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7A4EFD" w:rsidRDefault="001F0D0E" w:rsidP="007A4E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Active Literacy</w:t>
            </w:r>
          </w:p>
          <w:p w:rsidR="007A4EFD" w:rsidRDefault="001F0D0E" w:rsidP="007A4E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Writing – Expository – Pro</w:t>
            </w:r>
            <w:r w:rsidR="008E4E45">
              <w:rPr>
                <w:rFonts w:ascii="Ink Free" w:hAnsi="Ink Free"/>
                <w:b/>
                <w:sz w:val="28"/>
                <w:szCs w:val="28"/>
              </w:rPr>
              <w:t>c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edural </w:t>
            </w:r>
          </w:p>
          <w:p w:rsidR="007A4EFD" w:rsidRPr="007A4EFD" w:rsidRDefault="001F0D0E" w:rsidP="007A4E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Complete </w:t>
            </w:r>
            <w:r w:rsidR="002701E3">
              <w:rPr>
                <w:rFonts w:ascii="Ink Free" w:hAnsi="Ink Free"/>
                <w:b/>
                <w:sz w:val="28"/>
                <w:szCs w:val="28"/>
              </w:rPr>
              <w:t xml:space="preserve">Book Study – ‘Matilda’ by Roald Dahl </w:t>
            </w:r>
          </w:p>
          <w:p w:rsidR="00600EE4" w:rsidRPr="007A4EFD" w:rsidRDefault="00600EE4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7A4EFD" w:rsidRPr="007F24C5" w:rsidRDefault="001F0D0E" w:rsidP="007A4E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Addition and Subtraction </w:t>
            </w:r>
          </w:p>
          <w:p w:rsidR="007A4EFD" w:rsidRDefault="001F0D0E" w:rsidP="007A4E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Multiplication Masters</w:t>
            </w:r>
          </w:p>
          <w:p w:rsidR="002701E3" w:rsidRPr="007F24C5" w:rsidRDefault="001F0D0E" w:rsidP="007A4E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Finance </w:t>
            </w:r>
          </w:p>
          <w:p w:rsidR="00600EE4" w:rsidRPr="007F24C5" w:rsidRDefault="00600EE4" w:rsidP="007F24C5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7F24C5" w:rsidRDefault="001F0D0E" w:rsidP="001F0D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Substance Misuse</w:t>
            </w:r>
          </w:p>
          <w:p w:rsidR="008E4E45" w:rsidRPr="001F0D0E" w:rsidRDefault="008E4E45" w:rsidP="001F0D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Athletics</w:t>
            </w:r>
          </w:p>
          <w:p w:rsidR="00600EE4" w:rsidRPr="007F24C5" w:rsidRDefault="00600EE4" w:rsidP="00455F38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:rsidR="00600EE4" w:rsidRDefault="001F0D0E" w:rsidP="007F24C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Drama &amp; Dance </w:t>
            </w:r>
          </w:p>
          <w:p w:rsidR="008E4E45" w:rsidRDefault="008E4E45" w:rsidP="007F24C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Christmas Show </w:t>
            </w:r>
          </w:p>
          <w:p w:rsidR="00600EE4" w:rsidRPr="007F24C5" w:rsidRDefault="00600EE4" w:rsidP="00455F38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4" w:rsidRDefault="002701E3" w:rsidP="002701E3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Sciences</w:t>
            </w:r>
          </w:p>
          <w:p w:rsidR="002701E3" w:rsidRPr="002701E3" w:rsidRDefault="001F0D0E" w:rsidP="002701E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Biological Systems </w:t>
            </w:r>
            <w:r w:rsidR="002701E3" w:rsidRPr="002701E3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</w:tc>
      </w:tr>
    </w:tbl>
    <w:p w:rsidR="00600EE4" w:rsidRDefault="001F0D0E" w:rsidP="00600EE4">
      <w:pPr>
        <w:rPr>
          <w:rFonts w:ascii="Ink Free" w:hAnsi="Ink Free"/>
          <w:b/>
          <w:sz w:val="16"/>
          <w:szCs w:val="16"/>
        </w:rPr>
      </w:pPr>
      <w:r w:rsidRPr="00455F3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1028700</wp:posOffset>
                </wp:positionV>
                <wp:extent cx="5705475" cy="1285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38" w:rsidRDefault="001F0D0E" w:rsidP="001F0D0E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1F0D0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Subjects</w:t>
                            </w:r>
                          </w:p>
                          <w:p w:rsidR="00652CC2" w:rsidRDefault="001F0D0E" w:rsidP="001F0D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1F0D0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People, Past Events &amp; Societies </w:t>
                            </w:r>
                            <w:r w:rsidR="008E4E45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1F0D0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2CC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Myths and Legends</w:t>
                            </w:r>
                          </w:p>
                          <w:p w:rsidR="001F0D0E" w:rsidRPr="001F0D0E" w:rsidRDefault="008E4E45" w:rsidP="001F0D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Researching an event from the past and identifying primary and secondary sources.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81pt;width:449.25pt;height:10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">
                <v:textbox>
                  <w:txbxContent>
                    <w:p w:rsidR="00455F38" w:rsidRDefault="001F0D0E" w:rsidP="001F0D0E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1F0D0E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Social Subjects</w:t>
                      </w:r>
                    </w:p>
                    <w:p w:rsidR="00652CC2" w:rsidRDefault="001F0D0E" w:rsidP="001F0D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1F0D0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People, Past Events &amp; Societies </w:t>
                      </w:r>
                      <w:r w:rsidR="008E4E45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–</w:t>
                      </w:r>
                      <w:r w:rsidRPr="001F0D0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52CC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Myths and Legends</w:t>
                      </w:r>
                    </w:p>
                    <w:p w:rsidR="001F0D0E" w:rsidRPr="001F0D0E" w:rsidRDefault="008E4E45" w:rsidP="001F0D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Researching an event from the past and identifying primary and secondary sources.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1E3" w:rsidRPr="00455F3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570547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38" w:rsidRDefault="00455F38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Technology/ICT</w:t>
                            </w:r>
                          </w:p>
                          <w:p w:rsidR="00455F38" w:rsidRPr="00455F38" w:rsidRDefault="001F0D0E" w:rsidP="00455F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Textiles </w:t>
                            </w:r>
                            <w:r w:rsidR="00702591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– sewing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8.05pt;margin-top:15.6pt;width:449.25pt;height:5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">
                <v:textbox>
                  <w:txbxContent>
                    <w:p w:rsidR="00455F38" w:rsidRDefault="00455F38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Technology/ICT</w:t>
                      </w:r>
                    </w:p>
                    <w:p w:rsidR="00455F38" w:rsidRPr="00455F38" w:rsidRDefault="001F0D0E" w:rsidP="00455F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Textiles </w:t>
                      </w:r>
                      <w:r w:rsidR="00702591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– sewing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01E3" w:rsidRDefault="002701E3" w:rsidP="007F24C5">
      <w:pPr>
        <w:jc w:val="center"/>
        <w:rPr>
          <w:sz w:val="16"/>
          <w:szCs w:val="16"/>
        </w:rPr>
      </w:pPr>
    </w:p>
    <w:p w:rsidR="002701E3" w:rsidRDefault="001D67E3" w:rsidP="002701E3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inline distT="0" distB="0" distL="0" distR="0">
            <wp:extent cx="2066925" cy="990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-is-defi-decentralized-finance-guid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E3" w:rsidRPr="002701E3" w:rsidRDefault="002701E3" w:rsidP="002701E3">
      <w:pPr>
        <w:jc w:val="center"/>
        <w:rPr>
          <w:sz w:val="16"/>
          <w:szCs w:val="16"/>
        </w:rPr>
      </w:pPr>
    </w:p>
    <w:p w:rsidR="002701E3" w:rsidRPr="002701E3" w:rsidRDefault="002701E3" w:rsidP="002701E3">
      <w:pPr>
        <w:rPr>
          <w:sz w:val="16"/>
          <w:szCs w:val="16"/>
        </w:rPr>
      </w:pPr>
    </w:p>
    <w:p w:rsidR="002701E3" w:rsidRPr="002701E3" w:rsidRDefault="002701E3" w:rsidP="002701E3">
      <w:pPr>
        <w:rPr>
          <w:sz w:val="16"/>
          <w:szCs w:val="16"/>
        </w:rPr>
      </w:pPr>
    </w:p>
    <w:p w:rsidR="00527921" w:rsidRPr="002701E3" w:rsidRDefault="00527921" w:rsidP="002701E3">
      <w:pPr>
        <w:rPr>
          <w:sz w:val="16"/>
          <w:szCs w:val="16"/>
        </w:rPr>
      </w:pPr>
    </w:p>
    <w:sectPr w:rsidR="00527921" w:rsidRPr="002701E3" w:rsidSect="007A4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93" w:rsidRDefault="00432893" w:rsidP="007A4EFD">
      <w:pPr>
        <w:spacing w:after="0" w:line="240" w:lineRule="auto"/>
      </w:pPr>
      <w:r>
        <w:separator/>
      </w:r>
    </w:p>
  </w:endnote>
  <w:endnote w:type="continuationSeparator" w:id="0">
    <w:p w:rsidR="00432893" w:rsidRDefault="00432893" w:rsidP="007A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E1" w:rsidRDefault="00BA1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E1" w:rsidRDefault="00BA1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E1" w:rsidRDefault="00BA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93" w:rsidRDefault="00432893" w:rsidP="007A4EFD">
      <w:pPr>
        <w:spacing w:after="0" w:line="240" w:lineRule="auto"/>
      </w:pPr>
      <w:r>
        <w:separator/>
      </w:r>
    </w:p>
  </w:footnote>
  <w:footnote w:type="continuationSeparator" w:id="0">
    <w:p w:rsidR="00432893" w:rsidRDefault="00432893" w:rsidP="007A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E1" w:rsidRDefault="00BA1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FD" w:rsidRPr="007A4EFD" w:rsidRDefault="00BA1DE1" w:rsidP="007A4EFD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sz w:val="44"/>
        <w:szCs w:val="44"/>
        <w:highlight w:val="yellow"/>
      </w:rPr>
      <w:t>Primary 5</w:t>
    </w:r>
    <w:r w:rsidR="007A4EFD" w:rsidRPr="007A4EFD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7A4EFD" w:rsidRPr="007A4EFD">
      <w:rPr>
        <w:rFonts w:ascii="Ink Free" w:hAnsi="Ink Free"/>
        <w:b/>
        <w:sz w:val="44"/>
        <w:szCs w:val="44"/>
      </w:rPr>
      <w:t xml:space="preserve">           </w:t>
    </w:r>
    <w:r w:rsidR="005A020D" w:rsidRPr="005A020D">
      <w:rPr>
        <w:rFonts w:ascii="Ink Free" w:hAnsi="Ink Free"/>
        <w:b/>
        <w:sz w:val="44"/>
        <w:szCs w:val="44"/>
        <w:highlight w:val="yellow"/>
      </w:rPr>
      <w:t>Term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E1" w:rsidRDefault="00BA1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631"/>
    <w:multiLevelType w:val="hybridMultilevel"/>
    <w:tmpl w:val="F444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22D"/>
    <w:multiLevelType w:val="hybridMultilevel"/>
    <w:tmpl w:val="2D98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40E3"/>
    <w:multiLevelType w:val="hybridMultilevel"/>
    <w:tmpl w:val="1D20C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5C8"/>
    <w:multiLevelType w:val="hybridMultilevel"/>
    <w:tmpl w:val="B154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4D97"/>
    <w:multiLevelType w:val="hybridMultilevel"/>
    <w:tmpl w:val="D55E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37F1"/>
    <w:multiLevelType w:val="hybridMultilevel"/>
    <w:tmpl w:val="9690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26415"/>
    <w:multiLevelType w:val="hybridMultilevel"/>
    <w:tmpl w:val="66321BA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5A9148D"/>
    <w:multiLevelType w:val="hybridMultilevel"/>
    <w:tmpl w:val="2148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95B3D"/>
    <w:multiLevelType w:val="hybridMultilevel"/>
    <w:tmpl w:val="FF1E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E4"/>
    <w:rsid w:val="000B0A94"/>
    <w:rsid w:val="001D67E3"/>
    <w:rsid w:val="001F0D0E"/>
    <w:rsid w:val="002701E3"/>
    <w:rsid w:val="00432893"/>
    <w:rsid w:val="00455F38"/>
    <w:rsid w:val="00527921"/>
    <w:rsid w:val="005A020D"/>
    <w:rsid w:val="00600EE4"/>
    <w:rsid w:val="00652CC2"/>
    <w:rsid w:val="00702591"/>
    <w:rsid w:val="007A4EFD"/>
    <w:rsid w:val="007F24C5"/>
    <w:rsid w:val="008E4E45"/>
    <w:rsid w:val="00B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5401"/>
  <w15:chartTrackingRefBased/>
  <w15:docId w15:val="{82C30F63-040D-4529-9167-C6A1872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E4"/>
    <w:pPr>
      <w:ind w:left="720"/>
      <w:contextualSpacing/>
    </w:pPr>
  </w:style>
  <w:style w:type="table" w:styleId="TableGrid">
    <w:name w:val="Table Grid"/>
    <w:basedOn w:val="TableNormal"/>
    <w:uiPriority w:val="39"/>
    <w:rsid w:val="00600E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FD"/>
  </w:style>
  <w:style w:type="paragraph" w:styleId="Footer">
    <w:name w:val="footer"/>
    <w:basedOn w:val="Normal"/>
    <w:link w:val="FooterChar"/>
    <w:uiPriority w:val="99"/>
    <w:unhideWhenUsed/>
    <w:rsid w:val="007A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EFD"/>
  </w:style>
  <w:style w:type="paragraph" w:styleId="BalloonText">
    <w:name w:val="Balloon Text"/>
    <w:basedOn w:val="Normal"/>
    <w:link w:val="BalloonTextChar"/>
    <w:uiPriority w:val="99"/>
    <w:semiHidden/>
    <w:unhideWhenUsed/>
    <w:rsid w:val="007F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6</cp:revision>
  <cp:lastPrinted>2022-09-05T15:24:00Z</cp:lastPrinted>
  <dcterms:created xsi:type="dcterms:W3CDTF">2024-11-05T13:03:00Z</dcterms:created>
  <dcterms:modified xsi:type="dcterms:W3CDTF">2024-11-05T16:04:00Z</dcterms:modified>
</cp:coreProperties>
</file>