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7972"/>
        <w:gridCol w:w="8047"/>
      </w:tblGrid>
      <w:tr w:rsidR="00260E49" w:rsidRPr="00F1448A" w:rsidTr="00D3212A">
        <w:tc>
          <w:tcPr>
            <w:tcW w:w="7972" w:type="dxa"/>
            <w:shd w:val="clear" w:color="auto" w:fill="FF0000"/>
          </w:tcPr>
          <w:p w:rsidR="00260E49" w:rsidRPr="00F1448A" w:rsidRDefault="00260E49" w:rsidP="00C80131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bookmarkStart w:id="0" w:name="_GoBack"/>
            <w:bookmarkEnd w:id="0"/>
            <w:r w:rsidRPr="00F1448A">
              <w:rPr>
                <w:rFonts w:ascii="Comic Sans MS" w:hAnsi="Comic Sans MS" w:cs="Arial"/>
                <w:b/>
              </w:rPr>
              <w:t>Raising Attainment, particularly in Literacy and Numeracy</w:t>
            </w:r>
          </w:p>
        </w:tc>
        <w:tc>
          <w:tcPr>
            <w:tcW w:w="8047" w:type="dxa"/>
            <w:shd w:val="clear" w:color="auto" w:fill="FFC000"/>
          </w:tcPr>
          <w:p w:rsidR="00260E49" w:rsidRPr="00F1448A" w:rsidRDefault="00260E49" w:rsidP="00C80131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F1448A">
              <w:rPr>
                <w:rFonts w:ascii="Comic Sans MS" w:hAnsi="Comic Sans MS" w:cs="Arial"/>
                <w:b/>
              </w:rPr>
              <w:t>Increased in sustained positive destinations and employability skills</w:t>
            </w:r>
          </w:p>
        </w:tc>
      </w:tr>
      <w:tr w:rsidR="00260E49" w:rsidRPr="00F1448A" w:rsidTr="00D3212A">
        <w:tc>
          <w:tcPr>
            <w:tcW w:w="7972" w:type="dxa"/>
          </w:tcPr>
          <w:p w:rsidR="00260E49" w:rsidRPr="00A423F1" w:rsidRDefault="00BA7DC7" w:rsidP="00D3212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50"/>
                <w:sz w:val="22"/>
                <w:szCs w:val="22"/>
              </w:rPr>
            </w:pPr>
            <w:r w:rsidRPr="00A423F1">
              <w:rPr>
                <w:rFonts w:ascii="Comic Sans MS" w:hAnsi="Comic Sans MS" w:cs="Arial"/>
                <w:color w:val="00B050"/>
                <w:sz w:val="22"/>
                <w:szCs w:val="22"/>
              </w:rPr>
              <w:t xml:space="preserve">Continuing to raise profile of </w:t>
            </w:r>
            <w:r w:rsidR="00D3212A" w:rsidRPr="00A423F1">
              <w:rPr>
                <w:rFonts w:ascii="Comic Sans MS" w:hAnsi="Comic Sans MS" w:cs="Arial"/>
                <w:color w:val="00B050"/>
                <w:sz w:val="22"/>
                <w:szCs w:val="22"/>
              </w:rPr>
              <w:t xml:space="preserve">learning experiences in </w:t>
            </w:r>
            <w:r w:rsidRPr="00A423F1">
              <w:rPr>
                <w:rFonts w:ascii="Comic Sans MS" w:hAnsi="Comic Sans MS" w:cs="Arial"/>
                <w:color w:val="00B050"/>
                <w:sz w:val="22"/>
                <w:szCs w:val="22"/>
              </w:rPr>
              <w:t xml:space="preserve">Active </w:t>
            </w:r>
            <w:r w:rsidR="00D3212A" w:rsidRPr="00A423F1">
              <w:rPr>
                <w:rFonts w:ascii="Comic Sans MS" w:hAnsi="Comic Sans MS" w:cs="Arial"/>
                <w:color w:val="00B050"/>
                <w:sz w:val="22"/>
                <w:szCs w:val="22"/>
              </w:rPr>
              <w:t xml:space="preserve">Literacy and </w:t>
            </w:r>
            <w:r w:rsidRPr="00A423F1">
              <w:rPr>
                <w:rFonts w:ascii="Comic Sans MS" w:hAnsi="Comic Sans MS" w:cs="Arial"/>
                <w:color w:val="00B050"/>
                <w:sz w:val="22"/>
                <w:szCs w:val="22"/>
              </w:rPr>
              <w:t xml:space="preserve">Active </w:t>
            </w:r>
            <w:r w:rsidR="00D3212A" w:rsidRPr="00A423F1">
              <w:rPr>
                <w:rFonts w:ascii="Comic Sans MS" w:hAnsi="Comic Sans MS" w:cs="Arial"/>
                <w:color w:val="00B050"/>
                <w:sz w:val="22"/>
                <w:szCs w:val="22"/>
              </w:rPr>
              <w:t>N</w:t>
            </w:r>
            <w:r w:rsidRPr="00A423F1">
              <w:rPr>
                <w:rFonts w:ascii="Comic Sans MS" w:hAnsi="Comic Sans MS" w:cs="Arial"/>
                <w:color w:val="00B050"/>
                <w:sz w:val="22"/>
                <w:szCs w:val="22"/>
              </w:rPr>
              <w:t xml:space="preserve">umeracy, embedding </w:t>
            </w:r>
            <w:r w:rsidR="00D3212A" w:rsidRPr="00A423F1">
              <w:rPr>
                <w:rFonts w:ascii="Comic Sans MS" w:hAnsi="Comic Sans MS" w:cs="Arial"/>
                <w:color w:val="00B050"/>
                <w:sz w:val="22"/>
                <w:szCs w:val="22"/>
              </w:rPr>
              <w:t>resource</w:t>
            </w:r>
            <w:r w:rsidRPr="00A423F1">
              <w:rPr>
                <w:rFonts w:ascii="Comic Sans MS" w:hAnsi="Comic Sans MS" w:cs="Arial"/>
                <w:color w:val="00B050"/>
                <w:sz w:val="22"/>
                <w:szCs w:val="22"/>
              </w:rPr>
              <w:t xml:space="preserve">s, staff training and running </w:t>
            </w:r>
            <w:r w:rsidR="00D3212A" w:rsidRPr="00A423F1">
              <w:rPr>
                <w:rFonts w:ascii="Comic Sans MS" w:hAnsi="Comic Sans MS" w:cs="Arial"/>
                <w:color w:val="00B050"/>
                <w:sz w:val="22"/>
                <w:szCs w:val="22"/>
              </w:rPr>
              <w:t>family workshops/learning events</w:t>
            </w:r>
          </w:p>
          <w:p w:rsidR="00D3212A" w:rsidRPr="00F1448A" w:rsidRDefault="00BA7DC7" w:rsidP="00D3212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 xml:space="preserve">Whole school focus on Reading – auditing resources and assessments, purchasing new class novels </w:t>
            </w:r>
          </w:p>
          <w:p w:rsidR="00BA7DC7" w:rsidRPr="00F1448A" w:rsidRDefault="00BA7DC7" w:rsidP="00D3212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 xml:space="preserve">Apply for Reading School Status and incorporate ERIC (Everyone Reading In Class) into weekly timetable </w:t>
            </w:r>
          </w:p>
          <w:p w:rsidR="00D3212A" w:rsidRPr="00F1448A" w:rsidRDefault="00D3212A" w:rsidP="00D3212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>To continue with writing moderation process</w:t>
            </w:r>
            <w:r w:rsidR="00BA7DC7"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 xml:space="preserve"> and updating termly focus to ensure quality and progression </w:t>
            </w:r>
          </w:p>
          <w:p w:rsidR="00D3212A" w:rsidRPr="00F1448A" w:rsidRDefault="00D3212A" w:rsidP="00D3212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>Continue to embed National Numeracy Initiative</w:t>
            </w:r>
            <w:r w:rsidR="008F741C"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 xml:space="preserve"> as homework </w:t>
            </w:r>
          </w:p>
          <w:p w:rsidR="00D3212A" w:rsidRPr="00F1448A" w:rsidRDefault="008F741C" w:rsidP="00D3212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>To create whole school Number Talks assessment format</w:t>
            </w:r>
          </w:p>
          <w:p w:rsidR="008F741C" w:rsidRPr="00F1448A" w:rsidRDefault="008F741C" w:rsidP="00D3212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>To create two year outer maths progression planner</w:t>
            </w:r>
          </w:p>
          <w:p w:rsidR="00D3212A" w:rsidRPr="00F1448A" w:rsidRDefault="00BA7DC7" w:rsidP="00D3212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Continue with </w:t>
            </w:r>
            <w:r w:rsidR="00D3212A" w:rsidRPr="00F1448A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Learning Journals to track progress </w:t>
            </w:r>
          </w:p>
          <w:p w:rsidR="00E90E3E" w:rsidRPr="00F1448A" w:rsidRDefault="00BA7DC7" w:rsidP="00E90E3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Apply for </w:t>
            </w:r>
            <w:r w:rsidR="00E90E3E" w:rsidRPr="00F1448A">
              <w:rPr>
                <w:rFonts w:ascii="Comic Sans MS" w:hAnsi="Comic Sans MS" w:cs="Arial"/>
                <w:color w:val="FF0000"/>
                <w:sz w:val="22"/>
                <w:szCs w:val="22"/>
              </w:rPr>
              <w:t>Communication Friendly Environment status (EACFE)</w:t>
            </w:r>
          </w:p>
          <w:p w:rsidR="00BA7DC7" w:rsidRPr="00F1448A" w:rsidRDefault="00BA7DC7" w:rsidP="00E90E3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To focus on early writing skills by promoting a large range of fine motor experiences </w:t>
            </w:r>
          </w:p>
          <w:p w:rsidR="008F741C" w:rsidRPr="00F1448A" w:rsidRDefault="008F741C" w:rsidP="00E90E3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FF0000"/>
                <w:sz w:val="22"/>
                <w:szCs w:val="22"/>
              </w:rPr>
              <w:t>To focus on early Numeracy skills ’10 is the Magic Number’</w:t>
            </w:r>
          </w:p>
        </w:tc>
        <w:tc>
          <w:tcPr>
            <w:tcW w:w="8047" w:type="dxa"/>
          </w:tcPr>
          <w:p w:rsidR="00E90E3E" w:rsidRPr="00F1448A" w:rsidRDefault="00E90E3E" w:rsidP="00E90E3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5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50"/>
                <w:sz w:val="22"/>
                <w:szCs w:val="22"/>
              </w:rPr>
              <w:t>Continue to ensure a quality transition programme in place for ECC-P1 and P7-S1</w:t>
            </w:r>
          </w:p>
          <w:p w:rsidR="00F1448A" w:rsidRPr="00F1448A" w:rsidRDefault="00F1448A" w:rsidP="00E90E3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>Whole school and family participation in John Muir Trust Family Award through focused Committee Groups and activity sessions</w:t>
            </w:r>
          </w:p>
          <w:p w:rsidR="00F1448A" w:rsidRPr="00F1448A" w:rsidRDefault="00F1448A" w:rsidP="00E90E3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>Continue to further links with the wider Catrine community – ‘Maw Broon’s Larder, Catrine Community Action Plan Group and Catrine History Group</w:t>
            </w:r>
          </w:p>
          <w:p w:rsidR="00E90E3E" w:rsidRPr="00F1448A" w:rsidRDefault="00F1448A" w:rsidP="00E90E3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Expand our community partnerships and visits - </w:t>
            </w:r>
          </w:p>
          <w:p w:rsidR="00F1448A" w:rsidRPr="00F1448A" w:rsidRDefault="00F1448A" w:rsidP="00E90E3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FF0000"/>
                <w:sz w:val="22"/>
                <w:szCs w:val="22"/>
              </w:rPr>
              <w:t>Promote further parental involvement and engagement through an increasing variety of events and training sessions</w:t>
            </w:r>
          </w:p>
          <w:p w:rsidR="00F1448A" w:rsidRPr="00F1448A" w:rsidRDefault="00F1448A" w:rsidP="00E90E3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FF0000"/>
                <w:sz w:val="22"/>
                <w:szCs w:val="22"/>
              </w:rPr>
              <w:t>Focus on Homelink initiatives and resources to increase positive engagement levels</w:t>
            </w:r>
          </w:p>
          <w:p w:rsidR="00E90E3E" w:rsidRPr="00F1448A" w:rsidRDefault="00E90E3E" w:rsidP="00E90E3E"/>
          <w:p w:rsidR="00E90E3E" w:rsidRPr="00F1448A" w:rsidRDefault="00E90E3E" w:rsidP="00E90E3E"/>
          <w:p w:rsidR="00E90E3E" w:rsidRPr="00F1448A" w:rsidRDefault="00E90E3E" w:rsidP="00E90E3E"/>
          <w:p w:rsidR="00260E49" w:rsidRPr="00F1448A" w:rsidRDefault="00260E49" w:rsidP="00E90E3E">
            <w:pPr>
              <w:jc w:val="center"/>
            </w:pPr>
          </w:p>
        </w:tc>
      </w:tr>
      <w:tr w:rsidR="00260E49" w:rsidRPr="00F1448A" w:rsidTr="00D3212A">
        <w:tc>
          <w:tcPr>
            <w:tcW w:w="7972" w:type="dxa"/>
            <w:shd w:val="clear" w:color="auto" w:fill="00B050"/>
          </w:tcPr>
          <w:p w:rsidR="00260E49" w:rsidRPr="00F1448A" w:rsidRDefault="00260E49" w:rsidP="00C80131">
            <w:pPr>
              <w:jc w:val="center"/>
              <w:rPr>
                <w:rFonts w:ascii="Comic Sans MS" w:hAnsi="Comic Sans MS" w:cs="Arial"/>
                <w:b/>
              </w:rPr>
            </w:pPr>
            <w:r w:rsidRPr="00F1448A">
              <w:rPr>
                <w:rFonts w:ascii="Comic Sans MS" w:hAnsi="Comic Sans MS" w:cs="Arial"/>
                <w:b/>
              </w:rPr>
              <w:t>Ensuring the health and wellbeing of all young people</w:t>
            </w:r>
          </w:p>
        </w:tc>
        <w:tc>
          <w:tcPr>
            <w:tcW w:w="8047" w:type="dxa"/>
            <w:shd w:val="clear" w:color="auto" w:fill="00B0F0"/>
          </w:tcPr>
          <w:p w:rsidR="00260E49" w:rsidRPr="00F1448A" w:rsidRDefault="00260E49" w:rsidP="00C80131">
            <w:pPr>
              <w:jc w:val="center"/>
              <w:rPr>
                <w:rFonts w:ascii="Comic Sans MS" w:hAnsi="Comic Sans MS" w:cs="Arial"/>
                <w:b/>
              </w:rPr>
            </w:pPr>
            <w:r w:rsidRPr="00F1448A">
              <w:rPr>
                <w:rFonts w:ascii="Comic Sans MS" w:hAnsi="Comic Sans MS" w:cs="Arial"/>
                <w:b/>
              </w:rPr>
              <w:t>Closing the poverty related attainment gap</w:t>
            </w:r>
          </w:p>
        </w:tc>
      </w:tr>
      <w:tr w:rsidR="00260E49" w:rsidRPr="00F1448A" w:rsidTr="00F1448A">
        <w:trPr>
          <w:trHeight w:val="396"/>
        </w:trPr>
        <w:tc>
          <w:tcPr>
            <w:tcW w:w="7972" w:type="dxa"/>
          </w:tcPr>
          <w:p w:rsidR="00260E49" w:rsidRPr="00F1448A" w:rsidRDefault="00E90E3E" w:rsidP="00E90E3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5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50"/>
                <w:sz w:val="22"/>
                <w:szCs w:val="22"/>
              </w:rPr>
              <w:t xml:space="preserve"> </w:t>
            </w:r>
            <w:r w:rsidR="008F741C" w:rsidRPr="00F1448A">
              <w:rPr>
                <w:rFonts w:ascii="Comic Sans MS" w:hAnsi="Comic Sans MS" w:cs="Arial"/>
                <w:color w:val="00B050"/>
                <w:sz w:val="22"/>
                <w:szCs w:val="22"/>
              </w:rPr>
              <w:t xml:space="preserve">To focus on embedding new CATRINE values of Community, Achievement, Teamwork, Respected, Included, Nurtured and Excellent across both centres and communities </w:t>
            </w:r>
          </w:p>
          <w:p w:rsidR="00E90E3E" w:rsidRPr="00F1448A" w:rsidRDefault="008F741C" w:rsidP="008F741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>Continue to embed MWB throughout school to promote resilience and prompt discussions around emotions and feelings</w:t>
            </w:r>
          </w:p>
          <w:p w:rsidR="008F741C" w:rsidRPr="00F1448A" w:rsidRDefault="008F741C" w:rsidP="008F741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 xml:space="preserve">Whole staff participation in NME training with Educational </w:t>
            </w:r>
            <w:r w:rsidR="00F1448A"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>Psychologist</w:t>
            </w: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 xml:space="preserve"> to highlight </w:t>
            </w:r>
            <w:r w:rsidR="00F1448A"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>strategies and int</w:t>
            </w:r>
            <w:r w:rsidR="00A423F1">
              <w:rPr>
                <w:rFonts w:ascii="Comic Sans MS" w:hAnsi="Comic Sans MS" w:cs="Arial"/>
                <w:color w:val="00B0F0"/>
                <w:sz w:val="22"/>
                <w:szCs w:val="22"/>
              </w:rPr>
              <w:t xml:space="preserve">erventions to support </w:t>
            </w:r>
            <w:r w:rsidR="00F1448A"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 xml:space="preserve"> pupils </w:t>
            </w:r>
          </w:p>
          <w:p w:rsidR="00F1448A" w:rsidRPr="00F1448A" w:rsidRDefault="00F1448A" w:rsidP="00F1448A">
            <w:pPr>
              <w:pStyle w:val="ListParagraph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</w:tc>
        <w:tc>
          <w:tcPr>
            <w:tcW w:w="8047" w:type="dxa"/>
          </w:tcPr>
          <w:p w:rsidR="00260E49" w:rsidRPr="00F1448A" w:rsidRDefault="00BA7DC7" w:rsidP="00E90E3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lastRenderedPageBreak/>
              <w:t>Use PEF to supplement for 1.9</w:t>
            </w:r>
            <w:r w:rsidR="00E90E3E"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 xml:space="preserve"> CA posts to support most vulnerable pupils</w:t>
            </w: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 xml:space="preserve"> and raise attainment </w:t>
            </w:r>
          </w:p>
          <w:p w:rsidR="00E90E3E" w:rsidRPr="00F1448A" w:rsidRDefault="00E90E3E" w:rsidP="00E90E3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>Restart afterschool homework clubs for families to provide digital access</w:t>
            </w:r>
          </w:p>
          <w:p w:rsidR="00BA7DC7" w:rsidRPr="00F1448A" w:rsidRDefault="00BA7DC7" w:rsidP="00E90E3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F1448A">
              <w:rPr>
                <w:rFonts w:ascii="Comic Sans MS" w:hAnsi="Comic Sans MS" w:cs="Arial"/>
                <w:color w:val="00B0F0"/>
                <w:sz w:val="22"/>
                <w:szCs w:val="22"/>
              </w:rPr>
              <w:t xml:space="preserve">Continue with Uniform Swap Shop throughout the year to enable families to access appropriate uniform for their child </w:t>
            </w:r>
          </w:p>
          <w:p w:rsidR="00E90E3E" w:rsidRPr="00F1448A" w:rsidRDefault="00E90E3E" w:rsidP="00F1448A">
            <w:pPr>
              <w:pStyle w:val="ListParagraph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260E49" w:rsidRDefault="00260E49"/>
    <w:sectPr w:rsidR="00260E49" w:rsidSect="00260E4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C4" w:rsidRDefault="008C0BC4" w:rsidP="00E90E3E">
      <w:pPr>
        <w:spacing w:after="0" w:line="240" w:lineRule="auto"/>
      </w:pPr>
      <w:r>
        <w:separator/>
      </w:r>
    </w:p>
  </w:endnote>
  <w:endnote w:type="continuationSeparator" w:id="0">
    <w:p w:rsidR="008C0BC4" w:rsidRDefault="008C0BC4" w:rsidP="00E9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C4" w:rsidRDefault="008C0BC4" w:rsidP="00E90E3E">
      <w:pPr>
        <w:spacing w:after="0" w:line="240" w:lineRule="auto"/>
      </w:pPr>
      <w:r>
        <w:separator/>
      </w:r>
    </w:p>
  </w:footnote>
  <w:footnote w:type="continuationSeparator" w:id="0">
    <w:p w:rsidR="008C0BC4" w:rsidRDefault="008C0BC4" w:rsidP="00E9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3E" w:rsidRPr="00E90E3E" w:rsidRDefault="00E90E3E" w:rsidP="00E90E3E">
    <w:pPr>
      <w:jc w:val="center"/>
      <w:rPr>
        <w:rFonts w:ascii="Comic Sans MS" w:hAnsi="Comic Sans MS"/>
        <w:b/>
        <w:sz w:val="24"/>
        <w:szCs w:val="24"/>
        <w:u w:val="single"/>
      </w:rPr>
    </w:pPr>
    <w:r w:rsidRPr="00E90E3E">
      <w:rPr>
        <w:rFonts w:ascii="Comic Sans MS" w:hAnsi="Comic Sans MS"/>
        <w:b/>
        <w:sz w:val="24"/>
        <w:szCs w:val="24"/>
        <w:u w:val="single"/>
      </w:rPr>
      <w:t>Summary of I</w:t>
    </w:r>
    <w:r w:rsidR="00BA7DC7">
      <w:rPr>
        <w:rFonts w:ascii="Comic Sans MS" w:hAnsi="Comic Sans MS"/>
        <w:b/>
        <w:sz w:val="24"/>
        <w:szCs w:val="24"/>
        <w:u w:val="single"/>
      </w:rPr>
      <w:t>mprovement Plan for session 2023/24</w:t>
    </w:r>
  </w:p>
  <w:p w:rsidR="00E90E3E" w:rsidRPr="00E90E3E" w:rsidRDefault="00E90E3E" w:rsidP="00E90E3E">
    <w:pPr>
      <w:jc w:val="center"/>
      <w:rPr>
        <w:rFonts w:ascii="Comic Sans MS" w:hAnsi="Comic Sans MS"/>
        <w:b/>
        <w:sz w:val="24"/>
        <w:szCs w:val="24"/>
      </w:rPr>
    </w:pPr>
    <w:r w:rsidRPr="00E90E3E">
      <w:rPr>
        <w:rFonts w:ascii="Comic Sans MS" w:hAnsi="Comic Sans MS"/>
        <w:b/>
        <w:sz w:val="24"/>
        <w:szCs w:val="24"/>
      </w:rPr>
      <w:t xml:space="preserve">Establishment: </w:t>
    </w:r>
    <w:r w:rsidRPr="00E90E3E">
      <w:rPr>
        <w:rFonts w:ascii="Comic Sans MS" w:hAnsi="Comic Sans MS"/>
        <w:b/>
        <w:color w:val="00B0F0"/>
        <w:sz w:val="24"/>
        <w:szCs w:val="24"/>
      </w:rPr>
      <w:t xml:space="preserve">Catrine Primary School </w:t>
    </w:r>
    <w:r w:rsidRPr="00E90E3E">
      <w:rPr>
        <w:rFonts w:ascii="Comic Sans MS" w:hAnsi="Comic Sans MS"/>
        <w:b/>
        <w:sz w:val="24"/>
        <w:szCs w:val="24"/>
      </w:rPr>
      <w:t xml:space="preserve">and </w:t>
    </w:r>
    <w:r w:rsidRPr="00E90E3E">
      <w:rPr>
        <w:rFonts w:ascii="Comic Sans MS" w:hAnsi="Comic Sans MS"/>
        <w:b/>
        <w:color w:val="FF0000"/>
        <w:sz w:val="24"/>
        <w:szCs w:val="24"/>
      </w:rPr>
      <w:t>Catrine Early Childhood Centre</w:t>
    </w:r>
    <w:r w:rsidR="00F1448A">
      <w:rPr>
        <w:rFonts w:ascii="Comic Sans MS" w:hAnsi="Comic Sans MS"/>
        <w:b/>
        <w:color w:val="FF0000"/>
        <w:sz w:val="24"/>
        <w:szCs w:val="24"/>
      </w:rPr>
      <w:t xml:space="preserve"> </w:t>
    </w:r>
    <w:r w:rsidR="00F1448A" w:rsidRPr="00F1448A">
      <w:rPr>
        <w:rFonts w:ascii="Comic Sans MS" w:hAnsi="Comic Sans MS"/>
        <w:b/>
        <w:color w:val="00B050"/>
        <w:sz w:val="24"/>
        <w:szCs w:val="24"/>
      </w:rPr>
      <w:t>(both establishments – green)</w:t>
    </w:r>
  </w:p>
  <w:p w:rsidR="00E90E3E" w:rsidRDefault="00E90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8A6"/>
    <w:multiLevelType w:val="hybridMultilevel"/>
    <w:tmpl w:val="D168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EC4"/>
    <w:multiLevelType w:val="hybridMultilevel"/>
    <w:tmpl w:val="7ECA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4EDE"/>
    <w:multiLevelType w:val="hybridMultilevel"/>
    <w:tmpl w:val="E40A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B0390"/>
    <w:multiLevelType w:val="hybridMultilevel"/>
    <w:tmpl w:val="F83A5AB8"/>
    <w:lvl w:ilvl="0" w:tplc="C49AC1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49"/>
    <w:rsid w:val="00260E49"/>
    <w:rsid w:val="00286433"/>
    <w:rsid w:val="003A6CE6"/>
    <w:rsid w:val="007557C3"/>
    <w:rsid w:val="00894B84"/>
    <w:rsid w:val="008C0BC4"/>
    <w:rsid w:val="008E5688"/>
    <w:rsid w:val="008F741C"/>
    <w:rsid w:val="00A423F1"/>
    <w:rsid w:val="00A74C32"/>
    <w:rsid w:val="00BA7DC7"/>
    <w:rsid w:val="00D3212A"/>
    <w:rsid w:val="00DE2278"/>
    <w:rsid w:val="00E90E3E"/>
    <w:rsid w:val="00F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84999-C8AC-443C-BEDA-A96E0696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260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260E4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3E"/>
  </w:style>
  <w:style w:type="paragraph" w:styleId="Footer">
    <w:name w:val="footer"/>
    <w:basedOn w:val="Normal"/>
    <w:link w:val="FooterChar"/>
    <w:uiPriority w:val="99"/>
    <w:unhideWhenUsed/>
    <w:rsid w:val="00E9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3E"/>
  </w:style>
  <w:style w:type="paragraph" w:styleId="BalloonText">
    <w:name w:val="Balloon Text"/>
    <w:basedOn w:val="Normal"/>
    <w:link w:val="BalloonTextChar"/>
    <w:uiPriority w:val="99"/>
    <w:semiHidden/>
    <w:unhideWhenUsed/>
    <w:rsid w:val="0028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McGinn, Graham</dc:creator>
  <cp:keywords/>
  <dc:description/>
  <cp:lastModifiedBy>Robertson, Deborah</cp:lastModifiedBy>
  <cp:revision>2</cp:revision>
  <cp:lastPrinted>2022-06-15T15:22:00Z</cp:lastPrinted>
  <dcterms:created xsi:type="dcterms:W3CDTF">2023-11-08T11:16:00Z</dcterms:created>
  <dcterms:modified xsi:type="dcterms:W3CDTF">2023-11-08T11:16:00Z</dcterms:modified>
</cp:coreProperties>
</file>