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9CEEB" w14:textId="46A11217" w:rsidR="72D65576" w:rsidRDefault="72D65576" w:rsidP="4BC7CE84">
      <w:pPr>
        <w:jc w:val="center"/>
      </w:pPr>
      <w:proofErr w:type="spellStart"/>
      <w:r w:rsidRPr="4BC7CE84">
        <w:rPr>
          <w:b/>
          <w:bCs/>
        </w:rPr>
        <w:t>Bellsbank</w:t>
      </w:r>
      <w:proofErr w:type="spellEnd"/>
      <w:r w:rsidRPr="4BC7CE84">
        <w:rPr>
          <w:b/>
          <w:bCs/>
        </w:rPr>
        <w:t xml:space="preserve"> PS</w:t>
      </w:r>
    </w:p>
    <w:p w14:paraId="5DF13BBE" w14:textId="77777777" w:rsidR="00E63CC9" w:rsidRPr="00A30D04" w:rsidRDefault="00E63CC9" w:rsidP="00E63CC9">
      <w:pPr>
        <w:jc w:val="center"/>
        <w:rPr>
          <w:rFonts w:cstheme="minorHAnsi"/>
          <w:b/>
        </w:rPr>
      </w:pPr>
    </w:p>
    <w:p w14:paraId="0A8DD1C0" w14:textId="77777777" w:rsidR="00E63CC9" w:rsidRPr="00A30D04" w:rsidRDefault="00E63CC9" w:rsidP="00E63CC9">
      <w:pPr>
        <w:jc w:val="center"/>
        <w:rPr>
          <w:rFonts w:cstheme="minorHAnsi"/>
          <w:b/>
        </w:rPr>
      </w:pPr>
      <w:r w:rsidRPr="00A30D04">
        <w:rPr>
          <w:rFonts w:cstheme="minorHAnsi"/>
          <w:b/>
        </w:rPr>
        <w:t>Cost of the School Day Statement</w:t>
      </w:r>
    </w:p>
    <w:p w14:paraId="7DB47189" w14:textId="77777777" w:rsidR="00E63CC9" w:rsidRPr="00A30D04" w:rsidRDefault="00A30D04" w:rsidP="00B82B23">
      <w:pPr>
        <w:jc w:val="center"/>
        <w:rPr>
          <w:rFonts w:cstheme="minorHAnsi"/>
          <w:b/>
        </w:rPr>
      </w:pPr>
      <w:r>
        <w:rPr>
          <w:rFonts w:cstheme="minorHAnsi"/>
          <w:b/>
        </w:rPr>
        <w:t>February 2025</w:t>
      </w:r>
    </w:p>
    <w:p w14:paraId="0E749D38" w14:textId="77777777" w:rsidR="00E87FF7" w:rsidRPr="00A30D04" w:rsidRDefault="00E87FF7" w:rsidP="00B82B23">
      <w:pPr>
        <w:jc w:val="center"/>
        <w:rPr>
          <w:rFonts w:cstheme="minorHAnsi"/>
          <w:b/>
        </w:rPr>
      </w:pPr>
    </w:p>
    <w:p w14:paraId="2AC017FB" w14:textId="77777777" w:rsidR="00B82B23" w:rsidRPr="00A30D04" w:rsidRDefault="00E63CC9" w:rsidP="00E63CC9">
      <w:pPr>
        <w:rPr>
          <w:rFonts w:cstheme="minorHAnsi"/>
        </w:rPr>
      </w:pPr>
      <w:r w:rsidRPr="00A30D04">
        <w:rPr>
          <w:rFonts w:cstheme="minorHAnsi"/>
        </w:rPr>
        <w:t>Our Cost of the School Day statement</w:t>
      </w:r>
      <w:r w:rsidR="00A30D04">
        <w:rPr>
          <w:rFonts w:cstheme="minorHAnsi"/>
        </w:rPr>
        <w:t xml:space="preserve"> will be discussed with pupils, </w:t>
      </w:r>
      <w:r w:rsidRPr="00A30D04">
        <w:rPr>
          <w:rFonts w:cstheme="minorHAnsi"/>
        </w:rPr>
        <w:t>families and staff.  Stakeholders will work together throughout session 24/25 to revise this statement to reflect the needs of our community.</w:t>
      </w:r>
      <w:r w:rsidR="00820E71" w:rsidRPr="00A30D04">
        <w:rPr>
          <w:rFonts w:cstheme="minorHAnsi"/>
        </w:rPr>
        <w:t xml:space="preserve">  Our current approaches to support families with the Cost of the School Day are </w:t>
      </w:r>
      <w:r w:rsidR="00B82B23" w:rsidRPr="00A30D04">
        <w:rPr>
          <w:rFonts w:cstheme="minorHAnsi"/>
        </w:rPr>
        <w:t>illustrated below and specific approaches outlined overleaf.</w:t>
      </w:r>
    </w:p>
    <w:p w14:paraId="2664B939" w14:textId="77777777" w:rsidR="00E87FF7" w:rsidRDefault="00E87FF7" w:rsidP="00E63CC9">
      <w:pPr>
        <w:rPr>
          <w:rFonts w:ascii="Twinkl" w:hAnsi="Twinkl"/>
        </w:rPr>
      </w:pPr>
    </w:p>
    <w:tbl>
      <w:tblPr>
        <w:tblStyle w:val="TableGrid"/>
        <w:tblW w:w="0" w:type="auto"/>
        <w:tblBorders>
          <w:top w:val="single" w:sz="24" w:space="0" w:color="002060"/>
          <w:left w:val="single" w:sz="24" w:space="0" w:color="002060"/>
          <w:bottom w:val="single" w:sz="24" w:space="0" w:color="002060"/>
          <w:right w:val="single" w:sz="24" w:space="0" w:color="002060"/>
          <w:insideH w:val="single" w:sz="24" w:space="0" w:color="002060"/>
          <w:insideV w:val="single" w:sz="24" w:space="0" w:color="002060"/>
        </w:tblBorders>
        <w:tblLook w:val="04A0" w:firstRow="1" w:lastRow="0" w:firstColumn="1" w:lastColumn="0" w:noHBand="0" w:noVBand="1"/>
      </w:tblPr>
      <w:tblGrid>
        <w:gridCol w:w="3666"/>
        <w:gridCol w:w="3181"/>
        <w:gridCol w:w="3559"/>
      </w:tblGrid>
      <w:tr w:rsidR="00E87FF7" w:rsidRPr="002C751B" w14:paraId="0EA9656E" w14:textId="77777777" w:rsidTr="4BC7CE84">
        <w:trPr>
          <w:trHeight w:val="2445"/>
        </w:trPr>
        <w:tc>
          <w:tcPr>
            <w:tcW w:w="3666" w:type="dxa"/>
          </w:tcPr>
          <w:p w14:paraId="01228CAA" w14:textId="77777777" w:rsidR="00B82B23" w:rsidRPr="002C751B" w:rsidRDefault="00B82B23" w:rsidP="007D175B">
            <w:pPr>
              <w:jc w:val="center"/>
              <w:rPr>
                <w:rFonts w:ascii="Comic Sans MS" w:hAnsi="Comic Sans MS"/>
                <w:b/>
                <w:bCs/>
              </w:rPr>
            </w:pPr>
            <w:r w:rsidRPr="002C751B">
              <w:rPr>
                <w:rFonts w:ascii="Comic Sans MS" w:hAnsi="Comic Sans MS"/>
                <w:b/>
                <w:bCs/>
              </w:rPr>
              <w:t>Values</w:t>
            </w:r>
          </w:p>
          <w:p w14:paraId="257AF7C7" w14:textId="77777777" w:rsidR="00B82B23" w:rsidRPr="002C751B" w:rsidRDefault="00B82B23" w:rsidP="00B82B23">
            <w:pPr>
              <w:pStyle w:val="ListParagraph"/>
              <w:numPr>
                <w:ilvl w:val="0"/>
                <w:numId w:val="11"/>
              </w:numPr>
              <w:ind w:left="357" w:hanging="357"/>
              <w:rPr>
                <w:rFonts w:ascii="Comic Sans MS" w:hAnsi="Comic Sans MS"/>
              </w:rPr>
            </w:pPr>
            <w:r w:rsidRPr="002C751B">
              <w:rPr>
                <w:rFonts w:ascii="Comic Sans MS" w:hAnsi="Comic Sans MS"/>
              </w:rPr>
              <w:t xml:space="preserve">We </w:t>
            </w:r>
            <w:r w:rsidR="00A30D04" w:rsidRPr="00A30D04">
              <w:rPr>
                <w:rFonts w:ascii="Comic Sans MS" w:hAnsi="Comic Sans MS"/>
                <w:b/>
                <w:color w:val="C00000"/>
              </w:rPr>
              <w:t>respect</w:t>
            </w:r>
            <w:r w:rsidRPr="00A30D04">
              <w:rPr>
                <w:rFonts w:ascii="Comic Sans MS" w:hAnsi="Comic Sans MS"/>
                <w:color w:val="C00000"/>
              </w:rPr>
              <w:t xml:space="preserve"> </w:t>
            </w:r>
            <w:r w:rsidR="00A30D04">
              <w:rPr>
                <w:rFonts w:ascii="Comic Sans MS" w:hAnsi="Comic Sans MS"/>
              </w:rPr>
              <w:t>each other and ourselves</w:t>
            </w:r>
            <w:r w:rsidRPr="002C751B">
              <w:rPr>
                <w:rFonts w:ascii="Comic Sans MS" w:hAnsi="Comic Sans MS"/>
              </w:rPr>
              <w:t>.</w:t>
            </w:r>
          </w:p>
          <w:p w14:paraId="7980529A" w14:textId="77777777" w:rsidR="00B82B23" w:rsidRPr="002C751B" w:rsidRDefault="00B82B23" w:rsidP="00B82B23">
            <w:pPr>
              <w:pStyle w:val="ListParagraph"/>
              <w:numPr>
                <w:ilvl w:val="0"/>
                <w:numId w:val="11"/>
              </w:numPr>
              <w:ind w:left="357" w:hanging="357"/>
              <w:rPr>
                <w:rFonts w:ascii="Comic Sans MS" w:hAnsi="Comic Sans MS"/>
              </w:rPr>
            </w:pPr>
            <w:r w:rsidRPr="002C751B">
              <w:rPr>
                <w:rFonts w:ascii="Comic Sans MS" w:hAnsi="Comic Sans MS"/>
              </w:rPr>
              <w:t xml:space="preserve">We </w:t>
            </w:r>
            <w:r w:rsidR="00A30D04">
              <w:rPr>
                <w:rFonts w:ascii="Comic Sans MS" w:hAnsi="Comic Sans MS"/>
              </w:rPr>
              <w:t xml:space="preserve">are </w:t>
            </w:r>
            <w:r w:rsidR="00A30D04" w:rsidRPr="00A30D04">
              <w:rPr>
                <w:rFonts w:ascii="Comic Sans MS" w:hAnsi="Comic Sans MS"/>
                <w:b/>
                <w:color w:val="C00000"/>
              </w:rPr>
              <w:t xml:space="preserve">kind </w:t>
            </w:r>
            <w:r w:rsidR="00A30D04">
              <w:rPr>
                <w:rFonts w:ascii="Comic Sans MS" w:hAnsi="Comic Sans MS"/>
              </w:rPr>
              <w:t>to</w:t>
            </w:r>
            <w:r w:rsidRPr="002C751B">
              <w:rPr>
                <w:rFonts w:ascii="Comic Sans MS" w:hAnsi="Comic Sans MS"/>
              </w:rPr>
              <w:t xml:space="preserve"> each other</w:t>
            </w:r>
            <w:r w:rsidR="00A30D04">
              <w:rPr>
                <w:rFonts w:ascii="Comic Sans MS" w:hAnsi="Comic Sans MS"/>
              </w:rPr>
              <w:t xml:space="preserve"> and ourselves</w:t>
            </w:r>
            <w:r w:rsidRPr="002C751B">
              <w:rPr>
                <w:rFonts w:ascii="Comic Sans MS" w:hAnsi="Comic Sans MS"/>
              </w:rPr>
              <w:t>.</w:t>
            </w:r>
          </w:p>
          <w:p w14:paraId="4AEDC3F6" w14:textId="77777777" w:rsidR="00B82B23" w:rsidRPr="008272CF" w:rsidRDefault="00B82B23" w:rsidP="00A30D04">
            <w:pPr>
              <w:pStyle w:val="ListParagraph"/>
              <w:numPr>
                <w:ilvl w:val="0"/>
                <w:numId w:val="11"/>
              </w:numPr>
              <w:ind w:left="357" w:hanging="357"/>
              <w:rPr>
                <w:rFonts w:ascii="Comic Sans MS" w:hAnsi="Comic Sans MS"/>
              </w:rPr>
            </w:pPr>
            <w:r w:rsidRPr="002C751B">
              <w:rPr>
                <w:rFonts w:ascii="Comic Sans MS" w:hAnsi="Comic Sans MS"/>
              </w:rPr>
              <w:t xml:space="preserve">We </w:t>
            </w:r>
            <w:r w:rsidR="00A30D04" w:rsidRPr="00A30D04">
              <w:rPr>
                <w:rFonts w:ascii="Comic Sans MS" w:hAnsi="Comic Sans MS"/>
                <w:b/>
                <w:color w:val="C00000"/>
              </w:rPr>
              <w:t>aspire</w:t>
            </w:r>
            <w:r w:rsidR="00A30D04" w:rsidRPr="00A30D04">
              <w:rPr>
                <w:rFonts w:ascii="Comic Sans MS" w:hAnsi="Comic Sans MS"/>
                <w:color w:val="C00000"/>
              </w:rPr>
              <w:t xml:space="preserve"> </w:t>
            </w:r>
            <w:r w:rsidR="00A30D04">
              <w:rPr>
                <w:rFonts w:ascii="Comic Sans MS" w:hAnsi="Comic Sans MS"/>
              </w:rPr>
              <w:t>to do our very best</w:t>
            </w:r>
            <w:r w:rsidRPr="002C751B">
              <w:rPr>
                <w:rFonts w:ascii="Comic Sans MS" w:hAnsi="Comic Sans MS"/>
              </w:rPr>
              <w:t>.</w:t>
            </w:r>
          </w:p>
        </w:tc>
        <w:tc>
          <w:tcPr>
            <w:tcW w:w="3181" w:type="dxa"/>
          </w:tcPr>
          <w:p w14:paraId="1E8386B7" w14:textId="77777777" w:rsidR="00B82B23" w:rsidRDefault="00B82B23" w:rsidP="00B82B23">
            <w:pPr>
              <w:jc w:val="center"/>
              <w:rPr>
                <w:rFonts w:ascii="Comic Sans MS" w:hAnsi="Comic Sans MS"/>
                <w:b/>
                <w:bCs/>
              </w:rPr>
            </w:pPr>
            <w:r w:rsidRPr="002C751B">
              <w:rPr>
                <w:rFonts w:ascii="Comic Sans MS" w:hAnsi="Comic Sans MS"/>
                <w:b/>
                <w:bCs/>
              </w:rPr>
              <w:t>Vision</w:t>
            </w:r>
          </w:p>
          <w:p w14:paraId="36D3E5DC" w14:textId="30AA2D2A" w:rsidR="00B82B23" w:rsidRPr="00086E3D" w:rsidRDefault="2CF9B139" w:rsidP="007D175B">
            <w:pPr>
              <w:jc w:val="center"/>
              <w:rPr>
                <w:rFonts w:ascii="Comic Sans MS" w:hAnsi="Comic Sans MS"/>
                <w:b/>
                <w:bCs/>
              </w:rPr>
            </w:pPr>
            <w:r>
              <w:rPr>
                <w:noProof/>
              </w:rPr>
              <w:drawing>
                <wp:inline distT="0" distB="0" distL="0" distR="0" wp14:anchorId="123E0738" wp14:editId="4C40FFD4">
                  <wp:extent cx="1847850" cy="1085850"/>
                  <wp:effectExtent l="0" t="0" r="0" b="0"/>
                  <wp:docPr id="194032843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328431" name="Picture 1940328431"/>
                          <pic:cNvPicPr/>
                        </pic:nvPicPr>
                        <pic:blipFill>
                          <a:blip r:embed="rId5">
                            <a:extLst>
                              <a:ext uri="{28A0092B-C50C-407E-A947-70E740481C1C}">
                                <a14:useLocalDpi xmlns:a14="http://schemas.microsoft.com/office/drawing/2010/main"/>
                              </a:ext>
                            </a:extLst>
                          </a:blip>
                          <a:stretch>
                            <a:fillRect/>
                          </a:stretch>
                        </pic:blipFill>
                        <pic:spPr>
                          <a:xfrm>
                            <a:off x="0" y="0"/>
                            <a:ext cx="1847850" cy="1085850"/>
                          </a:xfrm>
                          <a:prstGeom prst="rect">
                            <a:avLst/>
                          </a:prstGeom>
                        </pic:spPr>
                      </pic:pic>
                    </a:graphicData>
                  </a:graphic>
                </wp:inline>
              </w:drawing>
            </w:r>
          </w:p>
          <w:p w14:paraId="7A25F86B" w14:textId="77777777" w:rsidR="00B82B23" w:rsidRPr="008006D1" w:rsidRDefault="00B82B23" w:rsidP="007D175B">
            <w:pPr>
              <w:pStyle w:val="paragraph"/>
              <w:spacing w:before="0" w:beforeAutospacing="0" w:after="0" w:afterAutospacing="0"/>
              <w:jc w:val="center"/>
              <w:textAlignment w:val="baseline"/>
              <w:rPr>
                <w:rFonts w:ascii="Segoe UI" w:hAnsi="Segoe UI" w:cs="Segoe UI"/>
                <w:sz w:val="18"/>
                <w:szCs w:val="18"/>
              </w:rPr>
            </w:pPr>
          </w:p>
        </w:tc>
        <w:tc>
          <w:tcPr>
            <w:tcW w:w="3559" w:type="dxa"/>
          </w:tcPr>
          <w:p w14:paraId="1DB8165C" w14:textId="77777777" w:rsidR="00B82B23" w:rsidRDefault="00B82B23" w:rsidP="00B82B23">
            <w:pPr>
              <w:pStyle w:val="paragraph"/>
              <w:spacing w:before="0" w:beforeAutospacing="0" w:after="0" w:afterAutospacing="0"/>
              <w:jc w:val="center"/>
              <w:textAlignment w:val="baseline"/>
              <w:rPr>
                <w:rFonts w:ascii="Comic Sans MS" w:hAnsi="Comic Sans MS"/>
                <w:b/>
                <w:bCs/>
              </w:rPr>
            </w:pPr>
            <w:r w:rsidRPr="00086E3D">
              <w:rPr>
                <w:rFonts w:ascii="Comic Sans MS" w:hAnsi="Comic Sans MS"/>
                <w:b/>
                <w:bCs/>
              </w:rPr>
              <w:t>UNCRC</w:t>
            </w:r>
          </w:p>
          <w:p w14:paraId="3A3E9A12" w14:textId="77777777" w:rsidR="00B82B23" w:rsidRPr="00086E3D" w:rsidRDefault="00B82B23" w:rsidP="007D175B">
            <w:pPr>
              <w:pStyle w:val="paragraph"/>
              <w:spacing w:before="0" w:beforeAutospacing="0" w:after="0" w:afterAutospacing="0"/>
              <w:jc w:val="center"/>
              <w:textAlignment w:val="baseline"/>
              <w:rPr>
                <w:rFonts w:ascii="Segoe UI" w:hAnsi="Segoe UI" w:cs="Segoe UI"/>
                <w:sz w:val="18"/>
                <w:szCs w:val="18"/>
              </w:rPr>
            </w:pPr>
            <w:r w:rsidRPr="001370FC">
              <w:rPr>
                <w:rFonts w:ascii="Comic Sans MS" w:hAnsi="Comic Sans MS"/>
                <w:noProof/>
              </w:rPr>
              <w:drawing>
                <wp:inline distT="0" distB="0" distL="0" distR="0" wp14:anchorId="59716EB8" wp14:editId="6FB15E09">
                  <wp:extent cx="1131837" cy="1073150"/>
                  <wp:effectExtent l="0" t="0" r="0" b="0"/>
                  <wp:docPr id="765170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70314" name=""/>
                          <pic:cNvPicPr/>
                        </pic:nvPicPr>
                        <pic:blipFill>
                          <a:blip r:embed="rId6"/>
                          <a:stretch>
                            <a:fillRect/>
                          </a:stretch>
                        </pic:blipFill>
                        <pic:spPr>
                          <a:xfrm>
                            <a:off x="0" y="0"/>
                            <a:ext cx="1191582" cy="1129797"/>
                          </a:xfrm>
                          <a:prstGeom prst="rect">
                            <a:avLst/>
                          </a:prstGeom>
                        </pic:spPr>
                      </pic:pic>
                    </a:graphicData>
                  </a:graphic>
                </wp:inline>
              </w:drawing>
            </w:r>
          </w:p>
        </w:tc>
      </w:tr>
      <w:tr w:rsidR="00E87FF7" w:rsidRPr="002C751B" w14:paraId="2DBFCD29" w14:textId="77777777" w:rsidTr="4BC7CE84">
        <w:trPr>
          <w:trHeight w:val="764"/>
        </w:trPr>
        <w:tc>
          <w:tcPr>
            <w:tcW w:w="3666" w:type="dxa"/>
          </w:tcPr>
          <w:p w14:paraId="13A4EBFB" w14:textId="77777777" w:rsidR="00B82B23" w:rsidRDefault="00B82B23" w:rsidP="007D175B">
            <w:pPr>
              <w:jc w:val="center"/>
              <w:rPr>
                <w:rFonts w:ascii="Comic Sans MS" w:hAnsi="Comic Sans MS"/>
                <w:b/>
              </w:rPr>
            </w:pPr>
            <w:r w:rsidRPr="00B82B23">
              <w:rPr>
                <w:rFonts w:ascii="Comic Sans MS" w:hAnsi="Comic Sans MS"/>
                <w:b/>
              </w:rPr>
              <w:t>Uniform</w:t>
            </w:r>
          </w:p>
          <w:p w14:paraId="38FDA672" w14:textId="77777777" w:rsidR="00B82B23" w:rsidRDefault="00A30D04" w:rsidP="007D175B">
            <w:pPr>
              <w:jc w:val="center"/>
              <w:rPr>
                <w:rFonts w:ascii="Comic Sans MS" w:hAnsi="Comic Sans MS"/>
                <w:b/>
              </w:rPr>
            </w:pPr>
            <w:r>
              <w:rPr>
                <w:rFonts w:ascii="Comic Sans MS" w:hAnsi="Comic Sans MS"/>
                <w:b/>
                <w:noProof/>
                <w:lang w:eastAsia="en-GB"/>
              </w:rPr>
              <w:drawing>
                <wp:inline distT="0" distB="0" distL="0" distR="0" wp14:anchorId="4B7BCB67" wp14:editId="07777777">
                  <wp:extent cx="1019175" cy="1019175"/>
                  <wp:effectExtent l="0" t="0" r="9525" b="9525"/>
                  <wp:docPr id="5" name="Picture 5" descr="C:\Users\GREIGF\AppData\Local\Microsoft\Windows\INetCache\Content.MSO\1223455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EIGF\AppData\Local\Microsoft\Windows\INetCache\Content.MSO\12234550.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p w14:paraId="75E727F8" w14:textId="77777777" w:rsidR="00B82B23" w:rsidRPr="00B82B23" w:rsidRDefault="00B82B23" w:rsidP="007D175B">
            <w:pPr>
              <w:jc w:val="center"/>
              <w:rPr>
                <w:rFonts w:ascii="Comic Sans MS" w:hAnsi="Comic Sans MS"/>
                <w:b/>
              </w:rPr>
            </w:pPr>
          </w:p>
        </w:tc>
        <w:tc>
          <w:tcPr>
            <w:tcW w:w="3181" w:type="dxa"/>
          </w:tcPr>
          <w:p w14:paraId="3FF55D04" w14:textId="77777777" w:rsidR="00B82B23" w:rsidRDefault="00B82B23" w:rsidP="00B82B23">
            <w:pPr>
              <w:jc w:val="center"/>
              <w:rPr>
                <w:rFonts w:ascii="Comic Sans MS" w:hAnsi="Comic Sans MS"/>
                <w:b/>
              </w:rPr>
            </w:pPr>
            <w:r w:rsidRPr="00B82B23">
              <w:rPr>
                <w:rFonts w:ascii="Comic Sans MS" w:hAnsi="Comic Sans MS"/>
                <w:b/>
              </w:rPr>
              <w:t>Travel</w:t>
            </w:r>
          </w:p>
          <w:p w14:paraId="42FE291C" w14:textId="77777777" w:rsidR="00B82B23" w:rsidRPr="00B82B23" w:rsidRDefault="00B82B23" w:rsidP="007D175B">
            <w:pPr>
              <w:jc w:val="center"/>
              <w:rPr>
                <w:rFonts w:ascii="Comic Sans MS" w:hAnsi="Comic Sans MS"/>
                <w:b/>
              </w:rPr>
            </w:pPr>
            <w:r w:rsidRPr="00B82B23">
              <w:rPr>
                <w:rFonts w:ascii="Comic Sans MS" w:hAnsi="Comic Sans MS"/>
                <w:b/>
                <w:noProof/>
                <w:lang w:eastAsia="en-GB"/>
              </w:rPr>
              <w:drawing>
                <wp:inline distT="0" distB="0" distL="0" distR="0" wp14:anchorId="486C11DA" wp14:editId="11F526D9">
                  <wp:extent cx="762000" cy="107595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69785" cy="1086944"/>
                          </a:xfrm>
                          <a:prstGeom prst="rect">
                            <a:avLst/>
                          </a:prstGeom>
                        </pic:spPr>
                      </pic:pic>
                    </a:graphicData>
                  </a:graphic>
                </wp:inline>
              </w:drawing>
            </w:r>
          </w:p>
        </w:tc>
        <w:tc>
          <w:tcPr>
            <w:tcW w:w="3559" w:type="dxa"/>
          </w:tcPr>
          <w:p w14:paraId="2B7BFC07" w14:textId="77777777" w:rsidR="00B82B23" w:rsidRDefault="00B82B23" w:rsidP="007D175B">
            <w:pPr>
              <w:jc w:val="center"/>
              <w:rPr>
                <w:rFonts w:ascii="Comic Sans MS" w:hAnsi="Comic Sans MS"/>
                <w:b/>
                <w:bCs/>
              </w:rPr>
            </w:pPr>
            <w:r>
              <w:rPr>
                <w:rFonts w:ascii="Comic Sans MS" w:hAnsi="Comic Sans MS"/>
                <w:b/>
                <w:bCs/>
              </w:rPr>
              <w:t>Friendships</w:t>
            </w:r>
          </w:p>
          <w:p w14:paraId="4E805EC0" w14:textId="77777777" w:rsidR="00B82B23" w:rsidRPr="00086E3D" w:rsidRDefault="00FC55ED" w:rsidP="007D175B">
            <w:pPr>
              <w:jc w:val="center"/>
              <w:rPr>
                <w:rFonts w:ascii="Comic Sans MS" w:hAnsi="Comic Sans MS"/>
                <w:b/>
                <w:bCs/>
              </w:rPr>
            </w:pPr>
            <w:r>
              <w:rPr>
                <w:rFonts w:ascii="Comic Sans MS" w:hAnsi="Comic Sans MS"/>
                <w:b/>
                <w:bCs/>
                <w:noProof/>
                <w:lang w:eastAsia="en-GB"/>
              </w:rPr>
              <w:drawing>
                <wp:inline distT="0" distB="0" distL="0" distR="0" wp14:anchorId="779B72AA" wp14:editId="218AEC34">
                  <wp:extent cx="792316" cy="657156"/>
                  <wp:effectExtent l="0" t="0" r="8255" b="0"/>
                  <wp:docPr id="1575431800" name="Picture 3" descr="PATHS | New Cumnock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THS | New Cumnock Primary Schoo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3052" cy="666061"/>
                          </a:xfrm>
                          <a:prstGeom prst="rect">
                            <a:avLst/>
                          </a:prstGeom>
                          <a:noFill/>
                          <a:ln>
                            <a:noFill/>
                          </a:ln>
                        </pic:spPr>
                      </pic:pic>
                    </a:graphicData>
                  </a:graphic>
                </wp:inline>
              </w:drawing>
            </w:r>
            <w:r>
              <w:rPr>
                <w:rFonts w:ascii="Comic Sans MS" w:hAnsi="Comic Sans MS"/>
                <w:b/>
                <w:bCs/>
                <w:noProof/>
                <w:lang w:eastAsia="en-GB"/>
              </w:rPr>
              <w:drawing>
                <wp:inline distT="0" distB="0" distL="0" distR="0" wp14:anchorId="2F3CBD3F" wp14:editId="07777777">
                  <wp:extent cx="1390650" cy="652927"/>
                  <wp:effectExtent l="0" t="0" r="0" b="0"/>
                  <wp:docPr id="7" name="Picture 7" descr="C:\Users\STEVENSONC4\AppData\Local\Microsoft\Windows\INetCache\Content.MSO\D0A2FF1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TEVENSONC4\AppData\Local\Microsoft\Windows\INetCache\Content.MSO\D0A2FF1E.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7436" cy="688979"/>
                          </a:xfrm>
                          <a:prstGeom prst="rect">
                            <a:avLst/>
                          </a:prstGeom>
                          <a:noFill/>
                          <a:ln>
                            <a:noFill/>
                          </a:ln>
                        </pic:spPr>
                      </pic:pic>
                    </a:graphicData>
                  </a:graphic>
                </wp:inline>
              </w:drawing>
            </w:r>
          </w:p>
        </w:tc>
      </w:tr>
      <w:tr w:rsidR="00E87FF7" w:rsidRPr="002C751B" w14:paraId="0F37CC6D" w14:textId="77777777" w:rsidTr="4BC7CE84">
        <w:trPr>
          <w:trHeight w:val="764"/>
        </w:trPr>
        <w:tc>
          <w:tcPr>
            <w:tcW w:w="3666" w:type="dxa"/>
          </w:tcPr>
          <w:p w14:paraId="322E5677" w14:textId="77777777" w:rsidR="00B82B23" w:rsidRDefault="00B82B23" w:rsidP="007D175B">
            <w:pPr>
              <w:jc w:val="center"/>
              <w:rPr>
                <w:rFonts w:ascii="Comic Sans MS" w:hAnsi="Comic Sans MS"/>
                <w:b/>
              </w:rPr>
            </w:pPr>
            <w:r w:rsidRPr="00B82B23">
              <w:rPr>
                <w:rFonts w:ascii="Comic Sans MS" w:hAnsi="Comic Sans MS"/>
                <w:b/>
              </w:rPr>
              <w:t>Learning</w:t>
            </w:r>
            <w:r w:rsidR="00EE2534">
              <w:rPr>
                <w:rFonts w:ascii="Comic Sans MS" w:hAnsi="Comic Sans MS"/>
                <w:b/>
              </w:rPr>
              <w:t xml:space="preserve"> and Home Learning</w:t>
            </w:r>
          </w:p>
          <w:p w14:paraId="36B7F264" w14:textId="77777777" w:rsidR="00EE2534" w:rsidRDefault="00EE2534" w:rsidP="007D175B">
            <w:pPr>
              <w:jc w:val="center"/>
              <w:rPr>
                <w:rFonts w:ascii="Comic Sans MS" w:hAnsi="Comic Sans MS"/>
                <w:b/>
              </w:rPr>
            </w:pPr>
          </w:p>
          <w:p w14:paraId="49DAB407" w14:textId="77777777" w:rsidR="00E87FF7" w:rsidRDefault="00EE2534" w:rsidP="00E87FF7">
            <w:pPr>
              <w:rPr>
                <w:rFonts w:ascii="Comic Sans MS" w:hAnsi="Comic Sans MS"/>
                <w:b/>
              </w:rPr>
            </w:pPr>
            <w:r>
              <w:rPr>
                <w:noProof/>
                <w:lang w:eastAsia="en-GB"/>
              </w:rPr>
              <w:drawing>
                <wp:anchor distT="0" distB="0" distL="114300" distR="114300" simplePos="0" relativeHeight="251661312" behindDoc="1" locked="0" layoutInCell="1" allowOverlap="1" wp14:anchorId="19140BC7" wp14:editId="4DD55F35">
                  <wp:simplePos x="0" y="0"/>
                  <wp:positionH relativeFrom="column">
                    <wp:posOffset>1127801</wp:posOffset>
                  </wp:positionH>
                  <wp:positionV relativeFrom="paragraph">
                    <wp:posOffset>285115</wp:posOffset>
                  </wp:positionV>
                  <wp:extent cx="920750" cy="644297"/>
                  <wp:effectExtent l="0" t="0" r="0" b="3810"/>
                  <wp:wrapTight wrapText="bothSides">
                    <wp:wrapPolygon edited="0">
                      <wp:start x="0" y="0"/>
                      <wp:lineTo x="0" y="21089"/>
                      <wp:lineTo x="21004" y="21089"/>
                      <wp:lineTo x="21004" y="0"/>
                      <wp:lineTo x="0" y="0"/>
                    </wp:wrapPolygon>
                  </wp:wrapTight>
                  <wp:docPr id="8" name="Picture 8" descr="Crayon Clipart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ayon Clipart Stock Illustration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0750" cy="64429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55ED">
              <w:rPr>
                <w:rFonts w:ascii="Comic Sans MS" w:hAnsi="Comic Sans MS"/>
                <w:b/>
                <w:noProof/>
                <w:lang w:eastAsia="en-GB"/>
              </w:rPr>
              <w:drawing>
                <wp:anchor distT="0" distB="0" distL="114300" distR="114300" simplePos="0" relativeHeight="251660288" behindDoc="1" locked="0" layoutInCell="1" allowOverlap="1" wp14:anchorId="303F9455" wp14:editId="07777777">
                  <wp:simplePos x="0" y="0"/>
                  <wp:positionH relativeFrom="column">
                    <wp:posOffset>231304</wp:posOffset>
                  </wp:positionH>
                  <wp:positionV relativeFrom="paragraph">
                    <wp:posOffset>146173</wp:posOffset>
                  </wp:positionV>
                  <wp:extent cx="654050" cy="952500"/>
                  <wp:effectExtent l="0" t="0" r="0" b="0"/>
                  <wp:wrapTight wrapText="bothSides">
                    <wp:wrapPolygon edited="0">
                      <wp:start x="0" y="0"/>
                      <wp:lineTo x="0" y="21168"/>
                      <wp:lineTo x="20761" y="21168"/>
                      <wp:lineTo x="2076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54050" cy="952500"/>
                          </a:xfrm>
                          <a:prstGeom prst="rect">
                            <a:avLst/>
                          </a:prstGeom>
                        </pic:spPr>
                      </pic:pic>
                    </a:graphicData>
                  </a:graphic>
                  <wp14:sizeRelH relativeFrom="page">
                    <wp14:pctWidth>0</wp14:pctWidth>
                  </wp14:sizeRelH>
                  <wp14:sizeRelV relativeFrom="page">
                    <wp14:pctHeight>0</wp14:pctHeight>
                  </wp14:sizeRelV>
                </wp:anchor>
              </w:drawing>
            </w:r>
          </w:p>
          <w:p w14:paraId="6639583E" w14:textId="77777777" w:rsidR="00FC55ED" w:rsidRPr="00B82B23" w:rsidRDefault="00FC55ED" w:rsidP="007D175B">
            <w:pPr>
              <w:jc w:val="center"/>
              <w:rPr>
                <w:rFonts w:ascii="Comic Sans MS" w:hAnsi="Comic Sans MS"/>
                <w:b/>
              </w:rPr>
            </w:pPr>
          </w:p>
        </w:tc>
        <w:tc>
          <w:tcPr>
            <w:tcW w:w="3181" w:type="dxa"/>
          </w:tcPr>
          <w:p w14:paraId="40FB2B59" w14:textId="77777777" w:rsidR="00B82B23" w:rsidRDefault="00B82B23" w:rsidP="007D175B">
            <w:pPr>
              <w:jc w:val="center"/>
              <w:rPr>
                <w:rFonts w:ascii="Comic Sans MS" w:hAnsi="Comic Sans MS"/>
                <w:b/>
              </w:rPr>
            </w:pPr>
            <w:r w:rsidRPr="00B82B23">
              <w:rPr>
                <w:rFonts w:ascii="Comic Sans MS" w:hAnsi="Comic Sans MS"/>
                <w:b/>
              </w:rPr>
              <w:t>Trips</w:t>
            </w:r>
          </w:p>
          <w:p w14:paraId="7EBAD397" w14:textId="77777777" w:rsidR="00FC55ED" w:rsidRDefault="00FC55ED" w:rsidP="007D175B">
            <w:pPr>
              <w:jc w:val="center"/>
              <w:rPr>
                <w:rFonts w:ascii="Comic Sans MS" w:hAnsi="Comic Sans MS"/>
                <w:b/>
              </w:rPr>
            </w:pPr>
          </w:p>
          <w:p w14:paraId="60543506" w14:textId="77777777" w:rsidR="00FC55ED" w:rsidRPr="00B82B23" w:rsidRDefault="00FC55ED" w:rsidP="007D175B">
            <w:pPr>
              <w:jc w:val="center"/>
              <w:rPr>
                <w:rFonts w:ascii="Comic Sans MS" w:hAnsi="Comic Sans MS"/>
                <w:b/>
              </w:rPr>
            </w:pPr>
            <w:r w:rsidRPr="00FC55ED">
              <w:rPr>
                <w:rFonts w:ascii="Comic Sans MS" w:hAnsi="Comic Sans MS"/>
                <w:b/>
                <w:noProof/>
                <w:lang w:eastAsia="en-GB"/>
              </w:rPr>
              <w:drawing>
                <wp:inline distT="0" distB="0" distL="0" distR="0" wp14:anchorId="3EBFB8D3" wp14:editId="294EDC47">
                  <wp:extent cx="1549480" cy="76203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49480" cy="762039"/>
                          </a:xfrm>
                          <a:prstGeom prst="rect">
                            <a:avLst/>
                          </a:prstGeom>
                        </pic:spPr>
                      </pic:pic>
                    </a:graphicData>
                  </a:graphic>
                </wp:inline>
              </w:drawing>
            </w:r>
          </w:p>
        </w:tc>
        <w:tc>
          <w:tcPr>
            <w:tcW w:w="3559" w:type="dxa"/>
          </w:tcPr>
          <w:p w14:paraId="19831A0C" w14:textId="77777777" w:rsidR="00B82B23" w:rsidRDefault="00B82B23" w:rsidP="007D175B">
            <w:pPr>
              <w:jc w:val="center"/>
              <w:rPr>
                <w:rFonts w:ascii="Comic Sans MS" w:hAnsi="Comic Sans MS"/>
                <w:b/>
              </w:rPr>
            </w:pPr>
            <w:r w:rsidRPr="00B82B23">
              <w:rPr>
                <w:rFonts w:ascii="Comic Sans MS" w:hAnsi="Comic Sans MS"/>
                <w:b/>
              </w:rPr>
              <w:t>Fun Events</w:t>
            </w:r>
          </w:p>
          <w:p w14:paraId="558B034B" w14:textId="77777777" w:rsidR="00E87FF7" w:rsidRDefault="00E87FF7" w:rsidP="007D175B">
            <w:pPr>
              <w:jc w:val="center"/>
              <w:rPr>
                <w:rFonts w:ascii="Comic Sans MS" w:hAnsi="Comic Sans MS"/>
                <w:b/>
              </w:rPr>
            </w:pPr>
          </w:p>
          <w:p w14:paraId="510A3248" w14:textId="77777777" w:rsidR="00FC55ED" w:rsidRPr="00B82B23" w:rsidRDefault="00FC55ED" w:rsidP="007D175B">
            <w:pPr>
              <w:jc w:val="center"/>
              <w:rPr>
                <w:rFonts w:ascii="Comic Sans MS" w:hAnsi="Comic Sans MS"/>
                <w:b/>
              </w:rPr>
            </w:pPr>
            <w:r w:rsidRPr="00FC55ED">
              <w:rPr>
                <w:rFonts w:ascii="Comic Sans MS" w:hAnsi="Comic Sans MS"/>
                <w:b/>
                <w:noProof/>
                <w:lang w:eastAsia="en-GB"/>
              </w:rPr>
              <w:drawing>
                <wp:inline distT="0" distB="0" distL="0" distR="0" wp14:anchorId="432ED39E" wp14:editId="20D5F882">
                  <wp:extent cx="980440" cy="7366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002077" cy="752856"/>
                          </a:xfrm>
                          <a:prstGeom prst="rect">
                            <a:avLst/>
                          </a:prstGeom>
                        </pic:spPr>
                      </pic:pic>
                    </a:graphicData>
                  </a:graphic>
                </wp:inline>
              </w:drawing>
            </w:r>
            <w:r>
              <w:rPr>
                <w:rFonts w:ascii="Comic Sans MS" w:hAnsi="Comic Sans MS"/>
                <w:b/>
              </w:rPr>
              <w:t xml:space="preserve"> </w:t>
            </w:r>
            <w:r w:rsidRPr="00FC55ED">
              <w:rPr>
                <w:rFonts w:ascii="Comic Sans MS" w:hAnsi="Comic Sans MS"/>
                <w:b/>
                <w:noProof/>
                <w:lang w:eastAsia="en-GB"/>
              </w:rPr>
              <w:drawing>
                <wp:inline distT="0" distB="0" distL="0" distR="0" wp14:anchorId="3CD0F2A6" wp14:editId="1EA598F3">
                  <wp:extent cx="1066026" cy="725805"/>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126617" cy="767059"/>
                          </a:xfrm>
                          <a:prstGeom prst="rect">
                            <a:avLst/>
                          </a:prstGeom>
                        </pic:spPr>
                      </pic:pic>
                    </a:graphicData>
                  </a:graphic>
                </wp:inline>
              </w:drawing>
            </w:r>
          </w:p>
        </w:tc>
      </w:tr>
      <w:tr w:rsidR="00E87FF7" w:rsidRPr="002C751B" w14:paraId="14FAA00B" w14:textId="77777777" w:rsidTr="4BC7CE84">
        <w:trPr>
          <w:trHeight w:val="2078"/>
        </w:trPr>
        <w:tc>
          <w:tcPr>
            <w:tcW w:w="3666" w:type="dxa"/>
          </w:tcPr>
          <w:p w14:paraId="6AAA2406" w14:textId="77777777" w:rsidR="00B82B23" w:rsidRDefault="00B82B23" w:rsidP="007D175B">
            <w:pPr>
              <w:jc w:val="center"/>
              <w:rPr>
                <w:rFonts w:ascii="Comic Sans MS" w:hAnsi="Comic Sans MS"/>
                <w:b/>
              </w:rPr>
            </w:pPr>
            <w:r w:rsidRPr="00B82B23">
              <w:rPr>
                <w:rFonts w:ascii="Comic Sans MS" w:hAnsi="Comic Sans MS"/>
                <w:b/>
              </w:rPr>
              <w:t>Eating at School</w:t>
            </w:r>
          </w:p>
          <w:p w14:paraId="1C34DD63" w14:textId="77777777" w:rsidR="00E87FF7" w:rsidRDefault="00E87FF7" w:rsidP="007D175B">
            <w:pPr>
              <w:jc w:val="center"/>
              <w:rPr>
                <w:rFonts w:ascii="Comic Sans MS" w:hAnsi="Comic Sans MS"/>
                <w:b/>
              </w:rPr>
            </w:pPr>
          </w:p>
          <w:p w14:paraId="331DE553" w14:textId="77777777" w:rsidR="00E87FF7" w:rsidRPr="00B82B23" w:rsidRDefault="00E87FF7" w:rsidP="007D175B">
            <w:pPr>
              <w:jc w:val="center"/>
              <w:rPr>
                <w:rFonts w:ascii="Comic Sans MS" w:hAnsi="Comic Sans MS"/>
                <w:b/>
              </w:rPr>
            </w:pPr>
            <w:r w:rsidRPr="00E87FF7">
              <w:rPr>
                <w:rFonts w:ascii="Comic Sans MS" w:hAnsi="Comic Sans MS"/>
                <w:b/>
                <w:noProof/>
                <w:lang w:eastAsia="en-GB"/>
              </w:rPr>
              <w:drawing>
                <wp:inline distT="0" distB="0" distL="0" distR="0" wp14:anchorId="04FC6D2B" wp14:editId="648C1B77">
                  <wp:extent cx="1212850" cy="1024649"/>
                  <wp:effectExtent l="0" t="0" r="635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218778" cy="1029657"/>
                          </a:xfrm>
                          <a:prstGeom prst="rect">
                            <a:avLst/>
                          </a:prstGeom>
                        </pic:spPr>
                      </pic:pic>
                    </a:graphicData>
                  </a:graphic>
                </wp:inline>
              </w:drawing>
            </w:r>
          </w:p>
        </w:tc>
        <w:tc>
          <w:tcPr>
            <w:tcW w:w="3181" w:type="dxa"/>
          </w:tcPr>
          <w:p w14:paraId="1CF36A23" w14:textId="77777777" w:rsidR="00B82B23" w:rsidRDefault="00B82B23" w:rsidP="007D175B">
            <w:pPr>
              <w:spacing w:after="150"/>
              <w:jc w:val="center"/>
              <w:rPr>
                <w:rFonts w:ascii="Comic Sans MS" w:eastAsia="Times New Roman" w:hAnsi="Comic Sans MS" w:cs="Times New Roman"/>
                <w:b/>
                <w:lang w:eastAsia="en-GB"/>
              </w:rPr>
            </w:pPr>
            <w:r w:rsidRPr="00B82B23">
              <w:rPr>
                <w:rFonts w:ascii="Comic Sans MS" w:eastAsia="Times New Roman" w:hAnsi="Comic Sans MS" w:cs="Times New Roman"/>
                <w:b/>
                <w:lang w:eastAsia="en-GB"/>
              </w:rPr>
              <w:t>After School Clubs</w:t>
            </w:r>
          </w:p>
          <w:p w14:paraId="413B710B" w14:textId="77777777" w:rsidR="00E87FF7" w:rsidRPr="00B82B23" w:rsidRDefault="00E87FF7" w:rsidP="007D175B">
            <w:pPr>
              <w:spacing w:after="150"/>
              <w:jc w:val="center"/>
              <w:rPr>
                <w:rFonts w:ascii="Comic Sans MS" w:eastAsia="Times New Roman" w:hAnsi="Comic Sans MS" w:cs="Times New Roman"/>
                <w:b/>
                <w:lang w:eastAsia="en-GB"/>
              </w:rPr>
            </w:pPr>
            <w:r w:rsidRPr="00E87FF7">
              <w:rPr>
                <w:rFonts w:ascii="Comic Sans MS" w:eastAsia="Times New Roman" w:hAnsi="Comic Sans MS" w:cs="Times New Roman"/>
                <w:b/>
                <w:noProof/>
                <w:lang w:eastAsia="en-GB"/>
              </w:rPr>
              <w:drawing>
                <wp:inline distT="0" distB="0" distL="0" distR="0" wp14:anchorId="6FD45347" wp14:editId="6D655F0C">
                  <wp:extent cx="805252" cy="9080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09299" cy="912614"/>
                          </a:xfrm>
                          <a:prstGeom prst="rect">
                            <a:avLst/>
                          </a:prstGeom>
                        </pic:spPr>
                      </pic:pic>
                    </a:graphicData>
                  </a:graphic>
                </wp:inline>
              </w:drawing>
            </w:r>
          </w:p>
        </w:tc>
        <w:tc>
          <w:tcPr>
            <w:tcW w:w="3559" w:type="dxa"/>
          </w:tcPr>
          <w:p w14:paraId="206C92E8" w14:textId="6CCFD31F" w:rsidR="00B82B23" w:rsidRPr="00E24CFA" w:rsidRDefault="00E24CFA" w:rsidP="007D175B">
            <w:pPr>
              <w:spacing w:after="150"/>
              <w:jc w:val="center"/>
              <w:rPr>
                <w:rFonts w:ascii="Comic Sans MS" w:eastAsia="Times New Roman" w:hAnsi="Comic Sans MS" w:cs="Times New Roman"/>
                <w:b/>
                <w:lang w:eastAsia="en-GB"/>
              </w:rPr>
            </w:pPr>
            <w:r w:rsidRPr="00E24CFA">
              <w:rPr>
                <w:rFonts w:ascii="Comic Sans MS" w:hAnsi="Comic Sans MS"/>
                <w:b/>
                <w:noProof/>
                <w:lang w:eastAsia="en-GB"/>
              </w:rPr>
              <w:t>Ou</w:t>
            </w:r>
            <w:r>
              <w:rPr>
                <w:rFonts w:ascii="Comic Sans MS" w:hAnsi="Comic Sans MS"/>
                <w:b/>
                <w:noProof/>
                <w:lang w:eastAsia="en-GB"/>
              </w:rPr>
              <w:t>tdoor Clothing</w:t>
            </w:r>
          </w:p>
          <w:p w14:paraId="004C94F1" w14:textId="6DFF0396" w:rsidR="00E87FF7" w:rsidRPr="00B82B23" w:rsidRDefault="00E24CFA" w:rsidP="007D175B">
            <w:pPr>
              <w:spacing w:after="150"/>
              <w:jc w:val="center"/>
              <w:rPr>
                <w:rFonts w:ascii="Comic Sans MS" w:eastAsia="Times New Roman" w:hAnsi="Comic Sans MS" w:cs="Times New Roman"/>
                <w:b/>
                <w:lang w:eastAsia="en-GB"/>
              </w:rPr>
            </w:pPr>
            <w:r>
              <w:rPr>
                <w:rFonts w:ascii="Comic Sans MS" w:hAnsi="Comic Sans MS"/>
                <w:b/>
                <w:noProof/>
                <w:lang w:eastAsia="en-GB"/>
              </w:rPr>
              <w:drawing>
                <wp:inline distT="0" distB="0" distL="0" distR="0" wp14:anchorId="4225A0F8" wp14:editId="21AEE6B5">
                  <wp:extent cx="927100" cy="927100"/>
                  <wp:effectExtent l="0" t="0" r="6350" b="6350"/>
                  <wp:docPr id="1" name="Picture 1" descr="C:\Users\bellsprgreigf\AppData\Local\Microsoft\Windows\INetCache\Content.MSO\807E482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llsprgreigf\AppData\Local\Microsoft\Windows\INetCache\Content.MSO\807E4825.tm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27100" cy="927100"/>
                          </a:xfrm>
                          <a:prstGeom prst="rect">
                            <a:avLst/>
                          </a:prstGeom>
                          <a:noFill/>
                          <a:ln>
                            <a:noFill/>
                          </a:ln>
                        </pic:spPr>
                      </pic:pic>
                    </a:graphicData>
                  </a:graphic>
                </wp:inline>
              </w:drawing>
            </w:r>
          </w:p>
        </w:tc>
      </w:tr>
    </w:tbl>
    <w:p w14:paraId="6DDA8C34" w14:textId="77777777" w:rsidR="00B82B23" w:rsidRDefault="00B82B23" w:rsidP="00E63CC9">
      <w:pPr>
        <w:rPr>
          <w:rFonts w:ascii="Twinkl" w:hAnsi="Twinkl"/>
        </w:rPr>
      </w:pPr>
    </w:p>
    <w:p w14:paraId="744196A9" w14:textId="77777777" w:rsidR="00E87FF7" w:rsidRDefault="00E87FF7" w:rsidP="00E63CC9">
      <w:pPr>
        <w:rPr>
          <w:rFonts w:ascii="Twinkl" w:hAnsi="Twinkl"/>
        </w:rPr>
      </w:pPr>
    </w:p>
    <w:p w14:paraId="133DD9D8" w14:textId="77777777" w:rsidR="00E87FF7" w:rsidRDefault="00E87FF7" w:rsidP="00E63CC9">
      <w:pPr>
        <w:rPr>
          <w:rFonts w:ascii="Twinkl" w:hAnsi="Twinkl"/>
        </w:rPr>
      </w:pPr>
    </w:p>
    <w:p w14:paraId="46DADE1A" w14:textId="77777777" w:rsidR="00820E71" w:rsidRPr="00A30D04" w:rsidRDefault="00EE2534" w:rsidP="00E63CC9">
      <w:pPr>
        <w:rPr>
          <w:rFonts w:cstheme="minorHAnsi"/>
          <w:b/>
        </w:rPr>
      </w:pPr>
      <w:r w:rsidRPr="00A30D04">
        <w:rPr>
          <w:rFonts w:cstheme="minorHAnsi"/>
          <w:b/>
          <w:noProof/>
          <w:lang w:eastAsia="en-GB"/>
        </w:rPr>
        <mc:AlternateContent>
          <mc:Choice Requires="wps">
            <w:drawing>
              <wp:anchor distT="0" distB="0" distL="114300" distR="114300" simplePos="0" relativeHeight="251675648" behindDoc="1" locked="0" layoutInCell="1" allowOverlap="1" wp14:anchorId="32BDC3A8" wp14:editId="07777777">
                <wp:simplePos x="0" y="0"/>
                <wp:positionH relativeFrom="column">
                  <wp:posOffset>-191729</wp:posOffset>
                </wp:positionH>
                <wp:positionV relativeFrom="paragraph">
                  <wp:posOffset>-132734</wp:posOffset>
                </wp:positionV>
                <wp:extent cx="7019925" cy="3388872"/>
                <wp:effectExtent l="19050" t="19050" r="47625" b="40640"/>
                <wp:wrapNone/>
                <wp:docPr id="30" name="Rectangle 30"/>
                <wp:cNvGraphicFramePr/>
                <a:graphic xmlns:a="http://schemas.openxmlformats.org/drawingml/2006/main">
                  <a:graphicData uri="http://schemas.microsoft.com/office/word/2010/wordprocessingShape">
                    <wps:wsp>
                      <wps:cNvSpPr/>
                      <wps:spPr>
                        <a:xfrm>
                          <a:off x="0" y="0"/>
                          <a:ext cx="7019925" cy="3388872"/>
                        </a:xfrm>
                        <a:prstGeom prst="rect">
                          <a:avLst/>
                        </a:prstGeom>
                        <a:ln w="57150">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826BB2" id="Rectangle 30" o:spid="_x0000_s1026" style="position:absolute;margin-left:-15.1pt;margin-top:-10.45pt;width:552.75pt;height:266.85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JF7cQIAADgFAAAOAAAAZHJzL2Uyb0RvYy54bWysVN1P2zAQf5+0/8Hy+0hSKC0VKaqKmCYh&#10;QMDEs+vYbTTH553dr/31OztpWjG0h2kvji/3u+/f+fpm1xi2UehrsCUvznLOlJVQ1XZZ8u+vd1/G&#10;nPkgbCUMWFXyvfL8Zvr50/XWTdQAVmAqhYycWD/ZupKvQnCTLPNypRrhz8ApS0oN2IhAIi6zCsWW&#10;vDcmG+T5ZbYFrByCVN7T39tWyafJv9ZKhketvQrMlJxyC+nEdC7imU2vxWSJwq1q2aUh/iGLRtSW&#10;gvaubkUQbI31H66aWiJ40OFMQpOB1rVUqQaqpsjfVfOyEk6lWqg53vVt8v/PrXzYvLgnpDZsnZ94&#10;usYqdhqb+KX82C41a983S+0Ck/RzlBdXV4MhZ5J05+fj8Xg0iO3MjuYOffiqoGHxUnKkaaQmic29&#10;Dy30AInRjGXbkg9HxTBPMA+mru5qY6LS43IxN8g2Ik4yH+XzNDyKdgIjyVhK4VhLuoW9UW2AZ6VZ&#10;XVH2gzZCpJnq3QoplQ2XXRXGEjqaaUqhNyw+MjSh6Iw6bDRTiX69YVfT3yL2Fikq2NAbN7UF/Chy&#10;9aOP3OIP1bc1x/IXUO2fkCG05PdO3tU0j3vhw5NAYjvtBW1weKRDG6ARQHfjbAX466P/EU8kJC1n&#10;W9qekvufa4GKM/PNEj2viouLuG5JuBiOBiTgqWZxqrHrZg401oLeCifTNeKDOVw1QvNGiz6LUUkl&#10;rKTYJZcBD8I8tFtNT4VUs1mC0Yo5Ee7ti5PReexq5Nvr7k2g60gZiM8PcNg0MXnHzRYbLS3M1gF0&#10;nYh77GvXb1rPRP3uKYn7fyon1PHBm/4GAAD//wMAUEsDBBQABgAIAAAAIQASSNQk4AAAAAwBAAAP&#10;AAAAZHJzL2Rvd25yZXYueG1sTI/BTsMwDIbvSLxDZCRuW7JUg640nWAS4sKFDYmr16Rpt8apmmwr&#10;b092Yjdb/vT7+8v15Hp2NmPoPClYzAUwQ7XXHVkF37v3WQ4sRCSNvSej4NcEWFf3dyUW2l/oy5y3&#10;0bIUQqFABW2MQ8F5qFvjMMz9YCjdGj86jGkdLdcjXlK467kU4ok77Ch9aHEwm9bUx+3JKdhln9i4&#10;j83P2yrI3B/I6sZbpR4fptcXYNFM8R+Gq35Shyo57f2JdGC9glkmZELTIMUK2JUQz8sM2F7BciFz&#10;4FXJb0tUfwAAAP//AwBQSwECLQAUAAYACAAAACEAtoM4kv4AAADhAQAAEwAAAAAAAAAAAAAAAAAA&#10;AAAAW0NvbnRlbnRfVHlwZXNdLnhtbFBLAQItABQABgAIAAAAIQA4/SH/1gAAAJQBAAALAAAAAAAA&#10;AAAAAAAAAC8BAABfcmVscy8ucmVsc1BLAQItABQABgAIAAAAIQAf2JF7cQIAADgFAAAOAAAAAAAA&#10;AAAAAAAAAC4CAABkcnMvZTJvRG9jLnhtbFBLAQItABQABgAIAAAAIQASSNQk4AAAAAwBAAAPAAAA&#10;AAAAAAAAAAAAAMsEAABkcnMvZG93bnJldi54bWxQSwUGAAAAAAQABADzAAAA2AUAAAAA&#10;" fillcolor="white [3201]" strokecolor="#0070c0" strokeweight="4.5pt"/>
            </w:pict>
          </mc:Fallback>
        </mc:AlternateContent>
      </w:r>
      <w:r w:rsidR="00820E71" w:rsidRPr="00A30D04">
        <w:rPr>
          <w:rFonts w:cstheme="minorHAnsi"/>
          <w:b/>
        </w:rPr>
        <w:t>Uniform</w:t>
      </w:r>
    </w:p>
    <w:p w14:paraId="558772D8" w14:textId="77777777" w:rsidR="00B031C8" w:rsidRPr="00A30D04" w:rsidRDefault="00B031C8" w:rsidP="000140AF">
      <w:pPr>
        <w:pStyle w:val="ListParagraph"/>
        <w:numPr>
          <w:ilvl w:val="0"/>
          <w:numId w:val="1"/>
        </w:numPr>
        <w:rPr>
          <w:rFonts w:cstheme="minorHAnsi"/>
        </w:rPr>
      </w:pPr>
      <w:r w:rsidRPr="00A30D04">
        <w:rPr>
          <w:rFonts w:cstheme="minorHAnsi"/>
        </w:rPr>
        <w:lastRenderedPageBreak/>
        <w:t xml:space="preserve">Our uniform consists of </w:t>
      </w:r>
      <w:r w:rsidR="00A30D04" w:rsidRPr="00A30D04">
        <w:rPr>
          <w:rFonts w:cstheme="minorHAnsi"/>
        </w:rPr>
        <w:t>pale blue</w:t>
      </w:r>
      <w:r w:rsidRPr="00A30D04">
        <w:rPr>
          <w:rFonts w:cstheme="minorHAnsi"/>
        </w:rPr>
        <w:t xml:space="preserve"> polo shirts and </w:t>
      </w:r>
      <w:r w:rsidR="00A30D04" w:rsidRPr="00A30D04">
        <w:rPr>
          <w:rFonts w:cstheme="minorHAnsi"/>
        </w:rPr>
        <w:t>maroon</w:t>
      </w:r>
      <w:r w:rsidRPr="00A30D04">
        <w:rPr>
          <w:rFonts w:cstheme="minorHAnsi"/>
        </w:rPr>
        <w:t xml:space="preserve"> jumpers/cardigans. Whilst uniform with school badges on are available, polo shirts and jumpers/cardigans without the badge is perfectly acceptable.</w:t>
      </w:r>
    </w:p>
    <w:p w14:paraId="484DBBC9" w14:textId="77777777" w:rsidR="00820E71" w:rsidRPr="00A30D04" w:rsidRDefault="00820E71" w:rsidP="000140AF">
      <w:pPr>
        <w:pStyle w:val="ListParagraph"/>
        <w:numPr>
          <w:ilvl w:val="0"/>
          <w:numId w:val="1"/>
        </w:numPr>
        <w:rPr>
          <w:rFonts w:cstheme="minorHAnsi"/>
        </w:rPr>
      </w:pPr>
      <w:r w:rsidRPr="00A30D04">
        <w:rPr>
          <w:rFonts w:cstheme="minorHAnsi"/>
        </w:rPr>
        <w:t xml:space="preserve">Pre-loved school uniform is donated by families as their children grow out of them.  Our family </w:t>
      </w:r>
      <w:r w:rsidR="00B031C8" w:rsidRPr="00A30D04">
        <w:rPr>
          <w:rFonts w:cstheme="minorHAnsi"/>
        </w:rPr>
        <w:t>room hou</w:t>
      </w:r>
      <w:r w:rsidRPr="00A30D04">
        <w:rPr>
          <w:rFonts w:cstheme="minorHAnsi"/>
        </w:rPr>
        <w:t xml:space="preserve">ses these clothes.  Families are encouraged to </w:t>
      </w:r>
      <w:r w:rsidR="00B031C8" w:rsidRPr="00A30D04">
        <w:rPr>
          <w:rFonts w:cstheme="minorHAnsi"/>
        </w:rPr>
        <w:t>take any uniform required.</w:t>
      </w:r>
    </w:p>
    <w:p w14:paraId="6929D666" w14:textId="77777777" w:rsidR="00B031C8" w:rsidRPr="00A30D04" w:rsidRDefault="00B031C8" w:rsidP="000140AF">
      <w:pPr>
        <w:pStyle w:val="ListParagraph"/>
        <w:numPr>
          <w:ilvl w:val="0"/>
          <w:numId w:val="1"/>
        </w:numPr>
        <w:rPr>
          <w:rFonts w:cstheme="minorHAnsi"/>
        </w:rPr>
      </w:pPr>
      <w:r w:rsidRPr="00A30D04">
        <w:rPr>
          <w:rFonts w:cstheme="minorHAnsi"/>
        </w:rPr>
        <w:t xml:space="preserve">No specific PE kit is required for PE lessons. </w:t>
      </w:r>
      <w:proofErr w:type="gramStart"/>
      <w:r w:rsidRPr="00A30D04">
        <w:rPr>
          <w:rFonts w:cstheme="minorHAnsi"/>
        </w:rPr>
        <w:t>Therefore</w:t>
      </w:r>
      <w:proofErr w:type="gramEnd"/>
      <w:r w:rsidRPr="00A30D04">
        <w:rPr>
          <w:rFonts w:cstheme="minorHAnsi"/>
        </w:rPr>
        <w:t xml:space="preserve"> any shorts, leggings, joggers and t-shirts are acceptable for PE with the exception of football strips.  We do have a small supply of shorts and trainers available for children to borrow for their PE lesson.</w:t>
      </w:r>
    </w:p>
    <w:p w14:paraId="0512F2BB" w14:textId="77777777" w:rsidR="00B031C8" w:rsidRPr="00A30D04" w:rsidRDefault="00B031C8" w:rsidP="00E63CC9">
      <w:pPr>
        <w:pStyle w:val="ListParagraph"/>
        <w:numPr>
          <w:ilvl w:val="0"/>
          <w:numId w:val="1"/>
        </w:numPr>
        <w:rPr>
          <w:rFonts w:cstheme="minorHAnsi"/>
        </w:rPr>
      </w:pPr>
      <w:r w:rsidRPr="00A30D04">
        <w:rPr>
          <w:rFonts w:cstheme="minorHAnsi"/>
        </w:rPr>
        <w:t xml:space="preserve">Our Parent </w:t>
      </w:r>
      <w:r w:rsidR="000140AF" w:rsidRPr="00A30D04">
        <w:rPr>
          <w:rFonts w:cstheme="minorHAnsi"/>
        </w:rPr>
        <w:t xml:space="preserve">Council have </w:t>
      </w:r>
      <w:r w:rsidR="00A30D04">
        <w:rPr>
          <w:rFonts w:cstheme="minorHAnsi"/>
        </w:rPr>
        <w:t>subsidised</w:t>
      </w:r>
      <w:r w:rsidR="000140AF" w:rsidRPr="00A30D04">
        <w:rPr>
          <w:rFonts w:cstheme="minorHAnsi"/>
        </w:rPr>
        <w:t xml:space="preserve"> P7 L</w:t>
      </w:r>
      <w:r w:rsidRPr="00A30D04">
        <w:rPr>
          <w:rFonts w:cstheme="minorHAnsi"/>
        </w:rPr>
        <w:t>eaver’s Hoodies over recent year</w:t>
      </w:r>
      <w:r w:rsidR="000140AF" w:rsidRPr="00A30D04">
        <w:rPr>
          <w:rFonts w:cstheme="minorHAnsi"/>
        </w:rPr>
        <w:t>s.  These are p</w:t>
      </w:r>
      <w:r w:rsidRPr="00A30D04">
        <w:rPr>
          <w:rFonts w:cstheme="minorHAnsi"/>
        </w:rPr>
        <w:t xml:space="preserve">ersonalised and provided to all P7 pupils </w:t>
      </w:r>
      <w:r w:rsidR="000140AF" w:rsidRPr="00A30D04">
        <w:rPr>
          <w:rFonts w:cstheme="minorHAnsi"/>
        </w:rPr>
        <w:t>to form part of their uniform for the final few months of primary school.</w:t>
      </w:r>
    </w:p>
    <w:p w14:paraId="42F6A415" w14:textId="77777777" w:rsidR="00FD22EC" w:rsidRPr="00A30D04" w:rsidRDefault="00FD22EC" w:rsidP="00FD22EC">
      <w:pPr>
        <w:pStyle w:val="ListParagraph"/>
        <w:numPr>
          <w:ilvl w:val="0"/>
          <w:numId w:val="1"/>
        </w:numPr>
        <w:rPr>
          <w:rFonts w:cstheme="minorHAnsi"/>
        </w:rPr>
      </w:pPr>
      <w:r w:rsidRPr="00A30D04">
        <w:rPr>
          <w:rFonts w:cstheme="minorHAnsi"/>
        </w:rPr>
        <w:t xml:space="preserve">Families can check eligibility for school clothing grants through East Ayrshire:  </w:t>
      </w:r>
      <w:hyperlink r:id="rId19" w:history="1">
        <w:r w:rsidRPr="00A30D04">
          <w:rPr>
            <w:rStyle w:val="Hyperlink"/>
            <w:rFonts w:cstheme="minorHAnsi"/>
          </w:rPr>
          <w:t>https://www.east-ayrshire.gov.uk/CouncilAndGovernment/Benefits/Benefits-EducationAndSchool/Clothing-grants-and-free-school-meals/Clothing-grants-and-free-school-meals.aspx</w:t>
        </w:r>
      </w:hyperlink>
      <w:r w:rsidR="00E87FF7" w:rsidRPr="00A30D04">
        <w:rPr>
          <w:rFonts w:cstheme="minorHAnsi"/>
        </w:rPr>
        <w:t xml:space="preserve"> </w:t>
      </w:r>
    </w:p>
    <w:p w14:paraId="0B01A3A8" w14:textId="77777777" w:rsidR="00FD22EC" w:rsidRPr="000140AF" w:rsidRDefault="00EE2534" w:rsidP="00FD22EC">
      <w:pPr>
        <w:pStyle w:val="ListParagraph"/>
        <w:rPr>
          <w:rFonts w:ascii="Twinkl" w:hAnsi="Twinkl"/>
        </w:rPr>
      </w:pPr>
      <w:r>
        <w:rPr>
          <w:rFonts w:ascii="Twinkl" w:hAnsi="Twinkl"/>
          <w:b/>
          <w:noProof/>
          <w:lang w:eastAsia="en-GB"/>
        </w:rPr>
        <mc:AlternateContent>
          <mc:Choice Requires="wps">
            <w:drawing>
              <wp:anchor distT="0" distB="0" distL="114300" distR="114300" simplePos="0" relativeHeight="251677696" behindDoc="1" locked="0" layoutInCell="1" allowOverlap="1" wp14:anchorId="7FE56394" wp14:editId="1E2A23EC">
                <wp:simplePos x="0" y="0"/>
                <wp:positionH relativeFrom="margin">
                  <wp:posOffset>-206477</wp:posOffset>
                </wp:positionH>
                <wp:positionV relativeFrom="paragraph">
                  <wp:posOffset>358611</wp:posOffset>
                </wp:positionV>
                <wp:extent cx="7019925" cy="2212258"/>
                <wp:effectExtent l="19050" t="19050" r="47625" b="36195"/>
                <wp:wrapNone/>
                <wp:docPr id="31" name="Rectangle 31"/>
                <wp:cNvGraphicFramePr/>
                <a:graphic xmlns:a="http://schemas.openxmlformats.org/drawingml/2006/main">
                  <a:graphicData uri="http://schemas.microsoft.com/office/word/2010/wordprocessingShape">
                    <wps:wsp>
                      <wps:cNvSpPr/>
                      <wps:spPr>
                        <a:xfrm>
                          <a:off x="0" y="0"/>
                          <a:ext cx="7019925" cy="2212258"/>
                        </a:xfrm>
                        <a:prstGeom prst="rect">
                          <a:avLst/>
                        </a:prstGeom>
                        <a:ln w="57150">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922935" id="Rectangle 31" o:spid="_x0000_s1026" style="position:absolute;margin-left:-16.25pt;margin-top:28.25pt;width:552.75pt;height:174.2pt;z-index:-2516387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b9UcAIAADgFAAAOAAAAZHJzL2Uyb0RvYy54bWysVEtPGzEQvlfqf7B8L/sQIRCxQVEQVSUE&#10;CKg4O147WdXrccfOq7++Y+9mE1HUQ9WL17PzzfsbX9/sWsM2Cn0DtuLFWc6ZshLqxi4r/v317ssl&#10;Zz4IWwsDVlV8rzy/mX7+dL11E1XCCkytkJET6ydbV/FVCG6SZV6uVCv8GThlSakBWxFIxGVWo9iS&#10;99ZkZZ5fZFvA2iFI5T39ve2UfJr8a61keNTaq8BMxSm3kE5M5yKe2fRaTJYo3KqRfRriH7JoRWMp&#10;6ODqVgTB1tj84aptJIIHHc4ktBlo3UiVaqBqivxdNS8r4VSqhZrj3dAm///cyofNi3tCasPW+Ymn&#10;a6xip7GNX8qP7VKz9kOz1C4wST/HeXF1VY44k6Qry6IsR5exndnR3KEPXxW0LF4qjjSN1CSxufeh&#10;gx4gMZqxbFvx0bgY5QnmwTT1XWNMVHpcLuYG2UbESebjfJ6GR9FOYCQZSykca0m3sDeqC/CsNGtq&#10;yr7sIkSaqcGtkFLZcNFXYSyho5mmFAbD4iNDE4reqMdGM5XoNxj2Nf0t4mCRooINg3HbWMCPItc/&#10;hsgd/lB9V3MsfwH1/gkZQkd+7+RdQ/O4Fz48CSS2017QBodHOrQBGgH0N85WgL8++h/xRELScral&#10;7am4/7kWqDgz3yzR86o4P4/rloTz0bgkAU81i1ONXbdzoLEW9FY4ma4RH8zhqhHaN1r0WYxKKmEl&#10;xa64DHgQ5qHbanoqpJrNEoxWzIlwb1+cjM5jVyPfXndvAl1PykB8foDDponJO2522GhpYbYOoJtE&#10;3GNf+37Teibq909J3P9TOaGOD970NwAAAP//AwBQSwMEFAAGAAgAAAAhAO+ndCLgAAAACwEAAA8A&#10;AABkcnMvZG93bnJldi54bWxMj8FuwjAMhu+T9g6RJ+0G6VpgUJqiDWnaZZfBpF1D46ZljVM1Abq3&#10;nzmNk2X50+/vLzaj68QZh9B6UvA0TUAgVd60ZBV87d8mSxAhajK684QKfjHApry/K3Ru/IU+8byL&#10;VnAIhVwraGLscylD1aDTYep7JL7VfnA68jpYaQZ94XDXyTRJFtLplvhDo3vcNlj97E5OwT770LV7&#10;336/rkK69EeypvZWqceH8WUNIuIY/2G46rM6lOx08CcyQXQKJlk6Z1TBfMHzCiTPGbc7KJglsxXI&#10;spC3Hco/AAAA//8DAFBLAQItABQABgAIAAAAIQC2gziS/gAAAOEBAAATAAAAAAAAAAAAAAAAAAAA&#10;AABbQ29udGVudF9UeXBlc10ueG1sUEsBAi0AFAAGAAgAAAAhADj9If/WAAAAlAEAAAsAAAAAAAAA&#10;AAAAAAAALwEAAF9yZWxzLy5yZWxzUEsBAi0AFAAGAAgAAAAhAAVxv1RwAgAAOAUAAA4AAAAAAAAA&#10;AAAAAAAALgIAAGRycy9lMm9Eb2MueG1sUEsBAi0AFAAGAAgAAAAhAO+ndCLgAAAACwEAAA8AAAAA&#10;AAAAAAAAAAAAygQAAGRycy9kb3ducmV2LnhtbFBLBQYAAAAABAAEAPMAAADXBQAAAAA=&#10;" fillcolor="white [3201]" strokecolor="#0070c0" strokeweight="4.5pt">
                <w10:wrap anchorx="margin"/>
              </v:rect>
            </w:pict>
          </mc:Fallback>
        </mc:AlternateContent>
      </w:r>
    </w:p>
    <w:p w14:paraId="58F01854" w14:textId="77777777" w:rsidR="00820E71" w:rsidRDefault="00820E71" w:rsidP="00E63CC9">
      <w:pPr>
        <w:rPr>
          <w:rFonts w:ascii="Twinkl" w:hAnsi="Twinkl"/>
        </w:rPr>
      </w:pPr>
    </w:p>
    <w:p w14:paraId="0DE2467B" w14:textId="77777777" w:rsidR="00820E71" w:rsidRPr="00A30D04" w:rsidRDefault="00E87FF7" w:rsidP="00E63CC9">
      <w:pPr>
        <w:rPr>
          <w:rFonts w:cstheme="minorHAnsi"/>
          <w:b/>
        </w:rPr>
      </w:pPr>
      <w:r w:rsidRPr="00A30D04">
        <w:rPr>
          <w:rFonts w:cstheme="minorHAnsi"/>
          <w:b/>
          <w:noProof/>
          <w:lang w:eastAsia="en-GB"/>
        </w:rPr>
        <w:drawing>
          <wp:anchor distT="0" distB="0" distL="114300" distR="114300" simplePos="0" relativeHeight="251668480" behindDoc="1" locked="0" layoutInCell="1" allowOverlap="1" wp14:anchorId="540472AA" wp14:editId="7BD2C9A5">
            <wp:simplePos x="0" y="0"/>
            <wp:positionH relativeFrom="column">
              <wp:posOffset>6203950</wp:posOffset>
            </wp:positionH>
            <wp:positionV relativeFrom="paragraph">
              <wp:posOffset>222885</wp:posOffset>
            </wp:positionV>
            <wp:extent cx="374197" cy="528240"/>
            <wp:effectExtent l="0" t="0" r="0" b="0"/>
            <wp:wrapTight wrapText="bothSides">
              <wp:wrapPolygon edited="0">
                <wp:start x="0" y="0"/>
                <wp:lineTo x="0" y="21039"/>
                <wp:lineTo x="21060" y="21039"/>
                <wp:lineTo x="21060"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a:ext>
                      </a:extLst>
                    </a:blip>
                    <a:stretch>
                      <a:fillRect/>
                    </a:stretch>
                  </pic:blipFill>
                  <pic:spPr>
                    <a:xfrm>
                      <a:off x="0" y="0"/>
                      <a:ext cx="374197" cy="528240"/>
                    </a:xfrm>
                    <a:prstGeom prst="rect">
                      <a:avLst/>
                    </a:prstGeom>
                  </pic:spPr>
                </pic:pic>
              </a:graphicData>
            </a:graphic>
            <wp14:sizeRelH relativeFrom="page">
              <wp14:pctWidth>0</wp14:pctWidth>
            </wp14:sizeRelH>
            <wp14:sizeRelV relativeFrom="page">
              <wp14:pctHeight>0</wp14:pctHeight>
            </wp14:sizeRelV>
          </wp:anchor>
        </w:drawing>
      </w:r>
      <w:r w:rsidR="00820E71" w:rsidRPr="4BC7CE84">
        <w:rPr>
          <w:b/>
          <w:bCs/>
        </w:rPr>
        <w:t>Travel</w:t>
      </w:r>
    </w:p>
    <w:p w14:paraId="3CB688BE" w14:textId="77777777" w:rsidR="00F61D65" w:rsidRPr="00A30D04" w:rsidRDefault="00F61D65" w:rsidP="002426BD">
      <w:pPr>
        <w:pStyle w:val="ListParagraph"/>
        <w:numPr>
          <w:ilvl w:val="0"/>
          <w:numId w:val="2"/>
        </w:numPr>
        <w:rPr>
          <w:rFonts w:cstheme="minorHAnsi"/>
        </w:rPr>
      </w:pPr>
      <w:r w:rsidRPr="00A30D04">
        <w:rPr>
          <w:rFonts w:cstheme="minorHAnsi"/>
        </w:rPr>
        <w:t xml:space="preserve">Most pupils are able to walk to and from school from the village.  Free school transport is available for pupils within our catchment area, where no safe walking route is available.  Pupils living in </w:t>
      </w:r>
      <w:proofErr w:type="spellStart"/>
      <w:r w:rsidRPr="00A30D04">
        <w:rPr>
          <w:rFonts w:cstheme="minorHAnsi"/>
        </w:rPr>
        <w:t>Burnton</w:t>
      </w:r>
      <w:proofErr w:type="spellEnd"/>
      <w:r w:rsidRPr="00A30D04">
        <w:rPr>
          <w:rFonts w:cstheme="minorHAnsi"/>
        </w:rPr>
        <w:t xml:space="preserve"> can access the school bus and pupils from surrounding farms and houses can access school taxis.  To check eligibility and apply for school </w:t>
      </w:r>
      <w:r w:rsidR="002426BD" w:rsidRPr="00A30D04">
        <w:rPr>
          <w:rFonts w:cstheme="minorHAnsi"/>
        </w:rPr>
        <w:t xml:space="preserve">transport, please visit: </w:t>
      </w:r>
      <w:hyperlink r:id="rId21" w:history="1">
        <w:r w:rsidR="002426BD" w:rsidRPr="00A30D04">
          <w:rPr>
            <w:rStyle w:val="Hyperlink"/>
            <w:rFonts w:cstheme="minorHAnsi"/>
          </w:rPr>
          <w:t>https://www.east-ayrshire.gov.uk/EducationAndLearning/TravellingToSchool/Schooltransport/Schooltransport.aspx</w:t>
        </w:r>
      </w:hyperlink>
      <w:r w:rsidR="002426BD" w:rsidRPr="00A30D04">
        <w:rPr>
          <w:rFonts w:cstheme="minorHAnsi"/>
        </w:rPr>
        <w:t xml:space="preserve"> </w:t>
      </w:r>
    </w:p>
    <w:p w14:paraId="41A8B35F" w14:textId="77777777" w:rsidR="00F61D65" w:rsidRPr="00F61D65" w:rsidRDefault="00F61D65" w:rsidP="00F61D65">
      <w:pPr>
        <w:pStyle w:val="ListParagraph"/>
        <w:numPr>
          <w:ilvl w:val="0"/>
          <w:numId w:val="2"/>
        </w:numPr>
        <w:rPr>
          <w:rFonts w:ascii="Twinkl" w:hAnsi="Twinkl"/>
        </w:rPr>
      </w:pPr>
      <w:r w:rsidRPr="00A30D04">
        <w:rPr>
          <w:rFonts w:cstheme="minorHAnsi"/>
        </w:rPr>
        <w:t xml:space="preserve">All young people in Scotland can apply for a free bus pass from ages 5 to 21.  To apply for a bus pass for your child, please visit:  </w:t>
      </w:r>
      <w:hyperlink r:id="rId22" w:history="1">
        <w:r w:rsidRPr="00A30D04">
          <w:rPr>
            <w:rStyle w:val="Hyperlink"/>
            <w:rFonts w:cstheme="minorHAnsi"/>
          </w:rPr>
          <w:t>https://freebus.scot/how-to-apply/</w:t>
        </w:r>
      </w:hyperlink>
      <w:r>
        <w:rPr>
          <w:rFonts w:ascii="Twinkl" w:hAnsi="Twinkl"/>
        </w:rPr>
        <w:t xml:space="preserve"> </w:t>
      </w:r>
      <w:r w:rsidR="00E87FF7">
        <w:rPr>
          <w:rFonts w:ascii="Twinkl" w:hAnsi="Twinkl"/>
        </w:rPr>
        <w:t xml:space="preserve">  </w:t>
      </w:r>
    </w:p>
    <w:p w14:paraId="7FF60EE3" w14:textId="77777777" w:rsidR="00820E71" w:rsidRDefault="00EE2534" w:rsidP="00E63CC9">
      <w:pPr>
        <w:rPr>
          <w:rFonts w:ascii="Twinkl" w:hAnsi="Twinkl"/>
        </w:rPr>
      </w:pPr>
      <w:r>
        <w:rPr>
          <w:rFonts w:ascii="Twinkl" w:hAnsi="Twinkl"/>
          <w:b/>
          <w:noProof/>
          <w:lang w:eastAsia="en-GB"/>
        </w:rPr>
        <mc:AlternateContent>
          <mc:Choice Requires="wps">
            <w:drawing>
              <wp:anchor distT="0" distB="0" distL="114300" distR="114300" simplePos="0" relativeHeight="251679744" behindDoc="1" locked="0" layoutInCell="1" allowOverlap="1" wp14:anchorId="41D4E824" wp14:editId="1FDA8113">
                <wp:simplePos x="0" y="0"/>
                <wp:positionH relativeFrom="margin">
                  <wp:align>center</wp:align>
                </wp:positionH>
                <wp:positionV relativeFrom="paragraph">
                  <wp:posOffset>365063</wp:posOffset>
                </wp:positionV>
                <wp:extent cx="7019925" cy="2212258"/>
                <wp:effectExtent l="19050" t="19050" r="47625" b="36195"/>
                <wp:wrapNone/>
                <wp:docPr id="32" name="Rectangle 32"/>
                <wp:cNvGraphicFramePr/>
                <a:graphic xmlns:a="http://schemas.openxmlformats.org/drawingml/2006/main">
                  <a:graphicData uri="http://schemas.microsoft.com/office/word/2010/wordprocessingShape">
                    <wps:wsp>
                      <wps:cNvSpPr/>
                      <wps:spPr>
                        <a:xfrm>
                          <a:off x="0" y="0"/>
                          <a:ext cx="7019925" cy="2212258"/>
                        </a:xfrm>
                        <a:prstGeom prst="rect">
                          <a:avLst/>
                        </a:prstGeom>
                        <a:ln w="57150">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606AA9" id="Rectangle 32" o:spid="_x0000_s1026" style="position:absolute;margin-left:0;margin-top:28.75pt;width:552.75pt;height:174.2pt;z-index:-2516367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b9UcAIAADgFAAAOAAAAZHJzL2Uyb0RvYy54bWysVEtPGzEQvlfqf7B8L/sQIRCxQVEQVSUE&#10;CKg4O147WdXrccfOq7++Y+9mE1HUQ9WL17PzzfsbX9/sWsM2Cn0DtuLFWc6ZshLqxi4r/v317ssl&#10;Zz4IWwsDVlV8rzy/mX7+dL11E1XCCkytkJET6ydbV/FVCG6SZV6uVCv8GThlSakBWxFIxGVWo9iS&#10;99ZkZZ5fZFvA2iFI5T39ve2UfJr8a61keNTaq8BMxSm3kE5M5yKe2fRaTJYo3KqRfRriH7JoRWMp&#10;6ODqVgTB1tj84aptJIIHHc4ktBlo3UiVaqBqivxdNS8r4VSqhZrj3dAm///cyofNi3tCasPW+Ymn&#10;a6xip7GNX8qP7VKz9kOz1C4wST/HeXF1VY44k6Qry6IsR5exndnR3KEPXxW0LF4qjjSN1CSxufeh&#10;gx4gMZqxbFvx0bgY5QnmwTT1XWNMVHpcLuYG2UbESebjfJ6GR9FOYCQZSykca0m3sDeqC/CsNGtq&#10;yr7sIkSaqcGtkFLZcNFXYSyho5mmFAbD4iNDE4reqMdGM5XoNxj2Nf0t4mCRooINg3HbWMCPItc/&#10;hsgd/lB9V3MsfwH1/gkZQkd+7+RdQ/O4Fz48CSS2017QBodHOrQBGgH0N85WgL8++h/xRELScral&#10;7am4/7kWqDgz3yzR86o4P4/rloTz0bgkAU81i1ONXbdzoLEW9FY4ma4RH8zhqhHaN1r0WYxKKmEl&#10;xa64DHgQ5qHbanoqpJrNEoxWzIlwb1+cjM5jVyPfXndvAl1PykB8foDDponJO2522GhpYbYOoJtE&#10;3GNf+37Teibq909J3P9TOaGOD970NwAAAP//AwBQSwMEFAAGAAgAAAAhAJlQvxzcAAAACAEAAA8A&#10;AABkcnMvZG93bnJldi54bWxMj81OwzAQhO9IvIO1SNyo3UKgDdlUUAlx4UKLxHUbb34gXkex24a3&#10;xz3BbVazmvmmWE+uV0ceQ+cFYT4zoFgqbztpED52LzdLUCGSWOq9MMIPB1iXlxcF5daf5J2P29io&#10;FCIhJ4Q2xiHXOlQtOwozP7Akr/ajo5jOsdF2pFMKd71eGHOvHXWSGloaeNNy9b09OITd7RvV7nXz&#10;+bwKi6X/ksbWvkG8vpqeHkFFnuLfM5zxEzqUiWnvD2KD6hHSkIiQPWSgzu7cZEntEe5MtgJdFvr/&#10;gPIXAAD//wMAUEsBAi0AFAAGAAgAAAAhALaDOJL+AAAA4QEAABMAAAAAAAAAAAAAAAAAAAAAAFtD&#10;b250ZW50X1R5cGVzXS54bWxQSwECLQAUAAYACAAAACEAOP0h/9YAAACUAQAACwAAAAAAAAAAAAAA&#10;AAAvAQAAX3JlbHMvLnJlbHNQSwECLQAUAAYACAAAACEABXG/VHACAAA4BQAADgAAAAAAAAAAAAAA&#10;AAAuAgAAZHJzL2Uyb0RvYy54bWxQSwECLQAUAAYACAAAACEAmVC/HNwAAAAIAQAADwAAAAAAAAAA&#10;AAAAAADKBAAAZHJzL2Rvd25yZXYueG1sUEsFBgAAAAAEAAQA8wAAANMFAAAAAA==&#10;" fillcolor="white [3201]" strokecolor="#0070c0" strokeweight="4.5pt">
                <w10:wrap anchorx="margin"/>
              </v:rect>
            </w:pict>
          </mc:Fallback>
        </mc:AlternateContent>
      </w:r>
    </w:p>
    <w:p w14:paraId="1DA61054" w14:textId="77777777" w:rsidR="00EE2534" w:rsidRDefault="00EE2534" w:rsidP="00E63CC9">
      <w:pPr>
        <w:rPr>
          <w:rFonts w:ascii="Twinkl" w:hAnsi="Twinkl"/>
          <w:b/>
        </w:rPr>
      </w:pPr>
      <w:r>
        <w:rPr>
          <w:rFonts w:ascii="Comic Sans MS" w:hAnsi="Comic Sans MS"/>
          <w:b/>
          <w:bCs/>
          <w:noProof/>
          <w:lang w:eastAsia="en-GB"/>
        </w:rPr>
        <w:drawing>
          <wp:anchor distT="0" distB="0" distL="114300" distR="114300" simplePos="0" relativeHeight="251680768" behindDoc="1" locked="0" layoutInCell="1" allowOverlap="1" wp14:anchorId="16814872" wp14:editId="07777777">
            <wp:simplePos x="0" y="0"/>
            <wp:positionH relativeFrom="margin">
              <wp:posOffset>5441725</wp:posOffset>
            </wp:positionH>
            <wp:positionV relativeFrom="paragraph">
              <wp:posOffset>257277</wp:posOffset>
            </wp:positionV>
            <wp:extent cx="1101090" cy="913130"/>
            <wp:effectExtent l="0" t="0" r="3810" b="1270"/>
            <wp:wrapTight wrapText="bothSides">
              <wp:wrapPolygon edited="0">
                <wp:start x="0" y="0"/>
                <wp:lineTo x="0" y="21179"/>
                <wp:lineTo x="21301" y="21179"/>
                <wp:lineTo x="21301" y="0"/>
                <wp:lineTo x="0" y="0"/>
              </wp:wrapPolygon>
            </wp:wrapTight>
            <wp:docPr id="21" name="Picture 3" descr="PATHS | New Cumnock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THS | New Cumnock Primary Schoo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1090" cy="913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CD35B8" w14:textId="77777777" w:rsidR="00820E71" w:rsidRPr="00A30D04" w:rsidRDefault="00820E71" w:rsidP="00E63CC9">
      <w:pPr>
        <w:rPr>
          <w:rFonts w:cstheme="minorHAnsi"/>
          <w:b/>
        </w:rPr>
      </w:pPr>
      <w:r w:rsidRPr="00A30D04">
        <w:rPr>
          <w:rFonts w:cstheme="minorHAnsi"/>
          <w:b/>
        </w:rPr>
        <w:t>Friendships</w:t>
      </w:r>
    </w:p>
    <w:p w14:paraId="09928719" w14:textId="77777777" w:rsidR="00820E71" w:rsidRPr="00A30D04" w:rsidRDefault="0033487E" w:rsidP="0033487E">
      <w:pPr>
        <w:pStyle w:val="ListParagraph"/>
        <w:numPr>
          <w:ilvl w:val="0"/>
          <w:numId w:val="9"/>
        </w:numPr>
        <w:rPr>
          <w:rFonts w:cstheme="minorHAnsi"/>
        </w:rPr>
      </w:pPr>
      <w:r w:rsidRPr="00A30D04">
        <w:rPr>
          <w:rFonts w:cstheme="minorHAnsi"/>
        </w:rPr>
        <w:t>Uniform is promoted in school to avoid any peer pressure for branded and fashion clothing. All pupils have access to digital technology in school.</w:t>
      </w:r>
      <w:r w:rsidR="00E87FF7" w:rsidRPr="00A30D04">
        <w:rPr>
          <w:rFonts w:cstheme="minorHAnsi"/>
          <w:b/>
          <w:bCs/>
          <w:noProof/>
          <w:lang w:eastAsia="en-GB"/>
        </w:rPr>
        <w:t xml:space="preserve"> </w:t>
      </w:r>
    </w:p>
    <w:p w14:paraId="555586D9" w14:textId="77777777" w:rsidR="0033487E" w:rsidRPr="00A30D04" w:rsidRDefault="00EE2534" w:rsidP="0033487E">
      <w:pPr>
        <w:pStyle w:val="ListParagraph"/>
        <w:numPr>
          <w:ilvl w:val="0"/>
          <w:numId w:val="9"/>
        </w:numPr>
        <w:rPr>
          <w:rFonts w:cstheme="minorHAnsi"/>
        </w:rPr>
      </w:pPr>
      <w:r w:rsidRPr="00A30D04">
        <w:rPr>
          <w:rFonts w:cstheme="minorHAnsi"/>
          <w:b/>
          <w:bCs/>
          <w:noProof/>
          <w:lang w:eastAsia="en-GB"/>
        </w:rPr>
        <w:drawing>
          <wp:anchor distT="0" distB="0" distL="114300" distR="114300" simplePos="0" relativeHeight="251681792" behindDoc="1" locked="0" layoutInCell="1" allowOverlap="1" wp14:anchorId="50BBAB84" wp14:editId="07777777">
            <wp:simplePos x="0" y="0"/>
            <wp:positionH relativeFrom="column">
              <wp:posOffset>280219</wp:posOffset>
            </wp:positionH>
            <wp:positionV relativeFrom="paragraph">
              <wp:posOffset>347612</wp:posOffset>
            </wp:positionV>
            <wp:extent cx="1390650" cy="652927"/>
            <wp:effectExtent l="0" t="0" r="0" b="0"/>
            <wp:wrapTight wrapText="bothSides">
              <wp:wrapPolygon edited="0">
                <wp:start x="0" y="0"/>
                <wp:lineTo x="0" y="20802"/>
                <wp:lineTo x="21304" y="20802"/>
                <wp:lineTo x="21304" y="0"/>
                <wp:lineTo x="0" y="0"/>
              </wp:wrapPolygon>
            </wp:wrapTight>
            <wp:docPr id="20" name="Picture 20" descr="C:\Users\STEVENSONC4\AppData\Local\Microsoft\Windows\INetCache\Content.MSO\D0A2FF1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TEVENSONC4\AppData\Local\Microsoft\Windows\INetCache\Content.MSO\D0A2FF1E.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0650" cy="652927"/>
                    </a:xfrm>
                    <a:prstGeom prst="rect">
                      <a:avLst/>
                    </a:prstGeom>
                    <a:noFill/>
                    <a:ln>
                      <a:noFill/>
                    </a:ln>
                  </pic:spPr>
                </pic:pic>
              </a:graphicData>
            </a:graphic>
            <wp14:sizeRelH relativeFrom="page">
              <wp14:pctWidth>0</wp14:pctWidth>
            </wp14:sizeRelH>
            <wp14:sizeRelV relativeFrom="page">
              <wp14:pctHeight>0</wp14:pctHeight>
            </wp14:sizeRelV>
          </wp:anchor>
        </w:drawing>
      </w:r>
      <w:r w:rsidR="0033487E" w:rsidRPr="00A30D04">
        <w:rPr>
          <w:rFonts w:cstheme="minorHAnsi"/>
        </w:rPr>
        <w:t>Our Health and Wellbeing Curriculum and PATHs programme promotes positive relationships and our values of aspiration, caring, happiness, achievement, respect and teamwork.  All stakeholders have contributed to our ‘Respect Me’ and Relationship policies.  Rights is an integral part of our approaches.</w:t>
      </w:r>
    </w:p>
    <w:p w14:paraId="4D231896" w14:textId="77777777" w:rsidR="0033487E" w:rsidRPr="00A30D04" w:rsidRDefault="0033487E" w:rsidP="0033487E">
      <w:pPr>
        <w:pStyle w:val="ListParagraph"/>
        <w:rPr>
          <w:rFonts w:cstheme="minorHAnsi"/>
        </w:rPr>
      </w:pPr>
    </w:p>
    <w:p w14:paraId="5672FF98" w14:textId="77777777" w:rsidR="00EE2534" w:rsidRDefault="00EE2534" w:rsidP="00E63CC9">
      <w:pPr>
        <w:rPr>
          <w:rFonts w:ascii="Twinkl" w:hAnsi="Twinkl"/>
          <w:b/>
        </w:rPr>
      </w:pPr>
    </w:p>
    <w:p w14:paraId="14C4408A" w14:textId="77777777" w:rsidR="00EE2534" w:rsidRDefault="00EE2534" w:rsidP="00E63CC9">
      <w:pPr>
        <w:rPr>
          <w:rFonts w:ascii="Twinkl" w:hAnsi="Twinkl"/>
          <w:b/>
        </w:rPr>
      </w:pPr>
    </w:p>
    <w:p w14:paraId="47ECAB33" w14:textId="77777777" w:rsidR="00820E71" w:rsidRPr="00A30D04" w:rsidRDefault="00EE2534" w:rsidP="00E63CC9">
      <w:pPr>
        <w:rPr>
          <w:rFonts w:cstheme="minorHAnsi"/>
          <w:b/>
        </w:rPr>
      </w:pPr>
      <w:r w:rsidRPr="00A30D04">
        <w:rPr>
          <w:rFonts w:cstheme="minorHAnsi"/>
          <w:b/>
          <w:noProof/>
          <w:lang w:eastAsia="en-GB"/>
        </w:rPr>
        <mc:AlternateContent>
          <mc:Choice Requires="wps">
            <w:drawing>
              <wp:anchor distT="0" distB="0" distL="114300" distR="114300" simplePos="0" relativeHeight="251683840" behindDoc="1" locked="0" layoutInCell="1" allowOverlap="1" wp14:anchorId="705B7097" wp14:editId="7EFB4644">
                <wp:simplePos x="0" y="0"/>
                <wp:positionH relativeFrom="margin">
                  <wp:posOffset>-206477</wp:posOffset>
                </wp:positionH>
                <wp:positionV relativeFrom="paragraph">
                  <wp:posOffset>-250724</wp:posOffset>
                </wp:positionV>
                <wp:extent cx="7019925" cy="2315497"/>
                <wp:effectExtent l="19050" t="19050" r="47625" b="46990"/>
                <wp:wrapNone/>
                <wp:docPr id="33" name="Rectangle 33"/>
                <wp:cNvGraphicFramePr/>
                <a:graphic xmlns:a="http://schemas.openxmlformats.org/drawingml/2006/main">
                  <a:graphicData uri="http://schemas.microsoft.com/office/word/2010/wordprocessingShape">
                    <wps:wsp>
                      <wps:cNvSpPr/>
                      <wps:spPr>
                        <a:xfrm>
                          <a:off x="0" y="0"/>
                          <a:ext cx="7019925" cy="2315497"/>
                        </a:xfrm>
                        <a:prstGeom prst="rect">
                          <a:avLst/>
                        </a:prstGeom>
                        <a:ln w="57150">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44B999" id="Rectangle 33" o:spid="_x0000_s1026" style="position:absolute;margin-left:-16.25pt;margin-top:-19.75pt;width:552.75pt;height:182.3pt;z-index:-2516326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E9hcQIAADgFAAAOAAAAZHJzL2Uyb0RvYy54bWysVEtv2zAMvg/YfxB0X21nSbMEdYogRYcB&#10;RVu0HXpWZCkxJosapbz260fJjhN0xQ7DLrJofnx/1NX1vjFsq9DXYEteXOScKSuhqu2q5N9fbj99&#10;4cwHYSthwKqSH5Tn17OPH652bqoGsAZTKWTkxPrpzpV8HYKbZpmXa9UIfwFOWVJqwEYEEnGVVSh2&#10;5L0x2SDPL7MdYOUQpPKe/t60Sj5L/rVWMjxo7VVgpuSUW0gnpnMZz2x2JaYrFG5dyy4N8Q9ZNKK2&#10;FLR3dSOCYBus/3DV1BLBgw4XEpoMtK6lSjVQNUX+pprntXAq1ULN8a5vk/9/buX99tk9IrVh5/zU&#10;0zVWsdfYxC/lx/apWYe+WWofmKSf47yYTAYjziTpBp+L0XAyju3MTuYOffiqoGHxUnKkaaQmie2d&#10;Dy30CInRjGW7ko/GxShPMA+mrm5rY6LS42q5MMi2Ik4yH+eLNDyKdgYjyVhK4VRLuoWDUW2AJ6VZ&#10;XVH2gzZCpJnq3QoplQ2XXRXGEjqaaUqhNyzeMzSh6Iw6bDRTiX69YVfT3yL2Fikq2NAbN7UFfC9y&#10;9aOP3OKP1bc1x/KXUB0ekSG05PdO3tY0jzvhw6NAYjvtBW1weKBDG6ARQHfjbA34673/EU8kJC1n&#10;O9qekvufG4GKM/PNEj0nxXAY1y0Jw9F4QAKea5bnGrtpFkBjLeitcDJdIz6Y41UjNK+06PMYlVTC&#10;SopdchnwKCxCu9X0VEg1nycYrZgT4c4+Oxmdx65Gvr3sXwW6jpSB+HwPx00T0zfcbLHR0sJ8E0DX&#10;ibinvnb9pvVM1O+ekrj/53JCnR682W8AAAD//wMAUEsDBBQABgAIAAAAIQD7Wjkr3QAAAAwBAAAP&#10;AAAAZHJzL2Rvd25yZXYueG1sTI/NTsMwEITvSLyDtUjcWqeJgDbEqaAS4sKFFonrNt78QLyOYrcN&#10;b8/mBLdZzWj2m2I7uV6daQydZwOrZQKKuPK248bAx+FlsQYVIrLF3jMZ+KEA2/L6qsDc+gu/03kf&#10;GyUlHHI00MY45FqHqiWHYekHYvFqPzqMco6NtiNepNz1Ok2Se+2wY/nQ4kC7lqrv/ckZOGRvWLvX&#10;3efzJqRr/8WNrX1jzO3N9PQIKtIU/8Iw4ws6lMJ09Ce2QfUGFll6J9FZbETMieQhk3lHA2KtQJeF&#10;/j+i/AUAAP//AwBQSwECLQAUAAYACAAAACEAtoM4kv4AAADhAQAAEwAAAAAAAAAAAAAAAAAAAAAA&#10;W0NvbnRlbnRfVHlwZXNdLnhtbFBLAQItABQABgAIAAAAIQA4/SH/1gAAAJQBAAALAAAAAAAAAAAA&#10;AAAAAC8BAABfcmVscy8ucmVsc1BLAQItABQABgAIAAAAIQCQeE9hcQIAADgFAAAOAAAAAAAAAAAA&#10;AAAAAC4CAABkcnMvZTJvRG9jLnhtbFBLAQItABQABgAIAAAAIQD7Wjkr3QAAAAwBAAAPAAAAAAAA&#10;AAAAAAAAAMsEAABkcnMvZG93bnJldi54bWxQSwUGAAAAAAQABADzAAAA1QUAAAAA&#10;" fillcolor="white [3201]" strokecolor="#0070c0" strokeweight="4.5pt">
                <w10:wrap anchorx="margin"/>
              </v:rect>
            </w:pict>
          </mc:Fallback>
        </mc:AlternateContent>
      </w:r>
      <w:r w:rsidR="00820E71" w:rsidRPr="00A30D04">
        <w:rPr>
          <w:rFonts w:cstheme="minorHAnsi"/>
          <w:b/>
        </w:rPr>
        <w:t>Learning</w:t>
      </w:r>
    </w:p>
    <w:p w14:paraId="5D709ECA" w14:textId="77777777" w:rsidR="00F61D65" w:rsidRPr="00A30D04" w:rsidRDefault="00F61D65" w:rsidP="009512C8">
      <w:pPr>
        <w:pStyle w:val="ListParagraph"/>
        <w:numPr>
          <w:ilvl w:val="0"/>
          <w:numId w:val="3"/>
        </w:numPr>
        <w:rPr>
          <w:rFonts w:cstheme="minorHAnsi"/>
        </w:rPr>
      </w:pPr>
      <w:r w:rsidRPr="00A30D04">
        <w:rPr>
          <w:rFonts w:cstheme="minorHAnsi"/>
        </w:rPr>
        <w:t xml:space="preserve">We provide all our pupils with stationery and </w:t>
      </w:r>
      <w:r w:rsidR="009512C8" w:rsidRPr="00A30D04">
        <w:rPr>
          <w:rFonts w:cstheme="minorHAnsi"/>
        </w:rPr>
        <w:t>resources required in school.  During session 23/24, our school community voted for home learning packs for all pupils funded through PEF.</w:t>
      </w:r>
    </w:p>
    <w:p w14:paraId="44888E5D" w14:textId="77777777" w:rsidR="00EE2534" w:rsidRDefault="00EE2534" w:rsidP="009512C8">
      <w:pPr>
        <w:pStyle w:val="ListParagraph"/>
        <w:numPr>
          <w:ilvl w:val="0"/>
          <w:numId w:val="3"/>
        </w:numPr>
        <w:rPr>
          <w:rFonts w:ascii="Twinkl" w:hAnsi="Twinkl"/>
        </w:rPr>
      </w:pPr>
      <w:r w:rsidRPr="00FC55ED">
        <w:rPr>
          <w:rFonts w:ascii="Comic Sans MS" w:hAnsi="Comic Sans MS"/>
          <w:b/>
          <w:noProof/>
          <w:lang w:eastAsia="en-GB"/>
        </w:rPr>
        <w:drawing>
          <wp:anchor distT="0" distB="0" distL="114300" distR="114300" simplePos="0" relativeHeight="251672576" behindDoc="1" locked="0" layoutInCell="1" allowOverlap="1" wp14:anchorId="08220029" wp14:editId="1B6CD3BA">
            <wp:simplePos x="0" y="0"/>
            <wp:positionH relativeFrom="column">
              <wp:posOffset>5943252</wp:posOffset>
            </wp:positionH>
            <wp:positionV relativeFrom="paragraph">
              <wp:posOffset>23413</wp:posOffset>
            </wp:positionV>
            <wp:extent cx="654050" cy="952500"/>
            <wp:effectExtent l="0" t="0" r="0" b="0"/>
            <wp:wrapTight wrapText="bothSides">
              <wp:wrapPolygon edited="0">
                <wp:start x="0" y="0"/>
                <wp:lineTo x="0" y="21168"/>
                <wp:lineTo x="20761" y="21168"/>
                <wp:lineTo x="20761"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54050" cy="952500"/>
                    </a:xfrm>
                    <a:prstGeom prst="rect">
                      <a:avLst/>
                    </a:prstGeom>
                  </pic:spPr>
                </pic:pic>
              </a:graphicData>
            </a:graphic>
            <wp14:sizeRelH relativeFrom="page">
              <wp14:pctWidth>0</wp14:pctWidth>
            </wp14:sizeRelH>
            <wp14:sizeRelV relativeFrom="page">
              <wp14:pctHeight>0</wp14:pctHeight>
            </wp14:sizeRelV>
          </wp:anchor>
        </w:drawing>
      </w:r>
      <w:r w:rsidR="009512C8" w:rsidRPr="009512C8">
        <w:rPr>
          <w:rFonts w:ascii="Twinkl" w:hAnsi="Twinkl"/>
        </w:rPr>
        <w:t>PEF money is allocated to support our pupils with their learning in class.</w:t>
      </w:r>
    </w:p>
    <w:p w14:paraId="45CA5D9A" w14:textId="77777777" w:rsidR="00A30D04" w:rsidRDefault="00EE2534" w:rsidP="00A30D04">
      <w:pPr>
        <w:rPr>
          <w:rFonts w:cstheme="minorHAnsi"/>
          <w:b/>
        </w:rPr>
      </w:pPr>
      <w:r w:rsidRPr="00A30D04">
        <w:rPr>
          <w:rFonts w:cstheme="minorHAnsi"/>
          <w:b/>
        </w:rPr>
        <w:t>Home Learning</w:t>
      </w:r>
    </w:p>
    <w:p w14:paraId="7F75B249" w14:textId="77777777" w:rsidR="00EE2534" w:rsidRPr="00A30D04" w:rsidRDefault="00EE2534" w:rsidP="00A30D04">
      <w:pPr>
        <w:rPr>
          <w:rFonts w:cstheme="minorHAnsi"/>
        </w:rPr>
      </w:pPr>
      <w:r w:rsidRPr="00A30D04">
        <w:rPr>
          <w:rFonts w:cstheme="minorHAnsi"/>
        </w:rPr>
        <w:t>Homework and all resources required are shared weekly with children, in line with our Homework Policy.  Homework is also shared through Learning Journals by class teachers.   Families are encouraged to discuss queries with staff as required.</w:t>
      </w:r>
    </w:p>
    <w:p w14:paraId="61459673" w14:textId="77777777" w:rsidR="00EE2534" w:rsidRPr="00EE2534" w:rsidRDefault="00E87FF7" w:rsidP="00E63CC9">
      <w:pPr>
        <w:rPr>
          <w:rFonts w:ascii="Twinkl" w:hAnsi="Twinkl"/>
        </w:rPr>
      </w:pPr>
      <w:r w:rsidRPr="00EE2534">
        <w:rPr>
          <w:rFonts w:ascii="Twinkl" w:hAnsi="Twinkl"/>
        </w:rPr>
        <w:t xml:space="preserve"> </w:t>
      </w:r>
    </w:p>
    <w:p w14:paraId="45A9A466" w14:textId="063CDCFC" w:rsidR="00EE2534" w:rsidRDefault="00EE2534" w:rsidP="00E63CC9">
      <w:pPr>
        <w:rPr>
          <w:rFonts w:ascii="Twinkl" w:hAnsi="Twinkl"/>
          <w:b/>
        </w:rPr>
      </w:pPr>
    </w:p>
    <w:p w14:paraId="1814C91B" w14:textId="67F66964" w:rsidR="00820E71" w:rsidRPr="00A30D04" w:rsidRDefault="00B14074" w:rsidP="00E63CC9">
      <w:pPr>
        <w:rPr>
          <w:rFonts w:cstheme="minorHAnsi"/>
          <w:b/>
        </w:rPr>
      </w:pPr>
      <w:r>
        <w:rPr>
          <w:rFonts w:ascii="Twinkl" w:hAnsi="Twinkl"/>
          <w:b/>
          <w:noProof/>
          <w:lang w:eastAsia="en-GB"/>
        </w:rPr>
        <w:lastRenderedPageBreak/>
        <mc:AlternateContent>
          <mc:Choice Requires="wps">
            <w:drawing>
              <wp:anchor distT="0" distB="0" distL="114300" distR="114300" simplePos="0" relativeHeight="251686912" behindDoc="1" locked="0" layoutInCell="1" allowOverlap="1" wp14:anchorId="4C005AE0" wp14:editId="0130B837">
                <wp:simplePos x="0" y="0"/>
                <wp:positionH relativeFrom="margin">
                  <wp:posOffset>-155575</wp:posOffset>
                </wp:positionH>
                <wp:positionV relativeFrom="paragraph">
                  <wp:posOffset>-110490</wp:posOffset>
                </wp:positionV>
                <wp:extent cx="7019925" cy="3480108"/>
                <wp:effectExtent l="19050" t="19050" r="47625" b="44450"/>
                <wp:wrapNone/>
                <wp:docPr id="34" name="Rectangle 34"/>
                <wp:cNvGraphicFramePr/>
                <a:graphic xmlns:a="http://schemas.openxmlformats.org/drawingml/2006/main">
                  <a:graphicData uri="http://schemas.microsoft.com/office/word/2010/wordprocessingShape">
                    <wps:wsp>
                      <wps:cNvSpPr/>
                      <wps:spPr>
                        <a:xfrm>
                          <a:off x="0" y="0"/>
                          <a:ext cx="7019925" cy="3480108"/>
                        </a:xfrm>
                        <a:prstGeom prst="rect">
                          <a:avLst/>
                        </a:prstGeom>
                        <a:ln w="57150">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8237BC" id="Rectangle 34" o:spid="_x0000_s1026" style="position:absolute;margin-left:-12.25pt;margin-top:-8.7pt;width:552.75pt;height:274pt;z-index:-2516295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fscAIAADgFAAAOAAAAZHJzL2Uyb0RvYy54bWysVEtv2zAMvg/YfxB0X21nSdMGdYogRYcB&#10;RRusHXpWZCkxJosapbz260fJjhN0xQ7DLrJofnx/1M3tvjFsq9DXYEteXOScKSuhqu2q5N9f7j9d&#10;ceaDsJUwYFXJD8rz2+nHDzc7N1EDWIOpFDJyYv1k50q+DsFNsszLtWqEvwCnLCk1YCMCibjKKhQ7&#10;8t6YbJDnl9kOsHIIUnlPf+9aJZ8m/1orGZ609iowU3LKLaQT07mMZza9EZMVCreuZZeG+IcsGlFb&#10;Ctq7uhNBsA3Wf7hqaongQYcLCU0GWtdSpRqomiJ/U83zWjiVaqHmeNe3yf8/t/Jx++wWSG3YOT/x&#10;dI1V7DU28Uv5sX1q1qFvltoHJunnOC+urwcjziTpPg+vKP2r2M7sZO7Qhy8KGhYvJUeaRmqS2D74&#10;0EKPkBjNWLYr+WhcjPIE82Dq6r42Jio9rpZzg2wr4iTzcT5Pw6NoZzCSjKUUTrWkWzgY1Qb4pjSr&#10;K8p+0EaINFO9WyGlsuGyq8JYQkczTSn0hsV7hiYUnVGHjWYq0a837Gr6W8TeIkUFG3rjpraA70Wu&#10;fvSRW/yx+rbmWP4SqsMCGUJLfu/kfU3zeBA+LAQS22kvaIPDEx3aAI0Auhtna8Bf7/2PeCIhaTnb&#10;0faU3P/cCFScma+W6HldDIdx3ZIwHI0HJOC5ZnmusZtmDjTWgt4KJ9M14oM5XjVC80qLPotRSSWs&#10;pNgllwGPwjy0W01PhVSzWYLRijkRHuyzk9F57Grk28v+VaDrSBmIz49w3DQxecPNFhstLcw2AXSd&#10;iHvqa9dvWs9E/e4pift/LifU6cGb/gYAAP//AwBQSwMEFAAGAAgAAAAhAAov7YPgAAAADAEAAA8A&#10;AABkcnMvZG93bnJldi54bWxMj01PwzAMhu9I/IfISNy2tN0HpTSdYBLiwoUNiavXpGmhcaom28q/&#10;xzuxmy0/ev285WZyvTiZMXSeFKTzBISh2uuOrILP/essBxEiksbek1HwawJsqtubEgvtz/RhTrto&#10;BYdQKFBBG+NQSBnq1jgMcz8Y4lvjR4eR19FKPeKZw10vsyRZS4cd8YcWB7NtTf2zOzoF+8U7Nu5t&#10;+/XyGLLcf5PVjbdK3d9Nz08gopniPwwXfVaHip0O/kg6iF7BLFuuGOUhfViCuBBJnnK9g4LVIlmD&#10;rEp5XaL6AwAA//8DAFBLAQItABQABgAIAAAAIQC2gziS/gAAAOEBAAATAAAAAAAAAAAAAAAAAAAA&#10;AABbQ29udGVudF9UeXBlc10ueG1sUEsBAi0AFAAGAAgAAAAhADj9If/WAAAAlAEAAAsAAAAAAAAA&#10;AAAAAAAALwEAAF9yZWxzLy5yZWxzUEsBAi0AFAAGAAgAAAAhADAAZ+xwAgAAOAUAAA4AAAAAAAAA&#10;AAAAAAAALgIAAGRycy9lMm9Eb2MueG1sUEsBAi0AFAAGAAgAAAAhAAov7YPgAAAADAEAAA8AAAAA&#10;AAAAAAAAAAAAygQAAGRycy9kb3ducmV2LnhtbFBLBQYAAAAABAAEAPMAAADXBQAAAAA=&#10;" fillcolor="white [3201]" strokecolor="#0070c0" strokeweight="4.5pt">
                <w10:wrap anchorx="margin"/>
              </v:rect>
            </w:pict>
          </mc:Fallback>
        </mc:AlternateContent>
      </w:r>
      <w:r w:rsidR="00820E71" w:rsidRPr="00A30D04">
        <w:rPr>
          <w:rFonts w:cstheme="minorHAnsi"/>
          <w:b/>
        </w:rPr>
        <w:t>Trips</w:t>
      </w:r>
    </w:p>
    <w:p w14:paraId="7073C16F" w14:textId="77777777" w:rsidR="00820E71" w:rsidRPr="00A30D04" w:rsidRDefault="009512C8" w:rsidP="00797F7C">
      <w:pPr>
        <w:pStyle w:val="ListParagraph"/>
        <w:numPr>
          <w:ilvl w:val="0"/>
          <w:numId w:val="4"/>
        </w:numPr>
        <w:rPr>
          <w:rFonts w:cstheme="minorHAnsi"/>
        </w:rPr>
      </w:pPr>
      <w:r w:rsidRPr="00A30D04">
        <w:rPr>
          <w:rFonts w:cstheme="minorHAnsi"/>
        </w:rPr>
        <w:t>We plan our trips to compliment in class learning.  We strive to ensure these are at minimal cost to families.  Doon Education Group are allocated funding from East Ayrshire Council to ensure our pupils can access opportunities available to all pupils within the authority.  Shared activities and events allow us to share the cost of transports with other schools within our Education Group.</w:t>
      </w:r>
    </w:p>
    <w:p w14:paraId="23D0BB1C" w14:textId="77777777" w:rsidR="00797F7C" w:rsidRPr="00A30D04" w:rsidRDefault="00797F7C" w:rsidP="00797F7C">
      <w:pPr>
        <w:pStyle w:val="ListParagraph"/>
        <w:numPr>
          <w:ilvl w:val="0"/>
          <w:numId w:val="4"/>
        </w:numPr>
        <w:rPr>
          <w:rFonts w:cstheme="minorHAnsi"/>
        </w:rPr>
      </w:pPr>
      <w:r w:rsidRPr="00A30D04">
        <w:rPr>
          <w:rFonts w:cstheme="minorHAnsi"/>
        </w:rPr>
        <w:t>If a cost is required, this is reduced as far as possible.  Families have the option to pay in instalments via Parent Pay, over a period of time.</w:t>
      </w:r>
    </w:p>
    <w:p w14:paraId="19A6D759" w14:textId="77777777" w:rsidR="00130476" w:rsidRPr="00A30D04" w:rsidRDefault="00130476" w:rsidP="00797F7C">
      <w:pPr>
        <w:pStyle w:val="ListParagraph"/>
        <w:numPr>
          <w:ilvl w:val="0"/>
          <w:numId w:val="4"/>
        </w:numPr>
        <w:rPr>
          <w:rFonts w:cstheme="minorHAnsi"/>
        </w:rPr>
      </w:pPr>
      <w:r w:rsidRPr="00A30D04">
        <w:rPr>
          <w:rFonts w:cstheme="minorHAnsi"/>
        </w:rPr>
        <w:t>Our School Fund is used to support in reducing the cost of trips to families.</w:t>
      </w:r>
    </w:p>
    <w:p w14:paraId="30A03152" w14:textId="77777777" w:rsidR="00797F7C" w:rsidRPr="00A30D04" w:rsidRDefault="00797F7C" w:rsidP="00797F7C">
      <w:pPr>
        <w:pStyle w:val="ListParagraph"/>
        <w:numPr>
          <w:ilvl w:val="0"/>
          <w:numId w:val="4"/>
        </w:numPr>
        <w:rPr>
          <w:rFonts w:cstheme="minorHAnsi"/>
        </w:rPr>
      </w:pPr>
      <w:r w:rsidRPr="00A30D04">
        <w:rPr>
          <w:rFonts w:cstheme="minorHAnsi"/>
        </w:rPr>
        <w:t>Our active Parent Council support with the cost of trips across the ECC and school, often providing funding for transport.</w:t>
      </w:r>
    </w:p>
    <w:p w14:paraId="0C90F547" w14:textId="77777777" w:rsidR="00797F7C" w:rsidRPr="00A30D04" w:rsidRDefault="00EE2534" w:rsidP="00797F7C">
      <w:pPr>
        <w:pStyle w:val="ListParagraph"/>
        <w:numPr>
          <w:ilvl w:val="0"/>
          <w:numId w:val="4"/>
        </w:numPr>
        <w:rPr>
          <w:rFonts w:cstheme="minorHAnsi"/>
        </w:rPr>
      </w:pPr>
      <w:r w:rsidRPr="00A30D04">
        <w:rPr>
          <w:rFonts w:cstheme="minorHAnsi"/>
          <w:b/>
          <w:noProof/>
          <w:lang w:eastAsia="en-GB"/>
        </w:rPr>
        <w:drawing>
          <wp:anchor distT="0" distB="0" distL="114300" distR="114300" simplePos="0" relativeHeight="251684864" behindDoc="1" locked="0" layoutInCell="1" allowOverlap="1" wp14:anchorId="432624CD" wp14:editId="07777777">
            <wp:simplePos x="0" y="0"/>
            <wp:positionH relativeFrom="column">
              <wp:posOffset>5029098</wp:posOffset>
            </wp:positionH>
            <wp:positionV relativeFrom="paragraph">
              <wp:posOffset>366846</wp:posOffset>
            </wp:positionV>
            <wp:extent cx="1549400" cy="762000"/>
            <wp:effectExtent l="0" t="0" r="0" b="0"/>
            <wp:wrapTight wrapText="bothSides">
              <wp:wrapPolygon edited="0">
                <wp:start x="0" y="0"/>
                <wp:lineTo x="0" y="21060"/>
                <wp:lineTo x="21246" y="21060"/>
                <wp:lineTo x="21246"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549400" cy="762000"/>
                    </a:xfrm>
                    <a:prstGeom prst="rect">
                      <a:avLst/>
                    </a:prstGeom>
                  </pic:spPr>
                </pic:pic>
              </a:graphicData>
            </a:graphic>
            <wp14:sizeRelH relativeFrom="page">
              <wp14:pctWidth>0</wp14:pctWidth>
            </wp14:sizeRelH>
            <wp14:sizeRelV relativeFrom="page">
              <wp14:pctHeight>0</wp14:pctHeight>
            </wp14:sizeRelV>
          </wp:anchor>
        </w:drawing>
      </w:r>
      <w:r w:rsidR="00797F7C" w:rsidRPr="00A30D04">
        <w:rPr>
          <w:rFonts w:cstheme="minorHAnsi"/>
        </w:rPr>
        <w:t>P7 Residential trips to Inverclyde have been fully funded with community grants applied for and awarded to the Parent Council.  Funding is a regular feature on our Parent Council meeting agendas.</w:t>
      </w:r>
    </w:p>
    <w:p w14:paraId="301E5A25" w14:textId="77777777" w:rsidR="00797F7C" w:rsidRPr="00A30D04" w:rsidRDefault="00797F7C" w:rsidP="00797F7C">
      <w:pPr>
        <w:pStyle w:val="ListParagraph"/>
        <w:numPr>
          <w:ilvl w:val="0"/>
          <w:numId w:val="4"/>
        </w:numPr>
        <w:rPr>
          <w:rFonts w:cstheme="minorHAnsi"/>
        </w:rPr>
      </w:pPr>
      <w:r w:rsidRPr="00A30D04">
        <w:rPr>
          <w:rFonts w:cstheme="minorHAnsi"/>
        </w:rPr>
        <w:t>School and Parent Council are proactive in sour</w:t>
      </w:r>
      <w:r w:rsidR="007F7C60" w:rsidRPr="00A30D04">
        <w:rPr>
          <w:rFonts w:cstheme="minorHAnsi"/>
        </w:rPr>
        <w:t>c</w:t>
      </w:r>
      <w:r w:rsidRPr="00A30D04">
        <w:rPr>
          <w:rFonts w:cstheme="minorHAnsi"/>
        </w:rPr>
        <w:t xml:space="preserve">ing grants and funding to enable all </w:t>
      </w:r>
      <w:r w:rsidR="007F7C60" w:rsidRPr="00A30D04">
        <w:rPr>
          <w:rFonts w:cstheme="minorHAnsi"/>
        </w:rPr>
        <w:t>our pupi</w:t>
      </w:r>
      <w:r w:rsidRPr="00A30D04">
        <w:rPr>
          <w:rFonts w:cstheme="minorHAnsi"/>
        </w:rPr>
        <w:t xml:space="preserve">ls to </w:t>
      </w:r>
      <w:r w:rsidR="007F7C60" w:rsidRPr="00A30D04">
        <w:rPr>
          <w:rFonts w:cstheme="minorHAnsi"/>
        </w:rPr>
        <w:t>experience a range of opportunities to enhance their learning.</w:t>
      </w:r>
      <w:r w:rsidR="00E87FF7" w:rsidRPr="00A30D04">
        <w:rPr>
          <w:rFonts w:cstheme="minorHAnsi"/>
          <w:b/>
        </w:rPr>
        <w:t xml:space="preserve"> </w:t>
      </w:r>
    </w:p>
    <w:p w14:paraId="1774FD82" w14:textId="77777777" w:rsidR="00797F7C" w:rsidRDefault="00797F7C" w:rsidP="00E63CC9">
      <w:pPr>
        <w:rPr>
          <w:rFonts w:ascii="Twinkl" w:hAnsi="Twinkl"/>
        </w:rPr>
      </w:pPr>
    </w:p>
    <w:p w14:paraId="7E2E2350" w14:textId="77777777" w:rsidR="00EE2534" w:rsidRDefault="00EE2534" w:rsidP="00E63CC9">
      <w:pPr>
        <w:rPr>
          <w:rFonts w:ascii="Twinkl" w:hAnsi="Twinkl"/>
          <w:b/>
        </w:rPr>
      </w:pPr>
      <w:r>
        <w:rPr>
          <w:rFonts w:ascii="Twinkl" w:hAnsi="Twinkl"/>
          <w:b/>
          <w:noProof/>
          <w:lang w:eastAsia="en-GB"/>
        </w:rPr>
        <mc:AlternateContent>
          <mc:Choice Requires="wps">
            <w:drawing>
              <wp:anchor distT="0" distB="0" distL="114300" distR="114300" simplePos="0" relativeHeight="251691008" behindDoc="1" locked="0" layoutInCell="1" allowOverlap="1" wp14:anchorId="1F3C2E7F" wp14:editId="3BE6F4E4">
                <wp:simplePos x="0" y="0"/>
                <wp:positionH relativeFrom="margin">
                  <wp:align>center</wp:align>
                </wp:positionH>
                <wp:positionV relativeFrom="paragraph">
                  <wp:posOffset>186055</wp:posOffset>
                </wp:positionV>
                <wp:extent cx="7019925" cy="2684207"/>
                <wp:effectExtent l="19050" t="19050" r="47625" b="40005"/>
                <wp:wrapNone/>
                <wp:docPr id="35" name="Rectangle 35"/>
                <wp:cNvGraphicFramePr/>
                <a:graphic xmlns:a="http://schemas.openxmlformats.org/drawingml/2006/main">
                  <a:graphicData uri="http://schemas.microsoft.com/office/word/2010/wordprocessingShape">
                    <wps:wsp>
                      <wps:cNvSpPr/>
                      <wps:spPr>
                        <a:xfrm>
                          <a:off x="0" y="0"/>
                          <a:ext cx="7019925" cy="2684207"/>
                        </a:xfrm>
                        <a:prstGeom prst="rect">
                          <a:avLst/>
                        </a:prstGeom>
                        <a:ln w="57150">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C456DC" id="Rectangle 35" o:spid="_x0000_s1026" style="position:absolute;margin-left:0;margin-top:14.65pt;width:552.75pt;height:211.35pt;z-index:-25162547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aQcAIAADgFAAAOAAAAZHJzL2Uyb0RvYy54bWysVEtrGzEQvhf6H4TuzT6w48ZkHYxDSiEk&#10;oUnJWdZK9lKtRh3Jr/76jrTrtUlDD6UXrWbnm/c3ur7Zt4ZtFfoGbMWLi5wzZSXUjV1V/PvL3afP&#10;nPkgbC0MWFXxg/L8Zvbxw/XOTVUJazC1QkZOrJ/uXMXXIbhplnm5Vq3wF+CUJaUGbEUgEVdZjWJH&#10;3luTlXl+me0Aa4cglff097ZT8lnyr7WS4VFrrwIzFafcQjoxnct4ZrNrMV2hcOtG9mmIf8iiFY2l&#10;oIOrWxEE22Dzh6u2kQgedLiQ0GagdSNVqoGqKfI31TyvhVOpFmqOd0Ob/P9zKx+2z+4JqQ0756ee&#10;rrGKvcY2fik/tk/NOgzNUvvAJP2c5MXVVTnmTJKuvPw8KvNJbGd2MnfowxcFLYuXiiNNIzVJbO99&#10;6KBHSIxmLNtVfDwpxnmCeTBNfdcYE5UeV8uFQbYVcZL5JF+k4VG0MxhJxlIKp1rSLRyM6gJ8U5o1&#10;NWVfdhEizdTgVkipbLjsqzCW0NFMUwqDYfGeoQlFb9Rjo5lK9BsM+5r+FnGwSFHBhsG4bSzge5Hr&#10;H0PkDn+svqs5lr+E+vCEDKEjv3fyrqF53AsfngQS22kvaIPDIx3aAI0A+htna8Bf7/2PeCIhaTnb&#10;0fZU3P/cCFScma+W6HlVjEZx3ZIwGk9KEvBcszzX2E27ABprQW+Fk+ka8cEcrxqhfaVFn8eopBJW&#10;UuyKy4BHYRG6raanQqr5PMFoxZwI9/bZyeg8djXy7WX/KtD1pAzE5wc4bpqYvuFmh42WFuabALpJ&#10;xD31te83rWeifv+UxP0/lxPq9ODNfgMAAP//AwBQSwMEFAAGAAgAAAAhAFd36qrdAAAACAEAAA8A&#10;AABkcnMvZG93bnJldi54bWxMj8FOwzAQRO9I/IO1SNyo3ZSgNo1TQSXEhQstEtdtvHFS4nUUu234&#10;e9wTHEczmnlTbibXizONofOsYT5TIIhrbzq2Gj73rw9LECEiG+w9k4YfCrCpbm9KLIy/8Aedd9GK&#10;VMKhQA1tjEMhZahbchhmfiBOXuNHhzHJ0Uoz4iWVu15mSj1Jhx2nhRYH2rZUf+9OTsN+8Y6Ne9t+&#10;vaxCtvRHtqbxVuv7u+l5DSLSFP/CcMVP6FAlpoM/sQmi15CORA3ZagHi6s5VnoM4aHjMMwWyKuX/&#10;A9UvAAAA//8DAFBLAQItABQABgAIAAAAIQC2gziS/gAAAOEBAAATAAAAAAAAAAAAAAAAAAAAAABb&#10;Q29udGVudF9UeXBlc10ueG1sUEsBAi0AFAAGAAgAAAAhADj9If/WAAAAlAEAAAsAAAAAAAAAAAAA&#10;AAAALwEAAF9yZWxzLy5yZWxzUEsBAi0AFAAGAAgAAAAhAP+ulpBwAgAAOAUAAA4AAAAAAAAAAAAA&#10;AAAALgIAAGRycy9lMm9Eb2MueG1sUEsBAi0AFAAGAAgAAAAhAFd36qrdAAAACAEAAA8AAAAAAAAA&#10;AAAAAAAAygQAAGRycy9kb3ducmV2LnhtbFBLBQYAAAAABAAEAPMAAADUBQAAAAA=&#10;" fillcolor="white [3201]" strokecolor="#0070c0" strokeweight="4.5pt">
                <w10:wrap anchorx="margin"/>
              </v:rect>
            </w:pict>
          </mc:Fallback>
        </mc:AlternateContent>
      </w:r>
    </w:p>
    <w:p w14:paraId="4B0DB204" w14:textId="77777777" w:rsidR="00820E71" w:rsidRPr="00A30D04" w:rsidRDefault="00820E71" w:rsidP="00E63CC9">
      <w:pPr>
        <w:rPr>
          <w:rFonts w:cstheme="minorHAnsi"/>
          <w:b/>
        </w:rPr>
      </w:pPr>
      <w:r w:rsidRPr="00A30D04">
        <w:rPr>
          <w:rFonts w:cstheme="minorHAnsi"/>
          <w:b/>
        </w:rPr>
        <w:t>Fun Events</w:t>
      </w:r>
    </w:p>
    <w:p w14:paraId="67732A54" w14:textId="77777777" w:rsidR="00130476" w:rsidRPr="00A30D04" w:rsidRDefault="00130476" w:rsidP="00130476">
      <w:pPr>
        <w:pStyle w:val="ListParagraph"/>
        <w:numPr>
          <w:ilvl w:val="0"/>
          <w:numId w:val="5"/>
        </w:numPr>
        <w:rPr>
          <w:rFonts w:cstheme="minorHAnsi"/>
        </w:rPr>
      </w:pPr>
      <w:r w:rsidRPr="00A30D04">
        <w:rPr>
          <w:rFonts w:cstheme="minorHAnsi"/>
        </w:rPr>
        <w:t>Fun events are organised throughout the school and ECC, with a focus on keeping the cost at a minimum.  These are planned to ensure there are periods of time between events.</w:t>
      </w:r>
    </w:p>
    <w:p w14:paraId="482BC16A" w14:textId="77777777" w:rsidR="00130476" w:rsidRPr="00A30D04" w:rsidRDefault="00130476" w:rsidP="00130476">
      <w:pPr>
        <w:pStyle w:val="ListParagraph"/>
        <w:numPr>
          <w:ilvl w:val="0"/>
          <w:numId w:val="5"/>
        </w:numPr>
        <w:rPr>
          <w:rFonts w:cstheme="minorHAnsi"/>
        </w:rPr>
      </w:pPr>
      <w:r w:rsidRPr="00A30D04">
        <w:rPr>
          <w:rFonts w:cstheme="minorHAnsi"/>
        </w:rPr>
        <w:t>During fundraising events, a small donation is suggested for those who are able to contribute. There is no expectation for a set or minimum amount to be fundraised or donated.</w:t>
      </w:r>
    </w:p>
    <w:p w14:paraId="51A7E4BC" w14:textId="77777777" w:rsidR="00130476" w:rsidRPr="00A30D04" w:rsidRDefault="00EE2534" w:rsidP="00130476">
      <w:pPr>
        <w:pStyle w:val="ListParagraph"/>
        <w:numPr>
          <w:ilvl w:val="0"/>
          <w:numId w:val="5"/>
        </w:numPr>
        <w:rPr>
          <w:rFonts w:cstheme="minorHAnsi"/>
        </w:rPr>
      </w:pPr>
      <w:r w:rsidRPr="00A30D04">
        <w:rPr>
          <w:rFonts w:cstheme="minorHAnsi"/>
          <w:b/>
          <w:noProof/>
          <w:lang w:eastAsia="en-GB"/>
        </w:rPr>
        <w:drawing>
          <wp:anchor distT="0" distB="0" distL="114300" distR="114300" simplePos="0" relativeHeight="251688960" behindDoc="1" locked="0" layoutInCell="1" allowOverlap="1" wp14:anchorId="309BDDAA" wp14:editId="07777777">
            <wp:simplePos x="0" y="0"/>
            <wp:positionH relativeFrom="column">
              <wp:posOffset>1739798</wp:posOffset>
            </wp:positionH>
            <wp:positionV relativeFrom="paragraph">
              <wp:posOffset>426433</wp:posOffset>
            </wp:positionV>
            <wp:extent cx="1065530" cy="725805"/>
            <wp:effectExtent l="0" t="0" r="1270" b="0"/>
            <wp:wrapTight wrapText="bothSides">
              <wp:wrapPolygon edited="0">
                <wp:start x="0" y="0"/>
                <wp:lineTo x="0" y="20976"/>
                <wp:lineTo x="21240" y="20976"/>
                <wp:lineTo x="21240"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065530" cy="725805"/>
                    </a:xfrm>
                    <a:prstGeom prst="rect">
                      <a:avLst/>
                    </a:prstGeom>
                  </pic:spPr>
                </pic:pic>
              </a:graphicData>
            </a:graphic>
            <wp14:sizeRelH relativeFrom="page">
              <wp14:pctWidth>0</wp14:pctWidth>
            </wp14:sizeRelH>
            <wp14:sizeRelV relativeFrom="page">
              <wp14:pctHeight>0</wp14:pctHeight>
            </wp14:sizeRelV>
          </wp:anchor>
        </w:drawing>
      </w:r>
      <w:r w:rsidRPr="00A30D04">
        <w:rPr>
          <w:rFonts w:cstheme="minorHAnsi"/>
          <w:b/>
          <w:noProof/>
          <w:lang w:eastAsia="en-GB"/>
        </w:rPr>
        <w:drawing>
          <wp:anchor distT="0" distB="0" distL="114300" distR="114300" simplePos="0" relativeHeight="251687936" behindDoc="1" locked="0" layoutInCell="1" allowOverlap="1" wp14:anchorId="20483DDE" wp14:editId="07777777">
            <wp:simplePos x="0" y="0"/>
            <wp:positionH relativeFrom="column">
              <wp:posOffset>3834376</wp:posOffset>
            </wp:positionH>
            <wp:positionV relativeFrom="paragraph">
              <wp:posOffset>426475</wp:posOffset>
            </wp:positionV>
            <wp:extent cx="980440" cy="736600"/>
            <wp:effectExtent l="0" t="0" r="0" b="6350"/>
            <wp:wrapTight wrapText="bothSides">
              <wp:wrapPolygon edited="0">
                <wp:start x="0" y="0"/>
                <wp:lineTo x="0" y="21228"/>
                <wp:lineTo x="20984" y="21228"/>
                <wp:lineTo x="20984"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980440" cy="736600"/>
                    </a:xfrm>
                    <a:prstGeom prst="rect">
                      <a:avLst/>
                    </a:prstGeom>
                  </pic:spPr>
                </pic:pic>
              </a:graphicData>
            </a:graphic>
            <wp14:sizeRelH relativeFrom="page">
              <wp14:pctWidth>0</wp14:pctWidth>
            </wp14:sizeRelH>
            <wp14:sizeRelV relativeFrom="page">
              <wp14:pctHeight>0</wp14:pctHeight>
            </wp14:sizeRelV>
          </wp:anchor>
        </w:drawing>
      </w:r>
      <w:r w:rsidR="00130476" w:rsidRPr="00A30D04">
        <w:rPr>
          <w:rFonts w:cstheme="minorHAnsi"/>
        </w:rPr>
        <w:t>Our Eco Committee offer a Halloween and Christmas Jumper swap shop at the relevant time of year to ensure all pupils are able to participate in specific events.</w:t>
      </w:r>
      <w:r w:rsidR="00E87FF7" w:rsidRPr="00A30D04">
        <w:rPr>
          <w:rFonts w:cstheme="minorHAnsi"/>
        </w:rPr>
        <w:t xml:space="preserve">   </w:t>
      </w:r>
    </w:p>
    <w:p w14:paraId="30FEE959" w14:textId="77777777" w:rsidR="00820E71" w:rsidRPr="00A30D04" w:rsidRDefault="00820E71" w:rsidP="00E63CC9">
      <w:pPr>
        <w:rPr>
          <w:rFonts w:cstheme="minorHAnsi"/>
        </w:rPr>
      </w:pPr>
    </w:p>
    <w:p w14:paraId="3E4AC822" w14:textId="77777777" w:rsidR="00EE2534" w:rsidRDefault="00EE2534" w:rsidP="00E63CC9">
      <w:pPr>
        <w:rPr>
          <w:rFonts w:ascii="Twinkl" w:hAnsi="Twinkl"/>
          <w:b/>
        </w:rPr>
      </w:pPr>
    </w:p>
    <w:p w14:paraId="55ECA128" w14:textId="77777777" w:rsidR="00EE2534" w:rsidRDefault="00EE2534" w:rsidP="00E63CC9">
      <w:pPr>
        <w:rPr>
          <w:rFonts w:ascii="Twinkl" w:hAnsi="Twinkl"/>
          <w:b/>
        </w:rPr>
      </w:pPr>
    </w:p>
    <w:p w14:paraId="71EF6F71" w14:textId="77777777" w:rsidR="00EE2534" w:rsidRDefault="00EE2534" w:rsidP="00E63CC9">
      <w:pPr>
        <w:rPr>
          <w:rFonts w:ascii="Twinkl" w:hAnsi="Twinkl"/>
          <w:b/>
        </w:rPr>
      </w:pPr>
    </w:p>
    <w:p w14:paraId="0993422F" w14:textId="77777777" w:rsidR="00EE2534" w:rsidRDefault="00EE2534" w:rsidP="00E63CC9">
      <w:pPr>
        <w:rPr>
          <w:rFonts w:ascii="Twinkl" w:hAnsi="Twinkl"/>
          <w:b/>
        </w:rPr>
      </w:pPr>
    </w:p>
    <w:p w14:paraId="715EA990" w14:textId="77777777" w:rsidR="00EE2534" w:rsidRDefault="00EE2534" w:rsidP="00E63CC9">
      <w:pPr>
        <w:rPr>
          <w:rFonts w:ascii="Twinkl" w:hAnsi="Twinkl"/>
          <w:b/>
        </w:rPr>
      </w:pPr>
    </w:p>
    <w:p w14:paraId="579BE4C2" w14:textId="77777777" w:rsidR="00820E71" w:rsidRPr="00A30D04" w:rsidRDefault="00EE2534" w:rsidP="00E63CC9">
      <w:pPr>
        <w:rPr>
          <w:rFonts w:cstheme="minorHAnsi"/>
          <w:b/>
        </w:rPr>
      </w:pPr>
      <w:r w:rsidRPr="00A30D04">
        <w:rPr>
          <w:rFonts w:cstheme="minorHAnsi"/>
          <w:b/>
          <w:noProof/>
          <w:lang w:eastAsia="en-GB"/>
        </w:rPr>
        <mc:AlternateContent>
          <mc:Choice Requires="wps">
            <w:drawing>
              <wp:anchor distT="0" distB="0" distL="114300" distR="114300" simplePos="0" relativeHeight="251693056" behindDoc="1" locked="0" layoutInCell="1" allowOverlap="1" wp14:anchorId="0D32FF96" wp14:editId="62D074C2">
                <wp:simplePos x="0" y="0"/>
                <wp:positionH relativeFrom="margin">
                  <wp:posOffset>-206477</wp:posOffset>
                </wp:positionH>
                <wp:positionV relativeFrom="paragraph">
                  <wp:posOffset>-221226</wp:posOffset>
                </wp:positionV>
                <wp:extent cx="7019925" cy="2639961"/>
                <wp:effectExtent l="19050" t="19050" r="47625" b="46355"/>
                <wp:wrapNone/>
                <wp:docPr id="36" name="Rectangle 36"/>
                <wp:cNvGraphicFramePr/>
                <a:graphic xmlns:a="http://schemas.openxmlformats.org/drawingml/2006/main">
                  <a:graphicData uri="http://schemas.microsoft.com/office/word/2010/wordprocessingShape">
                    <wps:wsp>
                      <wps:cNvSpPr/>
                      <wps:spPr>
                        <a:xfrm>
                          <a:off x="0" y="0"/>
                          <a:ext cx="7019925" cy="2639961"/>
                        </a:xfrm>
                        <a:prstGeom prst="rect">
                          <a:avLst/>
                        </a:prstGeom>
                        <a:ln w="57150">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520EA4" id="Rectangle 36" o:spid="_x0000_s1026" style="position:absolute;margin-left:-16.25pt;margin-top:-17.4pt;width:552.75pt;height:207.85pt;z-index:-2516234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mZmcQIAADgFAAAOAAAAZHJzL2Uyb0RvYy54bWysVMlu2zAQvRfoPxC8N5Lc2K6NyIHhIEWB&#10;IAmSFDnTFGkLpTjskN769R1SsmykQQ9FLxRH82Z5s/Dqet8YtlXoa7AlLy5yzpSVUNV2VfLvL7ef&#10;vnDmg7CVMGBVyQ/K8+vZxw9XOzdVA1iDqRQycmL9dOdKvg7BTbPMy7VqhL8ApywpNWAjAom4yioU&#10;O/LemGyQ56NsB1g5BKm8p783rZLPkn+tlQwPWnsVmCk55RbSielcxjObXYnpCoVb17JLQ/xDFo2o&#10;LQXtXd2IINgG6z9cNbVE8KDDhYQmA61rqRIHYlPkb9g8r4VTiQsVx7u+TP7/uZX322f3iFSGnfNT&#10;T9fIYq+xiV/Kj+1TsQ59sdQ+MEk/x3kxmQyGnEnSDUafJ5NREcuZncwd+vBVQcPipeRI3UhFEts7&#10;H1roERKjGct2JR+Oi2GeYB5MXd3WxkSlx9VyYZBtRexkPs4XqXkU7QxGkrGUwolLuoWDUW2AJ6VZ&#10;XVH2gzZCHDPVuxVSKhtGHQtjCR3NNKXQGxbvGZpwpN5ho5lK49cbdpz+FrG3SFHBht64qS3ge5Gr&#10;H33kFn9k33KO9JdQHR6RIbTD7528rakfd8KHR4E07bQXtMHhgQ5tgFoA3Y2zNeCv9/5HPA0haTnb&#10;0faU3P/cCFScmW+WxnNSXF7GdUvC5XA8IAHPNctzjd00C6C2FvRWOJmuER/M8aoRmlda9HmMSiph&#10;JcUuuQx4FBah3Wp6KqSazxOMVsyJcGefnYzOY1XjvL3sXwW6bigDzfM9HDdNTN/MZouNlhbmmwC6&#10;ToN7qmtXb1rPNPrdUxL3/1xOqNODN/sNAAD//wMAUEsDBBQABgAIAAAAIQCSEXof3wAAAAwBAAAP&#10;AAAAZHJzL2Rvd25yZXYueG1sTI9NT8MwDIbvSPyHyEjctpSWj65rOsEkxIULG9KuXpOmhcapmmwr&#10;/x73BDdbfvT6ecvN5HpxNmPoPCm4WyYgDNVed2QVfO5fFzmIEJE09p6Mgh8TYFNdX5VYaH+hD3Pe&#10;RSs4hEKBCtoYh0LKULfGYVj6wRDfGj86jLyOVuoRLxzuepkmyaN02BF/aHEw29bU37uTU7DP3rFx&#10;b9vDyyqkuf8iqxtvlbq9mZ7XIKKZ4h8Msz6rQ8VOR38iHUSvYJGlD4zOwz13mInkKeN6RwVZnqxA&#10;VqX8X6L6BQAA//8DAFBLAQItABQABgAIAAAAIQC2gziS/gAAAOEBAAATAAAAAAAAAAAAAAAAAAAA&#10;AABbQ29udGVudF9UeXBlc10ueG1sUEsBAi0AFAAGAAgAAAAhADj9If/WAAAAlAEAAAsAAAAAAAAA&#10;AAAAAAAALwEAAF9yZWxzLy5yZWxzUEsBAi0AFAAGAAgAAAAhAFO+ZmZxAgAAOAUAAA4AAAAAAAAA&#10;AAAAAAAALgIAAGRycy9lMm9Eb2MueG1sUEsBAi0AFAAGAAgAAAAhAJIReh/fAAAADAEAAA8AAAAA&#10;AAAAAAAAAAAAywQAAGRycy9kb3ducmV2LnhtbFBLBQYAAAAABAAEAPMAAADXBQAAAAA=&#10;" fillcolor="white [3201]" strokecolor="#0070c0" strokeweight="4.5pt">
                <w10:wrap anchorx="margin"/>
              </v:rect>
            </w:pict>
          </mc:Fallback>
        </mc:AlternateContent>
      </w:r>
      <w:r w:rsidR="00820E71" w:rsidRPr="00A30D04">
        <w:rPr>
          <w:rFonts w:cstheme="minorHAnsi"/>
          <w:b/>
        </w:rPr>
        <w:t>Eating at School</w:t>
      </w:r>
    </w:p>
    <w:p w14:paraId="12A3D29A" w14:textId="67DDCA3E" w:rsidR="00130476" w:rsidRPr="00A30D04" w:rsidRDefault="00F03333" w:rsidP="00F03333">
      <w:pPr>
        <w:pStyle w:val="ListParagraph"/>
        <w:numPr>
          <w:ilvl w:val="0"/>
          <w:numId w:val="6"/>
        </w:numPr>
        <w:rPr>
          <w:rFonts w:cstheme="minorHAnsi"/>
        </w:rPr>
      </w:pPr>
      <w:r w:rsidRPr="00A30D04">
        <w:rPr>
          <w:rFonts w:cstheme="minorHAnsi"/>
        </w:rPr>
        <w:t>All pupils have access to free buttered toast every morning, provided by our kitchen.  This is often still available at break time</w:t>
      </w:r>
      <w:r w:rsidR="00B14074">
        <w:rPr>
          <w:rFonts w:cstheme="minorHAnsi"/>
        </w:rPr>
        <w:t xml:space="preserve"> as well as fruit</w:t>
      </w:r>
      <w:r w:rsidRPr="00A30D04">
        <w:rPr>
          <w:rFonts w:cstheme="minorHAnsi"/>
        </w:rPr>
        <w:t>.   Staff check in with pupils to ensure they have all had breakfast and are ready to learn.</w:t>
      </w:r>
    </w:p>
    <w:p w14:paraId="31D3158B" w14:textId="4DDFA7CE" w:rsidR="00F03333" w:rsidRPr="00A30D04" w:rsidRDefault="00EE2534" w:rsidP="00FD22EC">
      <w:pPr>
        <w:pStyle w:val="ListParagraph"/>
        <w:numPr>
          <w:ilvl w:val="0"/>
          <w:numId w:val="6"/>
        </w:numPr>
        <w:rPr>
          <w:rFonts w:cstheme="minorHAnsi"/>
        </w:rPr>
      </w:pPr>
      <w:r w:rsidRPr="00A30D04">
        <w:rPr>
          <w:rFonts w:cstheme="minorHAnsi"/>
          <w:b/>
          <w:noProof/>
          <w:lang w:eastAsia="en-GB"/>
        </w:rPr>
        <w:drawing>
          <wp:anchor distT="0" distB="0" distL="114300" distR="114300" simplePos="0" relativeHeight="251694080" behindDoc="1" locked="0" layoutInCell="1" allowOverlap="1" wp14:anchorId="3FFA38C0" wp14:editId="07777777">
            <wp:simplePos x="0" y="0"/>
            <wp:positionH relativeFrom="column">
              <wp:posOffset>5309419</wp:posOffset>
            </wp:positionH>
            <wp:positionV relativeFrom="paragraph">
              <wp:posOffset>7969</wp:posOffset>
            </wp:positionV>
            <wp:extent cx="1212850" cy="1024255"/>
            <wp:effectExtent l="0" t="0" r="6350" b="4445"/>
            <wp:wrapTight wrapText="bothSides">
              <wp:wrapPolygon edited="0">
                <wp:start x="0" y="0"/>
                <wp:lineTo x="0" y="21292"/>
                <wp:lineTo x="21374" y="21292"/>
                <wp:lineTo x="21374"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212850" cy="1024255"/>
                    </a:xfrm>
                    <a:prstGeom prst="rect">
                      <a:avLst/>
                    </a:prstGeom>
                  </pic:spPr>
                </pic:pic>
              </a:graphicData>
            </a:graphic>
            <wp14:sizeRelH relativeFrom="page">
              <wp14:pctWidth>0</wp14:pctWidth>
            </wp14:sizeRelH>
            <wp14:sizeRelV relativeFrom="page">
              <wp14:pctHeight>0</wp14:pctHeight>
            </wp14:sizeRelV>
          </wp:anchor>
        </w:drawing>
      </w:r>
      <w:r w:rsidR="00F03333" w:rsidRPr="00A30D04">
        <w:rPr>
          <w:rFonts w:cstheme="minorHAnsi"/>
        </w:rPr>
        <w:t>All pupils from P1-</w:t>
      </w:r>
      <w:r w:rsidR="00B14074">
        <w:rPr>
          <w:rFonts w:cstheme="minorHAnsi"/>
        </w:rPr>
        <w:t>7</w:t>
      </w:r>
      <w:r w:rsidR="00F03333" w:rsidRPr="00A30D04">
        <w:rPr>
          <w:rFonts w:cstheme="minorHAnsi"/>
        </w:rPr>
        <w:t xml:space="preserve"> can access free school meals.  To check eligibility and apply for free school meals, please ac</w:t>
      </w:r>
      <w:r w:rsidR="00FD22EC" w:rsidRPr="00A30D04">
        <w:rPr>
          <w:rFonts w:cstheme="minorHAnsi"/>
        </w:rPr>
        <w:t xml:space="preserve">cess: </w:t>
      </w:r>
      <w:hyperlink r:id="rId23" w:history="1">
        <w:r w:rsidR="00FD22EC" w:rsidRPr="00A30D04">
          <w:rPr>
            <w:rStyle w:val="Hyperlink"/>
            <w:rFonts w:cstheme="minorHAnsi"/>
          </w:rPr>
          <w:t>https://www.east-ayrshire.gov.uk/CouncilAndGovernment/Benefits/Benefits-EducationAndSchool/Clothing-grants-and-free-school-meals/Clothing-grants-and-free-school-meals.aspx</w:t>
        </w:r>
      </w:hyperlink>
      <w:r w:rsidR="00FD22EC" w:rsidRPr="00A30D04">
        <w:rPr>
          <w:rFonts w:cstheme="minorHAnsi"/>
        </w:rPr>
        <w:t xml:space="preserve"> </w:t>
      </w:r>
    </w:p>
    <w:p w14:paraId="09EE46CC" w14:textId="77777777" w:rsidR="00F03333" w:rsidRPr="00A30D04" w:rsidRDefault="00F03333" w:rsidP="00F03333">
      <w:pPr>
        <w:pStyle w:val="ListParagraph"/>
        <w:numPr>
          <w:ilvl w:val="0"/>
          <w:numId w:val="6"/>
        </w:numPr>
        <w:rPr>
          <w:rFonts w:cstheme="minorHAnsi"/>
        </w:rPr>
      </w:pPr>
      <w:r w:rsidRPr="00A30D04">
        <w:rPr>
          <w:rFonts w:cstheme="minorHAnsi"/>
        </w:rPr>
        <w:t>We offer a cashless catering system, ParentPay, to reduce the requirement and stigma around cash.</w:t>
      </w:r>
      <w:r w:rsidR="00E87FF7" w:rsidRPr="00A30D04">
        <w:rPr>
          <w:rFonts w:cstheme="minorHAnsi"/>
        </w:rPr>
        <w:t xml:space="preserve"> </w:t>
      </w:r>
    </w:p>
    <w:p w14:paraId="151EB6A9" w14:textId="77777777" w:rsidR="00820E71" w:rsidRDefault="00820E71" w:rsidP="00E63CC9">
      <w:pPr>
        <w:rPr>
          <w:rFonts w:ascii="Twinkl" w:hAnsi="Twinkl"/>
        </w:rPr>
      </w:pPr>
    </w:p>
    <w:p w14:paraId="56522DDC" w14:textId="02EFFB89" w:rsidR="00EE2534" w:rsidRDefault="00EE2534" w:rsidP="00E63CC9">
      <w:pPr>
        <w:rPr>
          <w:rFonts w:ascii="Twinkl" w:hAnsi="Twinkl"/>
          <w:b/>
        </w:rPr>
      </w:pPr>
    </w:p>
    <w:p w14:paraId="29B6412B" w14:textId="4B915677" w:rsidR="00820E71" w:rsidRPr="00A30D04" w:rsidRDefault="00B14074" w:rsidP="00E63CC9">
      <w:pPr>
        <w:rPr>
          <w:rFonts w:cstheme="minorHAnsi"/>
          <w:b/>
        </w:rPr>
      </w:pPr>
      <w:r>
        <w:rPr>
          <w:rFonts w:ascii="Twinkl" w:hAnsi="Twinkl"/>
          <w:b/>
          <w:noProof/>
          <w:lang w:eastAsia="en-GB"/>
        </w:rPr>
        <w:lastRenderedPageBreak/>
        <mc:AlternateContent>
          <mc:Choice Requires="wps">
            <w:drawing>
              <wp:anchor distT="0" distB="0" distL="114300" distR="114300" simplePos="0" relativeHeight="251697152" behindDoc="1" locked="0" layoutInCell="1" allowOverlap="1" wp14:anchorId="79D4CA41" wp14:editId="4F7706A6">
                <wp:simplePos x="0" y="0"/>
                <wp:positionH relativeFrom="margin">
                  <wp:posOffset>-98425</wp:posOffset>
                </wp:positionH>
                <wp:positionV relativeFrom="paragraph">
                  <wp:posOffset>-129540</wp:posOffset>
                </wp:positionV>
                <wp:extent cx="7019925" cy="1725561"/>
                <wp:effectExtent l="19050" t="19050" r="47625" b="46355"/>
                <wp:wrapNone/>
                <wp:docPr id="37" name="Rectangle 37"/>
                <wp:cNvGraphicFramePr/>
                <a:graphic xmlns:a="http://schemas.openxmlformats.org/drawingml/2006/main">
                  <a:graphicData uri="http://schemas.microsoft.com/office/word/2010/wordprocessingShape">
                    <wps:wsp>
                      <wps:cNvSpPr/>
                      <wps:spPr>
                        <a:xfrm>
                          <a:off x="0" y="0"/>
                          <a:ext cx="7019925" cy="1725561"/>
                        </a:xfrm>
                        <a:prstGeom prst="rect">
                          <a:avLst/>
                        </a:prstGeom>
                        <a:ln w="57150">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72B267" id="Rectangle 37" o:spid="_x0000_s1026" style="position:absolute;margin-left:-7.75pt;margin-top:-10.2pt;width:552.75pt;height:135.85pt;z-index:-2516193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u7NcQIAADgFAAAOAAAAZHJzL2Uyb0RvYy54bWysVEtv2zAMvg/YfxB0X20HTbMEdYogRYcB&#10;RVusHXpWZCkxJosapcTJfv0o2XGCrthh2EUWzY+Pjw9d3+wbw3YKfQ225MVFzpmyEqrarkv+/eXu&#10;02fOfBC2EgasKvlBeX4z//jhunUzNYINmEohIyfWz1pX8k0IbpZlXm5UI/wFOGVJqQEbEUjEdVah&#10;aMl7Y7JRnl9lLWDlEKTynv7edko+T/61VjI8au1VYKbklFtIJ6ZzFc9sfi1maxRuU8s+DfEPWTSi&#10;thR0cHUrgmBbrP9w1dQSwYMOFxKaDLSupUociE2Rv2HzvBFOJS5UHO+GMvn/51Y+7J7dE1IZWudn&#10;nq6RxV5jE7+UH9unYh2GYql9YJJ+TvJiOh2NOZOkKyaj8fiqiOXMTuYOffiioGHxUnKkbqQiid29&#10;Dx30CInRjGVtyceTYpwnmAdTV3e1MVHpcb1aGmQ7ETuZT/Jlah5FO4ORZCylcOKSbuFgVBfgm9Ks&#10;rij7URchjpka3AoplQ1XPQtjCR3NNKUwGBbvGZpwpN5jo5lK4zcY9pz+FnGwSFHBhsG4qS3ge5Gr&#10;H0PkDn9k33GO9FdQHZ6QIXTD7528q6kf98KHJ4E07bQXtMHhkQ5tgFoA/Y2zDeCv9/5HPA0haTlr&#10;aXtK7n9uBSrOzFdL4zktLi/juiXhcjwZkYDnmtW5xm6bJVBbC3ornEzXiA/meNUIzSst+iJGJZWw&#10;kmKXXAY8CsvQbTU9FVItFglGK+ZEuLfPTkbnsapx3l72rwJdP5SB5vkBjpsmZm9ms8NGSwuLbQBd&#10;p8E91bWvN61nGv3+KYn7fy4n1OnBm/8GAAD//wMAUEsDBBQABgAIAAAAIQBih9l74AAAAAwBAAAP&#10;AAAAZHJzL2Rvd25yZXYueG1sTI9NT8MwDIbvSPyHyEjctqQdRVtpOsEkxIULGxJXr0k/tsapmmwr&#10;/x7vxG62/Oj18xbryfXibMfQedKQzBUIS5U3HTUavnfvsyWIEJEM9p6shl8bYF3e3xWYG3+hL3ve&#10;xkZwCIUcNbQxDrmUoWqtwzD3gyW+1X50GHkdG2lGvHC462Wq1LN02BF/aHGwm9ZWx+3JadgtPrF2&#10;H5uft1VIl/5Ajal9o/Xjw/T6AiLaKf7DcNVndSjZae9PZILoNcySLGOUh1Q9gbgSaqW43l5DmiUL&#10;kGUhb0uUfwAAAP//AwBQSwECLQAUAAYACAAAACEAtoM4kv4AAADhAQAAEwAAAAAAAAAAAAAAAAAA&#10;AAAAW0NvbnRlbnRfVHlwZXNdLnhtbFBLAQItABQABgAIAAAAIQA4/SH/1gAAAJQBAAALAAAAAAAA&#10;AAAAAAAAAC8BAABfcmVscy8ucmVsc1BLAQItABQABgAIAAAAIQBBFu7NcQIAADgFAAAOAAAAAAAA&#10;AAAAAAAAAC4CAABkcnMvZTJvRG9jLnhtbFBLAQItABQABgAIAAAAIQBih9l74AAAAAwBAAAPAAAA&#10;AAAAAAAAAAAAAMsEAABkcnMvZG93bnJldi54bWxQSwUGAAAAAAQABADzAAAA2AUAAAAA&#10;" fillcolor="white [3201]" strokecolor="#0070c0" strokeweight="4.5pt">
                <w10:wrap anchorx="margin"/>
              </v:rect>
            </w:pict>
          </mc:Fallback>
        </mc:AlternateContent>
      </w:r>
      <w:r w:rsidR="00EE2534" w:rsidRPr="00A30D04">
        <w:rPr>
          <w:rFonts w:eastAsia="Times New Roman" w:cstheme="minorHAnsi"/>
          <w:b/>
          <w:noProof/>
          <w:lang w:eastAsia="en-GB"/>
        </w:rPr>
        <w:drawing>
          <wp:anchor distT="0" distB="0" distL="114300" distR="114300" simplePos="0" relativeHeight="251695104" behindDoc="1" locked="0" layoutInCell="1" allowOverlap="1" wp14:anchorId="7DF3EAEA" wp14:editId="07777777">
            <wp:simplePos x="0" y="0"/>
            <wp:positionH relativeFrom="column">
              <wp:posOffset>5648325</wp:posOffset>
            </wp:positionH>
            <wp:positionV relativeFrom="paragraph">
              <wp:posOffset>275590</wp:posOffset>
            </wp:positionV>
            <wp:extent cx="937895" cy="1057275"/>
            <wp:effectExtent l="0" t="0" r="0" b="9525"/>
            <wp:wrapTight wrapText="bothSides">
              <wp:wrapPolygon edited="0">
                <wp:start x="0" y="0"/>
                <wp:lineTo x="0" y="21405"/>
                <wp:lineTo x="21059" y="21405"/>
                <wp:lineTo x="21059"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937895" cy="1057275"/>
                    </a:xfrm>
                    <a:prstGeom prst="rect">
                      <a:avLst/>
                    </a:prstGeom>
                  </pic:spPr>
                </pic:pic>
              </a:graphicData>
            </a:graphic>
            <wp14:sizeRelH relativeFrom="page">
              <wp14:pctWidth>0</wp14:pctWidth>
            </wp14:sizeRelH>
            <wp14:sizeRelV relativeFrom="page">
              <wp14:pctHeight>0</wp14:pctHeight>
            </wp14:sizeRelV>
          </wp:anchor>
        </w:drawing>
      </w:r>
      <w:r w:rsidR="00820E71" w:rsidRPr="00A30D04">
        <w:rPr>
          <w:rFonts w:cstheme="minorHAnsi"/>
          <w:b/>
        </w:rPr>
        <w:t>After School Clubs</w:t>
      </w:r>
    </w:p>
    <w:p w14:paraId="4FEEC5D8" w14:textId="77777777" w:rsidR="008572B8" w:rsidRPr="00A30D04" w:rsidRDefault="00F345DC" w:rsidP="008572B8">
      <w:pPr>
        <w:pStyle w:val="ListParagraph"/>
        <w:numPr>
          <w:ilvl w:val="0"/>
          <w:numId w:val="7"/>
        </w:numPr>
        <w:rPr>
          <w:rFonts w:cstheme="minorHAnsi"/>
        </w:rPr>
      </w:pPr>
      <w:r w:rsidRPr="00A30D04">
        <w:rPr>
          <w:rFonts w:cstheme="minorHAnsi"/>
        </w:rPr>
        <w:t>We offer after school clubs in school for all stages at different times throughout the school year, at no cost to families.</w:t>
      </w:r>
    </w:p>
    <w:p w14:paraId="1628C44A" w14:textId="77777777" w:rsidR="00F345DC" w:rsidRPr="00A30D04" w:rsidRDefault="00F345DC" w:rsidP="00F345DC">
      <w:pPr>
        <w:pStyle w:val="ListParagraph"/>
        <w:numPr>
          <w:ilvl w:val="0"/>
          <w:numId w:val="7"/>
        </w:numPr>
        <w:rPr>
          <w:rFonts w:cstheme="minorHAnsi"/>
        </w:rPr>
      </w:pPr>
      <w:r w:rsidRPr="00A30D04">
        <w:rPr>
          <w:rFonts w:cstheme="minorHAnsi"/>
        </w:rPr>
        <w:t xml:space="preserve">Our pupils can access ‘The Hut’ provided by the Zone after school every day for a small fee.  Parents can book this directly with ‘The Hut’ who collect children from school at 3pm and transport the children by bus up to </w:t>
      </w:r>
      <w:proofErr w:type="spellStart"/>
      <w:r w:rsidRPr="00A30D04">
        <w:rPr>
          <w:rFonts w:cstheme="minorHAnsi"/>
        </w:rPr>
        <w:t>Bellsbank</w:t>
      </w:r>
      <w:proofErr w:type="spellEnd"/>
      <w:r w:rsidRPr="00A30D04">
        <w:rPr>
          <w:rFonts w:cstheme="minorHAnsi"/>
        </w:rPr>
        <w:t>. To book your child, please access: ****</w:t>
      </w:r>
    </w:p>
    <w:p w14:paraId="34FF1609" w14:textId="77777777" w:rsidR="001879E3" w:rsidRDefault="001879E3" w:rsidP="001879E3">
      <w:pPr>
        <w:rPr>
          <w:rFonts w:ascii="Twinkl" w:hAnsi="Twinkl"/>
        </w:rPr>
      </w:pPr>
    </w:p>
    <w:p w14:paraId="38FD383A" w14:textId="77777777" w:rsidR="001879E3" w:rsidRDefault="00EE2534" w:rsidP="001879E3">
      <w:pPr>
        <w:rPr>
          <w:rFonts w:ascii="Twinkl" w:hAnsi="Twinkl"/>
        </w:rPr>
      </w:pPr>
      <w:r>
        <w:rPr>
          <w:rFonts w:ascii="Twinkl" w:hAnsi="Twinkl"/>
          <w:b/>
          <w:noProof/>
          <w:lang w:eastAsia="en-GB"/>
        </w:rPr>
        <mc:AlternateContent>
          <mc:Choice Requires="wps">
            <w:drawing>
              <wp:anchor distT="0" distB="0" distL="114300" distR="114300" simplePos="0" relativeHeight="251699200" behindDoc="1" locked="0" layoutInCell="1" allowOverlap="1" wp14:anchorId="2B39193F" wp14:editId="488A5C47">
                <wp:simplePos x="0" y="0"/>
                <wp:positionH relativeFrom="margin">
                  <wp:posOffset>-206477</wp:posOffset>
                </wp:positionH>
                <wp:positionV relativeFrom="paragraph">
                  <wp:posOffset>119155</wp:posOffset>
                </wp:positionV>
                <wp:extent cx="7019925" cy="2374490"/>
                <wp:effectExtent l="19050" t="19050" r="47625" b="45085"/>
                <wp:wrapNone/>
                <wp:docPr id="38" name="Rectangle 38"/>
                <wp:cNvGraphicFramePr/>
                <a:graphic xmlns:a="http://schemas.openxmlformats.org/drawingml/2006/main">
                  <a:graphicData uri="http://schemas.microsoft.com/office/word/2010/wordprocessingShape">
                    <wps:wsp>
                      <wps:cNvSpPr/>
                      <wps:spPr>
                        <a:xfrm>
                          <a:off x="0" y="0"/>
                          <a:ext cx="7019925" cy="2374490"/>
                        </a:xfrm>
                        <a:prstGeom prst="rect">
                          <a:avLst/>
                        </a:prstGeom>
                        <a:ln w="57150">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6223D9" id="Rectangle 38" o:spid="_x0000_s1026" style="position:absolute;margin-left:-16.25pt;margin-top:9.4pt;width:552.75pt;height:186.95pt;z-index:-2516172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Vw+cgIAADgFAAAOAAAAZHJzL2Uyb0RvYy54bWysVE1v2zAMvQ/YfxB0X21nSbMEdYogRYcB&#10;RVu0HXpWZCkxJosapXzt14+SHSfoih2GXWTJfOQjqUddXe8bw7YKfQ225MVFzpmyEqrarkr+/eX2&#10;0xfOfBC2EgasKvlBeX49+/jhauemagBrMJVCRkGsn+5cydchuGmWeblWjfAX4JQlowZsRKAjrrIK&#10;xY6iNyYb5PlltgOsHIJU3tPfm9bIZym+1kqGB629CsyUnHILacW0LuOaza7EdIXCrWvZpSH+IYtG&#10;1JZI+1A3Igi2wfqPUE0tETzocCGhyUDrWqpUA1VT5G+qeV4Lp1It1Bzv+jb5/xdW3m+f3SNSG3bO&#10;Tz1tYxV7jU38Un5sn5p16Jul9oFJ+jnOi8lkMOJMkm3weTwcTlI7s5O7Qx++KmhY3JQc6TZSk8T2&#10;zgeiJOgREtmMZbuSj8bFKE8wD6aubmtjotHjarkwyLYi3mQ+zhdHtjMYBTSW4p5qSbtwMKoleFKa&#10;1RVlP2gZosxUH1ZIqWy4jKJIkQgd3TSl0DsW7zmaUHROHTa6qSS/3rGr6W+MvUdiBRt656a2gO8x&#10;Vz965hZ/rL6tOZa/hOrwiAyhFb938ram+7gTPjwKJLXTXNAEhwdatAG6Auh2nK0Bf733P+JJhGTl&#10;bEfTU3L/cyNQcWa+WZLnpBgO47ilw3A0HtABzy3Lc4vdNAugay3orXAybSM+mONWIzSvNOjzyEom&#10;YSVxl1wGPB4WoZ1qeiqkms8TjEbMiXBnn52MwWNXo95e9q8CXSfKQHq+h+OkiekbbbbY6Glhvgmg&#10;6yTcU1+7ftN4JtF0T0mc//NzQp0evNlvAAAA//8DAFBLAwQUAAYACAAAACEA2EmfOd4AAAALAQAA&#10;DwAAAGRycy9kb3ducmV2LnhtbEyPy07DMBBF90j8gzVI7FqHRNA0xKmgEmLDhhaJ7TSePCAeR7Hb&#10;hr9nuoLl6F7dOafczG5QJ5pC79nA3TIBRVx723Nr4GP/sshBhYhscfBMBn4owKa6viqxsP7M73Ta&#10;xVbJCIcCDXQxjoXWoe7IYVj6kViyxk8Oo5xTq+2EZxl3g06T5EE77Fk+dDjStqP6e3d0BvbZGzbu&#10;dfv5vA5p7r+4tY1vjbm9mZ8eQUWa418ZLviCDpUwHfyRbVCDgUWW3ktVglwULoVklYndwUC2Tleg&#10;q1L/d6h+AQAA//8DAFBLAQItABQABgAIAAAAIQC2gziS/gAAAOEBAAATAAAAAAAAAAAAAAAAAAAA&#10;AABbQ29udGVudF9UeXBlc10ueG1sUEsBAi0AFAAGAAgAAAAhADj9If/WAAAAlAEAAAsAAAAAAAAA&#10;AAAAAAAALwEAAF9yZWxzLy5yZWxzUEsBAi0AFAAGAAgAAAAhAN0FXD5yAgAAOAUAAA4AAAAAAAAA&#10;AAAAAAAALgIAAGRycy9lMm9Eb2MueG1sUEsBAi0AFAAGAAgAAAAhANhJnzneAAAACwEAAA8AAAAA&#10;AAAAAAAAAAAAzAQAAGRycy9kb3ducmV2LnhtbFBLBQYAAAAABAAEAPMAAADXBQAAAAA=&#10;" fillcolor="white [3201]" strokecolor="#0070c0" strokeweight="4.5pt">
                <w10:wrap anchorx="margin"/>
              </v:rect>
            </w:pict>
          </mc:Fallback>
        </mc:AlternateContent>
      </w:r>
    </w:p>
    <w:p w14:paraId="6562E48E" w14:textId="77777777" w:rsidR="001879E3" w:rsidRPr="00A30D04" w:rsidRDefault="001879E3" w:rsidP="001879E3">
      <w:pPr>
        <w:rPr>
          <w:rFonts w:cstheme="minorHAnsi"/>
          <w:b/>
        </w:rPr>
      </w:pPr>
      <w:r w:rsidRPr="00A30D04">
        <w:rPr>
          <w:rFonts w:cstheme="minorHAnsi"/>
          <w:b/>
        </w:rPr>
        <w:t>Financial Support</w:t>
      </w:r>
    </w:p>
    <w:p w14:paraId="1DE71379" w14:textId="77777777" w:rsidR="00041182" w:rsidRPr="00A30D04" w:rsidRDefault="00EE2534" w:rsidP="00041182">
      <w:pPr>
        <w:pStyle w:val="ListParagraph"/>
        <w:numPr>
          <w:ilvl w:val="0"/>
          <w:numId w:val="8"/>
        </w:numPr>
        <w:rPr>
          <w:rFonts w:cstheme="minorHAnsi"/>
        </w:rPr>
      </w:pPr>
      <w:r w:rsidRPr="00A30D04">
        <w:rPr>
          <w:rFonts w:cstheme="minorHAnsi"/>
          <w:noProof/>
          <w:lang w:eastAsia="en-GB"/>
        </w:rPr>
        <w:drawing>
          <wp:anchor distT="0" distB="0" distL="114300" distR="114300" simplePos="0" relativeHeight="251674624" behindDoc="1" locked="0" layoutInCell="1" allowOverlap="1" wp14:anchorId="4567927B" wp14:editId="316B50A7">
            <wp:simplePos x="0" y="0"/>
            <wp:positionH relativeFrom="margin">
              <wp:posOffset>3256280</wp:posOffset>
            </wp:positionH>
            <wp:positionV relativeFrom="page">
              <wp:posOffset>3662045</wp:posOffset>
            </wp:positionV>
            <wp:extent cx="2261235" cy="1061720"/>
            <wp:effectExtent l="0" t="0" r="5715" b="5080"/>
            <wp:wrapTight wrapText="bothSides">
              <wp:wrapPolygon edited="0">
                <wp:start x="0" y="0"/>
                <wp:lineTo x="0" y="21316"/>
                <wp:lineTo x="21473" y="21316"/>
                <wp:lineTo x="21473" y="0"/>
                <wp:lineTo x="0" y="0"/>
              </wp:wrapPolygon>
            </wp:wrapTight>
            <wp:docPr id="29" name="Picture 29" descr="C:\Users\NICOLLD\Pictures\Saved Pictures\£ntitled - FIT mast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OLLD\Pictures\Saved Pictures\£ntitled - FIT masthead.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61235" cy="1061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79E3" w:rsidRPr="00A30D04">
        <w:rPr>
          <w:rFonts w:cstheme="minorHAnsi"/>
        </w:rPr>
        <w:t xml:space="preserve">Financial support can be provided to any family and any time by our Financial Inclusion Assistant, Kirsty McMonagle.  </w:t>
      </w:r>
      <w:r w:rsidR="00041182" w:rsidRPr="00A30D04">
        <w:rPr>
          <w:rFonts w:cstheme="minorHAnsi"/>
        </w:rPr>
        <w:t xml:space="preserve">Information regarding financial supports </w:t>
      </w:r>
      <w:proofErr w:type="gramStart"/>
      <w:r w:rsidR="00041182" w:rsidRPr="00A30D04">
        <w:rPr>
          <w:rFonts w:cstheme="minorHAnsi"/>
        </w:rPr>
        <w:t>are</w:t>
      </w:r>
      <w:proofErr w:type="gramEnd"/>
      <w:r w:rsidR="00041182" w:rsidRPr="00A30D04">
        <w:rPr>
          <w:rFonts w:cstheme="minorHAnsi"/>
        </w:rPr>
        <w:t xml:space="preserve"> shard through our school app.  </w:t>
      </w:r>
      <w:r w:rsidR="001879E3" w:rsidRPr="00A30D04">
        <w:rPr>
          <w:rFonts w:cstheme="minorHAnsi"/>
        </w:rPr>
        <w:t>If you wish to speak with Kirsty, please con</w:t>
      </w:r>
      <w:r w:rsidR="00041182" w:rsidRPr="00A30D04">
        <w:rPr>
          <w:rFonts w:cstheme="minorHAnsi"/>
        </w:rPr>
        <w:t>tact the school.</w:t>
      </w:r>
      <w:r w:rsidRPr="00A30D04">
        <w:rPr>
          <w:rFonts w:cstheme="minorHAnsi"/>
        </w:rPr>
        <w:t xml:space="preserve"> </w:t>
      </w:r>
    </w:p>
    <w:sectPr w:rsidR="00041182" w:rsidRPr="00A30D04" w:rsidSect="00E63CC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w:altName w:val="Times New Roman"/>
    <w:charset w:val="00"/>
    <w:family w:val="auto"/>
    <w:pitch w:val="variable"/>
    <w:sig w:usb0="00000001" w:usb1="00000001" w:usb2="00000000" w:usb3="00000000" w:csb0="00000093"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80E16"/>
    <w:multiLevelType w:val="hybridMultilevel"/>
    <w:tmpl w:val="1A046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47A38"/>
    <w:multiLevelType w:val="hybridMultilevel"/>
    <w:tmpl w:val="1688B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245C5D"/>
    <w:multiLevelType w:val="hybridMultilevel"/>
    <w:tmpl w:val="3C74A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6B7195"/>
    <w:multiLevelType w:val="hybridMultilevel"/>
    <w:tmpl w:val="716CB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BF5C58"/>
    <w:multiLevelType w:val="hybridMultilevel"/>
    <w:tmpl w:val="CED45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095D5F"/>
    <w:multiLevelType w:val="hybridMultilevel"/>
    <w:tmpl w:val="A328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5F5078"/>
    <w:multiLevelType w:val="hybridMultilevel"/>
    <w:tmpl w:val="AE3CC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5618F1"/>
    <w:multiLevelType w:val="hybridMultilevel"/>
    <w:tmpl w:val="F6385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6E5F15"/>
    <w:multiLevelType w:val="hybridMultilevel"/>
    <w:tmpl w:val="0284B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C44177"/>
    <w:multiLevelType w:val="hybridMultilevel"/>
    <w:tmpl w:val="76400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534CDE"/>
    <w:multiLevelType w:val="hybridMultilevel"/>
    <w:tmpl w:val="6A36F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E86D5E"/>
    <w:multiLevelType w:val="hybridMultilevel"/>
    <w:tmpl w:val="1D8A7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7670582">
    <w:abstractNumId w:val="7"/>
  </w:num>
  <w:num w:numId="2" w16cid:durableId="1059205871">
    <w:abstractNumId w:val="9"/>
  </w:num>
  <w:num w:numId="3" w16cid:durableId="1008411883">
    <w:abstractNumId w:val="4"/>
  </w:num>
  <w:num w:numId="4" w16cid:durableId="880750727">
    <w:abstractNumId w:val="2"/>
  </w:num>
  <w:num w:numId="5" w16cid:durableId="1534732831">
    <w:abstractNumId w:val="6"/>
  </w:num>
  <w:num w:numId="6" w16cid:durableId="958680426">
    <w:abstractNumId w:val="3"/>
  </w:num>
  <w:num w:numId="7" w16cid:durableId="460002829">
    <w:abstractNumId w:val="8"/>
  </w:num>
  <w:num w:numId="8" w16cid:durableId="320695464">
    <w:abstractNumId w:val="0"/>
  </w:num>
  <w:num w:numId="9" w16cid:durableId="1739938313">
    <w:abstractNumId w:val="1"/>
  </w:num>
  <w:num w:numId="10" w16cid:durableId="1390230282">
    <w:abstractNumId w:val="5"/>
  </w:num>
  <w:num w:numId="11" w16cid:durableId="2108036355">
    <w:abstractNumId w:val="11"/>
  </w:num>
  <w:num w:numId="12" w16cid:durableId="18262384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CC9"/>
    <w:rsid w:val="000140AF"/>
    <w:rsid w:val="00021C09"/>
    <w:rsid w:val="00041182"/>
    <w:rsid w:val="00130476"/>
    <w:rsid w:val="001879E3"/>
    <w:rsid w:val="002426BD"/>
    <w:rsid w:val="0033487E"/>
    <w:rsid w:val="00447018"/>
    <w:rsid w:val="00797F7C"/>
    <w:rsid w:val="007F7C60"/>
    <w:rsid w:val="00820E71"/>
    <w:rsid w:val="008572B8"/>
    <w:rsid w:val="008A1407"/>
    <w:rsid w:val="009512C8"/>
    <w:rsid w:val="00A30D04"/>
    <w:rsid w:val="00A44835"/>
    <w:rsid w:val="00AD4F10"/>
    <w:rsid w:val="00B031C8"/>
    <w:rsid w:val="00B14074"/>
    <w:rsid w:val="00B82B23"/>
    <w:rsid w:val="00C02D5D"/>
    <w:rsid w:val="00E24CFA"/>
    <w:rsid w:val="00E63CC9"/>
    <w:rsid w:val="00E87FF7"/>
    <w:rsid w:val="00EE2534"/>
    <w:rsid w:val="00F03333"/>
    <w:rsid w:val="00F345DC"/>
    <w:rsid w:val="00F61D65"/>
    <w:rsid w:val="00FC55ED"/>
    <w:rsid w:val="00FD22EC"/>
    <w:rsid w:val="2CF9B139"/>
    <w:rsid w:val="4BC7CE84"/>
    <w:rsid w:val="4CDF86C0"/>
    <w:rsid w:val="72D655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66185"/>
  <w15:chartTrackingRefBased/>
  <w15:docId w15:val="{6E22C173-A46A-49B7-841A-F13DE6F8D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0AF"/>
    <w:pPr>
      <w:ind w:left="720"/>
      <w:contextualSpacing/>
    </w:pPr>
  </w:style>
  <w:style w:type="character" w:styleId="Hyperlink">
    <w:name w:val="Hyperlink"/>
    <w:basedOn w:val="DefaultParagraphFont"/>
    <w:uiPriority w:val="99"/>
    <w:unhideWhenUsed/>
    <w:rsid w:val="00F61D65"/>
    <w:rPr>
      <w:color w:val="0563C1" w:themeColor="hyperlink"/>
      <w:u w:val="single"/>
    </w:rPr>
  </w:style>
  <w:style w:type="table" w:styleId="TableGrid">
    <w:name w:val="Table Grid"/>
    <w:basedOn w:val="TableNormal"/>
    <w:uiPriority w:val="39"/>
    <w:rsid w:val="00B82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82B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82B23"/>
  </w:style>
  <w:style w:type="character" w:customStyle="1" w:styleId="eop">
    <w:name w:val="eop"/>
    <w:basedOn w:val="DefaultParagraphFont"/>
    <w:rsid w:val="00B82B23"/>
  </w:style>
  <w:style w:type="paragraph" w:styleId="BalloonText">
    <w:name w:val="Balloon Text"/>
    <w:basedOn w:val="Normal"/>
    <w:link w:val="BalloonTextChar"/>
    <w:uiPriority w:val="99"/>
    <w:semiHidden/>
    <w:unhideWhenUsed/>
    <w:rsid w:val="00A30D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D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east-ayrshire.gov.uk/EducationAndLearning/TravellingToSchool/Schooltransport/Schooltransport.aspx" TargetMode="Externa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image" Target="media/image16.jpe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hyperlink" Target="https://www.east-ayrshire.gov.uk/CouncilAndGovernment/Benefits/Benefits-EducationAndSchool/Clothing-grants-and-free-school-meals/Clothing-grants-and-free-school-meals.aspx" TargetMode="External"/><Relationship Id="rId10" Type="http://schemas.openxmlformats.org/officeDocument/2006/relationships/image" Target="media/image6.png"/><Relationship Id="rId19" Type="http://schemas.openxmlformats.org/officeDocument/2006/relationships/hyperlink" Target="https://www.east-ayrshire.gov.uk/CouncilAndGovernment/Benefits/Benefits-EducationAndSchool/Clothing-grants-and-free-school-meals/Clothing-grants-and-free-school-meals.aspx"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hyperlink" Target="https://freebus.scot/how-to-app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1048</Words>
  <Characters>5977</Characters>
  <Application>Microsoft Office Word</Application>
  <DocSecurity>0</DocSecurity>
  <Lines>49</Lines>
  <Paragraphs>14</Paragraphs>
  <ScaleCrop>false</ScaleCrop>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Stevenson</dc:creator>
  <cp:keywords/>
  <dc:description/>
  <cp:lastModifiedBy>Mrs GREIG</cp:lastModifiedBy>
  <cp:revision>2</cp:revision>
  <cp:lastPrinted>2025-02-25T11:57:00Z</cp:lastPrinted>
  <dcterms:created xsi:type="dcterms:W3CDTF">2025-11-29T16:38:00Z</dcterms:created>
  <dcterms:modified xsi:type="dcterms:W3CDTF">2025-11-29T16:38:00Z</dcterms:modified>
</cp:coreProperties>
</file>