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26F9B" w:rsidTr="00DF6C14">
        <w:trPr>
          <w:trHeight w:val="619"/>
        </w:trPr>
        <w:tc>
          <w:tcPr>
            <w:tcW w:w="10632" w:type="dxa"/>
            <w:tcBorders>
              <w:top w:val="single" w:sz="36" w:space="0" w:color="auto"/>
              <w:left w:val="single" w:sz="36" w:space="0" w:color="auto"/>
              <w:bottom w:val="single" w:sz="36" w:space="0" w:color="auto"/>
              <w:right w:val="single" w:sz="36" w:space="0" w:color="auto"/>
            </w:tcBorders>
          </w:tcPr>
          <w:p w:rsidR="00E26F9B" w:rsidRDefault="003B12D9" w:rsidP="00E26F9B">
            <w:pPr>
              <w:jc w:val="center"/>
              <w:rPr>
                <w:rFonts w:ascii="Comic Sans MS" w:hAnsi="Comic Sans MS"/>
                <w:b/>
                <w:sz w:val="36"/>
                <w:szCs w:val="36"/>
              </w:rPr>
            </w:pPr>
            <w:r>
              <w:rPr>
                <w:rFonts w:ascii="Comic Sans MS" w:hAnsi="Comic Sans MS"/>
                <w:b/>
                <w:sz w:val="36"/>
                <w:szCs w:val="36"/>
              </w:rPr>
              <w:t>Barshare ECC – February</w:t>
            </w:r>
            <w:r w:rsidR="00500A30">
              <w:rPr>
                <w:rFonts w:ascii="Comic Sans MS" w:hAnsi="Comic Sans MS"/>
                <w:b/>
                <w:sz w:val="36"/>
                <w:szCs w:val="36"/>
              </w:rPr>
              <w:t xml:space="preserve"> </w:t>
            </w:r>
            <w:r w:rsidR="00E26F9B" w:rsidRPr="00E26F9B">
              <w:rPr>
                <w:rFonts w:ascii="Comic Sans MS" w:hAnsi="Comic Sans MS"/>
                <w:b/>
                <w:sz w:val="36"/>
                <w:szCs w:val="36"/>
              </w:rPr>
              <w:t>Newsletter</w:t>
            </w:r>
            <w:r w:rsidR="00975FBE">
              <w:rPr>
                <w:rFonts w:ascii="Comic Sans MS" w:hAnsi="Comic Sans MS"/>
                <w:b/>
                <w:sz w:val="36"/>
                <w:szCs w:val="36"/>
              </w:rPr>
              <w:t xml:space="preserve"> 2019</w:t>
            </w:r>
          </w:p>
          <w:p w:rsidR="00E26F9B" w:rsidRPr="00E26F9B" w:rsidRDefault="00E26F9B" w:rsidP="00E26F9B">
            <w:pPr>
              <w:jc w:val="center"/>
              <w:rPr>
                <w:rFonts w:ascii="Comic Sans MS" w:hAnsi="Comic Sans MS"/>
                <w:b/>
                <w:sz w:val="36"/>
                <w:szCs w:val="36"/>
              </w:rPr>
            </w:pPr>
            <w:r>
              <w:rPr>
                <w:rFonts w:ascii="Arial" w:hAnsi="Arial" w:cs="Arial"/>
                <w:noProof/>
                <w:color w:val="1A0DAB"/>
                <w:sz w:val="20"/>
                <w:szCs w:val="20"/>
                <w:lang w:eastAsia="en-GB"/>
              </w:rPr>
              <w:drawing>
                <wp:inline distT="0" distB="0" distL="0" distR="0">
                  <wp:extent cx="714375" cy="704721"/>
                  <wp:effectExtent l="0" t="0" r="0" b="635"/>
                  <wp:docPr id="1" name="Picture 2" descr="https://encrypted-tbn3.gstatic.com/images?q=tbn:ANd9GcQg__yem83ZQMV9N0zVTnlqGhjne6Q__uT7u8ppc5_D6idvJWOM-95FpMad-Q:cliparts.co/cliparts/qTB/X5r/qTBX5rB7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g__yem83ZQMV9N0zVTnlqGhjne6Q__uT7u8ppc5_D6idvJWOM-95FpMad-Q:cliparts.co/cliparts/qTB/X5r/qTBX5rB7c.jpg"/>
                          <pic:cNvPicPr>
                            <a:picLocks noChangeAspect="1" noChangeArrowheads="1"/>
                          </pic:cNvPicPr>
                        </pic:nvPicPr>
                        <pic:blipFill>
                          <a:blip r:embed="rId7"/>
                          <a:srcRect/>
                          <a:stretch>
                            <a:fillRect/>
                          </a:stretch>
                        </pic:blipFill>
                        <pic:spPr bwMode="auto">
                          <a:xfrm>
                            <a:off x="0" y="0"/>
                            <a:ext cx="715397" cy="705729"/>
                          </a:xfrm>
                          <a:prstGeom prst="rect">
                            <a:avLst/>
                          </a:prstGeom>
                          <a:noFill/>
                          <a:ln w="9525">
                            <a:noFill/>
                            <a:miter lim="800000"/>
                            <a:headEnd/>
                            <a:tailEnd/>
                          </a:ln>
                        </pic:spPr>
                      </pic:pic>
                    </a:graphicData>
                  </a:graphic>
                </wp:inline>
              </w:drawing>
            </w:r>
          </w:p>
        </w:tc>
      </w:tr>
    </w:tbl>
    <w:p w:rsidR="00FE0A85" w:rsidRDefault="00FE0A85" w:rsidP="000B500E">
      <w:pPr>
        <w:spacing w:after="0" w:line="240" w:lineRule="auto"/>
      </w:pPr>
    </w:p>
    <w:tbl>
      <w:tblPr>
        <w:tblW w:w="10632" w:type="dxa"/>
        <w:tblInd w:w="-896"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000" w:firstRow="0" w:lastRow="0" w:firstColumn="0" w:lastColumn="0" w:noHBand="0" w:noVBand="0"/>
      </w:tblPr>
      <w:tblGrid>
        <w:gridCol w:w="10632"/>
      </w:tblGrid>
      <w:tr w:rsidR="00E26F9B" w:rsidRPr="00803872" w:rsidTr="00DF6C14">
        <w:trPr>
          <w:trHeight w:val="2040"/>
        </w:trPr>
        <w:tc>
          <w:tcPr>
            <w:tcW w:w="10632" w:type="dxa"/>
          </w:tcPr>
          <w:p w:rsidR="008A1F71" w:rsidRDefault="003B12D9" w:rsidP="008A1F71">
            <w:pPr>
              <w:jc w:val="center"/>
              <w:rPr>
                <w:rFonts w:ascii="Comic Sans MS" w:hAnsi="Comic Sans MS"/>
              </w:rPr>
            </w:pPr>
            <w:r>
              <w:rPr>
                <w:rFonts w:ascii="Comic Sans MS" w:hAnsi="Comic Sans MS"/>
              </w:rPr>
              <w:t>The children are currently having great f</w:t>
            </w:r>
            <w:r w:rsidR="00975FBE">
              <w:rPr>
                <w:rFonts w:ascii="Comic Sans MS" w:hAnsi="Comic Sans MS"/>
              </w:rPr>
              <w:t>un learning about Chinese New Year.</w:t>
            </w:r>
            <w:r>
              <w:rPr>
                <w:rFonts w:ascii="Comic Sans MS" w:hAnsi="Comic Sans MS"/>
              </w:rPr>
              <w:t xml:space="preserve">  </w:t>
            </w:r>
            <w:r w:rsidR="00975FBE">
              <w:rPr>
                <w:rFonts w:ascii="Comic Sans MS" w:hAnsi="Comic Sans MS"/>
              </w:rPr>
              <w:t xml:space="preserve">Many of them are being really adventurous and trying a variety of Chinese food offered to them at snack time.  Thank You to the Parents and Carers that managed to come along for our recent Stay and Play with Chinese New Year as the focus for learning and play.  </w:t>
            </w:r>
          </w:p>
          <w:p w:rsidR="003B12D9" w:rsidRPr="00E40026" w:rsidRDefault="00F37198" w:rsidP="00F37198">
            <w:pPr>
              <w:jc w:val="center"/>
              <w:rPr>
                <w:rFonts w:ascii="Comic Sans MS" w:hAnsi="Comic Sans MS"/>
              </w:rPr>
            </w:pPr>
            <w:r>
              <w:rPr>
                <w:rFonts w:ascii="Comic Sans MS" w:hAnsi="Comic Sans MS"/>
              </w:rPr>
              <w:t xml:space="preserve">Our next </w:t>
            </w:r>
            <w:r w:rsidR="00975FBE">
              <w:rPr>
                <w:rFonts w:ascii="Comic Sans MS" w:hAnsi="Comic Sans MS"/>
              </w:rPr>
              <w:t>focus for learning will be on Sun, Moon &amp; Stars, Toys and World Book Day</w:t>
            </w:r>
            <w:r>
              <w:rPr>
                <w:rFonts w:ascii="Comic Sans MS" w:hAnsi="Comic Sans MS"/>
              </w:rPr>
              <w:t>.  The children will be involved in a discussion at the beginning of each topic to find out exactly what they know and what they want to learn about.</w:t>
            </w:r>
          </w:p>
          <w:p w:rsidR="00E26F9B" w:rsidRPr="00803872" w:rsidRDefault="00E26F9B" w:rsidP="008A1F71">
            <w:pPr>
              <w:spacing w:after="0" w:line="240" w:lineRule="auto"/>
              <w:jc w:val="center"/>
              <w:rPr>
                <w:rFonts w:ascii="Comic Sans MS" w:hAnsi="Comic Sans MS"/>
              </w:rPr>
            </w:pPr>
            <w:r w:rsidRPr="00803872">
              <w:rPr>
                <w:rFonts w:ascii="Comic Sans MS" w:hAnsi="Comic Sans MS"/>
              </w:rPr>
              <w:t>We always aim to deliver high quality early learning experiences for the children within the E</w:t>
            </w:r>
            <w:r w:rsidR="00B30894" w:rsidRPr="00803872">
              <w:rPr>
                <w:rFonts w:ascii="Comic Sans MS" w:hAnsi="Comic Sans MS"/>
              </w:rPr>
              <w:t>CC.</w:t>
            </w:r>
          </w:p>
        </w:tc>
      </w:tr>
    </w:tbl>
    <w:tbl>
      <w:tblPr>
        <w:tblpPr w:leftFromText="180" w:rightFromText="180" w:vertAnchor="text" w:horzAnchor="page" w:tblpX="566" w:tblpY="271"/>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B30894" w:rsidRPr="00803872" w:rsidTr="000F5EB6">
        <w:trPr>
          <w:trHeight w:val="3454"/>
        </w:trPr>
        <w:tc>
          <w:tcPr>
            <w:tcW w:w="5400" w:type="dxa"/>
            <w:tcBorders>
              <w:top w:val="single" w:sz="36" w:space="0" w:color="auto"/>
              <w:left w:val="single" w:sz="36" w:space="0" w:color="auto"/>
              <w:bottom w:val="single" w:sz="36" w:space="0" w:color="auto"/>
              <w:right w:val="single" w:sz="36" w:space="0" w:color="auto"/>
            </w:tcBorders>
          </w:tcPr>
          <w:p w:rsidR="00BD05BA" w:rsidRPr="00803872" w:rsidRDefault="00BD05BA" w:rsidP="00180FEF">
            <w:pPr>
              <w:jc w:val="center"/>
              <w:rPr>
                <w:rFonts w:ascii="Comic Sans MS" w:hAnsi="Comic Sans MS"/>
                <w:b/>
                <w:u w:val="single"/>
              </w:rPr>
            </w:pPr>
            <w:r w:rsidRPr="00803872">
              <w:rPr>
                <w:rFonts w:ascii="Comic Sans MS" w:hAnsi="Comic Sans MS"/>
                <w:b/>
                <w:u w:val="single"/>
              </w:rPr>
              <w:t>Illness</w:t>
            </w:r>
          </w:p>
          <w:p w:rsidR="00B30894" w:rsidRPr="00803872" w:rsidRDefault="00BD05BA" w:rsidP="00180FEF">
            <w:pPr>
              <w:spacing w:after="0" w:line="240" w:lineRule="auto"/>
              <w:rPr>
                <w:rFonts w:ascii="Comic Sans MS" w:hAnsi="Comic Sans MS"/>
              </w:rPr>
            </w:pPr>
            <w:r w:rsidRPr="00803872">
              <w:rPr>
                <w:rFonts w:ascii="Comic Sans MS" w:hAnsi="Comic Sans MS"/>
              </w:rPr>
              <w:t xml:space="preserve">If your child is going to be absent from their ECC session, please notify us with </w:t>
            </w:r>
            <w:r w:rsidR="0071083F">
              <w:rPr>
                <w:rFonts w:ascii="Comic Sans MS" w:hAnsi="Comic Sans MS"/>
              </w:rPr>
              <w:t>a reason for absence before 8.45</w:t>
            </w:r>
            <w:r w:rsidRPr="00803872">
              <w:rPr>
                <w:rFonts w:ascii="Comic Sans MS" w:hAnsi="Comic Sans MS"/>
              </w:rPr>
              <w:t xml:space="preserve">am / </w:t>
            </w:r>
            <w:r w:rsidR="00975FBE">
              <w:rPr>
                <w:rFonts w:ascii="Comic Sans MS" w:hAnsi="Comic Sans MS"/>
              </w:rPr>
              <w:t>12:30</w:t>
            </w:r>
            <w:r w:rsidR="008A1F71" w:rsidRPr="00803872">
              <w:rPr>
                <w:rFonts w:ascii="Comic Sans MS" w:hAnsi="Comic Sans MS"/>
              </w:rPr>
              <w:t>pm –</w:t>
            </w:r>
            <w:r w:rsidRPr="00803872">
              <w:rPr>
                <w:rFonts w:ascii="Comic Sans MS" w:hAnsi="Comic Sans MS"/>
              </w:rPr>
              <w:t xml:space="preserve"> if possible - so that their Keyworker can be informed.  As a general rule, children with a sickness and/or diarrhoea bug should not return to the ECC until </w:t>
            </w:r>
            <w:r w:rsidRPr="00803872">
              <w:rPr>
                <w:rFonts w:ascii="Comic Sans MS" w:hAnsi="Comic Sans MS"/>
                <w:u w:val="single"/>
              </w:rPr>
              <w:t>48 hours</w:t>
            </w:r>
            <w:r w:rsidRPr="00803872">
              <w:rPr>
                <w:rFonts w:ascii="Comic Sans MS" w:hAnsi="Comic Sans MS"/>
              </w:rPr>
              <w:t xml:space="preserve"> </w:t>
            </w:r>
            <w:r w:rsidRPr="00803872">
              <w:rPr>
                <w:rFonts w:ascii="Comic Sans MS" w:hAnsi="Comic Sans MS" w:cs="Verdana"/>
                <w:lang w:eastAsia="en-GB"/>
              </w:rPr>
              <w:t>after the diarrhoea and/or vomiting has stopped; this is to help prevent the spread of infection.</w:t>
            </w:r>
          </w:p>
        </w:tc>
      </w:tr>
    </w:tbl>
    <w:tbl>
      <w:tblPr>
        <w:tblpPr w:leftFromText="180" w:rightFromText="180" w:vertAnchor="text" w:horzAnchor="page" w:tblpX="6512"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B30894" w:rsidRPr="00803872" w:rsidTr="00180FEF">
        <w:trPr>
          <w:trHeight w:val="3738"/>
        </w:trPr>
        <w:tc>
          <w:tcPr>
            <w:tcW w:w="4633" w:type="dxa"/>
            <w:tcBorders>
              <w:top w:val="single" w:sz="36" w:space="0" w:color="auto"/>
              <w:left w:val="single" w:sz="36" w:space="0" w:color="auto"/>
              <w:bottom w:val="single" w:sz="36" w:space="0" w:color="auto"/>
              <w:right w:val="single" w:sz="36" w:space="0" w:color="auto"/>
            </w:tcBorders>
          </w:tcPr>
          <w:p w:rsidR="000C5668" w:rsidRPr="00803872" w:rsidRDefault="000C5668" w:rsidP="000C5668">
            <w:pPr>
              <w:spacing w:after="0" w:line="240" w:lineRule="auto"/>
              <w:ind w:left="180"/>
              <w:jc w:val="center"/>
              <w:rPr>
                <w:rFonts w:ascii="Comic Sans MS" w:hAnsi="Comic Sans MS"/>
                <w:b/>
                <w:u w:val="single"/>
              </w:rPr>
            </w:pPr>
            <w:r w:rsidRPr="00803872">
              <w:rPr>
                <w:rFonts w:ascii="Comic Sans MS" w:hAnsi="Comic Sans MS"/>
                <w:b/>
                <w:u w:val="single"/>
              </w:rPr>
              <w:t>Collection of children</w:t>
            </w:r>
          </w:p>
          <w:p w:rsidR="000C5668" w:rsidRPr="00803872" w:rsidRDefault="000C5668" w:rsidP="000C5668">
            <w:pPr>
              <w:spacing w:after="0" w:line="240" w:lineRule="auto"/>
              <w:ind w:left="180"/>
              <w:jc w:val="center"/>
              <w:rPr>
                <w:rFonts w:ascii="Comic Sans MS" w:hAnsi="Comic Sans MS"/>
                <w:b/>
                <w:u w:val="single"/>
              </w:rPr>
            </w:pPr>
          </w:p>
          <w:p w:rsidR="000C5668" w:rsidRPr="00803872" w:rsidRDefault="000B500E" w:rsidP="000C5668">
            <w:pPr>
              <w:spacing w:after="0" w:line="240" w:lineRule="auto"/>
              <w:ind w:left="180"/>
              <w:rPr>
                <w:rFonts w:ascii="Comic Sans MS" w:hAnsi="Comic Sans MS"/>
              </w:rPr>
            </w:pPr>
            <w:r w:rsidRPr="00803872">
              <w:rPr>
                <w:rFonts w:ascii="Comic Sans MS" w:hAnsi="Comic Sans MS"/>
              </w:rPr>
              <w:t>If you require to collect your child before the end of their session in the ECC, please inform your child’s key</w:t>
            </w:r>
            <w:r w:rsidR="000C5668" w:rsidRPr="00803872">
              <w:rPr>
                <w:rFonts w:ascii="Comic Sans MS" w:hAnsi="Comic Sans MS"/>
              </w:rPr>
              <w:t xml:space="preserve"> </w:t>
            </w:r>
            <w:r w:rsidRPr="00803872">
              <w:rPr>
                <w:rFonts w:ascii="Comic Sans MS" w:hAnsi="Comic Sans MS"/>
              </w:rPr>
              <w:t>worker (if possible) or telephone the school to pass on this information.</w:t>
            </w:r>
          </w:p>
          <w:p w:rsidR="000C5668" w:rsidRPr="00803872" w:rsidRDefault="000C5668" w:rsidP="000C5668">
            <w:pPr>
              <w:spacing w:after="0" w:line="240" w:lineRule="auto"/>
              <w:ind w:left="180"/>
              <w:rPr>
                <w:rFonts w:ascii="Comic Sans MS" w:hAnsi="Comic Sans MS"/>
              </w:rPr>
            </w:pPr>
          </w:p>
          <w:p w:rsidR="000B500E" w:rsidRPr="00803872" w:rsidRDefault="000B500E" w:rsidP="00906204">
            <w:pPr>
              <w:spacing w:after="0" w:line="240" w:lineRule="auto"/>
              <w:ind w:left="180"/>
              <w:rPr>
                <w:rFonts w:ascii="Comic Sans MS" w:hAnsi="Comic Sans MS"/>
              </w:rPr>
            </w:pPr>
            <w:r w:rsidRPr="00803872">
              <w:rPr>
                <w:rFonts w:ascii="Comic Sans MS" w:hAnsi="Comic Sans MS"/>
              </w:rPr>
              <w:t>If an arrangement has been made for the collection of your child</w:t>
            </w:r>
            <w:r w:rsidR="000C5668" w:rsidRPr="00803872">
              <w:rPr>
                <w:rFonts w:ascii="Comic Sans MS" w:hAnsi="Comic Sans MS"/>
              </w:rPr>
              <w:t xml:space="preserve"> by another person</w:t>
            </w:r>
            <w:r w:rsidRPr="00803872">
              <w:rPr>
                <w:rFonts w:ascii="Comic Sans MS" w:hAnsi="Comic Sans MS"/>
              </w:rPr>
              <w:t>, please</w:t>
            </w:r>
            <w:r w:rsidR="0023550E" w:rsidRPr="00803872">
              <w:rPr>
                <w:rFonts w:ascii="Comic Sans MS" w:hAnsi="Comic Sans MS"/>
              </w:rPr>
              <w:t xml:space="preserve"> personally</w:t>
            </w:r>
            <w:r w:rsidRPr="00803872">
              <w:rPr>
                <w:rFonts w:ascii="Comic Sans MS" w:hAnsi="Comic Sans MS"/>
              </w:rPr>
              <w:t xml:space="preserve"> inform your child’s key</w:t>
            </w:r>
            <w:r w:rsidR="000C5668" w:rsidRPr="00803872">
              <w:rPr>
                <w:rFonts w:ascii="Comic Sans MS" w:hAnsi="Comic Sans MS"/>
              </w:rPr>
              <w:t xml:space="preserve"> </w:t>
            </w:r>
            <w:r w:rsidRPr="00803872">
              <w:rPr>
                <w:rFonts w:ascii="Comic Sans MS" w:hAnsi="Comic Sans MS"/>
              </w:rPr>
              <w:t xml:space="preserve">worker of this at the beginning of their session.  </w:t>
            </w:r>
          </w:p>
        </w:tc>
      </w:tr>
    </w:tbl>
    <w:p w:rsidR="00D542E2" w:rsidRPr="00803872" w:rsidRDefault="00D542E2" w:rsidP="000C5668">
      <w:pPr>
        <w:spacing w:after="0" w:line="240" w:lineRule="auto"/>
      </w:pPr>
    </w:p>
    <w:p w:rsidR="00EA184D" w:rsidRPr="00803872" w:rsidRDefault="00EA184D" w:rsidP="000C5668">
      <w:pPr>
        <w:spacing w:after="0" w:line="240" w:lineRule="auto"/>
      </w:pPr>
    </w:p>
    <w:tbl>
      <w:tblPr>
        <w:tblpPr w:leftFromText="180" w:rightFromText="180" w:vertAnchor="text" w:horzAnchor="margin" w:tblpX="-800" w:tblpY="423"/>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5"/>
      </w:tblGrid>
      <w:tr w:rsidR="00906204" w:rsidRPr="00803872" w:rsidTr="00A76288">
        <w:trPr>
          <w:trHeight w:val="2320"/>
        </w:trPr>
        <w:tc>
          <w:tcPr>
            <w:tcW w:w="10445" w:type="dxa"/>
            <w:tcBorders>
              <w:top w:val="single" w:sz="36" w:space="0" w:color="auto"/>
              <w:left w:val="single" w:sz="36" w:space="0" w:color="auto"/>
              <w:bottom w:val="single" w:sz="36" w:space="0" w:color="auto"/>
              <w:right w:val="single" w:sz="36" w:space="0" w:color="auto"/>
            </w:tcBorders>
          </w:tcPr>
          <w:p w:rsidR="001A2C9A" w:rsidRPr="00A76288" w:rsidRDefault="00A76288" w:rsidP="00A76288">
            <w:pPr>
              <w:spacing w:after="0" w:line="240" w:lineRule="auto"/>
              <w:jc w:val="center"/>
              <w:rPr>
                <w:rFonts w:ascii="Comic Sans MS" w:hAnsi="Comic Sans MS"/>
                <w:b/>
                <w:sz w:val="24"/>
                <w:szCs w:val="24"/>
                <w:u w:val="single"/>
              </w:rPr>
            </w:pPr>
            <w:r w:rsidRPr="00A76288">
              <w:rPr>
                <w:rFonts w:ascii="Comic Sans MS" w:hAnsi="Comic Sans MS"/>
                <w:b/>
                <w:sz w:val="24"/>
                <w:szCs w:val="24"/>
                <w:u w:val="single"/>
              </w:rPr>
              <w:t>Local Walk</w:t>
            </w:r>
          </w:p>
          <w:p w:rsidR="00A76288" w:rsidRPr="00803872" w:rsidRDefault="00A76288" w:rsidP="00A76288">
            <w:pPr>
              <w:spacing w:after="0" w:line="240" w:lineRule="auto"/>
              <w:rPr>
                <w:rFonts w:ascii="Comic Sans MS" w:hAnsi="Comic Sans MS"/>
              </w:rPr>
            </w:pPr>
            <w:r w:rsidRPr="00A76288">
              <w:rPr>
                <w:rFonts w:ascii="Comic Sans MS" w:hAnsi="Comic Sans MS"/>
              </w:rPr>
              <w:t>Unfortunate</w:t>
            </w:r>
            <w:r w:rsidR="00975FBE">
              <w:rPr>
                <w:rFonts w:ascii="Comic Sans MS" w:hAnsi="Comic Sans MS"/>
              </w:rPr>
              <w:t>ly, due to the icy weather and slippery pavements</w:t>
            </w:r>
            <w:r w:rsidRPr="00A76288">
              <w:rPr>
                <w:rFonts w:ascii="Comic Sans MS" w:hAnsi="Comic Sans MS"/>
              </w:rPr>
              <w:t>, we had to cancel the ‘Sunshine Room’</w:t>
            </w:r>
            <w:r>
              <w:rPr>
                <w:rFonts w:ascii="Comic Sans MS" w:hAnsi="Comic Sans MS"/>
              </w:rPr>
              <w:t xml:space="preserve">s </w:t>
            </w:r>
            <w:r w:rsidR="00975FBE">
              <w:rPr>
                <w:rFonts w:ascii="Comic Sans MS" w:hAnsi="Comic Sans MS"/>
              </w:rPr>
              <w:t xml:space="preserve">walk to the town Thursday </w:t>
            </w:r>
            <w:r w:rsidRPr="00A76288">
              <w:rPr>
                <w:rFonts w:ascii="Comic Sans MS" w:hAnsi="Comic Sans MS"/>
              </w:rPr>
              <w:t>31</w:t>
            </w:r>
            <w:r w:rsidRPr="00A76288">
              <w:rPr>
                <w:rFonts w:ascii="Comic Sans MS" w:hAnsi="Comic Sans MS"/>
                <w:vertAlign w:val="superscript"/>
              </w:rPr>
              <w:t>st</w:t>
            </w:r>
            <w:r w:rsidRPr="00A76288">
              <w:rPr>
                <w:rFonts w:ascii="Comic Sans MS" w:hAnsi="Comic Sans MS"/>
              </w:rPr>
              <w:t xml:space="preserve"> January.  This has</w:t>
            </w:r>
            <w:r w:rsidR="00975FBE">
              <w:rPr>
                <w:rFonts w:ascii="Comic Sans MS" w:hAnsi="Comic Sans MS"/>
              </w:rPr>
              <w:t xml:space="preserve"> been rescheduled for Tuesday 26</w:t>
            </w:r>
            <w:r w:rsidR="00975FBE" w:rsidRPr="00975FBE">
              <w:rPr>
                <w:rFonts w:ascii="Comic Sans MS" w:hAnsi="Comic Sans MS"/>
                <w:vertAlign w:val="superscript"/>
              </w:rPr>
              <w:t>th</w:t>
            </w:r>
            <w:r w:rsidR="00975FBE">
              <w:rPr>
                <w:rFonts w:ascii="Comic Sans MS" w:hAnsi="Comic Sans MS"/>
              </w:rPr>
              <w:t xml:space="preserve"> </w:t>
            </w:r>
            <w:r w:rsidR="003822FE">
              <w:rPr>
                <w:rFonts w:ascii="Comic Sans MS" w:hAnsi="Comic Sans MS"/>
              </w:rPr>
              <w:t xml:space="preserve">February for both the morning and afternoon session.  </w:t>
            </w:r>
            <w:r>
              <w:rPr>
                <w:rFonts w:ascii="Comic Sans MS" w:hAnsi="Comic Sans MS"/>
                <w:sz w:val="24"/>
                <w:szCs w:val="24"/>
              </w:rPr>
              <w:t xml:space="preserve"> </w:t>
            </w:r>
            <w:r w:rsidRPr="00803872">
              <w:rPr>
                <w:rFonts w:ascii="Comic Sans MS" w:hAnsi="Comic Sans MS"/>
              </w:rPr>
              <w:t xml:space="preserve"> Please make sure that your child is appropriately dressed for the weather conditions and if you wish to accompany the children on the walk as a Parent Helper please speak to your child’s key worker.</w:t>
            </w:r>
          </w:p>
          <w:p w:rsidR="00A76288" w:rsidRPr="001A2C9A" w:rsidRDefault="00A76288" w:rsidP="00A76288">
            <w:pPr>
              <w:spacing w:after="0" w:line="240" w:lineRule="auto"/>
              <w:rPr>
                <w:rFonts w:ascii="Comic Sans MS" w:hAnsi="Comic Sans MS"/>
                <w:sz w:val="24"/>
                <w:szCs w:val="24"/>
              </w:rPr>
            </w:pPr>
            <w:r w:rsidRPr="00803872">
              <w:rPr>
                <w:rFonts w:ascii="Comic Sans MS" w:hAnsi="Comic Sans MS"/>
              </w:rPr>
              <w:t>All help is greatly appreciated!</w:t>
            </w:r>
          </w:p>
        </w:tc>
      </w:tr>
    </w:tbl>
    <w:p w:rsidR="003A5F1C" w:rsidRDefault="003A5F1C" w:rsidP="000C5668">
      <w:pPr>
        <w:spacing w:after="0" w:line="240" w:lineRule="auto"/>
      </w:pPr>
    </w:p>
    <w:p w:rsidR="003A5F1C" w:rsidRDefault="003A5F1C"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B902E2" w:rsidRPr="00803872" w:rsidTr="003822FE">
        <w:trPr>
          <w:trHeight w:val="3029"/>
        </w:trPr>
        <w:tc>
          <w:tcPr>
            <w:tcW w:w="10445" w:type="dxa"/>
          </w:tcPr>
          <w:p w:rsidR="00B902E2" w:rsidRDefault="007014BF" w:rsidP="007014BF">
            <w:pPr>
              <w:spacing w:after="0" w:line="240" w:lineRule="auto"/>
              <w:jc w:val="center"/>
              <w:rPr>
                <w:rFonts w:ascii="Comic Sans MS" w:hAnsi="Comic Sans MS"/>
                <w:b/>
                <w:u w:val="single"/>
              </w:rPr>
            </w:pPr>
            <w:r>
              <w:rPr>
                <w:rFonts w:ascii="Comic Sans MS" w:hAnsi="Comic Sans MS"/>
                <w:b/>
                <w:u w:val="single"/>
              </w:rPr>
              <w:lastRenderedPageBreak/>
              <w:t>Scots Performance</w:t>
            </w:r>
          </w:p>
          <w:p w:rsidR="007014BF" w:rsidRDefault="007014BF" w:rsidP="007014BF">
            <w:pPr>
              <w:spacing w:after="0" w:line="240" w:lineRule="auto"/>
              <w:rPr>
                <w:rFonts w:ascii="Comic Sans MS" w:hAnsi="Comic Sans MS"/>
              </w:rPr>
            </w:pPr>
            <w:r>
              <w:rPr>
                <w:rFonts w:ascii="Comic Sans MS" w:hAnsi="Comic Sans MS"/>
              </w:rPr>
              <w:t xml:space="preserve">Our annual </w:t>
            </w:r>
            <w:r w:rsidR="00307425">
              <w:rPr>
                <w:rFonts w:ascii="Comic Sans MS" w:hAnsi="Comic Sans MS"/>
              </w:rPr>
              <w:t xml:space="preserve">school </w:t>
            </w:r>
            <w:r>
              <w:rPr>
                <w:rFonts w:ascii="Comic Sans MS" w:hAnsi="Comic Sans MS"/>
              </w:rPr>
              <w:t xml:space="preserve">celebration of </w:t>
            </w:r>
            <w:r w:rsidR="003822FE">
              <w:rPr>
                <w:rFonts w:ascii="Comic Sans MS" w:hAnsi="Comic Sans MS"/>
              </w:rPr>
              <w:t xml:space="preserve">our native </w:t>
            </w:r>
            <w:r>
              <w:rPr>
                <w:rFonts w:ascii="Comic Sans MS" w:hAnsi="Comic Sans MS"/>
              </w:rPr>
              <w:t>Scot</w:t>
            </w:r>
            <w:r w:rsidR="00307425">
              <w:rPr>
                <w:rFonts w:ascii="Comic Sans MS" w:hAnsi="Comic Sans MS"/>
              </w:rPr>
              <w:t>s’ language</w:t>
            </w:r>
            <w:r>
              <w:rPr>
                <w:rFonts w:ascii="Comic Sans MS" w:hAnsi="Comic Sans MS"/>
              </w:rPr>
              <w:t xml:space="preserve"> will be </w:t>
            </w:r>
            <w:r w:rsidR="003822FE">
              <w:rPr>
                <w:rFonts w:ascii="Comic Sans MS" w:hAnsi="Comic Sans MS"/>
              </w:rPr>
              <w:t xml:space="preserve">performed </w:t>
            </w:r>
            <w:r>
              <w:rPr>
                <w:rFonts w:ascii="Comic Sans MS" w:hAnsi="Comic Sans MS"/>
              </w:rPr>
              <w:t>th</w:t>
            </w:r>
            <w:r w:rsidR="00975FBE">
              <w:rPr>
                <w:rFonts w:ascii="Comic Sans MS" w:hAnsi="Comic Sans MS"/>
              </w:rPr>
              <w:t>rough song and dance on Thursday 7</w:t>
            </w:r>
            <w:r w:rsidR="00975FBE" w:rsidRPr="00975FBE">
              <w:rPr>
                <w:rFonts w:ascii="Comic Sans MS" w:hAnsi="Comic Sans MS"/>
                <w:vertAlign w:val="superscript"/>
              </w:rPr>
              <w:t>th</w:t>
            </w:r>
            <w:r w:rsidR="00975FBE">
              <w:rPr>
                <w:rFonts w:ascii="Comic Sans MS" w:hAnsi="Comic Sans MS"/>
              </w:rPr>
              <w:t xml:space="preserve"> </w:t>
            </w:r>
            <w:r>
              <w:rPr>
                <w:rFonts w:ascii="Comic Sans MS" w:hAnsi="Comic Sans MS"/>
              </w:rPr>
              <w:t>February 20</w:t>
            </w:r>
            <w:r w:rsidR="003822FE">
              <w:rPr>
                <w:rFonts w:ascii="Comic Sans MS" w:hAnsi="Comic Sans MS"/>
              </w:rPr>
              <w:t xml:space="preserve">18 at 9:15 am and 1:45 pm.  </w:t>
            </w:r>
            <w:r>
              <w:rPr>
                <w:rFonts w:ascii="Comic Sans MS" w:hAnsi="Comic Sans MS"/>
              </w:rPr>
              <w:t>The pre-schoolers are involved in this event</w:t>
            </w:r>
            <w:r w:rsidR="00975FBE">
              <w:rPr>
                <w:rFonts w:ascii="Comic Sans MS" w:hAnsi="Comic Sans MS"/>
              </w:rPr>
              <w:t xml:space="preserve"> and will be </w:t>
            </w:r>
            <w:proofErr w:type="gramStart"/>
            <w:r w:rsidR="00975FBE">
              <w:rPr>
                <w:rFonts w:ascii="Comic Sans MS" w:hAnsi="Comic Sans MS"/>
              </w:rPr>
              <w:t>performing  “</w:t>
            </w:r>
            <w:proofErr w:type="gramEnd"/>
            <w:r w:rsidR="00975FBE">
              <w:rPr>
                <w:rFonts w:ascii="Comic Sans MS" w:hAnsi="Comic Sans MS"/>
              </w:rPr>
              <w:t xml:space="preserve">The Wee Rid Motor” and “Ye Canny Shove </w:t>
            </w:r>
            <w:proofErr w:type="spellStart"/>
            <w:r w:rsidR="00975FBE">
              <w:rPr>
                <w:rFonts w:ascii="Comic Sans MS" w:hAnsi="Comic Sans MS"/>
              </w:rPr>
              <w:t>Yer</w:t>
            </w:r>
            <w:proofErr w:type="spellEnd"/>
            <w:r w:rsidR="00975FBE">
              <w:rPr>
                <w:rFonts w:ascii="Comic Sans MS" w:hAnsi="Comic Sans MS"/>
              </w:rPr>
              <w:t xml:space="preserve"> Granny </w:t>
            </w:r>
            <w:proofErr w:type="spellStart"/>
            <w:r w:rsidR="00975FBE">
              <w:rPr>
                <w:rFonts w:ascii="Comic Sans MS" w:hAnsi="Comic Sans MS"/>
              </w:rPr>
              <w:t>Aff</w:t>
            </w:r>
            <w:proofErr w:type="spellEnd"/>
            <w:r w:rsidR="00975FBE">
              <w:rPr>
                <w:rFonts w:ascii="Comic Sans MS" w:hAnsi="Comic Sans MS"/>
              </w:rPr>
              <w:t xml:space="preserve"> A Bus” </w:t>
            </w:r>
            <w:r w:rsidR="003822FE">
              <w:rPr>
                <w:rFonts w:ascii="Comic Sans MS" w:hAnsi="Comic Sans MS"/>
              </w:rPr>
              <w:t xml:space="preserve">in the </w:t>
            </w:r>
            <w:r w:rsidR="003822FE" w:rsidRPr="003822FE">
              <w:rPr>
                <w:rFonts w:ascii="Comic Sans MS" w:hAnsi="Comic Sans MS"/>
                <w:b/>
                <w:u w:val="single"/>
              </w:rPr>
              <w:t>morning</w:t>
            </w:r>
            <w:r w:rsidR="003822FE" w:rsidRPr="003822FE">
              <w:rPr>
                <w:rFonts w:ascii="Comic Sans MS" w:hAnsi="Comic Sans MS"/>
                <w:b/>
              </w:rPr>
              <w:t xml:space="preserve"> </w:t>
            </w:r>
            <w:r w:rsidR="003822FE" w:rsidRPr="003822FE">
              <w:rPr>
                <w:rFonts w:ascii="Comic Sans MS" w:hAnsi="Comic Sans MS"/>
                <w:b/>
                <w:u w:val="single"/>
              </w:rPr>
              <w:t>session only</w:t>
            </w:r>
            <w:r w:rsidR="003822FE">
              <w:rPr>
                <w:rFonts w:ascii="Comic Sans MS" w:hAnsi="Comic Sans MS"/>
              </w:rPr>
              <w:t xml:space="preserve">. </w:t>
            </w:r>
            <w:r w:rsidR="00975FBE">
              <w:rPr>
                <w:rFonts w:ascii="Comic Sans MS" w:hAnsi="Comic Sans MS"/>
              </w:rPr>
              <w:t>We hope you will be able to join us.</w:t>
            </w:r>
          </w:p>
          <w:p w:rsidR="003822FE" w:rsidRPr="007014BF" w:rsidRDefault="003822FE" w:rsidP="003822FE">
            <w:pPr>
              <w:spacing w:after="0" w:line="240" w:lineRule="auto"/>
              <w:jc w:val="center"/>
              <w:rPr>
                <w:rFonts w:ascii="Comic Sans MS" w:hAnsi="Comic Sans MS"/>
                <w:sz w:val="24"/>
                <w:szCs w:val="24"/>
              </w:rPr>
            </w:pPr>
            <w:r>
              <w:rPr>
                <w:rFonts w:ascii="Arial" w:hAnsi="Arial" w:cs="Arial"/>
                <w:noProof/>
                <w:color w:val="0000FF"/>
                <w:sz w:val="27"/>
                <w:szCs w:val="27"/>
                <w:lang w:eastAsia="en-GB"/>
              </w:rPr>
              <w:drawing>
                <wp:inline distT="0" distB="0" distL="0" distR="0" wp14:anchorId="188E629C" wp14:editId="2969B8DD">
                  <wp:extent cx="890270" cy="599425"/>
                  <wp:effectExtent l="0" t="0" r="5080" b="0"/>
                  <wp:docPr id="2" name="Picture 2" descr="Image result for scotland robert burn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land robert burn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687" cy="626638"/>
                          </a:xfrm>
                          <a:prstGeom prst="rect">
                            <a:avLst/>
                          </a:prstGeom>
                          <a:noFill/>
                          <a:ln>
                            <a:noFill/>
                          </a:ln>
                        </pic:spPr>
                      </pic:pic>
                    </a:graphicData>
                  </a:graphic>
                </wp:inline>
              </w:drawing>
            </w:r>
          </w:p>
        </w:tc>
      </w:tr>
    </w:tbl>
    <w:p w:rsidR="003A5F1C" w:rsidRDefault="003A5F1C" w:rsidP="000C5668">
      <w:pPr>
        <w:spacing w:after="0" w:line="240" w:lineRule="auto"/>
      </w:pPr>
    </w:p>
    <w:tbl>
      <w:tblPr>
        <w:tblpPr w:leftFromText="180" w:rightFromText="180" w:vertAnchor="text" w:horzAnchor="margin" w:tblpXSpec="center" w:tblpY="94"/>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2F18D6" w:rsidRPr="00803872" w:rsidTr="002F18D6">
        <w:trPr>
          <w:trHeight w:val="1895"/>
        </w:trPr>
        <w:tc>
          <w:tcPr>
            <w:tcW w:w="10445" w:type="dxa"/>
          </w:tcPr>
          <w:p w:rsidR="002F18D6" w:rsidRDefault="002F18D6" w:rsidP="002F18D6">
            <w:pPr>
              <w:spacing w:after="0" w:line="240" w:lineRule="auto"/>
              <w:rPr>
                <w:rFonts w:ascii="Comic Sans MS" w:hAnsi="Comic Sans MS"/>
                <w:b/>
                <w:u w:val="single"/>
              </w:rPr>
            </w:pPr>
            <w:r>
              <w:rPr>
                <w:rFonts w:ascii="Comic Sans MS" w:hAnsi="Comic Sans MS"/>
                <w:b/>
                <w:u w:val="single"/>
              </w:rPr>
              <w:t>Massage In Schools</w:t>
            </w:r>
          </w:p>
          <w:p w:rsidR="002F18D6" w:rsidRPr="00975FBE" w:rsidRDefault="002F18D6" w:rsidP="002F18D6">
            <w:pPr>
              <w:spacing w:after="0" w:line="240" w:lineRule="auto"/>
              <w:rPr>
                <w:rFonts w:ascii="Comic Sans MS" w:hAnsi="Comic Sans MS"/>
                <w:sz w:val="24"/>
                <w:szCs w:val="24"/>
              </w:rPr>
            </w:pPr>
            <w:r>
              <w:rPr>
                <w:rFonts w:ascii="Comic Sans MS" w:hAnsi="Comic Sans MS"/>
              </w:rPr>
              <w:t>The Massage In Schools programme is set to begin on Thursday 21</w:t>
            </w:r>
            <w:r w:rsidRPr="00975FBE">
              <w:rPr>
                <w:rFonts w:ascii="Comic Sans MS" w:hAnsi="Comic Sans MS"/>
                <w:vertAlign w:val="superscript"/>
              </w:rPr>
              <w:t>st</w:t>
            </w:r>
            <w:r>
              <w:rPr>
                <w:rFonts w:ascii="Comic Sans MS" w:hAnsi="Comic Sans MS"/>
              </w:rPr>
              <w:t xml:space="preserve"> February from 10:30 – 11:30am for 6 consecutive weeks.  This programme is available for all 4 year olds within the ECC however, we need a parental/carer consent form to be completed for your child to participate in the programme.  If you wish your child to do so, please sign and return the consent for asap.   If you have misplaced the form and require another, please ask your child’s keyworker.  </w:t>
            </w:r>
          </w:p>
        </w:tc>
      </w:tr>
    </w:tbl>
    <w:p w:rsidR="00975FBE" w:rsidRDefault="00975FBE" w:rsidP="000C5668">
      <w:pPr>
        <w:spacing w:after="0" w:line="240" w:lineRule="auto"/>
      </w:pPr>
    </w:p>
    <w:p w:rsidR="00975FBE" w:rsidRDefault="00975FBE" w:rsidP="000C5668">
      <w:pPr>
        <w:spacing w:after="0" w:line="240" w:lineRule="auto"/>
      </w:pPr>
    </w:p>
    <w:tbl>
      <w:tblPr>
        <w:tblpPr w:leftFromText="180" w:rightFromText="180" w:vertAnchor="text" w:horzAnchor="page" w:tblpX="681" w:tblpY="60"/>
        <w:tblW w:w="10445"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45"/>
      </w:tblGrid>
      <w:tr w:rsidR="00BD18CF" w:rsidRPr="00803872" w:rsidTr="00BD18CF">
        <w:trPr>
          <w:trHeight w:val="2462"/>
        </w:trPr>
        <w:tc>
          <w:tcPr>
            <w:tcW w:w="10445" w:type="dxa"/>
          </w:tcPr>
          <w:p w:rsidR="00BD18CF" w:rsidRPr="00803872" w:rsidRDefault="00BD18CF" w:rsidP="00BD18CF">
            <w:pPr>
              <w:spacing w:after="0" w:line="240" w:lineRule="auto"/>
              <w:rPr>
                <w:rFonts w:ascii="Comic Sans MS" w:hAnsi="Comic Sans MS"/>
                <w:b/>
              </w:rPr>
            </w:pPr>
            <w:r w:rsidRPr="00803872">
              <w:rPr>
                <w:rFonts w:ascii="Comic Sans MS" w:hAnsi="Comic Sans MS"/>
                <w:b/>
                <w:u w:val="single"/>
              </w:rPr>
              <w:t>Open Door Policy</w:t>
            </w:r>
            <w:r w:rsidRPr="00803872">
              <w:rPr>
                <w:rFonts w:ascii="Arial" w:hAnsi="Arial" w:cs="Arial"/>
                <w:noProof/>
                <w:color w:val="1A0DAB"/>
                <w:lang w:eastAsia="en-GB"/>
              </w:rPr>
              <w:drawing>
                <wp:inline distT="0" distB="0" distL="0" distR="0" wp14:anchorId="317D44F0" wp14:editId="2DCA670F">
                  <wp:extent cx="231321" cy="238125"/>
                  <wp:effectExtent l="0" t="0" r="0" b="0"/>
                  <wp:docPr id="4" name="Picture 39" descr="https://encrypted-tbn3.gstatic.com/images?q=tbn:ANd9GcRavYO8QUMxV2xp8S35egWpQBAu2KwfCLl7lEqiQrV9C_lENYwkJGUXYA:www.cliparthut.com/clip-arts/1100/open-door-clip-art-1100580.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3.gstatic.com/images?q=tbn:ANd9GcRavYO8QUMxV2xp8S35egWpQBAu2KwfCLl7lEqiQrV9C_lENYwkJGUXYA:www.cliparthut.com/clip-arts/1100/open-door-clip-art-1100580.gif"/>
                          <pic:cNvPicPr>
                            <a:picLocks noChangeAspect="1" noChangeArrowheads="1"/>
                          </pic:cNvPicPr>
                        </pic:nvPicPr>
                        <pic:blipFill>
                          <a:blip r:embed="rId11"/>
                          <a:srcRect/>
                          <a:stretch>
                            <a:fillRect/>
                          </a:stretch>
                        </pic:blipFill>
                        <pic:spPr bwMode="auto">
                          <a:xfrm>
                            <a:off x="0" y="0"/>
                            <a:ext cx="236274" cy="243224"/>
                          </a:xfrm>
                          <a:prstGeom prst="rect">
                            <a:avLst/>
                          </a:prstGeom>
                          <a:noFill/>
                          <a:ln w="9525">
                            <a:noFill/>
                            <a:miter lim="800000"/>
                            <a:headEnd/>
                            <a:tailEnd/>
                          </a:ln>
                        </pic:spPr>
                      </pic:pic>
                    </a:graphicData>
                  </a:graphic>
                </wp:inline>
              </w:drawing>
            </w:r>
          </w:p>
          <w:p w:rsidR="00BD18CF" w:rsidRPr="00803872" w:rsidRDefault="00BD18CF" w:rsidP="00BD18CF">
            <w:pPr>
              <w:spacing w:after="0" w:line="240" w:lineRule="auto"/>
              <w:rPr>
                <w:rFonts w:ascii="Comic Sans MS" w:hAnsi="Comic Sans MS"/>
              </w:rPr>
            </w:pPr>
            <w:r w:rsidRPr="00803872">
              <w:rPr>
                <w:rFonts w:ascii="Comic Sans MS" w:hAnsi="Comic Sans MS"/>
              </w:rPr>
              <w:t xml:space="preserve">We have an open door policy within the ECC and are always available to (in confidence if you prefer) speak to Parents/Carers regarding their children.  If you have any worries or concerns about anything regarding the service being provided in Barshare ECC, Mrs Hastings, Mrs Robertson or the ECC key workers will be more than happy to help you in any way possible. </w:t>
            </w:r>
          </w:p>
          <w:p w:rsidR="00BD18CF" w:rsidRPr="00803872" w:rsidRDefault="00BD18CF" w:rsidP="00BD18CF">
            <w:pPr>
              <w:spacing w:after="0" w:line="240" w:lineRule="auto"/>
              <w:rPr>
                <w:rFonts w:ascii="Comic Sans MS" w:hAnsi="Comic Sans MS"/>
              </w:rPr>
            </w:pPr>
            <w:r w:rsidRPr="00803872">
              <w:rPr>
                <w:rFonts w:ascii="Comic Sans MS" w:hAnsi="Comic Sans MS"/>
              </w:rPr>
              <w:t xml:space="preserve">Thank You                              </w:t>
            </w:r>
          </w:p>
          <w:p w:rsidR="00BD18CF" w:rsidRPr="001A2C9A" w:rsidRDefault="00BD18CF" w:rsidP="00BD18CF">
            <w:pPr>
              <w:spacing w:after="0" w:line="240" w:lineRule="auto"/>
              <w:rPr>
                <w:rFonts w:ascii="Comic Sans MS" w:hAnsi="Comic Sans MS"/>
                <w:sz w:val="24"/>
                <w:szCs w:val="24"/>
              </w:rPr>
            </w:pPr>
            <w:r w:rsidRPr="00803872">
              <w:rPr>
                <w:rFonts w:ascii="Comic Sans MS" w:hAnsi="Comic Sans MS" w:cs="Arial"/>
              </w:rPr>
              <w:t>Mrs Gillian Robertson (Acting Principal Teacher)</w:t>
            </w:r>
          </w:p>
        </w:tc>
      </w:tr>
    </w:tbl>
    <w:p w:rsidR="003A5F1C" w:rsidRDefault="003A5F1C" w:rsidP="000C5668">
      <w:pPr>
        <w:spacing w:after="0" w:line="240" w:lineRule="auto"/>
      </w:pPr>
    </w:p>
    <w:tbl>
      <w:tblPr>
        <w:tblpPr w:leftFromText="180" w:rightFromText="180" w:vertAnchor="text" w:horzAnchor="margin" w:tblpXSpec="center" w:tblpY="57"/>
        <w:tblW w:w="10428"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ook w:val="0000" w:firstRow="0" w:lastRow="0" w:firstColumn="0" w:lastColumn="0" w:noHBand="0" w:noVBand="0"/>
      </w:tblPr>
      <w:tblGrid>
        <w:gridCol w:w="10428"/>
      </w:tblGrid>
      <w:tr w:rsidR="002F18D6" w:rsidRPr="00803872" w:rsidTr="002F18D6">
        <w:trPr>
          <w:trHeight w:val="4163"/>
        </w:trPr>
        <w:tc>
          <w:tcPr>
            <w:tcW w:w="10428" w:type="dxa"/>
          </w:tcPr>
          <w:p w:rsidR="002F18D6" w:rsidRPr="00803872" w:rsidRDefault="002F18D6" w:rsidP="002F18D6">
            <w:pPr>
              <w:spacing w:after="0"/>
              <w:jc w:val="center"/>
              <w:rPr>
                <w:rFonts w:ascii="Comic Sans MS" w:hAnsi="Comic Sans MS"/>
                <w:b/>
                <w:u w:val="single"/>
              </w:rPr>
            </w:pPr>
            <w:r w:rsidRPr="00803872">
              <w:rPr>
                <w:rFonts w:ascii="Comic Sans MS" w:hAnsi="Comic Sans MS"/>
                <w:b/>
                <w:u w:val="single"/>
              </w:rPr>
              <w:t>Dates for your diary:</w:t>
            </w:r>
          </w:p>
          <w:p w:rsidR="002F18D6" w:rsidRPr="00803872" w:rsidRDefault="002F18D6" w:rsidP="002F18D6">
            <w:pPr>
              <w:spacing w:after="0"/>
              <w:jc w:val="center"/>
            </w:pPr>
            <w:r w:rsidRPr="00803872">
              <w:rPr>
                <w:rFonts w:ascii="Arial" w:hAnsi="Arial" w:cs="Arial"/>
                <w:noProof/>
                <w:color w:val="1A0DAB"/>
                <w:lang w:eastAsia="en-GB"/>
              </w:rPr>
              <w:drawing>
                <wp:inline distT="0" distB="0" distL="0" distR="0" wp14:anchorId="2F7978C0" wp14:editId="621A31AB">
                  <wp:extent cx="638175" cy="409575"/>
                  <wp:effectExtent l="19050" t="0" r="9525" b="0"/>
                  <wp:docPr id="37" name="Picture 10" descr="https://encrypted-tbn2.gstatic.com/images?q=tbn:ANd9GcT1xO1wNHgdRcDa9ALfoFT-2paVhUyNLdLMtlEvMP9GBkSbn6rIC2pa48n5:hungryforever.s3-ap-southeast-1.amazonaws.com/wp-content/uploads/2014/09/calendar-fe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T1xO1wNHgdRcDa9ALfoFT-2paVhUyNLdLMtlEvMP9GBkSbn6rIC2pa48n5:hungryforever.s3-ap-southeast-1.amazonaws.com/wp-content/uploads/2014/09/calendar-fet.jpg"/>
                          <pic:cNvPicPr>
                            <a:picLocks noChangeAspect="1" noChangeArrowheads="1"/>
                          </pic:cNvPicPr>
                        </pic:nvPicPr>
                        <pic:blipFill>
                          <a:blip r:embed="rId13"/>
                          <a:srcRect/>
                          <a:stretch>
                            <a:fillRect/>
                          </a:stretch>
                        </pic:blipFill>
                        <pic:spPr bwMode="auto">
                          <a:xfrm>
                            <a:off x="0" y="0"/>
                            <a:ext cx="638175" cy="409575"/>
                          </a:xfrm>
                          <a:prstGeom prst="rect">
                            <a:avLst/>
                          </a:prstGeom>
                          <a:noFill/>
                          <a:ln w="9525">
                            <a:noFill/>
                            <a:miter lim="800000"/>
                            <a:headEnd/>
                            <a:tailEnd/>
                          </a:ln>
                        </pic:spPr>
                      </pic:pic>
                    </a:graphicData>
                  </a:graphic>
                </wp:inline>
              </w:drawing>
            </w:r>
          </w:p>
          <w:p w:rsidR="002F18D6" w:rsidRPr="00803872" w:rsidRDefault="002F18D6" w:rsidP="002F18D6">
            <w:pPr>
              <w:spacing w:after="0"/>
              <w:jc w:val="center"/>
            </w:pPr>
          </w:p>
          <w:p w:rsidR="002F18D6" w:rsidRDefault="002F18D6" w:rsidP="002F18D6">
            <w:pPr>
              <w:spacing w:after="0"/>
              <w:rPr>
                <w:rFonts w:ascii="Comic Sans MS" w:hAnsi="Comic Sans MS"/>
              </w:rPr>
            </w:pPr>
            <w:r>
              <w:rPr>
                <w:rFonts w:ascii="Comic Sans MS" w:hAnsi="Comic Sans MS"/>
              </w:rPr>
              <w:t>Thursday 7</w:t>
            </w:r>
            <w:r w:rsidRPr="002F18D6">
              <w:rPr>
                <w:rFonts w:ascii="Comic Sans MS" w:hAnsi="Comic Sans MS"/>
                <w:vertAlign w:val="superscript"/>
              </w:rPr>
              <w:t>th</w:t>
            </w:r>
            <w:r>
              <w:rPr>
                <w:rFonts w:ascii="Comic Sans MS" w:hAnsi="Comic Sans MS"/>
              </w:rPr>
              <w:t xml:space="preserve"> February – Scots </w:t>
            </w:r>
            <w:r w:rsidR="00F01C62">
              <w:rPr>
                <w:rFonts w:ascii="Comic Sans MS" w:hAnsi="Comic Sans MS"/>
              </w:rPr>
              <w:t>Performance (All pre-schoolers</w:t>
            </w:r>
            <w:r>
              <w:rPr>
                <w:rFonts w:ascii="Comic Sans MS" w:hAnsi="Comic Sans MS"/>
              </w:rPr>
              <w:t>-morning performa</w:t>
            </w:r>
            <w:r w:rsidR="00F01C62">
              <w:rPr>
                <w:rFonts w:ascii="Comic Sans MS" w:hAnsi="Comic Sans MS"/>
              </w:rPr>
              <w:t>n</w:t>
            </w:r>
            <w:r>
              <w:rPr>
                <w:rFonts w:ascii="Comic Sans MS" w:hAnsi="Comic Sans MS"/>
              </w:rPr>
              <w:t>ce) 9:15am</w:t>
            </w:r>
          </w:p>
          <w:p w:rsidR="002F18D6" w:rsidRDefault="002F18D6" w:rsidP="002F18D6">
            <w:pPr>
              <w:spacing w:after="0"/>
              <w:rPr>
                <w:rFonts w:ascii="Comic Sans MS" w:hAnsi="Comic Sans MS"/>
              </w:rPr>
            </w:pPr>
            <w:r>
              <w:rPr>
                <w:rFonts w:ascii="Comic Sans MS" w:hAnsi="Comic Sans MS"/>
              </w:rPr>
              <w:t>Tuesday 26</w:t>
            </w:r>
            <w:r w:rsidRPr="00307425">
              <w:rPr>
                <w:rFonts w:ascii="Comic Sans MS" w:hAnsi="Comic Sans MS"/>
                <w:vertAlign w:val="superscript"/>
              </w:rPr>
              <w:t>th</w:t>
            </w:r>
            <w:r>
              <w:rPr>
                <w:rFonts w:ascii="Comic Sans MS" w:hAnsi="Comic Sans MS"/>
              </w:rPr>
              <w:t xml:space="preserve"> February – Sunshine Room – Local walk (rescheduled from 31</w:t>
            </w:r>
            <w:r w:rsidRPr="002F18D6">
              <w:rPr>
                <w:rFonts w:ascii="Comic Sans MS" w:hAnsi="Comic Sans MS"/>
                <w:vertAlign w:val="superscript"/>
              </w:rPr>
              <w:t>st</w:t>
            </w:r>
            <w:r>
              <w:rPr>
                <w:rFonts w:ascii="Comic Sans MS" w:hAnsi="Comic Sans MS"/>
              </w:rPr>
              <w:t xml:space="preserve"> January)</w:t>
            </w:r>
          </w:p>
          <w:p w:rsidR="002F18D6" w:rsidRDefault="002F18D6" w:rsidP="002F18D6">
            <w:pPr>
              <w:spacing w:after="0"/>
              <w:rPr>
                <w:rFonts w:ascii="Comic Sans MS" w:hAnsi="Comic Sans MS"/>
              </w:rPr>
            </w:pPr>
            <w:r w:rsidRPr="003822FE">
              <w:rPr>
                <w:rFonts w:ascii="Comic Sans MS" w:hAnsi="Comic Sans MS"/>
                <w:color w:val="FF0000"/>
              </w:rPr>
              <w:t>HOLIDAYS</w:t>
            </w:r>
            <w:r>
              <w:rPr>
                <w:rFonts w:ascii="Comic Sans MS" w:hAnsi="Comic Sans MS"/>
              </w:rPr>
              <w:t xml:space="preserve"> – Monday 11</w:t>
            </w:r>
            <w:r w:rsidRPr="00307425">
              <w:rPr>
                <w:rFonts w:ascii="Comic Sans MS" w:hAnsi="Comic Sans MS"/>
                <w:vertAlign w:val="superscript"/>
              </w:rPr>
              <w:t>th</w:t>
            </w:r>
            <w:r w:rsidR="0071083F">
              <w:rPr>
                <w:rFonts w:ascii="Comic Sans MS" w:hAnsi="Comic Sans MS"/>
              </w:rPr>
              <w:t>, Tuesday 12</w:t>
            </w:r>
            <w:r w:rsidR="0071083F" w:rsidRPr="0071083F">
              <w:rPr>
                <w:rFonts w:ascii="Comic Sans MS" w:hAnsi="Comic Sans MS"/>
                <w:vertAlign w:val="superscript"/>
              </w:rPr>
              <w:t>th</w:t>
            </w:r>
            <w:r w:rsidR="0071083F">
              <w:rPr>
                <w:rFonts w:ascii="Comic Sans MS" w:hAnsi="Comic Sans MS"/>
              </w:rPr>
              <w:t xml:space="preserve"> </w:t>
            </w:r>
            <w:bookmarkStart w:id="0" w:name="_GoBack"/>
            <w:bookmarkEnd w:id="0"/>
          </w:p>
          <w:p w:rsidR="002F18D6" w:rsidRDefault="002F18D6" w:rsidP="002F18D6">
            <w:pPr>
              <w:spacing w:after="0"/>
              <w:rPr>
                <w:rFonts w:ascii="Comic Sans MS" w:hAnsi="Comic Sans MS"/>
              </w:rPr>
            </w:pPr>
            <w:r w:rsidRPr="003822FE">
              <w:rPr>
                <w:rFonts w:ascii="Comic Sans MS" w:hAnsi="Comic Sans MS"/>
                <w:color w:val="FF0000"/>
              </w:rPr>
              <w:t xml:space="preserve">IN-SERVICE DAYS </w:t>
            </w:r>
            <w:r>
              <w:rPr>
                <w:rFonts w:ascii="Comic Sans MS" w:hAnsi="Comic Sans MS"/>
              </w:rPr>
              <w:t>–  Wednesday 13</w:t>
            </w:r>
            <w:r w:rsidRPr="002F18D6">
              <w:rPr>
                <w:rFonts w:ascii="Comic Sans MS" w:hAnsi="Comic Sans MS"/>
                <w:vertAlign w:val="superscript"/>
              </w:rPr>
              <w:t>th</w:t>
            </w:r>
            <w:r>
              <w:rPr>
                <w:rFonts w:ascii="Comic Sans MS" w:hAnsi="Comic Sans MS"/>
              </w:rPr>
              <w:t>, Thursday 14</w:t>
            </w:r>
            <w:r w:rsidRPr="00307425">
              <w:rPr>
                <w:rFonts w:ascii="Comic Sans MS" w:hAnsi="Comic Sans MS"/>
                <w:vertAlign w:val="superscript"/>
              </w:rPr>
              <w:t>th</w:t>
            </w:r>
            <w:r>
              <w:rPr>
                <w:rFonts w:ascii="Comic Sans MS" w:hAnsi="Comic Sans MS"/>
              </w:rPr>
              <w:t xml:space="preserve"> and Friday 15</w:t>
            </w:r>
            <w:r w:rsidRPr="00307425">
              <w:rPr>
                <w:rFonts w:ascii="Comic Sans MS" w:hAnsi="Comic Sans MS"/>
                <w:vertAlign w:val="superscript"/>
              </w:rPr>
              <w:t>th</w:t>
            </w:r>
            <w:r>
              <w:rPr>
                <w:rFonts w:ascii="Comic Sans MS" w:hAnsi="Comic Sans MS"/>
              </w:rPr>
              <w:t xml:space="preserve"> February</w:t>
            </w:r>
          </w:p>
          <w:p w:rsidR="002F18D6" w:rsidRPr="00803872" w:rsidRDefault="002F18D6" w:rsidP="002F18D6">
            <w:pPr>
              <w:spacing w:after="0"/>
            </w:pPr>
            <w:r>
              <w:rPr>
                <w:rFonts w:ascii="Comic Sans MS" w:hAnsi="Comic Sans MS"/>
              </w:rPr>
              <w:t>Pupils return – Monday 18</w:t>
            </w:r>
            <w:r w:rsidRPr="00307425">
              <w:rPr>
                <w:rFonts w:ascii="Comic Sans MS" w:hAnsi="Comic Sans MS"/>
                <w:vertAlign w:val="superscript"/>
              </w:rPr>
              <w:t>th</w:t>
            </w:r>
            <w:r>
              <w:rPr>
                <w:rFonts w:ascii="Comic Sans MS" w:hAnsi="Comic Sans MS"/>
              </w:rPr>
              <w:t xml:space="preserve"> February 2018</w:t>
            </w:r>
          </w:p>
          <w:p w:rsidR="002F18D6" w:rsidRDefault="002F18D6" w:rsidP="002F18D6">
            <w:pPr>
              <w:spacing w:after="0"/>
              <w:rPr>
                <w:rFonts w:ascii="Comic Sans MS" w:hAnsi="Comic Sans MS"/>
              </w:rPr>
            </w:pPr>
          </w:p>
          <w:p w:rsidR="002F18D6" w:rsidRPr="00803872" w:rsidRDefault="002F18D6" w:rsidP="002F18D6">
            <w:pPr>
              <w:spacing w:after="0"/>
              <w:jc w:val="center"/>
              <w:rPr>
                <w:rFonts w:ascii="Comic Sans MS" w:hAnsi="Comic Sans MS"/>
              </w:rPr>
            </w:pPr>
            <w:r w:rsidRPr="00803872">
              <w:rPr>
                <w:rFonts w:ascii="Comic Sans MS" w:hAnsi="Comic Sans MS"/>
              </w:rPr>
              <w:t>Information can also be found on our school website:</w:t>
            </w:r>
          </w:p>
          <w:p w:rsidR="002F18D6" w:rsidRPr="00B80CF6" w:rsidRDefault="0071083F" w:rsidP="002F18D6">
            <w:pPr>
              <w:pStyle w:val="NormalWeb"/>
              <w:jc w:val="center"/>
              <w:rPr>
                <w:rFonts w:ascii="Calibri" w:hAnsi="Calibri"/>
                <w:color w:val="000000"/>
                <w:sz w:val="22"/>
                <w:szCs w:val="22"/>
              </w:rPr>
            </w:pPr>
            <w:hyperlink r:id="rId14" w:history="1">
              <w:r w:rsidR="002F18D6" w:rsidRPr="00803872">
                <w:rPr>
                  <w:rStyle w:val="Hyperlink"/>
                  <w:rFonts w:ascii="Calibri" w:hAnsi="Calibri"/>
                  <w:sz w:val="22"/>
                  <w:szCs w:val="22"/>
                </w:rPr>
                <w:t>https://blogs.glowscotland.org.uk/ea/barshareprimary/</w:t>
              </w:r>
            </w:hyperlink>
          </w:p>
        </w:tc>
      </w:tr>
    </w:tbl>
    <w:p w:rsidR="003A5F1C" w:rsidRDefault="003A5F1C" w:rsidP="000C5668">
      <w:pPr>
        <w:spacing w:after="0" w:line="240" w:lineRule="auto"/>
      </w:pPr>
    </w:p>
    <w:p w:rsidR="003A5F1C" w:rsidRDefault="003A5F1C" w:rsidP="000C5668">
      <w:pPr>
        <w:spacing w:after="0" w:line="240" w:lineRule="auto"/>
      </w:pPr>
    </w:p>
    <w:p w:rsidR="003A5F1C" w:rsidRPr="00803872" w:rsidRDefault="003A5F1C" w:rsidP="000C5668">
      <w:pPr>
        <w:spacing w:after="0" w:line="240" w:lineRule="auto"/>
      </w:pPr>
    </w:p>
    <w:p w:rsidR="00196573" w:rsidRPr="00803872" w:rsidRDefault="00196573" w:rsidP="000C5668">
      <w:pPr>
        <w:spacing w:after="0" w:line="240" w:lineRule="auto"/>
      </w:pPr>
    </w:p>
    <w:p w:rsidR="007C5750" w:rsidRDefault="007C5750"/>
    <w:p w:rsidR="007C5750" w:rsidRPr="009F6C87" w:rsidRDefault="007C5750" w:rsidP="007C5750">
      <w:pPr>
        <w:spacing w:before="240" w:line="240" w:lineRule="auto"/>
        <w:ind w:left="720"/>
        <w:jc w:val="center"/>
        <w:rPr>
          <w:rFonts w:ascii="Comic Sans MS" w:hAnsi="Comic Sans MS"/>
          <w:sz w:val="24"/>
          <w:szCs w:val="24"/>
        </w:rPr>
      </w:pPr>
    </w:p>
    <w:p w:rsidR="009F6C87" w:rsidRDefault="009F6C87"/>
    <w:sectPr w:rsidR="009F6C87" w:rsidSect="00FE0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9F4"/>
    <w:multiLevelType w:val="hybridMultilevel"/>
    <w:tmpl w:val="F50C55C6"/>
    <w:lvl w:ilvl="0" w:tplc="8EEEA4B4">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1" w15:restartNumberingAfterBreak="0">
    <w:nsid w:val="1DC07B06"/>
    <w:multiLevelType w:val="hybridMultilevel"/>
    <w:tmpl w:val="0AD271A4"/>
    <w:lvl w:ilvl="0" w:tplc="87E6E386">
      <w:numFmt w:val="bullet"/>
      <w:lvlText w:val="-"/>
      <w:lvlJc w:val="left"/>
      <w:pPr>
        <w:ind w:left="3525" w:hanging="360"/>
      </w:pPr>
      <w:rPr>
        <w:rFonts w:ascii="Comic Sans MS" w:eastAsiaTheme="minorHAnsi" w:hAnsi="Comic Sans MS" w:cstheme="minorBidi" w:hint="default"/>
      </w:rPr>
    </w:lvl>
    <w:lvl w:ilvl="1" w:tplc="08090003" w:tentative="1">
      <w:start w:val="1"/>
      <w:numFmt w:val="bullet"/>
      <w:lvlText w:val="o"/>
      <w:lvlJc w:val="left"/>
      <w:pPr>
        <w:ind w:left="4245" w:hanging="360"/>
      </w:pPr>
      <w:rPr>
        <w:rFonts w:ascii="Courier New" w:hAnsi="Courier New" w:cs="Courier New" w:hint="default"/>
      </w:rPr>
    </w:lvl>
    <w:lvl w:ilvl="2" w:tplc="08090005" w:tentative="1">
      <w:start w:val="1"/>
      <w:numFmt w:val="bullet"/>
      <w:lvlText w:val=""/>
      <w:lvlJc w:val="left"/>
      <w:pPr>
        <w:ind w:left="4965" w:hanging="360"/>
      </w:pPr>
      <w:rPr>
        <w:rFonts w:ascii="Wingdings" w:hAnsi="Wingdings" w:hint="default"/>
      </w:rPr>
    </w:lvl>
    <w:lvl w:ilvl="3" w:tplc="08090001" w:tentative="1">
      <w:start w:val="1"/>
      <w:numFmt w:val="bullet"/>
      <w:lvlText w:val=""/>
      <w:lvlJc w:val="left"/>
      <w:pPr>
        <w:ind w:left="5685" w:hanging="360"/>
      </w:pPr>
      <w:rPr>
        <w:rFonts w:ascii="Symbol" w:hAnsi="Symbol" w:hint="default"/>
      </w:rPr>
    </w:lvl>
    <w:lvl w:ilvl="4" w:tplc="08090003" w:tentative="1">
      <w:start w:val="1"/>
      <w:numFmt w:val="bullet"/>
      <w:lvlText w:val="o"/>
      <w:lvlJc w:val="left"/>
      <w:pPr>
        <w:ind w:left="6405" w:hanging="360"/>
      </w:pPr>
      <w:rPr>
        <w:rFonts w:ascii="Courier New" w:hAnsi="Courier New" w:cs="Courier New" w:hint="default"/>
      </w:rPr>
    </w:lvl>
    <w:lvl w:ilvl="5" w:tplc="08090005" w:tentative="1">
      <w:start w:val="1"/>
      <w:numFmt w:val="bullet"/>
      <w:lvlText w:val=""/>
      <w:lvlJc w:val="left"/>
      <w:pPr>
        <w:ind w:left="7125" w:hanging="360"/>
      </w:pPr>
      <w:rPr>
        <w:rFonts w:ascii="Wingdings" w:hAnsi="Wingdings" w:hint="default"/>
      </w:rPr>
    </w:lvl>
    <w:lvl w:ilvl="6" w:tplc="08090001" w:tentative="1">
      <w:start w:val="1"/>
      <w:numFmt w:val="bullet"/>
      <w:lvlText w:val=""/>
      <w:lvlJc w:val="left"/>
      <w:pPr>
        <w:ind w:left="7845" w:hanging="360"/>
      </w:pPr>
      <w:rPr>
        <w:rFonts w:ascii="Symbol" w:hAnsi="Symbol" w:hint="default"/>
      </w:rPr>
    </w:lvl>
    <w:lvl w:ilvl="7" w:tplc="08090003" w:tentative="1">
      <w:start w:val="1"/>
      <w:numFmt w:val="bullet"/>
      <w:lvlText w:val="o"/>
      <w:lvlJc w:val="left"/>
      <w:pPr>
        <w:ind w:left="8565" w:hanging="360"/>
      </w:pPr>
      <w:rPr>
        <w:rFonts w:ascii="Courier New" w:hAnsi="Courier New" w:cs="Courier New" w:hint="default"/>
      </w:rPr>
    </w:lvl>
    <w:lvl w:ilvl="8" w:tplc="08090005" w:tentative="1">
      <w:start w:val="1"/>
      <w:numFmt w:val="bullet"/>
      <w:lvlText w:val=""/>
      <w:lvlJc w:val="left"/>
      <w:pPr>
        <w:ind w:left="9285" w:hanging="360"/>
      </w:pPr>
      <w:rPr>
        <w:rFonts w:ascii="Wingdings" w:hAnsi="Wingdings" w:hint="default"/>
      </w:rPr>
    </w:lvl>
  </w:abstractNum>
  <w:abstractNum w:abstractNumId="2" w15:restartNumberingAfterBreak="0">
    <w:nsid w:val="1EAB4319"/>
    <w:multiLevelType w:val="hybridMultilevel"/>
    <w:tmpl w:val="C854E530"/>
    <w:lvl w:ilvl="0" w:tplc="794A9468">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3" w15:restartNumberingAfterBreak="0">
    <w:nsid w:val="36EF3037"/>
    <w:multiLevelType w:val="hybridMultilevel"/>
    <w:tmpl w:val="3280BA56"/>
    <w:lvl w:ilvl="0" w:tplc="B24A2E00">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4" w15:restartNumberingAfterBreak="0">
    <w:nsid w:val="46EC0C3A"/>
    <w:multiLevelType w:val="hybridMultilevel"/>
    <w:tmpl w:val="752C8D7A"/>
    <w:lvl w:ilvl="0" w:tplc="FA6A790E">
      <w:numFmt w:val="bullet"/>
      <w:lvlText w:val="-"/>
      <w:lvlJc w:val="left"/>
      <w:pPr>
        <w:ind w:left="5535" w:hanging="360"/>
      </w:pPr>
      <w:rPr>
        <w:rFonts w:ascii="Comic Sans MS" w:eastAsiaTheme="minorHAnsi" w:hAnsi="Comic Sans MS" w:cstheme="minorBidi" w:hint="default"/>
      </w:rPr>
    </w:lvl>
    <w:lvl w:ilvl="1" w:tplc="08090003" w:tentative="1">
      <w:start w:val="1"/>
      <w:numFmt w:val="bullet"/>
      <w:lvlText w:val="o"/>
      <w:lvlJc w:val="left"/>
      <w:pPr>
        <w:ind w:left="6255" w:hanging="360"/>
      </w:pPr>
      <w:rPr>
        <w:rFonts w:ascii="Courier New" w:hAnsi="Courier New" w:cs="Courier New" w:hint="default"/>
      </w:rPr>
    </w:lvl>
    <w:lvl w:ilvl="2" w:tplc="08090005" w:tentative="1">
      <w:start w:val="1"/>
      <w:numFmt w:val="bullet"/>
      <w:lvlText w:val=""/>
      <w:lvlJc w:val="left"/>
      <w:pPr>
        <w:ind w:left="6975" w:hanging="360"/>
      </w:pPr>
      <w:rPr>
        <w:rFonts w:ascii="Wingdings" w:hAnsi="Wingdings" w:hint="default"/>
      </w:rPr>
    </w:lvl>
    <w:lvl w:ilvl="3" w:tplc="08090001" w:tentative="1">
      <w:start w:val="1"/>
      <w:numFmt w:val="bullet"/>
      <w:lvlText w:val=""/>
      <w:lvlJc w:val="left"/>
      <w:pPr>
        <w:ind w:left="7695" w:hanging="360"/>
      </w:pPr>
      <w:rPr>
        <w:rFonts w:ascii="Symbol" w:hAnsi="Symbol" w:hint="default"/>
      </w:rPr>
    </w:lvl>
    <w:lvl w:ilvl="4" w:tplc="08090003" w:tentative="1">
      <w:start w:val="1"/>
      <w:numFmt w:val="bullet"/>
      <w:lvlText w:val="o"/>
      <w:lvlJc w:val="left"/>
      <w:pPr>
        <w:ind w:left="8415" w:hanging="360"/>
      </w:pPr>
      <w:rPr>
        <w:rFonts w:ascii="Courier New" w:hAnsi="Courier New" w:cs="Courier New" w:hint="default"/>
      </w:rPr>
    </w:lvl>
    <w:lvl w:ilvl="5" w:tplc="08090005" w:tentative="1">
      <w:start w:val="1"/>
      <w:numFmt w:val="bullet"/>
      <w:lvlText w:val=""/>
      <w:lvlJc w:val="left"/>
      <w:pPr>
        <w:ind w:left="9135" w:hanging="360"/>
      </w:pPr>
      <w:rPr>
        <w:rFonts w:ascii="Wingdings" w:hAnsi="Wingdings" w:hint="default"/>
      </w:rPr>
    </w:lvl>
    <w:lvl w:ilvl="6" w:tplc="08090001" w:tentative="1">
      <w:start w:val="1"/>
      <w:numFmt w:val="bullet"/>
      <w:lvlText w:val=""/>
      <w:lvlJc w:val="left"/>
      <w:pPr>
        <w:ind w:left="9855" w:hanging="360"/>
      </w:pPr>
      <w:rPr>
        <w:rFonts w:ascii="Symbol" w:hAnsi="Symbol" w:hint="default"/>
      </w:rPr>
    </w:lvl>
    <w:lvl w:ilvl="7" w:tplc="08090003" w:tentative="1">
      <w:start w:val="1"/>
      <w:numFmt w:val="bullet"/>
      <w:lvlText w:val="o"/>
      <w:lvlJc w:val="left"/>
      <w:pPr>
        <w:ind w:left="10575" w:hanging="360"/>
      </w:pPr>
      <w:rPr>
        <w:rFonts w:ascii="Courier New" w:hAnsi="Courier New" w:cs="Courier New" w:hint="default"/>
      </w:rPr>
    </w:lvl>
    <w:lvl w:ilvl="8" w:tplc="08090005" w:tentative="1">
      <w:start w:val="1"/>
      <w:numFmt w:val="bullet"/>
      <w:lvlText w:val=""/>
      <w:lvlJc w:val="left"/>
      <w:pPr>
        <w:ind w:left="11295" w:hanging="360"/>
      </w:pPr>
      <w:rPr>
        <w:rFonts w:ascii="Wingdings" w:hAnsi="Wingdings" w:hint="default"/>
      </w:rPr>
    </w:lvl>
  </w:abstractNum>
  <w:abstractNum w:abstractNumId="5" w15:restartNumberingAfterBreak="0">
    <w:nsid w:val="49BE3F95"/>
    <w:multiLevelType w:val="hybridMultilevel"/>
    <w:tmpl w:val="6DFCBE2C"/>
    <w:lvl w:ilvl="0" w:tplc="A84264AA">
      <w:numFmt w:val="bullet"/>
      <w:lvlText w:val="-"/>
      <w:lvlJc w:val="left"/>
      <w:pPr>
        <w:ind w:left="3585" w:hanging="360"/>
      </w:pPr>
      <w:rPr>
        <w:rFonts w:ascii="Comic Sans MS" w:eastAsiaTheme="minorHAnsi" w:hAnsi="Comic Sans MS" w:cstheme="minorBidi"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6" w15:restartNumberingAfterBreak="0">
    <w:nsid w:val="54143F27"/>
    <w:multiLevelType w:val="hybridMultilevel"/>
    <w:tmpl w:val="844CC0C4"/>
    <w:lvl w:ilvl="0" w:tplc="B074D8F4">
      <w:start w:val="13"/>
      <w:numFmt w:val="bullet"/>
      <w:lvlText w:val="-"/>
      <w:lvlJc w:val="left"/>
      <w:pPr>
        <w:ind w:left="2985" w:hanging="360"/>
      </w:pPr>
      <w:rPr>
        <w:rFonts w:ascii="Comic Sans MS" w:eastAsiaTheme="minorHAnsi" w:hAnsi="Comic Sans MS" w:cstheme="minorBidi"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7" w15:restartNumberingAfterBreak="0">
    <w:nsid w:val="6EE22E3E"/>
    <w:multiLevelType w:val="hybridMultilevel"/>
    <w:tmpl w:val="A204EE96"/>
    <w:lvl w:ilvl="0" w:tplc="FA5422A0">
      <w:numFmt w:val="bullet"/>
      <w:lvlText w:val="-"/>
      <w:lvlJc w:val="left"/>
      <w:pPr>
        <w:ind w:left="3585" w:hanging="360"/>
      </w:pPr>
      <w:rPr>
        <w:rFonts w:ascii="Comic Sans MS" w:eastAsiaTheme="minorHAnsi" w:hAnsi="Comic Sans MS" w:cstheme="minorBidi"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9B"/>
    <w:rsid w:val="000A62AE"/>
    <w:rsid w:val="000B500E"/>
    <w:rsid w:val="000C5668"/>
    <w:rsid w:val="000F5EB6"/>
    <w:rsid w:val="00101506"/>
    <w:rsid w:val="00180FEF"/>
    <w:rsid w:val="00191F86"/>
    <w:rsid w:val="00196573"/>
    <w:rsid w:val="001A2C9A"/>
    <w:rsid w:val="0023550E"/>
    <w:rsid w:val="0024534A"/>
    <w:rsid w:val="002F18D6"/>
    <w:rsid w:val="00307425"/>
    <w:rsid w:val="00337713"/>
    <w:rsid w:val="003822FE"/>
    <w:rsid w:val="003A5F1C"/>
    <w:rsid w:val="003B12D9"/>
    <w:rsid w:val="00500A30"/>
    <w:rsid w:val="00584EBD"/>
    <w:rsid w:val="005F2718"/>
    <w:rsid w:val="007014BF"/>
    <w:rsid w:val="0071083F"/>
    <w:rsid w:val="00767968"/>
    <w:rsid w:val="00786401"/>
    <w:rsid w:val="007C5750"/>
    <w:rsid w:val="00803872"/>
    <w:rsid w:val="008A1F71"/>
    <w:rsid w:val="00906204"/>
    <w:rsid w:val="009262E0"/>
    <w:rsid w:val="00975FBE"/>
    <w:rsid w:val="009A1558"/>
    <w:rsid w:val="009F113C"/>
    <w:rsid w:val="009F6C87"/>
    <w:rsid w:val="00A27B05"/>
    <w:rsid w:val="00A76288"/>
    <w:rsid w:val="00B30894"/>
    <w:rsid w:val="00B80CF6"/>
    <w:rsid w:val="00B902E2"/>
    <w:rsid w:val="00BD05BA"/>
    <w:rsid w:val="00BD18CF"/>
    <w:rsid w:val="00D25D1C"/>
    <w:rsid w:val="00D542E2"/>
    <w:rsid w:val="00DF6C14"/>
    <w:rsid w:val="00E101DC"/>
    <w:rsid w:val="00E1499B"/>
    <w:rsid w:val="00E2517D"/>
    <w:rsid w:val="00E26F9B"/>
    <w:rsid w:val="00E327C3"/>
    <w:rsid w:val="00E90E18"/>
    <w:rsid w:val="00EA184D"/>
    <w:rsid w:val="00EF0EAF"/>
    <w:rsid w:val="00F01C62"/>
    <w:rsid w:val="00F37198"/>
    <w:rsid w:val="00F42A60"/>
    <w:rsid w:val="00F54E26"/>
    <w:rsid w:val="00F6792F"/>
    <w:rsid w:val="00F70107"/>
    <w:rsid w:val="00FE0A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5D72"/>
  <w15:docId w15:val="{5B0B13F7-68D3-43C4-94BC-CFA4F204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9B"/>
    <w:rPr>
      <w:rFonts w:ascii="Tahoma" w:hAnsi="Tahoma" w:cs="Tahoma"/>
      <w:sz w:val="16"/>
      <w:szCs w:val="16"/>
    </w:rPr>
  </w:style>
  <w:style w:type="character" w:styleId="Hyperlink">
    <w:name w:val="Hyperlink"/>
    <w:basedOn w:val="DefaultParagraphFont"/>
    <w:uiPriority w:val="99"/>
    <w:unhideWhenUsed/>
    <w:rsid w:val="009262E0"/>
    <w:rPr>
      <w:color w:val="0000FF"/>
      <w:u w:val="single"/>
    </w:rPr>
  </w:style>
  <w:style w:type="paragraph" w:styleId="NormalWeb">
    <w:name w:val="Normal (Web)"/>
    <w:basedOn w:val="Normal"/>
    <w:uiPriority w:val="99"/>
    <w:unhideWhenUsed/>
    <w:rsid w:val="009262E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C5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p5KuT64TZAhUPEVAKHbXqD-sQjRwIBw&amp;url=http://www.tseac.ie/events/e/1641&amp;psig=AOvVaw1mvTMBcTwLw_WBSkYPf-NM&amp;ust=1517578641045838"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ogle.co.uk/url?q=http://www.hungryforever.com/illustrated-food-calendar-2014/&amp;sa=U&amp;ei=Gu72VOOoDYKsaZCggBA&amp;ved=0CDAQ9QEwDQ&amp;usg=AFQjCNHmdQC9UBpjCqcx0wDLvfTTfs-9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uk/url?q=http://cliparts.co/childrens-cartoon-pictures&amp;sa=U&amp;ei=1tr2VMDuFY20aZeNgaAB&amp;ved=0CCIQ9QEwBjgU&amp;usg=AFQjCNG252W4lSxtCgy-1L0nhG8H7ioqlw"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q=http://www.cliparthut.com/open-the-door-of-house-with-a-clipart.html&amp;sa=U&amp;ved=0CBYQwW4wAGoVChMIk6rnoKu1xwIVJI3bCh1pcADG&amp;usg=AFQjCNFHL7omy7qCBX1u6kPYOq1qVyAbh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logs.glowscotland.org.uk/ea/barshare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20F4B-DD05-418C-B535-FF23868D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Vance, Christine</cp:lastModifiedBy>
  <cp:revision>2</cp:revision>
  <cp:lastPrinted>2019-02-06T11:36:00Z</cp:lastPrinted>
  <dcterms:created xsi:type="dcterms:W3CDTF">2019-02-06T14:16:00Z</dcterms:created>
  <dcterms:modified xsi:type="dcterms:W3CDTF">2019-02-06T14:16:00Z</dcterms:modified>
</cp:coreProperties>
</file>