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0B371" w14:textId="4A8B71B4" w:rsidR="00371E40" w:rsidRPr="00371E40" w:rsidRDefault="00F64E37" w:rsidP="00390D1A">
      <w:pPr>
        <w:rPr>
          <w:rFonts w:ascii="Arial" w:hAnsi="Arial" w:cs="Arial"/>
          <w:b/>
          <w:sz w:val="24"/>
          <w:szCs w:val="24"/>
        </w:rPr>
        <w:sectPr w:rsidR="00371E40" w:rsidRPr="00371E40" w:rsidSect="00371E40">
          <w:pgSz w:w="16838" w:h="11906" w:orient="landscape"/>
          <w:pgMar w:top="1440" w:right="1440" w:bottom="1440" w:left="1440" w:header="708" w:footer="708" w:gutter="0"/>
          <w:cols w:space="708"/>
          <w:docGrid w:linePitch="360"/>
        </w:sectPr>
      </w:pPr>
      <w:r>
        <w:rPr>
          <w:rFonts w:ascii="Arial" w:hAnsi="Arial" w:cs="Arial"/>
          <w:b/>
          <w:noProof/>
          <w:sz w:val="24"/>
          <w:szCs w:val="24"/>
          <w:lang w:eastAsia="en-GB"/>
        </w:rPr>
        <w:drawing>
          <wp:anchor distT="0" distB="0" distL="114300" distR="114300" simplePos="0" relativeHeight="251662336" behindDoc="1" locked="0" layoutInCell="1" allowOverlap="1" wp14:anchorId="5EB0A798" wp14:editId="0920B72B">
            <wp:simplePos x="0" y="0"/>
            <wp:positionH relativeFrom="page">
              <wp:posOffset>342900</wp:posOffset>
            </wp:positionH>
            <wp:positionV relativeFrom="paragraph">
              <wp:posOffset>-711200</wp:posOffset>
            </wp:positionV>
            <wp:extent cx="10020300" cy="6959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r="3338"/>
                    <a:stretch/>
                  </pic:blipFill>
                  <pic:spPr bwMode="auto">
                    <a:xfrm>
                      <a:off x="0" y="0"/>
                      <a:ext cx="10020300" cy="6959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C5E16">
        <w:rPr>
          <w:rFonts w:ascii="Arial" w:hAnsi="Arial" w:cs="Arial"/>
          <w:noProof/>
          <w:sz w:val="24"/>
          <w:szCs w:val="24"/>
          <w:lang w:eastAsia="en-GB"/>
        </w:rPr>
        <mc:AlternateContent>
          <mc:Choice Requires="wps">
            <w:drawing>
              <wp:anchor distT="45720" distB="45720" distL="114300" distR="114300" simplePos="0" relativeHeight="251660288" behindDoc="0" locked="0" layoutInCell="1" allowOverlap="1" wp14:anchorId="34EACA56" wp14:editId="5D2DE49B">
                <wp:simplePos x="0" y="0"/>
                <wp:positionH relativeFrom="column">
                  <wp:posOffset>-723900</wp:posOffset>
                </wp:positionH>
                <wp:positionV relativeFrom="paragraph">
                  <wp:posOffset>546100</wp:posOffset>
                </wp:positionV>
                <wp:extent cx="2360930" cy="47117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711700"/>
                        </a:xfrm>
                        <a:prstGeom prst="rect">
                          <a:avLst/>
                        </a:prstGeom>
                        <a:noFill/>
                        <a:ln w="9525">
                          <a:noFill/>
                          <a:miter lim="800000"/>
                          <a:headEnd/>
                          <a:tailEnd/>
                        </a:ln>
                      </wps:spPr>
                      <wps:txbx>
                        <w:txbxContent>
                          <w:p w14:paraId="4E16D927" w14:textId="77777777" w:rsidR="00C856AE" w:rsidRPr="001D2510" w:rsidRDefault="00C856AE" w:rsidP="00BC5E16">
                            <w:pPr>
                              <w:jc w:val="center"/>
                              <w:rPr>
                                <w:b/>
                                <w:color w:val="7030A0"/>
                                <w:sz w:val="40"/>
                                <w:szCs w:val="40"/>
                              </w:rPr>
                            </w:pPr>
                            <w:r w:rsidRPr="001D2510">
                              <w:rPr>
                                <w:b/>
                                <w:color w:val="7030A0"/>
                                <w:sz w:val="40"/>
                                <w:szCs w:val="40"/>
                              </w:rPr>
                              <w:t>Standards and Quality Report</w:t>
                            </w:r>
                          </w:p>
                          <w:p w14:paraId="02A2BBB8" w14:textId="3D7525A3" w:rsidR="00C856AE" w:rsidRPr="001D2510" w:rsidRDefault="00C856AE" w:rsidP="00BC5E16">
                            <w:pPr>
                              <w:jc w:val="center"/>
                              <w:rPr>
                                <w:b/>
                                <w:color w:val="7030A0"/>
                                <w:sz w:val="40"/>
                                <w:szCs w:val="40"/>
                              </w:rPr>
                            </w:pPr>
                            <w:r w:rsidRPr="001D2510">
                              <w:rPr>
                                <w:b/>
                                <w:color w:val="7030A0"/>
                                <w:sz w:val="40"/>
                                <w:szCs w:val="40"/>
                              </w:rPr>
                              <w:t>202</w:t>
                            </w:r>
                            <w:r w:rsidR="003C7D4A" w:rsidRPr="001D2510">
                              <w:rPr>
                                <w:b/>
                                <w:color w:val="7030A0"/>
                                <w:sz w:val="40"/>
                                <w:szCs w:val="40"/>
                              </w:rPr>
                              <w:t>5</w:t>
                            </w:r>
                            <w:r w:rsidRPr="001D2510">
                              <w:rPr>
                                <w:b/>
                                <w:color w:val="7030A0"/>
                                <w:sz w:val="40"/>
                                <w:szCs w:val="40"/>
                              </w:rPr>
                              <w:t xml:space="preserve"> - 202</w:t>
                            </w:r>
                            <w:r w:rsidR="003C7D4A" w:rsidRPr="001D2510">
                              <w:rPr>
                                <w:b/>
                                <w:color w:val="7030A0"/>
                                <w:sz w:val="40"/>
                                <w:szCs w:val="40"/>
                              </w:rPr>
                              <w:t>6</w:t>
                            </w:r>
                          </w:p>
                          <w:p w14:paraId="672A6659" w14:textId="77777777" w:rsidR="00C856AE" w:rsidRPr="001D2510" w:rsidRDefault="00C856AE" w:rsidP="00BC5E16">
                            <w:pPr>
                              <w:jc w:val="center"/>
                              <w:rPr>
                                <w:color w:val="7030A0"/>
                                <w:sz w:val="28"/>
                              </w:rPr>
                            </w:pPr>
                          </w:p>
                          <w:p w14:paraId="25082F29" w14:textId="06663706" w:rsidR="00C856AE" w:rsidRDefault="001D2510" w:rsidP="00BC5E16">
                            <w:pPr>
                              <w:jc w:val="center"/>
                              <w:rPr>
                                <w:color w:val="7030A0"/>
                                <w:sz w:val="40"/>
                                <w:szCs w:val="40"/>
                              </w:rPr>
                            </w:pPr>
                            <w:r w:rsidRPr="001D2510">
                              <w:rPr>
                                <w:color w:val="7030A0"/>
                                <w:sz w:val="40"/>
                                <w:szCs w:val="40"/>
                              </w:rPr>
                              <w:t>Annanhill Primary School</w:t>
                            </w:r>
                          </w:p>
                          <w:p w14:paraId="78BD0D4E" w14:textId="015FA16B" w:rsidR="00F64E37" w:rsidRDefault="00F64E37" w:rsidP="00BC5E16">
                            <w:pPr>
                              <w:jc w:val="center"/>
                              <w:rPr>
                                <w:color w:val="7030A0"/>
                                <w:sz w:val="40"/>
                                <w:szCs w:val="40"/>
                              </w:rPr>
                            </w:pPr>
                            <w:r>
                              <w:rPr>
                                <w:noProof/>
                                <w:color w:val="7030A0"/>
                                <w:sz w:val="40"/>
                                <w:szCs w:val="40"/>
                              </w:rPr>
                              <w:drawing>
                                <wp:inline distT="0" distB="0" distL="0" distR="0" wp14:anchorId="4CC03646" wp14:editId="042431E7">
                                  <wp:extent cx="1216501" cy="1601470"/>
                                  <wp:effectExtent l="0" t="0" r="3175" b="0"/>
                                  <wp:docPr id="19602829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82991" name="Picture 1960282991"/>
                                          <pic:cNvPicPr/>
                                        </pic:nvPicPr>
                                        <pic:blipFill>
                                          <a:blip r:embed="rId12">
                                            <a:extLst>
                                              <a:ext uri="{28A0092B-C50C-407E-A947-70E740481C1C}">
                                                <a14:useLocalDpi xmlns:a14="http://schemas.microsoft.com/office/drawing/2010/main" val="0"/>
                                              </a:ext>
                                            </a:extLst>
                                          </a:blip>
                                          <a:stretch>
                                            <a:fillRect/>
                                          </a:stretch>
                                        </pic:blipFill>
                                        <pic:spPr>
                                          <a:xfrm>
                                            <a:off x="0" y="0"/>
                                            <a:ext cx="1226238" cy="1614288"/>
                                          </a:xfrm>
                                          <a:prstGeom prst="rect">
                                            <a:avLst/>
                                          </a:prstGeom>
                                        </pic:spPr>
                                      </pic:pic>
                                    </a:graphicData>
                                  </a:graphic>
                                </wp:inline>
                              </w:drawing>
                            </w:r>
                          </w:p>
                          <w:p w14:paraId="3A77E643" w14:textId="652D69F4" w:rsidR="00F64E37" w:rsidRPr="00F64E37" w:rsidRDefault="00F64E37" w:rsidP="00BC5E16">
                            <w:pPr>
                              <w:jc w:val="center"/>
                              <w:rPr>
                                <w:b/>
                                <w:i/>
                                <w:iCs/>
                                <w:color w:val="7030A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F64E37">
                              <w:rPr>
                                <w:b/>
                                <w:i/>
                                <w:iCs/>
                                <w:color w:val="7030A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Be the best you can be!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4EACA56" id="_x0000_t202" coordsize="21600,21600" o:spt="202" path="m,l,21600r21600,l21600,xe">
                <v:stroke joinstyle="miter"/>
                <v:path gradientshapeok="t" o:connecttype="rect"/>
              </v:shapetype>
              <v:shape id="Text Box 2" o:spid="_x0000_s1026" type="#_x0000_t202" style="position:absolute;margin-left:-57pt;margin-top:43pt;width:185.9pt;height:371pt;z-index:25166028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" filled="f" stroked="f">
                <v:textbox>
                  <w:txbxContent>
                    <w:p w14:paraId="4E16D927" w14:textId="77777777" w:rsidR="00C856AE" w:rsidRPr="001D2510" w:rsidRDefault="00C856AE" w:rsidP="00BC5E16">
                      <w:pPr>
                        <w:jc w:val="center"/>
                        <w:rPr>
                          <w:b/>
                          <w:color w:val="7030A0"/>
                          <w:sz w:val="40"/>
                          <w:szCs w:val="40"/>
                        </w:rPr>
                      </w:pPr>
                      <w:r w:rsidRPr="001D2510">
                        <w:rPr>
                          <w:b/>
                          <w:color w:val="7030A0"/>
                          <w:sz w:val="40"/>
                          <w:szCs w:val="40"/>
                        </w:rPr>
                        <w:t>Standards and Quality Report</w:t>
                      </w:r>
                    </w:p>
                    <w:p w14:paraId="02A2BBB8" w14:textId="3D7525A3" w:rsidR="00C856AE" w:rsidRPr="001D2510" w:rsidRDefault="00C856AE" w:rsidP="00BC5E16">
                      <w:pPr>
                        <w:jc w:val="center"/>
                        <w:rPr>
                          <w:b/>
                          <w:color w:val="7030A0"/>
                          <w:sz w:val="40"/>
                          <w:szCs w:val="40"/>
                        </w:rPr>
                      </w:pPr>
                      <w:r w:rsidRPr="001D2510">
                        <w:rPr>
                          <w:b/>
                          <w:color w:val="7030A0"/>
                          <w:sz w:val="40"/>
                          <w:szCs w:val="40"/>
                        </w:rPr>
                        <w:t>202</w:t>
                      </w:r>
                      <w:r w:rsidR="003C7D4A" w:rsidRPr="001D2510">
                        <w:rPr>
                          <w:b/>
                          <w:color w:val="7030A0"/>
                          <w:sz w:val="40"/>
                          <w:szCs w:val="40"/>
                        </w:rPr>
                        <w:t>5</w:t>
                      </w:r>
                      <w:r w:rsidRPr="001D2510">
                        <w:rPr>
                          <w:b/>
                          <w:color w:val="7030A0"/>
                          <w:sz w:val="40"/>
                          <w:szCs w:val="40"/>
                        </w:rPr>
                        <w:t xml:space="preserve"> - 202</w:t>
                      </w:r>
                      <w:r w:rsidR="003C7D4A" w:rsidRPr="001D2510">
                        <w:rPr>
                          <w:b/>
                          <w:color w:val="7030A0"/>
                          <w:sz w:val="40"/>
                          <w:szCs w:val="40"/>
                        </w:rPr>
                        <w:t>6</w:t>
                      </w:r>
                    </w:p>
                    <w:p w14:paraId="672A6659" w14:textId="77777777" w:rsidR="00C856AE" w:rsidRPr="001D2510" w:rsidRDefault="00C856AE" w:rsidP="00BC5E16">
                      <w:pPr>
                        <w:jc w:val="center"/>
                        <w:rPr>
                          <w:color w:val="7030A0"/>
                          <w:sz w:val="28"/>
                        </w:rPr>
                      </w:pPr>
                    </w:p>
                    <w:p w14:paraId="25082F29" w14:textId="06663706" w:rsidR="00C856AE" w:rsidRDefault="001D2510" w:rsidP="00BC5E16">
                      <w:pPr>
                        <w:jc w:val="center"/>
                        <w:rPr>
                          <w:color w:val="7030A0"/>
                          <w:sz w:val="40"/>
                          <w:szCs w:val="40"/>
                        </w:rPr>
                      </w:pPr>
                      <w:r w:rsidRPr="001D2510">
                        <w:rPr>
                          <w:color w:val="7030A0"/>
                          <w:sz w:val="40"/>
                          <w:szCs w:val="40"/>
                        </w:rPr>
                        <w:t>Annanhill Primary School</w:t>
                      </w:r>
                    </w:p>
                    <w:p w14:paraId="78BD0D4E" w14:textId="015FA16B" w:rsidR="00F64E37" w:rsidRDefault="00F64E37" w:rsidP="00BC5E16">
                      <w:pPr>
                        <w:jc w:val="center"/>
                        <w:rPr>
                          <w:color w:val="7030A0"/>
                          <w:sz w:val="40"/>
                          <w:szCs w:val="40"/>
                        </w:rPr>
                      </w:pPr>
                      <w:r>
                        <w:rPr>
                          <w:noProof/>
                          <w:color w:val="7030A0"/>
                          <w:sz w:val="40"/>
                          <w:szCs w:val="40"/>
                        </w:rPr>
                        <w:drawing>
                          <wp:inline distT="0" distB="0" distL="0" distR="0" wp14:anchorId="4CC03646" wp14:editId="042431E7">
                            <wp:extent cx="1216501" cy="1601470"/>
                            <wp:effectExtent l="0" t="0" r="3175" b="0"/>
                            <wp:docPr id="19602829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82991" name="Picture 1960282991"/>
                                    <pic:cNvPicPr/>
                                  </pic:nvPicPr>
                                  <pic:blipFill>
                                    <a:blip r:embed="rId13">
                                      <a:extLst>
                                        <a:ext uri="{28A0092B-C50C-407E-A947-70E740481C1C}">
                                          <a14:useLocalDpi xmlns:a14="http://schemas.microsoft.com/office/drawing/2010/main" val="0"/>
                                        </a:ext>
                                      </a:extLst>
                                    </a:blip>
                                    <a:stretch>
                                      <a:fillRect/>
                                    </a:stretch>
                                  </pic:blipFill>
                                  <pic:spPr>
                                    <a:xfrm>
                                      <a:off x="0" y="0"/>
                                      <a:ext cx="1226238" cy="1614288"/>
                                    </a:xfrm>
                                    <a:prstGeom prst="rect">
                                      <a:avLst/>
                                    </a:prstGeom>
                                  </pic:spPr>
                                </pic:pic>
                              </a:graphicData>
                            </a:graphic>
                          </wp:inline>
                        </w:drawing>
                      </w:r>
                    </w:p>
                    <w:p w14:paraId="3A77E643" w14:textId="652D69F4" w:rsidR="00F64E37" w:rsidRPr="00F64E37" w:rsidRDefault="00F64E37" w:rsidP="00BC5E16">
                      <w:pPr>
                        <w:jc w:val="center"/>
                        <w:rPr>
                          <w:b/>
                          <w:i/>
                          <w:iCs/>
                          <w:color w:val="7030A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F64E37">
                        <w:rPr>
                          <w:b/>
                          <w:i/>
                          <w:iCs/>
                          <w:color w:val="7030A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Be the best you can be!</w:t>
                      </w:r>
                    </w:p>
                  </w:txbxContent>
                </v:textbox>
                <w10:wrap type="square"/>
              </v:shape>
            </w:pict>
          </mc:Fallback>
        </mc:AlternateContent>
      </w:r>
      <w:r w:rsidR="00390D1A">
        <w:rPr>
          <w:rFonts w:ascii="Arial" w:hAnsi="Arial" w:cs="Arial"/>
          <w:sz w:val="24"/>
          <w:szCs w:val="24"/>
        </w:rPr>
        <w:t xml:space="preserve">     </w:t>
      </w:r>
    </w:p>
    <w:tbl>
      <w:tblPr>
        <w:tblStyle w:val="TableGrid"/>
        <w:tblW w:w="0" w:type="auto"/>
        <w:tblInd w:w="-4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96"/>
      </w:tblGrid>
      <w:tr w:rsidR="001551EB" w14:paraId="1D572414" w14:textId="77777777" w:rsidTr="0299C6DA">
        <w:tc>
          <w:tcPr>
            <w:tcW w:w="8996" w:type="dxa"/>
            <w:shd w:val="clear" w:color="auto" w:fill="BDD6EE" w:themeFill="accent1" w:themeFillTint="66"/>
          </w:tcPr>
          <w:p w14:paraId="5F76F78C" w14:textId="6789C568" w:rsidR="001551EB" w:rsidRDefault="000C50D8" w:rsidP="00EB263E">
            <w:pPr>
              <w:rPr>
                <w:rFonts w:ascii="Arial" w:hAnsi="Arial" w:cs="Arial"/>
                <w:b/>
                <w:bCs/>
                <w:sz w:val="24"/>
                <w:szCs w:val="24"/>
              </w:rPr>
            </w:pPr>
            <w:r>
              <w:rPr>
                <w:rFonts w:ascii="Arial" w:hAnsi="Arial" w:cs="Arial"/>
                <w:b/>
                <w:bCs/>
                <w:sz w:val="24"/>
                <w:szCs w:val="24"/>
              </w:rPr>
              <w:lastRenderedPageBreak/>
              <w:t>Establishment Context</w:t>
            </w:r>
          </w:p>
        </w:tc>
      </w:tr>
      <w:tr w:rsidR="001551EB" w14:paraId="10DB517C" w14:textId="77777777" w:rsidTr="0299C6DA">
        <w:tc>
          <w:tcPr>
            <w:tcW w:w="8996" w:type="dxa"/>
          </w:tcPr>
          <w:p w14:paraId="0AF0EFA7" w14:textId="6AFB974F" w:rsidR="00F64E37" w:rsidRPr="003B610C" w:rsidRDefault="00F64E37" w:rsidP="00F64E37">
            <w:pPr>
              <w:rPr>
                <w:rFonts w:asciiTheme="majorHAnsi" w:hAnsiTheme="majorHAnsi" w:cstheme="majorHAnsi"/>
              </w:rPr>
            </w:pPr>
            <w:r w:rsidRPr="003B610C">
              <w:rPr>
                <w:rFonts w:asciiTheme="majorHAnsi" w:hAnsiTheme="majorHAnsi" w:cstheme="majorHAnsi"/>
              </w:rPr>
              <w:t xml:space="preserve">Annanhill Primary is a </w:t>
            </w:r>
            <w:r>
              <w:rPr>
                <w:rFonts w:asciiTheme="majorHAnsi" w:hAnsiTheme="majorHAnsi" w:cstheme="majorHAnsi"/>
              </w:rPr>
              <w:t xml:space="preserve">large </w:t>
            </w:r>
            <w:r w:rsidRPr="003B610C">
              <w:rPr>
                <w:rFonts w:asciiTheme="majorHAnsi" w:hAnsiTheme="majorHAnsi" w:cstheme="majorHAnsi"/>
              </w:rPr>
              <w:t>non-denominational, co-educational school based within Grange Campus</w:t>
            </w:r>
            <w:r>
              <w:rPr>
                <w:rFonts w:asciiTheme="majorHAnsi" w:hAnsiTheme="majorHAnsi" w:cstheme="majorHAnsi"/>
              </w:rPr>
              <w:t>, in Kilmarnock</w:t>
            </w:r>
            <w:r w:rsidRPr="003B610C">
              <w:rPr>
                <w:rFonts w:asciiTheme="majorHAnsi" w:hAnsiTheme="majorHAnsi" w:cstheme="majorHAnsi"/>
              </w:rPr>
              <w:t>. The school opened as part of the Campus in 2008</w:t>
            </w:r>
            <w:r>
              <w:rPr>
                <w:rFonts w:asciiTheme="majorHAnsi" w:hAnsiTheme="majorHAnsi" w:cstheme="majorHAnsi"/>
              </w:rPr>
              <w:t xml:space="preserve">. </w:t>
            </w:r>
            <w:r w:rsidRPr="003B610C">
              <w:rPr>
                <w:rFonts w:asciiTheme="majorHAnsi" w:hAnsiTheme="majorHAnsi" w:cstheme="majorHAnsi"/>
              </w:rPr>
              <w:t>We are an inclusive community that places high value on equity, ensuring all children receive high-quality learning and teaching experiences. Our focus is on improving attainment and achievement for every learner.</w:t>
            </w:r>
            <w:r w:rsidR="00F258F1">
              <w:rPr>
                <w:rFonts w:asciiTheme="majorHAnsi" w:hAnsiTheme="majorHAnsi" w:cstheme="majorHAnsi"/>
              </w:rPr>
              <w:t xml:space="preserve"> </w:t>
            </w:r>
            <w:r>
              <w:rPr>
                <w:rFonts w:asciiTheme="majorHAnsi" w:hAnsiTheme="majorHAnsi" w:cstheme="majorHAnsi"/>
              </w:rPr>
              <w:t>Annanhill has a strong reputation within the local community.</w:t>
            </w:r>
          </w:p>
          <w:p w14:paraId="556F5C80" w14:textId="77777777" w:rsidR="00F64E37" w:rsidRDefault="00F64E37" w:rsidP="00F64E37">
            <w:pPr>
              <w:rPr>
                <w:rFonts w:asciiTheme="majorHAnsi" w:hAnsiTheme="majorHAnsi" w:cstheme="majorHAnsi"/>
              </w:rPr>
            </w:pPr>
          </w:p>
          <w:p w14:paraId="596C1CD6" w14:textId="09246E5C" w:rsidR="00F64E37" w:rsidRDefault="00F64E37" w:rsidP="00F64E37">
            <w:pPr>
              <w:rPr>
                <w:rFonts w:asciiTheme="majorHAnsi" w:hAnsiTheme="majorHAnsi" w:cstheme="majorHAnsi"/>
              </w:rPr>
            </w:pPr>
            <w:r w:rsidRPr="003B610C">
              <w:rPr>
                <w:rFonts w:asciiTheme="majorHAnsi" w:hAnsiTheme="majorHAnsi" w:cstheme="majorHAnsi"/>
              </w:rPr>
              <w:t>The most r</w:t>
            </w:r>
            <w:r>
              <w:rPr>
                <w:rFonts w:asciiTheme="majorHAnsi" w:hAnsiTheme="majorHAnsi" w:cstheme="majorHAnsi"/>
              </w:rPr>
              <w:t>e</w:t>
            </w:r>
            <w:r w:rsidRPr="003B610C">
              <w:rPr>
                <w:rFonts w:asciiTheme="majorHAnsi" w:hAnsiTheme="majorHAnsi" w:cstheme="majorHAnsi"/>
              </w:rPr>
              <w:t xml:space="preserve">cent data shows that </w:t>
            </w:r>
            <w:r>
              <w:rPr>
                <w:rFonts w:asciiTheme="majorHAnsi" w:hAnsiTheme="majorHAnsi" w:cstheme="majorHAnsi"/>
              </w:rPr>
              <w:t>12</w:t>
            </w:r>
            <w:r w:rsidRPr="003B610C">
              <w:rPr>
                <w:rFonts w:asciiTheme="majorHAnsi" w:hAnsiTheme="majorHAnsi" w:cstheme="majorHAnsi"/>
              </w:rPr>
              <w:t xml:space="preserve">% of our pupils live within SIMD 1–2, with the majority residing in SIMD 6–9. However, there is a degree of hidden poverty in Kilmarnock, often linked to families living in private rented accommodation. Currently, </w:t>
            </w:r>
            <w:r>
              <w:rPr>
                <w:rFonts w:asciiTheme="majorHAnsi" w:hAnsiTheme="majorHAnsi" w:cstheme="majorHAnsi"/>
              </w:rPr>
              <w:t>14</w:t>
            </w:r>
            <w:r w:rsidRPr="003B610C">
              <w:rPr>
                <w:rFonts w:asciiTheme="majorHAnsi" w:hAnsiTheme="majorHAnsi" w:cstheme="majorHAnsi"/>
              </w:rPr>
              <w:t>% of our pupils are in receipt of free school meals.</w:t>
            </w:r>
            <w:r>
              <w:rPr>
                <w:rFonts w:asciiTheme="majorHAnsi" w:hAnsiTheme="majorHAnsi" w:cstheme="majorHAnsi"/>
              </w:rPr>
              <w:t xml:space="preserve"> The school community reflects a diver</w:t>
            </w:r>
            <w:r w:rsidR="00F258F1">
              <w:rPr>
                <w:rFonts w:asciiTheme="majorHAnsi" w:hAnsiTheme="majorHAnsi" w:cstheme="majorHAnsi"/>
              </w:rPr>
              <w:t>se range of needs, strengths and aspirations.</w:t>
            </w:r>
          </w:p>
          <w:p w14:paraId="239B2D9D" w14:textId="77777777" w:rsidR="00F64E37" w:rsidRPr="003B610C" w:rsidRDefault="00F64E37" w:rsidP="00F64E37">
            <w:pPr>
              <w:rPr>
                <w:rFonts w:asciiTheme="majorHAnsi" w:hAnsiTheme="majorHAnsi" w:cstheme="majorHAnsi"/>
              </w:rPr>
            </w:pPr>
          </w:p>
          <w:p w14:paraId="13319AC8" w14:textId="77777777" w:rsidR="00F64E37" w:rsidRPr="003B610C" w:rsidRDefault="00F64E37" w:rsidP="00F64E37">
            <w:pPr>
              <w:rPr>
                <w:rFonts w:asciiTheme="majorHAnsi" w:hAnsiTheme="majorHAnsi" w:cstheme="majorHAnsi"/>
              </w:rPr>
            </w:pPr>
            <w:r w:rsidRPr="003B610C">
              <w:rPr>
                <w:rFonts w:asciiTheme="majorHAnsi" w:hAnsiTheme="majorHAnsi" w:cstheme="majorHAnsi"/>
              </w:rPr>
              <w:t>Located in the Grange estate, Kilmarnock, our school benefits from a wide range of local facilities that enhance learning and community life, including woodland areas, sports fields, local and town centre shops, businesses, health services, Ayrshire College, and Kilmarnock Football Club. While East Ayrshire Council promotes business growth through local initiatives, employment opportunities in the area remain limited.</w:t>
            </w:r>
          </w:p>
          <w:p w14:paraId="710BADB7" w14:textId="77777777" w:rsidR="00F64E37" w:rsidRPr="003B610C" w:rsidRDefault="00F64E37" w:rsidP="00F64E37">
            <w:pPr>
              <w:rPr>
                <w:rFonts w:asciiTheme="majorHAnsi" w:hAnsiTheme="majorHAnsi" w:cstheme="majorHAnsi"/>
              </w:rPr>
            </w:pPr>
          </w:p>
          <w:p w14:paraId="6814351F" w14:textId="02E5C14D" w:rsidR="00F64E37" w:rsidRPr="003B610C" w:rsidRDefault="00F64E37" w:rsidP="00F64E37">
            <w:pPr>
              <w:rPr>
                <w:rFonts w:asciiTheme="majorHAnsi" w:hAnsiTheme="majorHAnsi" w:cstheme="majorHAnsi"/>
              </w:rPr>
            </w:pPr>
            <w:r w:rsidRPr="003B610C">
              <w:rPr>
                <w:rFonts w:asciiTheme="majorHAnsi" w:hAnsiTheme="majorHAnsi" w:cstheme="majorHAnsi"/>
              </w:rPr>
              <w:t>A significant number of our families are employed at Crosshouse Hospital, with many coming from abroad to take up posts there. We also have a growing number of families experiencing in-work poverty and requiring additional support.</w:t>
            </w:r>
            <w:r w:rsidR="00F258F1">
              <w:rPr>
                <w:rFonts w:asciiTheme="majorHAnsi" w:hAnsiTheme="majorHAnsi" w:cstheme="majorHAnsi"/>
              </w:rPr>
              <w:t xml:space="preserve"> Staff work collaboratively with families and partners to improve outcomes for all our learners.</w:t>
            </w:r>
            <w:r w:rsidRPr="003B610C">
              <w:rPr>
                <w:rFonts w:asciiTheme="majorHAnsi" w:hAnsiTheme="majorHAnsi" w:cstheme="majorHAnsi"/>
              </w:rPr>
              <w:br/>
            </w:r>
          </w:p>
          <w:p w14:paraId="6A46D8FA" w14:textId="71E7136C" w:rsidR="00F64E37" w:rsidRPr="003B610C" w:rsidRDefault="00F64E37" w:rsidP="00F64E37">
            <w:pPr>
              <w:rPr>
                <w:rFonts w:asciiTheme="majorHAnsi" w:hAnsiTheme="majorHAnsi" w:cstheme="majorHAnsi"/>
              </w:rPr>
            </w:pPr>
            <w:r w:rsidRPr="003B610C">
              <w:rPr>
                <w:rFonts w:asciiTheme="majorHAnsi" w:hAnsiTheme="majorHAnsi" w:cstheme="majorHAnsi"/>
              </w:rPr>
              <w:t xml:space="preserve">Our current roll is </w:t>
            </w:r>
            <w:r>
              <w:rPr>
                <w:rFonts w:asciiTheme="majorHAnsi" w:hAnsiTheme="majorHAnsi" w:cstheme="majorHAnsi"/>
              </w:rPr>
              <w:t>47</w:t>
            </w:r>
            <w:r w:rsidR="00F258F1">
              <w:rPr>
                <w:rFonts w:asciiTheme="majorHAnsi" w:hAnsiTheme="majorHAnsi" w:cstheme="majorHAnsi"/>
              </w:rPr>
              <w:t>8</w:t>
            </w:r>
            <w:r w:rsidRPr="003B610C">
              <w:rPr>
                <w:rFonts w:asciiTheme="majorHAnsi" w:hAnsiTheme="majorHAnsi" w:cstheme="majorHAnsi"/>
              </w:rPr>
              <w:t xml:space="preserve"> pupils across 1</w:t>
            </w:r>
            <w:r>
              <w:rPr>
                <w:rFonts w:asciiTheme="majorHAnsi" w:hAnsiTheme="majorHAnsi" w:cstheme="majorHAnsi"/>
              </w:rPr>
              <w:t>8</w:t>
            </w:r>
            <w:r w:rsidRPr="003B610C">
              <w:rPr>
                <w:rFonts w:asciiTheme="majorHAnsi" w:hAnsiTheme="majorHAnsi" w:cstheme="majorHAnsi"/>
              </w:rPr>
              <w:t xml:space="preserve"> classes, supported by 2</w:t>
            </w:r>
            <w:r>
              <w:rPr>
                <w:rFonts w:asciiTheme="majorHAnsi" w:hAnsiTheme="majorHAnsi" w:cstheme="majorHAnsi"/>
              </w:rPr>
              <w:t>2.6</w:t>
            </w:r>
            <w:r w:rsidRPr="003B610C">
              <w:rPr>
                <w:rFonts w:asciiTheme="majorHAnsi" w:hAnsiTheme="majorHAnsi" w:cstheme="majorHAnsi"/>
              </w:rPr>
              <w:t xml:space="preserve"> FTE teaching staff. Two Primary 7 classes are located within Grange Academy, while two Primary 6 classes are accommodated in modular classrooms.</w:t>
            </w:r>
          </w:p>
          <w:p w14:paraId="3AFECC2E" w14:textId="77777777" w:rsidR="00F64E37" w:rsidRPr="003B610C" w:rsidRDefault="00F64E37" w:rsidP="00F64E37">
            <w:pPr>
              <w:rPr>
                <w:rFonts w:asciiTheme="majorHAnsi" w:hAnsiTheme="majorHAnsi" w:cstheme="majorHAnsi"/>
              </w:rPr>
            </w:pPr>
          </w:p>
          <w:p w14:paraId="5BEBE6FD" w14:textId="77777777" w:rsidR="00F64E37" w:rsidRPr="003B610C" w:rsidRDefault="00F64E37" w:rsidP="00F64E37">
            <w:pPr>
              <w:rPr>
                <w:rFonts w:asciiTheme="majorHAnsi" w:hAnsiTheme="majorHAnsi" w:cstheme="majorHAnsi"/>
              </w:rPr>
            </w:pPr>
            <w:r w:rsidRPr="003B610C">
              <w:rPr>
                <w:rFonts w:asciiTheme="majorHAnsi" w:hAnsiTheme="majorHAnsi" w:cstheme="majorHAnsi"/>
              </w:rPr>
              <w:t>The leadership team currently consists of a Head Teacher, two Depute Head Teachers, two Principal Teachers. Our PEF programme is now embedded in our practice with children experiencing Literacy and Numeracy interventions</w:t>
            </w:r>
            <w:r>
              <w:rPr>
                <w:rFonts w:asciiTheme="majorHAnsi" w:hAnsiTheme="majorHAnsi" w:cstheme="majorHAnsi"/>
              </w:rPr>
              <w:t>. We have</w:t>
            </w:r>
            <w:r w:rsidRPr="003B610C">
              <w:rPr>
                <w:rFonts w:asciiTheme="majorHAnsi" w:hAnsiTheme="majorHAnsi" w:cstheme="majorHAnsi"/>
              </w:rPr>
              <w:t xml:space="preserve"> developed Nurture practices across all stages of the school. The addition of our Sunflower Room, </w:t>
            </w:r>
            <w:r>
              <w:rPr>
                <w:rFonts w:asciiTheme="majorHAnsi" w:hAnsiTheme="majorHAnsi" w:cstheme="majorHAnsi"/>
              </w:rPr>
              <w:t xml:space="preserve">the DEN, </w:t>
            </w:r>
            <w:r w:rsidRPr="003B610C">
              <w:rPr>
                <w:rFonts w:asciiTheme="majorHAnsi" w:hAnsiTheme="majorHAnsi" w:cstheme="majorHAnsi"/>
              </w:rPr>
              <w:t>LIAM, Seasons for Growth and Junior Duke programmes, have been extremely successful and has been an excellent vehicle for providing our most vulnerable children with support.</w:t>
            </w:r>
          </w:p>
          <w:p w14:paraId="04094F6E" w14:textId="77777777" w:rsidR="00F64E37" w:rsidRPr="003B610C" w:rsidRDefault="00F64E37" w:rsidP="00F64E37">
            <w:pPr>
              <w:rPr>
                <w:rFonts w:asciiTheme="majorHAnsi" w:hAnsiTheme="majorHAnsi" w:cstheme="majorHAnsi"/>
              </w:rPr>
            </w:pPr>
          </w:p>
          <w:p w14:paraId="7438E86E" w14:textId="77777777" w:rsidR="00F64E37" w:rsidRPr="003B610C" w:rsidRDefault="00F64E37" w:rsidP="00F64E37">
            <w:pPr>
              <w:rPr>
                <w:rFonts w:asciiTheme="majorHAnsi" w:hAnsiTheme="majorHAnsi" w:cstheme="majorHAnsi"/>
              </w:rPr>
            </w:pPr>
            <w:r w:rsidRPr="003B610C">
              <w:rPr>
                <w:rFonts w:asciiTheme="majorHAnsi" w:hAnsiTheme="majorHAnsi" w:cstheme="majorHAnsi"/>
              </w:rPr>
              <w:t>Annanhill is part of the Grange Education Group, where strong collaborative planning and effective partnerships are well established across the Executive Team. Notably, 36% of our current roll are placing requests.</w:t>
            </w:r>
          </w:p>
          <w:p w14:paraId="4639AA03" w14:textId="77777777" w:rsidR="00F64E37" w:rsidRPr="003B610C" w:rsidRDefault="00F64E37" w:rsidP="00F64E37">
            <w:pPr>
              <w:rPr>
                <w:rFonts w:asciiTheme="majorHAnsi" w:hAnsiTheme="majorHAnsi" w:cstheme="majorHAnsi"/>
              </w:rPr>
            </w:pPr>
          </w:p>
          <w:p w14:paraId="2D3C1E37" w14:textId="36FD5E3B" w:rsidR="00F64E37" w:rsidRPr="001E14E4" w:rsidRDefault="00F258F1" w:rsidP="00F64E37">
            <w:pPr>
              <w:rPr>
                <w:rFonts w:asciiTheme="majorHAnsi" w:hAnsiTheme="majorHAnsi" w:cstheme="majorHAnsi"/>
              </w:rPr>
            </w:pPr>
            <w:proofErr w:type="spellStart"/>
            <w:r>
              <w:rPr>
                <w:rFonts w:asciiTheme="majorHAnsi" w:hAnsiTheme="majorHAnsi" w:cstheme="majorHAnsi"/>
              </w:rPr>
              <w:t>H</w:t>
            </w:r>
            <w:r w:rsidR="00F64E37" w:rsidRPr="003B610C">
              <w:rPr>
                <w:rFonts w:asciiTheme="majorHAnsi" w:hAnsiTheme="majorHAnsi" w:cstheme="majorHAnsi"/>
              </w:rPr>
              <w:t>MIe</w:t>
            </w:r>
            <w:proofErr w:type="spellEnd"/>
            <w:r w:rsidR="00F64E37" w:rsidRPr="003B610C">
              <w:rPr>
                <w:rFonts w:asciiTheme="majorHAnsi" w:hAnsiTheme="majorHAnsi" w:cstheme="majorHAnsi"/>
              </w:rPr>
              <w:t xml:space="preserve"> rated the school as Good</w:t>
            </w:r>
            <w:r>
              <w:rPr>
                <w:rFonts w:asciiTheme="majorHAnsi" w:hAnsiTheme="majorHAnsi" w:cstheme="majorHAnsi"/>
              </w:rPr>
              <w:t xml:space="preserve"> in 2024</w:t>
            </w:r>
            <w:r w:rsidR="00F64E37" w:rsidRPr="003B610C">
              <w:rPr>
                <w:rFonts w:asciiTheme="majorHAnsi" w:hAnsiTheme="majorHAnsi" w:cstheme="majorHAnsi"/>
              </w:rPr>
              <w:t xml:space="preserve"> in the areas of Learning, Teaching and Assessment, and Raising Attainment and Achievement. </w:t>
            </w:r>
            <w:r>
              <w:rPr>
                <w:rFonts w:asciiTheme="majorHAnsi" w:hAnsiTheme="majorHAnsi" w:cstheme="majorHAnsi"/>
              </w:rPr>
              <w:t xml:space="preserve">This year we have made significant progress in key areas, especially raising attainment and achievement. </w:t>
            </w:r>
            <w:r w:rsidR="00F64E37" w:rsidRPr="003B610C">
              <w:rPr>
                <w:rFonts w:asciiTheme="majorHAnsi" w:hAnsiTheme="majorHAnsi" w:cstheme="majorHAnsi"/>
              </w:rPr>
              <w:t>We are committed to acting on the recommendations and remain focused on continuous improvement as we move towards excellence.</w:t>
            </w:r>
          </w:p>
          <w:p w14:paraId="72A3D3EC" w14:textId="765FF7BF" w:rsidR="00EB263E" w:rsidRDefault="00EB263E" w:rsidP="00F3085A">
            <w:pPr>
              <w:pStyle w:val="Default"/>
              <w:rPr>
                <w:b/>
              </w:rPr>
            </w:pPr>
          </w:p>
        </w:tc>
      </w:tr>
      <w:tr w:rsidR="000C50D8" w14:paraId="059723C3" w14:textId="77777777" w:rsidTr="00DA03C5">
        <w:tc>
          <w:tcPr>
            <w:tcW w:w="8996" w:type="dxa"/>
            <w:shd w:val="clear" w:color="auto" w:fill="BDD6EE" w:themeFill="accent1" w:themeFillTint="66"/>
          </w:tcPr>
          <w:p w14:paraId="6764156F" w14:textId="48453EE9" w:rsidR="000C50D8" w:rsidRDefault="00603BF4" w:rsidP="00DA03C5">
            <w:pPr>
              <w:rPr>
                <w:rFonts w:ascii="Arial" w:hAnsi="Arial" w:cs="Arial"/>
                <w:b/>
                <w:bCs/>
                <w:sz w:val="24"/>
                <w:szCs w:val="24"/>
              </w:rPr>
            </w:pPr>
            <w:r>
              <w:rPr>
                <w:rFonts w:ascii="Arial" w:hAnsi="Arial" w:cs="Arial"/>
                <w:b/>
                <w:bCs/>
                <w:sz w:val="24"/>
                <w:szCs w:val="24"/>
              </w:rPr>
              <w:t>E</w:t>
            </w:r>
            <w:r w:rsidR="000C50D8">
              <w:rPr>
                <w:rFonts w:ascii="Arial" w:hAnsi="Arial" w:cs="Arial"/>
                <w:b/>
                <w:bCs/>
                <w:sz w:val="24"/>
                <w:szCs w:val="24"/>
              </w:rPr>
              <w:t>stablishment Vision, Values and Aims</w:t>
            </w:r>
          </w:p>
        </w:tc>
      </w:tr>
      <w:tr w:rsidR="002C0689" w14:paraId="00F391EB" w14:textId="77777777" w:rsidTr="002C0689">
        <w:tc>
          <w:tcPr>
            <w:tcW w:w="8996" w:type="dxa"/>
            <w:shd w:val="clear" w:color="auto" w:fill="FFFFFF" w:themeFill="background1"/>
          </w:tcPr>
          <w:p w14:paraId="15A5C279" w14:textId="77777777" w:rsidR="00F258F1" w:rsidRPr="003964D2" w:rsidRDefault="00F258F1" w:rsidP="00F258F1">
            <w:pPr>
              <w:rPr>
                <w:rFonts w:cstheme="minorHAnsi"/>
                <w:b/>
                <w:sz w:val="24"/>
                <w:szCs w:val="24"/>
              </w:rPr>
            </w:pPr>
            <w:r w:rsidRPr="003964D2">
              <w:rPr>
                <w:rFonts w:cstheme="minorHAnsi"/>
                <w:sz w:val="24"/>
                <w:szCs w:val="24"/>
              </w:rPr>
              <w:t xml:space="preserve">We all work towards our school vision to </w:t>
            </w:r>
            <w:r w:rsidRPr="003964D2">
              <w:rPr>
                <w:rFonts w:cstheme="minorHAnsi"/>
                <w:b/>
                <w:sz w:val="24"/>
                <w:szCs w:val="24"/>
              </w:rPr>
              <w:t>“Be the Best You Can Be!</w:t>
            </w:r>
          </w:p>
          <w:p w14:paraId="13224E3D" w14:textId="77777777" w:rsidR="00F258F1" w:rsidRPr="003964D2" w:rsidRDefault="00F258F1" w:rsidP="00F258F1">
            <w:pPr>
              <w:jc w:val="center"/>
              <w:rPr>
                <w:rFonts w:cstheme="minorHAnsi"/>
              </w:rPr>
            </w:pPr>
          </w:p>
          <w:p w14:paraId="26202911" w14:textId="77777777" w:rsidR="00F258F1" w:rsidRPr="003964D2" w:rsidRDefault="00F258F1" w:rsidP="00F258F1">
            <w:pPr>
              <w:jc w:val="center"/>
              <w:rPr>
                <w:rFonts w:cstheme="minorHAnsi"/>
              </w:rPr>
            </w:pPr>
            <w:r w:rsidRPr="003964D2">
              <w:rPr>
                <w:rFonts w:cstheme="minorHAnsi"/>
                <w:b/>
                <w:bCs/>
                <w:noProof/>
                <w:lang w:eastAsia="en-GB"/>
              </w:rPr>
              <w:drawing>
                <wp:inline distT="0" distB="0" distL="0" distR="0" wp14:anchorId="478E94C4" wp14:editId="43EE08F5">
                  <wp:extent cx="1558925" cy="601413"/>
                  <wp:effectExtent l="0" t="0" r="3175" b="825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ee.jpg"/>
                          <pic:cNvPicPr/>
                        </pic:nvPicPr>
                        <pic:blipFill>
                          <a:blip r:embed="rId14">
                            <a:extLst>
                              <a:ext uri="{28A0092B-C50C-407E-A947-70E740481C1C}">
                                <a14:useLocalDpi xmlns:a14="http://schemas.microsoft.com/office/drawing/2010/main" val="0"/>
                              </a:ext>
                            </a:extLst>
                          </a:blip>
                          <a:stretch>
                            <a:fillRect/>
                          </a:stretch>
                        </pic:blipFill>
                        <pic:spPr>
                          <a:xfrm>
                            <a:off x="0" y="0"/>
                            <a:ext cx="1566448" cy="604315"/>
                          </a:xfrm>
                          <a:prstGeom prst="rect">
                            <a:avLst/>
                          </a:prstGeom>
                        </pic:spPr>
                      </pic:pic>
                    </a:graphicData>
                  </a:graphic>
                </wp:inline>
              </w:drawing>
            </w:r>
          </w:p>
          <w:p w14:paraId="3AD43FC7" w14:textId="77777777" w:rsidR="00F258F1" w:rsidRPr="003964D2" w:rsidRDefault="00F258F1" w:rsidP="00F258F1">
            <w:pPr>
              <w:rPr>
                <w:rFonts w:cstheme="minorHAnsi"/>
              </w:rPr>
            </w:pPr>
            <w:r w:rsidRPr="003964D2">
              <w:rPr>
                <w:rFonts w:cstheme="minorHAnsi"/>
              </w:rPr>
              <w:lastRenderedPageBreak/>
              <w:t xml:space="preserve">As a school, our values of </w:t>
            </w:r>
            <w:r w:rsidRPr="003964D2">
              <w:rPr>
                <w:rFonts w:cstheme="minorHAnsi"/>
                <w:b/>
              </w:rPr>
              <w:t xml:space="preserve">Achievement, Kindness and Respect </w:t>
            </w:r>
            <w:r w:rsidRPr="003964D2">
              <w:rPr>
                <w:rFonts w:cstheme="minorHAnsi"/>
              </w:rPr>
              <w:t>are embedded across the school community. We aim to ensure our children and families are kind, caring and connected across our local community.</w:t>
            </w:r>
          </w:p>
          <w:p w14:paraId="7B9F7D85" w14:textId="77777777" w:rsidR="00F258F1" w:rsidRPr="003964D2" w:rsidRDefault="00F258F1" w:rsidP="00F258F1">
            <w:pPr>
              <w:spacing w:line="276" w:lineRule="auto"/>
              <w:jc w:val="both"/>
              <w:rPr>
                <w:rFonts w:cstheme="minorHAnsi"/>
              </w:rPr>
            </w:pPr>
            <w:r w:rsidRPr="003964D2">
              <w:rPr>
                <w:rFonts w:cstheme="minorHAnsi"/>
              </w:rPr>
              <w:t xml:space="preserve">             </w:t>
            </w:r>
            <w:r w:rsidRPr="003964D2">
              <w:rPr>
                <w:rFonts w:cstheme="minorHAnsi"/>
                <w:noProof/>
                <w:lang w:eastAsia="en-GB"/>
              </w:rPr>
              <w:drawing>
                <wp:inline distT="0" distB="0" distL="0" distR="0" wp14:anchorId="1DDA6C1C" wp14:editId="5F721E20">
                  <wp:extent cx="1061720" cy="512286"/>
                  <wp:effectExtent l="0" t="0" r="508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chieve.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09036" cy="535116"/>
                          </a:xfrm>
                          <a:prstGeom prst="rect">
                            <a:avLst/>
                          </a:prstGeom>
                        </pic:spPr>
                      </pic:pic>
                    </a:graphicData>
                  </a:graphic>
                </wp:inline>
              </w:drawing>
            </w:r>
            <w:r w:rsidRPr="003964D2">
              <w:rPr>
                <w:rFonts w:cstheme="minorHAnsi"/>
              </w:rPr>
              <w:t xml:space="preserve">             </w:t>
            </w:r>
            <w:r w:rsidRPr="003964D2">
              <w:rPr>
                <w:rFonts w:cstheme="minorHAnsi"/>
                <w:noProof/>
                <w:lang w:eastAsia="en-GB"/>
              </w:rPr>
              <w:drawing>
                <wp:inline distT="0" distB="0" distL="0" distR="0" wp14:anchorId="37FA950E" wp14:editId="2335155A">
                  <wp:extent cx="1129665" cy="50505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kindness 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81887" cy="528403"/>
                          </a:xfrm>
                          <a:prstGeom prst="rect">
                            <a:avLst/>
                          </a:prstGeom>
                        </pic:spPr>
                      </pic:pic>
                    </a:graphicData>
                  </a:graphic>
                </wp:inline>
              </w:drawing>
            </w:r>
            <w:r w:rsidRPr="003964D2">
              <w:rPr>
                <w:rFonts w:cstheme="minorHAnsi"/>
              </w:rPr>
              <w:t xml:space="preserve">          </w:t>
            </w:r>
            <w:r w:rsidRPr="003964D2">
              <w:rPr>
                <w:rFonts w:cstheme="minorHAnsi"/>
                <w:noProof/>
                <w:lang w:eastAsia="en-GB"/>
              </w:rPr>
              <w:drawing>
                <wp:inline distT="0" distB="0" distL="0" distR="0" wp14:anchorId="4680DA50" wp14:editId="47203FF6">
                  <wp:extent cx="1225996" cy="4508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pect.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55132" cy="461564"/>
                          </a:xfrm>
                          <a:prstGeom prst="rect">
                            <a:avLst/>
                          </a:prstGeom>
                        </pic:spPr>
                      </pic:pic>
                    </a:graphicData>
                  </a:graphic>
                </wp:inline>
              </w:drawing>
            </w:r>
          </w:p>
          <w:p w14:paraId="309F5B6B" w14:textId="77777777" w:rsidR="00F258F1" w:rsidRPr="003964D2" w:rsidRDefault="00F258F1" w:rsidP="00F258F1">
            <w:pPr>
              <w:rPr>
                <w:rFonts w:cstheme="minorHAnsi"/>
              </w:rPr>
            </w:pPr>
            <w:r w:rsidRPr="003964D2">
              <w:rPr>
                <w:rFonts w:cstheme="minorHAnsi"/>
                <w:b/>
              </w:rPr>
              <w:t>Our Strengths</w:t>
            </w:r>
            <w:r w:rsidRPr="003964D2">
              <w:rPr>
                <w:rFonts w:cstheme="minorHAnsi"/>
              </w:rPr>
              <w:t>:</w:t>
            </w:r>
          </w:p>
          <w:p w14:paraId="6C82D456" w14:textId="77777777" w:rsidR="00F258F1" w:rsidRPr="003964D2" w:rsidRDefault="00F258F1">
            <w:pPr>
              <w:pStyle w:val="ListParagraph"/>
              <w:numPr>
                <w:ilvl w:val="0"/>
                <w:numId w:val="7"/>
              </w:numPr>
              <w:rPr>
                <w:rFonts w:cstheme="minorHAnsi"/>
              </w:rPr>
            </w:pPr>
            <w:r w:rsidRPr="003964D2">
              <w:rPr>
                <w:rFonts w:cstheme="minorHAnsi"/>
              </w:rPr>
              <w:t>High quality pastoral care shown by all staff.</w:t>
            </w:r>
          </w:p>
          <w:p w14:paraId="7218D77B" w14:textId="77777777" w:rsidR="00F258F1" w:rsidRPr="003964D2" w:rsidRDefault="00F258F1">
            <w:pPr>
              <w:pStyle w:val="ListParagraph"/>
              <w:numPr>
                <w:ilvl w:val="0"/>
                <w:numId w:val="7"/>
              </w:numPr>
              <w:rPr>
                <w:rFonts w:cstheme="minorHAnsi"/>
              </w:rPr>
            </w:pPr>
            <w:r w:rsidRPr="003964D2">
              <w:rPr>
                <w:rFonts w:cstheme="minorHAnsi"/>
              </w:rPr>
              <w:t>Commitment of staff to improving learning and teaching.</w:t>
            </w:r>
          </w:p>
          <w:p w14:paraId="3E0F8DC8" w14:textId="77777777" w:rsidR="00F258F1" w:rsidRPr="003964D2" w:rsidRDefault="00F258F1">
            <w:pPr>
              <w:pStyle w:val="ListParagraph"/>
              <w:numPr>
                <w:ilvl w:val="0"/>
                <w:numId w:val="7"/>
              </w:numPr>
              <w:rPr>
                <w:rFonts w:cstheme="minorHAnsi"/>
              </w:rPr>
            </w:pPr>
            <w:r w:rsidRPr="003964D2">
              <w:rPr>
                <w:rFonts w:cstheme="minorHAnsi"/>
              </w:rPr>
              <w:t>Range of learning experiences provided for pupils.</w:t>
            </w:r>
          </w:p>
          <w:p w14:paraId="75BF147C" w14:textId="77777777" w:rsidR="00F258F1" w:rsidRPr="003964D2" w:rsidRDefault="00F258F1">
            <w:pPr>
              <w:pStyle w:val="ListParagraph"/>
              <w:numPr>
                <w:ilvl w:val="0"/>
                <w:numId w:val="7"/>
              </w:numPr>
              <w:rPr>
                <w:rFonts w:cstheme="minorHAnsi"/>
              </w:rPr>
            </w:pPr>
            <w:r w:rsidRPr="003964D2">
              <w:rPr>
                <w:rFonts w:cstheme="minorHAnsi"/>
              </w:rPr>
              <w:t>Ethos and teamwork.</w:t>
            </w:r>
          </w:p>
          <w:p w14:paraId="3E81C94A" w14:textId="77777777" w:rsidR="00F258F1" w:rsidRPr="003964D2" w:rsidRDefault="00F258F1">
            <w:pPr>
              <w:pStyle w:val="ListParagraph"/>
              <w:numPr>
                <w:ilvl w:val="0"/>
                <w:numId w:val="7"/>
              </w:numPr>
              <w:rPr>
                <w:rFonts w:cstheme="minorHAnsi"/>
              </w:rPr>
            </w:pPr>
            <w:r w:rsidRPr="003964D2">
              <w:rPr>
                <w:rFonts w:cstheme="minorHAnsi"/>
              </w:rPr>
              <w:t>Pupils are friendly, courteous and well mannered.</w:t>
            </w:r>
          </w:p>
          <w:p w14:paraId="1413F99F" w14:textId="77777777" w:rsidR="00F258F1" w:rsidRPr="003964D2" w:rsidRDefault="00F258F1" w:rsidP="00F258F1">
            <w:pPr>
              <w:rPr>
                <w:rFonts w:cstheme="minorHAnsi"/>
                <w:b/>
              </w:rPr>
            </w:pPr>
            <w:r w:rsidRPr="003964D2">
              <w:rPr>
                <w:rFonts w:cstheme="minorHAnsi"/>
                <w:b/>
              </w:rPr>
              <w:t>Our Aims</w:t>
            </w:r>
          </w:p>
          <w:p w14:paraId="5D5C0527" w14:textId="77777777" w:rsidR="00F258F1" w:rsidRPr="003964D2" w:rsidRDefault="00F258F1" w:rsidP="00F258F1">
            <w:pPr>
              <w:rPr>
                <w:rFonts w:cstheme="minorHAnsi"/>
              </w:rPr>
            </w:pPr>
            <w:r w:rsidRPr="003964D2">
              <w:rPr>
                <w:rFonts w:cstheme="minorHAnsi"/>
              </w:rPr>
              <w:t>We aim to give our children skills for learning, life and work. We want to:</w:t>
            </w:r>
          </w:p>
          <w:p w14:paraId="2E3E9272" w14:textId="77777777" w:rsidR="00F258F1" w:rsidRPr="003964D2" w:rsidRDefault="00F258F1">
            <w:pPr>
              <w:pStyle w:val="ListParagraph"/>
              <w:numPr>
                <w:ilvl w:val="0"/>
                <w:numId w:val="8"/>
              </w:numPr>
              <w:rPr>
                <w:rFonts w:cstheme="minorHAnsi"/>
              </w:rPr>
            </w:pPr>
            <w:r w:rsidRPr="003964D2">
              <w:rPr>
                <w:rFonts w:cstheme="minorHAnsi"/>
              </w:rPr>
              <w:t>Provide a safe, welcoming and caring environment where children, parents and staff feel included, valued and respected.</w:t>
            </w:r>
          </w:p>
          <w:p w14:paraId="3184DAC2" w14:textId="77777777" w:rsidR="00F258F1" w:rsidRPr="003964D2" w:rsidRDefault="00F258F1">
            <w:pPr>
              <w:pStyle w:val="ListParagraph"/>
              <w:numPr>
                <w:ilvl w:val="0"/>
                <w:numId w:val="8"/>
              </w:numPr>
              <w:rPr>
                <w:rFonts w:cstheme="minorHAnsi"/>
              </w:rPr>
            </w:pPr>
            <w:r w:rsidRPr="003964D2">
              <w:rPr>
                <w:rFonts w:cstheme="minorHAnsi"/>
              </w:rPr>
              <w:t xml:space="preserve">Deliver high quality stimulating and engaging learning experiences for all children. </w:t>
            </w:r>
          </w:p>
          <w:p w14:paraId="50C918EC" w14:textId="77777777" w:rsidR="00F258F1" w:rsidRPr="003964D2" w:rsidRDefault="00F258F1">
            <w:pPr>
              <w:pStyle w:val="ListParagraph"/>
              <w:numPr>
                <w:ilvl w:val="0"/>
                <w:numId w:val="8"/>
              </w:numPr>
              <w:rPr>
                <w:rFonts w:cstheme="minorHAnsi"/>
              </w:rPr>
            </w:pPr>
            <w:r w:rsidRPr="003964D2">
              <w:rPr>
                <w:rFonts w:cstheme="minorHAnsi"/>
              </w:rPr>
              <w:t xml:space="preserve">Create a nurturing ethos within the school where children feel ready to learn. </w:t>
            </w:r>
          </w:p>
          <w:p w14:paraId="4DCDE469" w14:textId="77777777" w:rsidR="00F258F1" w:rsidRPr="003964D2" w:rsidRDefault="00F258F1">
            <w:pPr>
              <w:pStyle w:val="ListParagraph"/>
              <w:numPr>
                <w:ilvl w:val="0"/>
                <w:numId w:val="8"/>
              </w:numPr>
              <w:rPr>
                <w:rFonts w:cstheme="minorHAnsi"/>
              </w:rPr>
            </w:pPr>
            <w:r w:rsidRPr="003964D2">
              <w:rPr>
                <w:rFonts w:cstheme="minorHAnsi"/>
              </w:rPr>
              <w:t>Support our families in learning and be actively involved in the wider community.</w:t>
            </w:r>
          </w:p>
          <w:p w14:paraId="6EC05F57" w14:textId="77777777" w:rsidR="00F258F1" w:rsidRPr="003964D2" w:rsidRDefault="00F258F1">
            <w:pPr>
              <w:pStyle w:val="ListParagraph"/>
              <w:numPr>
                <w:ilvl w:val="0"/>
                <w:numId w:val="8"/>
              </w:numPr>
              <w:rPr>
                <w:rFonts w:cstheme="minorHAnsi"/>
              </w:rPr>
            </w:pPr>
            <w:r w:rsidRPr="003964D2">
              <w:rPr>
                <w:rFonts w:cstheme="minorHAnsi"/>
              </w:rPr>
              <w:t>Encourage all our pupils to continue to be lifelong learners and look for opportunities to develop a strong sense of responsibility and citizenship within and beyond the school.</w:t>
            </w:r>
          </w:p>
          <w:p w14:paraId="65168C95" w14:textId="74095571" w:rsidR="00F258F1" w:rsidRPr="003964D2" w:rsidRDefault="00F258F1" w:rsidP="00F258F1">
            <w:pPr>
              <w:rPr>
                <w:rFonts w:cstheme="minorHAnsi"/>
                <w:b/>
              </w:rPr>
            </w:pPr>
            <w:r w:rsidRPr="003964D2">
              <w:rPr>
                <w:rFonts w:cstheme="minorHAnsi"/>
                <w:b/>
              </w:rPr>
              <w:t>Our Priorities Sessions 2025-26 were:</w:t>
            </w:r>
          </w:p>
          <w:p w14:paraId="1B000315" w14:textId="77777777" w:rsidR="003964D2" w:rsidRPr="003964D2" w:rsidRDefault="00F258F1">
            <w:pPr>
              <w:pStyle w:val="ListParagraph"/>
              <w:numPr>
                <w:ilvl w:val="0"/>
                <w:numId w:val="9"/>
              </w:numPr>
              <w:rPr>
                <w:rFonts w:cstheme="minorHAnsi"/>
                <w:bCs/>
              </w:rPr>
            </w:pPr>
            <w:r w:rsidRPr="003964D2">
              <w:rPr>
                <w:rFonts w:cstheme="minorHAnsi"/>
                <w:bCs/>
                <w:lang w:val="en-US"/>
              </w:rPr>
              <w:t xml:space="preserve">By May 2026, 85% of Pr1, </w:t>
            </w:r>
            <w:proofErr w:type="spellStart"/>
            <w:r w:rsidRPr="003964D2">
              <w:rPr>
                <w:rFonts w:cstheme="minorHAnsi"/>
                <w:bCs/>
                <w:lang w:val="en-US"/>
              </w:rPr>
              <w:t>Pr</w:t>
            </w:r>
            <w:proofErr w:type="spellEnd"/>
            <w:r w:rsidRPr="003964D2">
              <w:rPr>
                <w:rFonts w:cstheme="minorHAnsi"/>
                <w:bCs/>
                <w:lang w:val="en-US"/>
              </w:rPr>
              <w:t xml:space="preserve"> 4 and </w:t>
            </w:r>
            <w:proofErr w:type="spellStart"/>
            <w:r w:rsidRPr="003964D2">
              <w:rPr>
                <w:rFonts w:cstheme="minorHAnsi"/>
                <w:bCs/>
                <w:lang w:val="en-US"/>
              </w:rPr>
              <w:t>Pr</w:t>
            </w:r>
            <w:proofErr w:type="spellEnd"/>
            <w:r w:rsidRPr="003964D2">
              <w:rPr>
                <w:rFonts w:cstheme="minorHAnsi"/>
                <w:bCs/>
                <w:lang w:val="en-US"/>
              </w:rPr>
              <w:t xml:space="preserve"> 7 children will be on track to achieve expected levels of attainment in literacy (3 for 3 currently at 71%)</w:t>
            </w:r>
          </w:p>
          <w:p w14:paraId="0C401C5F" w14:textId="22A592CD" w:rsidR="003964D2" w:rsidRPr="003964D2" w:rsidRDefault="003964D2">
            <w:pPr>
              <w:pStyle w:val="ListParagraph"/>
              <w:numPr>
                <w:ilvl w:val="0"/>
                <w:numId w:val="9"/>
              </w:numPr>
              <w:rPr>
                <w:rFonts w:cstheme="minorHAnsi"/>
                <w:bCs/>
              </w:rPr>
            </w:pPr>
            <w:r w:rsidRPr="003964D2">
              <w:rPr>
                <w:rFonts w:cstheme="minorHAnsi"/>
                <w:bCs/>
              </w:rPr>
              <w:t>To deepen conceptual understanding in numeracy and maths for all learners through a consistent focus on problem solving, effective use of concrete, pictorial and abstract approaches, meaningful assessment and the development of mathematical language.</w:t>
            </w:r>
          </w:p>
          <w:p w14:paraId="2D1C1343" w14:textId="6A7E4A49" w:rsidR="00F258F1" w:rsidRPr="003964D2" w:rsidRDefault="003818BA">
            <w:pPr>
              <w:pStyle w:val="ListParagraph"/>
              <w:numPr>
                <w:ilvl w:val="0"/>
                <w:numId w:val="9"/>
              </w:numPr>
              <w:rPr>
                <w:rFonts w:cstheme="minorHAnsi"/>
                <w:bCs/>
              </w:rPr>
            </w:pPr>
            <w:r w:rsidRPr="003964D2">
              <w:rPr>
                <w:rFonts w:cstheme="minorHAnsi"/>
                <w:bCs/>
              </w:rPr>
              <w:t>To develop digital literacy across the curriculum and link this to skills for learning, life and work.</w:t>
            </w:r>
          </w:p>
          <w:p w14:paraId="291BB0BB" w14:textId="77777777" w:rsidR="00F258F1" w:rsidRPr="003964D2" w:rsidRDefault="00F258F1">
            <w:pPr>
              <w:pStyle w:val="ListParagraph"/>
              <w:numPr>
                <w:ilvl w:val="0"/>
                <w:numId w:val="9"/>
              </w:numPr>
              <w:rPr>
                <w:rFonts w:cstheme="minorHAnsi"/>
                <w:bCs/>
              </w:rPr>
            </w:pPr>
            <w:r w:rsidRPr="003964D2">
              <w:rPr>
                <w:rFonts w:cstheme="minorHAnsi"/>
                <w:bCs/>
              </w:rPr>
              <w:t>To increase pupil attendance and engagement by undertaking a curriculum refresh and producing a curriculum that is relevant, stimulating, skills focussed and incorporates the community and local businesses</w:t>
            </w:r>
          </w:p>
          <w:p w14:paraId="2657C309" w14:textId="77777777" w:rsidR="00F258F1" w:rsidRPr="003964D2" w:rsidRDefault="00F258F1">
            <w:pPr>
              <w:pStyle w:val="ListParagraph"/>
              <w:numPr>
                <w:ilvl w:val="0"/>
                <w:numId w:val="9"/>
              </w:numPr>
              <w:rPr>
                <w:rFonts w:cstheme="minorHAnsi"/>
                <w:bCs/>
              </w:rPr>
            </w:pPr>
            <w:r w:rsidRPr="003964D2">
              <w:rPr>
                <w:rFonts w:cstheme="minorHAnsi"/>
                <w:bCs/>
              </w:rPr>
              <w:t>To develop consistent approached to learning and teaching across the curriculum</w:t>
            </w:r>
          </w:p>
          <w:p w14:paraId="0FE20697" w14:textId="77777777" w:rsidR="00F258F1" w:rsidRPr="003964D2" w:rsidRDefault="00F258F1">
            <w:pPr>
              <w:pStyle w:val="ListParagraph"/>
              <w:numPr>
                <w:ilvl w:val="0"/>
                <w:numId w:val="9"/>
              </w:numPr>
              <w:rPr>
                <w:rFonts w:cstheme="minorHAnsi"/>
                <w:bCs/>
              </w:rPr>
            </w:pPr>
            <w:r w:rsidRPr="003964D2">
              <w:rPr>
                <w:rFonts w:cstheme="minorHAnsi"/>
                <w:bCs/>
              </w:rPr>
              <w:t>To develop our nurture and inclusion practices within the early years and aim for early intervention.</w:t>
            </w:r>
          </w:p>
          <w:p w14:paraId="6D238BEB" w14:textId="77777777" w:rsidR="00F258F1" w:rsidRPr="003964D2" w:rsidRDefault="00F258F1" w:rsidP="00F258F1">
            <w:pPr>
              <w:rPr>
                <w:rFonts w:cstheme="minorHAnsi"/>
                <w:b/>
              </w:rPr>
            </w:pPr>
            <w:r w:rsidRPr="003964D2">
              <w:rPr>
                <w:rFonts w:cstheme="minorHAnsi"/>
                <w:b/>
              </w:rPr>
              <w:t>This year we have introduced our school pledge:</w:t>
            </w:r>
          </w:p>
          <w:p w14:paraId="07BBB800" w14:textId="77777777" w:rsidR="00F258F1" w:rsidRDefault="00F258F1" w:rsidP="00F258F1">
            <w:pPr>
              <w:jc w:val="center"/>
              <w:rPr>
                <w:rFonts w:asciiTheme="majorHAnsi" w:hAnsiTheme="majorHAnsi" w:cstheme="majorHAnsi"/>
                <w:b/>
              </w:rPr>
            </w:pPr>
            <w:r w:rsidRPr="0091227E">
              <w:rPr>
                <w:rFonts w:asciiTheme="majorHAnsi" w:hAnsiTheme="majorHAnsi" w:cstheme="majorHAnsi"/>
                <w:b/>
                <w:noProof/>
              </w:rPr>
              <w:drawing>
                <wp:inline distT="0" distB="0" distL="0" distR="0" wp14:anchorId="44C8BB15" wp14:editId="2AACF357">
                  <wp:extent cx="1773555" cy="1524000"/>
                  <wp:effectExtent l="0" t="0" r="0" b="0"/>
                  <wp:docPr id="486729947" name="Content Placeholder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pic:cNvPicPr>
                            <a:picLocks noGrp="1" noChangeAspect="1"/>
                          </pic:cNvPicPr>
                        </pic:nvPicPr>
                        <pic:blipFill>
                          <a:blip r:embed="rId18"/>
                          <a:stretch>
                            <a:fillRect/>
                          </a:stretch>
                        </pic:blipFill>
                        <pic:spPr>
                          <a:xfrm>
                            <a:off x="0" y="0"/>
                            <a:ext cx="1810972" cy="1556152"/>
                          </a:xfrm>
                          <a:prstGeom prst="rect">
                            <a:avLst/>
                          </a:prstGeom>
                        </pic:spPr>
                      </pic:pic>
                    </a:graphicData>
                  </a:graphic>
                </wp:inline>
              </w:drawing>
            </w:r>
          </w:p>
          <w:p w14:paraId="5B0243E5" w14:textId="77777777" w:rsidR="002C0689" w:rsidRDefault="002C0689" w:rsidP="00DA03C5">
            <w:pPr>
              <w:rPr>
                <w:rFonts w:ascii="Arial" w:hAnsi="Arial" w:cs="Arial"/>
                <w:b/>
                <w:bCs/>
                <w:sz w:val="24"/>
                <w:szCs w:val="24"/>
              </w:rPr>
            </w:pPr>
          </w:p>
        </w:tc>
      </w:tr>
    </w:tbl>
    <w:p w14:paraId="760CF06E" w14:textId="5E608B15" w:rsidR="000C50D8" w:rsidRDefault="000C50D8">
      <w:pPr>
        <w:rPr>
          <w:rFonts w:ascii="Arial" w:hAnsi="Arial" w:cs="Arial"/>
          <w:b/>
          <w:bCs/>
          <w:sz w:val="24"/>
          <w:szCs w:val="24"/>
          <w:u w:val="single"/>
        </w:rPr>
        <w:sectPr w:rsidR="000C50D8" w:rsidSect="00371E40">
          <w:pgSz w:w="11906" w:h="16838"/>
          <w:pgMar w:top="1440" w:right="1440" w:bottom="1440" w:left="1440" w:header="709" w:footer="709" w:gutter="0"/>
          <w:cols w:space="708"/>
          <w:docGrid w:linePitch="360"/>
        </w:sectPr>
      </w:pPr>
    </w:p>
    <w:tbl>
      <w:tblPr>
        <w:tblpPr w:leftFromText="180" w:rightFromText="180" w:vertAnchor="text" w:horzAnchor="margin" w:tblpXSpec="center" w:tblpY="-299"/>
        <w:tblW w:w="16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6"/>
        <w:gridCol w:w="7796"/>
        <w:gridCol w:w="5250"/>
      </w:tblGrid>
      <w:tr w:rsidR="003D6ECF" w:rsidRPr="003C032A" w14:paraId="0F9CEB11" w14:textId="77777777" w:rsidTr="00871FB2">
        <w:tc>
          <w:tcPr>
            <w:tcW w:w="3256" w:type="dxa"/>
            <w:tcBorders>
              <w:top w:val="single" w:sz="4" w:space="0" w:color="auto"/>
              <w:left w:val="single" w:sz="4" w:space="0" w:color="auto"/>
              <w:bottom w:val="single" w:sz="4" w:space="0" w:color="auto"/>
              <w:right w:val="single" w:sz="4" w:space="0" w:color="auto"/>
            </w:tcBorders>
            <w:hideMark/>
          </w:tcPr>
          <w:p w14:paraId="7088B9C9" w14:textId="77777777" w:rsidR="003D6ECF" w:rsidRPr="003C032A" w:rsidRDefault="003D6ECF" w:rsidP="003C032A">
            <w:pPr>
              <w:spacing w:after="0" w:line="240" w:lineRule="auto"/>
              <w:rPr>
                <w:rFonts w:cstheme="minorHAnsi"/>
                <w:b/>
                <w:bCs/>
                <w:sz w:val="20"/>
                <w:szCs w:val="20"/>
              </w:rPr>
            </w:pPr>
            <w:r w:rsidRPr="003C032A">
              <w:rPr>
                <w:rFonts w:cstheme="minorHAnsi"/>
                <w:b/>
                <w:bCs/>
                <w:sz w:val="20"/>
                <w:szCs w:val="20"/>
              </w:rPr>
              <w:lastRenderedPageBreak/>
              <w:t xml:space="preserve">Improvement Priority </w:t>
            </w:r>
          </w:p>
          <w:p w14:paraId="484C4071" w14:textId="77777777" w:rsidR="003D6ECF" w:rsidRPr="003C032A" w:rsidRDefault="003D6ECF" w:rsidP="003C032A">
            <w:pPr>
              <w:spacing w:after="0" w:line="240" w:lineRule="auto"/>
              <w:rPr>
                <w:rFonts w:cstheme="minorHAnsi"/>
                <w:i/>
                <w:iCs/>
                <w:sz w:val="20"/>
                <w:szCs w:val="20"/>
              </w:rPr>
            </w:pPr>
            <w:r w:rsidRPr="003C032A">
              <w:rPr>
                <w:rFonts w:cstheme="minorHAnsi"/>
                <w:i/>
                <w:iCs/>
                <w:sz w:val="20"/>
                <w:szCs w:val="20"/>
              </w:rPr>
              <w:t xml:space="preserve">(Expressed as outcomes for learners) </w:t>
            </w:r>
          </w:p>
        </w:tc>
        <w:tc>
          <w:tcPr>
            <w:tcW w:w="7796" w:type="dxa"/>
            <w:tcBorders>
              <w:top w:val="single" w:sz="4" w:space="0" w:color="auto"/>
              <w:left w:val="single" w:sz="4" w:space="0" w:color="auto"/>
              <w:bottom w:val="single" w:sz="4" w:space="0" w:color="auto"/>
              <w:right w:val="single" w:sz="4" w:space="0" w:color="auto"/>
            </w:tcBorders>
            <w:shd w:val="clear" w:color="auto" w:fill="FF0000"/>
          </w:tcPr>
          <w:p w14:paraId="334A1A0B" w14:textId="77777777" w:rsidR="003D6ECF" w:rsidRPr="003C032A" w:rsidRDefault="003D6ECF" w:rsidP="00871FB2">
            <w:pPr>
              <w:spacing w:after="0" w:line="240" w:lineRule="auto"/>
              <w:rPr>
                <w:rFonts w:cstheme="minorHAnsi"/>
                <w:i/>
                <w:iCs/>
                <w:sz w:val="20"/>
                <w:szCs w:val="20"/>
              </w:rPr>
            </w:pPr>
            <w:r w:rsidRPr="003C032A">
              <w:rPr>
                <w:rFonts w:cstheme="minorHAnsi"/>
                <w:b/>
                <w:bCs/>
                <w:sz w:val="20"/>
                <w:szCs w:val="20"/>
              </w:rPr>
              <w:t xml:space="preserve">Improvement Priority </w:t>
            </w:r>
            <w:r w:rsidRPr="003C032A">
              <w:rPr>
                <w:rFonts w:cstheme="minorHAnsi"/>
                <w:i/>
                <w:iCs/>
                <w:sz w:val="20"/>
                <w:szCs w:val="20"/>
              </w:rPr>
              <w:t xml:space="preserve">(Expressed as outcomes for learners) </w:t>
            </w:r>
          </w:p>
          <w:p w14:paraId="3CD5F655" w14:textId="77777777" w:rsidR="003D6ECF" w:rsidRPr="003C032A" w:rsidRDefault="003D6ECF" w:rsidP="00871FB2">
            <w:pPr>
              <w:spacing w:after="0" w:line="240" w:lineRule="auto"/>
              <w:rPr>
                <w:rFonts w:cstheme="minorHAnsi"/>
                <w:i/>
                <w:iCs/>
                <w:sz w:val="20"/>
                <w:szCs w:val="20"/>
              </w:rPr>
            </w:pPr>
          </w:p>
          <w:p w14:paraId="0BFE432D" w14:textId="77777777" w:rsidR="003818BA" w:rsidRPr="003964D2" w:rsidRDefault="003818BA" w:rsidP="003818BA">
            <w:pPr>
              <w:rPr>
                <w:rFonts w:cstheme="minorHAnsi"/>
                <w:bCs/>
              </w:rPr>
            </w:pPr>
            <w:r w:rsidRPr="003964D2">
              <w:rPr>
                <w:rFonts w:cstheme="minorHAnsi"/>
                <w:bCs/>
              </w:rPr>
              <w:t>To improve learning and teaching through purposeful and equitable use of digital technology that supports curriculum coverage, develops real-life skills and engages all learners in meaningful and motivating experiences.</w:t>
            </w:r>
          </w:p>
          <w:p w14:paraId="4852B999" w14:textId="799F8EF4" w:rsidR="003D6ECF" w:rsidRPr="003C032A" w:rsidRDefault="003D6ECF" w:rsidP="00871FB2">
            <w:pPr>
              <w:spacing w:after="0" w:line="240" w:lineRule="auto"/>
              <w:rPr>
                <w:rFonts w:cstheme="minorHAnsi"/>
                <w:sz w:val="20"/>
                <w:szCs w:val="20"/>
              </w:rPr>
            </w:pPr>
          </w:p>
        </w:tc>
        <w:tc>
          <w:tcPr>
            <w:tcW w:w="5250" w:type="dxa"/>
            <w:tcBorders>
              <w:top w:val="single" w:sz="4" w:space="0" w:color="auto"/>
              <w:left w:val="single" w:sz="4" w:space="0" w:color="auto"/>
              <w:bottom w:val="single" w:sz="4" w:space="0" w:color="auto"/>
              <w:right w:val="single" w:sz="4" w:space="0" w:color="auto"/>
            </w:tcBorders>
            <w:hideMark/>
          </w:tcPr>
          <w:p w14:paraId="67A6F62B" w14:textId="060459D2" w:rsidR="00871FB2" w:rsidRPr="00F30A41" w:rsidRDefault="00871FB2" w:rsidP="00871FB2">
            <w:pPr>
              <w:rPr>
                <w:rFonts w:cstheme="minorHAnsi"/>
                <w:b/>
                <w:sz w:val="20"/>
                <w:szCs w:val="20"/>
              </w:rPr>
            </w:pPr>
            <w:r w:rsidRPr="00F30A41">
              <w:rPr>
                <w:rFonts w:cstheme="minorHAnsi"/>
                <w:b/>
                <w:sz w:val="20"/>
                <w:szCs w:val="20"/>
              </w:rPr>
              <w:t>Education Service Improvement Plan 1:  Our Leadership</w:t>
            </w:r>
          </w:p>
          <w:p w14:paraId="4A1E8338" w14:textId="654A9769" w:rsidR="003D6ECF" w:rsidRPr="003C032A" w:rsidRDefault="00871FB2" w:rsidP="00871FB2">
            <w:pPr>
              <w:pStyle w:val="ListParagraph"/>
              <w:spacing w:after="0" w:line="240" w:lineRule="auto"/>
              <w:ind w:left="0"/>
              <w:rPr>
                <w:rFonts w:cstheme="minorHAnsi"/>
                <w:b/>
                <w:bCs/>
                <w:i/>
                <w:iCs/>
                <w:sz w:val="20"/>
                <w:szCs w:val="20"/>
              </w:rPr>
            </w:pPr>
            <w:r w:rsidRPr="00F30A41">
              <w:rPr>
                <w:rFonts w:cstheme="minorHAnsi"/>
                <w:sz w:val="20"/>
                <w:szCs w:val="20"/>
              </w:rPr>
              <w:t>We actively support, promote and enact leadership at all levels.  Our young people are supported to be leaders of their learning in our centres, schools and wider life experiences.  All staff have ready access to appropriate CLPL and experiences to promote leadership in every classroom, playroom and centre.</w:t>
            </w:r>
          </w:p>
        </w:tc>
      </w:tr>
      <w:tr w:rsidR="00062151" w:rsidRPr="003C032A" w14:paraId="02E94A54" w14:textId="77777777" w:rsidTr="00B44568">
        <w:trPr>
          <w:trHeight w:val="132"/>
        </w:trPr>
        <w:tc>
          <w:tcPr>
            <w:tcW w:w="16302" w:type="dxa"/>
            <w:gridSpan w:val="3"/>
            <w:tcBorders>
              <w:top w:val="single" w:sz="4" w:space="0" w:color="auto"/>
              <w:left w:val="single" w:sz="4" w:space="0" w:color="auto"/>
              <w:bottom w:val="single" w:sz="4" w:space="0" w:color="auto"/>
              <w:right w:val="single" w:sz="4" w:space="0" w:color="auto"/>
            </w:tcBorders>
            <w:shd w:val="clear" w:color="auto" w:fill="FF0000"/>
            <w:vAlign w:val="center"/>
          </w:tcPr>
          <w:p w14:paraId="20E4C1BE" w14:textId="097DCBB5" w:rsidR="00062151" w:rsidRPr="003C032A" w:rsidRDefault="00871FB2" w:rsidP="003C032A">
            <w:pPr>
              <w:spacing w:after="0" w:line="240" w:lineRule="auto"/>
              <w:jc w:val="center"/>
              <w:rPr>
                <w:rFonts w:cstheme="minorHAnsi"/>
                <w:b/>
                <w:bCs/>
                <w:sz w:val="20"/>
                <w:szCs w:val="20"/>
              </w:rPr>
            </w:pPr>
            <w:r w:rsidRPr="00C27C51">
              <w:rPr>
                <w:rFonts w:cstheme="minorHAnsi"/>
                <w:b/>
                <w:sz w:val="20"/>
                <w:szCs w:val="20"/>
              </w:rPr>
              <w:t>Our Leadership</w:t>
            </w:r>
          </w:p>
        </w:tc>
      </w:tr>
      <w:tr w:rsidR="00062151" w:rsidRPr="003C032A" w14:paraId="07E909C0" w14:textId="77777777" w:rsidTr="00B44568">
        <w:trPr>
          <w:trHeight w:val="20"/>
        </w:trPr>
        <w:tc>
          <w:tcPr>
            <w:tcW w:w="3256" w:type="dxa"/>
            <w:tcBorders>
              <w:top w:val="single" w:sz="4" w:space="0" w:color="auto"/>
              <w:left w:val="single" w:sz="4" w:space="0" w:color="auto"/>
              <w:bottom w:val="single" w:sz="4" w:space="0" w:color="auto"/>
              <w:right w:val="single" w:sz="4" w:space="0" w:color="auto"/>
            </w:tcBorders>
          </w:tcPr>
          <w:p w14:paraId="5521EA4B" w14:textId="77777777" w:rsidR="00062151" w:rsidRDefault="00062151" w:rsidP="003C032A">
            <w:pPr>
              <w:spacing w:after="0" w:line="240" w:lineRule="auto"/>
              <w:rPr>
                <w:rFonts w:cstheme="minorHAnsi"/>
                <w:b/>
                <w:bCs/>
                <w:sz w:val="20"/>
                <w:szCs w:val="20"/>
              </w:rPr>
            </w:pPr>
            <w:r w:rsidRPr="003C032A">
              <w:rPr>
                <w:rFonts w:cstheme="minorHAnsi"/>
                <w:b/>
                <w:bCs/>
                <w:sz w:val="20"/>
                <w:szCs w:val="20"/>
              </w:rPr>
              <w:t>Progress and Impact</w:t>
            </w:r>
          </w:p>
          <w:p w14:paraId="19B789B5" w14:textId="6FD49B0A" w:rsidR="00556C1C" w:rsidRPr="003C032A" w:rsidRDefault="00556C1C" w:rsidP="00556C1C">
            <w:pPr>
              <w:spacing w:after="0" w:line="240" w:lineRule="auto"/>
              <w:rPr>
                <w:rFonts w:cstheme="minorHAnsi"/>
                <w:b/>
                <w:bCs/>
                <w:sz w:val="20"/>
                <w:szCs w:val="20"/>
              </w:rPr>
            </w:pPr>
          </w:p>
        </w:tc>
        <w:tc>
          <w:tcPr>
            <w:tcW w:w="13046" w:type="dxa"/>
            <w:gridSpan w:val="2"/>
            <w:tcBorders>
              <w:top w:val="single" w:sz="4" w:space="0" w:color="auto"/>
              <w:left w:val="single" w:sz="4" w:space="0" w:color="auto"/>
              <w:bottom w:val="single" w:sz="4" w:space="0" w:color="auto"/>
              <w:right w:val="single" w:sz="4" w:space="0" w:color="auto"/>
            </w:tcBorders>
          </w:tcPr>
          <w:p w14:paraId="647925DB" w14:textId="02CEF0AE" w:rsidR="003818BA" w:rsidRPr="003964D2" w:rsidRDefault="00B70BD3" w:rsidP="003818BA">
            <w:pPr>
              <w:spacing w:after="0" w:line="240" w:lineRule="auto"/>
              <w:rPr>
                <w:rFonts w:cstheme="minorHAnsi"/>
                <w:bCs/>
              </w:rPr>
            </w:pPr>
            <w:r>
              <w:rPr>
                <w:rFonts w:cstheme="minorHAnsi"/>
                <w:bCs/>
              </w:rPr>
              <w:t>We have worked hard to en</w:t>
            </w:r>
            <w:r w:rsidR="003818BA" w:rsidRPr="003964D2">
              <w:rPr>
                <w:rFonts w:cstheme="minorHAnsi"/>
                <w:bCs/>
              </w:rPr>
              <w:t>sure digital technology is meaningfully embedded across the curriculum to support high quality learning experiences for all children</w:t>
            </w:r>
            <w:r>
              <w:rPr>
                <w:rFonts w:cstheme="minorHAnsi"/>
                <w:bCs/>
              </w:rPr>
              <w:t>. We have:</w:t>
            </w:r>
          </w:p>
          <w:p w14:paraId="16AE3DF8" w14:textId="5111A8B2" w:rsidR="003818BA" w:rsidRPr="003964D2" w:rsidRDefault="003818BA">
            <w:pPr>
              <w:pStyle w:val="ListParagraph"/>
              <w:numPr>
                <w:ilvl w:val="0"/>
                <w:numId w:val="10"/>
              </w:numPr>
              <w:spacing w:after="0" w:line="240" w:lineRule="auto"/>
              <w:rPr>
                <w:rFonts w:cstheme="minorHAnsi"/>
                <w:bCs/>
              </w:rPr>
            </w:pPr>
            <w:r w:rsidRPr="003964D2">
              <w:rPr>
                <w:rFonts w:cstheme="minorHAnsi"/>
                <w:bCs/>
              </w:rPr>
              <w:t>Develop</w:t>
            </w:r>
            <w:r w:rsidR="00B70BD3">
              <w:rPr>
                <w:rFonts w:cstheme="minorHAnsi"/>
                <w:bCs/>
              </w:rPr>
              <w:t>ed</w:t>
            </w:r>
            <w:r w:rsidRPr="003964D2">
              <w:rPr>
                <w:rFonts w:cstheme="minorHAnsi"/>
                <w:bCs/>
              </w:rPr>
              <w:t xml:space="preserve"> </w:t>
            </w:r>
            <w:r w:rsidR="00B70BD3" w:rsidRPr="003964D2">
              <w:rPr>
                <w:rFonts w:cstheme="minorHAnsi"/>
                <w:bCs/>
              </w:rPr>
              <w:t>pupils’</w:t>
            </w:r>
            <w:r w:rsidRPr="003964D2">
              <w:rPr>
                <w:rFonts w:cstheme="minorHAnsi"/>
                <w:bCs/>
              </w:rPr>
              <w:t xml:space="preserve"> digital literacy skills for life, learning and working including problem solving, collaboration and creativity</w:t>
            </w:r>
          </w:p>
          <w:p w14:paraId="358C0CCA" w14:textId="7367EBAE" w:rsidR="003818BA" w:rsidRPr="003964D2" w:rsidRDefault="003818BA">
            <w:pPr>
              <w:pStyle w:val="ListParagraph"/>
              <w:numPr>
                <w:ilvl w:val="0"/>
                <w:numId w:val="10"/>
              </w:numPr>
              <w:spacing w:after="0" w:line="240" w:lineRule="auto"/>
              <w:rPr>
                <w:rFonts w:cstheme="minorHAnsi"/>
                <w:bCs/>
              </w:rPr>
            </w:pPr>
            <w:r w:rsidRPr="003964D2">
              <w:rPr>
                <w:rFonts w:cstheme="minorHAnsi"/>
                <w:bCs/>
              </w:rPr>
              <w:t>Improve</w:t>
            </w:r>
            <w:r w:rsidR="00B70BD3">
              <w:rPr>
                <w:rFonts w:cstheme="minorHAnsi"/>
                <w:bCs/>
              </w:rPr>
              <w:t>d</w:t>
            </w:r>
            <w:r w:rsidRPr="003964D2">
              <w:rPr>
                <w:rFonts w:cstheme="minorHAnsi"/>
                <w:bCs/>
              </w:rPr>
              <w:t xml:space="preserve"> pupil engagement and motivation through interactive and accessible tools</w:t>
            </w:r>
          </w:p>
          <w:p w14:paraId="58D375FA" w14:textId="75738AB4" w:rsidR="003818BA" w:rsidRPr="003964D2" w:rsidRDefault="003818BA">
            <w:pPr>
              <w:pStyle w:val="ListParagraph"/>
              <w:numPr>
                <w:ilvl w:val="0"/>
                <w:numId w:val="10"/>
              </w:numPr>
              <w:spacing w:after="0" w:line="240" w:lineRule="auto"/>
              <w:rPr>
                <w:rFonts w:cstheme="minorHAnsi"/>
                <w:bCs/>
              </w:rPr>
            </w:pPr>
            <w:r w:rsidRPr="003964D2">
              <w:rPr>
                <w:rFonts w:cstheme="minorHAnsi"/>
                <w:bCs/>
              </w:rPr>
              <w:t>Buil</w:t>
            </w:r>
            <w:r w:rsidR="00B70BD3">
              <w:rPr>
                <w:rFonts w:cstheme="minorHAnsi"/>
                <w:bCs/>
              </w:rPr>
              <w:t>t</w:t>
            </w:r>
            <w:r w:rsidRPr="003964D2">
              <w:rPr>
                <w:rFonts w:cstheme="minorHAnsi"/>
                <w:bCs/>
              </w:rPr>
              <w:t xml:space="preserve"> stronger home school community connections through digital platforms</w:t>
            </w:r>
            <w:r w:rsidR="00B70BD3">
              <w:rPr>
                <w:rFonts w:cstheme="minorHAnsi"/>
                <w:bCs/>
              </w:rPr>
              <w:t xml:space="preserve"> in the infant stages of the school</w:t>
            </w:r>
          </w:p>
          <w:p w14:paraId="4361D46F" w14:textId="4AA849AE" w:rsidR="003818BA" w:rsidRDefault="00B70BD3">
            <w:pPr>
              <w:pStyle w:val="ListParagraph"/>
              <w:numPr>
                <w:ilvl w:val="0"/>
                <w:numId w:val="10"/>
              </w:numPr>
              <w:spacing w:after="0" w:line="240" w:lineRule="auto"/>
              <w:rPr>
                <w:rFonts w:cstheme="minorHAnsi"/>
                <w:bCs/>
              </w:rPr>
            </w:pPr>
            <w:r>
              <w:rPr>
                <w:rFonts w:cstheme="minorHAnsi"/>
                <w:bCs/>
              </w:rPr>
              <w:t xml:space="preserve">We have worked hard on our curriculum skills progression and have been linked closely with the digital team focusing on coding, robots, </w:t>
            </w:r>
            <w:proofErr w:type="spellStart"/>
            <w:r>
              <w:rPr>
                <w:rFonts w:cstheme="minorHAnsi"/>
                <w:bCs/>
              </w:rPr>
              <w:t>beebots</w:t>
            </w:r>
            <w:proofErr w:type="spellEnd"/>
            <w:r>
              <w:rPr>
                <w:rFonts w:cstheme="minorHAnsi"/>
                <w:bCs/>
              </w:rPr>
              <w:t>, micro bits and VR headsets</w:t>
            </w:r>
          </w:p>
          <w:p w14:paraId="118C5691" w14:textId="54BF1317" w:rsidR="00B70BD3" w:rsidRDefault="00B70BD3">
            <w:pPr>
              <w:pStyle w:val="ListParagraph"/>
              <w:numPr>
                <w:ilvl w:val="0"/>
                <w:numId w:val="10"/>
              </w:numPr>
              <w:spacing w:after="0" w:line="240" w:lineRule="auto"/>
              <w:rPr>
                <w:rFonts w:cstheme="minorHAnsi"/>
                <w:bCs/>
              </w:rPr>
            </w:pPr>
            <w:r>
              <w:rPr>
                <w:rFonts w:cstheme="minorHAnsi"/>
                <w:bCs/>
              </w:rPr>
              <w:t>Some progress has been made in the regular use of the school blog</w:t>
            </w:r>
          </w:p>
          <w:p w14:paraId="261AD6E5" w14:textId="7038129C" w:rsidR="00B70BD3" w:rsidRPr="003964D2" w:rsidRDefault="00B70BD3">
            <w:pPr>
              <w:pStyle w:val="ListParagraph"/>
              <w:numPr>
                <w:ilvl w:val="0"/>
                <w:numId w:val="10"/>
              </w:numPr>
              <w:spacing w:after="0" w:line="240" w:lineRule="auto"/>
              <w:rPr>
                <w:rFonts w:cstheme="minorHAnsi"/>
                <w:bCs/>
              </w:rPr>
            </w:pPr>
            <w:r>
              <w:rPr>
                <w:rFonts w:cstheme="minorHAnsi"/>
                <w:bCs/>
              </w:rPr>
              <w:t xml:space="preserve">Some progress has been made in using the </w:t>
            </w:r>
            <w:proofErr w:type="gramStart"/>
            <w:r>
              <w:rPr>
                <w:rFonts w:cstheme="minorHAnsi"/>
                <w:bCs/>
              </w:rPr>
              <w:t>School</w:t>
            </w:r>
            <w:proofErr w:type="gramEnd"/>
            <w:r>
              <w:rPr>
                <w:rFonts w:cstheme="minorHAnsi"/>
                <w:bCs/>
              </w:rPr>
              <w:t xml:space="preserve"> app for regular updates – X has been used to link with community focused events</w:t>
            </w:r>
          </w:p>
          <w:p w14:paraId="2FF6D7C8" w14:textId="77777777" w:rsidR="00403CCB" w:rsidRDefault="00B70BD3" w:rsidP="00B70BD3">
            <w:pPr>
              <w:pStyle w:val="ListParagraph"/>
              <w:numPr>
                <w:ilvl w:val="0"/>
                <w:numId w:val="10"/>
              </w:numPr>
              <w:spacing w:after="0" w:line="240" w:lineRule="auto"/>
              <w:rPr>
                <w:rFonts w:cstheme="minorHAnsi"/>
                <w:bCs/>
              </w:rPr>
            </w:pPr>
            <w:r>
              <w:rPr>
                <w:rFonts w:cstheme="minorHAnsi"/>
                <w:bCs/>
              </w:rPr>
              <w:t>Made progress towards e</w:t>
            </w:r>
            <w:r w:rsidR="003818BA" w:rsidRPr="003964D2">
              <w:rPr>
                <w:rFonts w:cstheme="minorHAnsi"/>
                <w:bCs/>
              </w:rPr>
              <w:t>nsur</w:t>
            </w:r>
            <w:r>
              <w:rPr>
                <w:rFonts w:cstheme="minorHAnsi"/>
                <w:bCs/>
              </w:rPr>
              <w:t>ing</w:t>
            </w:r>
            <w:r w:rsidR="003818BA" w:rsidRPr="003964D2">
              <w:rPr>
                <w:rFonts w:cstheme="minorHAnsi"/>
                <w:bCs/>
              </w:rPr>
              <w:t xml:space="preserve"> all children can access a relevant and future focussed curriculum.</w:t>
            </w:r>
          </w:p>
          <w:p w14:paraId="4AC8797A" w14:textId="384496A1" w:rsidR="00B70BD3" w:rsidRPr="00B70BD3" w:rsidRDefault="00B70BD3" w:rsidP="00B70BD3">
            <w:pPr>
              <w:pStyle w:val="ListParagraph"/>
              <w:spacing w:after="0" w:line="240" w:lineRule="auto"/>
              <w:rPr>
                <w:rFonts w:cstheme="minorHAnsi"/>
                <w:bCs/>
              </w:rPr>
            </w:pPr>
          </w:p>
        </w:tc>
      </w:tr>
      <w:tr w:rsidR="00062151" w:rsidRPr="003C032A" w14:paraId="64525BB0" w14:textId="77777777" w:rsidTr="00B44568">
        <w:trPr>
          <w:trHeight w:val="501"/>
        </w:trPr>
        <w:tc>
          <w:tcPr>
            <w:tcW w:w="3256" w:type="dxa"/>
            <w:tcBorders>
              <w:top w:val="single" w:sz="4" w:space="0" w:color="auto"/>
              <w:left w:val="single" w:sz="4" w:space="0" w:color="auto"/>
              <w:bottom w:val="single" w:sz="4" w:space="0" w:color="auto"/>
              <w:right w:val="single" w:sz="4" w:space="0" w:color="auto"/>
            </w:tcBorders>
          </w:tcPr>
          <w:p w14:paraId="0E793F7A" w14:textId="0193AD61" w:rsidR="00062151" w:rsidRPr="003C032A" w:rsidRDefault="00062151" w:rsidP="003C032A">
            <w:pPr>
              <w:spacing w:after="0" w:line="240" w:lineRule="auto"/>
              <w:rPr>
                <w:rFonts w:cstheme="minorHAnsi"/>
                <w:b/>
                <w:bCs/>
                <w:sz w:val="20"/>
                <w:szCs w:val="20"/>
              </w:rPr>
            </w:pPr>
            <w:r w:rsidRPr="003C032A">
              <w:rPr>
                <w:rFonts w:cstheme="minorHAnsi"/>
                <w:b/>
                <w:bCs/>
                <w:sz w:val="20"/>
                <w:szCs w:val="20"/>
              </w:rPr>
              <w:t>Next Steps</w:t>
            </w:r>
          </w:p>
        </w:tc>
        <w:tc>
          <w:tcPr>
            <w:tcW w:w="13046" w:type="dxa"/>
            <w:gridSpan w:val="2"/>
            <w:tcBorders>
              <w:top w:val="single" w:sz="4" w:space="0" w:color="auto"/>
              <w:left w:val="single" w:sz="4" w:space="0" w:color="auto"/>
              <w:bottom w:val="single" w:sz="4" w:space="0" w:color="auto"/>
              <w:right w:val="single" w:sz="4" w:space="0" w:color="auto"/>
            </w:tcBorders>
          </w:tcPr>
          <w:p w14:paraId="530C2C78" w14:textId="77777777" w:rsidR="00B70BD3" w:rsidRPr="00B70BD3" w:rsidRDefault="00B70BD3" w:rsidP="00B70BD3">
            <w:pPr>
              <w:pStyle w:val="ListParagraph"/>
              <w:numPr>
                <w:ilvl w:val="0"/>
                <w:numId w:val="2"/>
              </w:numPr>
              <w:spacing w:after="0" w:line="240" w:lineRule="auto"/>
              <w:rPr>
                <w:rFonts w:cstheme="minorHAnsi"/>
                <w:b/>
                <w:bCs/>
                <w:i/>
                <w:iCs/>
                <w:sz w:val="20"/>
                <w:szCs w:val="20"/>
              </w:rPr>
            </w:pPr>
            <w:r>
              <w:rPr>
                <w:rFonts w:cstheme="minorHAnsi"/>
                <w:sz w:val="20"/>
                <w:szCs w:val="20"/>
              </w:rPr>
              <w:t>Skills for life, learning and work will be further developed through STEM activities and STEM focus weeks</w:t>
            </w:r>
          </w:p>
          <w:p w14:paraId="1BE40D93" w14:textId="77777777" w:rsidR="00B70BD3" w:rsidRPr="00B70BD3" w:rsidRDefault="00B70BD3" w:rsidP="00B70BD3">
            <w:pPr>
              <w:pStyle w:val="ListParagraph"/>
              <w:numPr>
                <w:ilvl w:val="0"/>
                <w:numId w:val="2"/>
              </w:numPr>
              <w:spacing w:after="0" w:line="240" w:lineRule="auto"/>
              <w:rPr>
                <w:rFonts w:cstheme="minorHAnsi"/>
                <w:b/>
                <w:bCs/>
                <w:i/>
                <w:iCs/>
                <w:sz w:val="20"/>
                <w:szCs w:val="20"/>
              </w:rPr>
            </w:pPr>
            <w:r>
              <w:rPr>
                <w:rFonts w:cstheme="minorHAnsi"/>
                <w:sz w:val="20"/>
                <w:szCs w:val="20"/>
              </w:rPr>
              <w:t>Further develop digital literacy skills and ensure each stage has a clear focus on skills development in key programmes</w:t>
            </w:r>
          </w:p>
          <w:p w14:paraId="78ED1CAC" w14:textId="77777777" w:rsidR="00B70BD3" w:rsidRPr="00B70BD3" w:rsidRDefault="00B70BD3" w:rsidP="00B70BD3">
            <w:pPr>
              <w:pStyle w:val="ListParagraph"/>
              <w:numPr>
                <w:ilvl w:val="0"/>
                <w:numId w:val="2"/>
              </w:numPr>
              <w:spacing w:after="0" w:line="240" w:lineRule="auto"/>
              <w:rPr>
                <w:rFonts w:cstheme="minorHAnsi"/>
                <w:b/>
                <w:bCs/>
                <w:i/>
                <w:iCs/>
                <w:sz w:val="20"/>
                <w:szCs w:val="20"/>
              </w:rPr>
            </w:pPr>
            <w:r>
              <w:rPr>
                <w:rFonts w:cstheme="minorHAnsi"/>
                <w:sz w:val="20"/>
                <w:szCs w:val="20"/>
              </w:rPr>
              <w:t xml:space="preserve">Profiling of </w:t>
            </w:r>
            <w:proofErr w:type="spellStart"/>
            <w:r>
              <w:rPr>
                <w:rFonts w:cstheme="minorHAnsi"/>
                <w:sz w:val="20"/>
                <w:szCs w:val="20"/>
              </w:rPr>
              <w:t>Pr</w:t>
            </w:r>
            <w:proofErr w:type="spellEnd"/>
            <w:r>
              <w:rPr>
                <w:rFonts w:cstheme="minorHAnsi"/>
                <w:sz w:val="20"/>
                <w:szCs w:val="20"/>
              </w:rPr>
              <w:t xml:space="preserve"> 4-7 targets, evidence and wider achievements through the World of Work profiling tool</w:t>
            </w:r>
          </w:p>
          <w:p w14:paraId="70F0E371" w14:textId="61AC78D0" w:rsidR="00B70BD3" w:rsidRPr="00B70BD3" w:rsidRDefault="00B70BD3" w:rsidP="00B70BD3">
            <w:pPr>
              <w:pStyle w:val="ListParagraph"/>
              <w:numPr>
                <w:ilvl w:val="0"/>
                <w:numId w:val="2"/>
              </w:numPr>
              <w:spacing w:after="0" w:line="240" w:lineRule="auto"/>
              <w:rPr>
                <w:rFonts w:cstheme="minorHAnsi"/>
                <w:b/>
                <w:bCs/>
                <w:i/>
                <w:iCs/>
                <w:sz w:val="20"/>
                <w:szCs w:val="20"/>
              </w:rPr>
            </w:pPr>
            <w:r>
              <w:rPr>
                <w:rFonts w:cstheme="minorHAnsi"/>
                <w:sz w:val="20"/>
                <w:szCs w:val="20"/>
              </w:rPr>
              <w:t xml:space="preserve">Better use of </w:t>
            </w:r>
            <w:proofErr w:type="spellStart"/>
            <w:r>
              <w:rPr>
                <w:rFonts w:cstheme="minorHAnsi"/>
                <w:sz w:val="20"/>
                <w:szCs w:val="20"/>
              </w:rPr>
              <w:t>Promeathan</w:t>
            </w:r>
            <w:proofErr w:type="spellEnd"/>
            <w:r>
              <w:rPr>
                <w:rFonts w:cstheme="minorHAnsi"/>
                <w:sz w:val="20"/>
                <w:szCs w:val="20"/>
              </w:rPr>
              <w:t xml:space="preserve"> technology and develop capacity across the school in the use of flip charts and interactive supports</w:t>
            </w:r>
          </w:p>
        </w:tc>
      </w:tr>
    </w:tbl>
    <w:p w14:paraId="48E75B42" w14:textId="1214A791" w:rsidR="000C50D8" w:rsidRPr="003C032A" w:rsidRDefault="000C50D8" w:rsidP="003C032A">
      <w:pPr>
        <w:spacing w:after="0" w:line="240" w:lineRule="auto"/>
        <w:rPr>
          <w:rFonts w:cstheme="minorHAnsi"/>
          <w:b/>
          <w:bCs/>
          <w:sz w:val="20"/>
          <w:szCs w:val="20"/>
          <w:u w:val="single"/>
        </w:rPr>
      </w:pPr>
    </w:p>
    <w:p w14:paraId="3D6D2152" w14:textId="1EA410BF" w:rsidR="00062151" w:rsidRPr="003C032A" w:rsidRDefault="00062151" w:rsidP="003C032A">
      <w:pPr>
        <w:spacing w:after="0" w:line="240" w:lineRule="auto"/>
        <w:rPr>
          <w:rFonts w:cstheme="minorHAnsi"/>
          <w:b/>
          <w:bCs/>
          <w:sz w:val="20"/>
          <w:szCs w:val="20"/>
          <w:u w:val="single"/>
        </w:rPr>
      </w:pPr>
    </w:p>
    <w:p w14:paraId="17232D94" w14:textId="3B985777" w:rsidR="00062151" w:rsidRPr="003C032A" w:rsidRDefault="00062151" w:rsidP="003C032A">
      <w:pPr>
        <w:spacing w:after="0" w:line="240" w:lineRule="auto"/>
        <w:rPr>
          <w:rFonts w:cstheme="minorHAnsi"/>
          <w:b/>
          <w:bCs/>
          <w:sz w:val="20"/>
          <w:szCs w:val="20"/>
          <w:u w:val="single"/>
        </w:rPr>
      </w:pPr>
      <w:r w:rsidRPr="003C032A">
        <w:rPr>
          <w:rFonts w:cstheme="minorHAnsi"/>
          <w:b/>
          <w:bCs/>
          <w:sz w:val="20"/>
          <w:szCs w:val="20"/>
          <w:u w:val="single"/>
        </w:rPr>
        <w:br w:type="page"/>
      </w:r>
    </w:p>
    <w:tbl>
      <w:tblPr>
        <w:tblpPr w:leftFromText="180" w:rightFromText="180" w:vertAnchor="text" w:horzAnchor="margin" w:tblpXSpec="center" w:tblpY="-299"/>
        <w:tblW w:w="16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6531"/>
        <w:gridCol w:w="6799"/>
      </w:tblGrid>
      <w:tr w:rsidR="003D6ECF" w:rsidRPr="003C032A" w14:paraId="457A2D5E" w14:textId="77777777" w:rsidTr="00871FB2">
        <w:tc>
          <w:tcPr>
            <w:tcW w:w="2972" w:type="dxa"/>
            <w:tcBorders>
              <w:top w:val="single" w:sz="4" w:space="0" w:color="auto"/>
              <w:left w:val="single" w:sz="4" w:space="0" w:color="auto"/>
              <w:bottom w:val="single" w:sz="4" w:space="0" w:color="auto"/>
              <w:right w:val="single" w:sz="4" w:space="0" w:color="auto"/>
            </w:tcBorders>
            <w:hideMark/>
          </w:tcPr>
          <w:p w14:paraId="07A05B08" w14:textId="77777777" w:rsidR="003D6ECF" w:rsidRPr="003C032A" w:rsidRDefault="003D6ECF" w:rsidP="003C032A">
            <w:pPr>
              <w:spacing w:after="0" w:line="240" w:lineRule="auto"/>
              <w:rPr>
                <w:rFonts w:cstheme="minorHAnsi"/>
                <w:b/>
                <w:bCs/>
                <w:sz w:val="20"/>
                <w:szCs w:val="20"/>
              </w:rPr>
            </w:pPr>
            <w:r w:rsidRPr="003C032A">
              <w:rPr>
                <w:rFonts w:cstheme="minorHAnsi"/>
                <w:b/>
                <w:bCs/>
                <w:sz w:val="20"/>
                <w:szCs w:val="20"/>
              </w:rPr>
              <w:lastRenderedPageBreak/>
              <w:t xml:space="preserve">Improvement Priority </w:t>
            </w:r>
          </w:p>
          <w:p w14:paraId="2DD0EDAA" w14:textId="77777777" w:rsidR="003D6ECF" w:rsidRPr="003C032A" w:rsidRDefault="003D6ECF" w:rsidP="003C032A">
            <w:pPr>
              <w:spacing w:after="0" w:line="240" w:lineRule="auto"/>
              <w:rPr>
                <w:rFonts w:cstheme="minorHAnsi"/>
                <w:i/>
                <w:iCs/>
                <w:sz w:val="20"/>
                <w:szCs w:val="20"/>
              </w:rPr>
            </w:pPr>
            <w:r w:rsidRPr="003C032A">
              <w:rPr>
                <w:rFonts w:cstheme="minorHAnsi"/>
                <w:i/>
                <w:iCs/>
                <w:sz w:val="20"/>
                <w:szCs w:val="20"/>
              </w:rPr>
              <w:t xml:space="preserve">(Expressed as outcomes for learners) </w:t>
            </w:r>
          </w:p>
        </w:tc>
        <w:tc>
          <w:tcPr>
            <w:tcW w:w="6531" w:type="dxa"/>
            <w:tcBorders>
              <w:top w:val="single" w:sz="4" w:space="0" w:color="auto"/>
              <w:left w:val="single" w:sz="4" w:space="0" w:color="auto"/>
              <w:bottom w:val="single" w:sz="4" w:space="0" w:color="auto"/>
              <w:right w:val="single" w:sz="4" w:space="0" w:color="auto"/>
            </w:tcBorders>
            <w:shd w:val="clear" w:color="auto" w:fill="FFFF00"/>
          </w:tcPr>
          <w:p w14:paraId="547DE889" w14:textId="77777777" w:rsidR="003D6ECF" w:rsidRDefault="003D6ECF" w:rsidP="00871FB2">
            <w:pPr>
              <w:spacing w:after="0" w:line="240" w:lineRule="auto"/>
              <w:rPr>
                <w:rFonts w:cstheme="minorHAnsi"/>
                <w:i/>
                <w:iCs/>
                <w:sz w:val="20"/>
                <w:szCs w:val="20"/>
              </w:rPr>
            </w:pPr>
            <w:r w:rsidRPr="003C032A">
              <w:rPr>
                <w:rFonts w:cstheme="minorHAnsi"/>
                <w:b/>
                <w:bCs/>
                <w:sz w:val="20"/>
                <w:szCs w:val="20"/>
              </w:rPr>
              <w:t xml:space="preserve">Improvement Priority </w:t>
            </w:r>
            <w:r w:rsidRPr="003C032A">
              <w:rPr>
                <w:rFonts w:cstheme="minorHAnsi"/>
                <w:i/>
                <w:iCs/>
                <w:sz w:val="20"/>
                <w:szCs w:val="20"/>
              </w:rPr>
              <w:t xml:space="preserve">(Expressed as outcomes for learners) </w:t>
            </w:r>
          </w:p>
          <w:p w14:paraId="73C2C368" w14:textId="77777777" w:rsidR="003818BA" w:rsidRPr="003C032A" w:rsidRDefault="003818BA" w:rsidP="00871FB2">
            <w:pPr>
              <w:spacing w:after="0" w:line="240" w:lineRule="auto"/>
              <w:rPr>
                <w:rFonts w:cstheme="minorHAnsi"/>
                <w:i/>
                <w:iCs/>
                <w:sz w:val="20"/>
                <w:szCs w:val="20"/>
              </w:rPr>
            </w:pPr>
          </w:p>
          <w:p w14:paraId="56E1935F" w14:textId="77777777" w:rsidR="003818BA" w:rsidRPr="003964D2" w:rsidRDefault="003818BA" w:rsidP="003818BA">
            <w:pPr>
              <w:rPr>
                <w:rFonts w:cstheme="minorHAnsi"/>
                <w:bCs/>
              </w:rPr>
            </w:pPr>
            <w:r w:rsidRPr="003964D2">
              <w:rPr>
                <w:rFonts w:cstheme="minorHAnsi"/>
                <w:bCs/>
              </w:rPr>
              <w:t>To improve literacy attainment and engagement for all learners across the school, with a particular focus on Primary 1, 4 and 7, reducing the attainment gap and ensuring every child achieves their full potential in literacy.</w:t>
            </w:r>
          </w:p>
          <w:p w14:paraId="33D7F615" w14:textId="66C38FCE" w:rsidR="00E07EC0" w:rsidRPr="003818BA" w:rsidRDefault="00E07EC0" w:rsidP="003818BA">
            <w:pPr>
              <w:spacing w:after="0" w:line="240" w:lineRule="auto"/>
              <w:rPr>
                <w:rFonts w:cstheme="minorHAnsi"/>
                <w:sz w:val="20"/>
                <w:szCs w:val="20"/>
              </w:rPr>
            </w:pPr>
          </w:p>
        </w:tc>
        <w:tc>
          <w:tcPr>
            <w:tcW w:w="6799" w:type="dxa"/>
            <w:tcBorders>
              <w:top w:val="single" w:sz="4" w:space="0" w:color="auto"/>
              <w:left w:val="single" w:sz="4" w:space="0" w:color="auto"/>
              <w:bottom w:val="single" w:sz="4" w:space="0" w:color="auto"/>
              <w:right w:val="single" w:sz="4" w:space="0" w:color="auto"/>
            </w:tcBorders>
            <w:hideMark/>
          </w:tcPr>
          <w:p w14:paraId="088897C3" w14:textId="08C19882" w:rsidR="00871FB2" w:rsidRPr="00F30A41" w:rsidRDefault="00871FB2" w:rsidP="00871FB2">
            <w:pPr>
              <w:rPr>
                <w:rFonts w:cstheme="minorHAnsi"/>
                <w:b/>
                <w:sz w:val="20"/>
                <w:szCs w:val="20"/>
              </w:rPr>
            </w:pPr>
            <w:r w:rsidRPr="00F30A41">
              <w:rPr>
                <w:rFonts w:cstheme="minorHAnsi"/>
                <w:b/>
                <w:sz w:val="20"/>
                <w:szCs w:val="20"/>
              </w:rPr>
              <w:t>Education Service Improvement Plan Priority 2:  Teaching and Learning Together</w:t>
            </w:r>
          </w:p>
          <w:p w14:paraId="7D306AB2" w14:textId="10AAEFE3" w:rsidR="003D6ECF" w:rsidRPr="003C032A" w:rsidRDefault="00871FB2" w:rsidP="00871FB2">
            <w:pPr>
              <w:pStyle w:val="ListParagraph"/>
              <w:spacing w:after="0" w:line="240" w:lineRule="auto"/>
              <w:ind w:left="0"/>
              <w:rPr>
                <w:rFonts w:cstheme="minorHAnsi"/>
                <w:b/>
                <w:bCs/>
                <w:i/>
                <w:iCs/>
                <w:sz w:val="20"/>
                <w:szCs w:val="20"/>
              </w:rPr>
            </w:pPr>
            <w:r w:rsidRPr="00F30A41">
              <w:rPr>
                <w:rFonts w:cstheme="minorHAnsi"/>
                <w:sz w:val="20"/>
                <w:szCs w:val="20"/>
              </w:rPr>
              <w:t>Our young people should experience a teaching, learning and curriculum offer that meets their needs, and those of our local and national c</w:t>
            </w:r>
            <w:r>
              <w:rPr>
                <w:rFonts w:cstheme="minorHAnsi"/>
                <w:sz w:val="20"/>
                <w:szCs w:val="20"/>
              </w:rPr>
              <w:t>ontext.</w:t>
            </w:r>
            <w:r w:rsidRPr="00F30A41">
              <w:rPr>
                <w:rFonts w:cstheme="minorHAnsi"/>
                <w:sz w:val="20"/>
                <w:szCs w:val="20"/>
              </w:rPr>
              <w:t xml:space="preserve"> All staff should be supported to deliver in new and innovative ways by accessing CLPL relevant to their needs and those of our young people.</w:t>
            </w:r>
          </w:p>
        </w:tc>
      </w:tr>
      <w:tr w:rsidR="00F10E55" w:rsidRPr="003C032A" w14:paraId="7FFF73AB" w14:textId="77777777" w:rsidTr="00871FB2">
        <w:trPr>
          <w:trHeight w:val="315"/>
        </w:trPr>
        <w:tc>
          <w:tcPr>
            <w:tcW w:w="16302" w:type="dxa"/>
            <w:gridSpan w:val="3"/>
            <w:tcBorders>
              <w:top w:val="single" w:sz="4" w:space="0" w:color="auto"/>
              <w:left w:val="single" w:sz="4" w:space="0" w:color="auto"/>
              <w:bottom w:val="single" w:sz="4" w:space="0" w:color="auto"/>
              <w:right w:val="single" w:sz="4" w:space="0" w:color="auto"/>
            </w:tcBorders>
            <w:shd w:val="clear" w:color="auto" w:fill="FFFF00"/>
          </w:tcPr>
          <w:p w14:paraId="5935CCD2" w14:textId="2AA26325" w:rsidR="00F10E55" w:rsidRPr="003C032A" w:rsidRDefault="00871FB2" w:rsidP="003C032A">
            <w:pPr>
              <w:spacing w:after="0" w:line="240" w:lineRule="auto"/>
              <w:jc w:val="center"/>
              <w:rPr>
                <w:rFonts w:cstheme="minorHAnsi"/>
                <w:b/>
                <w:bCs/>
                <w:sz w:val="20"/>
                <w:szCs w:val="20"/>
              </w:rPr>
            </w:pPr>
            <w:r w:rsidRPr="00C61D8C">
              <w:rPr>
                <w:rFonts w:cstheme="minorHAnsi"/>
                <w:b/>
                <w:sz w:val="20"/>
                <w:szCs w:val="20"/>
              </w:rPr>
              <w:t>Teaching and Learning Together</w:t>
            </w:r>
          </w:p>
        </w:tc>
      </w:tr>
      <w:tr w:rsidR="00F10E55" w:rsidRPr="003C032A" w14:paraId="29765940" w14:textId="77777777" w:rsidTr="007315DF">
        <w:trPr>
          <w:trHeight w:val="501"/>
        </w:trPr>
        <w:tc>
          <w:tcPr>
            <w:tcW w:w="2972" w:type="dxa"/>
            <w:tcBorders>
              <w:top w:val="single" w:sz="4" w:space="0" w:color="auto"/>
              <w:left w:val="single" w:sz="4" w:space="0" w:color="auto"/>
              <w:bottom w:val="single" w:sz="4" w:space="0" w:color="auto"/>
              <w:right w:val="single" w:sz="4" w:space="0" w:color="auto"/>
            </w:tcBorders>
          </w:tcPr>
          <w:p w14:paraId="7C327F34" w14:textId="77777777" w:rsidR="00F10E55" w:rsidRDefault="00F10E55" w:rsidP="003C032A">
            <w:pPr>
              <w:spacing w:after="0" w:line="240" w:lineRule="auto"/>
              <w:rPr>
                <w:rFonts w:cstheme="minorHAnsi"/>
                <w:b/>
                <w:bCs/>
                <w:sz w:val="20"/>
                <w:szCs w:val="20"/>
              </w:rPr>
            </w:pPr>
            <w:r w:rsidRPr="003C032A">
              <w:rPr>
                <w:rFonts w:cstheme="minorHAnsi"/>
                <w:b/>
                <w:bCs/>
                <w:sz w:val="20"/>
                <w:szCs w:val="20"/>
              </w:rPr>
              <w:t>Progress and Impact</w:t>
            </w:r>
          </w:p>
          <w:p w14:paraId="06057018" w14:textId="034C41D6" w:rsidR="00556C1C" w:rsidRPr="003C032A" w:rsidRDefault="00556C1C" w:rsidP="003C032A">
            <w:pPr>
              <w:spacing w:after="0" w:line="240" w:lineRule="auto"/>
              <w:rPr>
                <w:rFonts w:cstheme="minorHAnsi"/>
                <w:b/>
                <w:bCs/>
                <w:sz w:val="20"/>
                <w:szCs w:val="20"/>
              </w:rPr>
            </w:pPr>
          </w:p>
        </w:tc>
        <w:tc>
          <w:tcPr>
            <w:tcW w:w="13330" w:type="dxa"/>
            <w:gridSpan w:val="2"/>
            <w:tcBorders>
              <w:top w:val="single" w:sz="4" w:space="0" w:color="auto"/>
              <w:left w:val="single" w:sz="4" w:space="0" w:color="auto"/>
              <w:bottom w:val="single" w:sz="4" w:space="0" w:color="auto"/>
              <w:right w:val="single" w:sz="4" w:space="0" w:color="auto"/>
            </w:tcBorders>
          </w:tcPr>
          <w:p w14:paraId="68A20686" w14:textId="77777777" w:rsidR="00BA3C82" w:rsidRDefault="00BA3C82" w:rsidP="00BA3C82">
            <w:pPr>
              <w:pStyle w:val="ListParagraph"/>
              <w:numPr>
                <w:ilvl w:val="0"/>
                <w:numId w:val="11"/>
              </w:numPr>
              <w:spacing w:after="0" w:line="240" w:lineRule="auto"/>
              <w:rPr>
                <w:rFonts w:cstheme="minorHAnsi"/>
                <w:bCs/>
              </w:rPr>
            </w:pPr>
            <w:r w:rsidRPr="00BA3C82">
              <w:rPr>
                <w:rFonts w:cstheme="minorHAnsi"/>
                <w:bCs/>
              </w:rPr>
              <w:t>We have worked hard on ensuring our understanding of achievement of a level is clear and well informed using standardised assessments and end of topic assessments.</w:t>
            </w:r>
          </w:p>
          <w:p w14:paraId="22439512" w14:textId="29DBB20B" w:rsidR="00BA3C82" w:rsidRDefault="00BA3C82" w:rsidP="00BA3C82">
            <w:pPr>
              <w:pStyle w:val="ListParagraph"/>
              <w:numPr>
                <w:ilvl w:val="0"/>
                <w:numId w:val="11"/>
              </w:numPr>
              <w:spacing w:after="0" w:line="240" w:lineRule="auto"/>
              <w:rPr>
                <w:rFonts w:cstheme="minorHAnsi"/>
                <w:bCs/>
              </w:rPr>
            </w:pPr>
            <w:r>
              <w:rPr>
                <w:rFonts w:cstheme="minorHAnsi"/>
                <w:bCs/>
              </w:rPr>
              <w:t>We worked closely with the attainment advisor from Education Scotland to develop our professional knowledge of attainment across a level, data analysis and setting targets.</w:t>
            </w:r>
          </w:p>
          <w:p w14:paraId="513F0B14" w14:textId="570F655F" w:rsidR="00BA3C82" w:rsidRDefault="00BA3C82" w:rsidP="00BA3C82">
            <w:pPr>
              <w:pStyle w:val="ListParagraph"/>
              <w:numPr>
                <w:ilvl w:val="0"/>
                <w:numId w:val="11"/>
              </w:numPr>
              <w:spacing w:after="0" w:line="240" w:lineRule="auto"/>
              <w:rPr>
                <w:rFonts w:cstheme="minorHAnsi"/>
                <w:bCs/>
              </w:rPr>
            </w:pPr>
            <w:r w:rsidRPr="00BA3C82">
              <w:rPr>
                <w:rFonts w:cstheme="minorHAnsi"/>
                <w:bCs/>
              </w:rPr>
              <w:t xml:space="preserve">Our monitoring and tracking </w:t>
            </w:r>
            <w:r w:rsidR="00BC37C9" w:rsidRPr="00BA3C82">
              <w:rPr>
                <w:rFonts w:cstheme="minorHAnsi"/>
                <w:bCs/>
              </w:rPr>
              <w:t>have</w:t>
            </w:r>
            <w:r w:rsidRPr="00BA3C82">
              <w:rPr>
                <w:rFonts w:cstheme="minorHAnsi"/>
                <w:bCs/>
              </w:rPr>
              <w:t xml:space="preserve"> improved the accuracy of </w:t>
            </w:r>
            <w:r>
              <w:rPr>
                <w:rFonts w:cstheme="minorHAnsi"/>
                <w:bCs/>
              </w:rPr>
              <w:t xml:space="preserve">recording </w:t>
            </w:r>
            <w:r w:rsidRPr="00BA3C82">
              <w:rPr>
                <w:rFonts w:cstheme="minorHAnsi"/>
                <w:bCs/>
              </w:rPr>
              <w:t>children’s progress through challenging professional discussions</w:t>
            </w:r>
          </w:p>
          <w:p w14:paraId="58D04D3D" w14:textId="7403AA00" w:rsidR="00BA3C82" w:rsidRDefault="00BA3C82" w:rsidP="000B4F41">
            <w:pPr>
              <w:pStyle w:val="ListParagraph"/>
              <w:numPr>
                <w:ilvl w:val="0"/>
                <w:numId w:val="10"/>
              </w:numPr>
              <w:spacing w:after="0" w:line="240" w:lineRule="auto"/>
              <w:rPr>
                <w:rFonts w:cstheme="minorHAnsi"/>
                <w:bCs/>
              </w:rPr>
            </w:pPr>
            <w:r>
              <w:rPr>
                <w:rFonts w:cstheme="minorHAnsi"/>
                <w:bCs/>
              </w:rPr>
              <w:t>We in</w:t>
            </w:r>
            <w:r w:rsidR="003818BA" w:rsidRPr="00BA3C82">
              <w:rPr>
                <w:rFonts w:cstheme="minorHAnsi"/>
                <w:bCs/>
              </w:rPr>
              <w:t xml:space="preserve">crease the number of children achieving the expected </w:t>
            </w:r>
            <w:proofErr w:type="spellStart"/>
            <w:r w:rsidR="003818BA" w:rsidRPr="00BA3C82">
              <w:rPr>
                <w:rFonts w:cstheme="minorHAnsi"/>
                <w:bCs/>
              </w:rPr>
              <w:t>CfE</w:t>
            </w:r>
            <w:proofErr w:type="spellEnd"/>
            <w:r w:rsidR="003818BA" w:rsidRPr="00BA3C82">
              <w:rPr>
                <w:rFonts w:cstheme="minorHAnsi"/>
                <w:bCs/>
              </w:rPr>
              <w:t xml:space="preserve"> levels in </w:t>
            </w:r>
            <w:r>
              <w:rPr>
                <w:rFonts w:cstheme="minorHAnsi"/>
                <w:bCs/>
              </w:rPr>
              <w:t>writing by ?????? through focused assessment, clear and progressive learning and teaching and moderation.</w:t>
            </w:r>
          </w:p>
          <w:p w14:paraId="1DF0236C" w14:textId="64BE8F69" w:rsidR="003818BA" w:rsidRDefault="00BA3C82" w:rsidP="000B4F41">
            <w:pPr>
              <w:pStyle w:val="ListParagraph"/>
              <w:numPr>
                <w:ilvl w:val="0"/>
                <w:numId w:val="10"/>
              </w:numPr>
              <w:spacing w:after="0" w:line="240" w:lineRule="auto"/>
              <w:rPr>
                <w:rFonts w:cstheme="minorHAnsi"/>
                <w:bCs/>
              </w:rPr>
            </w:pPr>
            <w:r>
              <w:rPr>
                <w:rFonts w:cstheme="minorHAnsi"/>
                <w:bCs/>
              </w:rPr>
              <w:t>Through interventions and differentiation, we have i</w:t>
            </w:r>
            <w:r w:rsidR="003818BA" w:rsidRPr="00BA3C82">
              <w:rPr>
                <w:rFonts w:cstheme="minorHAnsi"/>
                <w:bCs/>
              </w:rPr>
              <w:t>ncrease</w:t>
            </w:r>
            <w:r>
              <w:rPr>
                <w:rFonts w:cstheme="minorHAnsi"/>
                <w:bCs/>
              </w:rPr>
              <w:t>d</w:t>
            </w:r>
            <w:r w:rsidR="003818BA" w:rsidRPr="00BA3C82">
              <w:rPr>
                <w:rFonts w:cstheme="minorHAnsi"/>
                <w:bCs/>
              </w:rPr>
              <w:t xml:space="preserve"> the number of children on track in all areas of Literacy by 4% by the end of session 2026.</w:t>
            </w:r>
          </w:p>
          <w:p w14:paraId="27FE8989" w14:textId="2C63B38A" w:rsidR="00BA3C82" w:rsidRPr="00BA3C82" w:rsidRDefault="00BA3C82" w:rsidP="000B4F41">
            <w:pPr>
              <w:pStyle w:val="ListParagraph"/>
              <w:numPr>
                <w:ilvl w:val="0"/>
                <w:numId w:val="10"/>
              </w:numPr>
              <w:spacing w:after="0" w:line="240" w:lineRule="auto"/>
              <w:rPr>
                <w:rFonts w:cstheme="minorHAnsi"/>
                <w:bCs/>
              </w:rPr>
            </w:pPr>
            <w:r>
              <w:rPr>
                <w:rFonts w:cstheme="minorHAnsi"/>
                <w:bCs/>
              </w:rPr>
              <w:t>Our Primary 4 and 5 teaching staff have all undertaken the CYPIC writing and are seeing a significant difference in the capability of children’s writing</w:t>
            </w:r>
          </w:p>
          <w:p w14:paraId="208BB476" w14:textId="346011BF" w:rsidR="003818BA" w:rsidRPr="003964D2" w:rsidRDefault="00BA3C82">
            <w:pPr>
              <w:pStyle w:val="ListParagraph"/>
              <w:numPr>
                <w:ilvl w:val="0"/>
                <w:numId w:val="10"/>
              </w:numPr>
              <w:spacing w:after="0" w:line="240" w:lineRule="auto"/>
              <w:rPr>
                <w:rFonts w:cstheme="minorHAnsi"/>
                <w:bCs/>
              </w:rPr>
            </w:pPr>
            <w:r>
              <w:rPr>
                <w:rFonts w:cstheme="minorHAnsi"/>
                <w:bCs/>
              </w:rPr>
              <w:t>We have i</w:t>
            </w:r>
            <w:r w:rsidRPr="003964D2">
              <w:rPr>
                <w:rFonts w:cstheme="minorHAnsi"/>
                <w:bCs/>
              </w:rPr>
              <w:t>mproved</w:t>
            </w:r>
            <w:r w:rsidR="003818BA" w:rsidRPr="003964D2">
              <w:rPr>
                <w:rFonts w:cstheme="minorHAnsi"/>
                <w:bCs/>
              </w:rPr>
              <w:t xml:space="preserve"> learner confidence and enjoyment in writing as measure through pupil voice and learner conversations.</w:t>
            </w:r>
          </w:p>
          <w:p w14:paraId="2A96DE9F" w14:textId="316FBEB8" w:rsidR="003818BA" w:rsidRPr="003964D2" w:rsidRDefault="00BA3C82">
            <w:pPr>
              <w:pStyle w:val="ListParagraph"/>
              <w:numPr>
                <w:ilvl w:val="0"/>
                <w:numId w:val="10"/>
              </w:numPr>
              <w:spacing w:after="0" w:line="240" w:lineRule="auto"/>
              <w:rPr>
                <w:rFonts w:cstheme="minorHAnsi"/>
                <w:bCs/>
              </w:rPr>
            </w:pPr>
            <w:r>
              <w:rPr>
                <w:rFonts w:cstheme="minorHAnsi"/>
                <w:bCs/>
              </w:rPr>
              <w:t>We have tried to c</w:t>
            </w:r>
            <w:r w:rsidR="003818BA" w:rsidRPr="003964D2">
              <w:rPr>
                <w:rFonts w:cstheme="minorHAnsi"/>
                <w:bCs/>
              </w:rPr>
              <w:t>lose the attainment gap in writing within Primary 4 with a focus on targeted childre</w:t>
            </w:r>
            <w:r>
              <w:rPr>
                <w:rFonts w:cstheme="minorHAnsi"/>
                <w:bCs/>
              </w:rPr>
              <w:t>n. All children have improved and SIMD 1 and 2 children have made slight gains</w:t>
            </w:r>
            <w:r w:rsidR="003818BA" w:rsidRPr="003964D2">
              <w:rPr>
                <w:rFonts w:cstheme="minorHAnsi"/>
                <w:bCs/>
              </w:rPr>
              <w:t>.</w:t>
            </w:r>
          </w:p>
          <w:p w14:paraId="19A9FDB2" w14:textId="3486DB6C" w:rsidR="00135099" w:rsidRPr="003818BA" w:rsidRDefault="00135099" w:rsidP="003818BA">
            <w:pPr>
              <w:spacing w:after="0" w:line="240" w:lineRule="auto"/>
              <w:ind w:left="360"/>
              <w:rPr>
                <w:rFonts w:cstheme="minorHAnsi"/>
                <w:bCs/>
                <w:i/>
                <w:iCs/>
                <w:sz w:val="20"/>
                <w:szCs w:val="20"/>
                <w:highlight w:val="yellow"/>
              </w:rPr>
            </w:pPr>
          </w:p>
        </w:tc>
      </w:tr>
      <w:tr w:rsidR="00F10E55" w:rsidRPr="003C032A" w14:paraId="4C6424E6" w14:textId="77777777" w:rsidTr="007315DF">
        <w:trPr>
          <w:trHeight w:val="501"/>
        </w:trPr>
        <w:tc>
          <w:tcPr>
            <w:tcW w:w="2972" w:type="dxa"/>
            <w:tcBorders>
              <w:top w:val="single" w:sz="4" w:space="0" w:color="auto"/>
              <w:left w:val="single" w:sz="4" w:space="0" w:color="auto"/>
              <w:bottom w:val="single" w:sz="4" w:space="0" w:color="auto"/>
              <w:right w:val="single" w:sz="4" w:space="0" w:color="auto"/>
            </w:tcBorders>
          </w:tcPr>
          <w:p w14:paraId="3C4ABFF2" w14:textId="77777777" w:rsidR="00F10E55" w:rsidRPr="003C032A" w:rsidRDefault="00F10E55" w:rsidP="003C032A">
            <w:pPr>
              <w:spacing w:after="0" w:line="240" w:lineRule="auto"/>
              <w:rPr>
                <w:rFonts w:cstheme="minorHAnsi"/>
                <w:b/>
                <w:bCs/>
                <w:sz w:val="20"/>
                <w:szCs w:val="20"/>
              </w:rPr>
            </w:pPr>
            <w:r w:rsidRPr="003C032A">
              <w:rPr>
                <w:rFonts w:cstheme="minorHAnsi"/>
                <w:b/>
                <w:bCs/>
                <w:sz w:val="20"/>
                <w:szCs w:val="20"/>
              </w:rPr>
              <w:t>Next Steps</w:t>
            </w:r>
          </w:p>
        </w:tc>
        <w:tc>
          <w:tcPr>
            <w:tcW w:w="13330" w:type="dxa"/>
            <w:gridSpan w:val="2"/>
            <w:tcBorders>
              <w:top w:val="single" w:sz="4" w:space="0" w:color="auto"/>
              <w:left w:val="single" w:sz="4" w:space="0" w:color="auto"/>
              <w:bottom w:val="single" w:sz="4" w:space="0" w:color="auto"/>
              <w:right w:val="single" w:sz="4" w:space="0" w:color="auto"/>
            </w:tcBorders>
          </w:tcPr>
          <w:p w14:paraId="7E6CBF94" w14:textId="77777777" w:rsidR="00074B07" w:rsidRDefault="00BC37C9">
            <w:pPr>
              <w:pStyle w:val="Default"/>
              <w:numPr>
                <w:ilvl w:val="0"/>
                <w:numId w:val="1"/>
              </w:numPr>
              <w:rPr>
                <w:rFonts w:asciiTheme="minorHAnsi" w:hAnsiTheme="minorHAnsi" w:cstheme="minorHAnsi"/>
                <w:sz w:val="20"/>
                <w:szCs w:val="20"/>
              </w:rPr>
            </w:pPr>
            <w:r>
              <w:rPr>
                <w:rFonts w:asciiTheme="minorHAnsi" w:hAnsiTheme="minorHAnsi" w:cstheme="minorHAnsi"/>
                <w:sz w:val="20"/>
                <w:szCs w:val="20"/>
              </w:rPr>
              <w:t>We will revisit the understanding of achievement of a level at the beginning of term 1 to ensure we are using all available assessment, data and teacher judgement to ensure we have a sound understanding of achievement across a level.</w:t>
            </w:r>
          </w:p>
          <w:p w14:paraId="1ADCC9D1" w14:textId="794B89D5" w:rsidR="00BC37C9" w:rsidRDefault="00BC37C9">
            <w:pPr>
              <w:pStyle w:val="Default"/>
              <w:numPr>
                <w:ilvl w:val="0"/>
                <w:numId w:val="1"/>
              </w:numPr>
              <w:rPr>
                <w:rFonts w:asciiTheme="minorHAnsi" w:hAnsiTheme="minorHAnsi" w:cstheme="minorHAnsi"/>
                <w:sz w:val="20"/>
                <w:szCs w:val="20"/>
              </w:rPr>
            </w:pPr>
            <w:r>
              <w:rPr>
                <w:rFonts w:asciiTheme="minorHAnsi" w:hAnsiTheme="minorHAnsi" w:cstheme="minorHAnsi"/>
                <w:sz w:val="20"/>
                <w:szCs w:val="20"/>
              </w:rPr>
              <w:t>We will set clear targets for each class for literacy and numeracy to ensure we maintain or raise attainment.</w:t>
            </w:r>
          </w:p>
          <w:p w14:paraId="17141A8E" w14:textId="61F39ED2" w:rsidR="00BC37C9" w:rsidRDefault="00BC37C9">
            <w:pPr>
              <w:pStyle w:val="Default"/>
              <w:numPr>
                <w:ilvl w:val="0"/>
                <w:numId w:val="1"/>
              </w:numPr>
              <w:rPr>
                <w:rFonts w:asciiTheme="minorHAnsi" w:hAnsiTheme="minorHAnsi" w:cstheme="minorHAnsi"/>
                <w:sz w:val="20"/>
                <w:szCs w:val="20"/>
              </w:rPr>
            </w:pPr>
            <w:r>
              <w:rPr>
                <w:rFonts w:asciiTheme="minorHAnsi" w:hAnsiTheme="minorHAnsi" w:cstheme="minorHAnsi"/>
                <w:sz w:val="20"/>
                <w:szCs w:val="20"/>
              </w:rPr>
              <w:t>We will focus on key interventions to increase attainment for our children who are on the cusp and who need an extra push to achieve or to get back on track.</w:t>
            </w:r>
          </w:p>
          <w:p w14:paraId="1E51DB6F" w14:textId="3B6C37F6" w:rsidR="00BC37C9" w:rsidRDefault="00BC37C9">
            <w:pPr>
              <w:pStyle w:val="Default"/>
              <w:numPr>
                <w:ilvl w:val="0"/>
                <w:numId w:val="1"/>
              </w:numPr>
              <w:rPr>
                <w:rFonts w:asciiTheme="minorHAnsi" w:hAnsiTheme="minorHAnsi" w:cstheme="minorHAnsi"/>
                <w:sz w:val="20"/>
                <w:szCs w:val="20"/>
              </w:rPr>
            </w:pPr>
            <w:r>
              <w:rPr>
                <w:rFonts w:asciiTheme="minorHAnsi" w:hAnsiTheme="minorHAnsi" w:cstheme="minorHAnsi"/>
                <w:sz w:val="20"/>
                <w:szCs w:val="20"/>
              </w:rPr>
              <w:t xml:space="preserve">We will continue to roll out CYPIC writing by including </w:t>
            </w:r>
            <w:proofErr w:type="spellStart"/>
            <w:r>
              <w:rPr>
                <w:rFonts w:asciiTheme="minorHAnsi" w:hAnsiTheme="minorHAnsi" w:cstheme="minorHAnsi"/>
                <w:sz w:val="20"/>
                <w:szCs w:val="20"/>
              </w:rPr>
              <w:t>Pr</w:t>
            </w:r>
            <w:proofErr w:type="spellEnd"/>
            <w:r>
              <w:rPr>
                <w:rFonts w:asciiTheme="minorHAnsi" w:hAnsiTheme="minorHAnsi" w:cstheme="minorHAnsi"/>
                <w:sz w:val="20"/>
                <w:szCs w:val="20"/>
              </w:rPr>
              <w:t xml:space="preserve"> 5 and 6 staff in the next wave of training. In the second half of the year, we will include </w:t>
            </w:r>
            <w:proofErr w:type="spellStart"/>
            <w:r>
              <w:rPr>
                <w:rFonts w:asciiTheme="minorHAnsi" w:hAnsiTheme="minorHAnsi" w:cstheme="minorHAnsi"/>
                <w:sz w:val="20"/>
                <w:szCs w:val="20"/>
              </w:rPr>
              <w:t>Pr</w:t>
            </w:r>
            <w:proofErr w:type="spellEnd"/>
            <w:r>
              <w:rPr>
                <w:rFonts w:asciiTheme="minorHAnsi" w:hAnsiTheme="minorHAnsi" w:cstheme="minorHAnsi"/>
                <w:sz w:val="20"/>
                <w:szCs w:val="20"/>
              </w:rPr>
              <w:t xml:space="preserve"> 3 in the next cohort. By 2027/28 all teaching staff will be trained in the CYPIC writing approach, a two-year plan.</w:t>
            </w:r>
          </w:p>
          <w:p w14:paraId="6F3FF6B2" w14:textId="77777777" w:rsidR="00BC37C9" w:rsidRDefault="00BC37C9">
            <w:pPr>
              <w:pStyle w:val="Default"/>
              <w:numPr>
                <w:ilvl w:val="0"/>
                <w:numId w:val="1"/>
              </w:numPr>
              <w:rPr>
                <w:rFonts w:asciiTheme="minorHAnsi" w:hAnsiTheme="minorHAnsi" w:cstheme="minorHAnsi"/>
                <w:sz w:val="20"/>
                <w:szCs w:val="20"/>
              </w:rPr>
            </w:pPr>
            <w:r>
              <w:rPr>
                <w:rFonts w:asciiTheme="minorHAnsi" w:hAnsiTheme="minorHAnsi" w:cstheme="minorHAnsi"/>
                <w:sz w:val="20"/>
                <w:szCs w:val="20"/>
              </w:rPr>
              <w:t>Current CYPIC trained staff will support the roll out of the CYPIC writing approach across other stages of the school</w:t>
            </w:r>
          </w:p>
          <w:p w14:paraId="763F2B65" w14:textId="49698946" w:rsidR="00BC37C9" w:rsidRDefault="00BC37C9">
            <w:pPr>
              <w:pStyle w:val="Default"/>
              <w:numPr>
                <w:ilvl w:val="0"/>
                <w:numId w:val="1"/>
              </w:numPr>
              <w:rPr>
                <w:rFonts w:asciiTheme="minorHAnsi" w:hAnsiTheme="minorHAnsi" w:cstheme="minorHAnsi"/>
                <w:sz w:val="20"/>
                <w:szCs w:val="20"/>
              </w:rPr>
            </w:pPr>
            <w:r>
              <w:rPr>
                <w:rFonts w:asciiTheme="minorHAnsi" w:hAnsiTheme="minorHAnsi" w:cstheme="minorHAnsi"/>
                <w:sz w:val="20"/>
                <w:szCs w:val="20"/>
              </w:rPr>
              <w:t>Explore how the CYPIC model could be developed in reading</w:t>
            </w:r>
          </w:p>
          <w:p w14:paraId="1AB27CA2" w14:textId="6A2EF3F3" w:rsidR="00BC37C9" w:rsidRPr="003A01BA" w:rsidRDefault="00BC37C9">
            <w:pPr>
              <w:pStyle w:val="Default"/>
              <w:numPr>
                <w:ilvl w:val="0"/>
                <w:numId w:val="1"/>
              </w:numPr>
              <w:rPr>
                <w:rFonts w:asciiTheme="minorHAnsi" w:hAnsiTheme="minorHAnsi" w:cstheme="minorHAnsi"/>
                <w:sz w:val="20"/>
                <w:szCs w:val="20"/>
              </w:rPr>
            </w:pPr>
            <w:r>
              <w:rPr>
                <w:rFonts w:asciiTheme="minorHAnsi" w:hAnsiTheme="minorHAnsi" w:cstheme="minorHAnsi"/>
                <w:sz w:val="20"/>
                <w:szCs w:val="20"/>
              </w:rPr>
              <w:t>Register for reading schools and aim to achieve accreditation to improve enthusiasm for reading and develop vocabulary and imaginative skills.</w:t>
            </w:r>
          </w:p>
        </w:tc>
      </w:tr>
    </w:tbl>
    <w:p w14:paraId="1EEEE298" w14:textId="02C61063" w:rsidR="00F10E55" w:rsidRPr="003A01BA" w:rsidRDefault="00F10E55" w:rsidP="003A01BA"/>
    <w:tbl>
      <w:tblPr>
        <w:tblpPr w:leftFromText="180" w:rightFromText="180" w:vertAnchor="text" w:horzAnchor="margin" w:tblpXSpec="center" w:tblpY="-299"/>
        <w:tblW w:w="16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1"/>
        <w:gridCol w:w="5822"/>
        <w:gridCol w:w="6799"/>
      </w:tblGrid>
      <w:tr w:rsidR="00871FB2" w:rsidRPr="003C032A" w14:paraId="3287BFED" w14:textId="77777777" w:rsidTr="00871FB2">
        <w:tc>
          <w:tcPr>
            <w:tcW w:w="3681" w:type="dxa"/>
            <w:tcBorders>
              <w:top w:val="single" w:sz="4" w:space="0" w:color="auto"/>
              <w:left w:val="single" w:sz="4" w:space="0" w:color="auto"/>
              <w:bottom w:val="single" w:sz="4" w:space="0" w:color="auto"/>
              <w:right w:val="single" w:sz="4" w:space="0" w:color="auto"/>
            </w:tcBorders>
            <w:hideMark/>
          </w:tcPr>
          <w:p w14:paraId="73240F12" w14:textId="77777777" w:rsidR="00871FB2" w:rsidRPr="003C032A" w:rsidRDefault="00871FB2" w:rsidP="00871FB2">
            <w:pPr>
              <w:spacing w:after="0" w:line="240" w:lineRule="auto"/>
              <w:rPr>
                <w:rFonts w:cstheme="minorHAnsi"/>
                <w:b/>
                <w:bCs/>
                <w:sz w:val="20"/>
                <w:szCs w:val="20"/>
              </w:rPr>
            </w:pPr>
            <w:r w:rsidRPr="003C032A">
              <w:rPr>
                <w:rFonts w:cstheme="minorHAnsi"/>
                <w:b/>
                <w:bCs/>
                <w:sz w:val="20"/>
                <w:szCs w:val="20"/>
              </w:rPr>
              <w:lastRenderedPageBreak/>
              <w:t xml:space="preserve">Improvement Priority </w:t>
            </w:r>
          </w:p>
          <w:p w14:paraId="49631867" w14:textId="77777777" w:rsidR="00871FB2" w:rsidRPr="003C032A" w:rsidRDefault="00871FB2" w:rsidP="00871FB2">
            <w:pPr>
              <w:spacing w:after="0" w:line="240" w:lineRule="auto"/>
              <w:rPr>
                <w:rFonts w:cstheme="minorHAnsi"/>
                <w:i/>
                <w:iCs/>
                <w:sz w:val="20"/>
                <w:szCs w:val="20"/>
              </w:rPr>
            </w:pPr>
            <w:r w:rsidRPr="003C032A">
              <w:rPr>
                <w:rFonts w:cstheme="minorHAnsi"/>
                <w:i/>
                <w:iCs/>
                <w:sz w:val="20"/>
                <w:szCs w:val="20"/>
              </w:rPr>
              <w:t xml:space="preserve">(Expressed as outcomes for learners) </w:t>
            </w:r>
          </w:p>
        </w:tc>
        <w:tc>
          <w:tcPr>
            <w:tcW w:w="5822" w:type="dxa"/>
            <w:tcBorders>
              <w:top w:val="single" w:sz="4" w:space="0" w:color="auto"/>
              <w:left w:val="single" w:sz="4" w:space="0" w:color="auto"/>
              <w:bottom w:val="single" w:sz="4" w:space="0" w:color="auto"/>
              <w:right w:val="single" w:sz="4" w:space="0" w:color="auto"/>
            </w:tcBorders>
            <w:shd w:val="clear" w:color="auto" w:fill="00B050"/>
          </w:tcPr>
          <w:p w14:paraId="43013A51" w14:textId="77777777" w:rsidR="00871FB2" w:rsidRPr="003C032A" w:rsidRDefault="00871FB2" w:rsidP="00871FB2">
            <w:pPr>
              <w:spacing w:after="0" w:line="240" w:lineRule="auto"/>
              <w:rPr>
                <w:rFonts w:cstheme="minorHAnsi"/>
                <w:b/>
                <w:bCs/>
                <w:sz w:val="20"/>
                <w:szCs w:val="20"/>
              </w:rPr>
            </w:pPr>
            <w:r w:rsidRPr="003C032A">
              <w:rPr>
                <w:rFonts w:cstheme="minorHAnsi"/>
                <w:b/>
                <w:bCs/>
                <w:sz w:val="20"/>
                <w:szCs w:val="20"/>
              </w:rPr>
              <w:t xml:space="preserve">Improvement Priority </w:t>
            </w:r>
          </w:p>
          <w:p w14:paraId="21270FDE" w14:textId="77777777" w:rsidR="00871FB2" w:rsidRPr="003C032A" w:rsidRDefault="00871FB2" w:rsidP="00871FB2">
            <w:pPr>
              <w:spacing w:after="0" w:line="240" w:lineRule="auto"/>
              <w:rPr>
                <w:rFonts w:cstheme="minorHAnsi"/>
                <w:i/>
                <w:iCs/>
                <w:sz w:val="20"/>
                <w:szCs w:val="20"/>
              </w:rPr>
            </w:pPr>
            <w:r w:rsidRPr="003C032A">
              <w:rPr>
                <w:rFonts w:cstheme="minorHAnsi"/>
                <w:i/>
                <w:iCs/>
                <w:sz w:val="20"/>
                <w:szCs w:val="20"/>
              </w:rPr>
              <w:t xml:space="preserve">(Expressed as outcomes for learners) </w:t>
            </w:r>
          </w:p>
          <w:p w14:paraId="72987456" w14:textId="77777777" w:rsidR="00871FB2" w:rsidRPr="003964D2" w:rsidRDefault="00871FB2" w:rsidP="00871FB2">
            <w:pPr>
              <w:spacing w:after="0" w:line="240" w:lineRule="auto"/>
              <w:rPr>
                <w:rFonts w:cstheme="minorHAnsi"/>
                <w:bCs/>
                <w:iCs/>
                <w:sz w:val="20"/>
                <w:szCs w:val="20"/>
              </w:rPr>
            </w:pPr>
          </w:p>
          <w:p w14:paraId="5959B463" w14:textId="46CFFB84" w:rsidR="00871FB2" w:rsidRPr="003964D2" w:rsidRDefault="003964D2" w:rsidP="003964D2">
            <w:pPr>
              <w:rPr>
                <w:rFonts w:ascii="Arial" w:hAnsi="Arial" w:cs="Arial"/>
                <w:bCs/>
              </w:rPr>
            </w:pPr>
            <w:r w:rsidRPr="003964D2">
              <w:rPr>
                <w:rFonts w:cstheme="minorHAnsi"/>
                <w:bCs/>
              </w:rPr>
              <w:t>To create a nurturing, inclusive and emotionally safe learning environment that supports the wellbeing and neurodiversity needs of all learners, ensuring that every child is ready to learn and thrive.</w:t>
            </w:r>
          </w:p>
        </w:tc>
        <w:tc>
          <w:tcPr>
            <w:tcW w:w="6799" w:type="dxa"/>
            <w:tcBorders>
              <w:top w:val="single" w:sz="4" w:space="0" w:color="auto"/>
              <w:left w:val="single" w:sz="4" w:space="0" w:color="auto"/>
              <w:bottom w:val="single" w:sz="4" w:space="0" w:color="auto"/>
              <w:right w:val="single" w:sz="4" w:space="0" w:color="auto"/>
            </w:tcBorders>
            <w:hideMark/>
          </w:tcPr>
          <w:p w14:paraId="5DB40C63" w14:textId="77777777" w:rsidR="00871FB2" w:rsidRPr="00F30A41" w:rsidRDefault="00871FB2" w:rsidP="00871FB2">
            <w:pPr>
              <w:rPr>
                <w:rFonts w:cstheme="minorHAnsi"/>
                <w:sz w:val="20"/>
                <w:szCs w:val="20"/>
              </w:rPr>
            </w:pPr>
            <w:r w:rsidRPr="00F30A41">
              <w:rPr>
                <w:rFonts w:cstheme="minorHAnsi"/>
                <w:b/>
                <w:sz w:val="20"/>
                <w:szCs w:val="20"/>
              </w:rPr>
              <w:t xml:space="preserve">Education Service Improvement Plan Priority 3: </w:t>
            </w:r>
            <w:r w:rsidRPr="00F30A41">
              <w:rPr>
                <w:rFonts w:cstheme="minorHAnsi"/>
                <w:b/>
                <w:bCs/>
                <w:sz w:val="20"/>
                <w:szCs w:val="20"/>
              </w:rPr>
              <w:t xml:space="preserve">Our </w:t>
            </w:r>
            <w:r>
              <w:rPr>
                <w:rFonts w:cstheme="minorHAnsi"/>
                <w:b/>
                <w:bCs/>
                <w:sz w:val="20"/>
                <w:szCs w:val="20"/>
              </w:rPr>
              <w:t>Wellbeing and B</w:t>
            </w:r>
            <w:r w:rsidRPr="00F30A41">
              <w:rPr>
                <w:rFonts w:cstheme="minorHAnsi"/>
                <w:b/>
                <w:bCs/>
                <w:sz w:val="20"/>
                <w:szCs w:val="20"/>
              </w:rPr>
              <w:t>elonging</w:t>
            </w:r>
          </w:p>
          <w:p w14:paraId="3CAC2156" w14:textId="61E00E98" w:rsidR="00871FB2" w:rsidRPr="00F3085A" w:rsidRDefault="00871FB2" w:rsidP="00871FB2">
            <w:pPr>
              <w:spacing w:after="0" w:line="240" w:lineRule="auto"/>
              <w:rPr>
                <w:rFonts w:cstheme="minorHAnsi"/>
                <w:sz w:val="20"/>
                <w:szCs w:val="20"/>
              </w:rPr>
            </w:pPr>
            <w:r w:rsidRPr="00F30A41">
              <w:rPr>
                <w:rFonts w:cstheme="minorHAnsi"/>
                <w:bCs/>
                <w:sz w:val="20"/>
                <w:szCs w:val="20"/>
              </w:rPr>
              <w:t xml:space="preserve">We want </w:t>
            </w:r>
            <w:r w:rsidR="00BD3F03" w:rsidRPr="00F30A41">
              <w:rPr>
                <w:rFonts w:cstheme="minorHAnsi"/>
                <w:bCs/>
                <w:sz w:val="20"/>
                <w:szCs w:val="20"/>
              </w:rPr>
              <w:t>all</w:t>
            </w:r>
            <w:r w:rsidRPr="00F30A41">
              <w:rPr>
                <w:rFonts w:cstheme="minorHAnsi"/>
                <w:bCs/>
                <w:sz w:val="20"/>
                <w:szCs w:val="20"/>
              </w:rPr>
              <w:t xml:space="preserve"> our young people to feel supported by people who know them </w:t>
            </w:r>
            <w:r w:rsidR="0093127B" w:rsidRPr="00F30A41">
              <w:rPr>
                <w:rFonts w:cstheme="minorHAnsi"/>
                <w:bCs/>
                <w:sz w:val="20"/>
                <w:szCs w:val="20"/>
              </w:rPr>
              <w:t>well and</w:t>
            </w:r>
            <w:r w:rsidRPr="00F30A41">
              <w:rPr>
                <w:rFonts w:cstheme="minorHAnsi"/>
                <w:bCs/>
                <w:sz w:val="20"/>
                <w:szCs w:val="20"/>
              </w:rPr>
              <w:t xml:space="preserve"> feel included in </w:t>
            </w:r>
            <w:proofErr w:type="gramStart"/>
            <w:r w:rsidRPr="00F30A41">
              <w:rPr>
                <w:rFonts w:cstheme="minorHAnsi"/>
                <w:bCs/>
                <w:sz w:val="20"/>
                <w:szCs w:val="20"/>
              </w:rPr>
              <w:t>all of</w:t>
            </w:r>
            <w:proofErr w:type="gramEnd"/>
            <w:r w:rsidRPr="00F30A41">
              <w:rPr>
                <w:rFonts w:cstheme="minorHAnsi"/>
                <w:bCs/>
                <w:sz w:val="20"/>
                <w:szCs w:val="20"/>
              </w:rPr>
              <w:t xml:space="preserve"> our schools and centres.   Our staff need to be supported in their working with our young people, especially in times of adversity.  As a key universal service, it is our vision that all young people attend our establishments on a full-time and regular basis to support them in their development at all stages.</w:t>
            </w:r>
          </w:p>
        </w:tc>
      </w:tr>
      <w:tr w:rsidR="00F10E55" w:rsidRPr="003C032A" w14:paraId="197FF604" w14:textId="77777777" w:rsidTr="00871FB2">
        <w:trPr>
          <w:trHeight w:val="501"/>
        </w:trPr>
        <w:tc>
          <w:tcPr>
            <w:tcW w:w="16302" w:type="dxa"/>
            <w:gridSpan w:val="3"/>
            <w:tcBorders>
              <w:top w:val="single" w:sz="4" w:space="0" w:color="auto"/>
              <w:left w:val="single" w:sz="4" w:space="0" w:color="auto"/>
              <w:bottom w:val="single" w:sz="4" w:space="0" w:color="auto"/>
              <w:right w:val="single" w:sz="4" w:space="0" w:color="auto"/>
            </w:tcBorders>
            <w:shd w:val="clear" w:color="auto" w:fill="00B050"/>
          </w:tcPr>
          <w:p w14:paraId="630387DC" w14:textId="4D13D992" w:rsidR="00F10E55" w:rsidRPr="003C032A" w:rsidRDefault="00871FB2" w:rsidP="003C032A">
            <w:pPr>
              <w:spacing w:after="0" w:line="240" w:lineRule="auto"/>
              <w:jc w:val="center"/>
              <w:rPr>
                <w:rFonts w:cstheme="minorHAnsi"/>
                <w:b/>
                <w:bCs/>
                <w:sz w:val="20"/>
                <w:szCs w:val="20"/>
              </w:rPr>
            </w:pPr>
            <w:r w:rsidRPr="00F30A41">
              <w:rPr>
                <w:rFonts w:cstheme="minorHAnsi"/>
                <w:b/>
                <w:bCs/>
                <w:sz w:val="20"/>
                <w:szCs w:val="20"/>
              </w:rPr>
              <w:t xml:space="preserve">Our </w:t>
            </w:r>
            <w:r>
              <w:rPr>
                <w:rFonts w:cstheme="minorHAnsi"/>
                <w:b/>
                <w:bCs/>
                <w:sz w:val="20"/>
                <w:szCs w:val="20"/>
              </w:rPr>
              <w:t>Wellbeing and B</w:t>
            </w:r>
            <w:r w:rsidRPr="00F30A41">
              <w:rPr>
                <w:rFonts w:cstheme="minorHAnsi"/>
                <w:b/>
                <w:bCs/>
                <w:sz w:val="20"/>
                <w:szCs w:val="20"/>
              </w:rPr>
              <w:t>elonging</w:t>
            </w:r>
          </w:p>
        </w:tc>
      </w:tr>
      <w:tr w:rsidR="00F10E55" w:rsidRPr="003C032A" w14:paraId="2A5377BE" w14:textId="77777777" w:rsidTr="00D2679E">
        <w:trPr>
          <w:trHeight w:val="501"/>
        </w:trPr>
        <w:tc>
          <w:tcPr>
            <w:tcW w:w="3681" w:type="dxa"/>
            <w:tcBorders>
              <w:top w:val="single" w:sz="4" w:space="0" w:color="auto"/>
              <w:left w:val="single" w:sz="4" w:space="0" w:color="auto"/>
              <w:bottom w:val="single" w:sz="4" w:space="0" w:color="auto"/>
              <w:right w:val="single" w:sz="4" w:space="0" w:color="auto"/>
            </w:tcBorders>
          </w:tcPr>
          <w:p w14:paraId="3CB6E564" w14:textId="77777777" w:rsidR="00F10E55" w:rsidRDefault="00F10E55" w:rsidP="003C032A">
            <w:pPr>
              <w:spacing w:after="0" w:line="240" w:lineRule="auto"/>
              <w:rPr>
                <w:rFonts w:cstheme="minorHAnsi"/>
                <w:b/>
                <w:bCs/>
                <w:sz w:val="20"/>
                <w:szCs w:val="20"/>
              </w:rPr>
            </w:pPr>
            <w:r w:rsidRPr="003C032A">
              <w:rPr>
                <w:rFonts w:cstheme="minorHAnsi"/>
                <w:b/>
                <w:bCs/>
                <w:sz w:val="20"/>
                <w:szCs w:val="20"/>
              </w:rPr>
              <w:t>Progress and Impact</w:t>
            </w:r>
          </w:p>
          <w:p w14:paraId="5D0DAAED" w14:textId="1F866B96" w:rsidR="00556C1C" w:rsidRPr="003C032A" w:rsidRDefault="00556C1C" w:rsidP="003C032A">
            <w:pPr>
              <w:spacing w:after="0" w:line="240" w:lineRule="auto"/>
              <w:rPr>
                <w:rFonts w:cstheme="minorHAnsi"/>
                <w:b/>
                <w:bCs/>
                <w:sz w:val="20"/>
                <w:szCs w:val="20"/>
              </w:rPr>
            </w:pPr>
          </w:p>
        </w:tc>
        <w:tc>
          <w:tcPr>
            <w:tcW w:w="12621" w:type="dxa"/>
            <w:gridSpan w:val="2"/>
            <w:tcBorders>
              <w:top w:val="single" w:sz="4" w:space="0" w:color="auto"/>
              <w:left w:val="single" w:sz="4" w:space="0" w:color="auto"/>
              <w:bottom w:val="single" w:sz="4" w:space="0" w:color="auto"/>
              <w:right w:val="single" w:sz="4" w:space="0" w:color="auto"/>
            </w:tcBorders>
          </w:tcPr>
          <w:p w14:paraId="06646894" w14:textId="77777777" w:rsidR="00BC37C9" w:rsidRDefault="00BC37C9" w:rsidP="00BC37C9">
            <w:pPr>
              <w:rPr>
                <w:rFonts w:cstheme="minorHAnsi"/>
                <w:bCs/>
              </w:rPr>
            </w:pPr>
            <w:r>
              <w:rPr>
                <w:rFonts w:cstheme="minorHAnsi"/>
                <w:bCs/>
              </w:rPr>
              <w:t>This year we have further developed our approach to nurture and inclusion. We have aimed to have a balance of interventions as well as class-based support. We have built capacity across the SMT, and classroom assistant team and we aim to further develop classroom based nurturing approaches. Across the year we have:</w:t>
            </w:r>
          </w:p>
          <w:p w14:paraId="3B2DFB4D" w14:textId="386412EE" w:rsidR="003964D2" w:rsidRPr="00BC37C9" w:rsidRDefault="003964D2" w:rsidP="00BC37C9">
            <w:pPr>
              <w:pStyle w:val="ListParagraph"/>
              <w:numPr>
                <w:ilvl w:val="0"/>
                <w:numId w:val="12"/>
              </w:numPr>
              <w:rPr>
                <w:rFonts w:cstheme="minorHAnsi"/>
                <w:bCs/>
              </w:rPr>
            </w:pPr>
            <w:r w:rsidRPr="00BC37C9">
              <w:rPr>
                <w:rFonts w:cstheme="minorHAnsi"/>
                <w:bCs/>
              </w:rPr>
              <w:t>Develop</w:t>
            </w:r>
            <w:r w:rsidR="00BC37C9">
              <w:rPr>
                <w:rFonts w:cstheme="minorHAnsi"/>
                <w:bCs/>
              </w:rPr>
              <w:t>ed</w:t>
            </w:r>
            <w:r w:rsidRPr="00BC37C9">
              <w:rPr>
                <w:rFonts w:cstheme="minorHAnsi"/>
                <w:bCs/>
              </w:rPr>
              <w:t xml:space="preserve"> a strategic approach to inclusion to have a shared understanding of wellbeing</w:t>
            </w:r>
            <w:r w:rsidR="00BD3F03">
              <w:rPr>
                <w:rFonts w:cstheme="minorHAnsi"/>
                <w:bCs/>
              </w:rPr>
              <w:t xml:space="preserve"> and </w:t>
            </w:r>
            <w:r w:rsidRPr="00BC37C9">
              <w:rPr>
                <w:rFonts w:cstheme="minorHAnsi"/>
                <w:bCs/>
              </w:rPr>
              <w:t>strengthen</w:t>
            </w:r>
            <w:r w:rsidR="00BD3F03">
              <w:rPr>
                <w:rFonts w:cstheme="minorHAnsi"/>
                <w:bCs/>
              </w:rPr>
              <w:t>ed</w:t>
            </w:r>
            <w:r w:rsidRPr="00BC37C9">
              <w:rPr>
                <w:rFonts w:cstheme="minorHAnsi"/>
                <w:bCs/>
              </w:rPr>
              <w:t xml:space="preserve"> the whole school nurturing approach</w:t>
            </w:r>
            <w:r w:rsidR="00BD3F03">
              <w:rPr>
                <w:rFonts w:cstheme="minorHAnsi"/>
                <w:bCs/>
              </w:rPr>
              <w:t>.</w:t>
            </w:r>
          </w:p>
          <w:p w14:paraId="6E0E8672" w14:textId="723702E8" w:rsidR="003964D2" w:rsidRPr="003964D2" w:rsidRDefault="003964D2">
            <w:pPr>
              <w:pStyle w:val="ListParagraph"/>
              <w:numPr>
                <w:ilvl w:val="0"/>
                <w:numId w:val="4"/>
              </w:numPr>
              <w:spacing w:after="0" w:line="240" w:lineRule="auto"/>
              <w:rPr>
                <w:rFonts w:cstheme="minorHAnsi"/>
                <w:bCs/>
              </w:rPr>
            </w:pPr>
            <w:r w:rsidRPr="003964D2">
              <w:rPr>
                <w:rFonts w:cstheme="minorHAnsi"/>
                <w:bCs/>
              </w:rPr>
              <w:t>Increase staff confidence and skill in supporting wellbeing and neurodiversity</w:t>
            </w:r>
            <w:r w:rsidR="00BD3F03">
              <w:rPr>
                <w:rFonts w:cstheme="minorHAnsi"/>
                <w:bCs/>
              </w:rPr>
              <w:t xml:space="preserve"> through training and experience.</w:t>
            </w:r>
          </w:p>
          <w:p w14:paraId="3E48BC93" w14:textId="7FECA931" w:rsidR="003964D2" w:rsidRPr="003964D2" w:rsidRDefault="003964D2">
            <w:pPr>
              <w:pStyle w:val="ListParagraph"/>
              <w:numPr>
                <w:ilvl w:val="0"/>
                <w:numId w:val="4"/>
              </w:numPr>
              <w:spacing w:after="0" w:line="240" w:lineRule="auto"/>
              <w:rPr>
                <w:rFonts w:cstheme="minorHAnsi"/>
                <w:bCs/>
              </w:rPr>
            </w:pPr>
            <w:r w:rsidRPr="003964D2">
              <w:rPr>
                <w:rFonts w:cstheme="minorHAnsi"/>
                <w:bCs/>
              </w:rPr>
              <w:t xml:space="preserve">Have </w:t>
            </w:r>
            <w:r w:rsidR="00BD3F03">
              <w:rPr>
                <w:rFonts w:cstheme="minorHAnsi"/>
                <w:bCs/>
              </w:rPr>
              <w:t xml:space="preserve">begun to develop a </w:t>
            </w:r>
            <w:r w:rsidRPr="003964D2">
              <w:rPr>
                <w:rFonts w:cstheme="minorHAnsi"/>
                <w:bCs/>
              </w:rPr>
              <w:t>robust assessment system in place to support the needs of our learners within the school.</w:t>
            </w:r>
          </w:p>
          <w:p w14:paraId="0777224E" w14:textId="3523BFC7" w:rsidR="003964D2" w:rsidRPr="003964D2" w:rsidRDefault="003964D2">
            <w:pPr>
              <w:pStyle w:val="ListParagraph"/>
              <w:numPr>
                <w:ilvl w:val="0"/>
                <w:numId w:val="4"/>
              </w:numPr>
              <w:spacing w:after="0" w:line="240" w:lineRule="auto"/>
              <w:rPr>
                <w:rFonts w:cstheme="minorHAnsi"/>
                <w:bCs/>
              </w:rPr>
            </w:pPr>
            <w:r w:rsidRPr="003964D2">
              <w:rPr>
                <w:rFonts w:cstheme="minorHAnsi"/>
                <w:bCs/>
              </w:rPr>
              <w:t>Continue</w:t>
            </w:r>
            <w:r w:rsidR="00BD3F03">
              <w:rPr>
                <w:rFonts w:cstheme="minorHAnsi"/>
                <w:bCs/>
              </w:rPr>
              <w:t>d</w:t>
            </w:r>
            <w:r w:rsidRPr="003964D2">
              <w:rPr>
                <w:rFonts w:cstheme="minorHAnsi"/>
                <w:bCs/>
              </w:rPr>
              <w:t xml:space="preserve"> to Focus on early intervention approaches for children with a neurological profile to access the right support at the right time</w:t>
            </w:r>
          </w:p>
          <w:p w14:paraId="70633E21" w14:textId="18EB7013" w:rsidR="00F10E55" w:rsidRPr="00755E45" w:rsidRDefault="003964D2" w:rsidP="00755E45">
            <w:pPr>
              <w:pStyle w:val="ListParagraph"/>
              <w:numPr>
                <w:ilvl w:val="0"/>
                <w:numId w:val="4"/>
              </w:numPr>
              <w:spacing w:after="0" w:line="240" w:lineRule="auto"/>
              <w:rPr>
                <w:rFonts w:cstheme="minorHAnsi"/>
                <w:bCs/>
              </w:rPr>
            </w:pPr>
            <w:r w:rsidRPr="003964D2">
              <w:rPr>
                <w:rFonts w:cstheme="minorHAnsi"/>
                <w:bCs/>
              </w:rPr>
              <w:t>Increase</w:t>
            </w:r>
            <w:r w:rsidR="00BD3F03">
              <w:rPr>
                <w:rFonts w:cstheme="minorHAnsi"/>
                <w:bCs/>
              </w:rPr>
              <w:t>d</w:t>
            </w:r>
            <w:r w:rsidRPr="003964D2">
              <w:rPr>
                <w:rFonts w:cstheme="minorHAnsi"/>
                <w:bCs/>
              </w:rPr>
              <w:t xml:space="preserve"> </w:t>
            </w:r>
            <w:r w:rsidR="00BD3F03">
              <w:rPr>
                <w:rFonts w:cstheme="minorHAnsi"/>
                <w:bCs/>
              </w:rPr>
              <w:t>attendance with key pupils but we need to further develop this and focus on cohorts of children and measure impact of interventions.</w:t>
            </w:r>
          </w:p>
        </w:tc>
      </w:tr>
      <w:tr w:rsidR="00F10E55" w:rsidRPr="003C032A" w14:paraId="1694653C" w14:textId="77777777" w:rsidTr="00DA03C5">
        <w:trPr>
          <w:trHeight w:val="501"/>
        </w:trPr>
        <w:tc>
          <w:tcPr>
            <w:tcW w:w="3681" w:type="dxa"/>
            <w:tcBorders>
              <w:top w:val="single" w:sz="4" w:space="0" w:color="auto"/>
              <w:left w:val="single" w:sz="4" w:space="0" w:color="auto"/>
              <w:bottom w:val="single" w:sz="4" w:space="0" w:color="auto"/>
              <w:right w:val="single" w:sz="4" w:space="0" w:color="auto"/>
            </w:tcBorders>
          </w:tcPr>
          <w:p w14:paraId="5F258252" w14:textId="77777777" w:rsidR="00F10E55" w:rsidRPr="003C032A" w:rsidRDefault="00F10E55" w:rsidP="003C032A">
            <w:pPr>
              <w:spacing w:after="0" w:line="240" w:lineRule="auto"/>
              <w:rPr>
                <w:rFonts w:cstheme="minorHAnsi"/>
                <w:b/>
                <w:bCs/>
                <w:sz w:val="20"/>
                <w:szCs w:val="20"/>
              </w:rPr>
            </w:pPr>
            <w:r w:rsidRPr="003C032A">
              <w:rPr>
                <w:rFonts w:cstheme="minorHAnsi"/>
                <w:b/>
                <w:bCs/>
                <w:sz w:val="20"/>
                <w:szCs w:val="20"/>
              </w:rPr>
              <w:t>Next Steps</w:t>
            </w:r>
          </w:p>
        </w:tc>
        <w:tc>
          <w:tcPr>
            <w:tcW w:w="12621" w:type="dxa"/>
            <w:gridSpan w:val="2"/>
            <w:tcBorders>
              <w:top w:val="single" w:sz="4" w:space="0" w:color="auto"/>
              <w:left w:val="single" w:sz="4" w:space="0" w:color="auto"/>
              <w:bottom w:val="single" w:sz="4" w:space="0" w:color="auto"/>
              <w:right w:val="single" w:sz="4" w:space="0" w:color="auto"/>
            </w:tcBorders>
          </w:tcPr>
          <w:p w14:paraId="5157AF09" w14:textId="77777777" w:rsidR="00BD3F03" w:rsidRPr="00BD3F03" w:rsidRDefault="00BD3F03" w:rsidP="00BD3F03">
            <w:pPr>
              <w:pStyle w:val="ListParagraph"/>
              <w:numPr>
                <w:ilvl w:val="0"/>
                <w:numId w:val="3"/>
              </w:numPr>
              <w:spacing w:after="0" w:line="240" w:lineRule="auto"/>
              <w:rPr>
                <w:rFonts w:cstheme="minorHAnsi"/>
                <w:bCs/>
                <w:sz w:val="20"/>
                <w:szCs w:val="20"/>
              </w:rPr>
            </w:pPr>
            <w:r w:rsidRPr="00BD3F03">
              <w:rPr>
                <w:rFonts w:cstheme="minorHAnsi"/>
                <w:bCs/>
                <w:sz w:val="20"/>
                <w:szCs w:val="20"/>
              </w:rPr>
              <w:t xml:space="preserve">Raise awareness and understanding of The Promise and our responsibilities as corporate parents. </w:t>
            </w:r>
          </w:p>
          <w:p w14:paraId="60EF04EC" w14:textId="50B0A6B3" w:rsidR="00135099" w:rsidRDefault="00BD3F03" w:rsidP="00BD3F03">
            <w:pPr>
              <w:numPr>
                <w:ilvl w:val="0"/>
                <w:numId w:val="3"/>
              </w:numPr>
              <w:spacing w:after="0" w:line="240" w:lineRule="auto"/>
              <w:contextualSpacing/>
              <w:rPr>
                <w:rFonts w:cstheme="minorHAnsi"/>
                <w:sz w:val="20"/>
                <w:szCs w:val="20"/>
              </w:rPr>
            </w:pPr>
            <w:r w:rsidRPr="00BD3F03">
              <w:rPr>
                <w:rFonts w:cstheme="minorHAnsi"/>
                <w:sz w:val="20"/>
                <w:szCs w:val="20"/>
              </w:rPr>
              <w:t>Work with the family wellbeing fund to develop parental support to increase attendance at school</w:t>
            </w:r>
            <w:r>
              <w:rPr>
                <w:rFonts w:cstheme="minorHAnsi"/>
                <w:sz w:val="20"/>
                <w:szCs w:val="20"/>
              </w:rPr>
              <w:t>.</w:t>
            </w:r>
          </w:p>
          <w:p w14:paraId="7BC763A9" w14:textId="4DCA4215" w:rsidR="00BD3F03" w:rsidRDefault="00BD3F03" w:rsidP="00BD3F03">
            <w:pPr>
              <w:numPr>
                <w:ilvl w:val="0"/>
                <w:numId w:val="3"/>
              </w:numPr>
              <w:spacing w:after="0" w:line="240" w:lineRule="auto"/>
              <w:contextualSpacing/>
              <w:rPr>
                <w:rFonts w:cstheme="minorHAnsi"/>
                <w:sz w:val="20"/>
                <w:szCs w:val="20"/>
              </w:rPr>
            </w:pPr>
            <w:r>
              <w:rPr>
                <w:rFonts w:cstheme="minorHAnsi"/>
                <w:sz w:val="20"/>
                <w:szCs w:val="20"/>
              </w:rPr>
              <w:t>Continue to implement the circle framework to ensure all classes cater for the needs of all our pupils</w:t>
            </w:r>
            <w:r w:rsidR="00755E45">
              <w:rPr>
                <w:rFonts w:cstheme="minorHAnsi"/>
                <w:sz w:val="20"/>
                <w:szCs w:val="20"/>
              </w:rPr>
              <w:t>.</w:t>
            </w:r>
          </w:p>
          <w:p w14:paraId="00F60942" w14:textId="6355FDE3" w:rsidR="00BD3F03" w:rsidRDefault="00BD3F03" w:rsidP="00BD3F03">
            <w:pPr>
              <w:numPr>
                <w:ilvl w:val="0"/>
                <w:numId w:val="3"/>
              </w:numPr>
              <w:spacing w:after="0" w:line="240" w:lineRule="auto"/>
              <w:contextualSpacing/>
              <w:rPr>
                <w:rFonts w:cstheme="minorHAnsi"/>
                <w:sz w:val="20"/>
                <w:szCs w:val="20"/>
              </w:rPr>
            </w:pPr>
            <w:r>
              <w:rPr>
                <w:rFonts w:cstheme="minorHAnsi"/>
                <w:sz w:val="20"/>
                <w:szCs w:val="20"/>
              </w:rPr>
              <w:t>Continue to measure the wellbeing of all our children through GMWP and our wellbeing webs</w:t>
            </w:r>
            <w:r w:rsidR="00755E45">
              <w:rPr>
                <w:rFonts w:cstheme="minorHAnsi"/>
                <w:sz w:val="20"/>
                <w:szCs w:val="20"/>
              </w:rPr>
              <w:t>.</w:t>
            </w:r>
          </w:p>
          <w:p w14:paraId="4737584B" w14:textId="74F9DAA2" w:rsidR="00BD3F03" w:rsidRDefault="00BD3F03" w:rsidP="00BD3F03">
            <w:pPr>
              <w:numPr>
                <w:ilvl w:val="0"/>
                <w:numId w:val="3"/>
              </w:numPr>
              <w:spacing w:after="0" w:line="240" w:lineRule="auto"/>
              <w:contextualSpacing/>
              <w:rPr>
                <w:rFonts w:cstheme="minorHAnsi"/>
                <w:sz w:val="20"/>
                <w:szCs w:val="20"/>
              </w:rPr>
            </w:pPr>
            <w:r>
              <w:rPr>
                <w:rFonts w:cstheme="minorHAnsi"/>
                <w:sz w:val="20"/>
                <w:szCs w:val="20"/>
              </w:rPr>
              <w:t>Implement a family focused support system through a community practitioner</w:t>
            </w:r>
            <w:r w:rsidR="00755E45">
              <w:rPr>
                <w:rFonts w:cstheme="minorHAnsi"/>
                <w:sz w:val="20"/>
                <w:szCs w:val="20"/>
              </w:rPr>
              <w:t>.</w:t>
            </w:r>
            <w:r>
              <w:rPr>
                <w:rFonts w:cstheme="minorHAnsi"/>
                <w:sz w:val="20"/>
                <w:szCs w:val="20"/>
              </w:rPr>
              <w:t xml:space="preserve"> </w:t>
            </w:r>
          </w:p>
          <w:p w14:paraId="76E7AEDE" w14:textId="30456BA5" w:rsidR="00BD3F03" w:rsidRDefault="00BD3F03" w:rsidP="00BD3F03">
            <w:pPr>
              <w:numPr>
                <w:ilvl w:val="0"/>
                <w:numId w:val="3"/>
              </w:numPr>
              <w:spacing w:after="0" w:line="240" w:lineRule="auto"/>
              <w:contextualSpacing/>
              <w:rPr>
                <w:rFonts w:cstheme="minorHAnsi"/>
                <w:sz w:val="20"/>
                <w:szCs w:val="20"/>
              </w:rPr>
            </w:pPr>
            <w:r>
              <w:rPr>
                <w:rFonts w:cstheme="minorHAnsi"/>
                <w:sz w:val="20"/>
                <w:szCs w:val="20"/>
              </w:rPr>
              <w:t>Focus on groups to support our neurodivergent children and families</w:t>
            </w:r>
            <w:r w:rsidR="00755E45">
              <w:rPr>
                <w:rFonts w:cstheme="minorHAnsi"/>
                <w:sz w:val="20"/>
                <w:szCs w:val="20"/>
              </w:rPr>
              <w:t>.</w:t>
            </w:r>
          </w:p>
          <w:p w14:paraId="02F5E471" w14:textId="465C22AF" w:rsidR="00755E45" w:rsidRPr="00BD3F03" w:rsidRDefault="00755E45" w:rsidP="00BD3F03">
            <w:pPr>
              <w:numPr>
                <w:ilvl w:val="0"/>
                <w:numId w:val="3"/>
              </w:numPr>
              <w:spacing w:after="0" w:line="240" w:lineRule="auto"/>
              <w:contextualSpacing/>
              <w:rPr>
                <w:rFonts w:cstheme="minorHAnsi"/>
                <w:sz w:val="20"/>
                <w:szCs w:val="20"/>
              </w:rPr>
            </w:pPr>
            <w:r>
              <w:rPr>
                <w:rFonts w:cstheme="minorHAnsi"/>
                <w:sz w:val="20"/>
                <w:szCs w:val="20"/>
              </w:rPr>
              <w:t xml:space="preserve">Focus on groups of </w:t>
            </w:r>
            <w:proofErr w:type="gramStart"/>
            <w:r>
              <w:rPr>
                <w:rFonts w:cstheme="minorHAnsi"/>
                <w:sz w:val="20"/>
                <w:szCs w:val="20"/>
              </w:rPr>
              <w:t>SIMD</w:t>
            </w:r>
            <w:proofErr w:type="gramEnd"/>
            <w:r>
              <w:rPr>
                <w:rFonts w:cstheme="minorHAnsi"/>
                <w:sz w:val="20"/>
                <w:szCs w:val="20"/>
              </w:rPr>
              <w:t xml:space="preserve"> 1 and 2 children to close the attainment gap.</w:t>
            </w:r>
          </w:p>
          <w:p w14:paraId="3D057CE0" w14:textId="2BC1C94B" w:rsidR="00BD3F03" w:rsidRPr="00BD3F03" w:rsidRDefault="00BD3F03" w:rsidP="00BD3F03">
            <w:pPr>
              <w:numPr>
                <w:ilvl w:val="0"/>
                <w:numId w:val="3"/>
              </w:numPr>
              <w:spacing w:after="0" w:line="240" w:lineRule="auto"/>
              <w:contextualSpacing/>
              <w:rPr>
                <w:rFonts w:cstheme="minorHAnsi"/>
                <w:sz w:val="20"/>
                <w:szCs w:val="20"/>
              </w:rPr>
            </w:pPr>
            <w:r>
              <w:rPr>
                <w:rFonts w:cstheme="minorHAnsi"/>
                <w:sz w:val="20"/>
                <w:szCs w:val="20"/>
              </w:rPr>
              <w:t xml:space="preserve">Better use of communication and recording systems such as Pastoral notes, </w:t>
            </w:r>
            <w:proofErr w:type="spellStart"/>
            <w:r>
              <w:rPr>
                <w:rFonts w:cstheme="minorHAnsi"/>
                <w:sz w:val="20"/>
                <w:szCs w:val="20"/>
              </w:rPr>
              <w:t>Ayrshare</w:t>
            </w:r>
            <w:proofErr w:type="spellEnd"/>
            <w:r>
              <w:rPr>
                <w:rFonts w:cstheme="minorHAnsi"/>
                <w:sz w:val="20"/>
                <w:szCs w:val="20"/>
              </w:rPr>
              <w:t xml:space="preserve"> records, Attendance PARS and dysregulation trackers to ensure we have full and robust assessment around GIRFEC.</w:t>
            </w:r>
          </w:p>
        </w:tc>
      </w:tr>
    </w:tbl>
    <w:p w14:paraId="7E722720" w14:textId="4D30C5B4" w:rsidR="00F10E55" w:rsidRPr="003C032A" w:rsidRDefault="00F10E55" w:rsidP="003C032A">
      <w:pPr>
        <w:spacing w:after="0" w:line="240" w:lineRule="auto"/>
        <w:rPr>
          <w:rFonts w:cstheme="minorHAnsi"/>
          <w:b/>
          <w:bCs/>
          <w:sz w:val="20"/>
          <w:szCs w:val="20"/>
          <w:u w:val="single"/>
        </w:rPr>
      </w:pPr>
      <w:r w:rsidRPr="003C032A">
        <w:rPr>
          <w:rFonts w:cstheme="minorHAnsi"/>
          <w:b/>
          <w:bCs/>
          <w:sz w:val="20"/>
          <w:szCs w:val="20"/>
          <w:u w:val="single"/>
        </w:rPr>
        <w:br w:type="page"/>
      </w:r>
    </w:p>
    <w:tbl>
      <w:tblPr>
        <w:tblpPr w:leftFromText="180" w:rightFromText="180" w:vertAnchor="text" w:horzAnchor="margin" w:tblpXSpec="center" w:tblpY="-299"/>
        <w:tblW w:w="16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1"/>
        <w:gridCol w:w="5822"/>
        <w:gridCol w:w="6799"/>
      </w:tblGrid>
      <w:tr w:rsidR="001A7051" w:rsidRPr="003C032A" w14:paraId="29AE39D6" w14:textId="77777777" w:rsidTr="00871FB2">
        <w:tc>
          <w:tcPr>
            <w:tcW w:w="3681" w:type="dxa"/>
            <w:tcBorders>
              <w:top w:val="single" w:sz="4" w:space="0" w:color="auto"/>
              <w:left w:val="single" w:sz="4" w:space="0" w:color="auto"/>
              <w:bottom w:val="single" w:sz="4" w:space="0" w:color="auto"/>
              <w:right w:val="single" w:sz="4" w:space="0" w:color="auto"/>
            </w:tcBorders>
            <w:hideMark/>
          </w:tcPr>
          <w:p w14:paraId="19AC2BAC" w14:textId="77777777" w:rsidR="001A7051" w:rsidRPr="003C032A" w:rsidRDefault="001A7051" w:rsidP="003C032A">
            <w:pPr>
              <w:spacing w:after="0" w:line="240" w:lineRule="auto"/>
              <w:rPr>
                <w:rFonts w:cstheme="minorHAnsi"/>
                <w:b/>
                <w:bCs/>
                <w:sz w:val="20"/>
                <w:szCs w:val="20"/>
              </w:rPr>
            </w:pPr>
            <w:r w:rsidRPr="003C032A">
              <w:rPr>
                <w:rFonts w:cstheme="minorHAnsi"/>
                <w:b/>
                <w:bCs/>
                <w:sz w:val="20"/>
                <w:szCs w:val="20"/>
              </w:rPr>
              <w:lastRenderedPageBreak/>
              <w:t xml:space="preserve">Improvement Priority </w:t>
            </w:r>
          </w:p>
          <w:p w14:paraId="7D142911" w14:textId="77777777" w:rsidR="001A7051" w:rsidRPr="003C032A" w:rsidRDefault="001A7051" w:rsidP="003C032A">
            <w:pPr>
              <w:spacing w:after="0" w:line="240" w:lineRule="auto"/>
              <w:rPr>
                <w:rFonts w:cstheme="minorHAnsi"/>
                <w:i/>
                <w:iCs/>
                <w:sz w:val="20"/>
                <w:szCs w:val="20"/>
              </w:rPr>
            </w:pPr>
            <w:r w:rsidRPr="003C032A">
              <w:rPr>
                <w:rFonts w:cstheme="minorHAnsi"/>
                <w:i/>
                <w:iCs/>
                <w:sz w:val="20"/>
                <w:szCs w:val="20"/>
              </w:rPr>
              <w:t xml:space="preserve">(Expressed as outcomes for learners) </w:t>
            </w:r>
          </w:p>
        </w:tc>
        <w:tc>
          <w:tcPr>
            <w:tcW w:w="5822" w:type="dxa"/>
            <w:tcBorders>
              <w:top w:val="single" w:sz="4" w:space="0" w:color="auto"/>
              <w:left w:val="single" w:sz="4" w:space="0" w:color="auto"/>
              <w:bottom w:val="single" w:sz="4" w:space="0" w:color="auto"/>
              <w:right w:val="single" w:sz="4" w:space="0" w:color="auto"/>
            </w:tcBorders>
            <w:shd w:val="clear" w:color="auto" w:fill="00B0F0"/>
          </w:tcPr>
          <w:p w14:paraId="51DA6219" w14:textId="77777777" w:rsidR="00871FB2" w:rsidRPr="003C032A" w:rsidRDefault="00871FB2" w:rsidP="00871FB2">
            <w:pPr>
              <w:spacing w:after="0" w:line="240" w:lineRule="auto"/>
              <w:rPr>
                <w:rFonts w:cstheme="minorHAnsi"/>
                <w:b/>
                <w:bCs/>
                <w:sz w:val="20"/>
                <w:szCs w:val="20"/>
              </w:rPr>
            </w:pPr>
            <w:r w:rsidRPr="003C032A">
              <w:rPr>
                <w:rFonts w:cstheme="minorHAnsi"/>
                <w:b/>
                <w:bCs/>
                <w:sz w:val="20"/>
                <w:szCs w:val="20"/>
              </w:rPr>
              <w:t xml:space="preserve">Improvement Priority </w:t>
            </w:r>
          </w:p>
          <w:p w14:paraId="41F24B20" w14:textId="77777777" w:rsidR="00871FB2" w:rsidRPr="003C032A" w:rsidRDefault="00871FB2" w:rsidP="00871FB2">
            <w:pPr>
              <w:spacing w:after="0" w:line="240" w:lineRule="auto"/>
              <w:rPr>
                <w:rFonts w:cstheme="minorHAnsi"/>
                <w:i/>
                <w:iCs/>
                <w:sz w:val="20"/>
                <w:szCs w:val="20"/>
              </w:rPr>
            </w:pPr>
            <w:r w:rsidRPr="003C032A">
              <w:rPr>
                <w:rFonts w:cstheme="minorHAnsi"/>
                <w:i/>
                <w:iCs/>
                <w:sz w:val="20"/>
                <w:szCs w:val="20"/>
              </w:rPr>
              <w:t xml:space="preserve">(Expressed as outcomes for learners) </w:t>
            </w:r>
          </w:p>
          <w:p w14:paraId="40F7B1FF" w14:textId="77777777" w:rsidR="003818BA" w:rsidRPr="003964D2" w:rsidRDefault="003818BA" w:rsidP="003818BA">
            <w:pPr>
              <w:spacing w:after="0" w:line="240" w:lineRule="auto"/>
              <w:rPr>
                <w:rFonts w:cstheme="minorHAnsi"/>
              </w:rPr>
            </w:pPr>
          </w:p>
          <w:p w14:paraId="79744FFC" w14:textId="77777777" w:rsidR="003818BA" w:rsidRPr="003964D2" w:rsidRDefault="003818BA" w:rsidP="003818BA">
            <w:pPr>
              <w:spacing w:after="0" w:line="240" w:lineRule="auto"/>
              <w:rPr>
                <w:rFonts w:cstheme="minorHAnsi"/>
              </w:rPr>
            </w:pPr>
            <w:r w:rsidRPr="003964D2">
              <w:rPr>
                <w:rFonts w:cstheme="minorHAnsi"/>
                <w:lang w:val="en-US"/>
              </w:rPr>
              <w:t xml:space="preserve">By May 2026, 85% of Pr1, </w:t>
            </w:r>
            <w:proofErr w:type="spellStart"/>
            <w:r w:rsidRPr="003964D2">
              <w:rPr>
                <w:rFonts w:cstheme="minorHAnsi"/>
                <w:lang w:val="en-US"/>
              </w:rPr>
              <w:t>Pr</w:t>
            </w:r>
            <w:proofErr w:type="spellEnd"/>
            <w:r w:rsidRPr="003964D2">
              <w:rPr>
                <w:rFonts w:cstheme="minorHAnsi"/>
                <w:lang w:val="en-US"/>
              </w:rPr>
              <w:t xml:space="preserve"> 4 and </w:t>
            </w:r>
            <w:proofErr w:type="spellStart"/>
            <w:r w:rsidRPr="003964D2">
              <w:rPr>
                <w:rFonts w:cstheme="minorHAnsi"/>
                <w:lang w:val="en-US"/>
              </w:rPr>
              <w:t>Pr</w:t>
            </w:r>
            <w:proofErr w:type="spellEnd"/>
            <w:r w:rsidRPr="003964D2">
              <w:rPr>
                <w:rFonts w:cstheme="minorHAnsi"/>
                <w:lang w:val="en-US"/>
              </w:rPr>
              <w:t xml:space="preserve"> 7 children will be on track to achieve expected levels of attainment in literacy (3 for 3 currently at 71%)</w:t>
            </w:r>
          </w:p>
          <w:p w14:paraId="6BB6B296" w14:textId="28F71CDB" w:rsidR="001A7051" w:rsidRPr="003964D2" w:rsidRDefault="003964D2" w:rsidP="003964D2">
            <w:pPr>
              <w:rPr>
                <w:rFonts w:cstheme="minorHAnsi"/>
                <w:bCs/>
              </w:rPr>
            </w:pPr>
            <w:r w:rsidRPr="003964D2">
              <w:rPr>
                <w:rFonts w:cstheme="minorHAnsi"/>
                <w:bCs/>
              </w:rPr>
              <w:t>To deepen conceptual understanding in numeracy and maths for all learners through a consistent focus on problem solving, effective use of concrete, pictorial and abstract approaches, meaningful assessment and the development of mathematical language.</w:t>
            </w:r>
          </w:p>
        </w:tc>
        <w:tc>
          <w:tcPr>
            <w:tcW w:w="6799" w:type="dxa"/>
            <w:tcBorders>
              <w:top w:val="single" w:sz="4" w:space="0" w:color="auto"/>
              <w:left w:val="single" w:sz="4" w:space="0" w:color="auto"/>
              <w:bottom w:val="single" w:sz="4" w:space="0" w:color="auto"/>
              <w:right w:val="single" w:sz="4" w:space="0" w:color="auto"/>
            </w:tcBorders>
          </w:tcPr>
          <w:p w14:paraId="57544D79" w14:textId="56004714" w:rsidR="00871FB2" w:rsidRPr="00871FB2" w:rsidRDefault="00871FB2" w:rsidP="00871FB2">
            <w:pPr>
              <w:rPr>
                <w:rFonts w:cstheme="minorHAnsi"/>
                <w:b/>
                <w:sz w:val="20"/>
                <w:szCs w:val="20"/>
              </w:rPr>
            </w:pPr>
            <w:r w:rsidRPr="0020398B">
              <w:rPr>
                <w:rFonts w:cstheme="minorHAnsi"/>
                <w:b/>
                <w:sz w:val="20"/>
                <w:szCs w:val="20"/>
              </w:rPr>
              <w:t>Education Service Improvement Plan Priority 4: Our Attainment, Destinations and Achievements</w:t>
            </w:r>
          </w:p>
          <w:p w14:paraId="7CE2F3C1" w14:textId="41A79B5E" w:rsidR="001A7051" w:rsidRPr="003C032A" w:rsidRDefault="00871FB2" w:rsidP="00871FB2">
            <w:pPr>
              <w:spacing w:after="0" w:line="240" w:lineRule="auto"/>
              <w:rPr>
                <w:rFonts w:cstheme="minorHAnsi"/>
                <w:b/>
                <w:bCs/>
                <w:i/>
                <w:iCs/>
                <w:sz w:val="20"/>
                <w:szCs w:val="20"/>
              </w:rPr>
            </w:pPr>
            <w:r w:rsidRPr="0020398B">
              <w:rPr>
                <w:rFonts w:cstheme="minorHAnsi"/>
                <w:sz w:val="20"/>
                <w:szCs w:val="20"/>
              </w:rPr>
              <w:t xml:space="preserve">We want the very best for </w:t>
            </w:r>
            <w:proofErr w:type="gramStart"/>
            <w:r w:rsidRPr="0020398B">
              <w:rPr>
                <w:rFonts w:cstheme="minorHAnsi"/>
                <w:sz w:val="20"/>
                <w:szCs w:val="20"/>
              </w:rPr>
              <w:t>all of</w:t>
            </w:r>
            <w:proofErr w:type="gramEnd"/>
            <w:r w:rsidRPr="0020398B">
              <w:rPr>
                <w:rFonts w:cstheme="minorHAnsi"/>
                <w:sz w:val="20"/>
                <w:szCs w:val="20"/>
              </w:rPr>
              <w:t xml:space="preserve"> our young people in East Ayrshire.  We aim to ensure that all young people secure a positive destination through excellent achievement and attainment at all levels.</w:t>
            </w:r>
          </w:p>
        </w:tc>
      </w:tr>
      <w:tr w:rsidR="00F10E55" w:rsidRPr="003C032A" w14:paraId="6DD997F6" w14:textId="77777777" w:rsidTr="00871FB2">
        <w:trPr>
          <w:trHeight w:val="501"/>
        </w:trPr>
        <w:tc>
          <w:tcPr>
            <w:tcW w:w="16302" w:type="dxa"/>
            <w:gridSpan w:val="3"/>
            <w:tcBorders>
              <w:top w:val="single" w:sz="4" w:space="0" w:color="auto"/>
              <w:left w:val="single" w:sz="4" w:space="0" w:color="auto"/>
              <w:bottom w:val="single" w:sz="4" w:space="0" w:color="auto"/>
              <w:right w:val="single" w:sz="4" w:space="0" w:color="auto"/>
            </w:tcBorders>
            <w:shd w:val="clear" w:color="auto" w:fill="00B0F0"/>
          </w:tcPr>
          <w:p w14:paraId="23C5945E" w14:textId="32609FD2" w:rsidR="00F10E55" w:rsidRPr="003C032A" w:rsidRDefault="00871FB2" w:rsidP="003C032A">
            <w:pPr>
              <w:spacing w:after="0" w:line="240" w:lineRule="auto"/>
              <w:jc w:val="center"/>
              <w:rPr>
                <w:rFonts w:cstheme="minorHAnsi"/>
                <w:b/>
                <w:bCs/>
                <w:sz w:val="20"/>
                <w:szCs w:val="20"/>
              </w:rPr>
            </w:pPr>
            <w:r w:rsidRPr="0020398B">
              <w:rPr>
                <w:rFonts w:cstheme="minorHAnsi"/>
                <w:b/>
                <w:sz w:val="20"/>
                <w:szCs w:val="20"/>
              </w:rPr>
              <w:t>Our Attainment, Destinations and Achievements</w:t>
            </w:r>
          </w:p>
        </w:tc>
      </w:tr>
      <w:tr w:rsidR="00F10E55" w:rsidRPr="003C032A" w14:paraId="74153BB4" w14:textId="77777777" w:rsidTr="00DA03C5">
        <w:trPr>
          <w:trHeight w:val="501"/>
        </w:trPr>
        <w:tc>
          <w:tcPr>
            <w:tcW w:w="3681" w:type="dxa"/>
            <w:tcBorders>
              <w:top w:val="single" w:sz="4" w:space="0" w:color="auto"/>
              <w:left w:val="single" w:sz="4" w:space="0" w:color="auto"/>
              <w:bottom w:val="single" w:sz="4" w:space="0" w:color="auto"/>
              <w:right w:val="single" w:sz="4" w:space="0" w:color="auto"/>
            </w:tcBorders>
          </w:tcPr>
          <w:p w14:paraId="76CF9AC3" w14:textId="77777777" w:rsidR="00F10E55" w:rsidRDefault="00F10E55" w:rsidP="00F3085A">
            <w:pPr>
              <w:spacing w:after="0" w:line="240" w:lineRule="auto"/>
              <w:rPr>
                <w:rFonts w:cstheme="minorHAnsi"/>
                <w:b/>
                <w:bCs/>
                <w:sz w:val="20"/>
                <w:szCs w:val="20"/>
              </w:rPr>
            </w:pPr>
            <w:r w:rsidRPr="003C032A">
              <w:rPr>
                <w:rFonts w:cstheme="minorHAnsi"/>
                <w:b/>
                <w:bCs/>
                <w:sz w:val="20"/>
                <w:szCs w:val="20"/>
              </w:rPr>
              <w:t>Progress and Impact</w:t>
            </w:r>
          </w:p>
          <w:p w14:paraId="4FA7B2F3" w14:textId="02DA1FDB" w:rsidR="00556C1C" w:rsidRPr="003C032A" w:rsidRDefault="00556C1C" w:rsidP="00F3085A">
            <w:pPr>
              <w:spacing w:after="0" w:line="240" w:lineRule="auto"/>
              <w:rPr>
                <w:rFonts w:cstheme="minorHAnsi"/>
                <w:b/>
                <w:bCs/>
                <w:sz w:val="20"/>
                <w:szCs w:val="20"/>
              </w:rPr>
            </w:pPr>
          </w:p>
        </w:tc>
        <w:tc>
          <w:tcPr>
            <w:tcW w:w="12621" w:type="dxa"/>
            <w:gridSpan w:val="2"/>
            <w:tcBorders>
              <w:top w:val="single" w:sz="4" w:space="0" w:color="auto"/>
              <w:left w:val="single" w:sz="4" w:space="0" w:color="auto"/>
              <w:bottom w:val="single" w:sz="4" w:space="0" w:color="auto"/>
              <w:right w:val="single" w:sz="4" w:space="0" w:color="auto"/>
            </w:tcBorders>
          </w:tcPr>
          <w:p w14:paraId="5C9A78E2" w14:textId="77777777" w:rsidR="0093127B" w:rsidRDefault="0093127B" w:rsidP="0093127B">
            <w:pPr>
              <w:rPr>
                <w:rFonts w:cstheme="minorHAnsi"/>
                <w:bCs/>
              </w:rPr>
            </w:pPr>
            <w:r>
              <w:rPr>
                <w:rFonts w:cstheme="minorHAnsi"/>
                <w:bCs/>
              </w:rPr>
              <w:t>This year we have focused on the skills progression and the two-year rolling programme of certain aspects of mathematics. Numeracy has dipped this year due to the focus on literacy. We have seen an increase in the use of Heinemann active maths, but we are not yet seeing the benefits of the new resource in the children’s attainment levels. We have worked on some aspects, but we recognise the need to put more work into numeracy attainment, problem solving and understanding of coverage of a level. We have:</w:t>
            </w:r>
          </w:p>
          <w:p w14:paraId="2BE23D03" w14:textId="6CF38205" w:rsidR="003964D2" w:rsidRPr="0093127B" w:rsidRDefault="003964D2" w:rsidP="0093127B">
            <w:pPr>
              <w:pStyle w:val="ListParagraph"/>
              <w:numPr>
                <w:ilvl w:val="0"/>
                <w:numId w:val="13"/>
              </w:numPr>
              <w:rPr>
                <w:rFonts w:cstheme="minorHAnsi"/>
                <w:bCs/>
              </w:rPr>
            </w:pPr>
            <w:r w:rsidRPr="0093127B">
              <w:rPr>
                <w:rFonts w:cstheme="minorHAnsi"/>
                <w:bCs/>
              </w:rPr>
              <w:t>Improve</w:t>
            </w:r>
            <w:r w:rsidR="0093127B">
              <w:rPr>
                <w:rFonts w:cstheme="minorHAnsi"/>
                <w:bCs/>
              </w:rPr>
              <w:t>d</w:t>
            </w:r>
            <w:r w:rsidRPr="0093127B">
              <w:rPr>
                <w:rFonts w:cstheme="minorHAnsi"/>
                <w:bCs/>
              </w:rPr>
              <w:t xml:space="preserve"> learner confidence and independence in solving mathematical problems </w:t>
            </w:r>
            <w:r w:rsidR="0093127B">
              <w:rPr>
                <w:rFonts w:cstheme="minorHAnsi"/>
                <w:bCs/>
              </w:rPr>
              <w:t>mainly through number talks and focusing on strategies and think it through jotters</w:t>
            </w:r>
          </w:p>
          <w:p w14:paraId="214B7149" w14:textId="618F0ADF" w:rsidR="003964D2" w:rsidRPr="003964D2" w:rsidRDefault="0093127B">
            <w:pPr>
              <w:pStyle w:val="ListParagraph"/>
              <w:numPr>
                <w:ilvl w:val="0"/>
                <w:numId w:val="5"/>
              </w:numPr>
              <w:spacing w:after="0" w:line="240" w:lineRule="auto"/>
              <w:rPr>
                <w:rFonts w:cstheme="minorHAnsi"/>
                <w:bCs/>
              </w:rPr>
            </w:pPr>
            <w:r>
              <w:rPr>
                <w:rFonts w:cstheme="minorHAnsi"/>
                <w:bCs/>
              </w:rPr>
              <w:t xml:space="preserve">We have developed the </w:t>
            </w:r>
            <w:r w:rsidR="003964D2" w:rsidRPr="003964D2">
              <w:rPr>
                <w:rFonts w:cstheme="minorHAnsi"/>
                <w:bCs/>
              </w:rPr>
              <w:t>effective use of concrete, pictorial and abstract representations in daily learning</w:t>
            </w:r>
          </w:p>
          <w:p w14:paraId="6645C526" w14:textId="1DDCAE68" w:rsidR="003964D2" w:rsidRPr="003964D2" w:rsidRDefault="0093127B">
            <w:pPr>
              <w:pStyle w:val="ListParagraph"/>
              <w:numPr>
                <w:ilvl w:val="0"/>
                <w:numId w:val="5"/>
              </w:numPr>
              <w:spacing w:after="0" w:line="240" w:lineRule="auto"/>
              <w:rPr>
                <w:rFonts w:cstheme="minorHAnsi"/>
                <w:bCs/>
              </w:rPr>
            </w:pPr>
            <w:r>
              <w:rPr>
                <w:rFonts w:cstheme="minorHAnsi"/>
                <w:bCs/>
              </w:rPr>
              <w:t>We have s</w:t>
            </w:r>
            <w:r w:rsidR="003964D2" w:rsidRPr="003964D2">
              <w:rPr>
                <w:rFonts w:cstheme="minorHAnsi"/>
                <w:bCs/>
              </w:rPr>
              <w:t>trengthen</w:t>
            </w:r>
            <w:r>
              <w:rPr>
                <w:rFonts w:cstheme="minorHAnsi"/>
                <w:bCs/>
              </w:rPr>
              <w:t>ed the</w:t>
            </w:r>
            <w:r w:rsidR="003964D2" w:rsidRPr="003964D2">
              <w:rPr>
                <w:rFonts w:cstheme="minorHAnsi"/>
                <w:bCs/>
              </w:rPr>
              <w:t xml:space="preserve"> use of formative and ongoing assessment to inform planning and support</w:t>
            </w:r>
          </w:p>
          <w:p w14:paraId="1DA93586" w14:textId="77FEAA32" w:rsidR="003964D2" w:rsidRPr="003964D2" w:rsidRDefault="0093127B">
            <w:pPr>
              <w:pStyle w:val="ListParagraph"/>
              <w:numPr>
                <w:ilvl w:val="0"/>
                <w:numId w:val="5"/>
              </w:numPr>
              <w:spacing w:after="0" w:line="240" w:lineRule="auto"/>
              <w:rPr>
                <w:rFonts w:cstheme="minorHAnsi"/>
                <w:bCs/>
              </w:rPr>
            </w:pPr>
            <w:r>
              <w:rPr>
                <w:rFonts w:cstheme="minorHAnsi"/>
                <w:bCs/>
              </w:rPr>
              <w:t>M</w:t>
            </w:r>
            <w:r w:rsidR="003964D2" w:rsidRPr="003964D2">
              <w:rPr>
                <w:rFonts w:cstheme="minorHAnsi"/>
                <w:bCs/>
              </w:rPr>
              <w:t xml:space="preserve">ost </w:t>
            </w:r>
            <w:r>
              <w:rPr>
                <w:rFonts w:cstheme="minorHAnsi"/>
                <w:bCs/>
              </w:rPr>
              <w:t>l</w:t>
            </w:r>
            <w:r w:rsidR="003964D2" w:rsidRPr="003964D2">
              <w:rPr>
                <w:rFonts w:cstheme="minorHAnsi"/>
                <w:bCs/>
              </w:rPr>
              <w:t>earners can confidently use and understand appropriate mathematical language</w:t>
            </w:r>
          </w:p>
          <w:p w14:paraId="0E42D60D" w14:textId="77777777" w:rsidR="0093127B" w:rsidRDefault="003964D2">
            <w:pPr>
              <w:pStyle w:val="ListParagraph"/>
              <w:numPr>
                <w:ilvl w:val="0"/>
                <w:numId w:val="5"/>
              </w:numPr>
              <w:spacing w:after="0" w:line="240" w:lineRule="auto"/>
              <w:rPr>
                <w:rFonts w:cstheme="minorHAnsi"/>
                <w:bCs/>
              </w:rPr>
            </w:pPr>
            <w:r w:rsidRPr="003964D2">
              <w:rPr>
                <w:rFonts w:cstheme="minorHAnsi"/>
                <w:bCs/>
              </w:rPr>
              <w:t>Ensure all staff are consistently applying planning based on assessment and ensure correct use of mathematical language and development of concept</w:t>
            </w:r>
          </w:p>
          <w:p w14:paraId="7E75221C" w14:textId="77777777" w:rsidR="00036018" w:rsidRDefault="0093127B">
            <w:pPr>
              <w:pStyle w:val="ListParagraph"/>
              <w:numPr>
                <w:ilvl w:val="0"/>
                <w:numId w:val="5"/>
              </w:numPr>
              <w:spacing w:after="0" w:line="240" w:lineRule="auto"/>
              <w:rPr>
                <w:rFonts w:cstheme="minorHAnsi"/>
                <w:bCs/>
              </w:rPr>
            </w:pPr>
            <w:r>
              <w:rPr>
                <w:rFonts w:cstheme="minorHAnsi"/>
                <w:bCs/>
              </w:rPr>
              <w:t xml:space="preserve">We have used standardised assessment to help support and inform our teacher judgments in our monitoring and </w:t>
            </w:r>
            <w:r w:rsidR="00036018">
              <w:rPr>
                <w:rFonts w:cstheme="minorHAnsi"/>
                <w:bCs/>
              </w:rPr>
              <w:t>tracking.</w:t>
            </w:r>
          </w:p>
          <w:p w14:paraId="6D07F3DC" w14:textId="77777777" w:rsidR="00F10E55" w:rsidRDefault="00F10E55" w:rsidP="00036018">
            <w:pPr>
              <w:pStyle w:val="ListParagraph"/>
              <w:spacing w:after="0" w:line="240" w:lineRule="auto"/>
              <w:rPr>
                <w:rFonts w:cstheme="minorHAnsi"/>
                <w:bCs/>
              </w:rPr>
            </w:pPr>
          </w:p>
          <w:p w14:paraId="6F88F468" w14:textId="20C3C605" w:rsidR="00036018" w:rsidRPr="00036018" w:rsidRDefault="00036018" w:rsidP="00036018">
            <w:pPr>
              <w:pStyle w:val="ListParagraph"/>
              <w:spacing w:after="0" w:line="240" w:lineRule="auto"/>
              <w:rPr>
                <w:rFonts w:cstheme="minorHAnsi"/>
                <w:bCs/>
              </w:rPr>
            </w:pPr>
          </w:p>
        </w:tc>
      </w:tr>
      <w:tr w:rsidR="00F10E55" w:rsidRPr="003C032A" w14:paraId="730325E9" w14:textId="77777777" w:rsidTr="00F3085A">
        <w:trPr>
          <w:trHeight w:val="132"/>
        </w:trPr>
        <w:tc>
          <w:tcPr>
            <w:tcW w:w="3681" w:type="dxa"/>
            <w:tcBorders>
              <w:top w:val="single" w:sz="4" w:space="0" w:color="auto"/>
              <w:left w:val="single" w:sz="4" w:space="0" w:color="auto"/>
              <w:bottom w:val="single" w:sz="4" w:space="0" w:color="auto"/>
              <w:right w:val="single" w:sz="4" w:space="0" w:color="auto"/>
            </w:tcBorders>
          </w:tcPr>
          <w:p w14:paraId="6DA06764" w14:textId="77777777" w:rsidR="00F10E55" w:rsidRPr="0035108B" w:rsidRDefault="00F10E55" w:rsidP="00F3085A">
            <w:pPr>
              <w:spacing w:after="0" w:line="240" w:lineRule="auto"/>
              <w:rPr>
                <w:rFonts w:cstheme="minorHAnsi"/>
                <w:b/>
                <w:bCs/>
                <w:sz w:val="20"/>
                <w:szCs w:val="20"/>
              </w:rPr>
            </w:pPr>
            <w:r w:rsidRPr="0035108B">
              <w:rPr>
                <w:rFonts w:cstheme="minorHAnsi"/>
                <w:b/>
                <w:bCs/>
                <w:sz w:val="20"/>
                <w:szCs w:val="20"/>
              </w:rPr>
              <w:t>Next Steps</w:t>
            </w:r>
          </w:p>
        </w:tc>
        <w:tc>
          <w:tcPr>
            <w:tcW w:w="12621" w:type="dxa"/>
            <w:gridSpan w:val="2"/>
            <w:tcBorders>
              <w:top w:val="single" w:sz="4" w:space="0" w:color="auto"/>
              <w:left w:val="single" w:sz="4" w:space="0" w:color="auto"/>
              <w:bottom w:val="single" w:sz="4" w:space="0" w:color="auto"/>
              <w:right w:val="single" w:sz="4" w:space="0" w:color="auto"/>
            </w:tcBorders>
          </w:tcPr>
          <w:p w14:paraId="7F5E93E6" w14:textId="77777777" w:rsidR="00F10E55" w:rsidRDefault="00036018" w:rsidP="00036018">
            <w:pPr>
              <w:pStyle w:val="ListParagraph"/>
              <w:numPr>
                <w:ilvl w:val="0"/>
                <w:numId w:val="14"/>
              </w:numPr>
              <w:spacing w:after="0" w:line="240" w:lineRule="auto"/>
              <w:rPr>
                <w:rFonts w:cstheme="minorHAnsi"/>
                <w:color w:val="000000"/>
                <w:sz w:val="20"/>
                <w:szCs w:val="20"/>
                <w:shd w:val="clear" w:color="auto" w:fill="FFFFFF"/>
              </w:rPr>
            </w:pPr>
            <w:r>
              <w:rPr>
                <w:rFonts w:cstheme="minorHAnsi"/>
                <w:color w:val="000000"/>
                <w:sz w:val="20"/>
                <w:szCs w:val="20"/>
                <w:shd w:val="clear" w:color="auto" w:fill="FFFFFF"/>
              </w:rPr>
              <w:t>Deepen conceptual understanding in numeracy and maths</w:t>
            </w:r>
          </w:p>
          <w:p w14:paraId="2218B422" w14:textId="77777777" w:rsidR="00036018" w:rsidRDefault="00036018" w:rsidP="00036018">
            <w:pPr>
              <w:pStyle w:val="ListParagraph"/>
              <w:numPr>
                <w:ilvl w:val="0"/>
                <w:numId w:val="14"/>
              </w:numPr>
              <w:spacing w:after="0" w:line="240" w:lineRule="auto"/>
              <w:rPr>
                <w:rFonts w:cstheme="minorHAnsi"/>
                <w:color w:val="000000"/>
                <w:sz w:val="20"/>
                <w:szCs w:val="20"/>
                <w:shd w:val="clear" w:color="auto" w:fill="FFFFFF"/>
              </w:rPr>
            </w:pPr>
            <w:r>
              <w:rPr>
                <w:rFonts w:cstheme="minorHAnsi"/>
                <w:color w:val="000000"/>
                <w:sz w:val="20"/>
                <w:szCs w:val="20"/>
                <w:shd w:val="clear" w:color="auto" w:fill="FFFFFF"/>
              </w:rPr>
              <w:t>Fully develop a programme of skills development focussing on problem solving in real life contexts and in written problems</w:t>
            </w:r>
          </w:p>
          <w:p w14:paraId="0261ABB1" w14:textId="77777777" w:rsidR="00036018" w:rsidRDefault="00036018" w:rsidP="00036018">
            <w:pPr>
              <w:pStyle w:val="ListParagraph"/>
              <w:numPr>
                <w:ilvl w:val="0"/>
                <w:numId w:val="14"/>
              </w:numPr>
              <w:spacing w:after="0" w:line="240" w:lineRule="auto"/>
              <w:rPr>
                <w:rFonts w:cstheme="minorHAnsi"/>
                <w:color w:val="000000"/>
                <w:sz w:val="20"/>
                <w:szCs w:val="20"/>
                <w:shd w:val="clear" w:color="auto" w:fill="FFFFFF"/>
              </w:rPr>
            </w:pPr>
            <w:r>
              <w:rPr>
                <w:rFonts w:cstheme="minorHAnsi"/>
                <w:color w:val="000000"/>
                <w:sz w:val="20"/>
                <w:szCs w:val="20"/>
                <w:shd w:val="clear" w:color="auto" w:fill="FFFFFF"/>
              </w:rPr>
              <w:t>Consistent use of planners, assessment and think it through jotters</w:t>
            </w:r>
          </w:p>
          <w:p w14:paraId="67EFA7B1" w14:textId="78C9740D" w:rsidR="00036018" w:rsidRDefault="00036018" w:rsidP="00036018">
            <w:pPr>
              <w:pStyle w:val="ListParagraph"/>
              <w:numPr>
                <w:ilvl w:val="0"/>
                <w:numId w:val="14"/>
              </w:numPr>
              <w:spacing w:after="0" w:line="240" w:lineRule="auto"/>
              <w:rPr>
                <w:rFonts w:cstheme="minorHAnsi"/>
                <w:color w:val="000000"/>
                <w:sz w:val="20"/>
                <w:szCs w:val="20"/>
                <w:shd w:val="clear" w:color="auto" w:fill="FFFFFF"/>
              </w:rPr>
            </w:pPr>
            <w:r>
              <w:rPr>
                <w:rFonts w:cstheme="minorHAnsi"/>
                <w:color w:val="000000"/>
                <w:sz w:val="20"/>
                <w:szCs w:val="20"/>
                <w:shd w:val="clear" w:color="auto" w:fill="FFFFFF"/>
              </w:rPr>
              <w:t>Two-year rolling programme of mathematical skills</w:t>
            </w:r>
          </w:p>
          <w:p w14:paraId="3C8B70CD" w14:textId="77777777" w:rsidR="00036018" w:rsidRDefault="00036018" w:rsidP="00036018">
            <w:pPr>
              <w:pStyle w:val="Default"/>
              <w:numPr>
                <w:ilvl w:val="0"/>
                <w:numId w:val="14"/>
              </w:numPr>
              <w:rPr>
                <w:rFonts w:asciiTheme="minorHAnsi" w:hAnsiTheme="minorHAnsi" w:cstheme="minorHAnsi"/>
                <w:sz w:val="20"/>
                <w:szCs w:val="20"/>
              </w:rPr>
            </w:pPr>
            <w:r>
              <w:rPr>
                <w:rFonts w:asciiTheme="minorHAnsi" w:hAnsiTheme="minorHAnsi" w:cstheme="minorHAnsi"/>
                <w:sz w:val="20"/>
                <w:szCs w:val="20"/>
              </w:rPr>
              <w:lastRenderedPageBreak/>
              <w:t>We will revisit the understanding of achievement of a level at the beginning of term 1 to ensure we are using all available assessment, data and teacher judgement to ensure we have a sound understanding of achievement across a level.</w:t>
            </w:r>
          </w:p>
          <w:p w14:paraId="11476289" w14:textId="77777777" w:rsidR="00036018" w:rsidRDefault="00036018" w:rsidP="00036018">
            <w:pPr>
              <w:pStyle w:val="ListParagraph"/>
              <w:numPr>
                <w:ilvl w:val="0"/>
                <w:numId w:val="14"/>
              </w:numPr>
              <w:spacing w:after="0" w:line="240" w:lineRule="auto"/>
              <w:rPr>
                <w:rFonts w:cstheme="minorHAnsi"/>
                <w:color w:val="000000"/>
                <w:sz w:val="20"/>
                <w:szCs w:val="20"/>
                <w:shd w:val="clear" w:color="auto" w:fill="FFFFFF"/>
              </w:rPr>
            </w:pPr>
            <w:r>
              <w:rPr>
                <w:rFonts w:cstheme="minorHAnsi"/>
                <w:color w:val="000000"/>
                <w:sz w:val="20"/>
                <w:szCs w:val="20"/>
                <w:shd w:val="clear" w:color="auto" w:fill="FFFFFF"/>
              </w:rPr>
              <w:t>Consistent use of HAM resource and practical activities to support understanding</w:t>
            </w:r>
          </w:p>
          <w:p w14:paraId="3DAB6309" w14:textId="07EC919B" w:rsidR="00036018" w:rsidRPr="00036018" w:rsidRDefault="00036018" w:rsidP="00036018">
            <w:pPr>
              <w:pStyle w:val="ListParagraph"/>
              <w:numPr>
                <w:ilvl w:val="0"/>
                <w:numId w:val="14"/>
              </w:numPr>
              <w:spacing w:after="0" w:line="240" w:lineRule="auto"/>
              <w:rPr>
                <w:rFonts w:cstheme="minorHAnsi"/>
                <w:color w:val="000000"/>
                <w:sz w:val="20"/>
                <w:szCs w:val="20"/>
                <w:shd w:val="clear" w:color="auto" w:fill="FFFFFF"/>
              </w:rPr>
            </w:pPr>
            <w:r>
              <w:rPr>
                <w:rFonts w:cstheme="minorHAnsi"/>
                <w:color w:val="000000"/>
                <w:sz w:val="20"/>
                <w:szCs w:val="20"/>
                <w:shd w:val="clear" w:color="auto" w:fill="FFFFFF"/>
              </w:rPr>
              <w:t>Use of world of work resources and input to develop real life contexts for the purpose of numeracy and maths.</w:t>
            </w:r>
          </w:p>
        </w:tc>
      </w:tr>
    </w:tbl>
    <w:tbl>
      <w:tblPr>
        <w:tblStyle w:val="TableGrid"/>
        <w:tblpPr w:leftFromText="180" w:rightFromText="180" w:vertAnchor="page" w:horzAnchor="margin" w:tblpXSpec="center" w:tblpY="3881"/>
        <w:tblW w:w="150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393"/>
        <w:gridCol w:w="3690"/>
        <w:gridCol w:w="8931"/>
      </w:tblGrid>
      <w:tr w:rsidR="00036018" w:rsidRPr="002C791A" w14:paraId="1D695354" w14:textId="77777777" w:rsidTr="00036018">
        <w:tc>
          <w:tcPr>
            <w:tcW w:w="15014" w:type="dxa"/>
            <w:gridSpan w:val="3"/>
            <w:shd w:val="clear" w:color="auto" w:fill="BDD6EE" w:themeFill="accent1" w:themeFillTint="66"/>
          </w:tcPr>
          <w:p w14:paraId="46B15DD3" w14:textId="77777777" w:rsidR="00036018" w:rsidRPr="002C791A" w:rsidRDefault="00036018" w:rsidP="00036018">
            <w:pPr>
              <w:rPr>
                <w:rFonts w:cstheme="minorHAnsi"/>
                <w:b/>
                <w:bCs/>
                <w:sz w:val="20"/>
                <w:szCs w:val="20"/>
              </w:rPr>
            </w:pPr>
            <w:r w:rsidRPr="002C791A">
              <w:rPr>
                <w:rFonts w:cstheme="minorHAnsi"/>
                <w:b/>
                <w:bCs/>
                <w:sz w:val="20"/>
                <w:szCs w:val="20"/>
              </w:rPr>
              <w:lastRenderedPageBreak/>
              <w:t>Pupil Equity Fund: Evaluation</w:t>
            </w:r>
          </w:p>
        </w:tc>
      </w:tr>
      <w:tr w:rsidR="00036018" w:rsidRPr="002C791A" w14:paraId="5DA42C67" w14:textId="77777777" w:rsidTr="00036018">
        <w:tc>
          <w:tcPr>
            <w:tcW w:w="2393" w:type="dxa"/>
            <w:shd w:val="clear" w:color="auto" w:fill="DEEAF6" w:themeFill="accent1" w:themeFillTint="33"/>
          </w:tcPr>
          <w:p w14:paraId="6CAE71AA" w14:textId="77777777" w:rsidR="00036018" w:rsidRPr="002C791A" w:rsidRDefault="00036018" w:rsidP="00036018">
            <w:pPr>
              <w:rPr>
                <w:rFonts w:cstheme="minorHAnsi"/>
                <w:bCs/>
                <w:i/>
                <w:iCs/>
                <w:sz w:val="20"/>
                <w:szCs w:val="20"/>
              </w:rPr>
            </w:pPr>
            <w:r w:rsidRPr="002C791A">
              <w:rPr>
                <w:rFonts w:cstheme="minorHAnsi"/>
                <w:b/>
                <w:bCs/>
                <w:iCs/>
                <w:sz w:val="20"/>
                <w:szCs w:val="20"/>
              </w:rPr>
              <w:t>Approach/Intervention</w:t>
            </w:r>
          </w:p>
        </w:tc>
        <w:tc>
          <w:tcPr>
            <w:tcW w:w="3690" w:type="dxa"/>
            <w:shd w:val="clear" w:color="auto" w:fill="DEEAF6" w:themeFill="accent1" w:themeFillTint="33"/>
          </w:tcPr>
          <w:p w14:paraId="7B4B70C7" w14:textId="77777777" w:rsidR="00036018" w:rsidRPr="002C791A" w:rsidRDefault="00036018" w:rsidP="00036018">
            <w:pPr>
              <w:rPr>
                <w:rFonts w:cstheme="minorHAnsi"/>
                <w:b/>
                <w:bCs/>
                <w:iCs/>
                <w:sz w:val="20"/>
                <w:szCs w:val="20"/>
              </w:rPr>
            </w:pPr>
            <w:r w:rsidRPr="002C791A">
              <w:rPr>
                <w:rFonts w:cstheme="minorHAnsi"/>
                <w:b/>
                <w:bCs/>
                <w:iCs/>
                <w:sz w:val="20"/>
                <w:szCs w:val="20"/>
              </w:rPr>
              <w:t>Impact</w:t>
            </w:r>
          </w:p>
          <w:p w14:paraId="18328366" w14:textId="77777777" w:rsidR="00036018" w:rsidRPr="002C791A" w:rsidRDefault="00036018" w:rsidP="00036018">
            <w:pPr>
              <w:rPr>
                <w:rFonts w:cstheme="minorHAnsi"/>
                <w:bCs/>
                <w:i/>
                <w:iCs/>
                <w:sz w:val="20"/>
                <w:szCs w:val="20"/>
              </w:rPr>
            </w:pPr>
            <w:r w:rsidRPr="002C791A">
              <w:rPr>
                <w:rFonts w:cstheme="minorHAnsi"/>
                <w:b/>
                <w:bCs/>
                <w:iCs/>
                <w:sz w:val="20"/>
                <w:szCs w:val="20"/>
              </w:rPr>
              <w:t>Report on how you have improved outcomes for learners impacted by poverty</w:t>
            </w:r>
          </w:p>
        </w:tc>
        <w:tc>
          <w:tcPr>
            <w:tcW w:w="8931" w:type="dxa"/>
            <w:shd w:val="clear" w:color="auto" w:fill="DEEAF6" w:themeFill="accent1" w:themeFillTint="33"/>
          </w:tcPr>
          <w:p w14:paraId="64E79254" w14:textId="77777777" w:rsidR="00036018" w:rsidRPr="002C791A" w:rsidRDefault="00036018" w:rsidP="00036018">
            <w:pPr>
              <w:rPr>
                <w:rFonts w:cstheme="minorHAnsi"/>
                <w:b/>
                <w:sz w:val="20"/>
                <w:szCs w:val="20"/>
              </w:rPr>
            </w:pPr>
            <w:r w:rsidRPr="002C791A">
              <w:rPr>
                <w:rFonts w:cstheme="minorHAnsi"/>
                <w:b/>
                <w:sz w:val="20"/>
                <w:szCs w:val="20"/>
              </w:rPr>
              <w:t>What evidence do you have of positive impact?</w:t>
            </w:r>
          </w:p>
          <w:p w14:paraId="22E59C26" w14:textId="77777777" w:rsidR="00036018" w:rsidRPr="002C791A" w:rsidRDefault="00036018" w:rsidP="00036018">
            <w:pPr>
              <w:rPr>
                <w:rFonts w:cstheme="minorHAnsi"/>
                <w:sz w:val="20"/>
                <w:szCs w:val="20"/>
              </w:rPr>
            </w:pPr>
            <w:r w:rsidRPr="002C791A">
              <w:rPr>
                <w:rFonts w:cstheme="minorHAnsi"/>
                <w:b/>
                <w:sz w:val="20"/>
                <w:szCs w:val="20"/>
              </w:rPr>
              <w:t>Outline the data that supports your findings.</w:t>
            </w:r>
          </w:p>
        </w:tc>
      </w:tr>
      <w:tr w:rsidR="00036018" w:rsidRPr="002C791A" w14:paraId="02ADCDEE" w14:textId="77777777" w:rsidTr="00036018">
        <w:tc>
          <w:tcPr>
            <w:tcW w:w="2393" w:type="dxa"/>
          </w:tcPr>
          <w:p w14:paraId="7E485A02" w14:textId="453A7A01" w:rsidR="00036018" w:rsidRPr="00D47F5D" w:rsidRDefault="00036018" w:rsidP="00036018">
            <w:pPr>
              <w:pStyle w:val="Default"/>
              <w:rPr>
                <w:rFonts w:asciiTheme="minorHAnsi" w:hAnsiTheme="minorHAnsi" w:cstheme="minorHAnsi"/>
                <w:b/>
                <w:sz w:val="20"/>
                <w:szCs w:val="20"/>
              </w:rPr>
            </w:pPr>
            <w:r w:rsidRPr="00D47F5D">
              <w:rPr>
                <w:rFonts w:asciiTheme="minorHAnsi" w:hAnsiTheme="minorHAnsi" w:cstheme="minorHAnsi"/>
                <w:b/>
                <w:sz w:val="20"/>
                <w:szCs w:val="20"/>
              </w:rPr>
              <w:t>Develop the skills of Swimming</w:t>
            </w:r>
          </w:p>
        </w:tc>
        <w:tc>
          <w:tcPr>
            <w:tcW w:w="3690" w:type="dxa"/>
          </w:tcPr>
          <w:p w14:paraId="38B202D3" w14:textId="61214347" w:rsidR="00036018" w:rsidRPr="002C791A" w:rsidRDefault="00036018" w:rsidP="00036018">
            <w:pPr>
              <w:rPr>
                <w:rFonts w:cstheme="minorHAnsi"/>
                <w:b/>
                <w:bCs/>
                <w:iCs/>
                <w:sz w:val="20"/>
                <w:szCs w:val="20"/>
              </w:rPr>
            </w:pPr>
            <w:r>
              <w:rPr>
                <w:rFonts w:cstheme="minorHAnsi"/>
                <w:b/>
                <w:bCs/>
                <w:iCs/>
                <w:sz w:val="20"/>
                <w:szCs w:val="20"/>
              </w:rPr>
              <w:t xml:space="preserve">Focus on SIMD 1 and 2 children to improve experiences in the swimming pool. </w:t>
            </w:r>
          </w:p>
        </w:tc>
        <w:tc>
          <w:tcPr>
            <w:tcW w:w="8931" w:type="dxa"/>
          </w:tcPr>
          <w:p w14:paraId="6450B28F" w14:textId="7B637468" w:rsidR="00036018" w:rsidRDefault="00036018" w:rsidP="00036018">
            <w:pPr>
              <w:rPr>
                <w:rFonts w:cstheme="minorHAnsi"/>
                <w:sz w:val="20"/>
                <w:szCs w:val="20"/>
              </w:rPr>
            </w:pPr>
            <w:r>
              <w:rPr>
                <w:rFonts w:cstheme="minorHAnsi"/>
                <w:sz w:val="20"/>
                <w:szCs w:val="20"/>
              </w:rPr>
              <w:t>Attendance and regulation of key children have dramatically improved.</w:t>
            </w:r>
          </w:p>
          <w:p w14:paraId="2A1FED5D" w14:textId="354DACF3" w:rsidR="00036018" w:rsidRDefault="00036018" w:rsidP="00036018">
            <w:pPr>
              <w:rPr>
                <w:rFonts w:cstheme="minorHAnsi"/>
                <w:sz w:val="20"/>
                <w:szCs w:val="20"/>
              </w:rPr>
            </w:pPr>
            <w:r>
              <w:rPr>
                <w:rFonts w:cstheme="minorHAnsi"/>
                <w:sz w:val="20"/>
                <w:szCs w:val="20"/>
              </w:rPr>
              <w:t>Key children have developed confidence and increased their self-esteem in physical activity</w:t>
            </w:r>
            <w:r w:rsidR="00503371">
              <w:rPr>
                <w:rFonts w:cstheme="minorHAnsi"/>
                <w:sz w:val="20"/>
                <w:szCs w:val="20"/>
              </w:rPr>
              <w:t>.</w:t>
            </w:r>
          </w:p>
          <w:p w14:paraId="528E2A7E" w14:textId="4FBC1794" w:rsidR="00503371" w:rsidRDefault="00503371" w:rsidP="00036018">
            <w:pPr>
              <w:rPr>
                <w:rFonts w:cstheme="minorHAnsi"/>
                <w:sz w:val="20"/>
                <w:szCs w:val="20"/>
              </w:rPr>
            </w:pPr>
            <w:r>
              <w:rPr>
                <w:rFonts w:cstheme="minorHAnsi"/>
                <w:sz w:val="20"/>
                <w:szCs w:val="20"/>
              </w:rPr>
              <w:t>Monitoring and tracking of HWB are on track to achieve at the national level of attainment for most children.</w:t>
            </w:r>
          </w:p>
          <w:p w14:paraId="20233B7C" w14:textId="3175A12F" w:rsidR="00036018" w:rsidRPr="002C791A" w:rsidRDefault="00036018" w:rsidP="00036018">
            <w:pPr>
              <w:rPr>
                <w:rFonts w:cstheme="minorHAnsi"/>
                <w:sz w:val="20"/>
                <w:szCs w:val="20"/>
              </w:rPr>
            </w:pPr>
            <w:r>
              <w:rPr>
                <w:rFonts w:cstheme="minorHAnsi"/>
                <w:sz w:val="20"/>
                <w:szCs w:val="20"/>
              </w:rPr>
              <w:t>Key children’s mental health has improved through a weekly swimming in put to help with regulation techniques.</w:t>
            </w:r>
          </w:p>
        </w:tc>
      </w:tr>
      <w:tr w:rsidR="00036018" w:rsidRPr="002C791A" w14:paraId="3A0C10B9" w14:textId="77777777" w:rsidTr="00036018">
        <w:tc>
          <w:tcPr>
            <w:tcW w:w="2393" w:type="dxa"/>
          </w:tcPr>
          <w:p w14:paraId="7F8AAC01" w14:textId="77777777" w:rsidR="00036018" w:rsidRDefault="00D47F5D" w:rsidP="00036018">
            <w:pPr>
              <w:rPr>
                <w:rFonts w:cstheme="minorHAnsi"/>
                <w:b/>
                <w:bCs/>
                <w:iCs/>
                <w:sz w:val="20"/>
                <w:szCs w:val="20"/>
              </w:rPr>
            </w:pPr>
            <w:r>
              <w:rPr>
                <w:rFonts w:cstheme="minorHAnsi"/>
                <w:b/>
                <w:bCs/>
                <w:iCs/>
                <w:sz w:val="20"/>
                <w:szCs w:val="20"/>
              </w:rPr>
              <w:t>Junior Duke groups focusing on skills for life,</w:t>
            </w:r>
          </w:p>
          <w:p w14:paraId="60C1DAAE" w14:textId="11C52072" w:rsidR="00D47F5D" w:rsidRPr="002C791A" w:rsidRDefault="00D47F5D" w:rsidP="00036018">
            <w:pPr>
              <w:rPr>
                <w:rFonts w:cstheme="minorHAnsi"/>
                <w:b/>
                <w:bCs/>
                <w:iCs/>
                <w:sz w:val="20"/>
                <w:szCs w:val="20"/>
              </w:rPr>
            </w:pPr>
            <w:r>
              <w:rPr>
                <w:rFonts w:cstheme="minorHAnsi"/>
                <w:b/>
                <w:bCs/>
                <w:iCs/>
                <w:sz w:val="20"/>
                <w:szCs w:val="20"/>
              </w:rPr>
              <w:t>Groups of children targeting attendance, SIMD1 and 2 develop skills for life through focused activities within the home, the outdoors and within the local community</w:t>
            </w:r>
          </w:p>
        </w:tc>
        <w:tc>
          <w:tcPr>
            <w:tcW w:w="3690" w:type="dxa"/>
          </w:tcPr>
          <w:p w14:paraId="035B0E6F" w14:textId="77777777" w:rsidR="00D47F5D" w:rsidRDefault="00D47F5D" w:rsidP="00036018">
            <w:pPr>
              <w:pStyle w:val="ListParagraph"/>
              <w:numPr>
                <w:ilvl w:val="0"/>
                <w:numId w:val="15"/>
              </w:numPr>
              <w:rPr>
                <w:rFonts w:cstheme="minorHAnsi"/>
                <w:b/>
                <w:bCs/>
                <w:iCs/>
                <w:sz w:val="20"/>
                <w:szCs w:val="20"/>
              </w:rPr>
            </w:pPr>
            <w:r w:rsidRPr="00D47F5D">
              <w:rPr>
                <w:rFonts w:cstheme="minorHAnsi"/>
                <w:b/>
                <w:bCs/>
                <w:iCs/>
                <w:sz w:val="20"/>
                <w:szCs w:val="20"/>
              </w:rPr>
              <w:t>Raised awareness of skills for life</w:t>
            </w:r>
          </w:p>
          <w:p w14:paraId="1E50BD1F" w14:textId="77777777" w:rsidR="00D47F5D" w:rsidRDefault="00D47F5D" w:rsidP="00036018">
            <w:pPr>
              <w:pStyle w:val="ListParagraph"/>
              <w:numPr>
                <w:ilvl w:val="0"/>
                <w:numId w:val="15"/>
              </w:numPr>
              <w:rPr>
                <w:rFonts w:cstheme="minorHAnsi"/>
                <w:b/>
                <w:bCs/>
                <w:iCs/>
                <w:sz w:val="20"/>
                <w:szCs w:val="20"/>
              </w:rPr>
            </w:pPr>
            <w:r w:rsidRPr="00D47F5D">
              <w:rPr>
                <w:rFonts w:cstheme="minorHAnsi"/>
                <w:b/>
                <w:bCs/>
                <w:iCs/>
                <w:sz w:val="20"/>
                <w:szCs w:val="20"/>
              </w:rPr>
              <w:t>GMWP shows increased scores in responsibility and achievement</w:t>
            </w:r>
          </w:p>
          <w:p w14:paraId="5A97E5B3" w14:textId="77777777" w:rsidR="00D47F5D" w:rsidRDefault="00D47F5D" w:rsidP="00036018">
            <w:pPr>
              <w:pStyle w:val="ListParagraph"/>
              <w:numPr>
                <w:ilvl w:val="0"/>
                <w:numId w:val="15"/>
              </w:numPr>
              <w:rPr>
                <w:rFonts w:cstheme="minorHAnsi"/>
                <w:b/>
                <w:bCs/>
                <w:iCs/>
                <w:sz w:val="20"/>
                <w:szCs w:val="20"/>
              </w:rPr>
            </w:pPr>
            <w:r>
              <w:rPr>
                <w:rFonts w:cstheme="minorHAnsi"/>
                <w:b/>
                <w:bCs/>
                <w:iCs/>
                <w:sz w:val="20"/>
                <w:szCs w:val="20"/>
              </w:rPr>
              <w:t>Increased attendance</w:t>
            </w:r>
          </w:p>
          <w:p w14:paraId="07EF4066" w14:textId="5D06D54A" w:rsidR="00D47F5D" w:rsidRPr="00D47F5D" w:rsidRDefault="00D47F5D" w:rsidP="00036018">
            <w:pPr>
              <w:pStyle w:val="ListParagraph"/>
              <w:numPr>
                <w:ilvl w:val="0"/>
                <w:numId w:val="15"/>
              </w:numPr>
              <w:rPr>
                <w:rFonts w:cstheme="minorHAnsi"/>
                <w:b/>
                <w:bCs/>
                <w:iCs/>
                <w:sz w:val="20"/>
                <w:szCs w:val="20"/>
              </w:rPr>
            </w:pPr>
            <w:r>
              <w:rPr>
                <w:rFonts w:cstheme="minorHAnsi"/>
                <w:b/>
                <w:bCs/>
                <w:iCs/>
                <w:sz w:val="20"/>
                <w:szCs w:val="20"/>
              </w:rPr>
              <w:t>Increased independent living skills</w:t>
            </w:r>
          </w:p>
        </w:tc>
        <w:tc>
          <w:tcPr>
            <w:tcW w:w="8931" w:type="dxa"/>
          </w:tcPr>
          <w:p w14:paraId="3BD22589" w14:textId="77777777" w:rsidR="00036018" w:rsidRDefault="00D47F5D" w:rsidP="00036018">
            <w:pPr>
              <w:pStyle w:val="Default"/>
              <w:rPr>
                <w:rFonts w:asciiTheme="minorHAnsi" w:hAnsiTheme="minorHAnsi" w:cstheme="minorHAnsi"/>
                <w:bCs/>
                <w:sz w:val="20"/>
                <w:szCs w:val="20"/>
              </w:rPr>
            </w:pPr>
            <w:r>
              <w:rPr>
                <w:rFonts w:asciiTheme="minorHAnsi" w:hAnsiTheme="minorHAnsi" w:cstheme="minorHAnsi"/>
                <w:bCs/>
                <w:sz w:val="20"/>
                <w:szCs w:val="20"/>
              </w:rPr>
              <w:t>Children have a better understanding of the skills required to be developed in the home and outdoors. Parents and children have commented on the independent skills they have and how these help to improve outcomes for their family</w:t>
            </w:r>
          </w:p>
          <w:p w14:paraId="008644DA" w14:textId="55E6B949" w:rsidR="00D47F5D" w:rsidRPr="00D47F5D" w:rsidRDefault="00D47F5D" w:rsidP="00036018">
            <w:pPr>
              <w:pStyle w:val="Default"/>
              <w:rPr>
                <w:rFonts w:asciiTheme="minorHAnsi" w:hAnsiTheme="minorHAnsi" w:cstheme="minorHAnsi"/>
                <w:bCs/>
                <w:sz w:val="20"/>
                <w:szCs w:val="20"/>
              </w:rPr>
            </w:pPr>
            <w:r>
              <w:rPr>
                <w:rFonts w:asciiTheme="minorHAnsi" w:hAnsiTheme="minorHAnsi" w:cstheme="minorHAnsi"/>
                <w:bCs/>
                <w:sz w:val="20"/>
                <w:szCs w:val="20"/>
              </w:rPr>
              <w:t>We can see more children taking on a caring role in the home and with links to Young Carers we have provided our carers with opportunities out with school to be part of a group.</w:t>
            </w:r>
          </w:p>
        </w:tc>
      </w:tr>
      <w:tr w:rsidR="00036018" w:rsidRPr="002C791A" w14:paraId="66F22ACC" w14:textId="77777777" w:rsidTr="00036018">
        <w:tc>
          <w:tcPr>
            <w:tcW w:w="2393" w:type="dxa"/>
          </w:tcPr>
          <w:p w14:paraId="7BEA6584" w14:textId="5379037B" w:rsidR="00036018" w:rsidRPr="002C791A" w:rsidRDefault="00D47F5D" w:rsidP="00036018">
            <w:pPr>
              <w:rPr>
                <w:rFonts w:cstheme="minorHAnsi"/>
                <w:b/>
                <w:bCs/>
                <w:iCs/>
                <w:sz w:val="20"/>
                <w:szCs w:val="20"/>
              </w:rPr>
            </w:pPr>
            <w:r>
              <w:rPr>
                <w:rFonts w:cstheme="minorHAnsi"/>
                <w:b/>
                <w:bCs/>
                <w:iCs/>
                <w:sz w:val="20"/>
                <w:szCs w:val="20"/>
              </w:rPr>
              <w:t xml:space="preserve">Children provided financial support to ensure they are included in experiences through trips and activities to ensure all our children have equal access and </w:t>
            </w:r>
            <w:r>
              <w:rPr>
                <w:rFonts w:cstheme="minorHAnsi"/>
                <w:b/>
                <w:bCs/>
                <w:iCs/>
                <w:sz w:val="20"/>
                <w:szCs w:val="20"/>
              </w:rPr>
              <w:lastRenderedPageBreak/>
              <w:t>remove poverty as a barrier.</w:t>
            </w:r>
          </w:p>
        </w:tc>
        <w:tc>
          <w:tcPr>
            <w:tcW w:w="3690" w:type="dxa"/>
          </w:tcPr>
          <w:p w14:paraId="03EBB314" w14:textId="29265582" w:rsidR="00036018" w:rsidRDefault="00D47F5D" w:rsidP="00D47F5D">
            <w:pPr>
              <w:pStyle w:val="ListParagraph"/>
              <w:numPr>
                <w:ilvl w:val="0"/>
                <w:numId w:val="16"/>
              </w:numPr>
              <w:rPr>
                <w:rFonts w:cstheme="minorHAnsi"/>
                <w:b/>
                <w:bCs/>
                <w:iCs/>
                <w:sz w:val="20"/>
                <w:szCs w:val="20"/>
              </w:rPr>
            </w:pPr>
            <w:r>
              <w:rPr>
                <w:rFonts w:cstheme="minorHAnsi"/>
                <w:b/>
                <w:bCs/>
                <w:iCs/>
                <w:sz w:val="20"/>
                <w:szCs w:val="20"/>
              </w:rPr>
              <w:lastRenderedPageBreak/>
              <w:t xml:space="preserve">By reducing the cost of the school day for key children we </w:t>
            </w:r>
            <w:r w:rsidR="00503371">
              <w:rPr>
                <w:rFonts w:cstheme="minorHAnsi"/>
                <w:b/>
                <w:bCs/>
                <w:iCs/>
                <w:sz w:val="20"/>
                <w:szCs w:val="20"/>
              </w:rPr>
              <w:t>can</w:t>
            </w:r>
            <w:r>
              <w:rPr>
                <w:rFonts w:cstheme="minorHAnsi"/>
                <w:b/>
                <w:bCs/>
                <w:iCs/>
                <w:sz w:val="20"/>
                <w:szCs w:val="20"/>
              </w:rPr>
              <w:t xml:space="preserve"> ensure all children are focussed on their </w:t>
            </w:r>
            <w:r w:rsidR="00503371">
              <w:rPr>
                <w:rFonts w:cstheme="minorHAnsi"/>
                <w:b/>
                <w:bCs/>
                <w:iCs/>
                <w:sz w:val="20"/>
                <w:szCs w:val="20"/>
              </w:rPr>
              <w:t>learning by</w:t>
            </w:r>
            <w:r>
              <w:rPr>
                <w:rFonts w:cstheme="minorHAnsi"/>
                <w:b/>
                <w:bCs/>
                <w:iCs/>
                <w:sz w:val="20"/>
                <w:szCs w:val="20"/>
              </w:rPr>
              <w:t xml:space="preserve"> eliminating the need for food, resources and clothing</w:t>
            </w:r>
          </w:p>
          <w:p w14:paraId="71D5EA7E" w14:textId="77777777" w:rsidR="00503371" w:rsidRDefault="00503371" w:rsidP="00D47F5D">
            <w:pPr>
              <w:pStyle w:val="ListParagraph"/>
              <w:numPr>
                <w:ilvl w:val="0"/>
                <w:numId w:val="16"/>
              </w:numPr>
              <w:rPr>
                <w:rFonts w:cstheme="minorHAnsi"/>
                <w:b/>
                <w:bCs/>
                <w:iCs/>
                <w:sz w:val="20"/>
                <w:szCs w:val="20"/>
              </w:rPr>
            </w:pPr>
            <w:r>
              <w:rPr>
                <w:rFonts w:cstheme="minorHAnsi"/>
                <w:b/>
                <w:bCs/>
                <w:iCs/>
                <w:sz w:val="20"/>
                <w:szCs w:val="20"/>
              </w:rPr>
              <w:t>All children are given the opportunity to have equal experiences</w:t>
            </w:r>
          </w:p>
          <w:p w14:paraId="6A457C3A" w14:textId="3E1FFFD0" w:rsidR="00503371" w:rsidRPr="00D47F5D" w:rsidRDefault="00503371" w:rsidP="00D47F5D">
            <w:pPr>
              <w:pStyle w:val="ListParagraph"/>
              <w:numPr>
                <w:ilvl w:val="0"/>
                <w:numId w:val="16"/>
              </w:numPr>
              <w:rPr>
                <w:rFonts w:cstheme="minorHAnsi"/>
                <w:b/>
                <w:bCs/>
                <w:iCs/>
                <w:sz w:val="20"/>
                <w:szCs w:val="20"/>
              </w:rPr>
            </w:pPr>
            <w:r>
              <w:rPr>
                <w:rFonts w:cstheme="minorHAnsi"/>
                <w:b/>
                <w:bCs/>
                <w:iCs/>
                <w:sz w:val="20"/>
                <w:szCs w:val="20"/>
              </w:rPr>
              <w:lastRenderedPageBreak/>
              <w:t xml:space="preserve">All children are given support at key times across the year to ensure poverty does not impact on their home life experience </w:t>
            </w:r>
            <w:proofErr w:type="spellStart"/>
            <w:r>
              <w:rPr>
                <w:rFonts w:cstheme="minorHAnsi"/>
                <w:b/>
                <w:bCs/>
                <w:iCs/>
                <w:sz w:val="20"/>
                <w:szCs w:val="20"/>
              </w:rPr>
              <w:t>eg</w:t>
            </w:r>
            <w:proofErr w:type="spellEnd"/>
            <w:r>
              <w:rPr>
                <w:rFonts w:cstheme="minorHAnsi"/>
                <w:b/>
                <w:bCs/>
                <w:iCs/>
                <w:sz w:val="20"/>
                <w:szCs w:val="20"/>
              </w:rPr>
              <w:t xml:space="preserve"> Christmas, Easter and food packages during school holidays</w:t>
            </w:r>
          </w:p>
        </w:tc>
        <w:tc>
          <w:tcPr>
            <w:tcW w:w="8931" w:type="dxa"/>
          </w:tcPr>
          <w:p w14:paraId="2374076D" w14:textId="77777777" w:rsidR="00036018" w:rsidRDefault="00503371" w:rsidP="00036018">
            <w:pPr>
              <w:rPr>
                <w:rFonts w:cstheme="minorHAnsi"/>
                <w:bCs/>
                <w:sz w:val="20"/>
                <w:szCs w:val="20"/>
              </w:rPr>
            </w:pPr>
            <w:r>
              <w:rPr>
                <w:rFonts w:cstheme="minorHAnsi"/>
                <w:bCs/>
                <w:sz w:val="20"/>
                <w:szCs w:val="20"/>
              </w:rPr>
              <w:lastRenderedPageBreak/>
              <w:t xml:space="preserve">Children who need support have a key person they can go </w:t>
            </w:r>
            <w:proofErr w:type="gramStart"/>
            <w:r>
              <w:rPr>
                <w:rFonts w:cstheme="minorHAnsi"/>
                <w:bCs/>
                <w:sz w:val="20"/>
                <w:szCs w:val="20"/>
              </w:rPr>
              <w:t>to</w:t>
            </w:r>
            <w:proofErr w:type="gramEnd"/>
            <w:r>
              <w:rPr>
                <w:rFonts w:cstheme="minorHAnsi"/>
                <w:bCs/>
                <w:sz w:val="20"/>
                <w:szCs w:val="20"/>
              </w:rPr>
              <w:t xml:space="preserve"> and this has developed their confidence in asking for help. We have seen increased scores in GMWP and wellbeing webs that suggest all children feel nurtured, supported and included.</w:t>
            </w:r>
          </w:p>
          <w:p w14:paraId="06BB9FE8" w14:textId="45D33C24" w:rsidR="00503371" w:rsidRPr="00503371" w:rsidRDefault="00503371" w:rsidP="00036018">
            <w:pPr>
              <w:rPr>
                <w:rFonts w:cstheme="minorHAnsi"/>
                <w:bCs/>
                <w:sz w:val="20"/>
                <w:szCs w:val="20"/>
              </w:rPr>
            </w:pPr>
            <w:r>
              <w:rPr>
                <w:rFonts w:cstheme="minorHAnsi"/>
                <w:bCs/>
                <w:sz w:val="20"/>
                <w:szCs w:val="20"/>
              </w:rPr>
              <w:t>Engagement in school activities has increased due to the removal of financial barriers – afterschool club attendance and trip attendance registers</w:t>
            </w:r>
          </w:p>
        </w:tc>
      </w:tr>
      <w:tr w:rsidR="00036018" w:rsidRPr="002C791A" w14:paraId="0727237D" w14:textId="77777777" w:rsidTr="00036018">
        <w:trPr>
          <w:trHeight w:val="141"/>
        </w:trPr>
        <w:tc>
          <w:tcPr>
            <w:tcW w:w="2393" w:type="dxa"/>
          </w:tcPr>
          <w:p w14:paraId="7360B1B1" w14:textId="5C1A8413" w:rsidR="00036018" w:rsidRPr="002C791A" w:rsidRDefault="00503371" w:rsidP="00036018">
            <w:pPr>
              <w:rPr>
                <w:rFonts w:cstheme="minorHAnsi"/>
                <w:b/>
                <w:bCs/>
                <w:iCs/>
                <w:sz w:val="20"/>
                <w:szCs w:val="20"/>
              </w:rPr>
            </w:pPr>
            <w:r>
              <w:rPr>
                <w:rFonts w:cstheme="minorHAnsi"/>
                <w:b/>
                <w:bCs/>
                <w:iCs/>
                <w:sz w:val="20"/>
                <w:szCs w:val="20"/>
              </w:rPr>
              <w:t xml:space="preserve">Nurture and inclusion in mainstream education with the right support at the right time. </w:t>
            </w:r>
          </w:p>
        </w:tc>
        <w:tc>
          <w:tcPr>
            <w:tcW w:w="3690" w:type="dxa"/>
          </w:tcPr>
          <w:p w14:paraId="42434860" w14:textId="77777777" w:rsidR="00036018" w:rsidRDefault="00503371" w:rsidP="00503371">
            <w:pPr>
              <w:pStyle w:val="ListParagraph"/>
              <w:numPr>
                <w:ilvl w:val="0"/>
                <w:numId w:val="17"/>
              </w:numPr>
              <w:rPr>
                <w:rFonts w:cstheme="minorHAnsi"/>
                <w:b/>
                <w:bCs/>
                <w:iCs/>
                <w:sz w:val="20"/>
                <w:szCs w:val="20"/>
              </w:rPr>
            </w:pPr>
            <w:r>
              <w:rPr>
                <w:rFonts w:cstheme="minorHAnsi"/>
                <w:b/>
                <w:bCs/>
                <w:iCs/>
                <w:sz w:val="20"/>
                <w:szCs w:val="20"/>
              </w:rPr>
              <w:t>Children are included in wellbeing groups to promote social skills</w:t>
            </w:r>
          </w:p>
          <w:p w14:paraId="2A8D338A" w14:textId="7A55058D" w:rsidR="00503371" w:rsidRDefault="00503371" w:rsidP="00503371">
            <w:pPr>
              <w:pStyle w:val="ListParagraph"/>
              <w:numPr>
                <w:ilvl w:val="0"/>
                <w:numId w:val="17"/>
              </w:numPr>
              <w:rPr>
                <w:rFonts w:cstheme="minorHAnsi"/>
                <w:b/>
                <w:bCs/>
                <w:iCs/>
                <w:sz w:val="20"/>
                <w:szCs w:val="20"/>
              </w:rPr>
            </w:pPr>
            <w:r>
              <w:rPr>
                <w:rFonts w:cstheme="minorHAnsi"/>
                <w:b/>
                <w:bCs/>
                <w:iCs/>
                <w:sz w:val="20"/>
                <w:szCs w:val="20"/>
              </w:rPr>
              <w:t>Key children are included in nurture provision that also focusses on learning development</w:t>
            </w:r>
          </w:p>
          <w:p w14:paraId="1A8CF4C0" w14:textId="77777777" w:rsidR="00503371" w:rsidRDefault="00503371" w:rsidP="00503371">
            <w:pPr>
              <w:pStyle w:val="ListParagraph"/>
              <w:numPr>
                <w:ilvl w:val="0"/>
                <w:numId w:val="17"/>
              </w:numPr>
              <w:rPr>
                <w:rFonts w:cstheme="minorHAnsi"/>
                <w:b/>
                <w:bCs/>
                <w:iCs/>
                <w:sz w:val="20"/>
                <w:szCs w:val="20"/>
              </w:rPr>
            </w:pPr>
            <w:r>
              <w:rPr>
                <w:rFonts w:cstheme="minorHAnsi"/>
                <w:b/>
                <w:bCs/>
                <w:iCs/>
                <w:sz w:val="20"/>
                <w:szCs w:val="20"/>
              </w:rPr>
              <w:t>Classroom assistants support children in a mainstream classroom and within flexible and responsive timetables</w:t>
            </w:r>
          </w:p>
          <w:p w14:paraId="5F8DCE7B" w14:textId="5176D6DD" w:rsidR="00503371" w:rsidRPr="00503371" w:rsidRDefault="00503371" w:rsidP="00503371">
            <w:pPr>
              <w:pStyle w:val="ListParagraph"/>
              <w:numPr>
                <w:ilvl w:val="0"/>
                <w:numId w:val="17"/>
              </w:numPr>
              <w:rPr>
                <w:rFonts w:cstheme="minorHAnsi"/>
                <w:b/>
                <w:bCs/>
                <w:iCs/>
                <w:sz w:val="20"/>
                <w:szCs w:val="20"/>
              </w:rPr>
            </w:pPr>
            <w:r>
              <w:rPr>
                <w:rFonts w:cstheme="minorHAnsi"/>
                <w:b/>
                <w:bCs/>
                <w:iCs/>
                <w:sz w:val="20"/>
                <w:szCs w:val="20"/>
              </w:rPr>
              <w:t>Children with significant needs are supported to access the mainstream curriculum with a focus to reduce barriers to learning</w:t>
            </w:r>
          </w:p>
        </w:tc>
        <w:tc>
          <w:tcPr>
            <w:tcW w:w="8931" w:type="dxa"/>
          </w:tcPr>
          <w:p w14:paraId="5BCAB0A3" w14:textId="77777777" w:rsidR="00184FB5" w:rsidRDefault="00184FB5" w:rsidP="00036018">
            <w:pPr>
              <w:rPr>
                <w:rFonts w:cstheme="minorHAnsi"/>
                <w:b/>
                <w:sz w:val="20"/>
                <w:szCs w:val="20"/>
              </w:rPr>
            </w:pPr>
            <w:r>
              <w:rPr>
                <w:rFonts w:cstheme="minorHAnsi"/>
                <w:b/>
                <w:sz w:val="20"/>
                <w:szCs w:val="20"/>
              </w:rPr>
              <w:t>Early intervention and appropriate supports are assessed, implemented and measured. The impact of these supports has reduced dysregulated incidents and SHE reports.</w:t>
            </w:r>
          </w:p>
          <w:p w14:paraId="189B3824" w14:textId="77777777" w:rsidR="00184FB5" w:rsidRDefault="00184FB5" w:rsidP="00036018">
            <w:pPr>
              <w:rPr>
                <w:rFonts w:cstheme="minorHAnsi"/>
                <w:b/>
                <w:sz w:val="20"/>
                <w:szCs w:val="20"/>
              </w:rPr>
            </w:pPr>
            <w:r>
              <w:rPr>
                <w:rFonts w:cstheme="minorHAnsi"/>
                <w:b/>
                <w:sz w:val="20"/>
                <w:szCs w:val="20"/>
              </w:rPr>
              <w:t>Predictable routines, boundaries and timetables ensure children who have significant needs are supported to access a curriculum at their level, have clear individual pathways and have proportionate support.</w:t>
            </w:r>
          </w:p>
          <w:p w14:paraId="61644CCB" w14:textId="77777777" w:rsidR="00184FB5" w:rsidRDefault="00184FB5" w:rsidP="00036018">
            <w:pPr>
              <w:rPr>
                <w:rFonts w:cstheme="minorHAnsi"/>
                <w:b/>
                <w:sz w:val="20"/>
                <w:szCs w:val="20"/>
              </w:rPr>
            </w:pPr>
            <w:r>
              <w:rPr>
                <w:rFonts w:cstheme="minorHAnsi"/>
                <w:b/>
                <w:sz w:val="20"/>
                <w:szCs w:val="20"/>
              </w:rPr>
              <w:t xml:space="preserve">Children who require reduced timetables have made progress towards their targets in attainment </w:t>
            </w:r>
          </w:p>
          <w:p w14:paraId="5E373633" w14:textId="7B78AB99" w:rsidR="00184FB5" w:rsidRPr="002C791A" w:rsidRDefault="00184FB5" w:rsidP="00036018">
            <w:pPr>
              <w:rPr>
                <w:rFonts w:cstheme="minorHAnsi"/>
                <w:b/>
                <w:sz w:val="20"/>
                <w:szCs w:val="20"/>
              </w:rPr>
            </w:pPr>
            <w:r>
              <w:rPr>
                <w:rFonts w:cstheme="minorHAnsi"/>
                <w:b/>
                <w:sz w:val="20"/>
                <w:szCs w:val="20"/>
              </w:rPr>
              <w:t>Behaviour targets are clear responsive and measured.</w:t>
            </w:r>
          </w:p>
        </w:tc>
      </w:tr>
    </w:tbl>
    <w:p w14:paraId="70967CAD" w14:textId="5B6EB465" w:rsidR="009E3DC6" w:rsidRDefault="009E3DC6">
      <w:pPr>
        <w:rPr>
          <w:rFonts w:ascii="Arial" w:hAnsi="Arial" w:cs="Arial"/>
          <w:b/>
          <w:bCs/>
          <w:sz w:val="24"/>
          <w:szCs w:val="24"/>
          <w:u w:val="single"/>
        </w:rPr>
        <w:sectPr w:rsidR="009E3DC6" w:rsidSect="009E3DC6">
          <w:pgSz w:w="16838" w:h="11906" w:orient="landscape"/>
          <w:pgMar w:top="1440" w:right="1440" w:bottom="1440" w:left="1440" w:header="709" w:footer="709" w:gutter="0"/>
          <w:cols w:space="708"/>
          <w:docGrid w:linePitch="360"/>
        </w:sectPr>
      </w:pPr>
    </w:p>
    <w:tbl>
      <w:tblPr>
        <w:tblStyle w:val="TableGrid"/>
        <w:tblW w:w="0" w:type="auto"/>
        <w:tblInd w:w="-4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348"/>
        <w:gridCol w:w="2892"/>
      </w:tblGrid>
      <w:tr w:rsidR="007A429D" w14:paraId="188265FB" w14:textId="77777777" w:rsidTr="002619DF">
        <w:tc>
          <w:tcPr>
            <w:tcW w:w="9240" w:type="dxa"/>
            <w:gridSpan w:val="2"/>
            <w:shd w:val="clear" w:color="auto" w:fill="BDD6EE" w:themeFill="accent1" w:themeFillTint="66"/>
          </w:tcPr>
          <w:p w14:paraId="2B132515" w14:textId="3DA30126" w:rsidR="007A429D" w:rsidRDefault="007A429D" w:rsidP="00DA03C5">
            <w:pPr>
              <w:rPr>
                <w:rFonts w:ascii="Arial" w:hAnsi="Arial" w:cs="Arial"/>
                <w:b/>
                <w:bCs/>
                <w:sz w:val="24"/>
                <w:szCs w:val="24"/>
              </w:rPr>
            </w:pPr>
            <w:r>
              <w:rPr>
                <w:rFonts w:ascii="Arial" w:hAnsi="Arial" w:cs="Arial"/>
                <w:b/>
                <w:bCs/>
                <w:sz w:val="24"/>
                <w:szCs w:val="24"/>
              </w:rPr>
              <w:lastRenderedPageBreak/>
              <w:t xml:space="preserve">Establishment Self Evaluation: </w:t>
            </w:r>
            <w:r w:rsidR="00DD6B7D">
              <w:rPr>
                <w:rFonts w:ascii="Arial" w:hAnsi="Arial" w:cs="Arial"/>
                <w:b/>
                <w:bCs/>
                <w:sz w:val="24"/>
                <w:szCs w:val="24"/>
              </w:rPr>
              <w:t xml:space="preserve">How Good is Our School? 4 </w:t>
            </w:r>
            <w:r>
              <w:rPr>
                <w:rFonts w:ascii="Arial" w:hAnsi="Arial" w:cs="Arial"/>
                <w:b/>
                <w:bCs/>
                <w:sz w:val="24"/>
                <w:szCs w:val="24"/>
              </w:rPr>
              <w:t xml:space="preserve">Quality </w:t>
            </w:r>
            <w:r w:rsidR="00DD6B7D">
              <w:rPr>
                <w:rFonts w:ascii="Arial" w:hAnsi="Arial" w:cs="Arial"/>
                <w:b/>
                <w:bCs/>
                <w:sz w:val="24"/>
                <w:szCs w:val="24"/>
              </w:rPr>
              <w:t>Indicators</w:t>
            </w:r>
          </w:p>
        </w:tc>
      </w:tr>
      <w:tr w:rsidR="007A429D" w14:paraId="3DC3518F" w14:textId="77777777" w:rsidTr="002619DF">
        <w:tc>
          <w:tcPr>
            <w:tcW w:w="6348" w:type="dxa"/>
          </w:tcPr>
          <w:p w14:paraId="5D8F0F5F" w14:textId="24725CD5" w:rsidR="007A429D" w:rsidRPr="00DD6B7D" w:rsidRDefault="00DD6B7D" w:rsidP="00DA03C5">
            <w:pPr>
              <w:rPr>
                <w:rFonts w:ascii="Arial" w:hAnsi="Arial" w:cs="Arial"/>
                <w:sz w:val="24"/>
                <w:szCs w:val="24"/>
              </w:rPr>
            </w:pPr>
            <w:r>
              <w:rPr>
                <w:rFonts w:ascii="Arial" w:hAnsi="Arial" w:cs="Arial"/>
                <w:sz w:val="20"/>
                <w:szCs w:val="20"/>
              </w:rPr>
              <w:t>Quality Indicator 1.3 Leadership of Change</w:t>
            </w:r>
          </w:p>
        </w:tc>
        <w:tc>
          <w:tcPr>
            <w:tcW w:w="2892" w:type="dxa"/>
          </w:tcPr>
          <w:p w14:paraId="544D8A66" w14:textId="40097D7F" w:rsidR="007A429D" w:rsidRPr="00D22B6A" w:rsidRDefault="00654E29" w:rsidP="00184FB5">
            <w:pPr>
              <w:jc w:val="center"/>
              <w:rPr>
                <w:rFonts w:ascii="Arial" w:hAnsi="Arial" w:cs="Arial"/>
                <w:b/>
                <w:sz w:val="20"/>
                <w:szCs w:val="20"/>
              </w:rPr>
            </w:pPr>
            <w:r w:rsidRPr="00D22B6A">
              <w:rPr>
                <w:rFonts w:ascii="Arial" w:hAnsi="Arial" w:cs="Arial"/>
                <w:b/>
                <w:sz w:val="20"/>
                <w:szCs w:val="20"/>
              </w:rPr>
              <w:t>5</w:t>
            </w:r>
          </w:p>
        </w:tc>
      </w:tr>
      <w:tr w:rsidR="00DD6B7D" w14:paraId="2B4D8AB4" w14:textId="77777777" w:rsidTr="002619DF">
        <w:tc>
          <w:tcPr>
            <w:tcW w:w="6348" w:type="dxa"/>
          </w:tcPr>
          <w:p w14:paraId="46296A1A" w14:textId="3114CADE" w:rsidR="00DD6B7D" w:rsidRDefault="00DD6B7D" w:rsidP="00DD6B7D">
            <w:pPr>
              <w:rPr>
                <w:rFonts w:ascii="Arial" w:hAnsi="Arial" w:cs="Arial"/>
                <w:sz w:val="20"/>
                <w:szCs w:val="20"/>
              </w:rPr>
            </w:pPr>
            <w:r>
              <w:rPr>
                <w:rFonts w:ascii="Arial" w:hAnsi="Arial" w:cs="Arial"/>
                <w:sz w:val="20"/>
                <w:szCs w:val="20"/>
              </w:rPr>
              <w:t>Quality Indicator 2.3 Learning, Teaching and Assessment</w:t>
            </w:r>
          </w:p>
        </w:tc>
        <w:tc>
          <w:tcPr>
            <w:tcW w:w="2892" w:type="dxa"/>
          </w:tcPr>
          <w:p w14:paraId="3DD83A9E" w14:textId="293D1332" w:rsidR="00184FB5" w:rsidRPr="00D22B6A" w:rsidRDefault="00184FB5" w:rsidP="00184FB5">
            <w:pPr>
              <w:jc w:val="center"/>
              <w:rPr>
                <w:rFonts w:ascii="Arial" w:hAnsi="Arial" w:cs="Arial"/>
                <w:b/>
                <w:sz w:val="20"/>
                <w:szCs w:val="20"/>
              </w:rPr>
            </w:pPr>
            <w:r w:rsidRPr="00D22B6A">
              <w:rPr>
                <w:rFonts w:ascii="Arial" w:hAnsi="Arial" w:cs="Arial"/>
                <w:b/>
                <w:sz w:val="20"/>
                <w:szCs w:val="20"/>
              </w:rPr>
              <w:t>4</w:t>
            </w:r>
          </w:p>
        </w:tc>
      </w:tr>
      <w:tr w:rsidR="00DD6B7D" w14:paraId="3788A5A9" w14:textId="77777777" w:rsidTr="002619DF">
        <w:tc>
          <w:tcPr>
            <w:tcW w:w="6348" w:type="dxa"/>
          </w:tcPr>
          <w:p w14:paraId="2470B6D5" w14:textId="2C085D46" w:rsidR="00DD6B7D" w:rsidRDefault="00DD6B7D" w:rsidP="00DD6B7D">
            <w:pPr>
              <w:rPr>
                <w:rFonts w:ascii="Arial" w:hAnsi="Arial" w:cs="Arial"/>
                <w:sz w:val="20"/>
                <w:szCs w:val="20"/>
              </w:rPr>
            </w:pPr>
            <w:r>
              <w:rPr>
                <w:rFonts w:ascii="Arial" w:hAnsi="Arial" w:cs="Arial"/>
                <w:sz w:val="20"/>
                <w:szCs w:val="20"/>
              </w:rPr>
              <w:t>Quality Indicator 3.1 Ensuring Wellbeing, Equality and Inclusion</w:t>
            </w:r>
          </w:p>
        </w:tc>
        <w:tc>
          <w:tcPr>
            <w:tcW w:w="2892" w:type="dxa"/>
          </w:tcPr>
          <w:p w14:paraId="1322C267" w14:textId="27162455" w:rsidR="00DD6B7D" w:rsidRPr="00D22B6A" w:rsidRDefault="00184FB5" w:rsidP="00184FB5">
            <w:pPr>
              <w:jc w:val="center"/>
              <w:rPr>
                <w:rFonts w:ascii="Arial" w:hAnsi="Arial" w:cs="Arial"/>
                <w:b/>
                <w:sz w:val="20"/>
                <w:szCs w:val="20"/>
              </w:rPr>
            </w:pPr>
            <w:r w:rsidRPr="00D22B6A">
              <w:rPr>
                <w:rFonts w:ascii="Arial" w:hAnsi="Arial" w:cs="Arial"/>
                <w:b/>
                <w:sz w:val="20"/>
                <w:szCs w:val="20"/>
              </w:rPr>
              <w:t>5</w:t>
            </w:r>
          </w:p>
        </w:tc>
      </w:tr>
      <w:tr w:rsidR="00DD6B7D" w14:paraId="276D9FC1" w14:textId="77777777" w:rsidTr="00D22B6A">
        <w:trPr>
          <w:trHeight w:val="30"/>
        </w:trPr>
        <w:tc>
          <w:tcPr>
            <w:tcW w:w="6348" w:type="dxa"/>
          </w:tcPr>
          <w:p w14:paraId="2C293C14" w14:textId="0D41FE7E" w:rsidR="00DD6B7D" w:rsidRDefault="00DD6B7D" w:rsidP="00DD6B7D">
            <w:pPr>
              <w:rPr>
                <w:rFonts w:ascii="Arial" w:hAnsi="Arial" w:cs="Arial"/>
                <w:sz w:val="20"/>
                <w:szCs w:val="20"/>
              </w:rPr>
            </w:pPr>
            <w:r>
              <w:rPr>
                <w:rFonts w:ascii="Arial" w:hAnsi="Arial" w:cs="Arial"/>
                <w:sz w:val="20"/>
                <w:szCs w:val="20"/>
              </w:rPr>
              <w:t>Quality Indicator 3.2 Raising Attainment and Achievement</w:t>
            </w:r>
          </w:p>
        </w:tc>
        <w:tc>
          <w:tcPr>
            <w:tcW w:w="2892" w:type="dxa"/>
          </w:tcPr>
          <w:p w14:paraId="44F2888F" w14:textId="177C8914" w:rsidR="00DD6B7D" w:rsidRPr="00D22B6A" w:rsidRDefault="00184FB5" w:rsidP="00184FB5">
            <w:pPr>
              <w:jc w:val="center"/>
              <w:rPr>
                <w:rFonts w:ascii="Arial" w:hAnsi="Arial" w:cs="Arial"/>
                <w:b/>
                <w:sz w:val="20"/>
                <w:szCs w:val="20"/>
              </w:rPr>
            </w:pPr>
            <w:r w:rsidRPr="00D22B6A">
              <w:rPr>
                <w:rFonts w:ascii="Arial" w:hAnsi="Arial" w:cs="Arial"/>
                <w:b/>
                <w:sz w:val="20"/>
                <w:szCs w:val="20"/>
              </w:rPr>
              <w:t>5</w:t>
            </w:r>
          </w:p>
        </w:tc>
      </w:tr>
    </w:tbl>
    <w:p w14:paraId="34DE1ED0" w14:textId="4850E7CE" w:rsidR="004258A2" w:rsidRDefault="004258A2" w:rsidP="005F36DA">
      <w:pPr>
        <w:rPr>
          <w:rFonts w:ascii="Arial" w:hAnsi="Arial" w:cs="Arial"/>
          <w:sz w:val="24"/>
          <w:szCs w:val="24"/>
        </w:rPr>
      </w:pPr>
    </w:p>
    <w:tbl>
      <w:tblPr>
        <w:tblStyle w:val="TableGrid"/>
        <w:tblW w:w="0" w:type="auto"/>
        <w:tblInd w:w="-4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240"/>
      </w:tblGrid>
      <w:tr w:rsidR="004258A2" w14:paraId="334042E1" w14:textId="77777777" w:rsidTr="00DA03C5">
        <w:tc>
          <w:tcPr>
            <w:tcW w:w="9240" w:type="dxa"/>
            <w:shd w:val="clear" w:color="auto" w:fill="BDD6EE" w:themeFill="accent1" w:themeFillTint="66"/>
          </w:tcPr>
          <w:p w14:paraId="52CD90FE" w14:textId="391EB9CD" w:rsidR="004258A2" w:rsidRDefault="004258A2" w:rsidP="00DA03C5">
            <w:pPr>
              <w:rPr>
                <w:rFonts w:ascii="Arial" w:hAnsi="Arial" w:cs="Arial"/>
                <w:b/>
                <w:bCs/>
                <w:sz w:val="24"/>
                <w:szCs w:val="24"/>
              </w:rPr>
            </w:pPr>
            <w:bookmarkStart w:id="0" w:name="_Hlk41298861"/>
            <w:r>
              <w:rPr>
                <w:rFonts w:ascii="Arial" w:hAnsi="Arial" w:cs="Arial"/>
                <w:b/>
                <w:bCs/>
                <w:sz w:val="24"/>
                <w:szCs w:val="24"/>
              </w:rPr>
              <w:t>Establishment Capacity for Improvement</w:t>
            </w:r>
          </w:p>
        </w:tc>
      </w:tr>
      <w:tr w:rsidR="004258A2" w14:paraId="479CADE4" w14:textId="77777777" w:rsidTr="00DA03C5">
        <w:tc>
          <w:tcPr>
            <w:tcW w:w="9240" w:type="dxa"/>
          </w:tcPr>
          <w:p w14:paraId="4B89C9C9" w14:textId="77777777" w:rsidR="00184FB5" w:rsidRDefault="00184FB5" w:rsidP="00184FB5">
            <w:pPr>
              <w:pStyle w:val="ListParagraph"/>
              <w:numPr>
                <w:ilvl w:val="0"/>
                <w:numId w:val="19"/>
              </w:numPr>
            </w:pPr>
            <w:r>
              <w:t>Staff have developed calm, purposeful learning environments that support children well.</w:t>
            </w:r>
          </w:p>
          <w:p w14:paraId="524F2CD6" w14:textId="77777777" w:rsidR="00184FB5" w:rsidRDefault="00184FB5" w:rsidP="00184FB5">
            <w:pPr>
              <w:pStyle w:val="ListParagraph"/>
              <w:numPr>
                <w:ilvl w:val="0"/>
                <w:numId w:val="19"/>
              </w:numPr>
            </w:pPr>
            <w:r>
              <w:t>Children benefit from very positive relationships with staff and the inclusive ethos across the school.</w:t>
            </w:r>
          </w:p>
          <w:p w14:paraId="7F730E42" w14:textId="6BAE20FE" w:rsidR="00184FB5" w:rsidRDefault="00184FB5" w:rsidP="00184FB5">
            <w:pPr>
              <w:pStyle w:val="ListParagraph"/>
              <w:numPr>
                <w:ilvl w:val="0"/>
                <w:numId w:val="19"/>
              </w:numPr>
            </w:pPr>
            <w:r>
              <w:t xml:space="preserve">Staff have a sound knowledge of attainment across a </w:t>
            </w:r>
            <w:r w:rsidR="002A1671">
              <w:t>level,</w:t>
            </w:r>
            <w:r>
              <w:t xml:space="preserve"> and this will be continued to be build upon next session through collegiate activities and moderation.</w:t>
            </w:r>
          </w:p>
          <w:p w14:paraId="121B1156" w14:textId="1269DD70" w:rsidR="00184FB5" w:rsidRDefault="00184FB5" w:rsidP="00184FB5">
            <w:pPr>
              <w:pStyle w:val="ListParagraph"/>
              <w:numPr>
                <w:ilvl w:val="0"/>
                <w:numId w:val="19"/>
              </w:numPr>
            </w:pPr>
            <w:r>
              <w:t>Some staff develop their practice through strong professional partnerships and collaboration as a team. This is improving children’s experiences and helping to meet the needs of children who require support with their learning. Focus on professional development will continue to improve learner’s experience.</w:t>
            </w:r>
          </w:p>
          <w:p w14:paraId="5772972B" w14:textId="2F4606AC" w:rsidR="00184FB5" w:rsidRDefault="00184FB5" w:rsidP="00184FB5">
            <w:pPr>
              <w:pStyle w:val="ListParagraph"/>
              <w:numPr>
                <w:ilvl w:val="0"/>
                <w:numId w:val="19"/>
              </w:numPr>
            </w:pPr>
            <w:r>
              <w:t>Revise excellent lesson</w:t>
            </w:r>
            <w:r w:rsidR="002A1671">
              <w:t xml:space="preserve"> to ensure a pupils and staff know what to expect when teaching and learning is being undertaken.</w:t>
            </w:r>
          </w:p>
          <w:p w14:paraId="11530BE8" w14:textId="24B56A0A" w:rsidR="002A1671" w:rsidRDefault="00184FB5" w:rsidP="00184FB5">
            <w:pPr>
              <w:pStyle w:val="ListParagraph"/>
              <w:numPr>
                <w:ilvl w:val="0"/>
                <w:numId w:val="18"/>
              </w:numPr>
            </w:pPr>
            <w:r>
              <w:t xml:space="preserve">Staff will </w:t>
            </w:r>
            <w:r w:rsidR="002A1671">
              <w:t xml:space="preserve">continue to </w:t>
            </w:r>
            <w:r>
              <w:t xml:space="preserve">develop a </w:t>
            </w:r>
            <w:r w:rsidR="002A1671">
              <w:t>skills-based</w:t>
            </w:r>
            <w:r>
              <w:t xml:space="preserve"> focus for each area of the curriculum</w:t>
            </w:r>
            <w:r w:rsidR="002A1671">
              <w:t xml:space="preserve"> and engage in CIC development from Education Scotland.</w:t>
            </w:r>
          </w:p>
          <w:p w14:paraId="3E451B87" w14:textId="77777777" w:rsidR="002A1671" w:rsidRDefault="00184FB5" w:rsidP="00184FB5">
            <w:pPr>
              <w:pStyle w:val="ListParagraph"/>
              <w:numPr>
                <w:ilvl w:val="0"/>
                <w:numId w:val="18"/>
              </w:numPr>
            </w:pPr>
            <w:r>
              <w:t xml:space="preserve">Teachers should continue to develop consistent approaches to learning and teaching. They should support children to experience learning at the right level of difficulty across the curriculum. </w:t>
            </w:r>
          </w:p>
          <w:p w14:paraId="6B5C7DCB" w14:textId="614CAAA0" w:rsidR="002A1671" w:rsidRDefault="002A1671" w:rsidP="00184FB5">
            <w:pPr>
              <w:pStyle w:val="ListParagraph"/>
              <w:numPr>
                <w:ilvl w:val="0"/>
                <w:numId w:val="18"/>
              </w:numPr>
            </w:pPr>
            <w:r>
              <w:t xml:space="preserve">Attainment has increased this session </w:t>
            </w:r>
            <w:r w:rsidR="00D22B6A">
              <w:t>and through</w:t>
            </w:r>
            <w:r>
              <w:t xml:space="preserve"> quality assurance calendar, better use of data and professional discussion we will aim to maintain or improve these levels. </w:t>
            </w:r>
          </w:p>
          <w:p w14:paraId="50FAFBDA" w14:textId="16EDDD07" w:rsidR="008A5ED7" w:rsidRPr="002A1671" w:rsidRDefault="00184FB5" w:rsidP="00184FB5">
            <w:pPr>
              <w:pStyle w:val="ListParagraph"/>
              <w:numPr>
                <w:ilvl w:val="0"/>
                <w:numId w:val="18"/>
              </w:numPr>
            </w:pPr>
            <w:r>
              <w:t>Senior leaders should now analyse more rigorously the impact of strategies on children’s progress. This should support them to make informed decisions about approaches that will continue to increase and improve children’s progress and attainment over time.</w:t>
            </w:r>
          </w:p>
        </w:tc>
      </w:tr>
      <w:bookmarkEnd w:id="0"/>
    </w:tbl>
    <w:p w14:paraId="776DEAA4" w14:textId="0D8C5754" w:rsidR="00DD6B7D" w:rsidRPr="005F36DA" w:rsidRDefault="00DD6B7D" w:rsidP="005F36DA">
      <w:pPr>
        <w:rPr>
          <w:rFonts w:ascii="Arial" w:hAnsi="Arial" w:cs="Arial"/>
          <w:sz w:val="24"/>
          <w:szCs w:val="24"/>
        </w:rPr>
      </w:pPr>
    </w:p>
    <w:sectPr w:rsidR="00DD6B7D" w:rsidRPr="005F36DA" w:rsidSect="00371E4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95740" w14:textId="77777777" w:rsidR="001069C0" w:rsidRDefault="001069C0" w:rsidP="001C3770">
      <w:pPr>
        <w:spacing w:after="0" w:line="240" w:lineRule="auto"/>
      </w:pPr>
      <w:r>
        <w:separator/>
      </w:r>
    </w:p>
  </w:endnote>
  <w:endnote w:type="continuationSeparator" w:id="0">
    <w:p w14:paraId="5C88EFBF" w14:textId="77777777" w:rsidR="001069C0" w:rsidRDefault="001069C0" w:rsidP="001C3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50ED0" w14:textId="77777777" w:rsidR="001069C0" w:rsidRDefault="001069C0" w:rsidP="001C3770">
      <w:pPr>
        <w:spacing w:after="0" w:line="240" w:lineRule="auto"/>
      </w:pPr>
      <w:r>
        <w:separator/>
      </w:r>
    </w:p>
  </w:footnote>
  <w:footnote w:type="continuationSeparator" w:id="0">
    <w:p w14:paraId="122BE68A" w14:textId="77777777" w:rsidR="001069C0" w:rsidRDefault="001069C0" w:rsidP="001C37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3287E"/>
    <w:multiLevelType w:val="hybridMultilevel"/>
    <w:tmpl w:val="25302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9E6A10"/>
    <w:multiLevelType w:val="hybridMultilevel"/>
    <w:tmpl w:val="76783A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53F38D8"/>
    <w:multiLevelType w:val="hybridMultilevel"/>
    <w:tmpl w:val="DAA0E1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05631F0"/>
    <w:multiLevelType w:val="hybridMultilevel"/>
    <w:tmpl w:val="F3FEF7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5323B44"/>
    <w:multiLevelType w:val="hybridMultilevel"/>
    <w:tmpl w:val="ADCC1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7E7405"/>
    <w:multiLevelType w:val="hybridMultilevel"/>
    <w:tmpl w:val="5270F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EA50A2"/>
    <w:multiLevelType w:val="hybridMultilevel"/>
    <w:tmpl w:val="924C15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FA840A8"/>
    <w:multiLevelType w:val="hybridMultilevel"/>
    <w:tmpl w:val="3AB6D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A35370"/>
    <w:multiLevelType w:val="hybridMultilevel"/>
    <w:tmpl w:val="689219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C702A52"/>
    <w:multiLevelType w:val="hybridMultilevel"/>
    <w:tmpl w:val="8BFE3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1C631D"/>
    <w:multiLevelType w:val="hybridMultilevel"/>
    <w:tmpl w:val="2B5A6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FC0468"/>
    <w:multiLevelType w:val="hybridMultilevel"/>
    <w:tmpl w:val="76CCD5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426566"/>
    <w:multiLevelType w:val="hybridMultilevel"/>
    <w:tmpl w:val="AE628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6922AC"/>
    <w:multiLevelType w:val="hybridMultilevel"/>
    <w:tmpl w:val="C2560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E72BF"/>
    <w:multiLevelType w:val="hybridMultilevel"/>
    <w:tmpl w:val="B4269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6406D2"/>
    <w:multiLevelType w:val="hybridMultilevel"/>
    <w:tmpl w:val="727438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285148"/>
    <w:multiLevelType w:val="hybridMultilevel"/>
    <w:tmpl w:val="F01E7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565711"/>
    <w:multiLevelType w:val="hybridMultilevel"/>
    <w:tmpl w:val="6B228F06"/>
    <w:lvl w:ilvl="0" w:tplc="08090001">
      <w:start w:val="1"/>
      <w:numFmt w:val="bullet"/>
      <w:lvlText w:val=""/>
      <w:lvlJc w:val="left"/>
      <w:pPr>
        <w:ind w:left="720" w:hanging="360"/>
      </w:pPr>
      <w:rPr>
        <w:rFonts w:ascii="Symbol" w:hAnsi="Symbol" w:hint="default"/>
      </w:rPr>
    </w:lvl>
    <w:lvl w:ilvl="1" w:tplc="5A642EA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0466A8"/>
    <w:multiLevelType w:val="hybridMultilevel"/>
    <w:tmpl w:val="26AACC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98942681">
    <w:abstractNumId w:val="11"/>
  </w:num>
  <w:num w:numId="2" w16cid:durableId="519975858">
    <w:abstractNumId w:val="6"/>
  </w:num>
  <w:num w:numId="3" w16cid:durableId="91778054">
    <w:abstractNumId w:val="15"/>
  </w:num>
  <w:num w:numId="4" w16cid:durableId="1994792364">
    <w:abstractNumId w:val="12"/>
  </w:num>
  <w:num w:numId="5" w16cid:durableId="89351131">
    <w:abstractNumId w:val="17"/>
  </w:num>
  <w:num w:numId="6" w16cid:durableId="2045598047">
    <w:abstractNumId w:val="13"/>
  </w:num>
  <w:num w:numId="7" w16cid:durableId="1057624414">
    <w:abstractNumId w:val="0"/>
  </w:num>
  <w:num w:numId="8" w16cid:durableId="132599260">
    <w:abstractNumId w:val="9"/>
  </w:num>
  <w:num w:numId="9" w16cid:durableId="2142534352">
    <w:abstractNumId w:val="5"/>
  </w:num>
  <w:num w:numId="10" w16cid:durableId="1707756719">
    <w:abstractNumId w:val="14"/>
  </w:num>
  <w:num w:numId="11" w16cid:durableId="1789666098">
    <w:abstractNumId w:val="16"/>
  </w:num>
  <w:num w:numId="12" w16cid:durableId="10879981">
    <w:abstractNumId w:val="10"/>
  </w:num>
  <w:num w:numId="13" w16cid:durableId="2004430844">
    <w:abstractNumId w:val="4"/>
  </w:num>
  <w:num w:numId="14" w16cid:durableId="1153375845">
    <w:abstractNumId w:val="7"/>
  </w:num>
  <w:num w:numId="15" w16cid:durableId="2068187266">
    <w:abstractNumId w:val="2"/>
  </w:num>
  <w:num w:numId="16" w16cid:durableId="2122921054">
    <w:abstractNumId w:val="8"/>
  </w:num>
  <w:num w:numId="17" w16cid:durableId="1954823342">
    <w:abstractNumId w:val="1"/>
  </w:num>
  <w:num w:numId="18" w16cid:durableId="38480615">
    <w:abstractNumId w:val="3"/>
  </w:num>
  <w:num w:numId="19" w16cid:durableId="616110107">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FD1"/>
    <w:rsid w:val="00001F82"/>
    <w:rsid w:val="00016B0B"/>
    <w:rsid w:val="000229F0"/>
    <w:rsid w:val="00036018"/>
    <w:rsid w:val="00036AA1"/>
    <w:rsid w:val="00062151"/>
    <w:rsid w:val="00072DED"/>
    <w:rsid w:val="00074B07"/>
    <w:rsid w:val="000C50D8"/>
    <w:rsid w:val="001069C0"/>
    <w:rsid w:val="00125186"/>
    <w:rsid w:val="00135099"/>
    <w:rsid w:val="00136116"/>
    <w:rsid w:val="00136E30"/>
    <w:rsid w:val="00152135"/>
    <w:rsid w:val="001551EB"/>
    <w:rsid w:val="00181F5E"/>
    <w:rsid w:val="00183BCD"/>
    <w:rsid w:val="00184FB5"/>
    <w:rsid w:val="00187CDA"/>
    <w:rsid w:val="001A1C3A"/>
    <w:rsid w:val="001A7051"/>
    <w:rsid w:val="001C3770"/>
    <w:rsid w:val="001D2510"/>
    <w:rsid w:val="001D3858"/>
    <w:rsid w:val="001D7797"/>
    <w:rsid w:val="001D7D91"/>
    <w:rsid w:val="00203FB1"/>
    <w:rsid w:val="00216CEF"/>
    <w:rsid w:val="0025035D"/>
    <w:rsid w:val="002619DF"/>
    <w:rsid w:val="00263FEF"/>
    <w:rsid w:val="00277F94"/>
    <w:rsid w:val="002A1671"/>
    <w:rsid w:val="002B4AFC"/>
    <w:rsid w:val="002C0689"/>
    <w:rsid w:val="002C48BE"/>
    <w:rsid w:val="002C791A"/>
    <w:rsid w:val="002E5A7E"/>
    <w:rsid w:val="002F1BAC"/>
    <w:rsid w:val="003032EC"/>
    <w:rsid w:val="00314AC5"/>
    <w:rsid w:val="0035108B"/>
    <w:rsid w:val="00354DCD"/>
    <w:rsid w:val="00371E40"/>
    <w:rsid w:val="003818BA"/>
    <w:rsid w:val="003872A8"/>
    <w:rsid w:val="00390D1A"/>
    <w:rsid w:val="00394EE0"/>
    <w:rsid w:val="003964D2"/>
    <w:rsid w:val="003A01BA"/>
    <w:rsid w:val="003B2958"/>
    <w:rsid w:val="003C032A"/>
    <w:rsid w:val="003C7D4A"/>
    <w:rsid w:val="003D2276"/>
    <w:rsid w:val="003D6ECF"/>
    <w:rsid w:val="003E717A"/>
    <w:rsid w:val="003F64DE"/>
    <w:rsid w:val="004010F0"/>
    <w:rsid w:val="00401869"/>
    <w:rsid w:val="00403CCB"/>
    <w:rsid w:val="004258A2"/>
    <w:rsid w:val="00431D43"/>
    <w:rsid w:val="00445441"/>
    <w:rsid w:val="00463B9E"/>
    <w:rsid w:val="004A5818"/>
    <w:rsid w:val="004B13D3"/>
    <w:rsid w:val="004D6748"/>
    <w:rsid w:val="00503371"/>
    <w:rsid w:val="00504D5B"/>
    <w:rsid w:val="00507870"/>
    <w:rsid w:val="00541F2F"/>
    <w:rsid w:val="00543740"/>
    <w:rsid w:val="00556C1C"/>
    <w:rsid w:val="0056387B"/>
    <w:rsid w:val="00572BF0"/>
    <w:rsid w:val="00581F8D"/>
    <w:rsid w:val="005E4D0E"/>
    <w:rsid w:val="005F36DA"/>
    <w:rsid w:val="006037AB"/>
    <w:rsid w:val="00603BF4"/>
    <w:rsid w:val="00605B9A"/>
    <w:rsid w:val="006148EB"/>
    <w:rsid w:val="006250F3"/>
    <w:rsid w:val="006271D5"/>
    <w:rsid w:val="0064373A"/>
    <w:rsid w:val="00654E29"/>
    <w:rsid w:val="00665FAD"/>
    <w:rsid w:val="0068595F"/>
    <w:rsid w:val="006B537E"/>
    <w:rsid w:val="006B6708"/>
    <w:rsid w:val="006E218C"/>
    <w:rsid w:val="006E2FBE"/>
    <w:rsid w:val="00713C66"/>
    <w:rsid w:val="00714B85"/>
    <w:rsid w:val="007315DF"/>
    <w:rsid w:val="00745231"/>
    <w:rsid w:val="00755E45"/>
    <w:rsid w:val="00766E43"/>
    <w:rsid w:val="0078077A"/>
    <w:rsid w:val="00784318"/>
    <w:rsid w:val="0078631F"/>
    <w:rsid w:val="007958F4"/>
    <w:rsid w:val="007A429D"/>
    <w:rsid w:val="007C6212"/>
    <w:rsid w:val="007D272C"/>
    <w:rsid w:val="007E086C"/>
    <w:rsid w:val="007E6980"/>
    <w:rsid w:val="00800F9F"/>
    <w:rsid w:val="008432CF"/>
    <w:rsid w:val="00847A71"/>
    <w:rsid w:val="00852872"/>
    <w:rsid w:val="0085513B"/>
    <w:rsid w:val="00860542"/>
    <w:rsid w:val="00871FB2"/>
    <w:rsid w:val="008A5ED7"/>
    <w:rsid w:val="008C2D0C"/>
    <w:rsid w:val="008E11F6"/>
    <w:rsid w:val="008F1958"/>
    <w:rsid w:val="00904EEC"/>
    <w:rsid w:val="00910700"/>
    <w:rsid w:val="00921140"/>
    <w:rsid w:val="0093127B"/>
    <w:rsid w:val="00944F7F"/>
    <w:rsid w:val="00971CC1"/>
    <w:rsid w:val="00995083"/>
    <w:rsid w:val="009C71B1"/>
    <w:rsid w:val="009E3DC6"/>
    <w:rsid w:val="009E6ABE"/>
    <w:rsid w:val="00A3753D"/>
    <w:rsid w:val="00A41ECB"/>
    <w:rsid w:val="00A60453"/>
    <w:rsid w:val="00A701AB"/>
    <w:rsid w:val="00A735DB"/>
    <w:rsid w:val="00AC3169"/>
    <w:rsid w:val="00AD2453"/>
    <w:rsid w:val="00AE144F"/>
    <w:rsid w:val="00AF1CB7"/>
    <w:rsid w:val="00AF7099"/>
    <w:rsid w:val="00B106E7"/>
    <w:rsid w:val="00B247E7"/>
    <w:rsid w:val="00B34E64"/>
    <w:rsid w:val="00B353EB"/>
    <w:rsid w:val="00B35C3B"/>
    <w:rsid w:val="00B369FE"/>
    <w:rsid w:val="00B44568"/>
    <w:rsid w:val="00B5663A"/>
    <w:rsid w:val="00B70BD3"/>
    <w:rsid w:val="00B83CDC"/>
    <w:rsid w:val="00BA3C82"/>
    <w:rsid w:val="00BA7AF4"/>
    <w:rsid w:val="00BB6211"/>
    <w:rsid w:val="00BC37C9"/>
    <w:rsid w:val="00BC5E16"/>
    <w:rsid w:val="00BD0AA9"/>
    <w:rsid w:val="00BD3F03"/>
    <w:rsid w:val="00C16BE8"/>
    <w:rsid w:val="00C2406F"/>
    <w:rsid w:val="00C2743E"/>
    <w:rsid w:val="00C35AEE"/>
    <w:rsid w:val="00C36145"/>
    <w:rsid w:val="00C54E5B"/>
    <w:rsid w:val="00C724AC"/>
    <w:rsid w:val="00C74CAF"/>
    <w:rsid w:val="00C84C11"/>
    <w:rsid w:val="00C856AE"/>
    <w:rsid w:val="00CA132E"/>
    <w:rsid w:val="00CB2CDF"/>
    <w:rsid w:val="00CC0AB0"/>
    <w:rsid w:val="00CC0D4C"/>
    <w:rsid w:val="00CC50A4"/>
    <w:rsid w:val="00CE5813"/>
    <w:rsid w:val="00CE665C"/>
    <w:rsid w:val="00D000E0"/>
    <w:rsid w:val="00D22518"/>
    <w:rsid w:val="00D22B6A"/>
    <w:rsid w:val="00D23E10"/>
    <w:rsid w:val="00D2423D"/>
    <w:rsid w:val="00D2679E"/>
    <w:rsid w:val="00D32B3E"/>
    <w:rsid w:val="00D47F5D"/>
    <w:rsid w:val="00D554F4"/>
    <w:rsid w:val="00D56FD1"/>
    <w:rsid w:val="00DA03C5"/>
    <w:rsid w:val="00DA6B4F"/>
    <w:rsid w:val="00DD13FC"/>
    <w:rsid w:val="00DD6B7D"/>
    <w:rsid w:val="00DD7260"/>
    <w:rsid w:val="00DF15A3"/>
    <w:rsid w:val="00E07EC0"/>
    <w:rsid w:val="00E130FC"/>
    <w:rsid w:val="00E54344"/>
    <w:rsid w:val="00E640F2"/>
    <w:rsid w:val="00E720B3"/>
    <w:rsid w:val="00E83617"/>
    <w:rsid w:val="00E878A5"/>
    <w:rsid w:val="00E924BE"/>
    <w:rsid w:val="00EB263E"/>
    <w:rsid w:val="00EE4140"/>
    <w:rsid w:val="00EE4FFE"/>
    <w:rsid w:val="00EF045A"/>
    <w:rsid w:val="00F10E55"/>
    <w:rsid w:val="00F258F1"/>
    <w:rsid w:val="00F3085A"/>
    <w:rsid w:val="00F51418"/>
    <w:rsid w:val="00F52B9F"/>
    <w:rsid w:val="00F64E37"/>
    <w:rsid w:val="00F9315F"/>
    <w:rsid w:val="00FB48A8"/>
    <w:rsid w:val="00FD4F26"/>
    <w:rsid w:val="00FD55C2"/>
    <w:rsid w:val="0299C6DA"/>
    <w:rsid w:val="10F10C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1400C"/>
  <w15:docId w15:val="{DFC73C56-7A8D-410F-9582-B794D3608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56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6FD1"/>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1C37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3770"/>
  </w:style>
  <w:style w:type="paragraph" w:styleId="Footer">
    <w:name w:val="footer"/>
    <w:basedOn w:val="Normal"/>
    <w:link w:val="FooterChar"/>
    <w:uiPriority w:val="99"/>
    <w:unhideWhenUsed/>
    <w:rsid w:val="001C37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3770"/>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rsid w:val="00910700"/>
    <w:pPr>
      <w:ind w:left="720"/>
      <w:contextualSpacing/>
    </w:pPr>
  </w:style>
  <w:style w:type="character" w:styleId="PlaceholderText">
    <w:name w:val="Placeholder Text"/>
    <w:basedOn w:val="DefaultParagraphFont"/>
    <w:uiPriority w:val="99"/>
    <w:semiHidden/>
    <w:rsid w:val="00394EE0"/>
    <w:rPr>
      <w:color w:val="808080"/>
    </w:rPr>
  </w:style>
  <w:style w:type="character" w:customStyle="1" w:styleId="Style2">
    <w:name w:val="Style2"/>
    <w:basedOn w:val="DefaultParagraphFont"/>
    <w:uiPriority w:val="1"/>
    <w:rsid w:val="00394EE0"/>
    <w:rPr>
      <w:rFonts w:ascii="Arial" w:hAnsi="Arial"/>
      <w:sz w:val="20"/>
    </w:rPr>
  </w:style>
  <w:style w:type="paragraph" w:styleId="BalloonText">
    <w:name w:val="Balloon Text"/>
    <w:basedOn w:val="Normal"/>
    <w:link w:val="BalloonTextChar"/>
    <w:uiPriority w:val="99"/>
    <w:semiHidden/>
    <w:unhideWhenUsed/>
    <w:rsid w:val="00CB2C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2CDF"/>
    <w:rPr>
      <w:rFonts w:ascii="Tahoma" w:hAnsi="Tahoma" w:cs="Tahoma"/>
      <w:sz w:val="16"/>
      <w:szCs w:val="16"/>
    </w:rPr>
  </w:style>
  <w:style w:type="paragraph" w:styleId="NormalWeb">
    <w:name w:val="Normal (Web)"/>
    <w:basedOn w:val="Normal"/>
    <w:uiPriority w:val="99"/>
    <w:unhideWhenUsed/>
    <w:rsid w:val="00125186"/>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Light">
    <w:name w:val="Grid Table Light"/>
    <w:basedOn w:val="TableNormal"/>
    <w:uiPriority w:val="40"/>
    <w:rsid w:val="007C621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3D6ECF"/>
    <w:rPr>
      <w:color w:val="954F72" w:themeColor="followedHyperlink"/>
      <w:u w:val="single"/>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3D6ECF"/>
  </w:style>
  <w:style w:type="character" w:customStyle="1" w:styleId="normaltextrun">
    <w:name w:val="normaltextrun"/>
    <w:basedOn w:val="DefaultParagraphFont"/>
    <w:rsid w:val="00665FAD"/>
  </w:style>
  <w:style w:type="character" w:styleId="Hyperlink">
    <w:name w:val="Hyperlink"/>
    <w:basedOn w:val="DefaultParagraphFont"/>
    <w:uiPriority w:val="99"/>
    <w:unhideWhenUsed/>
    <w:rsid w:val="0013509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04515">
      <w:bodyDiv w:val="1"/>
      <w:marLeft w:val="0"/>
      <w:marRight w:val="0"/>
      <w:marTop w:val="0"/>
      <w:marBottom w:val="0"/>
      <w:divBdr>
        <w:top w:val="none" w:sz="0" w:space="0" w:color="auto"/>
        <w:left w:val="none" w:sz="0" w:space="0" w:color="auto"/>
        <w:bottom w:val="none" w:sz="0" w:space="0" w:color="auto"/>
        <w:right w:val="none" w:sz="0" w:space="0" w:color="auto"/>
      </w:divBdr>
    </w:div>
    <w:div w:id="252275919">
      <w:bodyDiv w:val="1"/>
      <w:marLeft w:val="0"/>
      <w:marRight w:val="0"/>
      <w:marTop w:val="0"/>
      <w:marBottom w:val="0"/>
      <w:divBdr>
        <w:top w:val="none" w:sz="0" w:space="0" w:color="auto"/>
        <w:left w:val="none" w:sz="0" w:space="0" w:color="auto"/>
        <w:bottom w:val="none" w:sz="0" w:space="0" w:color="auto"/>
        <w:right w:val="none" w:sz="0" w:space="0" w:color="auto"/>
      </w:divBdr>
      <w:divsChild>
        <w:div w:id="493499770">
          <w:marLeft w:val="0"/>
          <w:marRight w:val="0"/>
          <w:marTop w:val="0"/>
          <w:marBottom w:val="0"/>
          <w:divBdr>
            <w:top w:val="none" w:sz="0" w:space="0" w:color="auto"/>
            <w:left w:val="none" w:sz="0" w:space="0" w:color="auto"/>
            <w:bottom w:val="none" w:sz="0" w:space="0" w:color="auto"/>
            <w:right w:val="none" w:sz="0" w:space="0" w:color="auto"/>
          </w:divBdr>
        </w:div>
      </w:divsChild>
    </w:div>
    <w:div w:id="355932699">
      <w:bodyDiv w:val="1"/>
      <w:marLeft w:val="0"/>
      <w:marRight w:val="0"/>
      <w:marTop w:val="0"/>
      <w:marBottom w:val="0"/>
      <w:divBdr>
        <w:top w:val="none" w:sz="0" w:space="0" w:color="auto"/>
        <w:left w:val="none" w:sz="0" w:space="0" w:color="auto"/>
        <w:bottom w:val="none" w:sz="0" w:space="0" w:color="auto"/>
        <w:right w:val="none" w:sz="0" w:space="0" w:color="auto"/>
      </w:divBdr>
      <w:divsChild>
        <w:div w:id="911545252">
          <w:marLeft w:val="0"/>
          <w:marRight w:val="0"/>
          <w:marTop w:val="0"/>
          <w:marBottom w:val="0"/>
          <w:divBdr>
            <w:top w:val="none" w:sz="0" w:space="0" w:color="auto"/>
            <w:left w:val="none" w:sz="0" w:space="0" w:color="auto"/>
            <w:bottom w:val="none" w:sz="0" w:space="0" w:color="auto"/>
            <w:right w:val="none" w:sz="0" w:space="0" w:color="auto"/>
          </w:divBdr>
        </w:div>
      </w:divsChild>
    </w:div>
    <w:div w:id="412052410">
      <w:bodyDiv w:val="1"/>
      <w:marLeft w:val="0"/>
      <w:marRight w:val="0"/>
      <w:marTop w:val="0"/>
      <w:marBottom w:val="0"/>
      <w:divBdr>
        <w:top w:val="none" w:sz="0" w:space="0" w:color="auto"/>
        <w:left w:val="none" w:sz="0" w:space="0" w:color="auto"/>
        <w:bottom w:val="none" w:sz="0" w:space="0" w:color="auto"/>
        <w:right w:val="none" w:sz="0" w:space="0" w:color="auto"/>
      </w:divBdr>
    </w:div>
    <w:div w:id="479007865">
      <w:bodyDiv w:val="1"/>
      <w:marLeft w:val="0"/>
      <w:marRight w:val="0"/>
      <w:marTop w:val="0"/>
      <w:marBottom w:val="0"/>
      <w:divBdr>
        <w:top w:val="none" w:sz="0" w:space="0" w:color="auto"/>
        <w:left w:val="none" w:sz="0" w:space="0" w:color="auto"/>
        <w:bottom w:val="none" w:sz="0" w:space="0" w:color="auto"/>
        <w:right w:val="none" w:sz="0" w:space="0" w:color="auto"/>
      </w:divBdr>
      <w:divsChild>
        <w:div w:id="267934373">
          <w:marLeft w:val="0"/>
          <w:marRight w:val="0"/>
          <w:marTop w:val="0"/>
          <w:marBottom w:val="0"/>
          <w:divBdr>
            <w:top w:val="none" w:sz="0" w:space="0" w:color="auto"/>
            <w:left w:val="none" w:sz="0" w:space="0" w:color="auto"/>
            <w:bottom w:val="none" w:sz="0" w:space="0" w:color="auto"/>
            <w:right w:val="none" w:sz="0" w:space="0" w:color="auto"/>
          </w:divBdr>
        </w:div>
      </w:divsChild>
    </w:div>
    <w:div w:id="689187191">
      <w:bodyDiv w:val="1"/>
      <w:marLeft w:val="0"/>
      <w:marRight w:val="0"/>
      <w:marTop w:val="0"/>
      <w:marBottom w:val="0"/>
      <w:divBdr>
        <w:top w:val="none" w:sz="0" w:space="0" w:color="auto"/>
        <w:left w:val="none" w:sz="0" w:space="0" w:color="auto"/>
        <w:bottom w:val="none" w:sz="0" w:space="0" w:color="auto"/>
        <w:right w:val="none" w:sz="0" w:space="0" w:color="auto"/>
      </w:divBdr>
    </w:div>
    <w:div w:id="720712428">
      <w:bodyDiv w:val="1"/>
      <w:marLeft w:val="0"/>
      <w:marRight w:val="0"/>
      <w:marTop w:val="0"/>
      <w:marBottom w:val="0"/>
      <w:divBdr>
        <w:top w:val="none" w:sz="0" w:space="0" w:color="auto"/>
        <w:left w:val="none" w:sz="0" w:space="0" w:color="auto"/>
        <w:bottom w:val="none" w:sz="0" w:space="0" w:color="auto"/>
        <w:right w:val="none" w:sz="0" w:space="0" w:color="auto"/>
      </w:divBdr>
      <w:divsChild>
        <w:div w:id="654915899">
          <w:marLeft w:val="0"/>
          <w:marRight w:val="0"/>
          <w:marTop w:val="0"/>
          <w:marBottom w:val="0"/>
          <w:divBdr>
            <w:top w:val="none" w:sz="0" w:space="0" w:color="auto"/>
            <w:left w:val="none" w:sz="0" w:space="0" w:color="auto"/>
            <w:bottom w:val="none" w:sz="0" w:space="0" w:color="auto"/>
            <w:right w:val="none" w:sz="0" w:space="0" w:color="auto"/>
          </w:divBdr>
        </w:div>
      </w:divsChild>
    </w:div>
    <w:div w:id="723989223">
      <w:bodyDiv w:val="1"/>
      <w:marLeft w:val="0"/>
      <w:marRight w:val="0"/>
      <w:marTop w:val="0"/>
      <w:marBottom w:val="0"/>
      <w:divBdr>
        <w:top w:val="none" w:sz="0" w:space="0" w:color="auto"/>
        <w:left w:val="none" w:sz="0" w:space="0" w:color="auto"/>
        <w:bottom w:val="none" w:sz="0" w:space="0" w:color="auto"/>
        <w:right w:val="none" w:sz="0" w:space="0" w:color="auto"/>
      </w:divBdr>
      <w:divsChild>
        <w:div w:id="1568801099">
          <w:marLeft w:val="0"/>
          <w:marRight w:val="0"/>
          <w:marTop w:val="0"/>
          <w:marBottom w:val="0"/>
          <w:divBdr>
            <w:top w:val="none" w:sz="0" w:space="0" w:color="auto"/>
            <w:left w:val="none" w:sz="0" w:space="0" w:color="auto"/>
            <w:bottom w:val="none" w:sz="0" w:space="0" w:color="auto"/>
            <w:right w:val="none" w:sz="0" w:space="0" w:color="auto"/>
          </w:divBdr>
        </w:div>
      </w:divsChild>
    </w:div>
    <w:div w:id="877159104">
      <w:bodyDiv w:val="1"/>
      <w:marLeft w:val="0"/>
      <w:marRight w:val="0"/>
      <w:marTop w:val="0"/>
      <w:marBottom w:val="0"/>
      <w:divBdr>
        <w:top w:val="none" w:sz="0" w:space="0" w:color="auto"/>
        <w:left w:val="none" w:sz="0" w:space="0" w:color="auto"/>
        <w:bottom w:val="none" w:sz="0" w:space="0" w:color="auto"/>
        <w:right w:val="none" w:sz="0" w:space="0" w:color="auto"/>
      </w:divBdr>
      <w:divsChild>
        <w:div w:id="935554007">
          <w:marLeft w:val="0"/>
          <w:marRight w:val="0"/>
          <w:marTop w:val="0"/>
          <w:marBottom w:val="0"/>
          <w:divBdr>
            <w:top w:val="none" w:sz="0" w:space="0" w:color="auto"/>
            <w:left w:val="none" w:sz="0" w:space="0" w:color="auto"/>
            <w:bottom w:val="none" w:sz="0" w:space="0" w:color="auto"/>
            <w:right w:val="none" w:sz="0" w:space="0" w:color="auto"/>
          </w:divBdr>
        </w:div>
      </w:divsChild>
    </w:div>
    <w:div w:id="969748398">
      <w:bodyDiv w:val="1"/>
      <w:marLeft w:val="0"/>
      <w:marRight w:val="0"/>
      <w:marTop w:val="0"/>
      <w:marBottom w:val="0"/>
      <w:divBdr>
        <w:top w:val="none" w:sz="0" w:space="0" w:color="auto"/>
        <w:left w:val="none" w:sz="0" w:space="0" w:color="auto"/>
        <w:bottom w:val="none" w:sz="0" w:space="0" w:color="auto"/>
        <w:right w:val="none" w:sz="0" w:space="0" w:color="auto"/>
      </w:divBdr>
    </w:div>
    <w:div w:id="1062602534">
      <w:bodyDiv w:val="1"/>
      <w:marLeft w:val="0"/>
      <w:marRight w:val="0"/>
      <w:marTop w:val="0"/>
      <w:marBottom w:val="0"/>
      <w:divBdr>
        <w:top w:val="none" w:sz="0" w:space="0" w:color="auto"/>
        <w:left w:val="none" w:sz="0" w:space="0" w:color="auto"/>
        <w:bottom w:val="none" w:sz="0" w:space="0" w:color="auto"/>
        <w:right w:val="none" w:sz="0" w:space="0" w:color="auto"/>
      </w:divBdr>
    </w:div>
    <w:div w:id="1095708563">
      <w:bodyDiv w:val="1"/>
      <w:marLeft w:val="0"/>
      <w:marRight w:val="0"/>
      <w:marTop w:val="0"/>
      <w:marBottom w:val="0"/>
      <w:divBdr>
        <w:top w:val="none" w:sz="0" w:space="0" w:color="auto"/>
        <w:left w:val="none" w:sz="0" w:space="0" w:color="auto"/>
        <w:bottom w:val="none" w:sz="0" w:space="0" w:color="auto"/>
        <w:right w:val="none" w:sz="0" w:space="0" w:color="auto"/>
      </w:divBdr>
    </w:div>
    <w:div w:id="1121611063">
      <w:bodyDiv w:val="1"/>
      <w:marLeft w:val="0"/>
      <w:marRight w:val="0"/>
      <w:marTop w:val="0"/>
      <w:marBottom w:val="0"/>
      <w:divBdr>
        <w:top w:val="none" w:sz="0" w:space="0" w:color="auto"/>
        <w:left w:val="none" w:sz="0" w:space="0" w:color="auto"/>
        <w:bottom w:val="none" w:sz="0" w:space="0" w:color="auto"/>
        <w:right w:val="none" w:sz="0" w:space="0" w:color="auto"/>
      </w:divBdr>
      <w:divsChild>
        <w:div w:id="870533013">
          <w:marLeft w:val="0"/>
          <w:marRight w:val="0"/>
          <w:marTop w:val="0"/>
          <w:marBottom w:val="0"/>
          <w:divBdr>
            <w:top w:val="none" w:sz="0" w:space="0" w:color="auto"/>
            <w:left w:val="none" w:sz="0" w:space="0" w:color="auto"/>
            <w:bottom w:val="none" w:sz="0" w:space="0" w:color="auto"/>
            <w:right w:val="none" w:sz="0" w:space="0" w:color="auto"/>
          </w:divBdr>
        </w:div>
      </w:divsChild>
    </w:div>
    <w:div w:id="1239171239">
      <w:bodyDiv w:val="1"/>
      <w:marLeft w:val="0"/>
      <w:marRight w:val="0"/>
      <w:marTop w:val="0"/>
      <w:marBottom w:val="0"/>
      <w:divBdr>
        <w:top w:val="none" w:sz="0" w:space="0" w:color="auto"/>
        <w:left w:val="none" w:sz="0" w:space="0" w:color="auto"/>
        <w:bottom w:val="none" w:sz="0" w:space="0" w:color="auto"/>
        <w:right w:val="none" w:sz="0" w:space="0" w:color="auto"/>
      </w:divBdr>
      <w:divsChild>
        <w:div w:id="342242176">
          <w:marLeft w:val="0"/>
          <w:marRight w:val="0"/>
          <w:marTop w:val="0"/>
          <w:marBottom w:val="0"/>
          <w:divBdr>
            <w:top w:val="none" w:sz="0" w:space="0" w:color="auto"/>
            <w:left w:val="none" w:sz="0" w:space="0" w:color="auto"/>
            <w:bottom w:val="none" w:sz="0" w:space="0" w:color="auto"/>
            <w:right w:val="none" w:sz="0" w:space="0" w:color="auto"/>
          </w:divBdr>
        </w:div>
      </w:divsChild>
    </w:div>
    <w:div w:id="1396512393">
      <w:bodyDiv w:val="1"/>
      <w:marLeft w:val="0"/>
      <w:marRight w:val="0"/>
      <w:marTop w:val="0"/>
      <w:marBottom w:val="0"/>
      <w:divBdr>
        <w:top w:val="none" w:sz="0" w:space="0" w:color="auto"/>
        <w:left w:val="none" w:sz="0" w:space="0" w:color="auto"/>
        <w:bottom w:val="none" w:sz="0" w:space="0" w:color="auto"/>
        <w:right w:val="none" w:sz="0" w:space="0" w:color="auto"/>
      </w:divBdr>
      <w:divsChild>
        <w:div w:id="1122072544">
          <w:marLeft w:val="0"/>
          <w:marRight w:val="0"/>
          <w:marTop w:val="0"/>
          <w:marBottom w:val="0"/>
          <w:divBdr>
            <w:top w:val="none" w:sz="0" w:space="0" w:color="auto"/>
            <w:left w:val="none" w:sz="0" w:space="0" w:color="auto"/>
            <w:bottom w:val="none" w:sz="0" w:space="0" w:color="auto"/>
            <w:right w:val="none" w:sz="0" w:space="0" w:color="auto"/>
          </w:divBdr>
        </w:div>
        <w:div w:id="2106413303">
          <w:marLeft w:val="0"/>
          <w:marRight w:val="0"/>
          <w:marTop w:val="0"/>
          <w:marBottom w:val="0"/>
          <w:divBdr>
            <w:top w:val="none" w:sz="0" w:space="0" w:color="auto"/>
            <w:left w:val="none" w:sz="0" w:space="0" w:color="auto"/>
            <w:bottom w:val="none" w:sz="0" w:space="0" w:color="auto"/>
            <w:right w:val="none" w:sz="0" w:space="0" w:color="auto"/>
          </w:divBdr>
        </w:div>
        <w:div w:id="1096747131">
          <w:marLeft w:val="0"/>
          <w:marRight w:val="0"/>
          <w:marTop w:val="0"/>
          <w:marBottom w:val="0"/>
          <w:divBdr>
            <w:top w:val="none" w:sz="0" w:space="0" w:color="auto"/>
            <w:left w:val="none" w:sz="0" w:space="0" w:color="auto"/>
            <w:bottom w:val="none" w:sz="0" w:space="0" w:color="auto"/>
            <w:right w:val="none" w:sz="0" w:space="0" w:color="auto"/>
          </w:divBdr>
        </w:div>
      </w:divsChild>
    </w:div>
    <w:div w:id="1529488762">
      <w:bodyDiv w:val="1"/>
      <w:marLeft w:val="0"/>
      <w:marRight w:val="0"/>
      <w:marTop w:val="0"/>
      <w:marBottom w:val="0"/>
      <w:divBdr>
        <w:top w:val="none" w:sz="0" w:space="0" w:color="auto"/>
        <w:left w:val="none" w:sz="0" w:space="0" w:color="auto"/>
        <w:bottom w:val="none" w:sz="0" w:space="0" w:color="auto"/>
        <w:right w:val="none" w:sz="0" w:space="0" w:color="auto"/>
      </w:divBdr>
    </w:div>
    <w:div w:id="1722245673">
      <w:bodyDiv w:val="1"/>
      <w:marLeft w:val="0"/>
      <w:marRight w:val="0"/>
      <w:marTop w:val="0"/>
      <w:marBottom w:val="0"/>
      <w:divBdr>
        <w:top w:val="none" w:sz="0" w:space="0" w:color="auto"/>
        <w:left w:val="none" w:sz="0" w:space="0" w:color="auto"/>
        <w:bottom w:val="none" w:sz="0" w:space="0" w:color="auto"/>
        <w:right w:val="none" w:sz="0" w:space="0" w:color="auto"/>
      </w:divBdr>
    </w:div>
    <w:div w:id="2048136634">
      <w:bodyDiv w:val="1"/>
      <w:marLeft w:val="0"/>
      <w:marRight w:val="0"/>
      <w:marTop w:val="0"/>
      <w:marBottom w:val="0"/>
      <w:divBdr>
        <w:top w:val="none" w:sz="0" w:space="0" w:color="auto"/>
        <w:left w:val="none" w:sz="0" w:space="0" w:color="auto"/>
        <w:bottom w:val="none" w:sz="0" w:space="0" w:color="auto"/>
        <w:right w:val="none" w:sz="0" w:space="0" w:color="auto"/>
      </w:divBdr>
      <w:divsChild>
        <w:div w:id="1617827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0.png"/><Relationship Id="rId18" Type="http://schemas.openxmlformats.org/officeDocument/2006/relationships/image" Target="media/image7.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DA01240A424EE4AA7A866CDB1B7D5E8" ma:contentTypeVersion="6" ma:contentTypeDescription="Create a new document." ma:contentTypeScope="" ma:versionID="1a764bc95f39ceb684fc8861fcd50c74">
  <xsd:schema xmlns:xsd="http://www.w3.org/2001/XMLSchema" xmlns:xs="http://www.w3.org/2001/XMLSchema" xmlns:p="http://schemas.microsoft.com/office/2006/metadata/properties" xmlns:ns2="8297609c-fbd8-4dd4-9e44-dee770201ddf" targetNamespace="http://schemas.microsoft.com/office/2006/metadata/properties" ma:root="true" ma:fieldsID="a6e9e802f97576854429d45adc73fa50" ns2:_="">
    <xsd:import namespace="8297609c-fbd8-4dd4-9e44-dee770201d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97609c-fbd8-4dd4-9e44-dee770201d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9E0412-8961-4DB9-ABB0-D0EAF2FDCF0A}">
  <ds:schemaRefs>
    <ds:schemaRef ds:uri="http://schemas.openxmlformats.org/officeDocument/2006/bibliography"/>
  </ds:schemaRefs>
</ds:datastoreItem>
</file>

<file path=customXml/itemProps2.xml><?xml version="1.0" encoding="utf-8"?>
<ds:datastoreItem xmlns:ds="http://schemas.openxmlformats.org/officeDocument/2006/customXml" ds:itemID="{F6BE85CC-5599-4523-BC2D-DF19823A7169}">
  <ds:schemaRefs>
    <ds:schemaRef ds:uri="http://schemas.microsoft.com/sharepoint/v3/contenttype/forms"/>
  </ds:schemaRefs>
</ds:datastoreItem>
</file>

<file path=customXml/itemProps3.xml><?xml version="1.0" encoding="utf-8"?>
<ds:datastoreItem xmlns:ds="http://schemas.openxmlformats.org/officeDocument/2006/customXml" ds:itemID="{2D414F46-EEE6-42ED-A74B-3576BBD6DDB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F597CF-8B9B-472B-95A4-3EA5FAE175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97609c-fbd8-4dd4-9e44-dee770201d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10</Pages>
  <Words>3177</Words>
  <Characters>18110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East Ayrshire Council</Company>
  <LinksUpToDate>false</LinksUpToDate>
  <CharactersWithSpaces>21245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Hope, Julie</dc:creator>
  <cp:keywords/>
  <dc:description/>
  <cp:lastModifiedBy>Johnstone, Emma (Annanhill Primary)</cp:lastModifiedBy>
  <cp:revision>6</cp:revision>
  <dcterms:created xsi:type="dcterms:W3CDTF">2026-06-10T21:03:00Z</dcterms:created>
  <dcterms:modified xsi:type="dcterms:W3CDTF">2026-06-17T21:19:00Z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0x010100BDA01240A424EE4AA7A866CDB1B7D5E8</vt:lpwstr>
  </property>
  <property fmtid="{D5CDD505-2E9C-101B-9397-08002B2CF9AE}" pid="3" name="MSIP_Label_9be377fe-d30c-4828-9e75-a1213e1035f4_Enabled">
    <vt:lpwstr>true</vt:lpwstr>
  </property>
  <property fmtid="{D5CDD505-2E9C-101B-9397-08002B2CF9AE}" pid="4" name="MSIP_Label_9be377fe-d30c-4828-9e75-a1213e1035f4_SetDate">
    <vt:lpwstr>2026-06-10T20:24:01Z</vt:lpwstr>
  </property>
  <property fmtid="{D5CDD505-2E9C-101B-9397-08002B2CF9AE}" pid="5" name="MSIP_Label_9be377fe-d30c-4828-9e75-a1213e1035f4_Method">
    <vt:lpwstr>Standard</vt:lpwstr>
  </property>
  <property fmtid="{D5CDD505-2E9C-101B-9397-08002B2CF9AE}" pid="6" name="MSIP_Label_9be377fe-d30c-4828-9e75-a1213e1035f4_Name">
    <vt:lpwstr>UNCLASSIFIED</vt:lpwstr>
  </property>
  <property fmtid="{D5CDD505-2E9C-101B-9397-08002B2CF9AE}" pid="7" name="MSIP_Label_9be377fe-d30c-4828-9e75-a1213e1035f4_SiteId">
    <vt:lpwstr>55033623-6e77-43db-9999-0c5ebe851a58</vt:lpwstr>
  </property>
  <property fmtid="{D5CDD505-2E9C-101B-9397-08002B2CF9AE}" pid="8" name="MSIP_Label_9be377fe-d30c-4828-9e75-a1213e1035f4_ActionId">
    <vt:lpwstr>bb3ff2bb-e686-4dc4-8e45-9221b530c86f</vt:lpwstr>
  </property>
  <property fmtid="{D5CDD505-2E9C-101B-9397-08002B2CF9AE}" pid="9" name="MSIP_Label_9be377fe-d30c-4828-9e75-a1213e1035f4_ContentBits">
    <vt:lpwstr>0</vt:lpwstr>
  </property>
  <property fmtid="{D5CDD505-2E9C-101B-9397-08002B2CF9AE}" pid="10" name="MSIP_Label_9be377fe-d30c-4828-9e75-a1213e1035f4_Tag">
    <vt:lpwstr>10, 3, 0, 1</vt:lpwstr>
  </property>
</Properties>
</file>