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CDA" w:rsidRPr="00EB23D4" w:rsidRDefault="00BD7CDA" w:rsidP="00BD7CDA">
      <w:pPr>
        <w:pStyle w:val="paragraph"/>
        <w:spacing w:before="0" w:beforeAutospacing="0" w:after="0" w:afterAutospacing="0"/>
        <w:jc w:val="center"/>
        <w:textAlignment w:val="baseline"/>
        <w:rPr>
          <w:rStyle w:val="normaltextrun"/>
          <w:rFonts w:ascii="Arial" w:hAnsi="Arial" w:cs="Arial"/>
          <w:b/>
          <w:color w:val="A75CD0"/>
          <w:position w:val="1"/>
          <w:sz w:val="36"/>
          <w:szCs w:val="36"/>
          <w:u w:val="single"/>
          <w:lang w:val="en-US"/>
        </w:rPr>
      </w:pPr>
      <w:r w:rsidRPr="00037D15">
        <w:rPr>
          <w:rStyle w:val="normaltextrun"/>
          <w:rFonts w:ascii="Arial" w:hAnsi="Arial" w:cs="Arial"/>
          <w:b/>
          <w:bCs/>
          <w:color w:val="7030A0"/>
          <w:position w:val="-1"/>
          <w:sz w:val="56"/>
          <w:szCs w:val="56"/>
          <w:u w:val="single"/>
          <w:lang w:val="en-US"/>
        </w:rPr>
        <w:t>​</w:t>
      </w:r>
      <w:r w:rsidRPr="00037D15">
        <w:rPr>
          <w:rStyle w:val="eop"/>
          <w:rFonts w:ascii="Arial" w:hAnsi="Arial" w:cs="Arial"/>
          <w:b/>
          <w:color w:val="7030A0"/>
          <w:sz w:val="56"/>
          <w:szCs w:val="56"/>
          <w:u w:val="single"/>
          <w:lang w:val="en-US"/>
        </w:rPr>
        <w:t>​</w:t>
      </w:r>
      <w:r w:rsidRPr="00BD7CDA">
        <w:rPr>
          <w:rStyle w:val="normaltextrun"/>
          <w:rFonts w:ascii="Arial" w:hAnsi="Arial" w:cs="Arial"/>
          <w:b/>
          <w:color w:val="A75CD0"/>
          <w:position w:val="1"/>
          <w:sz w:val="36"/>
          <w:szCs w:val="36"/>
          <w:u w:val="single"/>
          <w:lang w:val="en-US"/>
        </w:rPr>
        <w:t xml:space="preserve"> </w:t>
      </w:r>
      <w:r w:rsidRPr="00EB23D4">
        <w:rPr>
          <w:rStyle w:val="normaltextrun"/>
          <w:rFonts w:ascii="Arial" w:hAnsi="Arial" w:cs="Arial"/>
          <w:b/>
          <w:color w:val="A75CD0"/>
          <w:position w:val="1"/>
          <w:sz w:val="36"/>
          <w:szCs w:val="36"/>
          <w:u w:val="single"/>
          <w:lang w:val="en-US"/>
        </w:rPr>
        <w:t>Monitoring Attendance</w:t>
      </w:r>
    </w:p>
    <w:p w:rsidR="00BD7CDA" w:rsidRDefault="00BD7CDA" w:rsidP="00BD7CDA">
      <w:pPr>
        <w:pStyle w:val="paragraph"/>
        <w:spacing w:before="0" w:beforeAutospacing="0" w:after="0" w:afterAutospacing="0"/>
        <w:textAlignment w:val="baseline"/>
        <w:rPr>
          <w:rStyle w:val="normaltextrun"/>
          <w:rFonts w:ascii="Arial" w:hAnsi="Arial" w:cs="Arial"/>
          <w:b/>
          <w:color w:val="7030A0"/>
          <w:position w:val="1"/>
          <w:sz w:val="36"/>
          <w:szCs w:val="36"/>
          <w:u w:val="single"/>
          <w:lang w:val="en-US"/>
        </w:rPr>
      </w:pPr>
    </w:p>
    <w:p w:rsidR="00BD7CDA" w:rsidRPr="00EB23D4" w:rsidRDefault="00BD7CDA" w:rsidP="00BD7CDA">
      <w:pPr>
        <w:jc w:val="both"/>
        <w:rPr>
          <w:rFonts w:ascii="Arial" w:hAnsi="Arial" w:cs="Arial"/>
          <w:color w:val="7030A0"/>
          <w:sz w:val="28"/>
          <w:szCs w:val="28"/>
        </w:rPr>
      </w:pPr>
      <w:r w:rsidRPr="00EB23D4">
        <w:rPr>
          <w:rFonts w:ascii="Arial" w:hAnsi="Arial" w:cs="Arial"/>
          <w:color w:val="7030A0"/>
          <w:sz w:val="28"/>
          <w:szCs w:val="28"/>
        </w:rPr>
        <w:t>At Annanhill we ensure that attendance of pupils is monitored closely.</w:t>
      </w:r>
    </w:p>
    <w:p w:rsidR="00BD7CDA" w:rsidRPr="00EB23D4" w:rsidRDefault="00BD7CDA" w:rsidP="00BD7CDA">
      <w:pPr>
        <w:jc w:val="both"/>
        <w:rPr>
          <w:rFonts w:ascii="Arial" w:hAnsi="Arial" w:cs="Arial"/>
          <w:color w:val="7030A0"/>
          <w:sz w:val="28"/>
          <w:szCs w:val="28"/>
        </w:rPr>
      </w:pPr>
      <w:r w:rsidRPr="00EB23D4">
        <w:rPr>
          <w:rFonts w:ascii="Arial" w:hAnsi="Arial" w:cs="Arial"/>
          <w:color w:val="7030A0"/>
          <w:sz w:val="28"/>
          <w:szCs w:val="28"/>
        </w:rPr>
        <w:t xml:space="preserve">We aim to engage with parents/carers as early as possible to support any worries and concerns around attendance. </w:t>
      </w:r>
    </w:p>
    <w:p w:rsidR="00BD7CDA" w:rsidRPr="00EB23D4" w:rsidRDefault="00BD7CDA" w:rsidP="00BD7CDA">
      <w:pPr>
        <w:jc w:val="both"/>
        <w:rPr>
          <w:rFonts w:ascii="Arial" w:hAnsi="Arial" w:cs="Arial"/>
          <w:color w:val="7030A0"/>
          <w:sz w:val="28"/>
          <w:szCs w:val="28"/>
        </w:rPr>
      </w:pPr>
      <w:r w:rsidRPr="00EB23D4">
        <w:rPr>
          <w:rFonts w:ascii="Arial" w:hAnsi="Arial" w:cs="Arial"/>
          <w:color w:val="7030A0"/>
          <w:sz w:val="28"/>
          <w:szCs w:val="28"/>
        </w:rPr>
        <w:t>If a child’s attendance drops below 90%, our Senior Management Team will begin to monitor by doing the following:</w:t>
      </w:r>
    </w:p>
    <w:p w:rsidR="00BD7CDA" w:rsidRPr="00EB23D4" w:rsidRDefault="00BD7CDA" w:rsidP="00BD7CDA">
      <w:pPr>
        <w:pStyle w:val="ListParagraph"/>
        <w:numPr>
          <w:ilvl w:val="0"/>
          <w:numId w:val="1"/>
        </w:numPr>
        <w:jc w:val="both"/>
        <w:rPr>
          <w:rFonts w:ascii="Arial" w:hAnsi="Arial" w:cs="Arial"/>
          <w:color w:val="7030A0"/>
          <w:sz w:val="28"/>
          <w:szCs w:val="28"/>
        </w:rPr>
      </w:pPr>
      <w:r w:rsidRPr="00EB23D4">
        <w:rPr>
          <w:rFonts w:ascii="Arial" w:hAnsi="Arial" w:cs="Arial"/>
          <w:color w:val="7030A0"/>
          <w:sz w:val="28"/>
          <w:szCs w:val="28"/>
        </w:rPr>
        <w:t>Look at the background of the pupil through exploring pastoral notes, discussion with teachers, discussion with pupil if appropriate, and any additional support need information.</w:t>
      </w:r>
    </w:p>
    <w:p w:rsidR="00BD7CDA" w:rsidRPr="00EB23D4" w:rsidRDefault="00BD7CDA" w:rsidP="00BD7CDA">
      <w:pPr>
        <w:pStyle w:val="ListParagraph"/>
        <w:numPr>
          <w:ilvl w:val="0"/>
          <w:numId w:val="1"/>
        </w:numPr>
        <w:jc w:val="both"/>
        <w:rPr>
          <w:rFonts w:ascii="Arial" w:hAnsi="Arial" w:cs="Arial"/>
          <w:color w:val="7030A0"/>
          <w:sz w:val="28"/>
          <w:szCs w:val="28"/>
        </w:rPr>
      </w:pPr>
      <w:r w:rsidRPr="00EB23D4">
        <w:rPr>
          <w:rFonts w:ascii="Arial" w:hAnsi="Arial" w:cs="Arial"/>
          <w:color w:val="7030A0"/>
          <w:sz w:val="28"/>
          <w:szCs w:val="28"/>
        </w:rPr>
        <w:t xml:space="preserve">Where there is an area for concern, initial conversation with parent will take place over the phone and discussion of supports to eliminate any barriers to attendance. This will be monitored over 2-3 weeks. </w:t>
      </w:r>
    </w:p>
    <w:p w:rsidR="00BD7CDA" w:rsidRPr="00EB23D4" w:rsidRDefault="00BD7CDA" w:rsidP="00BD7CDA">
      <w:pPr>
        <w:pStyle w:val="ListParagraph"/>
        <w:numPr>
          <w:ilvl w:val="0"/>
          <w:numId w:val="1"/>
        </w:numPr>
        <w:jc w:val="both"/>
        <w:rPr>
          <w:rFonts w:ascii="Arial" w:hAnsi="Arial" w:cs="Arial"/>
          <w:color w:val="7030A0"/>
          <w:sz w:val="28"/>
          <w:szCs w:val="28"/>
        </w:rPr>
      </w:pPr>
      <w:r w:rsidRPr="00EB23D4">
        <w:rPr>
          <w:rFonts w:ascii="Arial" w:hAnsi="Arial" w:cs="Arial"/>
          <w:color w:val="7030A0"/>
          <w:sz w:val="28"/>
          <w:szCs w:val="28"/>
        </w:rPr>
        <w:t>If attendance continues to fall, parents will be invited into the school to have an informal meeting to discuss next steps</w:t>
      </w:r>
      <w:r>
        <w:rPr>
          <w:rFonts w:ascii="Arial" w:hAnsi="Arial" w:cs="Arial"/>
          <w:color w:val="7030A0"/>
          <w:sz w:val="28"/>
          <w:szCs w:val="28"/>
        </w:rPr>
        <w:t xml:space="preserve"> this is to support the family</w:t>
      </w:r>
      <w:r w:rsidRPr="00EB23D4">
        <w:rPr>
          <w:rFonts w:ascii="Arial" w:hAnsi="Arial" w:cs="Arial"/>
          <w:color w:val="7030A0"/>
          <w:sz w:val="28"/>
          <w:szCs w:val="28"/>
        </w:rPr>
        <w:t xml:space="preserve">. If support from outside agencies is required for example: Financial Inclusion Officer, </w:t>
      </w:r>
      <w:proofErr w:type="spellStart"/>
      <w:r w:rsidRPr="00EB23D4">
        <w:rPr>
          <w:rFonts w:ascii="Arial" w:hAnsi="Arial" w:cs="Arial"/>
          <w:color w:val="7030A0"/>
          <w:sz w:val="28"/>
          <w:szCs w:val="28"/>
        </w:rPr>
        <w:t>Homelink</w:t>
      </w:r>
      <w:proofErr w:type="spellEnd"/>
      <w:r w:rsidRPr="00EB23D4">
        <w:rPr>
          <w:rFonts w:ascii="Arial" w:hAnsi="Arial" w:cs="Arial"/>
          <w:color w:val="7030A0"/>
          <w:sz w:val="28"/>
          <w:szCs w:val="28"/>
        </w:rPr>
        <w:t>, or social work, a more formal T</w:t>
      </w:r>
      <w:r>
        <w:rPr>
          <w:rFonts w:ascii="Arial" w:hAnsi="Arial" w:cs="Arial"/>
          <w:color w:val="7030A0"/>
          <w:sz w:val="28"/>
          <w:szCs w:val="28"/>
        </w:rPr>
        <w:t xml:space="preserve">eam </w:t>
      </w:r>
      <w:proofErr w:type="gramStart"/>
      <w:r w:rsidRPr="00EB23D4">
        <w:rPr>
          <w:rFonts w:ascii="Arial" w:hAnsi="Arial" w:cs="Arial"/>
          <w:color w:val="7030A0"/>
          <w:sz w:val="28"/>
          <w:szCs w:val="28"/>
        </w:rPr>
        <w:t>W</w:t>
      </w:r>
      <w:r>
        <w:rPr>
          <w:rFonts w:ascii="Arial" w:hAnsi="Arial" w:cs="Arial"/>
          <w:color w:val="7030A0"/>
          <w:sz w:val="28"/>
          <w:szCs w:val="28"/>
        </w:rPr>
        <w:t>ith</w:t>
      </w:r>
      <w:proofErr w:type="gramEnd"/>
      <w:r>
        <w:rPr>
          <w:rFonts w:ascii="Arial" w:hAnsi="Arial" w:cs="Arial"/>
          <w:color w:val="7030A0"/>
          <w:sz w:val="28"/>
          <w:szCs w:val="28"/>
        </w:rPr>
        <w:t xml:space="preserve"> </w:t>
      </w:r>
      <w:r w:rsidRPr="00EB23D4">
        <w:rPr>
          <w:rFonts w:ascii="Arial" w:hAnsi="Arial" w:cs="Arial"/>
          <w:color w:val="7030A0"/>
          <w:sz w:val="28"/>
          <w:szCs w:val="28"/>
        </w:rPr>
        <w:t>T</w:t>
      </w:r>
      <w:r>
        <w:rPr>
          <w:rFonts w:ascii="Arial" w:hAnsi="Arial" w:cs="Arial"/>
          <w:color w:val="7030A0"/>
          <w:sz w:val="28"/>
          <w:szCs w:val="28"/>
        </w:rPr>
        <w:t xml:space="preserve">he </w:t>
      </w:r>
      <w:r w:rsidRPr="00EB23D4">
        <w:rPr>
          <w:rFonts w:ascii="Arial" w:hAnsi="Arial" w:cs="Arial"/>
          <w:color w:val="7030A0"/>
          <w:sz w:val="28"/>
          <w:szCs w:val="28"/>
        </w:rPr>
        <w:t>F</w:t>
      </w:r>
      <w:r>
        <w:rPr>
          <w:rFonts w:ascii="Arial" w:hAnsi="Arial" w:cs="Arial"/>
          <w:color w:val="7030A0"/>
          <w:sz w:val="28"/>
          <w:szCs w:val="28"/>
        </w:rPr>
        <w:t>amily (TWTF)</w:t>
      </w:r>
      <w:r w:rsidRPr="00EB23D4">
        <w:rPr>
          <w:rFonts w:ascii="Arial" w:hAnsi="Arial" w:cs="Arial"/>
          <w:color w:val="7030A0"/>
          <w:sz w:val="28"/>
          <w:szCs w:val="28"/>
        </w:rPr>
        <w:t xml:space="preserve"> will be arranged. </w:t>
      </w:r>
    </w:p>
    <w:p w:rsidR="00BD7CDA" w:rsidRPr="00EB23D4" w:rsidRDefault="00BD7CDA" w:rsidP="00BD7CDA">
      <w:pPr>
        <w:pStyle w:val="ListParagraph"/>
        <w:numPr>
          <w:ilvl w:val="0"/>
          <w:numId w:val="1"/>
        </w:numPr>
        <w:jc w:val="both"/>
        <w:rPr>
          <w:rFonts w:ascii="Arial" w:hAnsi="Arial" w:cs="Arial"/>
          <w:color w:val="7030A0"/>
          <w:sz w:val="28"/>
          <w:szCs w:val="28"/>
        </w:rPr>
      </w:pPr>
      <w:r w:rsidRPr="00EB23D4">
        <w:rPr>
          <w:rFonts w:ascii="Arial" w:hAnsi="Arial" w:cs="Arial"/>
          <w:color w:val="7030A0"/>
          <w:sz w:val="28"/>
          <w:szCs w:val="28"/>
        </w:rPr>
        <w:t>Time will be given for actions to be followed from the TWTF this will be dependent on each individual situation.</w:t>
      </w:r>
    </w:p>
    <w:p w:rsidR="00BD7CDA" w:rsidRPr="00EB23D4" w:rsidRDefault="00BD7CDA" w:rsidP="00BD7CDA">
      <w:pPr>
        <w:pStyle w:val="ListParagraph"/>
        <w:numPr>
          <w:ilvl w:val="0"/>
          <w:numId w:val="1"/>
        </w:numPr>
        <w:jc w:val="both"/>
        <w:rPr>
          <w:rFonts w:ascii="Arial" w:hAnsi="Arial" w:cs="Arial"/>
          <w:color w:val="7030A0"/>
          <w:sz w:val="28"/>
          <w:szCs w:val="28"/>
        </w:rPr>
      </w:pPr>
      <w:r w:rsidRPr="00EB23D4">
        <w:rPr>
          <w:rFonts w:ascii="Arial" w:hAnsi="Arial" w:cs="Arial"/>
          <w:color w:val="7030A0"/>
          <w:sz w:val="28"/>
          <w:szCs w:val="28"/>
        </w:rPr>
        <w:t xml:space="preserve">If no improvement and attendance continues to fall without due cause, there may be a need for a report to be sent to the Children’s Reporter through SCRA to support the pupils attendance as it will now be having an impact on wellbeing and learning. </w:t>
      </w:r>
    </w:p>
    <w:p w:rsidR="00BD7CDA" w:rsidRDefault="00BD7CDA" w:rsidP="00BD7CDA">
      <w:pPr>
        <w:rPr>
          <w:rFonts w:ascii="Arial" w:hAnsi="Arial" w:cs="Arial"/>
          <w:sz w:val="24"/>
          <w:szCs w:val="24"/>
        </w:rPr>
      </w:pPr>
    </w:p>
    <w:p w:rsidR="00BD7CDA" w:rsidRPr="00037B06" w:rsidRDefault="00BD7CDA" w:rsidP="00BD7CDA">
      <w:pPr>
        <w:rPr>
          <w:rFonts w:ascii="Arial" w:hAnsi="Arial" w:cs="Arial"/>
          <w:sz w:val="24"/>
          <w:szCs w:val="24"/>
        </w:rPr>
      </w:pPr>
    </w:p>
    <w:p w:rsidR="00BD7CDA" w:rsidRPr="00037B06" w:rsidRDefault="00BD7CDA" w:rsidP="00BD7CDA">
      <w:pPr>
        <w:rPr>
          <w:rFonts w:ascii="Arial" w:hAnsi="Arial" w:cs="Arial"/>
          <w:sz w:val="24"/>
          <w:szCs w:val="24"/>
        </w:rPr>
      </w:pPr>
    </w:p>
    <w:p w:rsidR="00BD7CDA" w:rsidRPr="00FB7116" w:rsidRDefault="00BD7CDA" w:rsidP="00BD7CDA">
      <w:pPr>
        <w:pStyle w:val="paragraph"/>
        <w:spacing w:before="0" w:beforeAutospacing="0" w:after="0" w:afterAutospacing="0"/>
        <w:textAlignment w:val="baseline"/>
        <w:rPr>
          <w:rFonts w:ascii="Segoe UI" w:hAnsi="Segoe UI" w:cs="Segoe UI"/>
          <w:sz w:val="18"/>
          <w:szCs w:val="18"/>
          <w:lang w:val="en-US"/>
        </w:rPr>
      </w:pPr>
      <w:r>
        <w:t> </w:t>
      </w:r>
    </w:p>
    <w:p w:rsidR="00BD7CDA" w:rsidRPr="00037D15" w:rsidRDefault="00BD7CDA" w:rsidP="00BD7CDA">
      <w:pPr>
        <w:pStyle w:val="paragraph"/>
        <w:spacing w:before="0" w:beforeAutospacing="0" w:after="0" w:afterAutospacing="0"/>
        <w:textAlignment w:val="baseline"/>
        <w:rPr>
          <w:rFonts w:ascii="Arial" w:hAnsi="Arial" w:cs="Arial"/>
          <w:sz w:val="56"/>
          <w:szCs w:val="56"/>
        </w:rPr>
      </w:pPr>
      <w:bookmarkStart w:id="0" w:name="_GoBack"/>
      <w:bookmarkEnd w:id="0"/>
    </w:p>
    <w:p w:rsidR="00284A81" w:rsidRDefault="00284A81"/>
    <w:sectPr w:rsidR="00284A8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380" w:rsidRDefault="00A66380" w:rsidP="00BD7CDA">
      <w:pPr>
        <w:spacing w:after="0" w:line="240" w:lineRule="auto"/>
      </w:pPr>
      <w:r>
        <w:separator/>
      </w:r>
    </w:p>
  </w:endnote>
  <w:endnote w:type="continuationSeparator" w:id="0">
    <w:p w:rsidR="00A66380" w:rsidRDefault="00A66380" w:rsidP="00BD7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380" w:rsidRDefault="00A66380" w:rsidP="00BD7CDA">
      <w:pPr>
        <w:spacing w:after="0" w:line="240" w:lineRule="auto"/>
      </w:pPr>
      <w:r>
        <w:separator/>
      </w:r>
    </w:p>
  </w:footnote>
  <w:footnote w:type="continuationSeparator" w:id="0">
    <w:p w:rsidR="00A66380" w:rsidRDefault="00A66380" w:rsidP="00BD7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CDA" w:rsidRDefault="00BD7CDA" w:rsidP="00BD7CDA">
    <w:pPr>
      <w:pStyle w:val="paragraph"/>
      <w:spacing w:before="0" w:beforeAutospacing="0" w:after="0" w:afterAutospacing="0"/>
      <w:textAlignment w:val="baseline"/>
      <w:rPr>
        <w:rStyle w:val="normaltextrun"/>
        <w:rFonts w:ascii="Arial" w:hAnsi="Arial" w:cs="Arial"/>
        <w:b/>
        <w:bCs/>
        <w:color w:val="7030A0"/>
        <w:position w:val="-1"/>
        <w:sz w:val="56"/>
        <w:szCs w:val="56"/>
        <w:lang w:val="en-US"/>
      </w:rPr>
    </w:pPr>
    <w:r w:rsidRPr="00037D15">
      <w:rPr>
        <w:noProof/>
        <w:sz w:val="56"/>
        <w:szCs w:val="56"/>
      </w:rPr>
      <w:drawing>
        <wp:inline distT="0" distB="0" distL="0" distR="0" wp14:anchorId="4EC3FAB6" wp14:editId="4F760151">
          <wp:extent cx="715333" cy="723900"/>
          <wp:effectExtent l="0" t="0" r="8890" b="0"/>
          <wp:docPr id="19" name="Picture 19" descr="C:\Users\mcgougand\AppData\Local\Microsoft\Windows\INetCache\Content.MSO\EF1D27B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cgougand\AppData\Local\Microsoft\Windows\INetCache\Content.MSO\EF1D27B1.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302" cy="724881"/>
                  </a:xfrm>
                  <a:prstGeom prst="rect">
                    <a:avLst/>
                  </a:prstGeom>
                  <a:noFill/>
                  <a:ln>
                    <a:noFill/>
                  </a:ln>
                </pic:spPr>
              </pic:pic>
            </a:graphicData>
          </a:graphic>
        </wp:inline>
      </w:drawing>
    </w:r>
    <w:r w:rsidRPr="00037D15">
      <w:rPr>
        <w:sz w:val="56"/>
        <w:szCs w:val="56"/>
      </w:rPr>
      <w:t xml:space="preserve">   </w:t>
    </w:r>
    <w:r w:rsidRPr="00037D15">
      <w:rPr>
        <w:rStyle w:val="singleunderline"/>
        <w:rFonts w:ascii="Arial" w:hAnsi="Arial" w:cs="Arial"/>
        <w:b/>
        <w:bCs/>
        <w:color w:val="7030A0"/>
        <w:position w:val="-1"/>
        <w:sz w:val="48"/>
        <w:szCs w:val="48"/>
        <w:u w:val="single"/>
        <w:lang w:val="en-US"/>
      </w:rPr>
      <w:t>Annanhill</w:t>
    </w:r>
    <w:r w:rsidRPr="00037D15">
      <w:rPr>
        <w:rStyle w:val="normaltextrun"/>
        <w:rFonts w:ascii="Arial" w:hAnsi="Arial" w:cs="Arial"/>
        <w:b/>
        <w:bCs/>
        <w:color w:val="7030A0"/>
        <w:position w:val="-1"/>
        <w:sz w:val="48"/>
        <w:szCs w:val="48"/>
        <w:u w:val="single"/>
        <w:lang w:val="en-US"/>
      </w:rPr>
      <w:t xml:space="preserve"> Primary School</w:t>
    </w:r>
    <w:r w:rsidRPr="00037D15">
      <w:rPr>
        <w:rStyle w:val="normaltextrun"/>
        <w:rFonts w:ascii="Arial" w:hAnsi="Arial" w:cs="Arial"/>
        <w:b/>
        <w:bCs/>
        <w:color w:val="7030A0"/>
        <w:position w:val="-1"/>
        <w:sz w:val="56"/>
        <w:szCs w:val="56"/>
        <w:lang w:val="en-US"/>
      </w:rPr>
      <w:t xml:space="preserve"> </w:t>
    </w:r>
    <w:r w:rsidRPr="00037D15">
      <w:rPr>
        <w:noProof/>
        <w:sz w:val="56"/>
        <w:szCs w:val="56"/>
      </w:rPr>
      <w:drawing>
        <wp:inline distT="0" distB="0" distL="0" distR="0" wp14:anchorId="7D1D5B29" wp14:editId="6A3F32D2">
          <wp:extent cx="647700" cy="655457"/>
          <wp:effectExtent l="0" t="0" r="0" b="0"/>
          <wp:docPr id="20" name="Picture 20" descr="C:\Users\mcgougand\AppData\Local\Microsoft\Windows\INetCache\Content.MSO\B74FC6B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cgougand\AppData\Local\Microsoft\Windows\INetCache\Content.MSO\B74FC6BC.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260" cy="656024"/>
                  </a:xfrm>
                  <a:prstGeom prst="rect">
                    <a:avLst/>
                  </a:prstGeom>
                  <a:noFill/>
                  <a:ln>
                    <a:noFill/>
                  </a:ln>
                </pic:spPr>
              </pic:pic>
            </a:graphicData>
          </a:graphic>
        </wp:inline>
      </w:drawing>
    </w:r>
  </w:p>
  <w:p w:rsidR="00BD7CDA" w:rsidRPr="00037D15" w:rsidRDefault="00BD7CDA" w:rsidP="00BD7CDA">
    <w:pPr>
      <w:pStyle w:val="paragraph"/>
      <w:spacing w:before="0" w:beforeAutospacing="0" w:after="0" w:afterAutospacing="0"/>
      <w:jc w:val="center"/>
      <w:textAlignment w:val="baseline"/>
      <w:rPr>
        <w:rFonts w:ascii="Arial" w:hAnsi="Arial" w:cs="Arial"/>
        <w:sz w:val="56"/>
        <w:szCs w:val="56"/>
      </w:rPr>
    </w:pPr>
    <w:r>
      <w:rPr>
        <w:rStyle w:val="normaltextrun"/>
        <w:rFonts w:ascii="Arial" w:hAnsi="Arial" w:cs="Arial"/>
        <w:b/>
        <w:bCs/>
        <w:color w:val="7030A0"/>
        <w:position w:val="-1"/>
        <w:sz w:val="56"/>
        <w:szCs w:val="56"/>
        <w:lang w:val="en-US"/>
      </w:rPr>
      <w:t xml:space="preserve">Attendance </w:t>
    </w:r>
    <w:r w:rsidRPr="00037D15">
      <w:rPr>
        <w:rStyle w:val="normaltextrun"/>
        <w:rFonts w:ascii="Arial" w:hAnsi="Arial" w:cs="Arial"/>
        <w:b/>
        <w:bCs/>
        <w:color w:val="7030A0"/>
        <w:position w:val="-1"/>
        <w:sz w:val="56"/>
        <w:szCs w:val="56"/>
        <w:lang w:val="en-US"/>
      </w:rPr>
      <w:t xml:space="preserve">  </w:t>
    </w:r>
    <w:r w:rsidRPr="00037D15">
      <w:rPr>
        <w:rStyle w:val="normaltextrun"/>
        <w:rFonts w:ascii="Arial" w:hAnsi="Arial" w:cs="Arial"/>
        <w:b/>
        <w:bCs/>
        <w:color w:val="7030A0"/>
        <w:position w:val="-1"/>
        <w:sz w:val="56"/>
        <w:szCs w:val="56"/>
        <w:u w:val="single"/>
        <w:lang w:val="en-US"/>
      </w:rPr>
      <w:t>​</w:t>
    </w:r>
    <w:r w:rsidRPr="00037D15">
      <w:rPr>
        <w:rStyle w:val="eop"/>
        <w:rFonts w:ascii="Arial" w:hAnsi="Arial" w:cs="Arial"/>
        <w:b/>
        <w:color w:val="7030A0"/>
        <w:sz w:val="56"/>
        <w:szCs w:val="56"/>
        <w:u w:val="single"/>
        <w:lang w:val="en-US"/>
      </w:rPr>
      <w:t>​</w:t>
    </w:r>
  </w:p>
  <w:p w:rsidR="00BD7CDA" w:rsidRDefault="00BD7CDA">
    <w:pPr>
      <w:pStyle w:val="Header"/>
    </w:pPr>
  </w:p>
  <w:p w:rsidR="00BD7CDA" w:rsidRDefault="00BD7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809AB"/>
    <w:multiLevelType w:val="hybridMultilevel"/>
    <w:tmpl w:val="29B0CE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CDA"/>
    <w:rsid w:val="00284A81"/>
    <w:rsid w:val="00A66380"/>
    <w:rsid w:val="00BD7C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B5FB6"/>
  <w15:chartTrackingRefBased/>
  <w15:docId w15:val="{93AA6AE3-F59B-4C34-AC70-3E811B163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7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7CDA"/>
  </w:style>
  <w:style w:type="paragraph" w:styleId="Footer">
    <w:name w:val="footer"/>
    <w:basedOn w:val="Normal"/>
    <w:link w:val="FooterChar"/>
    <w:uiPriority w:val="99"/>
    <w:unhideWhenUsed/>
    <w:rsid w:val="00BD7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7CDA"/>
  </w:style>
  <w:style w:type="paragraph" w:customStyle="1" w:styleId="paragraph">
    <w:name w:val="paragraph"/>
    <w:basedOn w:val="Normal"/>
    <w:rsid w:val="00BD7CD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ingleunderline">
    <w:name w:val="singleunderline"/>
    <w:basedOn w:val="DefaultParagraphFont"/>
    <w:rsid w:val="00BD7CDA"/>
  </w:style>
  <w:style w:type="character" w:customStyle="1" w:styleId="normaltextrun">
    <w:name w:val="normaltextrun"/>
    <w:basedOn w:val="DefaultParagraphFont"/>
    <w:rsid w:val="00BD7CDA"/>
  </w:style>
  <w:style w:type="character" w:customStyle="1" w:styleId="eop">
    <w:name w:val="eop"/>
    <w:basedOn w:val="DefaultParagraphFont"/>
    <w:rsid w:val="00BD7CDA"/>
  </w:style>
  <w:style w:type="paragraph" w:styleId="ListParagraph">
    <w:name w:val="List Paragraph"/>
    <w:basedOn w:val="Normal"/>
    <w:uiPriority w:val="34"/>
    <w:qFormat/>
    <w:rsid w:val="00BD7C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1200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McGougan</dc:creator>
  <cp:keywords/>
  <dc:description/>
  <cp:lastModifiedBy>Miss McGougan</cp:lastModifiedBy>
  <cp:revision>1</cp:revision>
  <dcterms:created xsi:type="dcterms:W3CDTF">2024-11-14T08:23:00Z</dcterms:created>
  <dcterms:modified xsi:type="dcterms:W3CDTF">2024-11-14T08:24:00Z</dcterms:modified>
</cp:coreProperties>
</file>