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3E" w:rsidRDefault="00CC1200" w:rsidP="00BB39A7">
      <w:pPr>
        <w:jc w:val="center"/>
        <w:rPr>
          <w:rFonts w:ascii="Century Gothic" w:hAnsi="Century Gothic"/>
          <w:b/>
          <w:sz w:val="5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52"/>
          <w:u w:val="single"/>
        </w:rPr>
        <w:t>Primary 3</w:t>
      </w:r>
      <w:r w:rsidR="00BB39A7" w:rsidRPr="00BB39A7">
        <w:rPr>
          <w:rFonts w:ascii="Century Gothic" w:hAnsi="Century Gothic"/>
          <w:b/>
          <w:sz w:val="52"/>
          <w:u w:val="single"/>
        </w:rPr>
        <w:t xml:space="preserve"> Term</w:t>
      </w:r>
      <w:r w:rsidR="00BB39A7">
        <w:rPr>
          <w:rFonts w:ascii="Century Gothic" w:hAnsi="Century Gothic"/>
          <w:b/>
          <w:sz w:val="52"/>
          <w:u w:val="single"/>
        </w:rPr>
        <w:t xml:space="preserve"> 3 </w:t>
      </w:r>
      <w:r w:rsidR="00BB39A7" w:rsidRPr="00BB39A7">
        <w:rPr>
          <w:rFonts w:ascii="Century Gothic" w:hAnsi="Century Gothic"/>
          <w:b/>
          <w:sz w:val="52"/>
          <w:u w:val="single"/>
        </w:rPr>
        <w:t>Overview</w:t>
      </w:r>
    </w:p>
    <w:p w:rsidR="00BB39A7" w:rsidRDefault="00C836E2" w:rsidP="00BB39A7">
      <w:pPr>
        <w:jc w:val="center"/>
        <w:rPr>
          <w:rFonts w:ascii="Century Gothic" w:hAnsi="Century Gothic"/>
          <w:b/>
          <w:sz w:val="52"/>
          <w:u w:val="single"/>
        </w:rPr>
      </w:pPr>
      <w:r>
        <w:rPr>
          <w:rFonts w:ascii="Century Gothic" w:hAnsi="Century Gothic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BC583A" wp14:editId="669183F5">
                <wp:simplePos x="0" y="0"/>
                <wp:positionH relativeFrom="column">
                  <wp:posOffset>3762531</wp:posOffset>
                </wp:positionH>
                <wp:positionV relativeFrom="paragraph">
                  <wp:posOffset>336935</wp:posOffset>
                </wp:positionV>
                <wp:extent cx="2562860" cy="3417758"/>
                <wp:effectExtent l="0" t="0" r="279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41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84B" w:rsidRPr="000F084B" w:rsidRDefault="000F084B" w:rsidP="000F08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Numeracy </w:t>
                            </w:r>
                          </w:p>
                          <w:p w:rsidR="000F084B" w:rsidRPr="000F084B" w:rsidRDefault="00CC1200" w:rsidP="000F084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This term Primary 3</w:t>
                            </w:r>
                            <w:r w:rsidR="000F084B" w:rsidRPr="000F084B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 xml:space="preserve"> will be focusing on:</w:t>
                            </w:r>
                          </w:p>
                          <w:p w:rsidR="000F084B" w:rsidRPr="000F084B" w:rsidRDefault="00A049C1" w:rsidP="000F0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2, 4, 8 times tables</w:t>
                            </w:r>
                          </w:p>
                          <w:p w:rsidR="000F084B" w:rsidRPr="000F084B" w:rsidRDefault="00A049C1" w:rsidP="000F0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Introduce Division</w:t>
                            </w:r>
                          </w:p>
                          <w:p w:rsidR="000F084B" w:rsidRDefault="00A049C1" w:rsidP="000F0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Fractions</w:t>
                            </w:r>
                          </w:p>
                          <w:p w:rsidR="00C836E2" w:rsidRPr="000F084B" w:rsidRDefault="00A049C1" w:rsidP="000F0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Money – change from £1.00</w:t>
                            </w:r>
                            <w:r w:rsidR="00C836E2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:rsidR="000F084B" w:rsidRDefault="000F084B" w:rsidP="000F084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0F084B" w:rsidRPr="000F084B" w:rsidRDefault="000F084B" w:rsidP="000F084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5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6.25pt;margin-top:26.55pt;width:201.8pt;height:26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4ETQIAAKIEAAAOAAAAZHJzL2Uyb0RvYy54bWysVE2P2jAQvVfqf7B8LwGWr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" fillcolor="white [3201]" strokeweight=".5pt">
                <v:textbox>
                  <w:txbxContent>
                    <w:p w:rsidR="000F084B" w:rsidRPr="000F084B" w:rsidRDefault="000F084B" w:rsidP="000F084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u w:val="single"/>
                        </w:rPr>
                        <w:t xml:space="preserve">Numeracy </w:t>
                      </w:r>
                    </w:p>
                    <w:p w:rsidR="000F084B" w:rsidRPr="000F084B" w:rsidRDefault="00CC1200" w:rsidP="000F084B">
                      <w:pPr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This term Primary 3</w:t>
                      </w:r>
                      <w:r w:rsidR="000F084B" w:rsidRPr="000F084B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 xml:space="preserve"> will be focusing on:</w:t>
                      </w:r>
                    </w:p>
                    <w:p w:rsidR="000F084B" w:rsidRPr="000F084B" w:rsidRDefault="00A049C1" w:rsidP="000F0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2, 4, 8 times tables</w:t>
                      </w:r>
                    </w:p>
                    <w:p w:rsidR="000F084B" w:rsidRPr="000F084B" w:rsidRDefault="00A049C1" w:rsidP="000F0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Introduce Division</w:t>
                      </w:r>
                    </w:p>
                    <w:p w:rsidR="000F084B" w:rsidRDefault="00A049C1" w:rsidP="000F0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Fractions</w:t>
                      </w:r>
                    </w:p>
                    <w:p w:rsidR="00C836E2" w:rsidRPr="000F084B" w:rsidRDefault="00A049C1" w:rsidP="000F0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Money – change from £1.00</w:t>
                      </w:r>
                      <w:r w:rsidR="00C836E2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:rsidR="000F084B" w:rsidRDefault="000F084B" w:rsidP="000F084B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:rsidR="000F084B" w:rsidRPr="000F084B" w:rsidRDefault="000F084B" w:rsidP="000F084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112">
        <w:rPr>
          <w:rFonts w:ascii="Century Gothic" w:hAnsi="Century Gothic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-494675</wp:posOffset>
                </wp:positionH>
                <wp:positionV relativeFrom="paragraph">
                  <wp:posOffset>232004</wp:posOffset>
                </wp:positionV>
                <wp:extent cx="4076700" cy="506667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9A7" w:rsidRPr="000F084B" w:rsidRDefault="00BB39A7" w:rsidP="00BB39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Literacy</w:t>
                            </w:r>
                          </w:p>
                          <w:p w:rsidR="00BB39A7" w:rsidRPr="000F084B" w:rsidRDefault="000F084B" w:rsidP="00BB39A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Spelling: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>We are continuing to follow the Active Literacy programme, learning Stage 3 phonemes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to help us with our reading and writing. </w:t>
                            </w:r>
                          </w:p>
                          <w:p w:rsidR="000F084B" w:rsidRPr="000F084B" w:rsidRDefault="000F084B" w:rsidP="00BB39A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Writing: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A049C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focus for this term will be topic related to include diagrams, posters, </w:t>
                            </w:r>
                            <w:proofErr w:type="gramStart"/>
                            <w:r w:rsidR="00A049C1">
                              <w:rPr>
                                <w:rFonts w:ascii="Century Gothic" w:hAnsi="Century Gothic"/>
                                <w:sz w:val="28"/>
                              </w:rPr>
                              <w:t>leaflets</w:t>
                            </w:r>
                            <w:proofErr w:type="gramEnd"/>
                            <w:r w:rsidR="00A049C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with some imaginative writing. 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>Children are</w:t>
                            </w:r>
                            <w:r w:rsidR="009E4DF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working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hard to </w:t>
                            </w:r>
                            <w:r w:rsidR="009E4DFD">
                              <w:rPr>
                                <w:rFonts w:ascii="Century Gothic" w:hAnsi="Century Gothic"/>
                                <w:sz w:val="28"/>
                              </w:rPr>
                              <w:t>include adjectives, verbs and various openers to make their writing more interesting. As always, they are encouraged to remember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full stops, capital letters and finger spaces. </w:t>
                            </w:r>
                          </w:p>
                          <w:p w:rsidR="000F084B" w:rsidRDefault="000F084B" w:rsidP="00BB39A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Reading: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Owl Who Was Afraid Of </w:t>
                            </w:r>
                            <w:proofErr w:type="gramStart"/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>The</w:t>
                            </w:r>
                            <w:proofErr w:type="gramEnd"/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Dark – Unit Study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. 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Continue with Bug Club books issued weekly.</w:t>
                            </w:r>
                          </w:p>
                          <w:p w:rsidR="0094101D" w:rsidRPr="000F084B" w:rsidRDefault="0094101D" w:rsidP="00BB39A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4101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Poetry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 Scot’s (The </w:t>
                            </w:r>
                            <w:proofErr w:type="spellStart"/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>Sair</w:t>
                            </w:r>
                            <w:proofErr w:type="spellEnd"/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Finger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8.95pt;margin-top:18.25pt;width:321pt;height:39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" fillcolor="white [3201]" strokeweight=".5pt">
                <v:textbox>
                  <w:txbxContent>
                    <w:p w:rsidR="00BB39A7" w:rsidRPr="000F084B" w:rsidRDefault="00BB39A7" w:rsidP="00BB39A7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u w:val="single"/>
                        </w:rPr>
                        <w:t>Literacy</w:t>
                      </w:r>
                    </w:p>
                    <w:p w:rsidR="00BB39A7" w:rsidRPr="000F084B" w:rsidRDefault="000F084B" w:rsidP="00BB39A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Spelling: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CC1200">
                        <w:rPr>
                          <w:rFonts w:ascii="Century Gothic" w:hAnsi="Century Gothic"/>
                          <w:sz w:val="28"/>
                        </w:rPr>
                        <w:t>We are continuing to follow the Active Literacy programme, learning Stage 3 phonemes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to help us with our reading and writing. </w:t>
                      </w:r>
                    </w:p>
                    <w:p w:rsidR="000F084B" w:rsidRPr="000F084B" w:rsidRDefault="000F084B" w:rsidP="00BB39A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Writing: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A049C1">
                        <w:rPr>
                          <w:rFonts w:ascii="Century Gothic" w:hAnsi="Century Gothic"/>
                          <w:sz w:val="28"/>
                        </w:rPr>
                        <w:t xml:space="preserve">The focus for this term will be topic related to include diagrams, posters, </w:t>
                      </w:r>
                      <w:proofErr w:type="gramStart"/>
                      <w:r w:rsidR="00A049C1">
                        <w:rPr>
                          <w:rFonts w:ascii="Century Gothic" w:hAnsi="Century Gothic"/>
                          <w:sz w:val="28"/>
                        </w:rPr>
                        <w:t>leaflets</w:t>
                      </w:r>
                      <w:proofErr w:type="gramEnd"/>
                      <w:r w:rsidR="00A049C1">
                        <w:rPr>
                          <w:rFonts w:ascii="Century Gothic" w:hAnsi="Century Gothic"/>
                          <w:sz w:val="28"/>
                        </w:rPr>
                        <w:t xml:space="preserve"> with some imaginative writing. 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>Children are</w:t>
                      </w:r>
                      <w:r w:rsidR="009E4DFD">
                        <w:rPr>
                          <w:rFonts w:ascii="Century Gothic" w:hAnsi="Century Gothic"/>
                          <w:sz w:val="28"/>
                        </w:rPr>
                        <w:t xml:space="preserve"> working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hard to </w:t>
                      </w:r>
                      <w:r w:rsidR="009E4DFD">
                        <w:rPr>
                          <w:rFonts w:ascii="Century Gothic" w:hAnsi="Century Gothic"/>
                          <w:sz w:val="28"/>
                        </w:rPr>
                        <w:t>include adjectives, verbs and various openers to make their writing more interesting. As always, they are encouraged to remember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full stops, capital letters and finger spaces. </w:t>
                      </w:r>
                    </w:p>
                    <w:p w:rsidR="000F084B" w:rsidRDefault="000F084B" w:rsidP="00BB39A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Reading: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CC1200">
                        <w:rPr>
                          <w:rFonts w:ascii="Century Gothic" w:hAnsi="Century Gothic"/>
                          <w:sz w:val="28"/>
                        </w:rPr>
                        <w:t xml:space="preserve">The Owl Who Was Afraid Of </w:t>
                      </w:r>
                      <w:proofErr w:type="gramStart"/>
                      <w:r w:rsidR="00CC1200">
                        <w:rPr>
                          <w:rFonts w:ascii="Century Gothic" w:hAnsi="Century Gothic"/>
                          <w:sz w:val="28"/>
                        </w:rPr>
                        <w:t>The</w:t>
                      </w:r>
                      <w:proofErr w:type="gramEnd"/>
                      <w:r w:rsidR="00CC1200">
                        <w:rPr>
                          <w:rFonts w:ascii="Century Gothic" w:hAnsi="Century Gothic"/>
                          <w:sz w:val="28"/>
                        </w:rPr>
                        <w:t xml:space="preserve"> Dark – Unit Study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. </w:t>
                      </w:r>
                      <w:r w:rsidR="00CC1200">
                        <w:rPr>
                          <w:rFonts w:ascii="Century Gothic" w:hAnsi="Century Gothic"/>
                          <w:sz w:val="28"/>
                        </w:rPr>
                        <w:t xml:space="preserve"> Continue with Bug Club books issued weekly.</w:t>
                      </w:r>
                    </w:p>
                    <w:p w:rsidR="0094101D" w:rsidRPr="000F084B" w:rsidRDefault="0094101D" w:rsidP="00BB39A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94101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Poetry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– Scot’s (The </w:t>
                      </w:r>
                      <w:proofErr w:type="spellStart"/>
                      <w:r w:rsidR="00CC1200">
                        <w:rPr>
                          <w:rFonts w:ascii="Century Gothic" w:hAnsi="Century Gothic"/>
                          <w:sz w:val="28"/>
                        </w:rPr>
                        <w:t>Sair</w:t>
                      </w:r>
                      <w:proofErr w:type="spellEnd"/>
                      <w:r w:rsidR="00CC1200">
                        <w:rPr>
                          <w:rFonts w:ascii="Century Gothic" w:hAnsi="Century Gothic"/>
                          <w:sz w:val="28"/>
                        </w:rPr>
                        <w:t xml:space="preserve"> Finger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39A7" w:rsidRDefault="00BB39A7" w:rsidP="00BB39A7">
      <w:pPr>
        <w:jc w:val="center"/>
        <w:rPr>
          <w:rFonts w:ascii="Century Gothic" w:hAnsi="Century Gothic"/>
          <w:b/>
          <w:sz w:val="44"/>
          <w:u w:val="single"/>
        </w:rPr>
      </w:pPr>
    </w:p>
    <w:p w:rsidR="00BB39A7" w:rsidRPr="00BB39A7" w:rsidRDefault="00BB39A7" w:rsidP="00BB39A7">
      <w:pPr>
        <w:rPr>
          <w:rFonts w:ascii="Century Gothic" w:hAnsi="Century Gothic"/>
          <w:sz w:val="44"/>
        </w:rPr>
      </w:pPr>
    </w:p>
    <w:p w:rsidR="00BB39A7" w:rsidRPr="00BB39A7" w:rsidRDefault="00BB39A7" w:rsidP="00BB39A7">
      <w:pPr>
        <w:rPr>
          <w:rFonts w:ascii="Century Gothic" w:hAnsi="Century Gothic"/>
          <w:sz w:val="44"/>
        </w:rPr>
      </w:pPr>
    </w:p>
    <w:p w:rsidR="00BB39A7" w:rsidRPr="00BB39A7" w:rsidRDefault="00BB39A7" w:rsidP="00BB39A7">
      <w:pPr>
        <w:rPr>
          <w:rFonts w:ascii="Century Gothic" w:hAnsi="Century Gothic"/>
          <w:sz w:val="44"/>
        </w:rPr>
      </w:pPr>
    </w:p>
    <w:p w:rsidR="00BB39A7" w:rsidRPr="00BB39A7" w:rsidRDefault="0094101D" w:rsidP="00BB39A7">
      <w:pPr>
        <w:rPr>
          <w:rFonts w:ascii="Century Gothic" w:hAnsi="Century Gothic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4330950</wp:posOffset>
            </wp:positionH>
            <wp:positionV relativeFrom="paragraph">
              <wp:posOffset>297513</wp:posOffset>
            </wp:positionV>
            <wp:extent cx="1288415" cy="688975"/>
            <wp:effectExtent l="0" t="0" r="6985" b="0"/>
            <wp:wrapSquare wrapText="bothSides"/>
            <wp:docPr id="6" name="Picture 6" descr="Free Number 20 Cliparts, Download Free Number 20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Number 20 Cliparts, Download Free Number 20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9A7" w:rsidRPr="00BB39A7" w:rsidRDefault="00BB39A7" w:rsidP="00BB39A7">
      <w:pPr>
        <w:rPr>
          <w:rFonts w:ascii="Century Gothic" w:hAnsi="Century Gothic"/>
          <w:sz w:val="44"/>
        </w:rPr>
      </w:pPr>
    </w:p>
    <w:p w:rsidR="00BB39A7" w:rsidRPr="00BB39A7" w:rsidRDefault="00BB39A7" w:rsidP="00BB39A7">
      <w:pPr>
        <w:rPr>
          <w:rFonts w:ascii="Century Gothic" w:hAnsi="Century Gothic"/>
          <w:sz w:val="44"/>
        </w:rPr>
      </w:pPr>
    </w:p>
    <w:p w:rsidR="00BB39A7" w:rsidRDefault="0094101D" w:rsidP="00BB39A7">
      <w:pPr>
        <w:rPr>
          <w:rFonts w:ascii="Century Gothic" w:hAnsi="Century Gothic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2651395</wp:posOffset>
            </wp:positionH>
            <wp:positionV relativeFrom="paragraph">
              <wp:posOffset>245880</wp:posOffset>
            </wp:positionV>
            <wp:extent cx="902970" cy="777875"/>
            <wp:effectExtent l="0" t="0" r="0" b="0"/>
            <wp:wrapSquare wrapText="bothSides"/>
            <wp:docPr id="3" name="Picture 3" descr="Literacy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4B" w:rsidRDefault="00C836E2" w:rsidP="00BB39A7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886D8B" wp14:editId="3DDF618F">
                <wp:simplePos x="0" y="0"/>
                <wp:positionH relativeFrom="column">
                  <wp:posOffset>3776980</wp:posOffset>
                </wp:positionH>
                <wp:positionV relativeFrom="paragraph">
                  <wp:posOffset>12814</wp:posOffset>
                </wp:positionV>
                <wp:extent cx="2563319" cy="2608788"/>
                <wp:effectExtent l="0" t="0" r="2794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319" cy="2608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112" w:rsidRPr="007A2112" w:rsidRDefault="007A2112" w:rsidP="007A21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u w:val="single"/>
                              </w:rPr>
                            </w:pPr>
                            <w:r w:rsidRPr="007A2112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u w:val="single"/>
                              </w:rPr>
                              <w:t xml:space="preserve">Gym Days </w:t>
                            </w:r>
                          </w:p>
                          <w:p w:rsidR="007A2112" w:rsidRDefault="007A2112" w:rsidP="007A211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Thursday</w:t>
                            </w:r>
                            <w:r w:rsidR="00CC120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and Friday</w:t>
                            </w:r>
                          </w:p>
                          <w:p w:rsidR="007A2112" w:rsidRPr="007A2112" w:rsidRDefault="007A2112" w:rsidP="007A211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(Grange gym on Thursday’s)</w:t>
                            </w:r>
                          </w:p>
                          <w:p w:rsidR="007A2112" w:rsidRDefault="007A2112" w:rsidP="007A21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A2112" w:rsidRPr="000F084B" w:rsidRDefault="007A2112" w:rsidP="007A2112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6D8B" id="Text Box 9" o:spid="_x0000_s1028" type="#_x0000_t202" style="position:absolute;left:0;text-align:left;margin-left:297.4pt;margin-top:1pt;width:201.85pt;height:20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" fillcolor="white [3201]" strokeweight=".5pt">
                <v:textbox>
                  <w:txbxContent>
                    <w:p w:rsidR="007A2112" w:rsidRPr="007A2112" w:rsidRDefault="007A2112" w:rsidP="007A2112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u w:val="single"/>
                        </w:rPr>
                      </w:pPr>
                      <w:r w:rsidRPr="007A2112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u w:val="single"/>
                        </w:rPr>
                        <w:t xml:space="preserve">Gym Days </w:t>
                      </w:r>
                    </w:p>
                    <w:p w:rsidR="007A2112" w:rsidRDefault="007A2112" w:rsidP="007A2112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Thursday</w:t>
                      </w:r>
                      <w:r w:rsidR="00CC1200">
                        <w:rPr>
                          <w:rFonts w:ascii="Century Gothic" w:hAnsi="Century Gothic"/>
                          <w:sz w:val="32"/>
                        </w:rPr>
                        <w:t xml:space="preserve"> and Friday</w:t>
                      </w:r>
                    </w:p>
                    <w:p w:rsidR="007A2112" w:rsidRPr="007A2112" w:rsidRDefault="007A2112" w:rsidP="007A2112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(Grange gym on Thursday’s)</w:t>
                      </w:r>
                    </w:p>
                    <w:p w:rsidR="007A2112" w:rsidRDefault="007A2112" w:rsidP="007A2112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:rsidR="007A2112" w:rsidRPr="000F084B" w:rsidRDefault="007A2112" w:rsidP="007A2112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84B">
        <w:rPr>
          <w:rFonts w:ascii="Century Gothic" w:hAnsi="Century Gothic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6894758</wp:posOffset>
                </wp:positionH>
                <wp:positionV relativeFrom="paragraph">
                  <wp:posOffset>1062407</wp:posOffset>
                </wp:positionV>
                <wp:extent cx="2008682" cy="4017364"/>
                <wp:effectExtent l="0" t="0" r="107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682" cy="401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84B" w:rsidRDefault="000F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542.9pt;margin-top:83.65pt;width:158.15pt;height:316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" fillcolor="white [3201]" strokeweight=".5pt">
                <v:textbox>
                  <w:txbxContent>
                    <w:p w:rsidR="000F084B" w:rsidRDefault="000F084B"/>
                  </w:txbxContent>
                </v:textbox>
              </v:shape>
            </w:pict>
          </mc:Fallback>
        </mc:AlternateContent>
      </w:r>
    </w:p>
    <w:p w:rsidR="000F084B" w:rsidRPr="000F084B" w:rsidRDefault="000F084B" w:rsidP="000F084B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-479685</wp:posOffset>
                </wp:positionH>
                <wp:positionV relativeFrom="paragraph">
                  <wp:posOffset>152296</wp:posOffset>
                </wp:positionV>
                <wp:extent cx="4137285" cy="3297326"/>
                <wp:effectExtent l="0" t="0" r="158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285" cy="3297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84B" w:rsidRDefault="000F084B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u w:val="single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40"/>
                                <w:u w:val="single"/>
                              </w:rPr>
                              <w:t xml:space="preserve">Other Areas: </w:t>
                            </w:r>
                          </w:p>
                          <w:p w:rsidR="000F084B" w:rsidRPr="000F084B" w:rsidRDefault="000F084B" w:rsidP="000F084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Topic’s: </w:t>
                            </w:r>
                          </w:p>
                          <w:p w:rsidR="000F084B" w:rsidRPr="000F084B" w:rsidRDefault="000F084B" w:rsidP="000F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>Whole school 50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birthday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celebration topic (focus on 201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0’s)  </w:t>
                            </w:r>
                          </w:p>
                          <w:p w:rsidR="000F084B" w:rsidRPr="000F084B" w:rsidRDefault="00CC1200" w:rsidP="000F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Nocturnal Animals</w:t>
                            </w:r>
                          </w:p>
                          <w:p w:rsidR="000F084B" w:rsidRDefault="000F084B" w:rsidP="000F084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F084B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Science: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>Life Cycles and Food Chains</w:t>
                            </w:r>
                            <w:r w:rsidRPr="000F08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94101D" w:rsidRDefault="0094101D" w:rsidP="000F084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4101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Health and Wellbeing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 </w:t>
                            </w:r>
                            <w:r w:rsidR="00712C31">
                              <w:rPr>
                                <w:rFonts w:ascii="Century Gothic" w:hAnsi="Century Gothic"/>
                                <w:sz w:val="28"/>
                              </w:rPr>
                              <w:t>Food and Hygiene</w:t>
                            </w:r>
                          </w:p>
                          <w:p w:rsidR="00712C31" w:rsidRPr="00712C31" w:rsidRDefault="00712C31" w:rsidP="000F084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712C31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R.M.E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E4DF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712C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Islam</w:t>
                            </w:r>
                            <w:r w:rsidR="009E4DF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 Easter</w:t>
                            </w:r>
                          </w:p>
                          <w:p w:rsidR="0094101D" w:rsidRPr="000F084B" w:rsidRDefault="0094101D" w:rsidP="000F084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4101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P.E –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E0545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Performance and </w:t>
                            </w:r>
                            <w:r w:rsidR="00CC1200">
                              <w:rPr>
                                <w:rFonts w:ascii="Century Gothic" w:hAnsi="Century Gothic"/>
                                <w:sz w:val="28"/>
                              </w:rPr>
                              <w:t>Fitness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7.75pt;margin-top:12pt;width:325.75pt;height:259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" fillcolor="white [3201]" strokeweight=".5pt">
                <v:textbox>
                  <w:txbxContent>
                    <w:p w:rsidR="000F084B" w:rsidRDefault="000F084B">
                      <w:pPr>
                        <w:rPr>
                          <w:rFonts w:ascii="Century Gothic" w:hAnsi="Century Gothic"/>
                          <w:b/>
                          <w:sz w:val="40"/>
                          <w:u w:val="single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40"/>
                          <w:u w:val="single"/>
                        </w:rPr>
                        <w:t xml:space="preserve">Other Areas: </w:t>
                      </w:r>
                    </w:p>
                    <w:p w:rsidR="000F084B" w:rsidRPr="000F084B" w:rsidRDefault="000F084B" w:rsidP="000F084B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Topic’s: </w:t>
                      </w:r>
                    </w:p>
                    <w:p w:rsidR="000F084B" w:rsidRPr="000F084B" w:rsidRDefault="000F084B" w:rsidP="000F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sz w:val="28"/>
                        </w:rPr>
                        <w:t>Whole school 50</w:t>
                      </w:r>
                      <w:r w:rsidRPr="000F084B">
                        <w:rPr>
                          <w:rFonts w:ascii="Century Gothic" w:hAnsi="Century Gothic"/>
                          <w:sz w:val="28"/>
                          <w:vertAlign w:val="superscript"/>
                        </w:rPr>
                        <w:t>th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birthday</w:t>
                      </w:r>
                      <w:r w:rsidR="00CC1200">
                        <w:rPr>
                          <w:rFonts w:ascii="Century Gothic" w:hAnsi="Century Gothic"/>
                          <w:sz w:val="28"/>
                        </w:rPr>
                        <w:t xml:space="preserve"> celebration topic (focus on 201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0’s)  </w:t>
                      </w:r>
                    </w:p>
                    <w:p w:rsidR="000F084B" w:rsidRPr="000F084B" w:rsidRDefault="00CC1200" w:rsidP="000F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Nocturnal Animals</w:t>
                      </w:r>
                    </w:p>
                    <w:p w:rsidR="000F084B" w:rsidRDefault="000F084B" w:rsidP="000F084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F084B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Science: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CC1200">
                        <w:rPr>
                          <w:rFonts w:ascii="Century Gothic" w:hAnsi="Century Gothic"/>
                          <w:sz w:val="28"/>
                        </w:rPr>
                        <w:t>Life Cycles and Food Chains</w:t>
                      </w:r>
                      <w:r w:rsidRPr="000F08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94101D" w:rsidRDefault="0094101D" w:rsidP="000F084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94101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Health and Wellbeing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– </w:t>
                      </w:r>
                      <w:r w:rsidR="00712C31">
                        <w:rPr>
                          <w:rFonts w:ascii="Century Gothic" w:hAnsi="Century Gothic"/>
                          <w:sz w:val="28"/>
                        </w:rPr>
                        <w:t>Food and Hygiene</w:t>
                      </w:r>
                    </w:p>
                    <w:p w:rsidR="00712C31" w:rsidRPr="00712C31" w:rsidRDefault="00712C31" w:rsidP="000F084B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712C31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R.M.E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9E4DF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–</w:t>
                      </w:r>
                      <w:r w:rsidRPr="00712C31">
                        <w:rPr>
                          <w:rFonts w:ascii="Century Gothic" w:hAnsi="Century Gothic"/>
                          <w:sz w:val="28"/>
                        </w:rPr>
                        <w:t xml:space="preserve"> Islam</w:t>
                      </w:r>
                      <w:r w:rsidR="009E4DFD">
                        <w:rPr>
                          <w:rFonts w:ascii="Century Gothic" w:hAnsi="Century Gothic"/>
                          <w:sz w:val="28"/>
                        </w:rPr>
                        <w:t xml:space="preserve"> and Easter</w:t>
                      </w:r>
                    </w:p>
                    <w:p w:rsidR="0094101D" w:rsidRPr="000F084B" w:rsidRDefault="0094101D" w:rsidP="000F084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94101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P.E –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E0545A">
                        <w:rPr>
                          <w:rFonts w:ascii="Century Gothic" w:hAnsi="Century Gothic"/>
                          <w:sz w:val="28"/>
                        </w:rPr>
                        <w:t xml:space="preserve"> Performance and </w:t>
                      </w:r>
                      <w:bookmarkStart w:id="1" w:name="_GoBack"/>
                      <w:bookmarkEnd w:id="1"/>
                      <w:r w:rsidR="00CC1200">
                        <w:rPr>
                          <w:rFonts w:ascii="Century Gothic" w:hAnsi="Century Gothic"/>
                          <w:sz w:val="28"/>
                        </w:rPr>
                        <w:t>Fitness Stations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F084B" w:rsidRPr="000F084B" w:rsidRDefault="000F084B" w:rsidP="000F084B">
      <w:pPr>
        <w:rPr>
          <w:rFonts w:ascii="Century Gothic" w:hAnsi="Century Gothic"/>
          <w:sz w:val="44"/>
        </w:rPr>
      </w:pPr>
    </w:p>
    <w:p w:rsidR="000F084B" w:rsidRDefault="00CC1200" w:rsidP="007A2112">
      <w:pPr>
        <w:tabs>
          <w:tab w:val="left" w:pos="6421"/>
        </w:tabs>
        <w:rPr>
          <w:rFonts w:ascii="Century Gothic" w:hAnsi="Century Gothic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2952408</wp:posOffset>
            </wp:positionH>
            <wp:positionV relativeFrom="paragraph">
              <wp:posOffset>349690</wp:posOffset>
            </wp:positionV>
            <wp:extent cx="633730" cy="716915"/>
            <wp:effectExtent l="0" t="0" r="0" b="6985"/>
            <wp:wrapSquare wrapText="bothSides"/>
            <wp:docPr id="8" name="Picture 8" descr="Earth globe clip 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th globe clip art - Clipart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E2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06805" cy="944880"/>
            <wp:effectExtent l="0" t="0" r="0" b="7620"/>
            <wp:wrapSquare wrapText="bothSides"/>
            <wp:docPr id="10" name="Picture 10" descr="Gymnastics Kid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mnastics Kid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12">
        <w:rPr>
          <w:rFonts w:ascii="Century Gothic" w:hAnsi="Century Gothic"/>
          <w:sz w:val="44"/>
        </w:rPr>
        <w:tab/>
      </w:r>
    </w:p>
    <w:p w:rsidR="00BB39A7" w:rsidRPr="000F084B" w:rsidRDefault="000F084B" w:rsidP="000F084B">
      <w:pPr>
        <w:tabs>
          <w:tab w:val="left" w:pos="2077"/>
        </w:tabs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ab/>
      </w:r>
    </w:p>
    <w:sectPr w:rsidR="00BB39A7" w:rsidRPr="000F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130E"/>
    <w:multiLevelType w:val="hybridMultilevel"/>
    <w:tmpl w:val="768A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4691"/>
    <w:multiLevelType w:val="hybridMultilevel"/>
    <w:tmpl w:val="DA7A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789C"/>
    <w:multiLevelType w:val="hybridMultilevel"/>
    <w:tmpl w:val="9168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721"/>
    <w:multiLevelType w:val="hybridMultilevel"/>
    <w:tmpl w:val="06E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7"/>
    <w:rsid w:val="000F084B"/>
    <w:rsid w:val="0059403E"/>
    <w:rsid w:val="00712C31"/>
    <w:rsid w:val="007A2112"/>
    <w:rsid w:val="0094101D"/>
    <w:rsid w:val="009E4DFD"/>
    <w:rsid w:val="00A049C1"/>
    <w:rsid w:val="00AB0A9F"/>
    <w:rsid w:val="00BB39A7"/>
    <w:rsid w:val="00C836E2"/>
    <w:rsid w:val="00CC1200"/>
    <w:rsid w:val="00E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9CD3-4118-4D44-B947-3F64BCD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Windows User</cp:lastModifiedBy>
  <cp:revision>2</cp:revision>
  <dcterms:created xsi:type="dcterms:W3CDTF">2024-02-06T08:53:00Z</dcterms:created>
  <dcterms:modified xsi:type="dcterms:W3CDTF">2024-02-06T08:53:00Z</dcterms:modified>
</cp:coreProperties>
</file>