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6365" w14:textId="4FB436AE" w:rsidR="004C458F" w:rsidRDefault="00B76129">
      <w:pPr>
        <w:rPr>
          <w:b/>
          <w:bCs/>
          <w:sz w:val="28"/>
          <w:szCs w:val="28"/>
        </w:rPr>
      </w:pPr>
      <w:r>
        <w:rPr>
          <w:noProof/>
        </w:rPr>
        <w:drawing>
          <wp:anchor distT="0" distB="0" distL="114300" distR="114300" simplePos="0" relativeHeight="251660288" behindDoc="0" locked="0" layoutInCell="1" allowOverlap="1" wp14:anchorId="35A289B1" wp14:editId="6F63734C">
            <wp:simplePos x="0" y="0"/>
            <wp:positionH relativeFrom="margin">
              <wp:posOffset>5241163</wp:posOffset>
            </wp:positionH>
            <wp:positionV relativeFrom="margin">
              <wp:posOffset>-49936</wp:posOffset>
            </wp:positionV>
            <wp:extent cx="1510665" cy="1072515"/>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665" cy="1072515"/>
                    </a:xfrm>
                    <a:prstGeom prst="rect">
                      <a:avLst/>
                    </a:prstGeom>
                  </pic:spPr>
                </pic:pic>
              </a:graphicData>
            </a:graphic>
            <wp14:sizeRelH relativeFrom="margin">
              <wp14:pctWidth>0</wp14:pctWidth>
            </wp14:sizeRelH>
            <wp14:sizeRelV relativeFrom="margin">
              <wp14:pctHeight>0</wp14:pctHeight>
            </wp14:sizeRelV>
          </wp:anchor>
        </w:drawing>
      </w:r>
      <w:r w:rsidR="007F5BBC" w:rsidRPr="004179FA">
        <w:rPr>
          <w:b/>
          <w:bCs/>
          <w:sz w:val="28"/>
          <w:szCs w:val="28"/>
        </w:rPr>
        <w:t>@South</w:t>
      </w:r>
      <w:r>
        <w:rPr>
          <w:b/>
          <w:bCs/>
          <w:sz w:val="28"/>
          <w:szCs w:val="28"/>
        </w:rPr>
        <w:t>-</w:t>
      </w:r>
      <w:r w:rsidR="007F5BBC" w:rsidRPr="004179FA">
        <w:rPr>
          <w:b/>
          <w:bCs/>
          <w:sz w:val="28"/>
          <w:szCs w:val="28"/>
        </w:rPr>
        <w:t xml:space="preserve">West Connects </w:t>
      </w:r>
      <w:r w:rsidR="00D24349">
        <w:rPr>
          <w:b/>
          <w:bCs/>
          <w:sz w:val="28"/>
          <w:szCs w:val="28"/>
        </w:rPr>
        <w:t>– A</w:t>
      </w:r>
      <w:r>
        <w:rPr>
          <w:b/>
          <w:bCs/>
          <w:sz w:val="28"/>
          <w:szCs w:val="28"/>
        </w:rPr>
        <w:t xml:space="preserve">dvanced </w:t>
      </w:r>
      <w:r w:rsidR="00D24349">
        <w:rPr>
          <w:b/>
          <w:bCs/>
          <w:sz w:val="28"/>
          <w:szCs w:val="28"/>
        </w:rPr>
        <w:t>H</w:t>
      </w:r>
      <w:r>
        <w:rPr>
          <w:b/>
          <w:bCs/>
          <w:sz w:val="28"/>
          <w:szCs w:val="28"/>
        </w:rPr>
        <w:t>igher</w:t>
      </w:r>
      <w:r w:rsidR="00D24349">
        <w:rPr>
          <w:b/>
          <w:bCs/>
          <w:sz w:val="28"/>
          <w:szCs w:val="28"/>
        </w:rPr>
        <w:t xml:space="preserve"> </w:t>
      </w:r>
      <w:r>
        <w:rPr>
          <w:b/>
          <w:bCs/>
          <w:sz w:val="28"/>
          <w:szCs w:val="28"/>
        </w:rPr>
        <w:t>P</w:t>
      </w:r>
      <w:r w:rsidR="00D24349">
        <w:rPr>
          <w:b/>
          <w:bCs/>
          <w:sz w:val="28"/>
          <w:szCs w:val="28"/>
        </w:rPr>
        <w:t>rovision</w:t>
      </w:r>
    </w:p>
    <w:p w14:paraId="3DE97EB9" w14:textId="41A5FED9" w:rsidR="00100F33" w:rsidRPr="004179FA" w:rsidRDefault="004C458F">
      <w:pPr>
        <w:rPr>
          <w:b/>
          <w:bCs/>
        </w:rPr>
      </w:pPr>
      <w:r>
        <w:rPr>
          <w:b/>
          <w:bCs/>
          <w:sz w:val="28"/>
          <w:szCs w:val="28"/>
        </w:rPr>
        <w:t>E</w:t>
      </w:r>
      <w:r w:rsidR="00100F33" w:rsidRPr="004179FA">
        <w:rPr>
          <w:b/>
          <w:bCs/>
          <w:sz w:val="28"/>
          <w:szCs w:val="28"/>
        </w:rPr>
        <w:t>valuation Report –</w:t>
      </w:r>
      <w:r w:rsidR="003F6805">
        <w:rPr>
          <w:b/>
          <w:bCs/>
          <w:sz w:val="28"/>
          <w:szCs w:val="28"/>
        </w:rPr>
        <w:t xml:space="preserve"> </w:t>
      </w:r>
      <w:r w:rsidR="004179FA" w:rsidRPr="004179FA">
        <w:rPr>
          <w:b/>
          <w:bCs/>
          <w:sz w:val="28"/>
          <w:szCs w:val="28"/>
        </w:rPr>
        <w:t>22</w:t>
      </w:r>
      <w:r w:rsidR="00100F33" w:rsidRPr="004179FA">
        <w:rPr>
          <w:b/>
          <w:bCs/>
          <w:sz w:val="28"/>
          <w:szCs w:val="28"/>
        </w:rPr>
        <w:t xml:space="preserve"> August 2022</w:t>
      </w:r>
      <w:r w:rsidR="004179FA" w:rsidRPr="004179FA">
        <w:rPr>
          <w:sz w:val="28"/>
          <w:szCs w:val="28"/>
        </w:rPr>
        <w:t xml:space="preserve"> </w:t>
      </w:r>
    </w:p>
    <w:p w14:paraId="18D463BD" w14:textId="37F5620D" w:rsidR="004C458F" w:rsidRPr="004C458F" w:rsidRDefault="00100F33" w:rsidP="009D42AD">
      <w:pPr>
        <w:rPr>
          <w:b/>
          <w:bCs/>
          <w:sz w:val="28"/>
          <w:szCs w:val="28"/>
        </w:rPr>
      </w:pPr>
      <w:r w:rsidRPr="004179FA">
        <w:rPr>
          <w:b/>
          <w:bCs/>
          <w:sz w:val="28"/>
          <w:szCs w:val="28"/>
        </w:rPr>
        <w:t xml:space="preserve">Focus on </w:t>
      </w:r>
      <w:r w:rsidR="005E42CC" w:rsidRPr="004179FA">
        <w:rPr>
          <w:b/>
          <w:bCs/>
          <w:sz w:val="28"/>
          <w:szCs w:val="28"/>
        </w:rPr>
        <w:t>Attainment</w:t>
      </w:r>
      <w:r w:rsidR="00EA6F3F" w:rsidRPr="004179FA">
        <w:rPr>
          <w:b/>
          <w:bCs/>
          <w:sz w:val="28"/>
          <w:szCs w:val="28"/>
        </w:rPr>
        <w:t xml:space="preserve"> and Participation</w:t>
      </w:r>
    </w:p>
    <w:p w14:paraId="52FBA416" w14:textId="34E99371" w:rsidR="004C458F" w:rsidRPr="00504567" w:rsidRDefault="009D42AD" w:rsidP="00504567">
      <w:pPr>
        <w:rPr>
          <w:rFonts w:ascii="Arial" w:hAnsi="Arial" w:cs="Arial"/>
          <w:sz w:val="24"/>
          <w:szCs w:val="24"/>
        </w:rPr>
      </w:pPr>
      <w:r w:rsidRPr="00504567">
        <w:rPr>
          <w:rFonts w:ascii="Arial" w:hAnsi="Arial" w:cs="Arial"/>
          <w:sz w:val="24"/>
          <w:szCs w:val="24"/>
        </w:rPr>
        <w:t>The aims of the pilot were</w:t>
      </w:r>
      <w:r w:rsidR="003F6805" w:rsidRPr="00504567">
        <w:rPr>
          <w:rFonts w:ascii="Arial" w:hAnsi="Arial" w:cs="Arial"/>
          <w:sz w:val="24"/>
          <w:szCs w:val="24"/>
        </w:rPr>
        <w:t>:</w:t>
      </w:r>
    </w:p>
    <w:p w14:paraId="31906035" w14:textId="1F6343B6" w:rsidR="009D42AD" w:rsidRPr="00504567" w:rsidRDefault="004C458F" w:rsidP="00504567">
      <w:pPr>
        <w:numPr>
          <w:ilvl w:val="0"/>
          <w:numId w:val="8"/>
        </w:numPr>
        <w:rPr>
          <w:rFonts w:ascii="Arial" w:hAnsi="Arial" w:cs="Arial"/>
          <w:sz w:val="24"/>
          <w:szCs w:val="24"/>
        </w:rPr>
      </w:pPr>
      <w:r w:rsidRPr="00504567">
        <w:rPr>
          <w:rStyle w:val="normaltextrun"/>
          <w:rFonts w:ascii="Arial" w:hAnsi="Arial" w:cs="Arial"/>
          <w:sz w:val="24"/>
          <w:szCs w:val="24"/>
        </w:rPr>
        <w:t xml:space="preserve">To </w:t>
      </w:r>
      <w:r w:rsidR="009D42AD" w:rsidRPr="00504567">
        <w:rPr>
          <w:rStyle w:val="normaltextrun"/>
          <w:rFonts w:ascii="Arial" w:hAnsi="Arial" w:cs="Arial"/>
          <w:sz w:val="24"/>
          <w:szCs w:val="24"/>
        </w:rPr>
        <w:t>expand and improve the curricular offer at SCQF 7 across the SWEIC</w:t>
      </w:r>
      <w:r w:rsidR="004F5CDD">
        <w:rPr>
          <w:rStyle w:val="normaltextrun"/>
          <w:rFonts w:ascii="Arial" w:hAnsi="Arial" w:cs="Arial"/>
          <w:sz w:val="24"/>
          <w:szCs w:val="24"/>
        </w:rPr>
        <w:t>.</w:t>
      </w:r>
      <w:r w:rsidR="009D42AD" w:rsidRPr="00504567">
        <w:rPr>
          <w:rStyle w:val="normaltextrun"/>
          <w:rFonts w:ascii="Arial" w:hAnsi="Arial" w:cs="Arial"/>
          <w:sz w:val="24"/>
          <w:szCs w:val="24"/>
        </w:rPr>
        <w:t> </w:t>
      </w:r>
    </w:p>
    <w:p w14:paraId="0AC78EC6" w14:textId="5DB5B811" w:rsidR="009D42AD" w:rsidRPr="00504567" w:rsidRDefault="004C458F" w:rsidP="00504567">
      <w:pPr>
        <w:numPr>
          <w:ilvl w:val="0"/>
          <w:numId w:val="8"/>
        </w:numPr>
        <w:rPr>
          <w:rFonts w:ascii="Arial" w:hAnsi="Arial" w:cs="Arial"/>
          <w:sz w:val="24"/>
          <w:szCs w:val="24"/>
        </w:rPr>
      </w:pPr>
      <w:r w:rsidRPr="00504567">
        <w:rPr>
          <w:rStyle w:val="normaltextrun"/>
          <w:rFonts w:ascii="Arial" w:hAnsi="Arial" w:cs="Arial"/>
          <w:sz w:val="24"/>
          <w:szCs w:val="24"/>
        </w:rPr>
        <w:t xml:space="preserve">To </w:t>
      </w:r>
      <w:r w:rsidR="009D42AD" w:rsidRPr="00504567">
        <w:rPr>
          <w:rStyle w:val="normaltextrun"/>
          <w:rFonts w:ascii="Arial" w:hAnsi="Arial" w:cs="Arial"/>
          <w:sz w:val="24"/>
          <w:szCs w:val="24"/>
        </w:rPr>
        <w:t>ensure equity of opportunity to access AH courses across the SWEIC</w:t>
      </w:r>
      <w:r w:rsidR="004F5CDD">
        <w:rPr>
          <w:rStyle w:val="normaltextrun"/>
          <w:rFonts w:ascii="Arial" w:hAnsi="Arial" w:cs="Arial"/>
          <w:sz w:val="24"/>
          <w:szCs w:val="24"/>
        </w:rPr>
        <w:t>.</w:t>
      </w:r>
      <w:r w:rsidR="009D42AD" w:rsidRPr="00504567">
        <w:rPr>
          <w:rStyle w:val="eop"/>
          <w:rFonts w:ascii="Arial" w:hAnsi="Arial" w:cs="Arial"/>
          <w:sz w:val="24"/>
          <w:szCs w:val="24"/>
        </w:rPr>
        <w:t> </w:t>
      </w:r>
    </w:p>
    <w:p w14:paraId="24BCFA47" w14:textId="1BBDDC36" w:rsidR="009D42AD" w:rsidRPr="00504567" w:rsidRDefault="004C458F" w:rsidP="00504567">
      <w:pPr>
        <w:numPr>
          <w:ilvl w:val="0"/>
          <w:numId w:val="8"/>
        </w:numPr>
        <w:rPr>
          <w:rFonts w:ascii="Arial" w:hAnsi="Arial" w:cs="Arial"/>
          <w:sz w:val="24"/>
          <w:szCs w:val="24"/>
        </w:rPr>
      </w:pPr>
      <w:r w:rsidRPr="00504567">
        <w:rPr>
          <w:rStyle w:val="normaltextrun"/>
          <w:rFonts w:ascii="Arial" w:hAnsi="Arial" w:cs="Arial"/>
          <w:sz w:val="24"/>
          <w:szCs w:val="24"/>
        </w:rPr>
        <w:t xml:space="preserve">To </w:t>
      </w:r>
      <w:r w:rsidR="009D42AD" w:rsidRPr="00504567">
        <w:rPr>
          <w:rStyle w:val="normaltextrun"/>
          <w:rFonts w:ascii="Arial" w:hAnsi="Arial" w:cs="Arial"/>
          <w:sz w:val="24"/>
          <w:szCs w:val="24"/>
        </w:rPr>
        <w:t xml:space="preserve">ensure students studying at this level have a </w:t>
      </w:r>
      <w:r w:rsidR="003F6805" w:rsidRPr="00504567">
        <w:rPr>
          <w:rStyle w:val="normaltextrun"/>
          <w:rFonts w:ascii="Arial" w:hAnsi="Arial" w:cs="Arial"/>
          <w:sz w:val="24"/>
          <w:szCs w:val="24"/>
        </w:rPr>
        <w:t>high-quality</w:t>
      </w:r>
      <w:r w:rsidR="009D42AD" w:rsidRPr="00504567">
        <w:rPr>
          <w:rStyle w:val="normaltextrun"/>
          <w:rFonts w:ascii="Arial" w:hAnsi="Arial" w:cs="Arial"/>
          <w:sz w:val="24"/>
          <w:szCs w:val="24"/>
        </w:rPr>
        <w:t xml:space="preserve"> learning experience</w:t>
      </w:r>
      <w:r w:rsidR="004F5CDD">
        <w:rPr>
          <w:rStyle w:val="normaltextrun"/>
          <w:rFonts w:ascii="Arial" w:hAnsi="Arial" w:cs="Arial"/>
          <w:sz w:val="24"/>
          <w:szCs w:val="24"/>
        </w:rPr>
        <w:t>.</w:t>
      </w:r>
      <w:r w:rsidR="009D42AD" w:rsidRPr="00504567">
        <w:rPr>
          <w:rStyle w:val="eop"/>
          <w:rFonts w:ascii="Arial" w:hAnsi="Arial" w:cs="Arial"/>
          <w:sz w:val="24"/>
          <w:szCs w:val="24"/>
        </w:rPr>
        <w:t> </w:t>
      </w:r>
    </w:p>
    <w:p w14:paraId="00DA400D" w14:textId="490D3BD9" w:rsidR="009D42AD" w:rsidRPr="00504567" w:rsidRDefault="009D42AD" w:rsidP="00504567">
      <w:pPr>
        <w:numPr>
          <w:ilvl w:val="0"/>
          <w:numId w:val="8"/>
        </w:numPr>
        <w:rPr>
          <w:rFonts w:ascii="Arial" w:hAnsi="Arial" w:cs="Arial"/>
          <w:sz w:val="24"/>
          <w:szCs w:val="24"/>
        </w:rPr>
      </w:pPr>
      <w:r w:rsidRPr="00504567">
        <w:rPr>
          <w:rStyle w:val="normaltextrun"/>
          <w:rFonts w:ascii="Arial" w:hAnsi="Arial" w:cs="Arial"/>
          <w:sz w:val="24"/>
          <w:szCs w:val="24"/>
        </w:rPr>
        <w:t>To develop skills and competencies in learning virtually as a preparation for next steps in employment, college or university in the post Covid world</w:t>
      </w:r>
      <w:r w:rsidR="004F5CDD">
        <w:rPr>
          <w:rStyle w:val="normaltextrun"/>
          <w:rFonts w:ascii="Arial" w:hAnsi="Arial" w:cs="Arial"/>
          <w:sz w:val="24"/>
          <w:szCs w:val="24"/>
        </w:rPr>
        <w:t>.</w:t>
      </w:r>
      <w:r w:rsidRPr="00504567">
        <w:rPr>
          <w:rStyle w:val="eop"/>
          <w:rFonts w:ascii="Arial" w:hAnsi="Arial" w:cs="Arial"/>
          <w:sz w:val="24"/>
          <w:szCs w:val="24"/>
        </w:rPr>
        <w:t> </w:t>
      </w:r>
    </w:p>
    <w:p w14:paraId="4FD7E66C" w14:textId="435FB0C5" w:rsidR="009D42AD" w:rsidRPr="00504567" w:rsidRDefault="009D42AD" w:rsidP="00504567">
      <w:pPr>
        <w:numPr>
          <w:ilvl w:val="0"/>
          <w:numId w:val="8"/>
        </w:numPr>
        <w:rPr>
          <w:rFonts w:ascii="Arial" w:hAnsi="Arial" w:cs="Arial"/>
          <w:sz w:val="24"/>
          <w:szCs w:val="24"/>
        </w:rPr>
      </w:pPr>
      <w:r w:rsidRPr="00504567">
        <w:rPr>
          <w:rStyle w:val="normaltextrun"/>
          <w:rFonts w:ascii="Arial" w:hAnsi="Arial" w:cs="Arial"/>
          <w:sz w:val="24"/>
          <w:szCs w:val="24"/>
        </w:rPr>
        <w:t>To help manage staffing resources efficiently and equitably and to address areas of teacher shortage</w:t>
      </w:r>
      <w:r w:rsidR="004F5CDD">
        <w:rPr>
          <w:rStyle w:val="normaltextrun"/>
          <w:rFonts w:ascii="Arial" w:hAnsi="Arial" w:cs="Arial"/>
          <w:sz w:val="24"/>
          <w:szCs w:val="24"/>
        </w:rPr>
        <w:t>.</w:t>
      </w:r>
      <w:r w:rsidRPr="00504567">
        <w:rPr>
          <w:rStyle w:val="eop"/>
          <w:rFonts w:ascii="Arial" w:hAnsi="Arial" w:cs="Arial"/>
          <w:sz w:val="24"/>
          <w:szCs w:val="24"/>
        </w:rPr>
        <w:t> </w:t>
      </w:r>
    </w:p>
    <w:p w14:paraId="28AFA3D0" w14:textId="4B1A19E1" w:rsidR="009D42AD" w:rsidRPr="00504567" w:rsidRDefault="009D42AD" w:rsidP="00504567">
      <w:pPr>
        <w:numPr>
          <w:ilvl w:val="0"/>
          <w:numId w:val="8"/>
        </w:numPr>
        <w:rPr>
          <w:rFonts w:ascii="Arial" w:hAnsi="Arial" w:cs="Arial"/>
          <w:sz w:val="24"/>
          <w:szCs w:val="24"/>
        </w:rPr>
      </w:pPr>
      <w:r w:rsidRPr="00504567">
        <w:rPr>
          <w:rStyle w:val="normaltextrun"/>
          <w:rFonts w:ascii="Arial" w:hAnsi="Arial" w:cs="Arial"/>
          <w:sz w:val="24"/>
          <w:szCs w:val="24"/>
        </w:rPr>
        <w:t>To create capacity for schools to diversify their curricular offer by freeing up teacher time</w:t>
      </w:r>
      <w:r w:rsidR="004F5CDD">
        <w:rPr>
          <w:rStyle w:val="eop"/>
          <w:rFonts w:ascii="Arial" w:hAnsi="Arial" w:cs="Arial"/>
          <w:sz w:val="24"/>
          <w:szCs w:val="24"/>
        </w:rPr>
        <w:t>.</w:t>
      </w:r>
    </w:p>
    <w:p w14:paraId="3CE24F6B" w14:textId="4BBA7260" w:rsidR="009D42AD" w:rsidRPr="00504567" w:rsidRDefault="009D42AD" w:rsidP="00504567">
      <w:pPr>
        <w:rPr>
          <w:rFonts w:ascii="Arial" w:hAnsi="Arial" w:cs="Arial"/>
          <w:sz w:val="24"/>
          <w:szCs w:val="24"/>
        </w:rPr>
      </w:pPr>
      <w:r w:rsidRPr="00504567">
        <w:rPr>
          <w:rFonts w:ascii="Arial" w:hAnsi="Arial" w:cs="Arial"/>
          <w:sz w:val="24"/>
          <w:szCs w:val="24"/>
        </w:rPr>
        <w:t xml:space="preserve">In order to evaluate the </w:t>
      </w:r>
      <w:r w:rsidR="003F6805" w:rsidRPr="00504567">
        <w:rPr>
          <w:rFonts w:ascii="Arial" w:hAnsi="Arial" w:cs="Arial"/>
          <w:sz w:val="24"/>
          <w:szCs w:val="24"/>
        </w:rPr>
        <w:t>pilot,</w:t>
      </w:r>
      <w:r w:rsidRPr="00504567">
        <w:rPr>
          <w:rFonts w:ascii="Arial" w:hAnsi="Arial" w:cs="Arial"/>
          <w:sz w:val="24"/>
          <w:szCs w:val="24"/>
        </w:rPr>
        <w:t xml:space="preserve"> it is important to try to address how far the aims were met using both qualitative and quantitative data. Much of the qualitative feedback was summarised in the interim evaluation report published in January 2022</w:t>
      </w:r>
      <w:r w:rsidR="004179FA" w:rsidRPr="00504567">
        <w:rPr>
          <w:rFonts w:ascii="Arial" w:hAnsi="Arial" w:cs="Arial"/>
          <w:sz w:val="24"/>
          <w:szCs w:val="24"/>
        </w:rPr>
        <w:t>.</w:t>
      </w:r>
    </w:p>
    <w:p w14:paraId="510D92B6" w14:textId="77777777" w:rsidR="009D42AD" w:rsidRPr="00504567" w:rsidRDefault="009D42AD" w:rsidP="00504567">
      <w:pPr>
        <w:rPr>
          <w:rFonts w:ascii="Arial" w:hAnsi="Arial" w:cs="Arial"/>
          <w:sz w:val="24"/>
          <w:szCs w:val="24"/>
        </w:rPr>
      </w:pPr>
      <w:r w:rsidRPr="00504567">
        <w:rPr>
          <w:rFonts w:ascii="Arial" w:hAnsi="Arial" w:cs="Arial"/>
          <w:sz w:val="24"/>
          <w:szCs w:val="24"/>
        </w:rPr>
        <w:t xml:space="preserve">Following a review of entries at AH level and the publication of SQA results on 9 August 2022 this report focusses on the quantitative data. </w:t>
      </w:r>
    </w:p>
    <w:p w14:paraId="5E205EDF" w14:textId="77777777" w:rsidR="004F5CDD" w:rsidRDefault="004F5CDD" w:rsidP="00504567">
      <w:pPr>
        <w:rPr>
          <w:rFonts w:ascii="Arial" w:hAnsi="Arial" w:cs="Arial"/>
          <w:b/>
          <w:bCs/>
          <w:sz w:val="24"/>
          <w:szCs w:val="24"/>
        </w:rPr>
      </w:pPr>
    </w:p>
    <w:p w14:paraId="10C23DF7" w14:textId="5144F964" w:rsidR="009D42AD" w:rsidRPr="00504567" w:rsidRDefault="009D42AD" w:rsidP="00504567">
      <w:pPr>
        <w:rPr>
          <w:rFonts w:ascii="Arial" w:hAnsi="Arial" w:cs="Arial"/>
          <w:b/>
          <w:bCs/>
          <w:sz w:val="24"/>
          <w:szCs w:val="24"/>
        </w:rPr>
      </w:pPr>
      <w:r w:rsidRPr="00504567">
        <w:rPr>
          <w:rFonts w:ascii="Arial" w:hAnsi="Arial" w:cs="Arial"/>
          <w:b/>
          <w:bCs/>
          <w:sz w:val="24"/>
          <w:szCs w:val="24"/>
        </w:rPr>
        <w:t xml:space="preserve">Key </w:t>
      </w:r>
      <w:r w:rsidR="004179FA" w:rsidRPr="00504567">
        <w:rPr>
          <w:rFonts w:ascii="Arial" w:hAnsi="Arial" w:cs="Arial"/>
          <w:b/>
          <w:bCs/>
          <w:sz w:val="24"/>
          <w:szCs w:val="24"/>
        </w:rPr>
        <w:t>evaluation</w:t>
      </w:r>
      <w:r w:rsidRPr="00504567">
        <w:rPr>
          <w:rFonts w:ascii="Arial" w:hAnsi="Arial" w:cs="Arial"/>
          <w:b/>
          <w:bCs/>
          <w:sz w:val="24"/>
          <w:szCs w:val="24"/>
        </w:rPr>
        <w:t>s are around</w:t>
      </w:r>
      <w:r w:rsidR="00504567">
        <w:rPr>
          <w:rFonts w:ascii="Arial" w:hAnsi="Arial" w:cs="Arial"/>
          <w:b/>
          <w:bCs/>
          <w:sz w:val="24"/>
          <w:szCs w:val="24"/>
        </w:rPr>
        <w:t>:</w:t>
      </w:r>
    </w:p>
    <w:p w14:paraId="7CC335B6" w14:textId="67F0831F" w:rsidR="00100F33" w:rsidRPr="00504567" w:rsidRDefault="009D42AD" w:rsidP="00504567">
      <w:pPr>
        <w:numPr>
          <w:ilvl w:val="0"/>
          <w:numId w:val="11"/>
        </w:numPr>
        <w:rPr>
          <w:rFonts w:ascii="Arial" w:hAnsi="Arial" w:cs="Arial"/>
          <w:sz w:val="24"/>
          <w:szCs w:val="24"/>
        </w:rPr>
      </w:pPr>
      <w:r w:rsidRPr="00504567">
        <w:rPr>
          <w:rFonts w:ascii="Arial" w:hAnsi="Arial" w:cs="Arial"/>
          <w:sz w:val="24"/>
          <w:szCs w:val="24"/>
        </w:rPr>
        <w:t>the outcomes in terms of attainment across the subjects</w:t>
      </w:r>
    </w:p>
    <w:p w14:paraId="52145E5A" w14:textId="451B5827" w:rsidR="00100F33" w:rsidRPr="00504567" w:rsidRDefault="00100F33" w:rsidP="00504567">
      <w:pPr>
        <w:numPr>
          <w:ilvl w:val="0"/>
          <w:numId w:val="11"/>
        </w:numPr>
        <w:rPr>
          <w:rFonts w:ascii="Arial" w:hAnsi="Arial" w:cs="Arial"/>
          <w:sz w:val="24"/>
          <w:szCs w:val="24"/>
        </w:rPr>
      </w:pPr>
      <w:r w:rsidRPr="00504567">
        <w:rPr>
          <w:rFonts w:ascii="Arial" w:hAnsi="Arial" w:cs="Arial"/>
          <w:sz w:val="24"/>
          <w:szCs w:val="24"/>
        </w:rPr>
        <w:t>breadth and equity of the offer across the SWEIC</w:t>
      </w:r>
    </w:p>
    <w:p w14:paraId="47A5184E" w14:textId="77777777" w:rsidR="004C458F" w:rsidRPr="00504567" w:rsidRDefault="004C458F" w:rsidP="00504567">
      <w:pPr>
        <w:rPr>
          <w:rFonts w:ascii="Arial" w:hAnsi="Arial" w:cs="Arial"/>
          <w:b/>
          <w:bCs/>
          <w:sz w:val="24"/>
          <w:szCs w:val="24"/>
        </w:rPr>
      </w:pPr>
    </w:p>
    <w:p w14:paraId="2790F917" w14:textId="2F29C11E" w:rsidR="004C458F" w:rsidRPr="00504567" w:rsidRDefault="004C458F" w:rsidP="00504567">
      <w:pPr>
        <w:numPr>
          <w:ilvl w:val="0"/>
          <w:numId w:val="13"/>
        </w:numPr>
        <w:rPr>
          <w:rFonts w:ascii="Arial" w:hAnsi="Arial" w:cs="Arial"/>
          <w:b/>
          <w:bCs/>
          <w:sz w:val="24"/>
          <w:szCs w:val="24"/>
        </w:rPr>
      </w:pPr>
      <w:r w:rsidRPr="00504567">
        <w:rPr>
          <w:rFonts w:ascii="Arial" w:hAnsi="Arial" w:cs="Arial"/>
          <w:b/>
          <w:bCs/>
          <w:sz w:val="24"/>
          <w:szCs w:val="24"/>
        </w:rPr>
        <w:t xml:space="preserve">Attainment </w:t>
      </w:r>
    </w:p>
    <w:p w14:paraId="185722D8" w14:textId="77BE9CB9" w:rsidR="00516E43" w:rsidRPr="00504567" w:rsidRDefault="00516E43" w:rsidP="00504567">
      <w:pPr>
        <w:rPr>
          <w:rFonts w:ascii="Arial" w:hAnsi="Arial" w:cs="Arial"/>
          <w:sz w:val="24"/>
          <w:szCs w:val="24"/>
        </w:rPr>
      </w:pPr>
      <w:r w:rsidRPr="00504567">
        <w:rPr>
          <w:rFonts w:ascii="Arial" w:hAnsi="Arial" w:cs="Arial"/>
          <w:b/>
          <w:bCs/>
          <w:sz w:val="24"/>
          <w:szCs w:val="24"/>
        </w:rPr>
        <w:t>Context</w:t>
      </w:r>
    </w:p>
    <w:p w14:paraId="1F570AAC" w14:textId="0E1BA27A" w:rsidR="00A63F27" w:rsidRPr="00504567" w:rsidRDefault="00516E43" w:rsidP="00504567">
      <w:pPr>
        <w:numPr>
          <w:ilvl w:val="0"/>
          <w:numId w:val="14"/>
        </w:numPr>
        <w:rPr>
          <w:rFonts w:ascii="Arial" w:hAnsi="Arial" w:cs="Arial"/>
          <w:sz w:val="24"/>
          <w:szCs w:val="24"/>
        </w:rPr>
      </w:pPr>
      <w:r w:rsidRPr="00504567">
        <w:rPr>
          <w:rFonts w:ascii="Arial" w:hAnsi="Arial" w:cs="Arial"/>
          <w:sz w:val="24"/>
          <w:szCs w:val="24"/>
        </w:rPr>
        <w:t>T</w:t>
      </w:r>
      <w:r w:rsidR="00A63F27" w:rsidRPr="00504567">
        <w:rPr>
          <w:rFonts w:ascii="Arial" w:hAnsi="Arial" w:cs="Arial"/>
          <w:sz w:val="24"/>
          <w:szCs w:val="24"/>
        </w:rPr>
        <w:t xml:space="preserve">his was the first year of </w:t>
      </w:r>
      <w:r w:rsidR="00B37785" w:rsidRPr="00504567">
        <w:rPr>
          <w:rFonts w:ascii="Arial" w:hAnsi="Arial" w:cs="Arial"/>
          <w:sz w:val="24"/>
          <w:szCs w:val="24"/>
        </w:rPr>
        <w:t xml:space="preserve">a pilot for </w:t>
      </w:r>
      <w:r w:rsidR="00A63F27" w:rsidRPr="00504567">
        <w:rPr>
          <w:rFonts w:ascii="Arial" w:hAnsi="Arial" w:cs="Arial"/>
          <w:sz w:val="24"/>
          <w:szCs w:val="24"/>
        </w:rPr>
        <w:t>@South</w:t>
      </w:r>
      <w:r w:rsidR="00504567">
        <w:rPr>
          <w:rFonts w:ascii="Arial" w:hAnsi="Arial" w:cs="Arial"/>
          <w:sz w:val="24"/>
          <w:szCs w:val="24"/>
        </w:rPr>
        <w:t>-</w:t>
      </w:r>
      <w:r w:rsidR="00A63F27" w:rsidRPr="00504567">
        <w:rPr>
          <w:rFonts w:ascii="Arial" w:hAnsi="Arial" w:cs="Arial"/>
          <w:sz w:val="24"/>
          <w:szCs w:val="24"/>
        </w:rPr>
        <w:t xml:space="preserve">West </w:t>
      </w:r>
      <w:r w:rsidR="00504567">
        <w:rPr>
          <w:rFonts w:ascii="Arial" w:hAnsi="Arial" w:cs="Arial"/>
          <w:sz w:val="24"/>
          <w:szCs w:val="24"/>
        </w:rPr>
        <w:t>C</w:t>
      </w:r>
      <w:r w:rsidR="00A63F27" w:rsidRPr="00504567">
        <w:rPr>
          <w:rFonts w:ascii="Arial" w:hAnsi="Arial" w:cs="Arial"/>
          <w:sz w:val="24"/>
          <w:szCs w:val="24"/>
        </w:rPr>
        <w:t>onnects</w:t>
      </w:r>
      <w:r w:rsidR="00B37785" w:rsidRPr="00504567">
        <w:rPr>
          <w:rFonts w:ascii="Arial" w:hAnsi="Arial" w:cs="Arial"/>
          <w:sz w:val="24"/>
          <w:szCs w:val="24"/>
        </w:rPr>
        <w:t xml:space="preserve"> </w:t>
      </w:r>
      <w:r w:rsidRPr="00504567">
        <w:rPr>
          <w:rFonts w:ascii="Arial" w:hAnsi="Arial" w:cs="Arial"/>
          <w:sz w:val="24"/>
          <w:szCs w:val="24"/>
        </w:rPr>
        <w:t>– the delivery model was new for pupils, base schools and teachers.</w:t>
      </w:r>
    </w:p>
    <w:p w14:paraId="34333888" w14:textId="77777777" w:rsidR="00885EAA" w:rsidRPr="00504567" w:rsidRDefault="00516E43" w:rsidP="00504567">
      <w:pPr>
        <w:numPr>
          <w:ilvl w:val="0"/>
          <w:numId w:val="14"/>
        </w:numPr>
        <w:rPr>
          <w:rFonts w:ascii="Arial" w:hAnsi="Arial" w:cs="Arial"/>
          <w:sz w:val="24"/>
          <w:szCs w:val="24"/>
        </w:rPr>
      </w:pPr>
      <w:r w:rsidRPr="00504567">
        <w:rPr>
          <w:rFonts w:ascii="Arial" w:hAnsi="Arial" w:cs="Arial"/>
          <w:sz w:val="24"/>
          <w:szCs w:val="24"/>
        </w:rPr>
        <w:t xml:space="preserve">For all our S6 pupils this was the first time they had sat any formal external exams – this was the cohort whose results at N5 and Higher were determined by teacher assessment. </w:t>
      </w:r>
    </w:p>
    <w:p w14:paraId="165C06B9" w14:textId="09A874F9" w:rsidR="00885EAA" w:rsidRPr="00504567" w:rsidRDefault="00516E43" w:rsidP="00504567">
      <w:pPr>
        <w:numPr>
          <w:ilvl w:val="0"/>
          <w:numId w:val="14"/>
        </w:numPr>
        <w:rPr>
          <w:rFonts w:ascii="Arial" w:hAnsi="Arial" w:cs="Arial"/>
          <w:sz w:val="24"/>
          <w:szCs w:val="24"/>
        </w:rPr>
      </w:pPr>
      <w:r w:rsidRPr="00504567">
        <w:rPr>
          <w:rFonts w:ascii="Arial" w:hAnsi="Arial" w:cs="Arial"/>
          <w:sz w:val="24"/>
          <w:szCs w:val="24"/>
        </w:rPr>
        <w:t xml:space="preserve">National statistics show an increase in numbers passing during the 2 years </w:t>
      </w:r>
      <w:r w:rsidR="0078541D" w:rsidRPr="00504567">
        <w:rPr>
          <w:rFonts w:ascii="Arial" w:hAnsi="Arial" w:cs="Arial"/>
          <w:sz w:val="24"/>
          <w:szCs w:val="24"/>
        </w:rPr>
        <w:t xml:space="preserve">when exams were cancelled – consequently some pupils may have been on an </w:t>
      </w:r>
      <w:r w:rsidR="00885EAA" w:rsidRPr="00504567">
        <w:rPr>
          <w:rFonts w:ascii="Arial" w:hAnsi="Arial" w:cs="Arial"/>
          <w:sz w:val="24"/>
          <w:szCs w:val="24"/>
        </w:rPr>
        <w:t>“</w:t>
      </w:r>
      <w:r w:rsidR="0078541D" w:rsidRPr="00504567">
        <w:rPr>
          <w:rFonts w:ascii="Arial" w:hAnsi="Arial" w:cs="Arial"/>
          <w:sz w:val="24"/>
          <w:szCs w:val="24"/>
        </w:rPr>
        <w:t>elevated</w:t>
      </w:r>
      <w:r w:rsidR="00885EAA" w:rsidRPr="00504567">
        <w:rPr>
          <w:rFonts w:ascii="Arial" w:hAnsi="Arial" w:cs="Arial"/>
          <w:sz w:val="24"/>
          <w:szCs w:val="24"/>
        </w:rPr>
        <w:t>”</w:t>
      </w:r>
      <w:r w:rsidR="0078541D" w:rsidRPr="00504567">
        <w:rPr>
          <w:rFonts w:ascii="Arial" w:hAnsi="Arial" w:cs="Arial"/>
          <w:sz w:val="24"/>
          <w:szCs w:val="24"/>
        </w:rPr>
        <w:t xml:space="preserve"> progression pathway</w:t>
      </w:r>
      <w:r w:rsidR="00504567">
        <w:rPr>
          <w:rFonts w:ascii="Arial" w:hAnsi="Arial" w:cs="Arial"/>
          <w:sz w:val="24"/>
          <w:szCs w:val="24"/>
        </w:rPr>
        <w:t>.</w:t>
      </w:r>
      <w:r w:rsidR="0078541D" w:rsidRPr="00504567">
        <w:rPr>
          <w:rFonts w:ascii="Arial" w:hAnsi="Arial" w:cs="Arial"/>
          <w:sz w:val="24"/>
          <w:szCs w:val="24"/>
        </w:rPr>
        <w:t xml:space="preserve"> </w:t>
      </w:r>
      <w:r w:rsidR="00885EAA" w:rsidRPr="00504567">
        <w:rPr>
          <w:rFonts w:ascii="Arial" w:hAnsi="Arial" w:cs="Arial"/>
          <w:sz w:val="24"/>
          <w:szCs w:val="24"/>
        </w:rPr>
        <w:t xml:space="preserve"> All applicants were accepted on to courses – a small number did not have the preferred entrance requirements (typically an A or B at Higher in the subject)</w:t>
      </w:r>
      <w:r w:rsidR="004F5CDD">
        <w:rPr>
          <w:rFonts w:ascii="Arial" w:hAnsi="Arial" w:cs="Arial"/>
          <w:sz w:val="24"/>
          <w:szCs w:val="24"/>
        </w:rPr>
        <w:t>.</w:t>
      </w:r>
    </w:p>
    <w:p w14:paraId="258567C8" w14:textId="0485A6C8" w:rsidR="00516E43" w:rsidRPr="00504567" w:rsidRDefault="0078541D" w:rsidP="00504567">
      <w:pPr>
        <w:numPr>
          <w:ilvl w:val="0"/>
          <w:numId w:val="14"/>
        </w:numPr>
        <w:rPr>
          <w:rFonts w:ascii="Arial" w:hAnsi="Arial" w:cs="Arial"/>
          <w:sz w:val="24"/>
          <w:szCs w:val="24"/>
        </w:rPr>
      </w:pPr>
      <w:r w:rsidRPr="00504567">
        <w:rPr>
          <w:rFonts w:ascii="Arial" w:hAnsi="Arial" w:cs="Arial"/>
          <w:sz w:val="24"/>
          <w:szCs w:val="24"/>
        </w:rPr>
        <w:t>Pupil study skills in preparing for external assessment may have been inconsistent from school to school.</w:t>
      </w:r>
    </w:p>
    <w:p w14:paraId="27088ACE" w14:textId="5FB85C4F" w:rsidR="00A63F27" w:rsidRPr="00504567" w:rsidRDefault="00A63F27" w:rsidP="00504567">
      <w:pPr>
        <w:numPr>
          <w:ilvl w:val="0"/>
          <w:numId w:val="14"/>
        </w:numPr>
        <w:rPr>
          <w:rFonts w:ascii="Arial" w:hAnsi="Arial" w:cs="Arial"/>
          <w:sz w:val="24"/>
          <w:szCs w:val="24"/>
        </w:rPr>
      </w:pPr>
      <w:r w:rsidRPr="00504567">
        <w:rPr>
          <w:rFonts w:ascii="Arial" w:hAnsi="Arial" w:cs="Arial"/>
          <w:sz w:val="24"/>
          <w:szCs w:val="24"/>
        </w:rPr>
        <w:lastRenderedPageBreak/>
        <w:t xml:space="preserve">Covid restrictions impacted on the </w:t>
      </w:r>
      <w:r w:rsidR="00B37785" w:rsidRPr="00504567">
        <w:rPr>
          <w:rFonts w:ascii="Arial" w:hAnsi="Arial" w:cs="Arial"/>
          <w:sz w:val="24"/>
          <w:szCs w:val="24"/>
        </w:rPr>
        <w:t>original vision</w:t>
      </w:r>
      <w:r w:rsidRPr="00504567">
        <w:rPr>
          <w:rFonts w:ascii="Arial" w:hAnsi="Arial" w:cs="Arial"/>
          <w:sz w:val="24"/>
          <w:szCs w:val="24"/>
        </w:rPr>
        <w:t xml:space="preserve"> to have face to face induction sessions at the start of the course and an opportunity to meet face to face at intermittent points throughout the year</w:t>
      </w:r>
      <w:r w:rsidR="00516E43" w:rsidRPr="00504567">
        <w:rPr>
          <w:rFonts w:ascii="Arial" w:hAnsi="Arial" w:cs="Arial"/>
          <w:sz w:val="24"/>
          <w:szCs w:val="24"/>
        </w:rPr>
        <w:t>. For most subjects there was no direct face to face teaching / mentoring</w:t>
      </w:r>
      <w:r w:rsidR="004F5CDD">
        <w:rPr>
          <w:rFonts w:ascii="Arial" w:hAnsi="Arial" w:cs="Arial"/>
          <w:sz w:val="24"/>
          <w:szCs w:val="24"/>
        </w:rPr>
        <w:t>.</w:t>
      </w:r>
    </w:p>
    <w:p w14:paraId="2F50D8A0" w14:textId="11901668" w:rsidR="00B37785" w:rsidRPr="00504567" w:rsidRDefault="0078541D" w:rsidP="00504567">
      <w:pPr>
        <w:numPr>
          <w:ilvl w:val="0"/>
          <w:numId w:val="14"/>
        </w:numPr>
        <w:rPr>
          <w:rFonts w:ascii="Arial" w:hAnsi="Arial" w:cs="Arial"/>
          <w:sz w:val="24"/>
          <w:szCs w:val="24"/>
        </w:rPr>
      </w:pPr>
      <w:r w:rsidRPr="00504567">
        <w:rPr>
          <w:rFonts w:ascii="Arial" w:hAnsi="Arial" w:cs="Arial"/>
          <w:sz w:val="24"/>
          <w:szCs w:val="24"/>
        </w:rPr>
        <w:t>Some pupils suffered from Covid during the academic year although there is clear evidence that</w:t>
      </w:r>
      <w:r w:rsidR="00B37785" w:rsidRPr="00504567">
        <w:rPr>
          <w:rFonts w:ascii="Arial" w:hAnsi="Arial" w:cs="Arial"/>
          <w:sz w:val="24"/>
          <w:szCs w:val="24"/>
        </w:rPr>
        <w:t xml:space="preserve"> </w:t>
      </w:r>
      <w:r w:rsidRPr="00504567">
        <w:rPr>
          <w:rFonts w:ascii="Arial" w:hAnsi="Arial" w:cs="Arial"/>
          <w:sz w:val="24"/>
          <w:szCs w:val="24"/>
        </w:rPr>
        <w:t xml:space="preserve">some </w:t>
      </w:r>
      <w:r w:rsidR="00B37785" w:rsidRPr="00504567">
        <w:rPr>
          <w:rFonts w:ascii="Arial" w:hAnsi="Arial" w:cs="Arial"/>
          <w:sz w:val="24"/>
          <w:szCs w:val="24"/>
        </w:rPr>
        <w:t>pupils affected by Covid benefitted in that during periods of absence from school they were still able to engage with learning in their AH subjects delivered digitally</w:t>
      </w:r>
      <w:r w:rsidR="00885EAA" w:rsidRPr="00504567">
        <w:rPr>
          <w:rFonts w:ascii="Arial" w:hAnsi="Arial" w:cs="Arial"/>
          <w:sz w:val="24"/>
          <w:szCs w:val="24"/>
        </w:rPr>
        <w:t xml:space="preserve"> through @SWConnects</w:t>
      </w:r>
      <w:r w:rsidR="004F5CDD">
        <w:rPr>
          <w:rFonts w:ascii="Arial" w:hAnsi="Arial" w:cs="Arial"/>
          <w:sz w:val="24"/>
          <w:szCs w:val="24"/>
        </w:rPr>
        <w:t>.</w:t>
      </w:r>
    </w:p>
    <w:p w14:paraId="53FEF281" w14:textId="335651E2" w:rsidR="00A63F27" w:rsidRPr="00504567" w:rsidRDefault="00A63F27" w:rsidP="00504567">
      <w:pPr>
        <w:numPr>
          <w:ilvl w:val="0"/>
          <w:numId w:val="14"/>
        </w:numPr>
        <w:rPr>
          <w:rFonts w:ascii="Arial" w:hAnsi="Arial" w:cs="Arial"/>
          <w:sz w:val="24"/>
          <w:szCs w:val="24"/>
        </w:rPr>
      </w:pPr>
      <w:r w:rsidRPr="00504567">
        <w:rPr>
          <w:rFonts w:ascii="Arial" w:hAnsi="Arial" w:cs="Arial"/>
          <w:sz w:val="24"/>
          <w:szCs w:val="24"/>
        </w:rPr>
        <w:t>Classes did not start until the end of August – losing some teaching time in June</w:t>
      </w:r>
      <w:r w:rsidR="00516E43" w:rsidRPr="00504567">
        <w:rPr>
          <w:rFonts w:ascii="Arial" w:hAnsi="Arial" w:cs="Arial"/>
          <w:sz w:val="24"/>
          <w:szCs w:val="24"/>
        </w:rPr>
        <w:t>. Further live teaching time was impacted by the differing holiday patterns across the 4 local authorities</w:t>
      </w:r>
      <w:r w:rsidR="00885EAA" w:rsidRPr="00504567">
        <w:rPr>
          <w:rFonts w:ascii="Arial" w:hAnsi="Arial" w:cs="Arial"/>
          <w:sz w:val="24"/>
          <w:szCs w:val="24"/>
        </w:rPr>
        <w:t>- although work was posted online for pupils to access</w:t>
      </w:r>
      <w:r w:rsidR="004F5CDD">
        <w:rPr>
          <w:rFonts w:ascii="Arial" w:hAnsi="Arial" w:cs="Arial"/>
          <w:sz w:val="24"/>
          <w:szCs w:val="24"/>
        </w:rPr>
        <w:t>.</w:t>
      </w:r>
    </w:p>
    <w:p w14:paraId="7B882BAB" w14:textId="6D85713E" w:rsidR="0078541D" w:rsidRPr="00504567" w:rsidRDefault="0078541D" w:rsidP="00504567">
      <w:pPr>
        <w:numPr>
          <w:ilvl w:val="0"/>
          <w:numId w:val="14"/>
        </w:numPr>
        <w:rPr>
          <w:rFonts w:ascii="Arial" w:hAnsi="Arial" w:cs="Arial"/>
          <w:sz w:val="24"/>
          <w:szCs w:val="24"/>
        </w:rPr>
      </w:pPr>
      <w:r w:rsidRPr="00504567">
        <w:rPr>
          <w:rFonts w:ascii="Arial" w:hAnsi="Arial" w:cs="Arial"/>
          <w:sz w:val="24"/>
          <w:szCs w:val="24"/>
        </w:rPr>
        <w:t xml:space="preserve">In some schools there were issues around access to IT /connectivity / software </w:t>
      </w:r>
      <w:r w:rsidR="00885EAA" w:rsidRPr="00504567">
        <w:rPr>
          <w:rFonts w:ascii="Arial" w:hAnsi="Arial" w:cs="Arial"/>
          <w:sz w:val="24"/>
          <w:szCs w:val="24"/>
        </w:rPr>
        <w:t>- some significant issues</w:t>
      </w:r>
      <w:r w:rsidR="004F5CDD">
        <w:rPr>
          <w:rFonts w:ascii="Arial" w:hAnsi="Arial" w:cs="Arial"/>
          <w:sz w:val="24"/>
          <w:szCs w:val="24"/>
        </w:rPr>
        <w:t>.</w:t>
      </w:r>
    </w:p>
    <w:p w14:paraId="0BE7BD5B" w14:textId="1499DB79" w:rsidR="0078541D" w:rsidRPr="00504567" w:rsidRDefault="0078541D" w:rsidP="00504567">
      <w:pPr>
        <w:numPr>
          <w:ilvl w:val="0"/>
          <w:numId w:val="14"/>
        </w:numPr>
        <w:rPr>
          <w:rFonts w:ascii="Arial" w:hAnsi="Arial" w:cs="Arial"/>
          <w:sz w:val="24"/>
          <w:szCs w:val="24"/>
        </w:rPr>
      </w:pPr>
      <w:r w:rsidRPr="00504567">
        <w:rPr>
          <w:rFonts w:ascii="Arial" w:hAnsi="Arial" w:cs="Arial"/>
          <w:sz w:val="24"/>
          <w:szCs w:val="24"/>
        </w:rPr>
        <w:t xml:space="preserve">Despite setting the times in advance some pupils were not able to access </w:t>
      </w:r>
      <w:r w:rsidR="00885EAA" w:rsidRPr="00504567">
        <w:rPr>
          <w:rFonts w:ascii="Arial" w:hAnsi="Arial" w:cs="Arial"/>
          <w:sz w:val="24"/>
          <w:szCs w:val="24"/>
        </w:rPr>
        <w:t xml:space="preserve">live </w:t>
      </w:r>
      <w:r w:rsidRPr="00504567">
        <w:rPr>
          <w:rFonts w:ascii="Arial" w:hAnsi="Arial" w:cs="Arial"/>
          <w:sz w:val="24"/>
          <w:szCs w:val="24"/>
        </w:rPr>
        <w:t>classes for all the scheduled times due to timetabling clashes in their own school</w:t>
      </w:r>
      <w:r w:rsidR="00885EAA" w:rsidRPr="00504567">
        <w:rPr>
          <w:rFonts w:ascii="Arial" w:hAnsi="Arial" w:cs="Arial"/>
          <w:sz w:val="24"/>
          <w:szCs w:val="24"/>
        </w:rPr>
        <w:t xml:space="preserve"> – accommodation within schools for a dedicated space was also a major issue</w:t>
      </w:r>
      <w:r w:rsidR="004F5CDD">
        <w:rPr>
          <w:rFonts w:ascii="Arial" w:hAnsi="Arial" w:cs="Arial"/>
          <w:sz w:val="24"/>
          <w:szCs w:val="24"/>
        </w:rPr>
        <w:t>.</w:t>
      </w:r>
    </w:p>
    <w:p w14:paraId="6DF831AF" w14:textId="6A70C3B0" w:rsidR="009311AA" w:rsidRPr="00504567" w:rsidRDefault="007F5BBC" w:rsidP="00504567">
      <w:pPr>
        <w:numPr>
          <w:ilvl w:val="0"/>
          <w:numId w:val="14"/>
        </w:numPr>
        <w:rPr>
          <w:rFonts w:ascii="Arial" w:hAnsi="Arial" w:cs="Arial"/>
          <w:sz w:val="24"/>
          <w:szCs w:val="24"/>
        </w:rPr>
      </w:pPr>
      <w:r w:rsidRPr="00504567">
        <w:rPr>
          <w:rFonts w:ascii="Arial" w:hAnsi="Arial" w:cs="Arial"/>
          <w:sz w:val="24"/>
          <w:szCs w:val="24"/>
        </w:rPr>
        <w:t>Once classes were established and settled (by early Sept) there were very few drop outs – 11</w:t>
      </w:r>
      <w:r w:rsidR="00F14958" w:rsidRPr="00504567">
        <w:rPr>
          <w:rFonts w:ascii="Arial" w:hAnsi="Arial" w:cs="Arial"/>
          <w:sz w:val="24"/>
          <w:szCs w:val="24"/>
        </w:rPr>
        <w:t>1</w:t>
      </w:r>
      <w:r w:rsidRPr="00504567">
        <w:rPr>
          <w:rFonts w:ascii="Arial" w:hAnsi="Arial" w:cs="Arial"/>
          <w:sz w:val="24"/>
          <w:szCs w:val="24"/>
        </w:rPr>
        <w:t xml:space="preserve"> went on to complete courses and </w:t>
      </w:r>
      <w:r w:rsidR="00A63F27" w:rsidRPr="00504567">
        <w:rPr>
          <w:rFonts w:ascii="Arial" w:hAnsi="Arial" w:cs="Arial"/>
          <w:sz w:val="24"/>
          <w:szCs w:val="24"/>
        </w:rPr>
        <w:t>10</w:t>
      </w:r>
      <w:r w:rsidR="00541E58" w:rsidRPr="00504567">
        <w:rPr>
          <w:rFonts w:ascii="Arial" w:hAnsi="Arial" w:cs="Arial"/>
          <w:sz w:val="24"/>
          <w:szCs w:val="24"/>
        </w:rPr>
        <w:t>9</w:t>
      </w:r>
      <w:r w:rsidR="00A63F27" w:rsidRPr="00504567">
        <w:rPr>
          <w:rFonts w:ascii="Arial" w:hAnsi="Arial" w:cs="Arial"/>
          <w:sz w:val="24"/>
          <w:szCs w:val="24"/>
        </w:rPr>
        <w:t xml:space="preserve"> </w:t>
      </w:r>
      <w:r w:rsidRPr="00504567">
        <w:rPr>
          <w:rFonts w:ascii="Arial" w:hAnsi="Arial" w:cs="Arial"/>
          <w:sz w:val="24"/>
          <w:szCs w:val="24"/>
        </w:rPr>
        <w:t>s</w:t>
      </w:r>
      <w:r w:rsidR="00A63F27" w:rsidRPr="00504567">
        <w:rPr>
          <w:rFonts w:ascii="Arial" w:hAnsi="Arial" w:cs="Arial"/>
          <w:sz w:val="24"/>
          <w:szCs w:val="24"/>
        </w:rPr>
        <w:t>at</w:t>
      </w:r>
      <w:r w:rsidRPr="00504567">
        <w:rPr>
          <w:rFonts w:ascii="Arial" w:hAnsi="Arial" w:cs="Arial"/>
          <w:sz w:val="24"/>
          <w:szCs w:val="24"/>
        </w:rPr>
        <w:t xml:space="preserve"> the final exam. (2 pupils from the same school did not turn up on the day of the exam – evidence at pass level for both pupils was transferred to the base school to inform exceptional circumstances requirements</w:t>
      </w:r>
      <w:r w:rsidR="00516E43" w:rsidRPr="00504567">
        <w:rPr>
          <w:rFonts w:ascii="Arial" w:hAnsi="Arial" w:cs="Arial"/>
          <w:sz w:val="24"/>
          <w:szCs w:val="24"/>
        </w:rPr>
        <w:t>- both were awarded their estimate grade)</w:t>
      </w:r>
      <w:r w:rsidR="00504567">
        <w:rPr>
          <w:rFonts w:ascii="Arial" w:hAnsi="Arial" w:cs="Arial"/>
          <w:sz w:val="24"/>
          <w:szCs w:val="24"/>
        </w:rPr>
        <w:t>.</w:t>
      </w:r>
    </w:p>
    <w:p w14:paraId="1B4CBF17" w14:textId="0AFF49E7" w:rsidR="009311AA" w:rsidRPr="00504567" w:rsidRDefault="007F5BBC" w:rsidP="00504567">
      <w:pPr>
        <w:numPr>
          <w:ilvl w:val="0"/>
          <w:numId w:val="14"/>
        </w:numPr>
        <w:rPr>
          <w:rFonts w:ascii="Arial" w:hAnsi="Arial" w:cs="Arial"/>
          <w:sz w:val="24"/>
          <w:szCs w:val="24"/>
        </w:rPr>
      </w:pPr>
      <w:r w:rsidRPr="00504567">
        <w:rPr>
          <w:rFonts w:ascii="Arial" w:hAnsi="Arial" w:cs="Arial"/>
          <w:sz w:val="24"/>
          <w:szCs w:val="24"/>
        </w:rPr>
        <w:t>Results for the 1</w:t>
      </w:r>
      <w:r w:rsidR="00EC133B" w:rsidRPr="00504567">
        <w:rPr>
          <w:rFonts w:ascii="Arial" w:hAnsi="Arial" w:cs="Arial"/>
          <w:sz w:val="24"/>
          <w:szCs w:val="24"/>
        </w:rPr>
        <w:t>1</w:t>
      </w:r>
      <w:r w:rsidRPr="00504567">
        <w:rPr>
          <w:rFonts w:ascii="Arial" w:hAnsi="Arial" w:cs="Arial"/>
          <w:sz w:val="24"/>
          <w:szCs w:val="24"/>
        </w:rPr>
        <w:t xml:space="preserve"> subjects offered is as follows:</w:t>
      </w:r>
    </w:p>
    <w:p w14:paraId="1BF59028" w14:textId="77777777" w:rsidR="00EC133B" w:rsidRDefault="00EC133B" w:rsidP="00EC133B">
      <w:pPr>
        <w:rPr>
          <w:b/>
          <w:bCs/>
        </w:rPr>
      </w:pPr>
    </w:p>
    <w:p w14:paraId="42BE0EDA" w14:textId="2FA85797" w:rsidR="00A63F27" w:rsidRPr="00A63F27" w:rsidRDefault="00A63F27" w:rsidP="00EC133B">
      <w:pPr>
        <w:rPr>
          <w:b/>
          <w:bCs/>
        </w:rPr>
      </w:pPr>
      <w:r w:rsidRPr="00A63F27">
        <w:rPr>
          <w:b/>
          <w:bCs/>
        </w:rPr>
        <w:t xml:space="preserve">Grades </w:t>
      </w:r>
      <w:r w:rsidR="00EC133B">
        <w:rPr>
          <w:b/>
          <w:bCs/>
        </w:rPr>
        <w:t xml:space="preserve">Achieved </w:t>
      </w:r>
      <w:r w:rsidRPr="00A63F27">
        <w:rPr>
          <w:b/>
          <w:bCs/>
        </w:rPr>
        <w:t xml:space="preserve">By Subject </w:t>
      </w:r>
      <w:r w:rsidR="00AA3CFE">
        <w:rPr>
          <w:b/>
          <w:bCs/>
        </w:rPr>
        <w:t>(</w:t>
      </w:r>
      <w:r w:rsidR="001405F4">
        <w:rPr>
          <w:b/>
          <w:bCs/>
        </w:rPr>
        <w:t>pre appeal</w:t>
      </w:r>
      <w:r w:rsidR="00AA3CFE">
        <w:rPr>
          <w:b/>
          <w:bCs/>
        </w:rPr>
        <w:t>)</w:t>
      </w:r>
    </w:p>
    <w:tbl>
      <w:tblPr>
        <w:tblStyle w:val="TableGrid"/>
        <w:tblW w:w="0" w:type="auto"/>
        <w:tblLook w:val="04A0" w:firstRow="1" w:lastRow="0" w:firstColumn="1" w:lastColumn="0" w:noHBand="0" w:noVBand="1"/>
      </w:tblPr>
      <w:tblGrid>
        <w:gridCol w:w="2405"/>
        <w:gridCol w:w="1559"/>
        <w:gridCol w:w="1221"/>
        <w:gridCol w:w="1221"/>
        <w:gridCol w:w="1222"/>
        <w:gridCol w:w="1221"/>
        <w:gridCol w:w="1222"/>
      </w:tblGrid>
      <w:tr w:rsidR="00A63F27" w14:paraId="651E2561" w14:textId="77777777" w:rsidTr="00B76129">
        <w:tc>
          <w:tcPr>
            <w:tcW w:w="2405" w:type="dxa"/>
            <w:vAlign w:val="center"/>
          </w:tcPr>
          <w:p w14:paraId="104CAA66" w14:textId="77777777" w:rsidR="00A63F27" w:rsidRPr="00504567" w:rsidRDefault="00A63F27" w:rsidP="00B76129">
            <w:pPr>
              <w:rPr>
                <w:rFonts w:ascii="Arial" w:hAnsi="Arial" w:cs="Arial"/>
                <w:b/>
                <w:bCs/>
                <w:sz w:val="24"/>
                <w:szCs w:val="24"/>
              </w:rPr>
            </w:pPr>
            <w:r w:rsidRPr="00504567">
              <w:rPr>
                <w:rFonts w:ascii="Arial" w:hAnsi="Arial" w:cs="Arial"/>
                <w:b/>
                <w:bCs/>
                <w:sz w:val="24"/>
                <w:szCs w:val="24"/>
              </w:rPr>
              <w:t>Subject</w:t>
            </w:r>
          </w:p>
        </w:tc>
        <w:tc>
          <w:tcPr>
            <w:tcW w:w="1559" w:type="dxa"/>
            <w:vAlign w:val="center"/>
          </w:tcPr>
          <w:p w14:paraId="6831BF6D" w14:textId="20E96BBE" w:rsidR="00A63F27" w:rsidRPr="00504567" w:rsidRDefault="00A63F27" w:rsidP="00B76129">
            <w:pPr>
              <w:jc w:val="center"/>
              <w:rPr>
                <w:rFonts w:ascii="Arial" w:hAnsi="Arial" w:cs="Arial"/>
                <w:b/>
                <w:bCs/>
                <w:sz w:val="24"/>
                <w:szCs w:val="24"/>
              </w:rPr>
            </w:pPr>
            <w:r w:rsidRPr="00504567">
              <w:rPr>
                <w:rFonts w:ascii="Arial" w:hAnsi="Arial" w:cs="Arial"/>
                <w:b/>
                <w:bCs/>
                <w:sz w:val="24"/>
                <w:szCs w:val="24"/>
              </w:rPr>
              <w:t>N</w:t>
            </w:r>
            <w:r w:rsidR="00B76129" w:rsidRPr="00504567">
              <w:rPr>
                <w:rFonts w:ascii="Arial" w:hAnsi="Arial" w:cs="Arial"/>
                <w:b/>
                <w:bCs/>
                <w:sz w:val="24"/>
                <w:szCs w:val="24"/>
              </w:rPr>
              <w:t xml:space="preserve">umber </w:t>
            </w:r>
            <w:r w:rsidRPr="00504567">
              <w:rPr>
                <w:rFonts w:ascii="Arial" w:hAnsi="Arial" w:cs="Arial"/>
                <w:b/>
                <w:bCs/>
                <w:sz w:val="24"/>
                <w:szCs w:val="24"/>
              </w:rPr>
              <w:t>presented</w:t>
            </w:r>
          </w:p>
        </w:tc>
        <w:tc>
          <w:tcPr>
            <w:tcW w:w="1221" w:type="dxa"/>
            <w:vAlign w:val="center"/>
          </w:tcPr>
          <w:p w14:paraId="5789B786" w14:textId="77777777" w:rsidR="00A63F27" w:rsidRPr="00504567" w:rsidRDefault="00A63F27" w:rsidP="00B76129">
            <w:pPr>
              <w:jc w:val="center"/>
              <w:rPr>
                <w:rFonts w:ascii="Arial" w:hAnsi="Arial" w:cs="Arial"/>
                <w:b/>
                <w:bCs/>
                <w:sz w:val="24"/>
                <w:szCs w:val="24"/>
              </w:rPr>
            </w:pPr>
            <w:r w:rsidRPr="00504567">
              <w:rPr>
                <w:rFonts w:ascii="Arial" w:hAnsi="Arial" w:cs="Arial"/>
                <w:b/>
                <w:bCs/>
                <w:sz w:val="24"/>
                <w:szCs w:val="24"/>
              </w:rPr>
              <w:t>A</w:t>
            </w:r>
          </w:p>
        </w:tc>
        <w:tc>
          <w:tcPr>
            <w:tcW w:w="1221" w:type="dxa"/>
            <w:vAlign w:val="center"/>
          </w:tcPr>
          <w:p w14:paraId="59528458" w14:textId="77777777" w:rsidR="00A63F27" w:rsidRPr="00504567" w:rsidRDefault="00A63F27" w:rsidP="00B76129">
            <w:pPr>
              <w:jc w:val="center"/>
              <w:rPr>
                <w:rFonts w:ascii="Arial" w:hAnsi="Arial" w:cs="Arial"/>
                <w:b/>
                <w:bCs/>
                <w:sz w:val="24"/>
                <w:szCs w:val="24"/>
              </w:rPr>
            </w:pPr>
            <w:r w:rsidRPr="00504567">
              <w:rPr>
                <w:rFonts w:ascii="Arial" w:hAnsi="Arial" w:cs="Arial"/>
                <w:b/>
                <w:bCs/>
                <w:sz w:val="24"/>
                <w:szCs w:val="24"/>
              </w:rPr>
              <w:t>B</w:t>
            </w:r>
          </w:p>
        </w:tc>
        <w:tc>
          <w:tcPr>
            <w:tcW w:w="1222" w:type="dxa"/>
            <w:vAlign w:val="center"/>
          </w:tcPr>
          <w:p w14:paraId="4DABF6B0" w14:textId="77777777" w:rsidR="00A63F27" w:rsidRPr="00504567" w:rsidRDefault="00A63F27" w:rsidP="00B76129">
            <w:pPr>
              <w:jc w:val="center"/>
              <w:rPr>
                <w:rFonts w:ascii="Arial" w:hAnsi="Arial" w:cs="Arial"/>
                <w:b/>
                <w:bCs/>
                <w:sz w:val="24"/>
                <w:szCs w:val="24"/>
              </w:rPr>
            </w:pPr>
            <w:r w:rsidRPr="00504567">
              <w:rPr>
                <w:rFonts w:ascii="Arial" w:hAnsi="Arial" w:cs="Arial"/>
                <w:b/>
                <w:bCs/>
                <w:sz w:val="24"/>
                <w:szCs w:val="24"/>
              </w:rPr>
              <w:t>C</w:t>
            </w:r>
          </w:p>
        </w:tc>
        <w:tc>
          <w:tcPr>
            <w:tcW w:w="1221" w:type="dxa"/>
            <w:vAlign w:val="center"/>
          </w:tcPr>
          <w:p w14:paraId="5923AC28" w14:textId="77777777" w:rsidR="00A63F27" w:rsidRPr="00504567" w:rsidRDefault="00A63F27" w:rsidP="00B76129">
            <w:pPr>
              <w:jc w:val="center"/>
              <w:rPr>
                <w:rFonts w:ascii="Arial" w:hAnsi="Arial" w:cs="Arial"/>
                <w:b/>
                <w:bCs/>
                <w:sz w:val="24"/>
                <w:szCs w:val="24"/>
              </w:rPr>
            </w:pPr>
            <w:r w:rsidRPr="00504567">
              <w:rPr>
                <w:rFonts w:ascii="Arial" w:hAnsi="Arial" w:cs="Arial"/>
                <w:b/>
                <w:bCs/>
                <w:sz w:val="24"/>
                <w:szCs w:val="24"/>
              </w:rPr>
              <w:t>D</w:t>
            </w:r>
          </w:p>
        </w:tc>
        <w:tc>
          <w:tcPr>
            <w:tcW w:w="1222" w:type="dxa"/>
            <w:vAlign w:val="center"/>
          </w:tcPr>
          <w:p w14:paraId="48905BCA" w14:textId="77777777" w:rsidR="00A63F27" w:rsidRPr="00504567" w:rsidRDefault="00A63F27" w:rsidP="00B76129">
            <w:pPr>
              <w:jc w:val="center"/>
              <w:rPr>
                <w:rFonts w:ascii="Arial" w:hAnsi="Arial" w:cs="Arial"/>
                <w:b/>
                <w:bCs/>
                <w:sz w:val="24"/>
                <w:szCs w:val="24"/>
              </w:rPr>
            </w:pPr>
            <w:r w:rsidRPr="00504567">
              <w:rPr>
                <w:rFonts w:ascii="Arial" w:hAnsi="Arial" w:cs="Arial"/>
                <w:b/>
                <w:bCs/>
                <w:sz w:val="24"/>
                <w:szCs w:val="24"/>
              </w:rPr>
              <w:t>No award</w:t>
            </w:r>
          </w:p>
        </w:tc>
      </w:tr>
      <w:tr w:rsidR="00A63F27" w14:paraId="3D102A97" w14:textId="77777777" w:rsidTr="00B76129">
        <w:tc>
          <w:tcPr>
            <w:tcW w:w="2405" w:type="dxa"/>
          </w:tcPr>
          <w:p w14:paraId="508CE1A3" w14:textId="77777777" w:rsidR="00A63F27" w:rsidRPr="00504567" w:rsidRDefault="00A63F27" w:rsidP="00F62685">
            <w:pPr>
              <w:rPr>
                <w:rFonts w:ascii="Arial" w:hAnsi="Arial" w:cs="Arial"/>
                <w:sz w:val="24"/>
                <w:szCs w:val="24"/>
              </w:rPr>
            </w:pPr>
            <w:r w:rsidRPr="00504567">
              <w:rPr>
                <w:rFonts w:ascii="Arial" w:hAnsi="Arial" w:cs="Arial"/>
                <w:sz w:val="24"/>
                <w:szCs w:val="24"/>
              </w:rPr>
              <w:t>AH Biology*</w:t>
            </w:r>
          </w:p>
        </w:tc>
        <w:tc>
          <w:tcPr>
            <w:tcW w:w="1559" w:type="dxa"/>
            <w:vAlign w:val="center"/>
          </w:tcPr>
          <w:p w14:paraId="47B91D88" w14:textId="710D53DD" w:rsidR="00A63F27" w:rsidRPr="00504567" w:rsidRDefault="00841F4C" w:rsidP="00B76129">
            <w:pPr>
              <w:jc w:val="center"/>
              <w:rPr>
                <w:rFonts w:ascii="Arial" w:hAnsi="Arial" w:cs="Arial"/>
                <w:sz w:val="24"/>
                <w:szCs w:val="24"/>
              </w:rPr>
            </w:pPr>
            <w:r w:rsidRPr="00504567">
              <w:rPr>
                <w:rFonts w:ascii="Arial" w:hAnsi="Arial" w:cs="Arial"/>
                <w:sz w:val="24"/>
                <w:szCs w:val="24"/>
              </w:rPr>
              <w:t>7</w:t>
            </w:r>
          </w:p>
        </w:tc>
        <w:tc>
          <w:tcPr>
            <w:tcW w:w="1221" w:type="dxa"/>
            <w:vAlign w:val="center"/>
          </w:tcPr>
          <w:p w14:paraId="23AEB2CA" w14:textId="275745B7" w:rsidR="00A63F27" w:rsidRPr="00504567" w:rsidRDefault="00841F4C" w:rsidP="00B76129">
            <w:pPr>
              <w:jc w:val="center"/>
              <w:rPr>
                <w:rFonts w:ascii="Arial" w:hAnsi="Arial" w:cs="Arial"/>
                <w:sz w:val="24"/>
                <w:szCs w:val="24"/>
              </w:rPr>
            </w:pPr>
            <w:r w:rsidRPr="00504567">
              <w:rPr>
                <w:rFonts w:ascii="Arial" w:hAnsi="Arial" w:cs="Arial"/>
                <w:sz w:val="24"/>
                <w:szCs w:val="24"/>
              </w:rPr>
              <w:t>-</w:t>
            </w:r>
          </w:p>
        </w:tc>
        <w:tc>
          <w:tcPr>
            <w:tcW w:w="1221" w:type="dxa"/>
            <w:vAlign w:val="center"/>
          </w:tcPr>
          <w:p w14:paraId="000DB4B2" w14:textId="5A1A3DD8" w:rsidR="00A63F27" w:rsidRPr="00504567" w:rsidRDefault="00841F4C" w:rsidP="00B76129">
            <w:pPr>
              <w:jc w:val="center"/>
              <w:rPr>
                <w:rFonts w:ascii="Arial" w:hAnsi="Arial" w:cs="Arial"/>
                <w:sz w:val="24"/>
                <w:szCs w:val="24"/>
              </w:rPr>
            </w:pPr>
            <w:r w:rsidRPr="00504567">
              <w:rPr>
                <w:rFonts w:ascii="Arial" w:hAnsi="Arial" w:cs="Arial"/>
                <w:sz w:val="24"/>
                <w:szCs w:val="24"/>
              </w:rPr>
              <w:t>2</w:t>
            </w:r>
          </w:p>
        </w:tc>
        <w:tc>
          <w:tcPr>
            <w:tcW w:w="1222" w:type="dxa"/>
            <w:vAlign w:val="center"/>
          </w:tcPr>
          <w:p w14:paraId="28D9C4D1" w14:textId="3BC3626F" w:rsidR="00A63F27" w:rsidRPr="00504567" w:rsidRDefault="00841F4C" w:rsidP="00B76129">
            <w:pPr>
              <w:jc w:val="center"/>
              <w:rPr>
                <w:rFonts w:ascii="Arial" w:hAnsi="Arial" w:cs="Arial"/>
                <w:sz w:val="24"/>
                <w:szCs w:val="24"/>
              </w:rPr>
            </w:pPr>
            <w:r w:rsidRPr="00504567">
              <w:rPr>
                <w:rFonts w:ascii="Arial" w:hAnsi="Arial" w:cs="Arial"/>
                <w:sz w:val="24"/>
                <w:szCs w:val="24"/>
              </w:rPr>
              <w:t>2</w:t>
            </w:r>
          </w:p>
        </w:tc>
        <w:tc>
          <w:tcPr>
            <w:tcW w:w="1221" w:type="dxa"/>
            <w:vAlign w:val="center"/>
          </w:tcPr>
          <w:p w14:paraId="45604996" w14:textId="51A4036E" w:rsidR="00A63F27" w:rsidRPr="00504567" w:rsidRDefault="00841F4C" w:rsidP="00B76129">
            <w:pPr>
              <w:jc w:val="center"/>
              <w:rPr>
                <w:rFonts w:ascii="Arial" w:hAnsi="Arial" w:cs="Arial"/>
                <w:sz w:val="24"/>
                <w:szCs w:val="24"/>
              </w:rPr>
            </w:pPr>
            <w:r w:rsidRPr="00504567">
              <w:rPr>
                <w:rFonts w:ascii="Arial" w:hAnsi="Arial" w:cs="Arial"/>
                <w:sz w:val="24"/>
                <w:szCs w:val="24"/>
              </w:rPr>
              <w:t>2</w:t>
            </w:r>
          </w:p>
        </w:tc>
        <w:tc>
          <w:tcPr>
            <w:tcW w:w="1222" w:type="dxa"/>
            <w:vAlign w:val="center"/>
          </w:tcPr>
          <w:p w14:paraId="19F3E7CC" w14:textId="1C247B43" w:rsidR="00A63F27" w:rsidRPr="00504567" w:rsidRDefault="00841F4C" w:rsidP="00B76129">
            <w:pPr>
              <w:jc w:val="center"/>
              <w:rPr>
                <w:rFonts w:ascii="Arial" w:hAnsi="Arial" w:cs="Arial"/>
                <w:sz w:val="24"/>
                <w:szCs w:val="24"/>
              </w:rPr>
            </w:pPr>
            <w:r w:rsidRPr="00504567">
              <w:rPr>
                <w:rFonts w:ascii="Arial" w:hAnsi="Arial" w:cs="Arial"/>
                <w:sz w:val="24"/>
                <w:szCs w:val="24"/>
              </w:rPr>
              <w:t>1</w:t>
            </w:r>
          </w:p>
        </w:tc>
      </w:tr>
      <w:tr w:rsidR="00A63F27" w14:paraId="6F5612EE" w14:textId="77777777" w:rsidTr="00B76129">
        <w:tc>
          <w:tcPr>
            <w:tcW w:w="2405" w:type="dxa"/>
          </w:tcPr>
          <w:p w14:paraId="303EC683" w14:textId="77777777" w:rsidR="00A63F27" w:rsidRPr="00504567" w:rsidRDefault="00A63F27" w:rsidP="00F62685">
            <w:pPr>
              <w:rPr>
                <w:rFonts w:ascii="Arial" w:hAnsi="Arial" w:cs="Arial"/>
                <w:sz w:val="24"/>
                <w:szCs w:val="24"/>
              </w:rPr>
            </w:pPr>
            <w:r w:rsidRPr="00504567">
              <w:rPr>
                <w:rFonts w:ascii="Arial" w:hAnsi="Arial" w:cs="Arial"/>
                <w:sz w:val="24"/>
                <w:szCs w:val="24"/>
              </w:rPr>
              <w:t>AH Chemistry</w:t>
            </w:r>
          </w:p>
        </w:tc>
        <w:tc>
          <w:tcPr>
            <w:tcW w:w="1559" w:type="dxa"/>
            <w:vAlign w:val="center"/>
          </w:tcPr>
          <w:p w14:paraId="73525964"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11</w:t>
            </w:r>
          </w:p>
        </w:tc>
        <w:tc>
          <w:tcPr>
            <w:tcW w:w="1221" w:type="dxa"/>
            <w:vAlign w:val="center"/>
          </w:tcPr>
          <w:p w14:paraId="393C4E4F" w14:textId="494B2F1F" w:rsidR="00A63F27" w:rsidRPr="00504567" w:rsidRDefault="003E7213" w:rsidP="00B76129">
            <w:pPr>
              <w:jc w:val="center"/>
              <w:rPr>
                <w:rFonts w:ascii="Arial" w:hAnsi="Arial" w:cs="Arial"/>
                <w:sz w:val="24"/>
                <w:szCs w:val="24"/>
              </w:rPr>
            </w:pPr>
            <w:r w:rsidRPr="00504567">
              <w:rPr>
                <w:rFonts w:ascii="Arial" w:hAnsi="Arial" w:cs="Arial"/>
                <w:sz w:val="24"/>
                <w:szCs w:val="24"/>
              </w:rPr>
              <w:t>3</w:t>
            </w:r>
          </w:p>
        </w:tc>
        <w:tc>
          <w:tcPr>
            <w:tcW w:w="1221" w:type="dxa"/>
            <w:vAlign w:val="center"/>
          </w:tcPr>
          <w:p w14:paraId="599505A3" w14:textId="3B052D51" w:rsidR="00A63F27" w:rsidRPr="00504567" w:rsidRDefault="00225EB1" w:rsidP="00B76129">
            <w:pPr>
              <w:jc w:val="center"/>
              <w:rPr>
                <w:rFonts w:ascii="Arial" w:hAnsi="Arial" w:cs="Arial"/>
                <w:sz w:val="24"/>
                <w:szCs w:val="24"/>
              </w:rPr>
            </w:pPr>
            <w:r w:rsidRPr="00504567">
              <w:rPr>
                <w:rFonts w:ascii="Arial" w:hAnsi="Arial" w:cs="Arial"/>
                <w:sz w:val="24"/>
                <w:szCs w:val="24"/>
              </w:rPr>
              <w:t>1</w:t>
            </w:r>
          </w:p>
        </w:tc>
        <w:tc>
          <w:tcPr>
            <w:tcW w:w="1222" w:type="dxa"/>
            <w:vAlign w:val="center"/>
          </w:tcPr>
          <w:p w14:paraId="45062F5B" w14:textId="26C76F37" w:rsidR="00A63F27" w:rsidRPr="00504567" w:rsidRDefault="003E7213" w:rsidP="00B76129">
            <w:pPr>
              <w:jc w:val="center"/>
              <w:rPr>
                <w:rFonts w:ascii="Arial" w:hAnsi="Arial" w:cs="Arial"/>
                <w:sz w:val="24"/>
                <w:szCs w:val="24"/>
              </w:rPr>
            </w:pPr>
            <w:r w:rsidRPr="00504567">
              <w:rPr>
                <w:rFonts w:ascii="Arial" w:hAnsi="Arial" w:cs="Arial"/>
                <w:sz w:val="24"/>
                <w:szCs w:val="24"/>
              </w:rPr>
              <w:t>4</w:t>
            </w:r>
          </w:p>
        </w:tc>
        <w:tc>
          <w:tcPr>
            <w:tcW w:w="1221" w:type="dxa"/>
            <w:vAlign w:val="center"/>
          </w:tcPr>
          <w:p w14:paraId="19539A8A" w14:textId="662A530D" w:rsidR="00A63F27" w:rsidRPr="00504567" w:rsidRDefault="00225EB1" w:rsidP="00B76129">
            <w:pPr>
              <w:jc w:val="center"/>
              <w:rPr>
                <w:rFonts w:ascii="Arial" w:hAnsi="Arial" w:cs="Arial"/>
                <w:sz w:val="24"/>
                <w:szCs w:val="24"/>
              </w:rPr>
            </w:pPr>
            <w:r w:rsidRPr="00504567">
              <w:rPr>
                <w:rFonts w:ascii="Arial" w:hAnsi="Arial" w:cs="Arial"/>
                <w:sz w:val="24"/>
                <w:szCs w:val="24"/>
              </w:rPr>
              <w:t>1</w:t>
            </w:r>
          </w:p>
        </w:tc>
        <w:tc>
          <w:tcPr>
            <w:tcW w:w="1222" w:type="dxa"/>
            <w:vAlign w:val="center"/>
          </w:tcPr>
          <w:p w14:paraId="375C69DD" w14:textId="44360FF2" w:rsidR="00A63F27" w:rsidRPr="00504567" w:rsidRDefault="002F1C60" w:rsidP="00B76129">
            <w:pPr>
              <w:jc w:val="center"/>
              <w:rPr>
                <w:rFonts w:ascii="Arial" w:hAnsi="Arial" w:cs="Arial"/>
                <w:sz w:val="24"/>
                <w:szCs w:val="24"/>
              </w:rPr>
            </w:pPr>
            <w:r w:rsidRPr="00504567">
              <w:rPr>
                <w:rFonts w:ascii="Arial" w:hAnsi="Arial" w:cs="Arial"/>
                <w:sz w:val="24"/>
                <w:szCs w:val="24"/>
              </w:rPr>
              <w:t>2</w:t>
            </w:r>
          </w:p>
        </w:tc>
      </w:tr>
      <w:tr w:rsidR="00A63F27" w14:paraId="20B5815B" w14:textId="77777777" w:rsidTr="00B76129">
        <w:tc>
          <w:tcPr>
            <w:tcW w:w="2405" w:type="dxa"/>
          </w:tcPr>
          <w:p w14:paraId="542137E2" w14:textId="77777777" w:rsidR="00A63F27" w:rsidRPr="00504567" w:rsidRDefault="00A63F27" w:rsidP="00F62685">
            <w:pPr>
              <w:rPr>
                <w:rFonts w:ascii="Arial" w:hAnsi="Arial" w:cs="Arial"/>
                <w:sz w:val="24"/>
                <w:szCs w:val="24"/>
              </w:rPr>
            </w:pPr>
            <w:r w:rsidRPr="00504567">
              <w:rPr>
                <w:rFonts w:ascii="Arial" w:hAnsi="Arial" w:cs="Arial"/>
                <w:sz w:val="24"/>
                <w:szCs w:val="24"/>
              </w:rPr>
              <w:t>AH English</w:t>
            </w:r>
          </w:p>
        </w:tc>
        <w:tc>
          <w:tcPr>
            <w:tcW w:w="1559" w:type="dxa"/>
            <w:vAlign w:val="center"/>
          </w:tcPr>
          <w:p w14:paraId="1969CA05" w14:textId="4D1072D5" w:rsidR="00A63F27" w:rsidRPr="00504567" w:rsidRDefault="00225EB1" w:rsidP="00B76129">
            <w:pPr>
              <w:jc w:val="center"/>
              <w:rPr>
                <w:rFonts w:ascii="Arial" w:hAnsi="Arial" w:cs="Arial"/>
                <w:sz w:val="24"/>
                <w:szCs w:val="24"/>
              </w:rPr>
            </w:pPr>
            <w:r w:rsidRPr="00504567">
              <w:rPr>
                <w:rFonts w:ascii="Arial" w:hAnsi="Arial" w:cs="Arial"/>
                <w:sz w:val="24"/>
                <w:szCs w:val="24"/>
              </w:rPr>
              <w:t>10</w:t>
            </w:r>
          </w:p>
        </w:tc>
        <w:tc>
          <w:tcPr>
            <w:tcW w:w="1221" w:type="dxa"/>
            <w:vAlign w:val="center"/>
          </w:tcPr>
          <w:p w14:paraId="0A77F165" w14:textId="7656ABEB" w:rsidR="00A63F27" w:rsidRPr="00504567" w:rsidRDefault="00225EB1" w:rsidP="00B76129">
            <w:pPr>
              <w:jc w:val="center"/>
              <w:rPr>
                <w:rFonts w:ascii="Arial" w:hAnsi="Arial" w:cs="Arial"/>
                <w:sz w:val="24"/>
                <w:szCs w:val="24"/>
              </w:rPr>
            </w:pPr>
            <w:r w:rsidRPr="00504567">
              <w:rPr>
                <w:rFonts w:ascii="Arial" w:hAnsi="Arial" w:cs="Arial"/>
                <w:sz w:val="24"/>
                <w:szCs w:val="24"/>
              </w:rPr>
              <w:t>5</w:t>
            </w:r>
          </w:p>
        </w:tc>
        <w:tc>
          <w:tcPr>
            <w:tcW w:w="1221" w:type="dxa"/>
            <w:vAlign w:val="center"/>
          </w:tcPr>
          <w:p w14:paraId="36745F6C" w14:textId="1FD9CE9E" w:rsidR="00A63F27" w:rsidRPr="00504567" w:rsidRDefault="00225EB1" w:rsidP="00B76129">
            <w:pPr>
              <w:jc w:val="center"/>
              <w:rPr>
                <w:rFonts w:ascii="Arial" w:hAnsi="Arial" w:cs="Arial"/>
                <w:sz w:val="24"/>
                <w:szCs w:val="24"/>
              </w:rPr>
            </w:pPr>
            <w:r w:rsidRPr="00504567">
              <w:rPr>
                <w:rFonts w:ascii="Arial" w:hAnsi="Arial" w:cs="Arial"/>
                <w:sz w:val="24"/>
                <w:szCs w:val="24"/>
              </w:rPr>
              <w:t>2</w:t>
            </w:r>
          </w:p>
        </w:tc>
        <w:tc>
          <w:tcPr>
            <w:tcW w:w="1222" w:type="dxa"/>
            <w:vAlign w:val="center"/>
          </w:tcPr>
          <w:p w14:paraId="297D80C3" w14:textId="2FEAB8D3" w:rsidR="00A63F27" w:rsidRPr="00504567" w:rsidRDefault="00225EB1" w:rsidP="00B76129">
            <w:pPr>
              <w:jc w:val="center"/>
              <w:rPr>
                <w:rFonts w:ascii="Arial" w:hAnsi="Arial" w:cs="Arial"/>
                <w:sz w:val="24"/>
                <w:szCs w:val="24"/>
              </w:rPr>
            </w:pPr>
            <w:r w:rsidRPr="00504567">
              <w:rPr>
                <w:rFonts w:ascii="Arial" w:hAnsi="Arial" w:cs="Arial"/>
                <w:sz w:val="24"/>
                <w:szCs w:val="24"/>
              </w:rPr>
              <w:t>-</w:t>
            </w:r>
          </w:p>
        </w:tc>
        <w:tc>
          <w:tcPr>
            <w:tcW w:w="1221" w:type="dxa"/>
            <w:vAlign w:val="center"/>
          </w:tcPr>
          <w:p w14:paraId="4EC17A1A" w14:textId="5F36BB9D" w:rsidR="00A63F27" w:rsidRPr="00504567" w:rsidRDefault="00225EB1" w:rsidP="00B76129">
            <w:pPr>
              <w:jc w:val="center"/>
              <w:rPr>
                <w:rFonts w:ascii="Arial" w:hAnsi="Arial" w:cs="Arial"/>
                <w:sz w:val="24"/>
                <w:szCs w:val="24"/>
              </w:rPr>
            </w:pPr>
            <w:r w:rsidRPr="00504567">
              <w:rPr>
                <w:rFonts w:ascii="Arial" w:hAnsi="Arial" w:cs="Arial"/>
                <w:sz w:val="24"/>
                <w:szCs w:val="24"/>
              </w:rPr>
              <w:t>3</w:t>
            </w:r>
          </w:p>
        </w:tc>
        <w:tc>
          <w:tcPr>
            <w:tcW w:w="1222" w:type="dxa"/>
            <w:vAlign w:val="center"/>
          </w:tcPr>
          <w:p w14:paraId="6F76194D" w14:textId="42E54E48" w:rsidR="00A63F27" w:rsidRPr="00504567" w:rsidRDefault="00225EB1" w:rsidP="00B76129">
            <w:pPr>
              <w:jc w:val="center"/>
              <w:rPr>
                <w:rFonts w:ascii="Arial" w:hAnsi="Arial" w:cs="Arial"/>
                <w:sz w:val="24"/>
                <w:szCs w:val="24"/>
              </w:rPr>
            </w:pPr>
            <w:r w:rsidRPr="00504567">
              <w:rPr>
                <w:rFonts w:ascii="Arial" w:hAnsi="Arial" w:cs="Arial"/>
                <w:sz w:val="24"/>
                <w:szCs w:val="24"/>
              </w:rPr>
              <w:t>0</w:t>
            </w:r>
          </w:p>
        </w:tc>
      </w:tr>
      <w:tr w:rsidR="00A63F27" w14:paraId="7971E197" w14:textId="77777777" w:rsidTr="00B76129">
        <w:tc>
          <w:tcPr>
            <w:tcW w:w="2405" w:type="dxa"/>
          </w:tcPr>
          <w:p w14:paraId="6E304690" w14:textId="77777777" w:rsidR="00A63F27" w:rsidRPr="00504567" w:rsidRDefault="00A63F27" w:rsidP="00F62685">
            <w:pPr>
              <w:rPr>
                <w:rFonts w:ascii="Arial" w:hAnsi="Arial" w:cs="Arial"/>
                <w:sz w:val="24"/>
                <w:szCs w:val="24"/>
              </w:rPr>
            </w:pPr>
            <w:r w:rsidRPr="00504567">
              <w:rPr>
                <w:rFonts w:ascii="Arial" w:hAnsi="Arial" w:cs="Arial"/>
                <w:sz w:val="24"/>
                <w:szCs w:val="24"/>
              </w:rPr>
              <w:t>AH French</w:t>
            </w:r>
          </w:p>
        </w:tc>
        <w:tc>
          <w:tcPr>
            <w:tcW w:w="1559" w:type="dxa"/>
            <w:vAlign w:val="center"/>
          </w:tcPr>
          <w:p w14:paraId="4D0FFF98"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6</w:t>
            </w:r>
          </w:p>
        </w:tc>
        <w:tc>
          <w:tcPr>
            <w:tcW w:w="1221" w:type="dxa"/>
            <w:vAlign w:val="center"/>
          </w:tcPr>
          <w:p w14:paraId="79CD38AA" w14:textId="0B123717" w:rsidR="00A63F27" w:rsidRPr="00504567" w:rsidRDefault="00225EB1" w:rsidP="00B76129">
            <w:pPr>
              <w:jc w:val="center"/>
              <w:rPr>
                <w:rFonts w:ascii="Arial" w:hAnsi="Arial" w:cs="Arial"/>
                <w:sz w:val="24"/>
                <w:szCs w:val="24"/>
              </w:rPr>
            </w:pPr>
            <w:r w:rsidRPr="00504567">
              <w:rPr>
                <w:rFonts w:ascii="Arial" w:hAnsi="Arial" w:cs="Arial"/>
                <w:sz w:val="24"/>
                <w:szCs w:val="24"/>
              </w:rPr>
              <w:t>2</w:t>
            </w:r>
          </w:p>
        </w:tc>
        <w:tc>
          <w:tcPr>
            <w:tcW w:w="1221" w:type="dxa"/>
            <w:vAlign w:val="center"/>
          </w:tcPr>
          <w:p w14:paraId="5103D8C7" w14:textId="54D81B6F" w:rsidR="00A63F27" w:rsidRPr="00504567" w:rsidRDefault="00225EB1" w:rsidP="00B76129">
            <w:pPr>
              <w:jc w:val="center"/>
              <w:rPr>
                <w:rFonts w:ascii="Arial" w:hAnsi="Arial" w:cs="Arial"/>
                <w:sz w:val="24"/>
                <w:szCs w:val="24"/>
              </w:rPr>
            </w:pPr>
            <w:r w:rsidRPr="00504567">
              <w:rPr>
                <w:rFonts w:ascii="Arial" w:hAnsi="Arial" w:cs="Arial"/>
                <w:sz w:val="24"/>
                <w:szCs w:val="24"/>
              </w:rPr>
              <w:t>-</w:t>
            </w:r>
          </w:p>
        </w:tc>
        <w:tc>
          <w:tcPr>
            <w:tcW w:w="1222" w:type="dxa"/>
            <w:vAlign w:val="center"/>
          </w:tcPr>
          <w:p w14:paraId="1BA0306C" w14:textId="01A1665E" w:rsidR="00A63F27" w:rsidRPr="00504567" w:rsidRDefault="00225EB1" w:rsidP="00B76129">
            <w:pPr>
              <w:jc w:val="center"/>
              <w:rPr>
                <w:rFonts w:ascii="Arial" w:hAnsi="Arial" w:cs="Arial"/>
                <w:sz w:val="24"/>
                <w:szCs w:val="24"/>
              </w:rPr>
            </w:pPr>
            <w:r w:rsidRPr="00504567">
              <w:rPr>
                <w:rFonts w:ascii="Arial" w:hAnsi="Arial" w:cs="Arial"/>
                <w:sz w:val="24"/>
                <w:szCs w:val="24"/>
              </w:rPr>
              <w:t>1</w:t>
            </w:r>
          </w:p>
        </w:tc>
        <w:tc>
          <w:tcPr>
            <w:tcW w:w="1221" w:type="dxa"/>
            <w:vAlign w:val="center"/>
          </w:tcPr>
          <w:p w14:paraId="6B6E68D0" w14:textId="27E0CCFC" w:rsidR="00A63F27" w:rsidRPr="00504567" w:rsidRDefault="00225EB1" w:rsidP="00B76129">
            <w:pPr>
              <w:jc w:val="center"/>
              <w:rPr>
                <w:rFonts w:ascii="Arial" w:hAnsi="Arial" w:cs="Arial"/>
                <w:sz w:val="24"/>
                <w:szCs w:val="24"/>
              </w:rPr>
            </w:pPr>
            <w:r w:rsidRPr="00504567">
              <w:rPr>
                <w:rFonts w:ascii="Arial" w:hAnsi="Arial" w:cs="Arial"/>
                <w:sz w:val="24"/>
                <w:szCs w:val="24"/>
              </w:rPr>
              <w:t>1</w:t>
            </w:r>
          </w:p>
        </w:tc>
        <w:tc>
          <w:tcPr>
            <w:tcW w:w="1222" w:type="dxa"/>
            <w:vAlign w:val="center"/>
          </w:tcPr>
          <w:p w14:paraId="05B7DBA4" w14:textId="7624B929" w:rsidR="00A63F27" w:rsidRPr="00504567" w:rsidRDefault="00225EB1" w:rsidP="00B76129">
            <w:pPr>
              <w:jc w:val="center"/>
              <w:rPr>
                <w:rFonts w:ascii="Arial" w:hAnsi="Arial" w:cs="Arial"/>
                <w:sz w:val="24"/>
                <w:szCs w:val="24"/>
              </w:rPr>
            </w:pPr>
            <w:r w:rsidRPr="00504567">
              <w:rPr>
                <w:rFonts w:ascii="Arial" w:hAnsi="Arial" w:cs="Arial"/>
                <w:sz w:val="24"/>
                <w:szCs w:val="24"/>
              </w:rPr>
              <w:t>2</w:t>
            </w:r>
          </w:p>
        </w:tc>
      </w:tr>
      <w:tr w:rsidR="00A63F27" w14:paraId="2001500B" w14:textId="77777777" w:rsidTr="00B76129">
        <w:tc>
          <w:tcPr>
            <w:tcW w:w="2405" w:type="dxa"/>
          </w:tcPr>
          <w:p w14:paraId="20E854D8" w14:textId="77777777" w:rsidR="00A63F27" w:rsidRPr="00504567" w:rsidRDefault="00A63F27" w:rsidP="00F62685">
            <w:pPr>
              <w:rPr>
                <w:rFonts w:ascii="Arial" w:hAnsi="Arial" w:cs="Arial"/>
                <w:sz w:val="24"/>
                <w:szCs w:val="24"/>
              </w:rPr>
            </w:pPr>
            <w:r w:rsidRPr="00504567">
              <w:rPr>
                <w:rFonts w:ascii="Arial" w:hAnsi="Arial" w:cs="Arial"/>
                <w:sz w:val="24"/>
                <w:szCs w:val="24"/>
              </w:rPr>
              <w:t>AH Graph Comm</w:t>
            </w:r>
          </w:p>
        </w:tc>
        <w:tc>
          <w:tcPr>
            <w:tcW w:w="1559" w:type="dxa"/>
            <w:shd w:val="clear" w:color="auto" w:fill="auto"/>
            <w:vAlign w:val="center"/>
          </w:tcPr>
          <w:p w14:paraId="0C0BA708"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14</w:t>
            </w:r>
          </w:p>
        </w:tc>
        <w:tc>
          <w:tcPr>
            <w:tcW w:w="1221" w:type="dxa"/>
            <w:shd w:val="clear" w:color="auto" w:fill="auto"/>
            <w:vAlign w:val="center"/>
          </w:tcPr>
          <w:p w14:paraId="3613991A" w14:textId="469283E5" w:rsidR="00A63F27" w:rsidRPr="00504567" w:rsidRDefault="00361D02" w:rsidP="00B76129">
            <w:pPr>
              <w:jc w:val="center"/>
              <w:rPr>
                <w:rFonts w:ascii="Arial" w:hAnsi="Arial" w:cs="Arial"/>
                <w:sz w:val="24"/>
                <w:szCs w:val="24"/>
              </w:rPr>
            </w:pPr>
            <w:r w:rsidRPr="00504567">
              <w:rPr>
                <w:rFonts w:ascii="Arial" w:hAnsi="Arial" w:cs="Arial"/>
                <w:sz w:val="24"/>
                <w:szCs w:val="24"/>
              </w:rPr>
              <w:t>-</w:t>
            </w:r>
          </w:p>
        </w:tc>
        <w:tc>
          <w:tcPr>
            <w:tcW w:w="1221" w:type="dxa"/>
            <w:shd w:val="clear" w:color="auto" w:fill="auto"/>
            <w:vAlign w:val="center"/>
          </w:tcPr>
          <w:p w14:paraId="28E540F4" w14:textId="77B69F27" w:rsidR="00A63F27" w:rsidRPr="00504567" w:rsidRDefault="00BD0A90" w:rsidP="00B76129">
            <w:pPr>
              <w:jc w:val="center"/>
              <w:rPr>
                <w:rFonts w:ascii="Arial" w:hAnsi="Arial" w:cs="Arial"/>
                <w:sz w:val="24"/>
                <w:szCs w:val="24"/>
              </w:rPr>
            </w:pPr>
            <w:r w:rsidRPr="00504567">
              <w:rPr>
                <w:rFonts w:ascii="Arial" w:hAnsi="Arial" w:cs="Arial"/>
                <w:sz w:val="24"/>
                <w:szCs w:val="24"/>
              </w:rPr>
              <w:t>2</w:t>
            </w:r>
          </w:p>
        </w:tc>
        <w:tc>
          <w:tcPr>
            <w:tcW w:w="1222" w:type="dxa"/>
            <w:shd w:val="clear" w:color="auto" w:fill="auto"/>
            <w:vAlign w:val="center"/>
          </w:tcPr>
          <w:p w14:paraId="7DF9A78E" w14:textId="340491A1" w:rsidR="00A63F27" w:rsidRPr="00504567" w:rsidRDefault="00BD0A90" w:rsidP="00B76129">
            <w:pPr>
              <w:jc w:val="center"/>
              <w:rPr>
                <w:rFonts w:ascii="Arial" w:hAnsi="Arial" w:cs="Arial"/>
                <w:sz w:val="24"/>
                <w:szCs w:val="24"/>
              </w:rPr>
            </w:pPr>
            <w:r w:rsidRPr="00504567">
              <w:rPr>
                <w:rFonts w:ascii="Arial" w:hAnsi="Arial" w:cs="Arial"/>
                <w:sz w:val="24"/>
                <w:szCs w:val="24"/>
              </w:rPr>
              <w:t>3</w:t>
            </w:r>
          </w:p>
        </w:tc>
        <w:tc>
          <w:tcPr>
            <w:tcW w:w="1221" w:type="dxa"/>
            <w:shd w:val="clear" w:color="auto" w:fill="auto"/>
            <w:vAlign w:val="center"/>
          </w:tcPr>
          <w:p w14:paraId="6D9DE766" w14:textId="2E53AE12" w:rsidR="00A63F27" w:rsidRPr="00504567" w:rsidRDefault="00BD0A90" w:rsidP="00B76129">
            <w:pPr>
              <w:jc w:val="center"/>
              <w:rPr>
                <w:rFonts w:ascii="Arial" w:hAnsi="Arial" w:cs="Arial"/>
                <w:sz w:val="24"/>
                <w:szCs w:val="24"/>
              </w:rPr>
            </w:pPr>
            <w:r w:rsidRPr="00504567">
              <w:rPr>
                <w:rFonts w:ascii="Arial" w:hAnsi="Arial" w:cs="Arial"/>
                <w:sz w:val="24"/>
                <w:szCs w:val="24"/>
              </w:rPr>
              <w:t>4</w:t>
            </w:r>
          </w:p>
        </w:tc>
        <w:tc>
          <w:tcPr>
            <w:tcW w:w="1222" w:type="dxa"/>
            <w:shd w:val="clear" w:color="auto" w:fill="auto"/>
            <w:vAlign w:val="center"/>
          </w:tcPr>
          <w:p w14:paraId="5DC314C9" w14:textId="321E26D6" w:rsidR="00A63F27" w:rsidRPr="00504567" w:rsidRDefault="00361D02" w:rsidP="00B76129">
            <w:pPr>
              <w:jc w:val="center"/>
              <w:rPr>
                <w:rFonts w:ascii="Arial" w:hAnsi="Arial" w:cs="Arial"/>
                <w:sz w:val="24"/>
                <w:szCs w:val="24"/>
              </w:rPr>
            </w:pPr>
            <w:r w:rsidRPr="00504567">
              <w:rPr>
                <w:rFonts w:ascii="Arial" w:hAnsi="Arial" w:cs="Arial"/>
                <w:sz w:val="24"/>
                <w:szCs w:val="24"/>
              </w:rPr>
              <w:t>5</w:t>
            </w:r>
          </w:p>
        </w:tc>
      </w:tr>
      <w:tr w:rsidR="00A63F27" w14:paraId="0BF979AE" w14:textId="77777777" w:rsidTr="00B76129">
        <w:tc>
          <w:tcPr>
            <w:tcW w:w="2405" w:type="dxa"/>
          </w:tcPr>
          <w:p w14:paraId="6D68747C" w14:textId="77777777" w:rsidR="00A63F27" w:rsidRPr="00504567" w:rsidRDefault="00A63F27" w:rsidP="00F62685">
            <w:pPr>
              <w:rPr>
                <w:rFonts w:ascii="Arial" w:hAnsi="Arial" w:cs="Arial"/>
                <w:sz w:val="24"/>
                <w:szCs w:val="24"/>
              </w:rPr>
            </w:pPr>
            <w:r w:rsidRPr="00504567">
              <w:rPr>
                <w:rFonts w:ascii="Arial" w:hAnsi="Arial" w:cs="Arial"/>
                <w:sz w:val="24"/>
                <w:szCs w:val="24"/>
              </w:rPr>
              <w:t>AH History</w:t>
            </w:r>
          </w:p>
        </w:tc>
        <w:tc>
          <w:tcPr>
            <w:tcW w:w="1559" w:type="dxa"/>
            <w:shd w:val="clear" w:color="auto" w:fill="auto"/>
            <w:vAlign w:val="center"/>
          </w:tcPr>
          <w:p w14:paraId="5B49A59E"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20</w:t>
            </w:r>
          </w:p>
        </w:tc>
        <w:tc>
          <w:tcPr>
            <w:tcW w:w="1221" w:type="dxa"/>
            <w:shd w:val="clear" w:color="auto" w:fill="auto"/>
            <w:vAlign w:val="center"/>
          </w:tcPr>
          <w:p w14:paraId="33637FE2" w14:textId="257B1A7B" w:rsidR="00A63F27" w:rsidRPr="00504567" w:rsidRDefault="003549B8" w:rsidP="00B76129">
            <w:pPr>
              <w:jc w:val="center"/>
              <w:rPr>
                <w:rFonts w:ascii="Arial" w:hAnsi="Arial" w:cs="Arial"/>
                <w:sz w:val="24"/>
                <w:szCs w:val="24"/>
              </w:rPr>
            </w:pPr>
            <w:r w:rsidRPr="00504567">
              <w:rPr>
                <w:rFonts w:ascii="Arial" w:hAnsi="Arial" w:cs="Arial"/>
                <w:sz w:val="24"/>
                <w:szCs w:val="24"/>
              </w:rPr>
              <w:t>5</w:t>
            </w:r>
          </w:p>
        </w:tc>
        <w:tc>
          <w:tcPr>
            <w:tcW w:w="1221" w:type="dxa"/>
            <w:shd w:val="clear" w:color="auto" w:fill="auto"/>
            <w:vAlign w:val="center"/>
          </w:tcPr>
          <w:p w14:paraId="0B2DC0A5" w14:textId="353CCEA9" w:rsidR="00A63F27" w:rsidRPr="00504567" w:rsidRDefault="00B37785" w:rsidP="00B76129">
            <w:pPr>
              <w:jc w:val="center"/>
              <w:rPr>
                <w:rFonts w:ascii="Arial" w:hAnsi="Arial" w:cs="Arial"/>
                <w:sz w:val="24"/>
                <w:szCs w:val="24"/>
              </w:rPr>
            </w:pPr>
            <w:r w:rsidRPr="00504567">
              <w:rPr>
                <w:rFonts w:ascii="Arial" w:hAnsi="Arial" w:cs="Arial"/>
                <w:sz w:val="24"/>
                <w:szCs w:val="24"/>
              </w:rPr>
              <w:t>7</w:t>
            </w:r>
          </w:p>
        </w:tc>
        <w:tc>
          <w:tcPr>
            <w:tcW w:w="1222" w:type="dxa"/>
            <w:shd w:val="clear" w:color="auto" w:fill="auto"/>
            <w:vAlign w:val="center"/>
          </w:tcPr>
          <w:p w14:paraId="75442E9D" w14:textId="06281E74" w:rsidR="00A63F27" w:rsidRPr="00504567" w:rsidRDefault="00B37785" w:rsidP="00B76129">
            <w:pPr>
              <w:jc w:val="center"/>
              <w:rPr>
                <w:rFonts w:ascii="Arial" w:hAnsi="Arial" w:cs="Arial"/>
                <w:sz w:val="24"/>
                <w:szCs w:val="24"/>
              </w:rPr>
            </w:pPr>
            <w:r w:rsidRPr="00504567">
              <w:rPr>
                <w:rFonts w:ascii="Arial" w:hAnsi="Arial" w:cs="Arial"/>
                <w:sz w:val="24"/>
                <w:szCs w:val="24"/>
              </w:rPr>
              <w:t>4</w:t>
            </w:r>
          </w:p>
        </w:tc>
        <w:tc>
          <w:tcPr>
            <w:tcW w:w="1221" w:type="dxa"/>
            <w:shd w:val="clear" w:color="auto" w:fill="auto"/>
            <w:vAlign w:val="center"/>
          </w:tcPr>
          <w:p w14:paraId="53BD3179" w14:textId="35D70B33" w:rsidR="00A63F27" w:rsidRPr="00504567" w:rsidRDefault="00B76129" w:rsidP="00B76129">
            <w:pPr>
              <w:jc w:val="center"/>
              <w:rPr>
                <w:rFonts w:ascii="Arial" w:hAnsi="Arial" w:cs="Arial"/>
                <w:sz w:val="24"/>
                <w:szCs w:val="24"/>
              </w:rPr>
            </w:pPr>
            <w:r w:rsidRPr="00504567">
              <w:rPr>
                <w:rFonts w:ascii="Arial" w:hAnsi="Arial" w:cs="Arial"/>
                <w:sz w:val="24"/>
                <w:szCs w:val="24"/>
              </w:rPr>
              <w:t>-</w:t>
            </w:r>
          </w:p>
        </w:tc>
        <w:tc>
          <w:tcPr>
            <w:tcW w:w="1222" w:type="dxa"/>
            <w:shd w:val="clear" w:color="auto" w:fill="auto"/>
            <w:vAlign w:val="center"/>
          </w:tcPr>
          <w:p w14:paraId="1C1FD34A" w14:textId="77D72738" w:rsidR="00A63F27" w:rsidRPr="00504567" w:rsidRDefault="00BD0A90" w:rsidP="00B76129">
            <w:pPr>
              <w:jc w:val="center"/>
              <w:rPr>
                <w:rFonts w:ascii="Arial" w:hAnsi="Arial" w:cs="Arial"/>
                <w:sz w:val="24"/>
                <w:szCs w:val="24"/>
              </w:rPr>
            </w:pPr>
            <w:r w:rsidRPr="00504567">
              <w:rPr>
                <w:rFonts w:ascii="Arial" w:hAnsi="Arial" w:cs="Arial"/>
                <w:sz w:val="24"/>
                <w:szCs w:val="24"/>
              </w:rPr>
              <w:t>4</w:t>
            </w:r>
          </w:p>
        </w:tc>
      </w:tr>
      <w:tr w:rsidR="00A63F27" w14:paraId="0AD452D9" w14:textId="77777777" w:rsidTr="00B76129">
        <w:tc>
          <w:tcPr>
            <w:tcW w:w="2405" w:type="dxa"/>
          </w:tcPr>
          <w:p w14:paraId="7CBDB9BC" w14:textId="77777777" w:rsidR="00A63F27" w:rsidRPr="00504567" w:rsidRDefault="00A63F27" w:rsidP="00F62685">
            <w:pPr>
              <w:rPr>
                <w:rFonts w:ascii="Arial" w:hAnsi="Arial" w:cs="Arial"/>
                <w:sz w:val="24"/>
                <w:szCs w:val="24"/>
              </w:rPr>
            </w:pPr>
            <w:r w:rsidRPr="00504567">
              <w:rPr>
                <w:rFonts w:ascii="Arial" w:hAnsi="Arial" w:cs="Arial"/>
                <w:sz w:val="24"/>
                <w:szCs w:val="24"/>
              </w:rPr>
              <w:t>AH Mathematics</w:t>
            </w:r>
          </w:p>
        </w:tc>
        <w:tc>
          <w:tcPr>
            <w:tcW w:w="1559" w:type="dxa"/>
            <w:shd w:val="clear" w:color="auto" w:fill="auto"/>
            <w:vAlign w:val="center"/>
          </w:tcPr>
          <w:p w14:paraId="158B63FA"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6</w:t>
            </w:r>
          </w:p>
        </w:tc>
        <w:tc>
          <w:tcPr>
            <w:tcW w:w="1221" w:type="dxa"/>
            <w:shd w:val="clear" w:color="auto" w:fill="auto"/>
            <w:vAlign w:val="center"/>
          </w:tcPr>
          <w:p w14:paraId="1F8718E8" w14:textId="06B0C56C" w:rsidR="00A63F27" w:rsidRPr="00504567" w:rsidRDefault="00361D02" w:rsidP="00B76129">
            <w:pPr>
              <w:jc w:val="center"/>
              <w:rPr>
                <w:rFonts w:ascii="Arial" w:hAnsi="Arial" w:cs="Arial"/>
                <w:sz w:val="24"/>
                <w:szCs w:val="24"/>
              </w:rPr>
            </w:pPr>
            <w:r w:rsidRPr="00504567">
              <w:rPr>
                <w:rFonts w:ascii="Arial" w:hAnsi="Arial" w:cs="Arial"/>
                <w:sz w:val="24"/>
                <w:szCs w:val="24"/>
              </w:rPr>
              <w:t>-</w:t>
            </w:r>
          </w:p>
        </w:tc>
        <w:tc>
          <w:tcPr>
            <w:tcW w:w="1221" w:type="dxa"/>
            <w:shd w:val="clear" w:color="auto" w:fill="auto"/>
            <w:vAlign w:val="center"/>
          </w:tcPr>
          <w:p w14:paraId="1CD340C5" w14:textId="33921808" w:rsidR="00A63F27" w:rsidRPr="00504567" w:rsidRDefault="00361D02" w:rsidP="00B76129">
            <w:pPr>
              <w:jc w:val="center"/>
              <w:rPr>
                <w:rFonts w:ascii="Arial" w:hAnsi="Arial" w:cs="Arial"/>
                <w:sz w:val="24"/>
                <w:szCs w:val="24"/>
              </w:rPr>
            </w:pPr>
            <w:r w:rsidRPr="00504567">
              <w:rPr>
                <w:rFonts w:ascii="Arial" w:hAnsi="Arial" w:cs="Arial"/>
                <w:sz w:val="24"/>
                <w:szCs w:val="24"/>
              </w:rPr>
              <w:t>2</w:t>
            </w:r>
          </w:p>
        </w:tc>
        <w:tc>
          <w:tcPr>
            <w:tcW w:w="1222" w:type="dxa"/>
            <w:shd w:val="clear" w:color="auto" w:fill="auto"/>
            <w:vAlign w:val="center"/>
          </w:tcPr>
          <w:p w14:paraId="6F6879CA" w14:textId="065C2724" w:rsidR="00A63F27" w:rsidRPr="00504567" w:rsidRDefault="00A24545" w:rsidP="00B76129">
            <w:pPr>
              <w:jc w:val="center"/>
              <w:rPr>
                <w:rFonts w:ascii="Arial" w:hAnsi="Arial" w:cs="Arial"/>
                <w:sz w:val="24"/>
                <w:szCs w:val="24"/>
              </w:rPr>
            </w:pPr>
            <w:r w:rsidRPr="00504567">
              <w:rPr>
                <w:rFonts w:ascii="Arial" w:hAnsi="Arial" w:cs="Arial"/>
                <w:sz w:val="24"/>
                <w:szCs w:val="24"/>
              </w:rPr>
              <w:t>2</w:t>
            </w:r>
          </w:p>
        </w:tc>
        <w:tc>
          <w:tcPr>
            <w:tcW w:w="1221" w:type="dxa"/>
            <w:shd w:val="clear" w:color="auto" w:fill="auto"/>
            <w:vAlign w:val="center"/>
          </w:tcPr>
          <w:p w14:paraId="16152B61" w14:textId="18564043" w:rsidR="00A63F27" w:rsidRPr="00504567" w:rsidRDefault="00A24545" w:rsidP="00B76129">
            <w:pPr>
              <w:jc w:val="center"/>
              <w:rPr>
                <w:rFonts w:ascii="Arial" w:hAnsi="Arial" w:cs="Arial"/>
                <w:sz w:val="24"/>
                <w:szCs w:val="24"/>
              </w:rPr>
            </w:pPr>
            <w:r w:rsidRPr="00504567">
              <w:rPr>
                <w:rFonts w:ascii="Arial" w:hAnsi="Arial" w:cs="Arial"/>
                <w:sz w:val="24"/>
                <w:szCs w:val="24"/>
              </w:rPr>
              <w:t>2</w:t>
            </w:r>
          </w:p>
        </w:tc>
        <w:tc>
          <w:tcPr>
            <w:tcW w:w="1222" w:type="dxa"/>
            <w:shd w:val="clear" w:color="auto" w:fill="auto"/>
            <w:vAlign w:val="center"/>
          </w:tcPr>
          <w:p w14:paraId="452DD86B" w14:textId="15D57FB1" w:rsidR="00A63F27" w:rsidRPr="00504567" w:rsidRDefault="00B76129" w:rsidP="00B76129">
            <w:pPr>
              <w:jc w:val="center"/>
              <w:rPr>
                <w:rFonts w:ascii="Arial" w:hAnsi="Arial" w:cs="Arial"/>
                <w:sz w:val="24"/>
                <w:szCs w:val="24"/>
              </w:rPr>
            </w:pPr>
            <w:r w:rsidRPr="00504567">
              <w:rPr>
                <w:rFonts w:ascii="Arial" w:hAnsi="Arial" w:cs="Arial"/>
                <w:sz w:val="24"/>
                <w:szCs w:val="24"/>
              </w:rPr>
              <w:t>-</w:t>
            </w:r>
          </w:p>
        </w:tc>
      </w:tr>
      <w:tr w:rsidR="00A63F27" w14:paraId="6D93A114" w14:textId="77777777" w:rsidTr="00B76129">
        <w:tc>
          <w:tcPr>
            <w:tcW w:w="2405" w:type="dxa"/>
          </w:tcPr>
          <w:p w14:paraId="0E7AF75F" w14:textId="77777777" w:rsidR="00A63F27" w:rsidRPr="00504567" w:rsidRDefault="00A63F27" w:rsidP="00F62685">
            <w:pPr>
              <w:rPr>
                <w:rFonts w:ascii="Arial" w:hAnsi="Arial" w:cs="Arial"/>
                <w:sz w:val="24"/>
                <w:szCs w:val="24"/>
              </w:rPr>
            </w:pPr>
            <w:r w:rsidRPr="00504567">
              <w:rPr>
                <w:rFonts w:ascii="Arial" w:hAnsi="Arial" w:cs="Arial"/>
                <w:sz w:val="24"/>
                <w:szCs w:val="24"/>
              </w:rPr>
              <w:t>AH Modern Studies*</w:t>
            </w:r>
          </w:p>
        </w:tc>
        <w:tc>
          <w:tcPr>
            <w:tcW w:w="1559" w:type="dxa"/>
            <w:vAlign w:val="center"/>
          </w:tcPr>
          <w:p w14:paraId="1E70B541" w14:textId="3FEBF5F3" w:rsidR="00A63F27" w:rsidRPr="00504567" w:rsidRDefault="00A24545" w:rsidP="00B76129">
            <w:pPr>
              <w:jc w:val="center"/>
              <w:rPr>
                <w:rFonts w:ascii="Arial" w:hAnsi="Arial" w:cs="Arial"/>
                <w:sz w:val="24"/>
                <w:szCs w:val="24"/>
              </w:rPr>
            </w:pPr>
            <w:r w:rsidRPr="00504567">
              <w:rPr>
                <w:rFonts w:ascii="Arial" w:hAnsi="Arial" w:cs="Arial"/>
                <w:sz w:val="24"/>
                <w:szCs w:val="24"/>
              </w:rPr>
              <w:t>6</w:t>
            </w:r>
          </w:p>
        </w:tc>
        <w:tc>
          <w:tcPr>
            <w:tcW w:w="1221" w:type="dxa"/>
            <w:vAlign w:val="center"/>
          </w:tcPr>
          <w:p w14:paraId="64E64BDD" w14:textId="5A473A2D" w:rsidR="00A63F27" w:rsidRPr="00504567" w:rsidRDefault="00A24545" w:rsidP="00B76129">
            <w:pPr>
              <w:jc w:val="center"/>
              <w:rPr>
                <w:rFonts w:ascii="Arial" w:hAnsi="Arial" w:cs="Arial"/>
                <w:sz w:val="24"/>
                <w:szCs w:val="24"/>
              </w:rPr>
            </w:pPr>
            <w:r w:rsidRPr="00504567">
              <w:rPr>
                <w:rFonts w:ascii="Arial" w:hAnsi="Arial" w:cs="Arial"/>
                <w:sz w:val="24"/>
                <w:szCs w:val="24"/>
              </w:rPr>
              <w:t>4</w:t>
            </w:r>
          </w:p>
        </w:tc>
        <w:tc>
          <w:tcPr>
            <w:tcW w:w="1221" w:type="dxa"/>
            <w:vAlign w:val="center"/>
          </w:tcPr>
          <w:p w14:paraId="71F94189" w14:textId="798FB473" w:rsidR="00A63F27" w:rsidRPr="00504567" w:rsidRDefault="00A24545" w:rsidP="00B76129">
            <w:pPr>
              <w:jc w:val="center"/>
              <w:rPr>
                <w:rFonts w:ascii="Arial" w:hAnsi="Arial" w:cs="Arial"/>
                <w:sz w:val="24"/>
                <w:szCs w:val="24"/>
              </w:rPr>
            </w:pPr>
            <w:r w:rsidRPr="00504567">
              <w:rPr>
                <w:rFonts w:ascii="Arial" w:hAnsi="Arial" w:cs="Arial"/>
                <w:sz w:val="24"/>
                <w:szCs w:val="24"/>
              </w:rPr>
              <w:t>1</w:t>
            </w:r>
          </w:p>
        </w:tc>
        <w:tc>
          <w:tcPr>
            <w:tcW w:w="1222" w:type="dxa"/>
            <w:vAlign w:val="center"/>
          </w:tcPr>
          <w:p w14:paraId="02542653" w14:textId="190A9365" w:rsidR="00A63F27" w:rsidRPr="00504567" w:rsidRDefault="00A24545" w:rsidP="00B76129">
            <w:pPr>
              <w:jc w:val="center"/>
              <w:rPr>
                <w:rFonts w:ascii="Arial" w:hAnsi="Arial" w:cs="Arial"/>
                <w:sz w:val="24"/>
                <w:szCs w:val="24"/>
              </w:rPr>
            </w:pPr>
            <w:r w:rsidRPr="00504567">
              <w:rPr>
                <w:rFonts w:ascii="Arial" w:hAnsi="Arial" w:cs="Arial"/>
                <w:sz w:val="24"/>
                <w:szCs w:val="24"/>
              </w:rPr>
              <w:t>1</w:t>
            </w:r>
          </w:p>
        </w:tc>
        <w:tc>
          <w:tcPr>
            <w:tcW w:w="1221" w:type="dxa"/>
            <w:vAlign w:val="center"/>
          </w:tcPr>
          <w:p w14:paraId="714EF3E0" w14:textId="45C547A8" w:rsidR="00A63F27" w:rsidRPr="00504567" w:rsidRDefault="00A24545" w:rsidP="00B76129">
            <w:pPr>
              <w:jc w:val="center"/>
              <w:rPr>
                <w:rFonts w:ascii="Arial" w:hAnsi="Arial" w:cs="Arial"/>
                <w:sz w:val="24"/>
                <w:szCs w:val="24"/>
              </w:rPr>
            </w:pPr>
            <w:r w:rsidRPr="00504567">
              <w:rPr>
                <w:rFonts w:ascii="Arial" w:hAnsi="Arial" w:cs="Arial"/>
                <w:sz w:val="24"/>
                <w:szCs w:val="24"/>
              </w:rPr>
              <w:t>-</w:t>
            </w:r>
          </w:p>
        </w:tc>
        <w:tc>
          <w:tcPr>
            <w:tcW w:w="1222" w:type="dxa"/>
            <w:vAlign w:val="center"/>
          </w:tcPr>
          <w:p w14:paraId="7CEEBB48" w14:textId="3C5ADA30" w:rsidR="00A63F27" w:rsidRPr="00504567" w:rsidRDefault="00A24545" w:rsidP="00B76129">
            <w:pPr>
              <w:jc w:val="center"/>
              <w:rPr>
                <w:rFonts w:ascii="Arial" w:hAnsi="Arial" w:cs="Arial"/>
                <w:sz w:val="24"/>
                <w:szCs w:val="24"/>
              </w:rPr>
            </w:pPr>
            <w:r w:rsidRPr="00504567">
              <w:rPr>
                <w:rFonts w:ascii="Arial" w:hAnsi="Arial" w:cs="Arial"/>
                <w:sz w:val="24"/>
                <w:szCs w:val="24"/>
              </w:rPr>
              <w:t>-</w:t>
            </w:r>
          </w:p>
        </w:tc>
      </w:tr>
      <w:tr w:rsidR="00A63F27" w14:paraId="0F273C9B" w14:textId="77777777" w:rsidTr="00B76129">
        <w:tc>
          <w:tcPr>
            <w:tcW w:w="2405" w:type="dxa"/>
          </w:tcPr>
          <w:p w14:paraId="53977A12" w14:textId="77777777" w:rsidR="00A63F27" w:rsidRPr="00504567" w:rsidRDefault="00A63F27" w:rsidP="00F62685">
            <w:pPr>
              <w:rPr>
                <w:rFonts w:ascii="Arial" w:hAnsi="Arial" w:cs="Arial"/>
                <w:sz w:val="24"/>
                <w:szCs w:val="24"/>
              </w:rPr>
            </w:pPr>
            <w:r w:rsidRPr="00504567">
              <w:rPr>
                <w:rFonts w:ascii="Arial" w:hAnsi="Arial" w:cs="Arial"/>
                <w:sz w:val="24"/>
                <w:szCs w:val="24"/>
              </w:rPr>
              <w:t>AH PE</w:t>
            </w:r>
          </w:p>
        </w:tc>
        <w:tc>
          <w:tcPr>
            <w:tcW w:w="1559" w:type="dxa"/>
            <w:vAlign w:val="center"/>
          </w:tcPr>
          <w:p w14:paraId="7532DD7A" w14:textId="386FF56C" w:rsidR="00A63F27" w:rsidRPr="00504567" w:rsidRDefault="002506CA" w:rsidP="00B76129">
            <w:pPr>
              <w:jc w:val="center"/>
              <w:rPr>
                <w:rFonts w:ascii="Arial" w:hAnsi="Arial" w:cs="Arial"/>
                <w:sz w:val="24"/>
                <w:szCs w:val="24"/>
              </w:rPr>
            </w:pPr>
            <w:r w:rsidRPr="00504567">
              <w:rPr>
                <w:rFonts w:ascii="Arial" w:hAnsi="Arial" w:cs="Arial"/>
                <w:sz w:val="24"/>
                <w:szCs w:val="24"/>
              </w:rPr>
              <w:t>8</w:t>
            </w:r>
          </w:p>
        </w:tc>
        <w:tc>
          <w:tcPr>
            <w:tcW w:w="1221" w:type="dxa"/>
            <w:vAlign w:val="center"/>
          </w:tcPr>
          <w:p w14:paraId="3B678276" w14:textId="59CFE465" w:rsidR="00A63F27" w:rsidRPr="00504567" w:rsidRDefault="002506CA" w:rsidP="00B76129">
            <w:pPr>
              <w:jc w:val="center"/>
              <w:rPr>
                <w:rFonts w:ascii="Arial" w:hAnsi="Arial" w:cs="Arial"/>
                <w:sz w:val="24"/>
                <w:szCs w:val="24"/>
              </w:rPr>
            </w:pPr>
            <w:r w:rsidRPr="00504567">
              <w:rPr>
                <w:rFonts w:ascii="Arial" w:hAnsi="Arial" w:cs="Arial"/>
                <w:sz w:val="24"/>
                <w:szCs w:val="24"/>
              </w:rPr>
              <w:t>-</w:t>
            </w:r>
          </w:p>
        </w:tc>
        <w:tc>
          <w:tcPr>
            <w:tcW w:w="1221" w:type="dxa"/>
            <w:vAlign w:val="center"/>
          </w:tcPr>
          <w:p w14:paraId="0D04CD80" w14:textId="1779D554" w:rsidR="00A63F27" w:rsidRPr="00504567" w:rsidRDefault="002506CA" w:rsidP="00B76129">
            <w:pPr>
              <w:jc w:val="center"/>
              <w:rPr>
                <w:rFonts w:ascii="Arial" w:hAnsi="Arial" w:cs="Arial"/>
                <w:sz w:val="24"/>
                <w:szCs w:val="24"/>
              </w:rPr>
            </w:pPr>
            <w:r w:rsidRPr="00504567">
              <w:rPr>
                <w:rFonts w:ascii="Arial" w:hAnsi="Arial" w:cs="Arial"/>
                <w:sz w:val="24"/>
                <w:szCs w:val="24"/>
              </w:rPr>
              <w:t>-</w:t>
            </w:r>
          </w:p>
        </w:tc>
        <w:tc>
          <w:tcPr>
            <w:tcW w:w="1222" w:type="dxa"/>
            <w:vAlign w:val="center"/>
          </w:tcPr>
          <w:p w14:paraId="0C4C58CE" w14:textId="3FB82966" w:rsidR="00A63F27" w:rsidRPr="00504567" w:rsidRDefault="002506CA" w:rsidP="00B76129">
            <w:pPr>
              <w:jc w:val="center"/>
              <w:rPr>
                <w:rFonts w:ascii="Arial" w:hAnsi="Arial" w:cs="Arial"/>
                <w:sz w:val="24"/>
                <w:szCs w:val="24"/>
              </w:rPr>
            </w:pPr>
            <w:r w:rsidRPr="00504567">
              <w:rPr>
                <w:rFonts w:ascii="Arial" w:hAnsi="Arial" w:cs="Arial"/>
                <w:sz w:val="24"/>
                <w:szCs w:val="24"/>
              </w:rPr>
              <w:t>3</w:t>
            </w:r>
          </w:p>
        </w:tc>
        <w:tc>
          <w:tcPr>
            <w:tcW w:w="1221" w:type="dxa"/>
            <w:vAlign w:val="center"/>
          </w:tcPr>
          <w:p w14:paraId="67F79E3E" w14:textId="3A26FE03" w:rsidR="00A63F27" w:rsidRPr="00504567" w:rsidRDefault="002506CA" w:rsidP="00B76129">
            <w:pPr>
              <w:jc w:val="center"/>
              <w:rPr>
                <w:rFonts w:ascii="Arial" w:hAnsi="Arial" w:cs="Arial"/>
                <w:sz w:val="24"/>
                <w:szCs w:val="24"/>
              </w:rPr>
            </w:pPr>
            <w:r w:rsidRPr="00504567">
              <w:rPr>
                <w:rFonts w:ascii="Arial" w:hAnsi="Arial" w:cs="Arial"/>
                <w:sz w:val="24"/>
                <w:szCs w:val="24"/>
              </w:rPr>
              <w:t>4</w:t>
            </w:r>
          </w:p>
        </w:tc>
        <w:tc>
          <w:tcPr>
            <w:tcW w:w="1222" w:type="dxa"/>
            <w:vAlign w:val="center"/>
          </w:tcPr>
          <w:p w14:paraId="217E8E56" w14:textId="04EB8166" w:rsidR="00A63F27" w:rsidRPr="00504567" w:rsidRDefault="002506CA" w:rsidP="00B76129">
            <w:pPr>
              <w:jc w:val="center"/>
              <w:rPr>
                <w:rFonts w:ascii="Arial" w:hAnsi="Arial" w:cs="Arial"/>
                <w:sz w:val="24"/>
                <w:szCs w:val="24"/>
              </w:rPr>
            </w:pPr>
            <w:r w:rsidRPr="00504567">
              <w:rPr>
                <w:rFonts w:ascii="Arial" w:hAnsi="Arial" w:cs="Arial"/>
                <w:sz w:val="24"/>
                <w:szCs w:val="24"/>
              </w:rPr>
              <w:t>1</w:t>
            </w:r>
          </w:p>
        </w:tc>
      </w:tr>
      <w:tr w:rsidR="00A63F27" w14:paraId="44E945A7" w14:textId="77777777" w:rsidTr="00B76129">
        <w:tc>
          <w:tcPr>
            <w:tcW w:w="2405" w:type="dxa"/>
          </w:tcPr>
          <w:p w14:paraId="6F4CC519" w14:textId="77777777" w:rsidR="00A63F27" w:rsidRPr="00504567" w:rsidRDefault="00A63F27" w:rsidP="00F62685">
            <w:pPr>
              <w:rPr>
                <w:rFonts w:ascii="Arial" w:hAnsi="Arial" w:cs="Arial"/>
                <w:sz w:val="24"/>
                <w:szCs w:val="24"/>
              </w:rPr>
            </w:pPr>
            <w:r w:rsidRPr="00504567">
              <w:rPr>
                <w:rFonts w:ascii="Arial" w:hAnsi="Arial" w:cs="Arial"/>
                <w:sz w:val="24"/>
                <w:szCs w:val="24"/>
              </w:rPr>
              <w:t>AH Physics</w:t>
            </w:r>
          </w:p>
        </w:tc>
        <w:tc>
          <w:tcPr>
            <w:tcW w:w="1559" w:type="dxa"/>
            <w:vAlign w:val="center"/>
          </w:tcPr>
          <w:p w14:paraId="6F323229"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13</w:t>
            </w:r>
          </w:p>
        </w:tc>
        <w:tc>
          <w:tcPr>
            <w:tcW w:w="1221" w:type="dxa"/>
            <w:vAlign w:val="center"/>
          </w:tcPr>
          <w:p w14:paraId="73BB4641" w14:textId="4C721D28" w:rsidR="00A63F27" w:rsidRPr="00504567" w:rsidRDefault="00361D02" w:rsidP="00B76129">
            <w:pPr>
              <w:jc w:val="center"/>
              <w:rPr>
                <w:rFonts w:ascii="Arial" w:hAnsi="Arial" w:cs="Arial"/>
                <w:sz w:val="24"/>
                <w:szCs w:val="24"/>
              </w:rPr>
            </w:pPr>
            <w:r w:rsidRPr="00504567">
              <w:rPr>
                <w:rFonts w:ascii="Arial" w:hAnsi="Arial" w:cs="Arial"/>
                <w:sz w:val="24"/>
                <w:szCs w:val="24"/>
              </w:rPr>
              <w:t>5</w:t>
            </w:r>
          </w:p>
        </w:tc>
        <w:tc>
          <w:tcPr>
            <w:tcW w:w="1221" w:type="dxa"/>
            <w:vAlign w:val="center"/>
          </w:tcPr>
          <w:p w14:paraId="72831316" w14:textId="696E2EA6" w:rsidR="00A63F27" w:rsidRPr="00504567" w:rsidRDefault="00E926F7" w:rsidP="00B76129">
            <w:pPr>
              <w:jc w:val="center"/>
              <w:rPr>
                <w:rFonts w:ascii="Arial" w:hAnsi="Arial" w:cs="Arial"/>
                <w:sz w:val="24"/>
                <w:szCs w:val="24"/>
              </w:rPr>
            </w:pPr>
            <w:r w:rsidRPr="00504567">
              <w:rPr>
                <w:rFonts w:ascii="Arial" w:hAnsi="Arial" w:cs="Arial"/>
                <w:sz w:val="24"/>
                <w:szCs w:val="24"/>
              </w:rPr>
              <w:t>1</w:t>
            </w:r>
          </w:p>
        </w:tc>
        <w:tc>
          <w:tcPr>
            <w:tcW w:w="1222" w:type="dxa"/>
            <w:vAlign w:val="center"/>
          </w:tcPr>
          <w:p w14:paraId="29802D5A" w14:textId="23EB97DC" w:rsidR="00A63F27" w:rsidRPr="00504567" w:rsidRDefault="00361D02" w:rsidP="00B76129">
            <w:pPr>
              <w:jc w:val="center"/>
              <w:rPr>
                <w:rFonts w:ascii="Arial" w:hAnsi="Arial" w:cs="Arial"/>
                <w:sz w:val="24"/>
                <w:szCs w:val="24"/>
              </w:rPr>
            </w:pPr>
            <w:r w:rsidRPr="00504567">
              <w:rPr>
                <w:rFonts w:ascii="Arial" w:hAnsi="Arial" w:cs="Arial"/>
                <w:sz w:val="24"/>
                <w:szCs w:val="24"/>
              </w:rPr>
              <w:t>3</w:t>
            </w:r>
          </w:p>
        </w:tc>
        <w:tc>
          <w:tcPr>
            <w:tcW w:w="1221" w:type="dxa"/>
            <w:vAlign w:val="center"/>
          </w:tcPr>
          <w:p w14:paraId="3558A100" w14:textId="43B89858" w:rsidR="00A63F27" w:rsidRPr="00504567" w:rsidRDefault="00B37785" w:rsidP="00B76129">
            <w:pPr>
              <w:jc w:val="center"/>
              <w:rPr>
                <w:rFonts w:ascii="Arial" w:hAnsi="Arial" w:cs="Arial"/>
                <w:sz w:val="24"/>
                <w:szCs w:val="24"/>
              </w:rPr>
            </w:pPr>
            <w:r w:rsidRPr="00504567">
              <w:rPr>
                <w:rFonts w:ascii="Arial" w:hAnsi="Arial" w:cs="Arial"/>
                <w:sz w:val="24"/>
                <w:szCs w:val="24"/>
              </w:rPr>
              <w:t>2</w:t>
            </w:r>
          </w:p>
        </w:tc>
        <w:tc>
          <w:tcPr>
            <w:tcW w:w="1222" w:type="dxa"/>
            <w:vAlign w:val="center"/>
          </w:tcPr>
          <w:p w14:paraId="24254588" w14:textId="287696B6" w:rsidR="00A63F27" w:rsidRPr="00504567" w:rsidRDefault="00E926F7" w:rsidP="00B76129">
            <w:pPr>
              <w:jc w:val="center"/>
              <w:rPr>
                <w:rFonts w:ascii="Arial" w:hAnsi="Arial" w:cs="Arial"/>
                <w:sz w:val="24"/>
                <w:szCs w:val="24"/>
              </w:rPr>
            </w:pPr>
            <w:r w:rsidRPr="00504567">
              <w:rPr>
                <w:rFonts w:ascii="Arial" w:hAnsi="Arial" w:cs="Arial"/>
                <w:sz w:val="24"/>
                <w:szCs w:val="24"/>
              </w:rPr>
              <w:t>2</w:t>
            </w:r>
          </w:p>
        </w:tc>
      </w:tr>
      <w:tr w:rsidR="00A63F27" w14:paraId="6013C1C8" w14:textId="77777777" w:rsidTr="00B76129">
        <w:tc>
          <w:tcPr>
            <w:tcW w:w="2405" w:type="dxa"/>
          </w:tcPr>
          <w:p w14:paraId="4421E9F0" w14:textId="77777777" w:rsidR="00A63F27" w:rsidRPr="00504567" w:rsidRDefault="00A63F27" w:rsidP="00F62685">
            <w:pPr>
              <w:rPr>
                <w:rFonts w:ascii="Arial" w:hAnsi="Arial" w:cs="Arial"/>
                <w:sz w:val="24"/>
                <w:szCs w:val="24"/>
              </w:rPr>
            </w:pPr>
            <w:r w:rsidRPr="00504567">
              <w:rPr>
                <w:rFonts w:ascii="Arial" w:hAnsi="Arial" w:cs="Arial"/>
                <w:sz w:val="24"/>
                <w:szCs w:val="24"/>
              </w:rPr>
              <w:t>AH Spanish</w:t>
            </w:r>
          </w:p>
        </w:tc>
        <w:tc>
          <w:tcPr>
            <w:tcW w:w="1559" w:type="dxa"/>
            <w:vAlign w:val="center"/>
          </w:tcPr>
          <w:p w14:paraId="641886F5" w14:textId="77777777" w:rsidR="00A63F27" w:rsidRPr="00504567" w:rsidRDefault="00A63F27" w:rsidP="00B76129">
            <w:pPr>
              <w:jc w:val="center"/>
              <w:rPr>
                <w:rFonts w:ascii="Arial" w:hAnsi="Arial" w:cs="Arial"/>
                <w:sz w:val="24"/>
                <w:szCs w:val="24"/>
              </w:rPr>
            </w:pPr>
            <w:r w:rsidRPr="00504567">
              <w:rPr>
                <w:rFonts w:ascii="Arial" w:hAnsi="Arial" w:cs="Arial"/>
                <w:sz w:val="24"/>
                <w:szCs w:val="24"/>
              </w:rPr>
              <w:t>10</w:t>
            </w:r>
          </w:p>
        </w:tc>
        <w:tc>
          <w:tcPr>
            <w:tcW w:w="1221" w:type="dxa"/>
            <w:vAlign w:val="center"/>
          </w:tcPr>
          <w:p w14:paraId="1BFE5EFD" w14:textId="559123EE" w:rsidR="00A63F27" w:rsidRPr="00504567" w:rsidRDefault="00FA4A94" w:rsidP="00B76129">
            <w:pPr>
              <w:jc w:val="center"/>
              <w:rPr>
                <w:rFonts w:ascii="Arial" w:hAnsi="Arial" w:cs="Arial"/>
                <w:sz w:val="24"/>
                <w:szCs w:val="24"/>
              </w:rPr>
            </w:pPr>
            <w:r w:rsidRPr="00504567">
              <w:rPr>
                <w:rFonts w:ascii="Arial" w:hAnsi="Arial" w:cs="Arial"/>
                <w:sz w:val="24"/>
                <w:szCs w:val="24"/>
              </w:rPr>
              <w:t>2</w:t>
            </w:r>
          </w:p>
        </w:tc>
        <w:tc>
          <w:tcPr>
            <w:tcW w:w="1221" w:type="dxa"/>
            <w:vAlign w:val="center"/>
          </w:tcPr>
          <w:p w14:paraId="088EDEAA" w14:textId="3C1C33F5" w:rsidR="00A63F27" w:rsidRPr="00504567" w:rsidRDefault="00FA4A94" w:rsidP="00B76129">
            <w:pPr>
              <w:jc w:val="center"/>
              <w:rPr>
                <w:rFonts w:ascii="Arial" w:hAnsi="Arial" w:cs="Arial"/>
                <w:sz w:val="24"/>
                <w:szCs w:val="24"/>
              </w:rPr>
            </w:pPr>
            <w:r w:rsidRPr="00504567">
              <w:rPr>
                <w:rFonts w:ascii="Arial" w:hAnsi="Arial" w:cs="Arial"/>
                <w:sz w:val="24"/>
                <w:szCs w:val="24"/>
              </w:rPr>
              <w:t>4</w:t>
            </w:r>
          </w:p>
        </w:tc>
        <w:tc>
          <w:tcPr>
            <w:tcW w:w="1222" w:type="dxa"/>
            <w:vAlign w:val="center"/>
          </w:tcPr>
          <w:p w14:paraId="6C00CF8F" w14:textId="21021752" w:rsidR="00A63F27" w:rsidRPr="00504567" w:rsidRDefault="00FA4A94" w:rsidP="00B76129">
            <w:pPr>
              <w:jc w:val="center"/>
              <w:rPr>
                <w:rFonts w:ascii="Arial" w:hAnsi="Arial" w:cs="Arial"/>
                <w:sz w:val="24"/>
                <w:szCs w:val="24"/>
              </w:rPr>
            </w:pPr>
            <w:r w:rsidRPr="00504567">
              <w:rPr>
                <w:rFonts w:ascii="Arial" w:hAnsi="Arial" w:cs="Arial"/>
                <w:sz w:val="24"/>
                <w:szCs w:val="24"/>
              </w:rPr>
              <w:t>3</w:t>
            </w:r>
          </w:p>
        </w:tc>
        <w:tc>
          <w:tcPr>
            <w:tcW w:w="1221" w:type="dxa"/>
            <w:vAlign w:val="center"/>
          </w:tcPr>
          <w:p w14:paraId="76279CCD" w14:textId="4A4ED83C" w:rsidR="00A63F27" w:rsidRPr="00504567" w:rsidRDefault="00FA4A94" w:rsidP="00B76129">
            <w:pPr>
              <w:jc w:val="center"/>
              <w:rPr>
                <w:rFonts w:ascii="Arial" w:hAnsi="Arial" w:cs="Arial"/>
                <w:sz w:val="24"/>
                <w:szCs w:val="24"/>
              </w:rPr>
            </w:pPr>
            <w:r w:rsidRPr="00504567">
              <w:rPr>
                <w:rFonts w:ascii="Arial" w:hAnsi="Arial" w:cs="Arial"/>
                <w:sz w:val="24"/>
                <w:szCs w:val="24"/>
              </w:rPr>
              <w:t>-</w:t>
            </w:r>
          </w:p>
        </w:tc>
        <w:tc>
          <w:tcPr>
            <w:tcW w:w="1222" w:type="dxa"/>
            <w:vAlign w:val="center"/>
          </w:tcPr>
          <w:p w14:paraId="68B76E6A" w14:textId="68456C0B" w:rsidR="00A63F27" w:rsidRPr="00504567" w:rsidRDefault="00FA4A94" w:rsidP="00B76129">
            <w:pPr>
              <w:jc w:val="center"/>
              <w:rPr>
                <w:rFonts w:ascii="Arial" w:hAnsi="Arial" w:cs="Arial"/>
                <w:sz w:val="24"/>
                <w:szCs w:val="24"/>
              </w:rPr>
            </w:pPr>
            <w:r w:rsidRPr="00504567">
              <w:rPr>
                <w:rFonts w:ascii="Arial" w:hAnsi="Arial" w:cs="Arial"/>
                <w:sz w:val="24"/>
                <w:szCs w:val="24"/>
              </w:rPr>
              <w:t>1</w:t>
            </w:r>
          </w:p>
        </w:tc>
      </w:tr>
      <w:tr w:rsidR="00A63F27" w14:paraId="1FD8E807" w14:textId="77777777" w:rsidTr="00B76129">
        <w:tc>
          <w:tcPr>
            <w:tcW w:w="2405" w:type="dxa"/>
          </w:tcPr>
          <w:p w14:paraId="6A693AF5" w14:textId="77777777" w:rsidR="00A63F27" w:rsidRPr="00504567" w:rsidRDefault="00A63F27" w:rsidP="00F62685">
            <w:pPr>
              <w:rPr>
                <w:rFonts w:ascii="Arial" w:hAnsi="Arial" w:cs="Arial"/>
                <w:b/>
                <w:bCs/>
                <w:sz w:val="24"/>
                <w:szCs w:val="24"/>
              </w:rPr>
            </w:pPr>
            <w:r w:rsidRPr="00504567">
              <w:rPr>
                <w:rFonts w:ascii="Arial" w:hAnsi="Arial" w:cs="Arial"/>
                <w:b/>
                <w:bCs/>
                <w:sz w:val="24"/>
                <w:szCs w:val="24"/>
              </w:rPr>
              <w:t>Total</w:t>
            </w:r>
          </w:p>
        </w:tc>
        <w:tc>
          <w:tcPr>
            <w:tcW w:w="1559" w:type="dxa"/>
            <w:vAlign w:val="center"/>
          </w:tcPr>
          <w:p w14:paraId="6207BE57" w14:textId="6DBAB1A5" w:rsidR="00A63F27" w:rsidRPr="00504567" w:rsidRDefault="00EC133B" w:rsidP="00B76129">
            <w:pPr>
              <w:jc w:val="center"/>
              <w:rPr>
                <w:rFonts w:ascii="Arial" w:hAnsi="Arial" w:cs="Arial"/>
                <w:b/>
                <w:bCs/>
                <w:sz w:val="24"/>
                <w:szCs w:val="24"/>
              </w:rPr>
            </w:pPr>
            <w:r w:rsidRPr="00504567">
              <w:rPr>
                <w:rFonts w:ascii="Arial" w:hAnsi="Arial" w:cs="Arial"/>
                <w:b/>
                <w:bCs/>
                <w:sz w:val="24"/>
                <w:szCs w:val="24"/>
              </w:rPr>
              <w:t>111</w:t>
            </w:r>
          </w:p>
        </w:tc>
        <w:tc>
          <w:tcPr>
            <w:tcW w:w="1221" w:type="dxa"/>
            <w:vAlign w:val="center"/>
          </w:tcPr>
          <w:p w14:paraId="5E1DFAAD" w14:textId="687F188C" w:rsidR="00A63F27" w:rsidRPr="00504567" w:rsidRDefault="00FF3DD3" w:rsidP="00B76129">
            <w:pPr>
              <w:jc w:val="center"/>
              <w:rPr>
                <w:rFonts w:ascii="Arial" w:hAnsi="Arial" w:cs="Arial"/>
                <w:b/>
                <w:bCs/>
                <w:sz w:val="24"/>
                <w:szCs w:val="24"/>
              </w:rPr>
            </w:pPr>
            <w:r w:rsidRPr="00504567">
              <w:rPr>
                <w:rFonts w:ascii="Arial" w:hAnsi="Arial" w:cs="Arial"/>
                <w:b/>
                <w:bCs/>
                <w:sz w:val="24"/>
                <w:szCs w:val="24"/>
              </w:rPr>
              <w:t>2</w:t>
            </w:r>
            <w:r w:rsidR="00AA3CFE" w:rsidRPr="00504567">
              <w:rPr>
                <w:rFonts w:ascii="Arial" w:hAnsi="Arial" w:cs="Arial"/>
                <w:b/>
                <w:bCs/>
                <w:sz w:val="24"/>
                <w:szCs w:val="24"/>
              </w:rPr>
              <w:t>6</w:t>
            </w:r>
          </w:p>
        </w:tc>
        <w:tc>
          <w:tcPr>
            <w:tcW w:w="1221" w:type="dxa"/>
            <w:vAlign w:val="center"/>
          </w:tcPr>
          <w:p w14:paraId="3F26AE57" w14:textId="5A20AAA4" w:rsidR="00A63F27" w:rsidRPr="00504567" w:rsidRDefault="00FF3DD3" w:rsidP="00B76129">
            <w:pPr>
              <w:jc w:val="center"/>
              <w:rPr>
                <w:rFonts w:ascii="Arial" w:hAnsi="Arial" w:cs="Arial"/>
                <w:b/>
                <w:bCs/>
                <w:sz w:val="24"/>
                <w:szCs w:val="24"/>
              </w:rPr>
            </w:pPr>
            <w:r w:rsidRPr="00504567">
              <w:rPr>
                <w:rFonts w:ascii="Arial" w:hAnsi="Arial" w:cs="Arial"/>
                <w:b/>
                <w:bCs/>
                <w:sz w:val="24"/>
                <w:szCs w:val="24"/>
              </w:rPr>
              <w:t>22</w:t>
            </w:r>
          </w:p>
        </w:tc>
        <w:tc>
          <w:tcPr>
            <w:tcW w:w="1222" w:type="dxa"/>
            <w:vAlign w:val="center"/>
          </w:tcPr>
          <w:p w14:paraId="49FB243C" w14:textId="49C982E2" w:rsidR="00A63F27" w:rsidRPr="00504567" w:rsidRDefault="00FF3DD3" w:rsidP="00B76129">
            <w:pPr>
              <w:jc w:val="center"/>
              <w:rPr>
                <w:rFonts w:ascii="Arial" w:hAnsi="Arial" w:cs="Arial"/>
                <w:b/>
                <w:bCs/>
                <w:sz w:val="24"/>
                <w:szCs w:val="24"/>
              </w:rPr>
            </w:pPr>
            <w:r w:rsidRPr="00504567">
              <w:rPr>
                <w:rFonts w:ascii="Arial" w:hAnsi="Arial" w:cs="Arial"/>
                <w:b/>
                <w:bCs/>
                <w:sz w:val="24"/>
                <w:szCs w:val="24"/>
              </w:rPr>
              <w:t>2</w:t>
            </w:r>
            <w:r w:rsidR="00AA3CFE" w:rsidRPr="00504567">
              <w:rPr>
                <w:rFonts w:ascii="Arial" w:hAnsi="Arial" w:cs="Arial"/>
                <w:b/>
                <w:bCs/>
                <w:sz w:val="24"/>
                <w:szCs w:val="24"/>
              </w:rPr>
              <w:t>6</w:t>
            </w:r>
          </w:p>
        </w:tc>
        <w:tc>
          <w:tcPr>
            <w:tcW w:w="1221" w:type="dxa"/>
            <w:vAlign w:val="center"/>
          </w:tcPr>
          <w:p w14:paraId="42A9E977" w14:textId="578319CB" w:rsidR="00A63F27" w:rsidRPr="00504567" w:rsidRDefault="00FF3DD3" w:rsidP="00B76129">
            <w:pPr>
              <w:jc w:val="center"/>
              <w:rPr>
                <w:rFonts w:ascii="Arial" w:hAnsi="Arial" w:cs="Arial"/>
                <w:b/>
                <w:bCs/>
                <w:sz w:val="24"/>
                <w:szCs w:val="24"/>
              </w:rPr>
            </w:pPr>
            <w:r w:rsidRPr="00504567">
              <w:rPr>
                <w:rFonts w:ascii="Arial" w:hAnsi="Arial" w:cs="Arial"/>
                <w:b/>
                <w:bCs/>
                <w:sz w:val="24"/>
                <w:szCs w:val="24"/>
              </w:rPr>
              <w:t>19</w:t>
            </w:r>
          </w:p>
        </w:tc>
        <w:tc>
          <w:tcPr>
            <w:tcW w:w="1222" w:type="dxa"/>
            <w:vAlign w:val="center"/>
          </w:tcPr>
          <w:p w14:paraId="0B6E41A4" w14:textId="6EF96C1A" w:rsidR="00A63F27" w:rsidRPr="00504567" w:rsidRDefault="00FF3DD3" w:rsidP="00B76129">
            <w:pPr>
              <w:jc w:val="center"/>
              <w:rPr>
                <w:rFonts w:ascii="Arial" w:hAnsi="Arial" w:cs="Arial"/>
                <w:b/>
                <w:bCs/>
                <w:sz w:val="24"/>
                <w:szCs w:val="24"/>
              </w:rPr>
            </w:pPr>
            <w:r w:rsidRPr="00504567">
              <w:rPr>
                <w:rFonts w:ascii="Arial" w:hAnsi="Arial" w:cs="Arial"/>
                <w:b/>
                <w:bCs/>
                <w:sz w:val="24"/>
                <w:szCs w:val="24"/>
              </w:rPr>
              <w:t>1</w:t>
            </w:r>
            <w:r w:rsidR="002F1C60" w:rsidRPr="00504567">
              <w:rPr>
                <w:rFonts w:ascii="Arial" w:hAnsi="Arial" w:cs="Arial"/>
                <w:b/>
                <w:bCs/>
                <w:sz w:val="24"/>
                <w:szCs w:val="24"/>
              </w:rPr>
              <w:t>8</w:t>
            </w:r>
          </w:p>
        </w:tc>
      </w:tr>
    </w:tbl>
    <w:p w14:paraId="26404F34" w14:textId="77777777" w:rsidR="00100F33" w:rsidRDefault="00100F33" w:rsidP="00100F33"/>
    <w:p w14:paraId="5F4A17E7" w14:textId="4988F588" w:rsidR="00A63F27" w:rsidRPr="00504567" w:rsidRDefault="00A63F27" w:rsidP="00100F33">
      <w:pPr>
        <w:rPr>
          <w:rFonts w:ascii="Arial" w:hAnsi="Arial" w:cs="Arial"/>
          <w:sz w:val="24"/>
          <w:szCs w:val="24"/>
        </w:rPr>
      </w:pPr>
      <w:r w:rsidRPr="00504567">
        <w:rPr>
          <w:rFonts w:ascii="Arial" w:hAnsi="Arial" w:cs="Arial"/>
          <w:sz w:val="24"/>
          <w:szCs w:val="24"/>
        </w:rPr>
        <w:t>*GCU</w:t>
      </w:r>
    </w:p>
    <w:p w14:paraId="23099074" w14:textId="77777777" w:rsidR="00504567" w:rsidRDefault="00504567">
      <w:pPr>
        <w:rPr>
          <w:rFonts w:ascii="Arial" w:hAnsi="Arial" w:cs="Arial"/>
          <w:b/>
          <w:bCs/>
          <w:sz w:val="24"/>
          <w:szCs w:val="24"/>
        </w:rPr>
      </w:pPr>
      <w:r>
        <w:rPr>
          <w:rFonts w:ascii="Arial" w:hAnsi="Arial" w:cs="Arial"/>
          <w:b/>
          <w:bCs/>
          <w:sz w:val="24"/>
          <w:szCs w:val="24"/>
        </w:rPr>
        <w:br w:type="page"/>
      </w:r>
    </w:p>
    <w:p w14:paraId="5F8FD3DF" w14:textId="7AD39BB6" w:rsidR="00541E58" w:rsidRPr="00504567" w:rsidRDefault="00EC133B" w:rsidP="00541E58">
      <w:pPr>
        <w:rPr>
          <w:rFonts w:ascii="Arial" w:hAnsi="Arial" w:cs="Arial"/>
          <w:b/>
          <w:bCs/>
          <w:sz w:val="24"/>
          <w:szCs w:val="24"/>
        </w:rPr>
      </w:pPr>
      <w:r w:rsidRPr="00504567">
        <w:rPr>
          <w:rFonts w:ascii="Arial" w:hAnsi="Arial" w:cs="Arial"/>
          <w:b/>
          <w:bCs/>
          <w:sz w:val="24"/>
          <w:szCs w:val="24"/>
        </w:rPr>
        <w:lastRenderedPageBreak/>
        <w:t>Commentary</w:t>
      </w:r>
    </w:p>
    <w:p w14:paraId="39EE53C5" w14:textId="3B2C8C59" w:rsidR="007F5BBC" w:rsidRPr="00504567" w:rsidRDefault="007F5BBC" w:rsidP="009311AA">
      <w:pPr>
        <w:pStyle w:val="ListParagraph"/>
        <w:numPr>
          <w:ilvl w:val="0"/>
          <w:numId w:val="1"/>
        </w:numPr>
        <w:rPr>
          <w:rFonts w:ascii="Arial" w:hAnsi="Arial" w:cs="Arial"/>
          <w:sz w:val="24"/>
          <w:szCs w:val="24"/>
        </w:rPr>
      </w:pPr>
      <w:r w:rsidRPr="00504567">
        <w:rPr>
          <w:rFonts w:ascii="Arial" w:hAnsi="Arial" w:cs="Arial"/>
          <w:sz w:val="24"/>
          <w:szCs w:val="24"/>
        </w:rPr>
        <w:t>Of the 11</w:t>
      </w:r>
      <w:r w:rsidR="005E42CC" w:rsidRPr="00504567">
        <w:rPr>
          <w:rFonts w:ascii="Arial" w:hAnsi="Arial" w:cs="Arial"/>
          <w:sz w:val="24"/>
          <w:szCs w:val="24"/>
        </w:rPr>
        <w:t>1</w:t>
      </w:r>
      <w:r w:rsidRPr="00504567">
        <w:rPr>
          <w:rFonts w:ascii="Arial" w:hAnsi="Arial" w:cs="Arial"/>
          <w:sz w:val="24"/>
          <w:szCs w:val="24"/>
        </w:rPr>
        <w:t xml:space="preserve"> </w:t>
      </w:r>
      <w:r w:rsidR="003F6805" w:rsidRPr="00504567">
        <w:rPr>
          <w:rFonts w:ascii="Arial" w:hAnsi="Arial" w:cs="Arial"/>
          <w:sz w:val="24"/>
          <w:szCs w:val="24"/>
        </w:rPr>
        <w:t>entries:</w:t>
      </w:r>
      <w:r w:rsidR="00541E58" w:rsidRPr="00504567">
        <w:rPr>
          <w:rFonts w:ascii="Arial" w:hAnsi="Arial" w:cs="Arial"/>
          <w:sz w:val="24"/>
          <w:szCs w:val="24"/>
        </w:rPr>
        <w:t xml:space="preserve"> 9</w:t>
      </w:r>
      <w:r w:rsidR="002F1C60" w:rsidRPr="00504567">
        <w:rPr>
          <w:rFonts w:ascii="Arial" w:hAnsi="Arial" w:cs="Arial"/>
          <w:sz w:val="24"/>
          <w:szCs w:val="24"/>
        </w:rPr>
        <w:t>3</w:t>
      </w:r>
      <w:r w:rsidRPr="00504567">
        <w:rPr>
          <w:rFonts w:ascii="Arial" w:hAnsi="Arial" w:cs="Arial"/>
          <w:sz w:val="24"/>
          <w:szCs w:val="24"/>
        </w:rPr>
        <w:t xml:space="preserve"> </w:t>
      </w:r>
      <w:r w:rsidR="00541E58" w:rsidRPr="00504567">
        <w:rPr>
          <w:rFonts w:ascii="Arial" w:hAnsi="Arial" w:cs="Arial"/>
          <w:sz w:val="24"/>
          <w:szCs w:val="24"/>
        </w:rPr>
        <w:t>students</w:t>
      </w:r>
      <w:r w:rsidRPr="00504567">
        <w:rPr>
          <w:rFonts w:ascii="Arial" w:hAnsi="Arial" w:cs="Arial"/>
          <w:sz w:val="24"/>
          <w:szCs w:val="24"/>
        </w:rPr>
        <w:t xml:space="preserve"> achieved an Advanced Higher award at A-D</w:t>
      </w:r>
      <w:r w:rsidR="009311AA" w:rsidRPr="00504567">
        <w:rPr>
          <w:rFonts w:ascii="Arial" w:hAnsi="Arial" w:cs="Arial"/>
          <w:sz w:val="24"/>
          <w:szCs w:val="24"/>
        </w:rPr>
        <w:t xml:space="preserve"> - </w:t>
      </w:r>
      <w:r w:rsidR="00541E58" w:rsidRPr="00504567">
        <w:rPr>
          <w:rFonts w:ascii="Arial" w:hAnsi="Arial" w:cs="Arial"/>
          <w:sz w:val="24"/>
          <w:szCs w:val="24"/>
        </w:rPr>
        <w:t>8</w:t>
      </w:r>
      <w:r w:rsidR="002F1C60" w:rsidRPr="00504567">
        <w:rPr>
          <w:rFonts w:ascii="Arial" w:hAnsi="Arial" w:cs="Arial"/>
          <w:sz w:val="24"/>
          <w:szCs w:val="24"/>
        </w:rPr>
        <w:t>4</w:t>
      </w:r>
      <w:r w:rsidRPr="00504567">
        <w:rPr>
          <w:rFonts w:ascii="Arial" w:hAnsi="Arial" w:cs="Arial"/>
          <w:sz w:val="24"/>
          <w:szCs w:val="24"/>
        </w:rPr>
        <w:t xml:space="preserve"> % of the @SW cohor</w:t>
      </w:r>
      <w:r w:rsidR="009311AA" w:rsidRPr="00504567">
        <w:rPr>
          <w:rFonts w:ascii="Arial" w:hAnsi="Arial" w:cs="Arial"/>
          <w:sz w:val="24"/>
          <w:szCs w:val="24"/>
        </w:rPr>
        <w:t>t</w:t>
      </w:r>
      <w:r w:rsidR="004F5CDD">
        <w:rPr>
          <w:rFonts w:ascii="Arial" w:hAnsi="Arial" w:cs="Arial"/>
          <w:sz w:val="24"/>
          <w:szCs w:val="24"/>
        </w:rPr>
        <w:t>.</w:t>
      </w:r>
      <w:r w:rsidR="00EA0A14" w:rsidRPr="00504567">
        <w:rPr>
          <w:rFonts w:ascii="Arial" w:hAnsi="Arial" w:cs="Arial"/>
          <w:sz w:val="24"/>
          <w:szCs w:val="24"/>
        </w:rPr>
        <w:t xml:space="preserve"> </w:t>
      </w:r>
    </w:p>
    <w:p w14:paraId="1CF2A69B" w14:textId="5E1A89FD" w:rsidR="009311AA" w:rsidRPr="00504567" w:rsidRDefault="009311AA" w:rsidP="009311AA">
      <w:pPr>
        <w:pStyle w:val="ListParagraph"/>
        <w:numPr>
          <w:ilvl w:val="0"/>
          <w:numId w:val="1"/>
        </w:numPr>
        <w:rPr>
          <w:rFonts w:ascii="Arial" w:hAnsi="Arial" w:cs="Arial"/>
          <w:sz w:val="24"/>
          <w:szCs w:val="24"/>
        </w:rPr>
      </w:pPr>
      <w:r w:rsidRPr="00504567">
        <w:rPr>
          <w:rFonts w:ascii="Arial" w:hAnsi="Arial" w:cs="Arial"/>
          <w:sz w:val="24"/>
          <w:szCs w:val="24"/>
        </w:rPr>
        <w:t>Of the 11</w:t>
      </w:r>
      <w:r w:rsidR="005E42CC" w:rsidRPr="00504567">
        <w:rPr>
          <w:rFonts w:ascii="Arial" w:hAnsi="Arial" w:cs="Arial"/>
          <w:sz w:val="24"/>
          <w:szCs w:val="24"/>
        </w:rPr>
        <w:t>1</w:t>
      </w:r>
      <w:r w:rsidRPr="00504567">
        <w:rPr>
          <w:rFonts w:ascii="Arial" w:hAnsi="Arial" w:cs="Arial"/>
          <w:sz w:val="24"/>
          <w:szCs w:val="24"/>
        </w:rPr>
        <w:t xml:space="preserve"> </w:t>
      </w:r>
      <w:r w:rsidR="003F6805" w:rsidRPr="00504567">
        <w:rPr>
          <w:rFonts w:ascii="Arial" w:hAnsi="Arial" w:cs="Arial"/>
          <w:sz w:val="24"/>
          <w:szCs w:val="24"/>
        </w:rPr>
        <w:t>entries:</w:t>
      </w:r>
      <w:r w:rsidR="00541E58" w:rsidRPr="00504567">
        <w:rPr>
          <w:rFonts w:ascii="Arial" w:hAnsi="Arial" w:cs="Arial"/>
          <w:sz w:val="24"/>
          <w:szCs w:val="24"/>
        </w:rPr>
        <w:t xml:space="preserve"> 73 </w:t>
      </w:r>
      <w:r w:rsidR="00B76129" w:rsidRPr="00504567">
        <w:rPr>
          <w:rFonts w:ascii="Arial" w:hAnsi="Arial" w:cs="Arial"/>
          <w:sz w:val="24"/>
          <w:szCs w:val="24"/>
        </w:rPr>
        <w:t>students</w:t>
      </w:r>
      <w:r w:rsidRPr="00504567">
        <w:rPr>
          <w:rFonts w:ascii="Arial" w:hAnsi="Arial" w:cs="Arial"/>
          <w:sz w:val="24"/>
          <w:szCs w:val="24"/>
        </w:rPr>
        <w:t xml:space="preserve"> achieved an Advanced Higher award at A-C - </w:t>
      </w:r>
      <w:r w:rsidR="00541E58" w:rsidRPr="00504567">
        <w:rPr>
          <w:rFonts w:ascii="Arial" w:hAnsi="Arial" w:cs="Arial"/>
          <w:sz w:val="24"/>
          <w:szCs w:val="24"/>
        </w:rPr>
        <w:t>6</w:t>
      </w:r>
      <w:r w:rsidR="002F1C60" w:rsidRPr="00504567">
        <w:rPr>
          <w:rFonts w:ascii="Arial" w:hAnsi="Arial" w:cs="Arial"/>
          <w:sz w:val="24"/>
          <w:szCs w:val="24"/>
        </w:rPr>
        <w:t>7</w:t>
      </w:r>
      <w:r w:rsidRPr="00504567">
        <w:rPr>
          <w:rFonts w:ascii="Arial" w:hAnsi="Arial" w:cs="Arial"/>
          <w:sz w:val="24"/>
          <w:szCs w:val="24"/>
        </w:rPr>
        <w:t>% of the @SW cohort</w:t>
      </w:r>
      <w:r w:rsidR="004F5CDD">
        <w:rPr>
          <w:rFonts w:ascii="Arial" w:hAnsi="Arial" w:cs="Arial"/>
          <w:sz w:val="24"/>
          <w:szCs w:val="24"/>
        </w:rPr>
        <w:t>.</w:t>
      </w:r>
      <w:r w:rsidR="00EA0A14" w:rsidRPr="00504567">
        <w:rPr>
          <w:rFonts w:ascii="Arial" w:hAnsi="Arial" w:cs="Arial"/>
          <w:sz w:val="24"/>
          <w:szCs w:val="24"/>
        </w:rPr>
        <w:t xml:space="preserve">  </w:t>
      </w:r>
    </w:p>
    <w:p w14:paraId="2248757E" w14:textId="3710F937" w:rsidR="009311AA" w:rsidRPr="00504567" w:rsidRDefault="009311AA"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There were </w:t>
      </w:r>
      <w:r w:rsidR="00EA0A14" w:rsidRPr="00504567">
        <w:rPr>
          <w:rFonts w:ascii="Arial" w:hAnsi="Arial" w:cs="Arial"/>
          <w:sz w:val="24"/>
          <w:szCs w:val="24"/>
        </w:rPr>
        <w:t>2</w:t>
      </w:r>
      <w:r w:rsidR="00A97D13" w:rsidRPr="00504567">
        <w:rPr>
          <w:rFonts w:ascii="Arial" w:hAnsi="Arial" w:cs="Arial"/>
          <w:sz w:val="24"/>
          <w:szCs w:val="24"/>
        </w:rPr>
        <w:t>6</w:t>
      </w:r>
      <w:r w:rsidR="00EA0A14" w:rsidRPr="00504567">
        <w:rPr>
          <w:rFonts w:ascii="Arial" w:hAnsi="Arial" w:cs="Arial"/>
          <w:sz w:val="24"/>
          <w:szCs w:val="24"/>
        </w:rPr>
        <w:t xml:space="preserve"> </w:t>
      </w:r>
      <w:r w:rsidRPr="00504567">
        <w:rPr>
          <w:rFonts w:ascii="Arial" w:hAnsi="Arial" w:cs="Arial"/>
          <w:sz w:val="24"/>
          <w:szCs w:val="24"/>
        </w:rPr>
        <w:t xml:space="preserve">A </w:t>
      </w:r>
      <w:r w:rsidR="003F6805" w:rsidRPr="00504567">
        <w:rPr>
          <w:rFonts w:ascii="Arial" w:hAnsi="Arial" w:cs="Arial"/>
          <w:sz w:val="24"/>
          <w:szCs w:val="24"/>
        </w:rPr>
        <w:t>passes (</w:t>
      </w:r>
      <w:r w:rsidR="00541E58" w:rsidRPr="00504567">
        <w:rPr>
          <w:rFonts w:ascii="Arial" w:hAnsi="Arial" w:cs="Arial"/>
          <w:sz w:val="24"/>
          <w:szCs w:val="24"/>
        </w:rPr>
        <w:t>23%)</w:t>
      </w:r>
      <w:r w:rsidR="004F5CDD">
        <w:rPr>
          <w:rFonts w:ascii="Arial" w:hAnsi="Arial" w:cs="Arial"/>
          <w:sz w:val="24"/>
          <w:szCs w:val="24"/>
        </w:rPr>
        <w:t>.</w:t>
      </w:r>
      <w:r w:rsidR="00541E58" w:rsidRPr="00504567">
        <w:rPr>
          <w:rFonts w:ascii="Arial" w:hAnsi="Arial" w:cs="Arial"/>
          <w:sz w:val="24"/>
          <w:szCs w:val="24"/>
        </w:rPr>
        <w:t xml:space="preserve"> </w:t>
      </w:r>
    </w:p>
    <w:p w14:paraId="769F1CEA" w14:textId="21358661" w:rsidR="009311AA" w:rsidRPr="00504567" w:rsidRDefault="009311AA"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There were </w:t>
      </w:r>
      <w:r w:rsidR="00EA0A14" w:rsidRPr="00504567">
        <w:rPr>
          <w:rFonts w:ascii="Arial" w:hAnsi="Arial" w:cs="Arial"/>
          <w:sz w:val="24"/>
          <w:szCs w:val="24"/>
        </w:rPr>
        <w:t>2</w:t>
      </w:r>
      <w:r w:rsidR="00541E58" w:rsidRPr="00504567">
        <w:rPr>
          <w:rFonts w:ascii="Arial" w:hAnsi="Arial" w:cs="Arial"/>
          <w:sz w:val="24"/>
          <w:szCs w:val="24"/>
        </w:rPr>
        <w:t>2</w:t>
      </w:r>
      <w:r w:rsidRPr="00504567">
        <w:rPr>
          <w:rFonts w:ascii="Arial" w:hAnsi="Arial" w:cs="Arial"/>
          <w:sz w:val="24"/>
          <w:szCs w:val="24"/>
        </w:rPr>
        <w:t xml:space="preserve"> B passes </w:t>
      </w:r>
      <w:r w:rsidR="00541E58" w:rsidRPr="00504567">
        <w:rPr>
          <w:rFonts w:ascii="Arial" w:hAnsi="Arial" w:cs="Arial"/>
          <w:sz w:val="24"/>
          <w:szCs w:val="24"/>
        </w:rPr>
        <w:t>(20%)</w:t>
      </w:r>
      <w:r w:rsidR="004F5CDD">
        <w:rPr>
          <w:rFonts w:ascii="Arial" w:hAnsi="Arial" w:cs="Arial"/>
          <w:sz w:val="24"/>
          <w:szCs w:val="24"/>
        </w:rPr>
        <w:t>.</w:t>
      </w:r>
    </w:p>
    <w:p w14:paraId="3D4AB23B" w14:textId="1D70F116" w:rsidR="009311AA" w:rsidRPr="00504567" w:rsidRDefault="009311AA"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There were </w:t>
      </w:r>
      <w:r w:rsidR="00EA0A14" w:rsidRPr="00504567">
        <w:rPr>
          <w:rFonts w:ascii="Arial" w:hAnsi="Arial" w:cs="Arial"/>
          <w:sz w:val="24"/>
          <w:szCs w:val="24"/>
        </w:rPr>
        <w:t>2</w:t>
      </w:r>
      <w:r w:rsidR="00A97D13" w:rsidRPr="00504567">
        <w:rPr>
          <w:rFonts w:ascii="Arial" w:hAnsi="Arial" w:cs="Arial"/>
          <w:sz w:val="24"/>
          <w:szCs w:val="24"/>
        </w:rPr>
        <w:t xml:space="preserve">6 </w:t>
      </w:r>
      <w:r w:rsidR="003F6805" w:rsidRPr="00504567">
        <w:rPr>
          <w:rFonts w:ascii="Arial" w:hAnsi="Arial" w:cs="Arial"/>
          <w:sz w:val="24"/>
          <w:szCs w:val="24"/>
        </w:rPr>
        <w:t>C passes (</w:t>
      </w:r>
      <w:r w:rsidR="00541E58" w:rsidRPr="00504567">
        <w:rPr>
          <w:rFonts w:ascii="Arial" w:hAnsi="Arial" w:cs="Arial"/>
          <w:sz w:val="24"/>
          <w:szCs w:val="24"/>
        </w:rPr>
        <w:t>2</w:t>
      </w:r>
      <w:r w:rsidR="00A97D13" w:rsidRPr="00504567">
        <w:rPr>
          <w:rFonts w:ascii="Arial" w:hAnsi="Arial" w:cs="Arial"/>
          <w:sz w:val="24"/>
          <w:szCs w:val="24"/>
        </w:rPr>
        <w:t>3</w:t>
      </w:r>
      <w:r w:rsidR="00541E58" w:rsidRPr="00504567">
        <w:rPr>
          <w:rFonts w:ascii="Arial" w:hAnsi="Arial" w:cs="Arial"/>
          <w:sz w:val="24"/>
          <w:szCs w:val="24"/>
        </w:rPr>
        <w:t>%)</w:t>
      </w:r>
      <w:r w:rsidR="004F5CDD">
        <w:rPr>
          <w:rFonts w:ascii="Arial" w:hAnsi="Arial" w:cs="Arial"/>
          <w:sz w:val="24"/>
          <w:szCs w:val="24"/>
        </w:rPr>
        <w:t>.</w:t>
      </w:r>
    </w:p>
    <w:p w14:paraId="7362BA1A" w14:textId="10DD952A" w:rsidR="009311AA" w:rsidRPr="00504567" w:rsidRDefault="009311AA"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There were </w:t>
      </w:r>
      <w:r w:rsidR="00EA0A14" w:rsidRPr="00504567">
        <w:rPr>
          <w:rFonts w:ascii="Arial" w:hAnsi="Arial" w:cs="Arial"/>
          <w:sz w:val="24"/>
          <w:szCs w:val="24"/>
        </w:rPr>
        <w:t>1</w:t>
      </w:r>
      <w:r w:rsidR="00A97D13" w:rsidRPr="00504567">
        <w:rPr>
          <w:rFonts w:ascii="Arial" w:hAnsi="Arial" w:cs="Arial"/>
          <w:sz w:val="24"/>
          <w:szCs w:val="24"/>
        </w:rPr>
        <w:t>9</w:t>
      </w:r>
      <w:r w:rsidR="00EA0A14" w:rsidRPr="00504567">
        <w:rPr>
          <w:rFonts w:ascii="Arial" w:hAnsi="Arial" w:cs="Arial"/>
          <w:sz w:val="24"/>
          <w:szCs w:val="24"/>
        </w:rPr>
        <w:t xml:space="preserve"> </w:t>
      </w:r>
      <w:r w:rsidRPr="00504567">
        <w:rPr>
          <w:rFonts w:ascii="Arial" w:hAnsi="Arial" w:cs="Arial"/>
          <w:sz w:val="24"/>
          <w:szCs w:val="24"/>
        </w:rPr>
        <w:t xml:space="preserve">D passes </w:t>
      </w:r>
      <w:r w:rsidR="00541E58" w:rsidRPr="00504567">
        <w:rPr>
          <w:rFonts w:ascii="Arial" w:hAnsi="Arial" w:cs="Arial"/>
          <w:sz w:val="24"/>
          <w:szCs w:val="24"/>
        </w:rPr>
        <w:t>(17%)</w:t>
      </w:r>
      <w:r w:rsidR="004F5CDD">
        <w:rPr>
          <w:rFonts w:ascii="Arial" w:hAnsi="Arial" w:cs="Arial"/>
          <w:sz w:val="24"/>
          <w:szCs w:val="24"/>
        </w:rPr>
        <w:t>.</w:t>
      </w:r>
    </w:p>
    <w:p w14:paraId="18670952" w14:textId="25BB1177" w:rsidR="009311AA" w:rsidRPr="00504567" w:rsidRDefault="009311AA"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There were </w:t>
      </w:r>
      <w:r w:rsidR="00EA0A14" w:rsidRPr="00504567">
        <w:rPr>
          <w:rFonts w:ascii="Arial" w:hAnsi="Arial" w:cs="Arial"/>
          <w:sz w:val="24"/>
          <w:szCs w:val="24"/>
        </w:rPr>
        <w:t>1</w:t>
      </w:r>
      <w:r w:rsidR="00A97D13" w:rsidRPr="00504567">
        <w:rPr>
          <w:rFonts w:ascii="Arial" w:hAnsi="Arial" w:cs="Arial"/>
          <w:sz w:val="24"/>
          <w:szCs w:val="24"/>
        </w:rPr>
        <w:t xml:space="preserve">8 </w:t>
      </w:r>
      <w:r w:rsidR="00AC2DD4" w:rsidRPr="00504567">
        <w:rPr>
          <w:rFonts w:ascii="Arial" w:hAnsi="Arial" w:cs="Arial"/>
          <w:sz w:val="24"/>
          <w:szCs w:val="24"/>
        </w:rPr>
        <w:t>N</w:t>
      </w:r>
      <w:r w:rsidRPr="00504567">
        <w:rPr>
          <w:rFonts w:ascii="Arial" w:hAnsi="Arial" w:cs="Arial"/>
          <w:sz w:val="24"/>
          <w:szCs w:val="24"/>
        </w:rPr>
        <w:t xml:space="preserve">o </w:t>
      </w:r>
      <w:r w:rsidR="00AC2DD4" w:rsidRPr="00504567">
        <w:rPr>
          <w:rFonts w:ascii="Arial" w:hAnsi="Arial" w:cs="Arial"/>
          <w:sz w:val="24"/>
          <w:szCs w:val="24"/>
        </w:rPr>
        <w:t>A</w:t>
      </w:r>
      <w:r w:rsidRPr="00504567">
        <w:rPr>
          <w:rFonts w:ascii="Arial" w:hAnsi="Arial" w:cs="Arial"/>
          <w:sz w:val="24"/>
          <w:szCs w:val="24"/>
        </w:rPr>
        <w:t>wards</w:t>
      </w:r>
      <w:r w:rsidR="00541E58" w:rsidRPr="00504567">
        <w:rPr>
          <w:rFonts w:ascii="Arial" w:hAnsi="Arial" w:cs="Arial"/>
          <w:sz w:val="24"/>
          <w:szCs w:val="24"/>
        </w:rPr>
        <w:t xml:space="preserve"> (1</w:t>
      </w:r>
      <w:r w:rsidR="002F1C60" w:rsidRPr="00504567">
        <w:rPr>
          <w:rFonts w:ascii="Arial" w:hAnsi="Arial" w:cs="Arial"/>
          <w:sz w:val="24"/>
          <w:szCs w:val="24"/>
        </w:rPr>
        <w:t>6</w:t>
      </w:r>
      <w:r w:rsidR="00541E58" w:rsidRPr="00504567">
        <w:rPr>
          <w:rFonts w:ascii="Arial" w:hAnsi="Arial" w:cs="Arial"/>
          <w:sz w:val="24"/>
          <w:szCs w:val="24"/>
        </w:rPr>
        <w:t>%)</w:t>
      </w:r>
      <w:r w:rsidR="004F5CDD">
        <w:rPr>
          <w:rFonts w:ascii="Arial" w:hAnsi="Arial" w:cs="Arial"/>
          <w:sz w:val="24"/>
          <w:szCs w:val="24"/>
        </w:rPr>
        <w:t>.</w:t>
      </w:r>
    </w:p>
    <w:p w14:paraId="5C60BD32" w14:textId="314924EE" w:rsidR="006963CF" w:rsidRPr="00504567" w:rsidRDefault="006963CF" w:rsidP="009311AA">
      <w:pPr>
        <w:pStyle w:val="ListParagraph"/>
        <w:numPr>
          <w:ilvl w:val="0"/>
          <w:numId w:val="1"/>
        </w:numPr>
        <w:rPr>
          <w:rFonts w:ascii="Arial" w:hAnsi="Arial" w:cs="Arial"/>
          <w:sz w:val="24"/>
          <w:szCs w:val="24"/>
        </w:rPr>
      </w:pPr>
      <w:r w:rsidRPr="00504567">
        <w:rPr>
          <w:rFonts w:ascii="Arial" w:hAnsi="Arial" w:cs="Arial"/>
          <w:sz w:val="24"/>
          <w:szCs w:val="24"/>
        </w:rPr>
        <w:t>46 pupils were awarded a grade</w:t>
      </w:r>
      <w:r w:rsidR="009311AA" w:rsidRPr="00504567">
        <w:rPr>
          <w:rFonts w:ascii="Arial" w:hAnsi="Arial" w:cs="Arial"/>
          <w:sz w:val="24"/>
          <w:szCs w:val="24"/>
        </w:rPr>
        <w:t xml:space="preserve"> </w:t>
      </w:r>
      <w:r w:rsidR="00A63F27" w:rsidRPr="00504567">
        <w:rPr>
          <w:rFonts w:ascii="Arial" w:hAnsi="Arial" w:cs="Arial"/>
          <w:sz w:val="24"/>
          <w:szCs w:val="24"/>
        </w:rPr>
        <w:t>in</w:t>
      </w:r>
      <w:r w:rsidR="009311AA" w:rsidRPr="00504567">
        <w:rPr>
          <w:rFonts w:ascii="Arial" w:hAnsi="Arial" w:cs="Arial"/>
          <w:sz w:val="24"/>
          <w:szCs w:val="24"/>
        </w:rPr>
        <w:t xml:space="preserve"> line with their estimate grade</w:t>
      </w:r>
      <w:r w:rsidR="004F5CDD">
        <w:rPr>
          <w:rFonts w:ascii="Arial" w:hAnsi="Arial" w:cs="Arial"/>
          <w:sz w:val="24"/>
          <w:szCs w:val="24"/>
        </w:rPr>
        <w:t>.</w:t>
      </w:r>
    </w:p>
    <w:p w14:paraId="09893110" w14:textId="788AF10E" w:rsidR="006963CF" w:rsidRPr="00504567" w:rsidRDefault="006963CF" w:rsidP="009311AA">
      <w:pPr>
        <w:pStyle w:val="ListParagraph"/>
        <w:numPr>
          <w:ilvl w:val="0"/>
          <w:numId w:val="1"/>
        </w:numPr>
        <w:rPr>
          <w:rFonts w:ascii="Arial" w:hAnsi="Arial" w:cs="Arial"/>
          <w:sz w:val="24"/>
          <w:szCs w:val="24"/>
        </w:rPr>
      </w:pPr>
      <w:r w:rsidRPr="00504567">
        <w:rPr>
          <w:rFonts w:ascii="Arial" w:hAnsi="Arial" w:cs="Arial"/>
          <w:sz w:val="24"/>
          <w:szCs w:val="24"/>
        </w:rPr>
        <w:t>49 pupils were awarded a grade below their estimate</w:t>
      </w:r>
      <w:r w:rsidR="004F5CDD">
        <w:rPr>
          <w:rFonts w:ascii="Arial" w:hAnsi="Arial" w:cs="Arial"/>
          <w:sz w:val="24"/>
          <w:szCs w:val="24"/>
        </w:rPr>
        <w:t>.</w:t>
      </w:r>
    </w:p>
    <w:p w14:paraId="48CF1A07" w14:textId="30243827" w:rsidR="009311AA" w:rsidRPr="00504567" w:rsidRDefault="006963CF" w:rsidP="009311AA">
      <w:pPr>
        <w:pStyle w:val="ListParagraph"/>
        <w:numPr>
          <w:ilvl w:val="0"/>
          <w:numId w:val="1"/>
        </w:numPr>
        <w:rPr>
          <w:rFonts w:ascii="Arial" w:hAnsi="Arial" w:cs="Arial"/>
          <w:sz w:val="24"/>
          <w:szCs w:val="24"/>
        </w:rPr>
      </w:pPr>
      <w:r w:rsidRPr="00504567">
        <w:rPr>
          <w:rFonts w:ascii="Arial" w:hAnsi="Arial" w:cs="Arial"/>
          <w:sz w:val="24"/>
          <w:szCs w:val="24"/>
        </w:rPr>
        <w:t>16 pupils were awarded a grade</w:t>
      </w:r>
      <w:r w:rsidR="009311AA" w:rsidRPr="00504567">
        <w:rPr>
          <w:rFonts w:ascii="Arial" w:hAnsi="Arial" w:cs="Arial"/>
          <w:sz w:val="24"/>
          <w:szCs w:val="24"/>
        </w:rPr>
        <w:t xml:space="preserve"> above their estimate grade</w:t>
      </w:r>
      <w:r w:rsidR="004F5CDD">
        <w:rPr>
          <w:rFonts w:ascii="Arial" w:hAnsi="Arial" w:cs="Arial"/>
          <w:sz w:val="24"/>
          <w:szCs w:val="24"/>
        </w:rPr>
        <w:t>.</w:t>
      </w:r>
    </w:p>
    <w:p w14:paraId="651A09B1" w14:textId="401992DE" w:rsidR="00CB61AF" w:rsidRPr="00504567" w:rsidRDefault="00CB61AF"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A number of pupils from SIMD 1-4 postcodes were presented and many were successful in achieving success </w:t>
      </w:r>
      <w:r w:rsidR="003F6805" w:rsidRPr="00504567">
        <w:rPr>
          <w:rFonts w:ascii="Arial" w:hAnsi="Arial" w:cs="Arial"/>
          <w:sz w:val="24"/>
          <w:szCs w:val="24"/>
        </w:rPr>
        <w:t>(in</w:t>
      </w:r>
      <w:r w:rsidRPr="00504567">
        <w:rPr>
          <w:rFonts w:ascii="Arial" w:hAnsi="Arial" w:cs="Arial"/>
          <w:sz w:val="24"/>
          <w:szCs w:val="24"/>
        </w:rPr>
        <w:t xml:space="preserve"> D&amp;G:20 pupils from SIMD 1-4 </w:t>
      </w:r>
      <w:r w:rsidR="00B76129" w:rsidRPr="00504567">
        <w:rPr>
          <w:rFonts w:ascii="Arial" w:hAnsi="Arial" w:cs="Arial"/>
          <w:sz w:val="24"/>
          <w:szCs w:val="24"/>
        </w:rPr>
        <w:t>presented,</w:t>
      </w:r>
      <w:r w:rsidRPr="00504567">
        <w:rPr>
          <w:rFonts w:ascii="Arial" w:hAnsi="Arial" w:cs="Arial"/>
          <w:sz w:val="24"/>
          <w:szCs w:val="24"/>
        </w:rPr>
        <w:t xml:space="preserve"> 4As, 3Bs, 6Cs, 1D</w:t>
      </w:r>
      <w:r w:rsidR="003F6805" w:rsidRPr="00504567">
        <w:rPr>
          <w:rFonts w:ascii="Arial" w:hAnsi="Arial" w:cs="Arial"/>
          <w:sz w:val="24"/>
          <w:szCs w:val="24"/>
        </w:rPr>
        <w:t xml:space="preserve"> </w:t>
      </w:r>
      <w:r w:rsidRPr="00504567">
        <w:rPr>
          <w:rFonts w:ascii="Arial" w:hAnsi="Arial" w:cs="Arial"/>
          <w:sz w:val="24"/>
          <w:szCs w:val="24"/>
        </w:rPr>
        <w:t>(70% gained an award)</w:t>
      </w:r>
      <w:r w:rsidR="00B76129" w:rsidRPr="00504567">
        <w:rPr>
          <w:rFonts w:ascii="Arial" w:hAnsi="Arial" w:cs="Arial"/>
          <w:sz w:val="24"/>
          <w:szCs w:val="24"/>
        </w:rPr>
        <w:t xml:space="preserve">, </w:t>
      </w:r>
      <w:r w:rsidRPr="00504567">
        <w:rPr>
          <w:rFonts w:ascii="Arial" w:hAnsi="Arial" w:cs="Arial"/>
          <w:sz w:val="24"/>
          <w:szCs w:val="24"/>
        </w:rPr>
        <w:t>6NAs – represents 30%)</w:t>
      </w:r>
      <w:r w:rsidR="004F5CDD">
        <w:rPr>
          <w:rFonts w:ascii="Arial" w:hAnsi="Arial" w:cs="Arial"/>
          <w:sz w:val="24"/>
          <w:szCs w:val="24"/>
        </w:rPr>
        <w:t>.</w:t>
      </w:r>
    </w:p>
    <w:p w14:paraId="23DCF5AA" w14:textId="0328678F" w:rsidR="00CB61AF" w:rsidRPr="00504567" w:rsidRDefault="00CB61AF" w:rsidP="009311AA">
      <w:pPr>
        <w:pStyle w:val="ListParagraph"/>
        <w:numPr>
          <w:ilvl w:val="0"/>
          <w:numId w:val="1"/>
        </w:numPr>
        <w:rPr>
          <w:rFonts w:ascii="Arial" w:hAnsi="Arial" w:cs="Arial"/>
          <w:sz w:val="24"/>
          <w:szCs w:val="24"/>
        </w:rPr>
      </w:pPr>
      <w:r w:rsidRPr="00504567">
        <w:rPr>
          <w:rFonts w:ascii="Arial" w:hAnsi="Arial" w:cs="Arial"/>
          <w:sz w:val="24"/>
          <w:szCs w:val="24"/>
        </w:rPr>
        <w:t>For a number of our pupils this was the only subject studied at SCQF 7</w:t>
      </w:r>
      <w:r w:rsidR="004F5CDD">
        <w:rPr>
          <w:rFonts w:ascii="Arial" w:hAnsi="Arial" w:cs="Arial"/>
          <w:sz w:val="24"/>
          <w:szCs w:val="24"/>
        </w:rPr>
        <w:t>.</w:t>
      </w:r>
    </w:p>
    <w:p w14:paraId="25E2E660" w14:textId="177F212D" w:rsidR="00CB61AF" w:rsidRPr="00504567" w:rsidRDefault="00C732A6" w:rsidP="009311AA">
      <w:pPr>
        <w:pStyle w:val="ListParagraph"/>
        <w:numPr>
          <w:ilvl w:val="0"/>
          <w:numId w:val="1"/>
        </w:numPr>
        <w:rPr>
          <w:rFonts w:ascii="Arial" w:hAnsi="Arial" w:cs="Arial"/>
          <w:sz w:val="24"/>
          <w:szCs w:val="24"/>
        </w:rPr>
      </w:pPr>
      <w:r w:rsidRPr="00504567">
        <w:rPr>
          <w:rFonts w:ascii="Arial" w:hAnsi="Arial" w:cs="Arial"/>
          <w:sz w:val="24"/>
          <w:szCs w:val="24"/>
        </w:rPr>
        <w:t>A small number of p</w:t>
      </w:r>
      <w:r w:rsidR="00CB61AF" w:rsidRPr="00504567">
        <w:rPr>
          <w:rFonts w:ascii="Arial" w:hAnsi="Arial" w:cs="Arial"/>
          <w:sz w:val="24"/>
          <w:szCs w:val="24"/>
        </w:rPr>
        <w:t>upils achieved 2 AHs through @SW Connects</w:t>
      </w:r>
      <w:r w:rsidR="004F5CDD">
        <w:rPr>
          <w:rFonts w:ascii="Arial" w:hAnsi="Arial" w:cs="Arial"/>
          <w:sz w:val="24"/>
          <w:szCs w:val="24"/>
        </w:rPr>
        <w:t>.</w:t>
      </w:r>
    </w:p>
    <w:p w14:paraId="6C2FE728" w14:textId="1862241E" w:rsidR="00AC2DD4" w:rsidRPr="00504567" w:rsidRDefault="002F1C60" w:rsidP="009311AA">
      <w:pPr>
        <w:pStyle w:val="ListParagraph"/>
        <w:numPr>
          <w:ilvl w:val="0"/>
          <w:numId w:val="1"/>
        </w:numPr>
        <w:rPr>
          <w:rFonts w:ascii="Arial" w:hAnsi="Arial" w:cs="Arial"/>
          <w:sz w:val="24"/>
          <w:szCs w:val="24"/>
        </w:rPr>
      </w:pPr>
      <w:r w:rsidRPr="00504567">
        <w:rPr>
          <w:rFonts w:ascii="Arial" w:hAnsi="Arial" w:cs="Arial"/>
          <w:sz w:val="24"/>
          <w:szCs w:val="24"/>
        </w:rPr>
        <w:t>2</w:t>
      </w:r>
      <w:r w:rsidR="00AC2DD4" w:rsidRPr="00504567">
        <w:rPr>
          <w:rFonts w:ascii="Arial" w:hAnsi="Arial" w:cs="Arial"/>
          <w:sz w:val="24"/>
          <w:szCs w:val="24"/>
        </w:rPr>
        <w:t xml:space="preserve"> priority appeals have been submitted</w:t>
      </w:r>
      <w:r w:rsidR="00FB67E2" w:rsidRPr="00504567">
        <w:rPr>
          <w:rFonts w:ascii="Arial" w:hAnsi="Arial" w:cs="Arial"/>
          <w:sz w:val="24"/>
          <w:szCs w:val="24"/>
        </w:rPr>
        <w:t xml:space="preserve"> from @SW Connects – there may be more from the GCU pupils who are coordinating directly from schools</w:t>
      </w:r>
      <w:r w:rsidR="004F5CDD">
        <w:rPr>
          <w:rFonts w:ascii="Arial" w:hAnsi="Arial" w:cs="Arial"/>
          <w:sz w:val="24"/>
          <w:szCs w:val="24"/>
        </w:rPr>
        <w:t>.</w:t>
      </w:r>
    </w:p>
    <w:p w14:paraId="0D94F1AE" w14:textId="19DBB299" w:rsidR="009311AA" w:rsidRPr="00504567" w:rsidRDefault="006963CF" w:rsidP="009311AA">
      <w:pPr>
        <w:pStyle w:val="ListParagraph"/>
        <w:numPr>
          <w:ilvl w:val="0"/>
          <w:numId w:val="1"/>
        </w:numPr>
        <w:rPr>
          <w:rFonts w:ascii="Arial" w:hAnsi="Arial" w:cs="Arial"/>
          <w:sz w:val="24"/>
          <w:szCs w:val="24"/>
        </w:rPr>
      </w:pPr>
      <w:r w:rsidRPr="00504567">
        <w:rPr>
          <w:rFonts w:ascii="Arial" w:hAnsi="Arial" w:cs="Arial"/>
          <w:sz w:val="24"/>
          <w:szCs w:val="24"/>
        </w:rPr>
        <w:t>49</w:t>
      </w:r>
      <w:r w:rsidR="009311AA" w:rsidRPr="00504567">
        <w:rPr>
          <w:rFonts w:ascii="Arial" w:hAnsi="Arial" w:cs="Arial"/>
          <w:sz w:val="24"/>
          <w:szCs w:val="24"/>
        </w:rPr>
        <w:t xml:space="preserve"> </w:t>
      </w:r>
      <w:r w:rsidR="00EC133B" w:rsidRPr="00504567">
        <w:rPr>
          <w:rFonts w:ascii="Arial" w:hAnsi="Arial" w:cs="Arial"/>
          <w:sz w:val="24"/>
          <w:szCs w:val="24"/>
        </w:rPr>
        <w:t xml:space="preserve">pupils </w:t>
      </w:r>
      <w:r w:rsidR="009311AA" w:rsidRPr="00504567">
        <w:rPr>
          <w:rFonts w:ascii="Arial" w:hAnsi="Arial" w:cs="Arial"/>
          <w:sz w:val="24"/>
          <w:szCs w:val="24"/>
        </w:rPr>
        <w:t xml:space="preserve">were awarded a grade below their estimate and are therefore eligible for an appeal - @SW teachers and base schools have been contacted to advise of our procedures and quality assurance processes for both priority appeals and </w:t>
      </w:r>
      <w:r w:rsidR="003F6805" w:rsidRPr="00504567">
        <w:rPr>
          <w:rFonts w:ascii="Arial" w:hAnsi="Arial" w:cs="Arial"/>
          <w:sz w:val="24"/>
          <w:szCs w:val="24"/>
        </w:rPr>
        <w:t>non-priority</w:t>
      </w:r>
      <w:r w:rsidR="009311AA" w:rsidRPr="00504567">
        <w:rPr>
          <w:rFonts w:ascii="Arial" w:hAnsi="Arial" w:cs="Arial"/>
          <w:sz w:val="24"/>
          <w:szCs w:val="24"/>
        </w:rPr>
        <w:t xml:space="preserve"> appeals (the turnaround for priority appeals is for evidence to be with the SQA by Fri 19</w:t>
      </w:r>
      <w:r w:rsidR="00AD00DB" w:rsidRPr="00504567">
        <w:rPr>
          <w:rFonts w:ascii="Arial" w:hAnsi="Arial" w:cs="Arial"/>
          <w:sz w:val="24"/>
          <w:szCs w:val="24"/>
          <w:vertAlign w:val="superscript"/>
        </w:rPr>
        <w:t xml:space="preserve"> </w:t>
      </w:r>
      <w:r w:rsidR="00AD00DB" w:rsidRPr="00504567">
        <w:rPr>
          <w:rFonts w:ascii="Arial" w:hAnsi="Arial" w:cs="Arial"/>
          <w:sz w:val="24"/>
          <w:szCs w:val="24"/>
        </w:rPr>
        <w:t>Aug – a very tight turnaround time for us</w:t>
      </w:r>
      <w:r w:rsidR="00EC133B" w:rsidRPr="00504567">
        <w:rPr>
          <w:rFonts w:ascii="Arial" w:hAnsi="Arial" w:cs="Arial"/>
          <w:sz w:val="24"/>
          <w:szCs w:val="24"/>
        </w:rPr>
        <w:t xml:space="preserve"> but is complete</w:t>
      </w:r>
      <w:r w:rsidR="00AD00DB" w:rsidRPr="00504567">
        <w:rPr>
          <w:rFonts w:ascii="Arial" w:hAnsi="Arial" w:cs="Arial"/>
          <w:sz w:val="24"/>
          <w:szCs w:val="24"/>
        </w:rPr>
        <w:t>)</w:t>
      </w:r>
      <w:r w:rsidR="003F6805" w:rsidRPr="00504567">
        <w:rPr>
          <w:rFonts w:ascii="Arial" w:hAnsi="Arial" w:cs="Arial"/>
          <w:sz w:val="24"/>
          <w:szCs w:val="24"/>
        </w:rPr>
        <w:t>.</w:t>
      </w:r>
    </w:p>
    <w:p w14:paraId="7603FD59" w14:textId="40E362F1" w:rsidR="00AD00DB" w:rsidRPr="00504567" w:rsidRDefault="00AD00DB" w:rsidP="009311AA">
      <w:pPr>
        <w:pStyle w:val="ListParagraph"/>
        <w:numPr>
          <w:ilvl w:val="0"/>
          <w:numId w:val="1"/>
        </w:numPr>
        <w:rPr>
          <w:rFonts w:ascii="Arial" w:hAnsi="Arial" w:cs="Arial"/>
          <w:sz w:val="24"/>
          <w:szCs w:val="24"/>
        </w:rPr>
      </w:pPr>
      <w:r w:rsidRPr="00504567">
        <w:rPr>
          <w:rFonts w:ascii="Arial" w:hAnsi="Arial" w:cs="Arial"/>
          <w:sz w:val="24"/>
          <w:szCs w:val="24"/>
        </w:rPr>
        <w:t xml:space="preserve">There is considerable variation in the results when reviewed by subject- this is also true at regional and national level with significant variation in success rates/ grade boundaries and cut off scores – see SQA statistics </w:t>
      </w:r>
      <w:r w:rsidR="00885EAA" w:rsidRPr="00504567">
        <w:rPr>
          <w:rFonts w:ascii="Arial" w:hAnsi="Arial" w:cs="Arial"/>
          <w:sz w:val="24"/>
          <w:szCs w:val="24"/>
        </w:rPr>
        <w:t>available online</w:t>
      </w:r>
      <w:r w:rsidR="00EC133B" w:rsidRPr="00504567">
        <w:rPr>
          <w:rFonts w:ascii="Arial" w:hAnsi="Arial" w:cs="Arial"/>
          <w:sz w:val="24"/>
          <w:szCs w:val="24"/>
        </w:rPr>
        <w:t>.</w:t>
      </w:r>
    </w:p>
    <w:p w14:paraId="67BDEB3E" w14:textId="7BF68AB4" w:rsidR="00885EAA" w:rsidRPr="00504567" w:rsidRDefault="00885EAA" w:rsidP="00885EAA">
      <w:pPr>
        <w:rPr>
          <w:rFonts w:ascii="Arial" w:hAnsi="Arial" w:cs="Arial"/>
          <w:sz w:val="24"/>
          <w:szCs w:val="24"/>
        </w:rPr>
      </w:pPr>
    </w:p>
    <w:p w14:paraId="6B7B18B4" w14:textId="49132CE3" w:rsidR="00885EAA" w:rsidRPr="00504567" w:rsidRDefault="00885EAA" w:rsidP="00885EAA">
      <w:pPr>
        <w:rPr>
          <w:rFonts w:ascii="Arial" w:hAnsi="Arial" w:cs="Arial"/>
          <w:sz w:val="24"/>
          <w:szCs w:val="24"/>
        </w:rPr>
      </w:pPr>
      <w:r w:rsidRPr="00504567">
        <w:rPr>
          <w:rFonts w:ascii="Arial" w:hAnsi="Arial" w:cs="Arial"/>
          <w:sz w:val="24"/>
          <w:szCs w:val="24"/>
        </w:rPr>
        <w:t xml:space="preserve">There is a need to compare @SW results against school, authority and national trends. In order to do this effectively data from each of the 4 local authorities is required. Further analysis will also be informed once </w:t>
      </w:r>
      <w:r w:rsidR="004C458F" w:rsidRPr="00504567">
        <w:rPr>
          <w:rFonts w:ascii="Arial" w:hAnsi="Arial" w:cs="Arial"/>
          <w:sz w:val="24"/>
          <w:szCs w:val="24"/>
        </w:rPr>
        <w:t xml:space="preserve">this data is available and once </w:t>
      </w:r>
      <w:r w:rsidRPr="00504567">
        <w:rPr>
          <w:rFonts w:ascii="Arial" w:hAnsi="Arial" w:cs="Arial"/>
          <w:sz w:val="24"/>
          <w:szCs w:val="24"/>
        </w:rPr>
        <w:t>Insight data is published</w:t>
      </w:r>
      <w:r w:rsidR="00D24349" w:rsidRPr="00504567">
        <w:rPr>
          <w:rFonts w:ascii="Arial" w:hAnsi="Arial" w:cs="Arial"/>
          <w:sz w:val="24"/>
          <w:szCs w:val="24"/>
        </w:rPr>
        <w:t xml:space="preserve"> (usually late Sept 2022)</w:t>
      </w:r>
      <w:r w:rsidR="007F22B4" w:rsidRPr="00504567">
        <w:rPr>
          <w:rFonts w:ascii="Arial" w:hAnsi="Arial" w:cs="Arial"/>
          <w:sz w:val="24"/>
          <w:szCs w:val="24"/>
        </w:rPr>
        <w:t xml:space="preserve">. To provide some sense check </w:t>
      </w:r>
      <w:hyperlink w:anchor="Appendix1" w:history="1">
        <w:r w:rsidR="007F22B4" w:rsidRPr="00504567">
          <w:rPr>
            <w:rStyle w:val="Hyperlink"/>
            <w:rFonts w:ascii="Arial" w:hAnsi="Arial" w:cs="Arial"/>
            <w:sz w:val="24"/>
            <w:szCs w:val="24"/>
          </w:rPr>
          <w:t>Appendix 1</w:t>
        </w:r>
      </w:hyperlink>
      <w:r w:rsidR="007F22B4" w:rsidRPr="00504567">
        <w:rPr>
          <w:rFonts w:ascii="Arial" w:hAnsi="Arial" w:cs="Arial"/>
          <w:sz w:val="24"/>
          <w:szCs w:val="24"/>
        </w:rPr>
        <w:t xml:space="preserve"> shows statistics from 2019 – the last year of external exam</w:t>
      </w:r>
      <w:r w:rsidR="00B76129" w:rsidRPr="00504567">
        <w:rPr>
          <w:rFonts w:ascii="Arial" w:hAnsi="Arial" w:cs="Arial"/>
          <w:sz w:val="24"/>
          <w:szCs w:val="24"/>
        </w:rPr>
        <w:t>s</w:t>
      </w:r>
      <w:r w:rsidR="007F22B4" w:rsidRPr="00504567">
        <w:rPr>
          <w:rFonts w:ascii="Arial" w:hAnsi="Arial" w:cs="Arial"/>
          <w:sz w:val="24"/>
          <w:szCs w:val="24"/>
        </w:rPr>
        <w:t xml:space="preserve"> before Covi</w:t>
      </w:r>
      <w:r w:rsidR="00B76129" w:rsidRPr="00504567">
        <w:rPr>
          <w:rFonts w:ascii="Arial" w:hAnsi="Arial" w:cs="Arial"/>
          <w:sz w:val="24"/>
          <w:szCs w:val="24"/>
        </w:rPr>
        <w:t xml:space="preserve">d, </w:t>
      </w:r>
      <w:r w:rsidR="007F22B4" w:rsidRPr="00504567">
        <w:rPr>
          <w:rFonts w:ascii="Arial" w:hAnsi="Arial" w:cs="Arial"/>
          <w:sz w:val="24"/>
          <w:szCs w:val="24"/>
        </w:rPr>
        <w:t>for the subjects included in the pilot.</w:t>
      </w:r>
    </w:p>
    <w:p w14:paraId="29790BA9" w14:textId="77777777" w:rsidR="00AD00DB" w:rsidRPr="004C458F" w:rsidRDefault="00AD00DB" w:rsidP="004F5CDD">
      <w:pPr>
        <w:pStyle w:val="ListParagraph"/>
        <w:ind w:left="0"/>
        <w:rPr>
          <w:sz w:val="28"/>
          <w:szCs w:val="28"/>
        </w:rPr>
      </w:pPr>
    </w:p>
    <w:p w14:paraId="0361BAE2" w14:textId="1C4CBFF1" w:rsidR="009D42AD" w:rsidRPr="004F5CDD" w:rsidRDefault="00100F33" w:rsidP="004F5CDD">
      <w:pPr>
        <w:numPr>
          <w:ilvl w:val="0"/>
          <w:numId w:val="13"/>
        </w:numPr>
        <w:rPr>
          <w:rFonts w:ascii="Arial" w:hAnsi="Arial" w:cs="Arial"/>
          <w:b/>
          <w:bCs/>
          <w:sz w:val="24"/>
          <w:szCs w:val="24"/>
        </w:rPr>
      </w:pPr>
      <w:r w:rsidRPr="004F5CDD">
        <w:rPr>
          <w:rFonts w:ascii="Arial" w:hAnsi="Arial" w:cs="Arial"/>
          <w:b/>
          <w:bCs/>
          <w:sz w:val="24"/>
          <w:szCs w:val="24"/>
        </w:rPr>
        <w:t>Focus on</w:t>
      </w:r>
      <w:r w:rsidR="009D42AD" w:rsidRPr="004F5CDD">
        <w:rPr>
          <w:rFonts w:ascii="Arial" w:hAnsi="Arial" w:cs="Arial"/>
          <w:b/>
          <w:bCs/>
          <w:sz w:val="24"/>
          <w:szCs w:val="24"/>
        </w:rPr>
        <w:t xml:space="preserve"> equity of opportunity</w:t>
      </w:r>
      <w:r w:rsidRPr="004F5CDD">
        <w:rPr>
          <w:rFonts w:ascii="Arial" w:hAnsi="Arial" w:cs="Arial"/>
          <w:b/>
          <w:bCs/>
          <w:sz w:val="24"/>
          <w:szCs w:val="24"/>
        </w:rPr>
        <w:t xml:space="preserve"> - broadening the SCQF 7 scope</w:t>
      </w:r>
    </w:p>
    <w:p w14:paraId="7B0ABAA1" w14:textId="121F0CF6" w:rsidR="009D42AD" w:rsidRPr="004F5CDD" w:rsidRDefault="009D42AD" w:rsidP="009D42AD">
      <w:pPr>
        <w:rPr>
          <w:rFonts w:ascii="Arial" w:hAnsi="Arial" w:cs="Arial"/>
          <w:sz w:val="24"/>
          <w:szCs w:val="24"/>
        </w:rPr>
      </w:pPr>
      <w:r w:rsidRPr="004F5CDD">
        <w:rPr>
          <w:rFonts w:ascii="Arial" w:hAnsi="Arial" w:cs="Arial"/>
          <w:sz w:val="24"/>
          <w:szCs w:val="24"/>
        </w:rPr>
        <w:t xml:space="preserve">A key driver for the pilot was to address equity of opportunity in terms of the </w:t>
      </w:r>
      <w:r w:rsidR="003F6805" w:rsidRPr="004F5CDD">
        <w:rPr>
          <w:rFonts w:ascii="Arial" w:hAnsi="Arial" w:cs="Arial"/>
          <w:sz w:val="24"/>
          <w:szCs w:val="24"/>
        </w:rPr>
        <w:t>subjects</w:t>
      </w:r>
      <w:r w:rsidRPr="004F5CDD">
        <w:rPr>
          <w:rFonts w:ascii="Arial" w:hAnsi="Arial" w:cs="Arial"/>
          <w:sz w:val="24"/>
          <w:szCs w:val="24"/>
        </w:rPr>
        <w:t xml:space="preserve"> young people could access at SCQF 7. Small and geographically remote schools have traditionally struggled to offer a breadth of subjects at AH level and in many schools the compromise has been to offer within bi-level classes or through a significantly reduced teaching time commitment. The number of small classes shown below highlights the constraints on the wider curriculum capacity within a school of running small and inefficient sections. </w:t>
      </w:r>
    </w:p>
    <w:p w14:paraId="65A6AE91" w14:textId="302DA3B2" w:rsidR="009D42AD" w:rsidRPr="004F5CDD" w:rsidRDefault="009D42AD" w:rsidP="009D42AD">
      <w:pPr>
        <w:rPr>
          <w:rFonts w:ascii="Arial" w:hAnsi="Arial" w:cs="Arial"/>
          <w:sz w:val="24"/>
          <w:szCs w:val="24"/>
        </w:rPr>
      </w:pPr>
      <w:r w:rsidRPr="004F5CDD">
        <w:rPr>
          <w:rFonts w:ascii="Arial" w:hAnsi="Arial" w:cs="Arial"/>
          <w:sz w:val="24"/>
          <w:szCs w:val="24"/>
        </w:rPr>
        <w:t>The number of SCQF 7</w:t>
      </w:r>
      <w:r w:rsidR="00AE39F2" w:rsidRPr="004F5CDD">
        <w:rPr>
          <w:rFonts w:ascii="Arial" w:hAnsi="Arial" w:cs="Arial"/>
          <w:sz w:val="24"/>
          <w:szCs w:val="24"/>
        </w:rPr>
        <w:t xml:space="preserve"> </w:t>
      </w:r>
      <w:r w:rsidRPr="004F5CDD">
        <w:rPr>
          <w:rFonts w:ascii="Arial" w:hAnsi="Arial" w:cs="Arial"/>
          <w:sz w:val="24"/>
          <w:szCs w:val="24"/>
        </w:rPr>
        <w:t>AH courses on offer by school is shown below – the example is taken from data in 2020</w:t>
      </w:r>
      <w:r w:rsidR="00AE39F2" w:rsidRPr="004F5CDD">
        <w:rPr>
          <w:rFonts w:ascii="Arial" w:hAnsi="Arial" w:cs="Arial"/>
          <w:sz w:val="24"/>
          <w:szCs w:val="24"/>
        </w:rPr>
        <w:t xml:space="preserve"> </w:t>
      </w:r>
      <w:r w:rsidRPr="004F5CDD">
        <w:rPr>
          <w:rFonts w:ascii="Arial" w:hAnsi="Arial" w:cs="Arial"/>
          <w:sz w:val="24"/>
          <w:szCs w:val="24"/>
        </w:rPr>
        <w:t xml:space="preserve">- but is typical of other years. </w:t>
      </w:r>
    </w:p>
    <w:tbl>
      <w:tblPr>
        <w:tblStyle w:val="TableGrid"/>
        <w:tblW w:w="0" w:type="auto"/>
        <w:tblLook w:val="04A0" w:firstRow="1" w:lastRow="0" w:firstColumn="1" w:lastColumn="0" w:noHBand="0" w:noVBand="1"/>
      </w:tblPr>
      <w:tblGrid>
        <w:gridCol w:w="3485"/>
        <w:gridCol w:w="3485"/>
        <w:gridCol w:w="3486"/>
      </w:tblGrid>
      <w:tr w:rsidR="009D42AD" w14:paraId="7ACA0308" w14:textId="77777777" w:rsidTr="004F5CDD">
        <w:tc>
          <w:tcPr>
            <w:tcW w:w="3485" w:type="dxa"/>
            <w:vAlign w:val="center"/>
          </w:tcPr>
          <w:p w14:paraId="4D91C6DC" w14:textId="77777777" w:rsidR="009D42AD" w:rsidRPr="004F5CDD" w:rsidRDefault="009D42AD" w:rsidP="004F5CDD">
            <w:pPr>
              <w:rPr>
                <w:rFonts w:ascii="Arial" w:hAnsi="Arial" w:cs="Arial"/>
                <w:b/>
                <w:bCs/>
              </w:rPr>
            </w:pPr>
            <w:r w:rsidRPr="004F5CDD">
              <w:rPr>
                <w:rFonts w:ascii="Arial" w:hAnsi="Arial" w:cs="Arial"/>
                <w:b/>
                <w:bCs/>
              </w:rPr>
              <w:lastRenderedPageBreak/>
              <w:t>2020 entries at AH level</w:t>
            </w:r>
          </w:p>
        </w:tc>
        <w:tc>
          <w:tcPr>
            <w:tcW w:w="3485" w:type="dxa"/>
            <w:vAlign w:val="center"/>
          </w:tcPr>
          <w:p w14:paraId="6C86C5E7" w14:textId="1F9FA047" w:rsidR="009D42AD" w:rsidRPr="004F5CDD" w:rsidRDefault="009D42AD" w:rsidP="004F5CDD">
            <w:pPr>
              <w:rPr>
                <w:rFonts w:ascii="Arial" w:hAnsi="Arial" w:cs="Arial"/>
                <w:b/>
                <w:bCs/>
              </w:rPr>
            </w:pPr>
            <w:r w:rsidRPr="004F5CDD">
              <w:rPr>
                <w:rFonts w:ascii="Arial" w:hAnsi="Arial" w:cs="Arial"/>
                <w:b/>
                <w:bCs/>
              </w:rPr>
              <w:t>No of AHs offered</w:t>
            </w:r>
            <w:r w:rsidR="003F6805" w:rsidRPr="004F5CDD">
              <w:rPr>
                <w:rFonts w:ascii="Arial" w:hAnsi="Arial" w:cs="Arial"/>
                <w:b/>
                <w:bCs/>
              </w:rPr>
              <w:t xml:space="preserve"> </w:t>
            </w:r>
            <w:r w:rsidRPr="004F5CDD">
              <w:rPr>
                <w:rFonts w:ascii="Arial" w:hAnsi="Arial" w:cs="Arial"/>
                <w:b/>
                <w:bCs/>
              </w:rPr>
              <w:t>-</w:t>
            </w:r>
            <w:r w:rsidR="003F6805" w:rsidRPr="004F5CDD">
              <w:rPr>
                <w:rFonts w:ascii="Arial" w:hAnsi="Arial" w:cs="Arial"/>
                <w:b/>
                <w:bCs/>
              </w:rPr>
              <w:t xml:space="preserve"> </w:t>
            </w:r>
            <w:r w:rsidRPr="004F5CDD">
              <w:rPr>
                <w:rFonts w:ascii="Arial" w:hAnsi="Arial" w:cs="Arial"/>
                <w:b/>
                <w:bCs/>
              </w:rPr>
              <w:t>(number of pupils)</w:t>
            </w:r>
          </w:p>
        </w:tc>
        <w:tc>
          <w:tcPr>
            <w:tcW w:w="3486" w:type="dxa"/>
            <w:vAlign w:val="center"/>
          </w:tcPr>
          <w:p w14:paraId="3B3EFF04" w14:textId="27973D46" w:rsidR="009D42AD" w:rsidRPr="004F5CDD" w:rsidRDefault="009D42AD" w:rsidP="004F5CDD">
            <w:pPr>
              <w:rPr>
                <w:rFonts w:ascii="Arial" w:hAnsi="Arial" w:cs="Arial"/>
                <w:b/>
                <w:bCs/>
              </w:rPr>
            </w:pPr>
            <w:r w:rsidRPr="004F5CDD">
              <w:rPr>
                <w:rFonts w:ascii="Arial" w:hAnsi="Arial" w:cs="Arial"/>
                <w:b/>
                <w:bCs/>
              </w:rPr>
              <w:t>No of AH subjects offered with 4 or fewer:</w:t>
            </w:r>
            <w:r w:rsidR="003F6805" w:rsidRPr="004F5CDD">
              <w:rPr>
                <w:rFonts w:ascii="Arial" w:hAnsi="Arial" w:cs="Arial"/>
                <w:b/>
                <w:bCs/>
              </w:rPr>
              <w:t xml:space="preserve"> </w:t>
            </w:r>
            <w:r w:rsidRPr="004F5CDD">
              <w:rPr>
                <w:rFonts w:ascii="Arial" w:hAnsi="Arial" w:cs="Arial"/>
                <w:b/>
                <w:bCs/>
              </w:rPr>
              <w:t>(bi-level classes/</w:t>
            </w:r>
            <w:r w:rsidR="003F6805" w:rsidRPr="004F5CDD">
              <w:rPr>
                <w:rFonts w:ascii="Arial" w:hAnsi="Arial" w:cs="Arial"/>
                <w:b/>
                <w:bCs/>
              </w:rPr>
              <w:t xml:space="preserve"> </w:t>
            </w:r>
            <w:r w:rsidRPr="004F5CDD">
              <w:rPr>
                <w:rFonts w:ascii="Arial" w:hAnsi="Arial" w:cs="Arial"/>
                <w:b/>
                <w:bCs/>
              </w:rPr>
              <w:t xml:space="preserve">reduced teaching time/ </w:t>
            </w:r>
            <w:r w:rsidR="003F6805" w:rsidRPr="004F5CDD">
              <w:rPr>
                <w:rFonts w:ascii="Arial" w:hAnsi="Arial" w:cs="Arial"/>
                <w:b/>
                <w:bCs/>
              </w:rPr>
              <w:t>self-study</w:t>
            </w:r>
            <w:r w:rsidRPr="004F5CDD">
              <w:rPr>
                <w:rFonts w:ascii="Arial" w:hAnsi="Arial" w:cs="Arial"/>
                <w:b/>
                <w:bCs/>
              </w:rPr>
              <w:t>)</w:t>
            </w:r>
          </w:p>
        </w:tc>
      </w:tr>
      <w:tr w:rsidR="009D42AD" w14:paraId="6BF6E2FC" w14:textId="77777777" w:rsidTr="00526AC7">
        <w:tc>
          <w:tcPr>
            <w:tcW w:w="3485" w:type="dxa"/>
            <w:shd w:val="clear" w:color="auto" w:fill="D9D9D9" w:themeFill="background1" w:themeFillShade="D9"/>
          </w:tcPr>
          <w:p w14:paraId="32E34E28" w14:textId="73973BDA" w:rsidR="009D42AD" w:rsidRPr="004F5CDD" w:rsidRDefault="00AE39F2" w:rsidP="00526AC7">
            <w:pPr>
              <w:rPr>
                <w:rFonts w:ascii="Arial" w:hAnsi="Arial" w:cs="Arial"/>
              </w:rPr>
            </w:pPr>
            <w:r w:rsidRPr="004F5CDD">
              <w:rPr>
                <w:rFonts w:ascii="Arial" w:hAnsi="Arial" w:cs="Arial"/>
              </w:rPr>
              <w:t>D&amp;G</w:t>
            </w:r>
            <w:r w:rsidR="009D42AD" w:rsidRPr="004F5CDD">
              <w:rPr>
                <w:rFonts w:ascii="Arial" w:hAnsi="Arial" w:cs="Arial"/>
              </w:rPr>
              <w:t xml:space="preserve"> </w:t>
            </w:r>
          </w:p>
        </w:tc>
        <w:tc>
          <w:tcPr>
            <w:tcW w:w="3485" w:type="dxa"/>
            <w:shd w:val="clear" w:color="auto" w:fill="D9D9D9" w:themeFill="background1" w:themeFillShade="D9"/>
          </w:tcPr>
          <w:p w14:paraId="553A1EEF" w14:textId="77777777" w:rsidR="009D42AD" w:rsidRPr="004F5CDD" w:rsidRDefault="009D42AD" w:rsidP="00526AC7">
            <w:pPr>
              <w:rPr>
                <w:rFonts w:ascii="Arial" w:hAnsi="Arial" w:cs="Arial"/>
              </w:rPr>
            </w:pPr>
          </w:p>
        </w:tc>
        <w:tc>
          <w:tcPr>
            <w:tcW w:w="3486" w:type="dxa"/>
            <w:shd w:val="clear" w:color="auto" w:fill="D9D9D9" w:themeFill="background1" w:themeFillShade="D9"/>
          </w:tcPr>
          <w:p w14:paraId="31C19ED3" w14:textId="77777777" w:rsidR="009D42AD" w:rsidRPr="004F5CDD" w:rsidRDefault="009D42AD" w:rsidP="00526AC7">
            <w:pPr>
              <w:rPr>
                <w:rFonts w:ascii="Arial" w:hAnsi="Arial" w:cs="Arial"/>
              </w:rPr>
            </w:pPr>
          </w:p>
        </w:tc>
      </w:tr>
      <w:tr w:rsidR="009D42AD" w14:paraId="6166D35B" w14:textId="77777777" w:rsidTr="00526AC7">
        <w:tc>
          <w:tcPr>
            <w:tcW w:w="3485" w:type="dxa"/>
          </w:tcPr>
          <w:p w14:paraId="796ED1AF" w14:textId="77777777" w:rsidR="009D42AD" w:rsidRPr="004F5CDD" w:rsidRDefault="009D42AD" w:rsidP="00526AC7">
            <w:pPr>
              <w:rPr>
                <w:rFonts w:ascii="Arial" w:hAnsi="Arial" w:cs="Arial"/>
              </w:rPr>
            </w:pPr>
            <w:r w:rsidRPr="004F5CDD">
              <w:rPr>
                <w:rFonts w:ascii="Arial" w:hAnsi="Arial" w:cs="Arial"/>
              </w:rPr>
              <w:t>Annan Academy</w:t>
            </w:r>
          </w:p>
        </w:tc>
        <w:tc>
          <w:tcPr>
            <w:tcW w:w="3485" w:type="dxa"/>
          </w:tcPr>
          <w:p w14:paraId="2B6F1565" w14:textId="450CF5D4" w:rsidR="009D42AD" w:rsidRPr="004F5CDD" w:rsidRDefault="009D42AD" w:rsidP="00526AC7">
            <w:pPr>
              <w:rPr>
                <w:rFonts w:ascii="Arial" w:hAnsi="Arial" w:cs="Arial"/>
              </w:rPr>
            </w:pPr>
            <w:r w:rsidRPr="004F5CDD">
              <w:rPr>
                <w:rFonts w:ascii="Arial" w:hAnsi="Arial" w:cs="Arial"/>
              </w:rPr>
              <w:t>4</w:t>
            </w:r>
            <w:r w:rsidR="003F6805" w:rsidRPr="004F5CDD">
              <w:rPr>
                <w:rFonts w:ascii="Arial" w:hAnsi="Arial" w:cs="Arial"/>
              </w:rPr>
              <w:t xml:space="preserve"> </w:t>
            </w:r>
            <w:r w:rsidRPr="004F5CDD">
              <w:rPr>
                <w:rFonts w:ascii="Arial" w:hAnsi="Arial" w:cs="Arial"/>
              </w:rPr>
              <w:t>(18)</w:t>
            </w:r>
          </w:p>
        </w:tc>
        <w:tc>
          <w:tcPr>
            <w:tcW w:w="3486" w:type="dxa"/>
          </w:tcPr>
          <w:p w14:paraId="5F94900B" w14:textId="77777777" w:rsidR="009D42AD" w:rsidRPr="004F5CDD" w:rsidRDefault="009D42AD" w:rsidP="00526AC7">
            <w:pPr>
              <w:rPr>
                <w:rFonts w:ascii="Arial" w:hAnsi="Arial" w:cs="Arial"/>
              </w:rPr>
            </w:pPr>
            <w:r w:rsidRPr="004F5CDD">
              <w:rPr>
                <w:rFonts w:ascii="Arial" w:hAnsi="Arial" w:cs="Arial"/>
              </w:rPr>
              <w:t>3</w:t>
            </w:r>
          </w:p>
        </w:tc>
      </w:tr>
      <w:tr w:rsidR="009D42AD" w14:paraId="302AA0C1" w14:textId="77777777" w:rsidTr="00526AC7">
        <w:tc>
          <w:tcPr>
            <w:tcW w:w="3485" w:type="dxa"/>
          </w:tcPr>
          <w:p w14:paraId="40C73056" w14:textId="77777777" w:rsidR="009D42AD" w:rsidRPr="004F5CDD" w:rsidRDefault="009D42AD" w:rsidP="00526AC7">
            <w:pPr>
              <w:rPr>
                <w:rFonts w:ascii="Arial" w:hAnsi="Arial" w:cs="Arial"/>
              </w:rPr>
            </w:pPr>
            <w:r w:rsidRPr="004F5CDD">
              <w:rPr>
                <w:rFonts w:ascii="Arial" w:hAnsi="Arial" w:cs="Arial"/>
              </w:rPr>
              <w:t>Castle Douglas High School</w:t>
            </w:r>
          </w:p>
        </w:tc>
        <w:tc>
          <w:tcPr>
            <w:tcW w:w="3485" w:type="dxa"/>
          </w:tcPr>
          <w:p w14:paraId="34962AC2" w14:textId="77777777" w:rsidR="009D42AD" w:rsidRPr="004F5CDD" w:rsidRDefault="009D42AD" w:rsidP="00526AC7">
            <w:pPr>
              <w:rPr>
                <w:rFonts w:ascii="Arial" w:hAnsi="Arial" w:cs="Arial"/>
              </w:rPr>
            </w:pPr>
            <w:r w:rsidRPr="004F5CDD">
              <w:rPr>
                <w:rFonts w:ascii="Arial" w:hAnsi="Arial" w:cs="Arial"/>
              </w:rPr>
              <w:t>11 (38)</w:t>
            </w:r>
          </w:p>
        </w:tc>
        <w:tc>
          <w:tcPr>
            <w:tcW w:w="3486" w:type="dxa"/>
          </w:tcPr>
          <w:p w14:paraId="7FF3344E" w14:textId="77777777" w:rsidR="009D42AD" w:rsidRPr="004F5CDD" w:rsidRDefault="009D42AD" w:rsidP="00526AC7">
            <w:pPr>
              <w:rPr>
                <w:rFonts w:ascii="Arial" w:hAnsi="Arial" w:cs="Arial"/>
              </w:rPr>
            </w:pPr>
            <w:r w:rsidRPr="004F5CDD">
              <w:rPr>
                <w:rFonts w:ascii="Arial" w:hAnsi="Arial" w:cs="Arial"/>
              </w:rPr>
              <w:t>8</w:t>
            </w:r>
          </w:p>
        </w:tc>
      </w:tr>
      <w:tr w:rsidR="009D42AD" w14:paraId="1A229AA8" w14:textId="77777777" w:rsidTr="00526AC7">
        <w:tc>
          <w:tcPr>
            <w:tcW w:w="3485" w:type="dxa"/>
          </w:tcPr>
          <w:p w14:paraId="6E65CEDF" w14:textId="77777777" w:rsidR="009D42AD" w:rsidRPr="004F5CDD" w:rsidRDefault="009D42AD" w:rsidP="00526AC7">
            <w:pPr>
              <w:rPr>
                <w:rFonts w:ascii="Arial" w:hAnsi="Arial" w:cs="Arial"/>
              </w:rPr>
            </w:pPr>
            <w:r w:rsidRPr="004F5CDD">
              <w:rPr>
                <w:rFonts w:ascii="Arial" w:hAnsi="Arial" w:cs="Arial"/>
              </w:rPr>
              <w:t>Dalbeattie High School</w:t>
            </w:r>
          </w:p>
        </w:tc>
        <w:tc>
          <w:tcPr>
            <w:tcW w:w="3485" w:type="dxa"/>
          </w:tcPr>
          <w:p w14:paraId="52BE3B25" w14:textId="2F3D2B34" w:rsidR="009D42AD" w:rsidRPr="004F5CDD" w:rsidRDefault="009D42AD" w:rsidP="00526AC7">
            <w:pPr>
              <w:rPr>
                <w:rFonts w:ascii="Arial" w:hAnsi="Arial" w:cs="Arial"/>
              </w:rPr>
            </w:pPr>
            <w:r w:rsidRPr="004F5CDD">
              <w:rPr>
                <w:rFonts w:ascii="Arial" w:hAnsi="Arial" w:cs="Arial"/>
              </w:rPr>
              <w:t>7</w:t>
            </w:r>
            <w:r w:rsidR="003F6805" w:rsidRPr="004F5CDD">
              <w:rPr>
                <w:rFonts w:ascii="Arial" w:hAnsi="Arial" w:cs="Arial"/>
              </w:rPr>
              <w:t xml:space="preserve"> </w:t>
            </w:r>
            <w:r w:rsidRPr="004F5CDD">
              <w:rPr>
                <w:rFonts w:ascii="Arial" w:hAnsi="Arial" w:cs="Arial"/>
              </w:rPr>
              <w:t>(27)</w:t>
            </w:r>
          </w:p>
        </w:tc>
        <w:tc>
          <w:tcPr>
            <w:tcW w:w="3486" w:type="dxa"/>
          </w:tcPr>
          <w:p w14:paraId="66EFD747" w14:textId="77777777" w:rsidR="009D42AD" w:rsidRPr="004F5CDD" w:rsidRDefault="009D42AD" w:rsidP="00526AC7">
            <w:pPr>
              <w:rPr>
                <w:rFonts w:ascii="Arial" w:hAnsi="Arial" w:cs="Arial"/>
              </w:rPr>
            </w:pPr>
            <w:r w:rsidRPr="004F5CDD">
              <w:rPr>
                <w:rFonts w:ascii="Arial" w:hAnsi="Arial" w:cs="Arial"/>
              </w:rPr>
              <w:t>5</w:t>
            </w:r>
          </w:p>
        </w:tc>
      </w:tr>
      <w:tr w:rsidR="009D42AD" w14:paraId="2A32CFEC" w14:textId="77777777" w:rsidTr="00526AC7">
        <w:tc>
          <w:tcPr>
            <w:tcW w:w="3485" w:type="dxa"/>
          </w:tcPr>
          <w:p w14:paraId="3C93ED08" w14:textId="77777777" w:rsidR="009D42AD" w:rsidRPr="004F5CDD" w:rsidRDefault="009D42AD" w:rsidP="00526AC7">
            <w:pPr>
              <w:rPr>
                <w:rFonts w:ascii="Arial" w:hAnsi="Arial" w:cs="Arial"/>
              </w:rPr>
            </w:pPr>
            <w:r w:rsidRPr="004F5CDD">
              <w:rPr>
                <w:rFonts w:ascii="Arial" w:hAnsi="Arial" w:cs="Arial"/>
              </w:rPr>
              <w:t>Douglas Ewart High School</w:t>
            </w:r>
          </w:p>
        </w:tc>
        <w:tc>
          <w:tcPr>
            <w:tcW w:w="3485" w:type="dxa"/>
          </w:tcPr>
          <w:p w14:paraId="11F9291F" w14:textId="541CED41" w:rsidR="009D42AD" w:rsidRPr="004F5CDD" w:rsidRDefault="009D42AD" w:rsidP="00526AC7">
            <w:pPr>
              <w:rPr>
                <w:rFonts w:ascii="Arial" w:hAnsi="Arial" w:cs="Arial"/>
              </w:rPr>
            </w:pPr>
            <w:r w:rsidRPr="004F5CDD">
              <w:rPr>
                <w:rFonts w:ascii="Arial" w:hAnsi="Arial" w:cs="Arial"/>
              </w:rPr>
              <w:t>5</w:t>
            </w:r>
            <w:r w:rsidR="003F6805" w:rsidRPr="004F5CDD">
              <w:rPr>
                <w:rFonts w:ascii="Arial" w:hAnsi="Arial" w:cs="Arial"/>
              </w:rPr>
              <w:t xml:space="preserve"> </w:t>
            </w:r>
            <w:r w:rsidRPr="004F5CDD">
              <w:rPr>
                <w:rFonts w:ascii="Arial" w:hAnsi="Arial" w:cs="Arial"/>
              </w:rPr>
              <w:t>(21)</w:t>
            </w:r>
          </w:p>
        </w:tc>
        <w:tc>
          <w:tcPr>
            <w:tcW w:w="3486" w:type="dxa"/>
          </w:tcPr>
          <w:p w14:paraId="1EAB3C3E" w14:textId="77777777" w:rsidR="009D42AD" w:rsidRPr="004F5CDD" w:rsidRDefault="009D42AD" w:rsidP="00526AC7">
            <w:pPr>
              <w:rPr>
                <w:rFonts w:ascii="Arial" w:hAnsi="Arial" w:cs="Arial"/>
              </w:rPr>
            </w:pPr>
            <w:r w:rsidRPr="004F5CDD">
              <w:rPr>
                <w:rFonts w:ascii="Arial" w:hAnsi="Arial" w:cs="Arial"/>
              </w:rPr>
              <w:t>3</w:t>
            </w:r>
          </w:p>
        </w:tc>
      </w:tr>
      <w:tr w:rsidR="009D42AD" w14:paraId="4EB3AED9" w14:textId="77777777" w:rsidTr="00526AC7">
        <w:tc>
          <w:tcPr>
            <w:tcW w:w="3485" w:type="dxa"/>
          </w:tcPr>
          <w:p w14:paraId="7A5F4974" w14:textId="77777777" w:rsidR="009D42AD" w:rsidRPr="004F5CDD" w:rsidRDefault="009D42AD" w:rsidP="00526AC7">
            <w:pPr>
              <w:rPr>
                <w:rFonts w:ascii="Arial" w:hAnsi="Arial" w:cs="Arial"/>
              </w:rPr>
            </w:pPr>
            <w:r w:rsidRPr="004F5CDD">
              <w:rPr>
                <w:rFonts w:ascii="Arial" w:hAnsi="Arial" w:cs="Arial"/>
              </w:rPr>
              <w:t>Dumfries Academy*</w:t>
            </w:r>
          </w:p>
        </w:tc>
        <w:tc>
          <w:tcPr>
            <w:tcW w:w="3485" w:type="dxa"/>
          </w:tcPr>
          <w:p w14:paraId="3491D43D" w14:textId="07FE6633" w:rsidR="009D42AD" w:rsidRPr="004F5CDD" w:rsidRDefault="009D42AD" w:rsidP="00526AC7">
            <w:pPr>
              <w:rPr>
                <w:rFonts w:ascii="Arial" w:hAnsi="Arial" w:cs="Arial"/>
              </w:rPr>
            </w:pPr>
            <w:r w:rsidRPr="004F5CDD">
              <w:rPr>
                <w:rFonts w:ascii="Arial" w:hAnsi="Arial" w:cs="Arial"/>
              </w:rPr>
              <w:t>5</w:t>
            </w:r>
            <w:r w:rsidR="003F6805" w:rsidRPr="004F5CDD">
              <w:rPr>
                <w:rFonts w:ascii="Arial" w:hAnsi="Arial" w:cs="Arial"/>
              </w:rPr>
              <w:t xml:space="preserve"> </w:t>
            </w:r>
            <w:r w:rsidRPr="004F5CDD">
              <w:rPr>
                <w:rFonts w:ascii="Arial" w:hAnsi="Arial" w:cs="Arial"/>
              </w:rPr>
              <w:t>(34)</w:t>
            </w:r>
          </w:p>
        </w:tc>
        <w:tc>
          <w:tcPr>
            <w:tcW w:w="3486" w:type="dxa"/>
          </w:tcPr>
          <w:p w14:paraId="5987ED9E" w14:textId="77777777" w:rsidR="009D42AD" w:rsidRPr="004F5CDD" w:rsidRDefault="009D42AD" w:rsidP="00526AC7">
            <w:pPr>
              <w:rPr>
                <w:rFonts w:ascii="Arial" w:hAnsi="Arial" w:cs="Arial"/>
              </w:rPr>
            </w:pPr>
            <w:r w:rsidRPr="004F5CDD">
              <w:rPr>
                <w:rFonts w:ascii="Arial" w:hAnsi="Arial" w:cs="Arial"/>
              </w:rPr>
              <w:t>2</w:t>
            </w:r>
          </w:p>
        </w:tc>
      </w:tr>
      <w:tr w:rsidR="009D42AD" w14:paraId="1116B888" w14:textId="77777777" w:rsidTr="00526AC7">
        <w:tc>
          <w:tcPr>
            <w:tcW w:w="3485" w:type="dxa"/>
          </w:tcPr>
          <w:p w14:paraId="5E479C9D" w14:textId="77777777" w:rsidR="009D42AD" w:rsidRPr="004F5CDD" w:rsidRDefault="009D42AD" w:rsidP="00526AC7">
            <w:pPr>
              <w:rPr>
                <w:rFonts w:ascii="Arial" w:hAnsi="Arial" w:cs="Arial"/>
              </w:rPr>
            </w:pPr>
            <w:r w:rsidRPr="004F5CDD">
              <w:rPr>
                <w:rFonts w:ascii="Arial" w:hAnsi="Arial" w:cs="Arial"/>
              </w:rPr>
              <w:t>Dumfries High School*</w:t>
            </w:r>
          </w:p>
        </w:tc>
        <w:tc>
          <w:tcPr>
            <w:tcW w:w="3485" w:type="dxa"/>
          </w:tcPr>
          <w:p w14:paraId="7C500E72" w14:textId="2ACBEC2C" w:rsidR="009D42AD" w:rsidRPr="004F5CDD" w:rsidRDefault="009D42AD" w:rsidP="00526AC7">
            <w:pPr>
              <w:rPr>
                <w:rFonts w:ascii="Arial" w:hAnsi="Arial" w:cs="Arial"/>
              </w:rPr>
            </w:pPr>
            <w:r w:rsidRPr="004F5CDD">
              <w:rPr>
                <w:rFonts w:ascii="Arial" w:hAnsi="Arial" w:cs="Arial"/>
              </w:rPr>
              <w:t>8</w:t>
            </w:r>
            <w:r w:rsidR="003F6805" w:rsidRPr="004F5CDD">
              <w:rPr>
                <w:rFonts w:ascii="Arial" w:hAnsi="Arial" w:cs="Arial"/>
              </w:rPr>
              <w:t xml:space="preserve"> </w:t>
            </w:r>
            <w:r w:rsidRPr="004F5CDD">
              <w:rPr>
                <w:rFonts w:ascii="Arial" w:hAnsi="Arial" w:cs="Arial"/>
              </w:rPr>
              <w:t>(73)</w:t>
            </w:r>
          </w:p>
        </w:tc>
        <w:tc>
          <w:tcPr>
            <w:tcW w:w="3486" w:type="dxa"/>
          </w:tcPr>
          <w:p w14:paraId="26471C55" w14:textId="77777777" w:rsidR="009D42AD" w:rsidRPr="004F5CDD" w:rsidRDefault="009D42AD" w:rsidP="00526AC7">
            <w:pPr>
              <w:rPr>
                <w:rFonts w:ascii="Arial" w:hAnsi="Arial" w:cs="Arial"/>
              </w:rPr>
            </w:pPr>
            <w:r w:rsidRPr="004F5CDD">
              <w:rPr>
                <w:rFonts w:ascii="Arial" w:hAnsi="Arial" w:cs="Arial"/>
              </w:rPr>
              <w:t>2</w:t>
            </w:r>
          </w:p>
        </w:tc>
      </w:tr>
      <w:tr w:rsidR="009D42AD" w14:paraId="29CEE4BC" w14:textId="77777777" w:rsidTr="00526AC7">
        <w:tc>
          <w:tcPr>
            <w:tcW w:w="3485" w:type="dxa"/>
          </w:tcPr>
          <w:p w14:paraId="2FB1F01B" w14:textId="77777777" w:rsidR="009D42AD" w:rsidRPr="004F5CDD" w:rsidRDefault="009D42AD" w:rsidP="00526AC7">
            <w:pPr>
              <w:rPr>
                <w:rFonts w:ascii="Arial" w:hAnsi="Arial" w:cs="Arial"/>
              </w:rPr>
            </w:pPr>
            <w:r w:rsidRPr="004F5CDD">
              <w:rPr>
                <w:rFonts w:ascii="Arial" w:hAnsi="Arial" w:cs="Arial"/>
              </w:rPr>
              <w:t>Kirkcudbright Academy</w:t>
            </w:r>
          </w:p>
        </w:tc>
        <w:tc>
          <w:tcPr>
            <w:tcW w:w="3485" w:type="dxa"/>
          </w:tcPr>
          <w:p w14:paraId="58550636" w14:textId="0C80AA2D" w:rsidR="009D42AD" w:rsidRPr="004F5CDD" w:rsidRDefault="009D42AD" w:rsidP="00526AC7">
            <w:pPr>
              <w:rPr>
                <w:rFonts w:ascii="Arial" w:hAnsi="Arial" w:cs="Arial"/>
              </w:rPr>
            </w:pPr>
            <w:r w:rsidRPr="004F5CDD">
              <w:rPr>
                <w:rFonts w:ascii="Arial" w:hAnsi="Arial" w:cs="Arial"/>
              </w:rPr>
              <w:t>6</w:t>
            </w:r>
            <w:r w:rsidR="003F6805" w:rsidRPr="004F5CDD">
              <w:rPr>
                <w:rFonts w:ascii="Arial" w:hAnsi="Arial" w:cs="Arial"/>
              </w:rPr>
              <w:t xml:space="preserve"> </w:t>
            </w:r>
            <w:r w:rsidRPr="004F5CDD">
              <w:rPr>
                <w:rFonts w:ascii="Arial" w:hAnsi="Arial" w:cs="Arial"/>
              </w:rPr>
              <w:t>(35)</w:t>
            </w:r>
          </w:p>
        </w:tc>
        <w:tc>
          <w:tcPr>
            <w:tcW w:w="3486" w:type="dxa"/>
          </w:tcPr>
          <w:p w14:paraId="50DC2D9E" w14:textId="77777777" w:rsidR="009D42AD" w:rsidRPr="004F5CDD" w:rsidRDefault="009D42AD" w:rsidP="00526AC7">
            <w:pPr>
              <w:rPr>
                <w:rFonts w:ascii="Arial" w:hAnsi="Arial" w:cs="Arial"/>
              </w:rPr>
            </w:pPr>
            <w:r w:rsidRPr="004F5CDD">
              <w:rPr>
                <w:rFonts w:ascii="Arial" w:hAnsi="Arial" w:cs="Arial"/>
              </w:rPr>
              <w:t>2</w:t>
            </w:r>
          </w:p>
        </w:tc>
      </w:tr>
      <w:tr w:rsidR="009D42AD" w14:paraId="6A44711A" w14:textId="77777777" w:rsidTr="00526AC7">
        <w:tc>
          <w:tcPr>
            <w:tcW w:w="3485" w:type="dxa"/>
          </w:tcPr>
          <w:p w14:paraId="0129CE14" w14:textId="77777777" w:rsidR="009D42AD" w:rsidRPr="004F5CDD" w:rsidRDefault="009D42AD" w:rsidP="00526AC7">
            <w:pPr>
              <w:rPr>
                <w:rFonts w:ascii="Arial" w:hAnsi="Arial" w:cs="Arial"/>
              </w:rPr>
            </w:pPr>
            <w:r w:rsidRPr="004F5CDD">
              <w:rPr>
                <w:rFonts w:ascii="Arial" w:hAnsi="Arial" w:cs="Arial"/>
              </w:rPr>
              <w:t>Langholm Academy</w:t>
            </w:r>
          </w:p>
        </w:tc>
        <w:tc>
          <w:tcPr>
            <w:tcW w:w="3485" w:type="dxa"/>
          </w:tcPr>
          <w:p w14:paraId="3BD37735" w14:textId="7A1C6537" w:rsidR="009D42AD" w:rsidRPr="004F5CDD" w:rsidRDefault="009D42AD" w:rsidP="00526AC7">
            <w:pPr>
              <w:rPr>
                <w:rFonts w:ascii="Arial" w:hAnsi="Arial" w:cs="Arial"/>
              </w:rPr>
            </w:pPr>
            <w:r w:rsidRPr="004F5CDD">
              <w:rPr>
                <w:rFonts w:ascii="Arial" w:hAnsi="Arial" w:cs="Arial"/>
              </w:rPr>
              <w:t>4</w:t>
            </w:r>
            <w:r w:rsidR="003F6805" w:rsidRPr="004F5CDD">
              <w:rPr>
                <w:rFonts w:ascii="Arial" w:hAnsi="Arial" w:cs="Arial"/>
              </w:rPr>
              <w:t xml:space="preserve"> </w:t>
            </w:r>
            <w:r w:rsidRPr="004F5CDD">
              <w:rPr>
                <w:rFonts w:ascii="Arial" w:hAnsi="Arial" w:cs="Arial"/>
              </w:rPr>
              <w:t>(7)</w:t>
            </w:r>
          </w:p>
        </w:tc>
        <w:tc>
          <w:tcPr>
            <w:tcW w:w="3486" w:type="dxa"/>
          </w:tcPr>
          <w:p w14:paraId="3A9110F6" w14:textId="77777777" w:rsidR="009D42AD" w:rsidRPr="004F5CDD" w:rsidRDefault="009D42AD" w:rsidP="00526AC7">
            <w:pPr>
              <w:rPr>
                <w:rFonts w:ascii="Arial" w:hAnsi="Arial" w:cs="Arial"/>
              </w:rPr>
            </w:pPr>
            <w:r w:rsidRPr="004F5CDD">
              <w:rPr>
                <w:rFonts w:ascii="Arial" w:hAnsi="Arial" w:cs="Arial"/>
              </w:rPr>
              <w:t>4</w:t>
            </w:r>
          </w:p>
        </w:tc>
      </w:tr>
      <w:tr w:rsidR="009D42AD" w14:paraId="4A74D61D" w14:textId="77777777" w:rsidTr="00526AC7">
        <w:tc>
          <w:tcPr>
            <w:tcW w:w="3485" w:type="dxa"/>
          </w:tcPr>
          <w:p w14:paraId="5EB3D413" w14:textId="77777777" w:rsidR="009D42AD" w:rsidRPr="004F5CDD" w:rsidRDefault="009D42AD" w:rsidP="00526AC7">
            <w:pPr>
              <w:rPr>
                <w:rFonts w:ascii="Arial" w:hAnsi="Arial" w:cs="Arial"/>
              </w:rPr>
            </w:pPr>
            <w:r w:rsidRPr="004F5CDD">
              <w:rPr>
                <w:rFonts w:ascii="Arial" w:hAnsi="Arial" w:cs="Arial"/>
              </w:rPr>
              <w:t>Lockerbie Academy</w:t>
            </w:r>
          </w:p>
        </w:tc>
        <w:tc>
          <w:tcPr>
            <w:tcW w:w="3485" w:type="dxa"/>
          </w:tcPr>
          <w:p w14:paraId="33DBD0BE" w14:textId="77777777" w:rsidR="009D42AD" w:rsidRPr="004F5CDD" w:rsidRDefault="009D42AD" w:rsidP="00526AC7">
            <w:pPr>
              <w:rPr>
                <w:rFonts w:ascii="Arial" w:hAnsi="Arial" w:cs="Arial"/>
              </w:rPr>
            </w:pPr>
            <w:r w:rsidRPr="004F5CDD">
              <w:rPr>
                <w:rFonts w:ascii="Arial" w:hAnsi="Arial" w:cs="Arial"/>
              </w:rPr>
              <w:t>10 (69)</w:t>
            </w:r>
          </w:p>
        </w:tc>
        <w:tc>
          <w:tcPr>
            <w:tcW w:w="3486" w:type="dxa"/>
          </w:tcPr>
          <w:p w14:paraId="12E3DBD3" w14:textId="77777777" w:rsidR="009D42AD" w:rsidRPr="004F5CDD" w:rsidRDefault="009D42AD" w:rsidP="00526AC7">
            <w:pPr>
              <w:rPr>
                <w:rFonts w:ascii="Arial" w:hAnsi="Arial" w:cs="Arial"/>
              </w:rPr>
            </w:pPr>
            <w:r w:rsidRPr="004F5CDD">
              <w:rPr>
                <w:rFonts w:ascii="Arial" w:hAnsi="Arial" w:cs="Arial"/>
              </w:rPr>
              <w:t>4</w:t>
            </w:r>
          </w:p>
        </w:tc>
      </w:tr>
      <w:tr w:rsidR="009D42AD" w14:paraId="6E9E7623" w14:textId="77777777" w:rsidTr="00526AC7">
        <w:tc>
          <w:tcPr>
            <w:tcW w:w="3485" w:type="dxa"/>
          </w:tcPr>
          <w:p w14:paraId="7F46F3AB" w14:textId="77777777" w:rsidR="009D42AD" w:rsidRPr="004F5CDD" w:rsidRDefault="009D42AD" w:rsidP="00526AC7">
            <w:pPr>
              <w:rPr>
                <w:rFonts w:ascii="Arial" w:hAnsi="Arial" w:cs="Arial"/>
              </w:rPr>
            </w:pPr>
            <w:r w:rsidRPr="004F5CDD">
              <w:rPr>
                <w:rFonts w:ascii="Arial" w:hAnsi="Arial" w:cs="Arial"/>
              </w:rPr>
              <w:t>Moffat Academy</w:t>
            </w:r>
          </w:p>
        </w:tc>
        <w:tc>
          <w:tcPr>
            <w:tcW w:w="3485" w:type="dxa"/>
          </w:tcPr>
          <w:p w14:paraId="5FFEDEDB" w14:textId="4A90F32F" w:rsidR="009D42AD" w:rsidRPr="004F5CDD" w:rsidRDefault="009D42AD" w:rsidP="00526AC7">
            <w:pPr>
              <w:rPr>
                <w:rFonts w:ascii="Arial" w:hAnsi="Arial" w:cs="Arial"/>
              </w:rPr>
            </w:pPr>
            <w:r w:rsidRPr="004F5CDD">
              <w:rPr>
                <w:rFonts w:ascii="Arial" w:hAnsi="Arial" w:cs="Arial"/>
              </w:rPr>
              <w:t>4</w:t>
            </w:r>
            <w:r w:rsidR="003F6805" w:rsidRPr="004F5CDD">
              <w:rPr>
                <w:rFonts w:ascii="Arial" w:hAnsi="Arial" w:cs="Arial"/>
              </w:rPr>
              <w:t xml:space="preserve"> </w:t>
            </w:r>
            <w:r w:rsidRPr="004F5CDD">
              <w:rPr>
                <w:rFonts w:ascii="Arial" w:hAnsi="Arial" w:cs="Arial"/>
              </w:rPr>
              <w:t>(13)</w:t>
            </w:r>
          </w:p>
        </w:tc>
        <w:tc>
          <w:tcPr>
            <w:tcW w:w="3486" w:type="dxa"/>
          </w:tcPr>
          <w:p w14:paraId="4FB85B96" w14:textId="77777777" w:rsidR="009D42AD" w:rsidRPr="004F5CDD" w:rsidRDefault="009D42AD" w:rsidP="00526AC7">
            <w:pPr>
              <w:rPr>
                <w:rFonts w:ascii="Arial" w:hAnsi="Arial" w:cs="Arial"/>
              </w:rPr>
            </w:pPr>
            <w:r w:rsidRPr="004F5CDD">
              <w:rPr>
                <w:rFonts w:ascii="Arial" w:hAnsi="Arial" w:cs="Arial"/>
              </w:rPr>
              <w:t>3</w:t>
            </w:r>
          </w:p>
        </w:tc>
      </w:tr>
      <w:tr w:rsidR="009D42AD" w14:paraId="24B42D9A" w14:textId="77777777" w:rsidTr="00526AC7">
        <w:tc>
          <w:tcPr>
            <w:tcW w:w="3485" w:type="dxa"/>
          </w:tcPr>
          <w:p w14:paraId="50270517" w14:textId="77777777" w:rsidR="009D42AD" w:rsidRPr="004F5CDD" w:rsidRDefault="009D42AD" w:rsidP="00526AC7">
            <w:pPr>
              <w:rPr>
                <w:rFonts w:ascii="Arial" w:hAnsi="Arial" w:cs="Arial"/>
              </w:rPr>
            </w:pPr>
            <w:r w:rsidRPr="004F5CDD">
              <w:rPr>
                <w:rFonts w:ascii="Arial" w:hAnsi="Arial" w:cs="Arial"/>
              </w:rPr>
              <w:t>NWCC*</w:t>
            </w:r>
          </w:p>
        </w:tc>
        <w:tc>
          <w:tcPr>
            <w:tcW w:w="3485" w:type="dxa"/>
          </w:tcPr>
          <w:p w14:paraId="03FB1E3F" w14:textId="4140E423" w:rsidR="009D42AD" w:rsidRPr="004F5CDD" w:rsidRDefault="009D42AD" w:rsidP="00526AC7">
            <w:pPr>
              <w:rPr>
                <w:rFonts w:ascii="Arial" w:hAnsi="Arial" w:cs="Arial"/>
              </w:rPr>
            </w:pPr>
            <w:r w:rsidRPr="004F5CDD">
              <w:rPr>
                <w:rFonts w:ascii="Arial" w:hAnsi="Arial" w:cs="Arial"/>
              </w:rPr>
              <w:t>2</w:t>
            </w:r>
            <w:r w:rsidR="003F6805" w:rsidRPr="004F5CDD">
              <w:rPr>
                <w:rFonts w:ascii="Arial" w:hAnsi="Arial" w:cs="Arial"/>
              </w:rPr>
              <w:t xml:space="preserve"> </w:t>
            </w:r>
            <w:r w:rsidRPr="004F5CDD">
              <w:rPr>
                <w:rFonts w:ascii="Arial" w:hAnsi="Arial" w:cs="Arial"/>
              </w:rPr>
              <w:t>(5)</w:t>
            </w:r>
          </w:p>
        </w:tc>
        <w:tc>
          <w:tcPr>
            <w:tcW w:w="3486" w:type="dxa"/>
          </w:tcPr>
          <w:p w14:paraId="53C41706" w14:textId="77777777" w:rsidR="009D42AD" w:rsidRPr="004F5CDD" w:rsidRDefault="009D42AD" w:rsidP="00526AC7">
            <w:pPr>
              <w:rPr>
                <w:rFonts w:ascii="Arial" w:hAnsi="Arial" w:cs="Arial"/>
              </w:rPr>
            </w:pPr>
            <w:r w:rsidRPr="004F5CDD">
              <w:rPr>
                <w:rFonts w:ascii="Arial" w:hAnsi="Arial" w:cs="Arial"/>
              </w:rPr>
              <w:t>2</w:t>
            </w:r>
          </w:p>
        </w:tc>
      </w:tr>
      <w:tr w:rsidR="009D42AD" w14:paraId="552E044A" w14:textId="77777777" w:rsidTr="00526AC7">
        <w:tc>
          <w:tcPr>
            <w:tcW w:w="3485" w:type="dxa"/>
          </w:tcPr>
          <w:p w14:paraId="2F46406B" w14:textId="77777777" w:rsidR="009D42AD" w:rsidRPr="004F5CDD" w:rsidRDefault="009D42AD" w:rsidP="00526AC7">
            <w:pPr>
              <w:rPr>
                <w:rFonts w:ascii="Arial" w:hAnsi="Arial" w:cs="Arial"/>
              </w:rPr>
            </w:pPr>
            <w:r w:rsidRPr="004F5CDD">
              <w:rPr>
                <w:rFonts w:ascii="Arial" w:hAnsi="Arial" w:cs="Arial"/>
              </w:rPr>
              <w:t>St Joseph’s College*</w:t>
            </w:r>
          </w:p>
        </w:tc>
        <w:tc>
          <w:tcPr>
            <w:tcW w:w="3485" w:type="dxa"/>
          </w:tcPr>
          <w:p w14:paraId="352209AF" w14:textId="268A4FE8" w:rsidR="009D42AD" w:rsidRPr="004F5CDD" w:rsidRDefault="009D42AD" w:rsidP="00526AC7">
            <w:pPr>
              <w:rPr>
                <w:rFonts w:ascii="Arial" w:hAnsi="Arial" w:cs="Arial"/>
              </w:rPr>
            </w:pPr>
            <w:r w:rsidRPr="004F5CDD">
              <w:rPr>
                <w:rFonts w:ascii="Arial" w:hAnsi="Arial" w:cs="Arial"/>
              </w:rPr>
              <w:t>14</w:t>
            </w:r>
            <w:r w:rsidR="003F6805" w:rsidRPr="004F5CDD">
              <w:rPr>
                <w:rFonts w:ascii="Arial" w:hAnsi="Arial" w:cs="Arial"/>
              </w:rPr>
              <w:t xml:space="preserve"> </w:t>
            </w:r>
            <w:r w:rsidRPr="004F5CDD">
              <w:rPr>
                <w:rFonts w:ascii="Arial" w:hAnsi="Arial" w:cs="Arial"/>
              </w:rPr>
              <w:t>(98)</w:t>
            </w:r>
          </w:p>
        </w:tc>
        <w:tc>
          <w:tcPr>
            <w:tcW w:w="3486" w:type="dxa"/>
          </w:tcPr>
          <w:p w14:paraId="75DA5CFB" w14:textId="77777777" w:rsidR="009D42AD" w:rsidRPr="004F5CDD" w:rsidRDefault="009D42AD" w:rsidP="00526AC7">
            <w:pPr>
              <w:rPr>
                <w:rFonts w:ascii="Arial" w:hAnsi="Arial" w:cs="Arial"/>
              </w:rPr>
            </w:pPr>
            <w:r w:rsidRPr="004F5CDD">
              <w:rPr>
                <w:rFonts w:ascii="Arial" w:hAnsi="Arial" w:cs="Arial"/>
              </w:rPr>
              <w:t>5</w:t>
            </w:r>
          </w:p>
        </w:tc>
      </w:tr>
      <w:tr w:rsidR="009D42AD" w14:paraId="1723E8A3" w14:textId="77777777" w:rsidTr="00526AC7">
        <w:tc>
          <w:tcPr>
            <w:tcW w:w="3485" w:type="dxa"/>
          </w:tcPr>
          <w:p w14:paraId="61677581" w14:textId="77777777" w:rsidR="009D42AD" w:rsidRPr="004F5CDD" w:rsidRDefault="009D42AD" w:rsidP="00526AC7">
            <w:pPr>
              <w:rPr>
                <w:rFonts w:ascii="Arial" w:hAnsi="Arial" w:cs="Arial"/>
              </w:rPr>
            </w:pPr>
            <w:r w:rsidRPr="004F5CDD">
              <w:rPr>
                <w:rFonts w:ascii="Arial" w:hAnsi="Arial" w:cs="Arial"/>
              </w:rPr>
              <w:t>Sanquhar Academy</w:t>
            </w:r>
          </w:p>
        </w:tc>
        <w:tc>
          <w:tcPr>
            <w:tcW w:w="3485" w:type="dxa"/>
          </w:tcPr>
          <w:p w14:paraId="5913C1E9" w14:textId="60B6F351" w:rsidR="009D42AD" w:rsidRPr="004F5CDD" w:rsidRDefault="009D42AD" w:rsidP="00526AC7">
            <w:pPr>
              <w:rPr>
                <w:rFonts w:ascii="Arial" w:hAnsi="Arial" w:cs="Arial"/>
              </w:rPr>
            </w:pPr>
            <w:r w:rsidRPr="004F5CDD">
              <w:rPr>
                <w:rFonts w:ascii="Arial" w:hAnsi="Arial" w:cs="Arial"/>
              </w:rPr>
              <w:t>2</w:t>
            </w:r>
            <w:r w:rsidR="003F6805" w:rsidRPr="004F5CDD">
              <w:rPr>
                <w:rFonts w:ascii="Arial" w:hAnsi="Arial" w:cs="Arial"/>
              </w:rPr>
              <w:t xml:space="preserve"> </w:t>
            </w:r>
            <w:r w:rsidRPr="004F5CDD">
              <w:rPr>
                <w:rFonts w:ascii="Arial" w:hAnsi="Arial" w:cs="Arial"/>
              </w:rPr>
              <w:t>(2)</w:t>
            </w:r>
          </w:p>
        </w:tc>
        <w:tc>
          <w:tcPr>
            <w:tcW w:w="3486" w:type="dxa"/>
          </w:tcPr>
          <w:p w14:paraId="6602DEA2" w14:textId="77777777" w:rsidR="009D42AD" w:rsidRPr="004F5CDD" w:rsidRDefault="009D42AD" w:rsidP="00526AC7">
            <w:pPr>
              <w:rPr>
                <w:rFonts w:ascii="Arial" w:hAnsi="Arial" w:cs="Arial"/>
              </w:rPr>
            </w:pPr>
            <w:r w:rsidRPr="004F5CDD">
              <w:rPr>
                <w:rFonts w:ascii="Arial" w:hAnsi="Arial" w:cs="Arial"/>
              </w:rPr>
              <w:t>2</w:t>
            </w:r>
          </w:p>
        </w:tc>
      </w:tr>
      <w:tr w:rsidR="009D42AD" w14:paraId="6AB7D65B" w14:textId="77777777" w:rsidTr="00526AC7">
        <w:tc>
          <w:tcPr>
            <w:tcW w:w="3485" w:type="dxa"/>
          </w:tcPr>
          <w:p w14:paraId="57A06B63" w14:textId="77777777" w:rsidR="009D42AD" w:rsidRPr="004F5CDD" w:rsidRDefault="009D42AD" w:rsidP="00526AC7">
            <w:pPr>
              <w:rPr>
                <w:rFonts w:ascii="Arial" w:hAnsi="Arial" w:cs="Arial"/>
              </w:rPr>
            </w:pPr>
            <w:r w:rsidRPr="004F5CDD">
              <w:rPr>
                <w:rFonts w:ascii="Arial" w:hAnsi="Arial" w:cs="Arial"/>
              </w:rPr>
              <w:t>Stranraer Academy</w:t>
            </w:r>
          </w:p>
        </w:tc>
        <w:tc>
          <w:tcPr>
            <w:tcW w:w="3485" w:type="dxa"/>
          </w:tcPr>
          <w:p w14:paraId="40449B51" w14:textId="78F25D48" w:rsidR="009D42AD" w:rsidRPr="004F5CDD" w:rsidRDefault="009D42AD" w:rsidP="00526AC7">
            <w:pPr>
              <w:rPr>
                <w:rFonts w:ascii="Arial" w:hAnsi="Arial" w:cs="Arial"/>
              </w:rPr>
            </w:pPr>
            <w:r w:rsidRPr="004F5CDD">
              <w:rPr>
                <w:rFonts w:ascii="Arial" w:hAnsi="Arial" w:cs="Arial"/>
              </w:rPr>
              <w:t>5</w:t>
            </w:r>
            <w:r w:rsidR="003F6805" w:rsidRPr="004F5CDD">
              <w:rPr>
                <w:rFonts w:ascii="Arial" w:hAnsi="Arial" w:cs="Arial"/>
              </w:rPr>
              <w:t xml:space="preserve"> </w:t>
            </w:r>
            <w:r w:rsidRPr="004F5CDD">
              <w:rPr>
                <w:rFonts w:ascii="Arial" w:hAnsi="Arial" w:cs="Arial"/>
              </w:rPr>
              <w:t>(25)</w:t>
            </w:r>
          </w:p>
        </w:tc>
        <w:tc>
          <w:tcPr>
            <w:tcW w:w="3486" w:type="dxa"/>
          </w:tcPr>
          <w:p w14:paraId="230750EA" w14:textId="77777777" w:rsidR="009D42AD" w:rsidRPr="004F5CDD" w:rsidRDefault="009D42AD" w:rsidP="00526AC7">
            <w:pPr>
              <w:rPr>
                <w:rFonts w:ascii="Arial" w:hAnsi="Arial" w:cs="Arial"/>
              </w:rPr>
            </w:pPr>
            <w:r w:rsidRPr="004F5CDD">
              <w:rPr>
                <w:rFonts w:ascii="Arial" w:hAnsi="Arial" w:cs="Arial"/>
              </w:rPr>
              <w:t>4</w:t>
            </w:r>
          </w:p>
        </w:tc>
      </w:tr>
      <w:tr w:rsidR="009D42AD" w14:paraId="4A1BB428" w14:textId="77777777" w:rsidTr="00526AC7">
        <w:tc>
          <w:tcPr>
            <w:tcW w:w="3485" w:type="dxa"/>
          </w:tcPr>
          <w:p w14:paraId="29A7477D" w14:textId="77777777" w:rsidR="009D42AD" w:rsidRPr="004F5CDD" w:rsidRDefault="009D42AD" w:rsidP="00526AC7">
            <w:pPr>
              <w:rPr>
                <w:rFonts w:ascii="Arial" w:hAnsi="Arial" w:cs="Arial"/>
              </w:rPr>
            </w:pPr>
            <w:r w:rsidRPr="004F5CDD">
              <w:rPr>
                <w:rFonts w:ascii="Arial" w:hAnsi="Arial" w:cs="Arial"/>
              </w:rPr>
              <w:t>Wallace Hall Academy</w:t>
            </w:r>
          </w:p>
        </w:tc>
        <w:tc>
          <w:tcPr>
            <w:tcW w:w="3485" w:type="dxa"/>
          </w:tcPr>
          <w:p w14:paraId="116E4581" w14:textId="7195BE82" w:rsidR="009D42AD" w:rsidRPr="004F5CDD" w:rsidRDefault="009D42AD" w:rsidP="00526AC7">
            <w:pPr>
              <w:rPr>
                <w:rFonts w:ascii="Arial" w:hAnsi="Arial" w:cs="Arial"/>
              </w:rPr>
            </w:pPr>
            <w:r w:rsidRPr="004F5CDD">
              <w:rPr>
                <w:rFonts w:ascii="Arial" w:hAnsi="Arial" w:cs="Arial"/>
              </w:rPr>
              <w:t>15</w:t>
            </w:r>
            <w:r w:rsidR="003F6805" w:rsidRPr="004F5CDD">
              <w:rPr>
                <w:rFonts w:ascii="Arial" w:hAnsi="Arial" w:cs="Arial"/>
              </w:rPr>
              <w:t xml:space="preserve"> </w:t>
            </w:r>
            <w:r w:rsidRPr="004F5CDD">
              <w:rPr>
                <w:rFonts w:ascii="Arial" w:hAnsi="Arial" w:cs="Arial"/>
              </w:rPr>
              <w:t>(63)</w:t>
            </w:r>
          </w:p>
        </w:tc>
        <w:tc>
          <w:tcPr>
            <w:tcW w:w="3486" w:type="dxa"/>
          </w:tcPr>
          <w:p w14:paraId="4E6D1717" w14:textId="77777777" w:rsidR="009D42AD" w:rsidRPr="004F5CDD" w:rsidRDefault="009D42AD" w:rsidP="00526AC7">
            <w:pPr>
              <w:rPr>
                <w:rFonts w:ascii="Arial" w:hAnsi="Arial" w:cs="Arial"/>
              </w:rPr>
            </w:pPr>
            <w:r w:rsidRPr="004F5CDD">
              <w:rPr>
                <w:rFonts w:ascii="Arial" w:hAnsi="Arial" w:cs="Arial"/>
              </w:rPr>
              <w:t>8</w:t>
            </w:r>
          </w:p>
        </w:tc>
      </w:tr>
      <w:tr w:rsidR="009D42AD" w14:paraId="6B1E775A" w14:textId="77777777" w:rsidTr="00526AC7">
        <w:tc>
          <w:tcPr>
            <w:tcW w:w="3485" w:type="dxa"/>
          </w:tcPr>
          <w:p w14:paraId="23DB4477" w14:textId="77777777" w:rsidR="009D42AD" w:rsidRPr="004F5CDD" w:rsidRDefault="009D42AD" w:rsidP="00526AC7">
            <w:pPr>
              <w:rPr>
                <w:rFonts w:ascii="Arial" w:hAnsi="Arial" w:cs="Arial"/>
              </w:rPr>
            </w:pPr>
            <w:r w:rsidRPr="004F5CDD">
              <w:rPr>
                <w:rFonts w:ascii="Arial" w:hAnsi="Arial" w:cs="Arial"/>
              </w:rPr>
              <w:t>*DLT</w:t>
            </w:r>
          </w:p>
        </w:tc>
        <w:tc>
          <w:tcPr>
            <w:tcW w:w="3485" w:type="dxa"/>
          </w:tcPr>
          <w:p w14:paraId="2DDE4C38" w14:textId="77777777" w:rsidR="009D42AD" w:rsidRPr="004F5CDD" w:rsidRDefault="009D42AD" w:rsidP="00526AC7">
            <w:pPr>
              <w:rPr>
                <w:rFonts w:ascii="Arial" w:hAnsi="Arial" w:cs="Arial"/>
              </w:rPr>
            </w:pPr>
          </w:p>
        </w:tc>
        <w:tc>
          <w:tcPr>
            <w:tcW w:w="3486" w:type="dxa"/>
          </w:tcPr>
          <w:p w14:paraId="441EC2A8" w14:textId="77777777" w:rsidR="009D42AD" w:rsidRPr="004F5CDD" w:rsidRDefault="009D42AD" w:rsidP="00526AC7">
            <w:pPr>
              <w:rPr>
                <w:rFonts w:ascii="Arial" w:hAnsi="Arial" w:cs="Arial"/>
              </w:rPr>
            </w:pPr>
          </w:p>
        </w:tc>
      </w:tr>
      <w:tr w:rsidR="009D42AD" w14:paraId="71F0CFC8" w14:textId="77777777" w:rsidTr="00526AC7">
        <w:tc>
          <w:tcPr>
            <w:tcW w:w="3485" w:type="dxa"/>
            <w:shd w:val="clear" w:color="auto" w:fill="D9D9D9" w:themeFill="background1" w:themeFillShade="D9"/>
          </w:tcPr>
          <w:p w14:paraId="0AD5AD1D" w14:textId="43897857" w:rsidR="009D42AD" w:rsidRPr="004F5CDD" w:rsidRDefault="009D42AD" w:rsidP="00526AC7">
            <w:pPr>
              <w:rPr>
                <w:rFonts w:ascii="Arial" w:hAnsi="Arial" w:cs="Arial"/>
              </w:rPr>
            </w:pPr>
            <w:r w:rsidRPr="004F5CDD">
              <w:rPr>
                <w:rFonts w:ascii="Arial" w:hAnsi="Arial" w:cs="Arial"/>
              </w:rPr>
              <w:t>EAC</w:t>
            </w:r>
            <w:r w:rsidR="003F6805" w:rsidRPr="004F5CDD">
              <w:rPr>
                <w:rFonts w:ascii="Arial" w:hAnsi="Arial" w:cs="Arial"/>
              </w:rPr>
              <w:t xml:space="preserve"> </w:t>
            </w:r>
          </w:p>
        </w:tc>
        <w:tc>
          <w:tcPr>
            <w:tcW w:w="3485" w:type="dxa"/>
            <w:shd w:val="clear" w:color="auto" w:fill="D9D9D9" w:themeFill="background1" w:themeFillShade="D9"/>
          </w:tcPr>
          <w:p w14:paraId="425ED6ED" w14:textId="77777777" w:rsidR="009D42AD" w:rsidRPr="004F5CDD" w:rsidRDefault="009D42AD" w:rsidP="00526AC7">
            <w:pPr>
              <w:rPr>
                <w:rFonts w:ascii="Arial" w:hAnsi="Arial" w:cs="Arial"/>
              </w:rPr>
            </w:pPr>
          </w:p>
        </w:tc>
        <w:tc>
          <w:tcPr>
            <w:tcW w:w="3486" w:type="dxa"/>
            <w:shd w:val="clear" w:color="auto" w:fill="D9D9D9" w:themeFill="background1" w:themeFillShade="D9"/>
          </w:tcPr>
          <w:p w14:paraId="4B680E13" w14:textId="77777777" w:rsidR="009D42AD" w:rsidRPr="004F5CDD" w:rsidRDefault="009D42AD" w:rsidP="00526AC7">
            <w:pPr>
              <w:rPr>
                <w:rFonts w:ascii="Arial" w:hAnsi="Arial" w:cs="Arial"/>
              </w:rPr>
            </w:pPr>
          </w:p>
        </w:tc>
      </w:tr>
      <w:tr w:rsidR="009D42AD" w14:paraId="3C7BB880" w14:textId="77777777" w:rsidTr="00526AC7">
        <w:tc>
          <w:tcPr>
            <w:tcW w:w="3485" w:type="dxa"/>
          </w:tcPr>
          <w:p w14:paraId="3E60268A" w14:textId="77777777" w:rsidR="009D42AD" w:rsidRPr="004F5CDD" w:rsidRDefault="009D42AD" w:rsidP="00526AC7">
            <w:pPr>
              <w:rPr>
                <w:rFonts w:ascii="Arial" w:hAnsi="Arial" w:cs="Arial"/>
              </w:rPr>
            </w:pPr>
            <w:r w:rsidRPr="004F5CDD">
              <w:rPr>
                <w:rFonts w:ascii="Arial" w:hAnsi="Arial" w:cs="Arial"/>
              </w:rPr>
              <w:t>Auchinleck Academy</w:t>
            </w:r>
          </w:p>
        </w:tc>
        <w:tc>
          <w:tcPr>
            <w:tcW w:w="3485" w:type="dxa"/>
          </w:tcPr>
          <w:p w14:paraId="09B351C8" w14:textId="57C735B2" w:rsidR="009D42AD" w:rsidRPr="004F5CDD" w:rsidRDefault="009D42AD" w:rsidP="00526AC7">
            <w:pPr>
              <w:rPr>
                <w:rFonts w:ascii="Arial" w:hAnsi="Arial" w:cs="Arial"/>
              </w:rPr>
            </w:pPr>
            <w:r w:rsidRPr="004F5CDD">
              <w:rPr>
                <w:rFonts w:ascii="Arial" w:hAnsi="Arial" w:cs="Arial"/>
              </w:rPr>
              <w:t>9</w:t>
            </w:r>
            <w:r w:rsidR="003F6805" w:rsidRPr="004F5CDD">
              <w:rPr>
                <w:rFonts w:ascii="Arial" w:hAnsi="Arial" w:cs="Arial"/>
              </w:rPr>
              <w:t xml:space="preserve"> </w:t>
            </w:r>
            <w:r w:rsidRPr="004F5CDD">
              <w:rPr>
                <w:rFonts w:ascii="Arial" w:hAnsi="Arial" w:cs="Arial"/>
              </w:rPr>
              <w:t>(28)</w:t>
            </w:r>
          </w:p>
        </w:tc>
        <w:tc>
          <w:tcPr>
            <w:tcW w:w="3486" w:type="dxa"/>
          </w:tcPr>
          <w:p w14:paraId="3F550A5F" w14:textId="77777777" w:rsidR="009D42AD" w:rsidRPr="004F5CDD" w:rsidRDefault="009D42AD" w:rsidP="00526AC7">
            <w:pPr>
              <w:rPr>
                <w:rFonts w:ascii="Arial" w:hAnsi="Arial" w:cs="Arial"/>
              </w:rPr>
            </w:pPr>
            <w:r w:rsidRPr="004F5CDD">
              <w:rPr>
                <w:rFonts w:ascii="Arial" w:hAnsi="Arial" w:cs="Arial"/>
              </w:rPr>
              <w:t>7</w:t>
            </w:r>
          </w:p>
        </w:tc>
      </w:tr>
      <w:tr w:rsidR="009D42AD" w14:paraId="7E0694C8" w14:textId="77777777" w:rsidTr="00526AC7">
        <w:tc>
          <w:tcPr>
            <w:tcW w:w="3485" w:type="dxa"/>
          </w:tcPr>
          <w:p w14:paraId="7161E61B" w14:textId="77777777" w:rsidR="009D42AD" w:rsidRPr="004F5CDD" w:rsidRDefault="009D42AD" w:rsidP="00526AC7">
            <w:pPr>
              <w:rPr>
                <w:rFonts w:ascii="Arial" w:hAnsi="Arial" w:cs="Arial"/>
              </w:rPr>
            </w:pPr>
            <w:r w:rsidRPr="004F5CDD">
              <w:rPr>
                <w:rFonts w:ascii="Arial" w:hAnsi="Arial" w:cs="Arial"/>
              </w:rPr>
              <w:t>Doon Academy</w:t>
            </w:r>
          </w:p>
        </w:tc>
        <w:tc>
          <w:tcPr>
            <w:tcW w:w="3485" w:type="dxa"/>
          </w:tcPr>
          <w:p w14:paraId="53C59151" w14:textId="62BDA56F" w:rsidR="009D42AD" w:rsidRPr="004F5CDD" w:rsidRDefault="009D42AD" w:rsidP="00526AC7">
            <w:pPr>
              <w:rPr>
                <w:rFonts w:ascii="Arial" w:hAnsi="Arial" w:cs="Arial"/>
              </w:rPr>
            </w:pPr>
            <w:r w:rsidRPr="004F5CDD">
              <w:rPr>
                <w:rFonts w:ascii="Arial" w:hAnsi="Arial" w:cs="Arial"/>
              </w:rPr>
              <w:t>2</w:t>
            </w:r>
            <w:r w:rsidR="003F6805" w:rsidRPr="004F5CDD">
              <w:rPr>
                <w:rFonts w:ascii="Arial" w:hAnsi="Arial" w:cs="Arial"/>
              </w:rPr>
              <w:t xml:space="preserve"> </w:t>
            </w:r>
            <w:r w:rsidRPr="004F5CDD">
              <w:rPr>
                <w:rFonts w:ascii="Arial" w:hAnsi="Arial" w:cs="Arial"/>
              </w:rPr>
              <w:t>(3)</w:t>
            </w:r>
          </w:p>
        </w:tc>
        <w:tc>
          <w:tcPr>
            <w:tcW w:w="3486" w:type="dxa"/>
          </w:tcPr>
          <w:p w14:paraId="5D64C5D6" w14:textId="77777777" w:rsidR="009D42AD" w:rsidRPr="004F5CDD" w:rsidRDefault="009D42AD" w:rsidP="00526AC7">
            <w:pPr>
              <w:rPr>
                <w:rFonts w:ascii="Arial" w:hAnsi="Arial" w:cs="Arial"/>
              </w:rPr>
            </w:pPr>
            <w:r w:rsidRPr="004F5CDD">
              <w:rPr>
                <w:rFonts w:ascii="Arial" w:hAnsi="Arial" w:cs="Arial"/>
              </w:rPr>
              <w:t>2</w:t>
            </w:r>
          </w:p>
        </w:tc>
      </w:tr>
      <w:tr w:rsidR="009D42AD" w14:paraId="40161D6B" w14:textId="77777777" w:rsidTr="00526AC7">
        <w:tc>
          <w:tcPr>
            <w:tcW w:w="3485" w:type="dxa"/>
          </w:tcPr>
          <w:p w14:paraId="5D86A807" w14:textId="77777777" w:rsidR="009D42AD" w:rsidRPr="004F5CDD" w:rsidRDefault="009D42AD" w:rsidP="00526AC7">
            <w:pPr>
              <w:rPr>
                <w:rFonts w:ascii="Arial" w:hAnsi="Arial" w:cs="Arial"/>
              </w:rPr>
            </w:pPr>
            <w:r w:rsidRPr="004F5CDD">
              <w:rPr>
                <w:rFonts w:ascii="Arial" w:hAnsi="Arial" w:cs="Arial"/>
              </w:rPr>
              <w:t>Grange Academy</w:t>
            </w:r>
          </w:p>
        </w:tc>
        <w:tc>
          <w:tcPr>
            <w:tcW w:w="3485" w:type="dxa"/>
          </w:tcPr>
          <w:p w14:paraId="11E8F9A0" w14:textId="7BF6BE42" w:rsidR="009D42AD" w:rsidRPr="004F5CDD" w:rsidRDefault="009D42AD" w:rsidP="00526AC7">
            <w:pPr>
              <w:rPr>
                <w:rFonts w:ascii="Arial" w:hAnsi="Arial" w:cs="Arial"/>
              </w:rPr>
            </w:pPr>
            <w:r w:rsidRPr="004F5CDD">
              <w:rPr>
                <w:rFonts w:ascii="Arial" w:hAnsi="Arial" w:cs="Arial"/>
              </w:rPr>
              <w:t>6</w:t>
            </w:r>
            <w:r w:rsidR="003F6805" w:rsidRPr="004F5CDD">
              <w:rPr>
                <w:rFonts w:ascii="Arial" w:hAnsi="Arial" w:cs="Arial"/>
              </w:rPr>
              <w:t xml:space="preserve"> </w:t>
            </w:r>
            <w:r w:rsidRPr="004F5CDD">
              <w:rPr>
                <w:rFonts w:ascii="Arial" w:hAnsi="Arial" w:cs="Arial"/>
              </w:rPr>
              <w:t>(37)</w:t>
            </w:r>
          </w:p>
        </w:tc>
        <w:tc>
          <w:tcPr>
            <w:tcW w:w="3486" w:type="dxa"/>
          </w:tcPr>
          <w:p w14:paraId="31BD23E0" w14:textId="77777777" w:rsidR="009D42AD" w:rsidRPr="004F5CDD" w:rsidRDefault="009D42AD" w:rsidP="00526AC7">
            <w:pPr>
              <w:rPr>
                <w:rFonts w:ascii="Arial" w:hAnsi="Arial" w:cs="Arial"/>
              </w:rPr>
            </w:pPr>
            <w:r w:rsidRPr="004F5CDD">
              <w:rPr>
                <w:rFonts w:ascii="Arial" w:hAnsi="Arial" w:cs="Arial"/>
              </w:rPr>
              <w:t>3</w:t>
            </w:r>
          </w:p>
        </w:tc>
      </w:tr>
      <w:tr w:rsidR="009D42AD" w14:paraId="3C5486FC" w14:textId="77777777" w:rsidTr="00526AC7">
        <w:tc>
          <w:tcPr>
            <w:tcW w:w="3485" w:type="dxa"/>
          </w:tcPr>
          <w:p w14:paraId="2B7371EE" w14:textId="77777777" w:rsidR="009D42AD" w:rsidRPr="004F5CDD" w:rsidRDefault="009D42AD" w:rsidP="00526AC7">
            <w:pPr>
              <w:rPr>
                <w:rFonts w:ascii="Arial" w:hAnsi="Arial" w:cs="Arial"/>
              </w:rPr>
            </w:pPr>
            <w:r w:rsidRPr="004F5CDD">
              <w:rPr>
                <w:rFonts w:ascii="Arial" w:hAnsi="Arial" w:cs="Arial"/>
              </w:rPr>
              <w:t>Kilmarnock Academy</w:t>
            </w:r>
          </w:p>
        </w:tc>
        <w:tc>
          <w:tcPr>
            <w:tcW w:w="3485" w:type="dxa"/>
          </w:tcPr>
          <w:p w14:paraId="06E68C0F" w14:textId="1B238287" w:rsidR="009D42AD" w:rsidRPr="004F5CDD" w:rsidRDefault="009D42AD" w:rsidP="00526AC7">
            <w:pPr>
              <w:rPr>
                <w:rFonts w:ascii="Arial" w:hAnsi="Arial" w:cs="Arial"/>
              </w:rPr>
            </w:pPr>
            <w:r w:rsidRPr="004F5CDD">
              <w:rPr>
                <w:rFonts w:ascii="Arial" w:hAnsi="Arial" w:cs="Arial"/>
              </w:rPr>
              <w:t>8</w:t>
            </w:r>
            <w:r w:rsidR="003F6805" w:rsidRPr="004F5CDD">
              <w:rPr>
                <w:rFonts w:ascii="Arial" w:hAnsi="Arial" w:cs="Arial"/>
              </w:rPr>
              <w:t xml:space="preserve"> </w:t>
            </w:r>
            <w:r w:rsidRPr="004F5CDD">
              <w:rPr>
                <w:rFonts w:ascii="Arial" w:hAnsi="Arial" w:cs="Arial"/>
              </w:rPr>
              <w:t>(55)</w:t>
            </w:r>
          </w:p>
        </w:tc>
        <w:tc>
          <w:tcPr>
            <w:tcW w:w="3486" w:type="dxa"/>
          </w:tcPr>
          <w:p w14:paraId="5597D1B2" w14:textId="77777777" w:rsidR="009D42AD" w:rsidRPr="004F5CDD" w:rsidRDefault="009D42AD" w:rsidP="00526AC7">
            <w:pPr>
              <w:rPr>
                <w:rFonts w:ascii="Arial" w:hAnsi="Arial" w:cs="Arial"/>
              </w:rPr>
            </w:pPr>
            <w:r w:rsidRPr="004F5CDD">
              <w:rPr>
                <w:rFonts w:ascii="Arial" w:hAnsi="Arial" w:cs="Arial"/>
              </w:rPr>
              <w:t>3</w:t>
            </w:r>
          </w:p>
        </w:tc>
      </w:tr>
      <w:tr w:rsidR="009D42AD" w14:paraId="5FBA3DF4" w14:textId="77777777" w:rsidTr="00526AC7">
        <w:tc>
          <w:tcPr>
            <w:tcW w:w="3485" w:type="dxa"/>
          </w:tcPr>
          <w:p w14:paraId="11CB4BEA" w14:textId="77777777" w:rsidR="009D42AD" w:rsidRPr="004F5CDD" w:rsidRDefault="009D42AD" w:rsidP="00526AC7">
            <w:pPr>
              <w:rPr>
                <w:rFonts w:ascii="Arial" w:hAnsi="Arial" w:cs="Arial"/>
              </w:rPr>
            </w:pPr>
            <w:r w:rsidRPr="004F5CDD">
              <w:rPr>
                <w:rFonts w:ascii="Arial" w:hAnsi="Arial" w:cs="Arial"/>
              </w:rPr>
              <w:t>Loudon Academy</w:t>
            </w:r>
          </w:p>
        </w:tc>
        <w:tc>
          <w:tcPr>
            <w:tcW w:w="3485" w:type="dxa"/>
          </w:tcPr>
          <w:p w14:paraId="3F2C05BB" w14:textId="77777777" w:rsidR="009D42AD" w:rsidRPr="004F5CDD" w:rsidRDefault="009D42AD" w:rsidP="00526AC7">
            <w:pPr>
              <w:rPr>
                <w:rFonts w:ascii="Arial" w:hAnsi="Arial" w:cs="Arial"/>
              </w:rPr>
            </w:pPr>
            <w:r w:rsidRPr="004F5CDD">
              <w:rPr>
                <w:rFonts w:ascii="Arial" w:hAnsi="Arial" w:cs="Arial"/>
              </w:rPr>
              <w:t>11 (43)</w:t>
            </w:r>
          </w:p>
        </w:tc>
        <w:tc>
          <w:tcPr>
            <w:tcW w:w="3486" w:type="dxa"/>
          </w:tcPr>
          <w:p w14:paraId="16E4B9D7" w14:textId="77777777" w:rsidR="009D42AD" w:rsidRPr="004F5CDD" w:rsidRDefault="009D42AD" w:rsidP="00526AC7">
            <w:pPr>
              <w:rPr>
                <w:rFonts w:ascii="Arial" w:hAnsi="Arial" w:cs="Arial"/>
              </w:rPr>
            </w:pPr>
            <w:r w:rsidRPr="004F5CDD">
              <w:rPr>
                <w:rFonts w:ascii="Arial" w:hAnsi="Arial" w:cs="Arial"/>
              </w:rPr>
              <w:t>7</w:t>
            </w:r>
          </w:p>
        </w:tc>
      </w:tr>
      <w:tr w:rsidR="009D42AD" w14:paraId="25CEA3FE" w14:textId="77777777" w:rsidTr="00526AC7">
        <w:tc>
          <w:tcPr>
            <w:tcW w:w="3485" w:type="dxa"/>
          </w:tcPr>
          <w:p w14:paraId="06E7931C" w14:textId="77777777" w:rsidR="009D42AD" w:rsidRPr="004F5CDD" w:rsidRDefault="009D42AD" w:rsidP="00526AC7">
            <w:pPr>
              <w:rPr>
                <w:rFonts w:ascii="Arial" w:hAnsi="Arial" w:cs="Arial"/>
              </w:rPr>
            </w:pPr>
            <w:r w:rsidRPr="004F5CDD">
              <w:rPr>
                <w:rFonts w:ascii="Arial" w:hAnsi="Arial" w:cs="Arial"/>
              </w:rPr>
              <w:t>Robert Burns Academy</w:t>
            </w:r>
          </w:p>
        </w:tc>
        <w:tc>
          <w:tcPr>
            <w:tcW w:w="3485" w:type="dxa"/>
          </w:tcPr>
          <w:p w14:paraId="7D034800" w14:textId="6211B0C4" w:rsidR="009D42AD" w:rsidRPr="004F5CDD" w:rsidRDefault="009D42AD" w:rsidP="00526AC7">
            <w:pPr>
              <w:rPr>
                <w:rFonts w:ascii="Arial" w:hAnsi="Arial" w:cs="Arial"/>
              </w:rPr>
            </w:pPr>
            <w:r w:rsidRPr="004F5CDD">
              <w:rPr>
                <w:rFonts w:ascii="Arial" w:hAnsi="Arial" w:cs="Arial"/>
              </w:rPr>
              <w:t>8</w:t>
            </w:r>
            <w:r w:rsidR="003F6805" w:rsidRPr="004F5CDD">
              <w:rPr>
                <w:rFonts w:ascii="Arial" w:hAnsi="Arial" w:cs="Arial"/>
              </w:rPr>
              <w:t xml:space="preserve"> </w:t>
            </w:r>
            <w:r w:rsidRPr="004F5CDD">
              <w:rPr>
                <w:rFonts w:ascii="Arial" w:hAnsi="Arial" w:cs="Arial"/>
              </w:rPr>
              <w:t>(33)</w:t>
            </w:r>
          </w:p>
        </w:tc>
        <w:tc>
          <w:tcPr>
            <w:tcW w:w="3486" w:type="dxa"/>
          </w:tcPr>
          <w:p w14:paraId="01EE1600" w14:textId="77777777" w:rsidR="009D42AD" w:rsidRPr="004F5CDD" w:rsidRDefault="009D42AD" w:rsidP="00526AC7">
            <w:pPr>
              <w:rPr>
                <w:rFonts w:ascii="Arial" w:hAnsi="Arial" w:cs="Arial"/>
              </w:rPr>
            </w:pPr>
            <w:r w:rsidRPr="004F5CDD">
              <w:rPr>
                <w:rFonts w:ascii="Arial" w:hAnsi="Arial" w:cs="Arial"/>
              </w:rPr>
              <w:t>6</w:t>
            </w:r>
          </w:p>
        </w:tc>
      </w:tr>
      <w:tr w:rsidR="009D42AD" w14:paraId="1914D751" w14:textId="77777777" w:rsidTr="00526AC7">
        <w:tc>
          <w:tcPr>
            <w:tcW w:w="3485" w:type="dxa"/>
          </w:tcPr>
          <w:p w14:paraId="0375FE47" w14:textId="77777777" w:rsidR="009D42AD" w:rsidRPr="004F5CDD" w:rsidRDefault="009D42AD" w:rsidP="00526AC7">
            <w:pPr>
              <w:rPr>
                <w:rFonts w:ascii="Arial" w:hAnsi="Arial" w:cs="Arial"/>
              </w:rPr>
            </w:pPr>
            <w:r w:rsidRPr="004F5CDD">
              <w:rPr>
                <w:rFonts w:ascii="Arial" w:hAnsi="Arial" w:cs="Arial"/>
              </w:rPr>
              <w:t>St Joseph’s Academy</w:t>
            </w:r>
          </w:p>
        </w:tc>
        <w:tc>
          <w:tcPr>
            <w:tcW w:w="3485" w:type="dxa"/>
          </w:tcPr>
          <w:p w14:paraId="60A89A58" w14:textId="1D5DB4C8" w:rsidR="009D42AD" w:rsidRPr="004F5CDD" w:rsidRDefault="009D42AD" w:rsidP="00526AC7">
            <w:pPr>
              <w:rPr>
                <w:rFonts w:ascii="Arial" w:hAnsi="Arial" w:cs="Arial"/>
              </w:rPr>
            </w:pPr>
            <w:r w:rsidRPr="004F5CDD">
              <w:rPr>
                <w:rFonts w:ascii="Arial" w:hAnsi="Arial" w:cs="Arial"/>
              </w:rPr>
              <w:t>5</w:t>
            </w:r>
            <w:r w:rsidR="003F6805" w:rsidRPr="004F5CDD">
              <w:rPr>
                <w:rFonts w:ascii="Arial" w:hAnsi="Arial" w:cs="Arial"/>
              </w:rPr>
              <w:t xml:space="preserve"> </w:t>
            </w:r>
            <w:r w:rsidRPr="004F5CDD">
              <w:rPr>
                <w:rFonts w:ascii="Arial" w:hAnsi="Arial" w:cs="Arial"/>
              </w:rPr>
              <w:t>(17)</w:t>
            </w:r>
          </w:p>
        </w:tc>
        <w:tc>
          <w:tcPr>
            <w:tcW w:w="3486" w:type="dxa"/>
          </w:tcPr>
          <w:p w14:paraId="3F3616C8" w14:textId="77777777" w:rsidR="009D42AD" w:rsidRPr="004F5CDD" w:rsidRDefault="009D42AD" w:rsidP="00526AC7">
            <w:pPr>
              <w:rPr>
                <w:rFonts w:ascii="Arial" w:hAnsi="Arial" w:cs="Arial"/>
              </w:rPr>
            </w:pPr>
            <w:r w:rsidRPr="004F5CDD">
              <w:rPr>
                <w:rFonts w:ascii="Arial" w:hAnsi="Arial" w:cs="Arial"/>
              </w:rPr>
              <w:t>3</w:t>
            </w:r>
          </w:p>
        </w:tc>
      </w:tr>
      <w:tr w:rsidR="009D42AD" w14:paraId="0CC22DF7" w14:textId="77777777" w:rsidTr="00526AC7">
        <w:tc>
          <w:tcPr>
            <w:tcW w:w="3485" w:type="dxa"/>
          </w:tcPr>
          <w:p w14:paraId="4F94FE0A" w14:textId="77777777" w:rsidR="009D42AD" w:rsidRPr="004F5CDD" w:rsidRDefault="009D42AD" w:rsidP="00526AC7">
            <w:pPr>
              <w:rPr>
                <w:rFonts w:ascii="Arial" w:hAnsi="Arial" w:cs="Arial"/>
              </w:rPr>
            </w:pPr>
            <w:r w:rsidRPr="004F5CDD">
              <w:rPr>
                <w:rFonts w:ascii="Arial" w:hAnsi="Arial" w:cs="Arial"/>
              </w:rPr>
              <w:t>Stewarton Academy</w:t>
            </w:r>
          </w:p>
        </w:tc>
        <w:tc>
          <w:tcPr>
            <w:tcW w:w="3485" w:type="dxa"/>
          </w:tcPr>
          <w:p w14:paraId="21E2A7A4" w14:textId="5BE3DE65" w:rsidR="009D42AD" w:rsidRPr="004F5CDD" w:rsidRDefault="009D42AD" w:rsidP="00526AC7">
            <w:pPr>
              <w:rPr>
                <w:rFonts w:ascii="Arial" w:hAnsi="Arial" w:cs="Arial"/>
              </w:rPr>
            </w:pPr>
            <w:r w:rsidRPr="004F5CDD">
              <w:rPr>
                <w:rFonts w:ascii="Arial" w:hAnsi="Arial" w:cs="Arial"/>
              </w:rPr>
              <w:t>7</w:t>
            </w:r>
            <w:r w:rsidR="003F6805" w:rsidRPr="004F5CDD">
              <w:rPr>
                <w:rFonts w:ascii="Arial" w:hAnsi="Arial" w:cs="Arial"/>
              </w:rPr>
              <w:t xml:space="preserve"> </w:t>
            </w:r>
            <w:r w:rsidRPr="004F5CDD">
              <w:rPr>
                <w:rFonts w:ascii="Arial" w:hAnsi="Arial" w:cs="Arial"/>
              </w:rPr>
              <w:t>(31)</w:t>
            </w:r>
          </w:p>
        </w:tc>
        <w:tc>
          <w:tcPr>
            <w:tcW w:w="3486" w:type="dxa"/>
          </w:tcPr>
          <w:p w14:paraId="0F460889" w14:textId="77777777" w:rsidR="009D42AD" w:rsidRPr="004F5CDD" w:rsidRDefault="009D42AD" w:rsidP="00526AC7">
            <w:pPr>
              <w:rPr>
                <w:rFonts w:ascii="Arial" w:hAnsi="Arial" w:cs="Arial"/>
              </w:rPr>
            </w:pPr>
            <w:r w:rsidRPr="004F5CDD">
              <w:rPr>
                <w:rFonts w:ascii="Arial" w:hAnsi="Arial" w:cs="Arial"/>
              </w:rPr>
              <w:t>4</w:t>
            </w:r>
          </w:p>
        </w:tc>
      </w:tr>
      <w:tr w:rsidR="009D42AD" w14:paraId="4A39BBE6" w14:textId="77777777" w:rsidTr="00526AC7">
        <w:tc>
          <w:tcPr>
            <w:tcW w:w="3485" w:type="dxa"/>
          </w:tcPr>
          <w:p w14:paraId="106A0711" w14:textId="77777777" w:rsidR="009D42AD" w:rsidRPr="004F5CDD" w:rsidRDefault="009D42AD" w:rsidP="00526AC7">
            <w:pPr>
              <w:rPr>
                <w:rFonts w:ascii="Arial" w:hAnsi="Arial" w:cs="Arial"/>
              </w:rPr>
            </w:pPr>
          </w:p>
        </w:tc>
        <w:tc>
          <w:tcPr>
            <w:tcW w:w="3485" w:type="dxa"/>
          </w:tcPr>
          <w:p w14:paraId="4E9DE2B4" w14:textId="77777777" w:rsidR="009D42AD" w:rsidRPr="004F5CDD" w:rsidRDefault="009D42AD" w:rsidP="00526AC7">
            <w:pPr>
              <w:rPr>
                <w:rFonts w:ascii="Arial" w:hAnsi="Arial" w:cs="Arial"/>
              </w:rPr>
            </w:pPr>
          </w:p>
        </w:tc>
        <w:tc>
          <w:tcPr>
            <w:tcW w:w="3486" w:type="dxa"/>
          </w:tcPr>
          <w:p w14:paraId="1A0EF0D4" w14:textId="77777777" w:rsidR="009D42AD" w:rsidRPr="004F5CDD" w:rsidRDefault="009D42AD" w:rsidP="00526AC7">
            <w:pPr>
              <w:rPr>
                <w:rFonts w:ascii="Arial" w:hAnsi="Arial" w:cs="Arial"/>
              </w:rPr>
            </w:pPr>
          </w:p>
        </w:tc>
      </w:tr>
      <w:tr w:rsidR="009D42AD" w14:paraId="3FAB7436" w14:textId="77777777" w:rsidTr="00526AC7">
        <w:tc>
          <w:tcPr>
            <w:tcW w:w="3485" w:type="dxa"/>
            <w:shd w:val="clear" w:color="auto" w:fill="D9D9D9" w:themeFill="background1" w:themeFillShade="D9"/>
          </w:tcPr>
          <w:p w14:paraId="23EA39F4" w14:textId="38E8F97B" w:rsidR="009D42AD" w:rsidRPr="004F5CDD" w:rsidRDefault="009D42AD" w:rsidP="00526AC7">
            <w:pPr>
              <w:rPr>
                <w:rFonts w:ascii="Arial" w:hAnsi="Arial" w:cs="Arial"/>
              </w:rPr>
            </w:pPr>
            <w:r w:rsidRPr="004F5CDD">
              <w:rPr>
                <w:rFonts w:ascii="Arial" w:hAnsi="Arial" w:cs="Arial"/>
              </w:rPr>
              <w:t>NAC</w:t>
            </w:r>
            <w:r w:rsidR="003F6805" w:rsidRPr="004F5CDD">
              <w:rPr>
                <w:rFonts w:ascii="Arial" w:hAnsi="Arial" w:cs="Arial"/>
              </w:rPr>
              <w:t xml:space="preserve"> </w:t>
            </w:r>
          </w:p>
        </w:tc>
        <w:tc>
          <w:tcPr>
            <w:tcW w:w="3485" w:type="dxa"/>
            <w:shd w:val="clear" w:color="auto" w:fill="D9D9D9" w:themeFill="background1" w:themeFillShade="D9"/>
          </w:tcPr>
          <w:p w14:paraId="6BBDFF7C" w14:textId="77777777" w:rsidR="009D42AD" w:rsidRPr="004F5CDD" w:rsidRDefault="009D42AD" w:rsidP="00526AC7">
            <w:pPr>
              <w:rPr>
                <w:rFonts w:ascii="Arial" w:hAnsi="Arial" w:cs="Arial"/>
              </w:rPr>
            </w:pPr>
          </w:p>
        </w:tc>
        <w:tc>
          <w:tcPr>
            <w:tcW w:w="3486" w:type="dxa"/>
            <w:shd w:val="clear" w:color="auto" w:fill="D9D9D9" w:themeFill="background1" w:themeFillShade="D9"/>
          </w:tcPr>
          <w:p w14:paraId="72FF1A93" w14:textId="77777777" w:rsidR="009D42AD" w:rsidRPr="004F5CDD" w:rsidRDefault="009D42AD" w:rsidP="00526AC7">
            <w:pPr>
              <w:rPr>
                <w:rFonts w:ascii="Arial" w:hAnsi="Arial" w:cs="Arial"/>
              </w:rPr>
            </w:pPr>
          </w:p>
        </w:tc>
      </w:tr>
      <w:tr w:rsidR="009D42AD" w14:paraId="482FB0E0" w14:textId="77777777" w:rsidTr="00526AC7">
        <w:tc>
          <w:tcPr>
            <w:tcW w:w="3485" w:type="dxa"/>
          </w:tcPr>
          <w:p w14:paraId="2F960A5E" w14:textId="77777777" w:rsidR="009D42AD" w:rsidRPr="004F5CDD" w:rsidRDefault="009D42AD" w:rsidP="00526AC7">
            <w:pPr>
              <w:rPr>
                <w:rFonts w:ascii="Arial" w:hAnsi="Arial" w:cs="Arial"/>
              </w:rPr>
            </w:pPr>
            <w:r w:rsidRPr="004F5CDD">
              <w:rPr>
                <w:rFonts w:ascii="Arial" w:hAnsi="Arial" w:cs="Arial"/>
              </w:rPr>
              <w:t>Ardrossan Academy</w:t>
            </w:r>
          </w:p>
        </w:tc>
        <w:tc>
          <w:tcPr>
            <w:tcW w:w="3485" w:type="dxa"/>
          </w:tcPr>
          <w:p w14:paraId="2A188E51" w14:textId="10E0047E" w:rsidR="009D42AD" w:rsidRPr="004F5CDD" w:rsidRDefault="009D42AD" w:rsidP="00526AC7">
            <w:pPr>
              <w:rPr>
                <w:rFonts w:ascii="Arial" w:hAnsi="Arial" w:cs="Arial"/>
              </w:rPr>
            </w:pPr>
            <w:r w:rsidRPr="004F5CDD">
              <w:rPr>
                <w:rFonts w:ascii="Arial" w:hAnsi="Arial" w:cs="Arial"/>
              </w:rPr>
              <w:t>7</w:t>
            </w:r>
            <w:r w:rsidR="003F6805" w:rsidRPr="004F5CDD">
              <w:rPr>
                <w:rFonts w:ascii="Arial" w:hAnsi="Arial" w:cs="Arial"/>
              </w:rPr>
              <w:t xml:space="preserve"> </w:t>
            </w:r>
            <w:r w:rsidRPr="004F5CDD">
              <w:rPr>
                <w:rFonts w:ascii="Arial" w:hAnsi="Arial" w:cs="Arial"/>
              </w:rPr>
              <w:t xml:space="preserve">(25) </w:t>
            </w:r>
          </w:p>
        </w:tc>
        <w:tc>
          <w:tcPr>
            <w:tcW w:w="3486" w:type="dxa"/>
          </w:tcPr>
          <w:p w14:paraId="0B188EEC" w14:textId="77777777" w:rsidR="009D42AD" w:rsidRPr="004F5CDD" w:rsidRDefault="009D42AD" w:rsidP="00526AC7">
            <w:pPr>
              <w:rPr>
                <w:rFonts w:ascii="Arial" w:hAnsi="Arial" w:cs="Arial"/>
              </w:rPr>
            </w:pPr>
            <w:r w:rsidRPr="004F5CDD">
              <w:rPr>
                <w:rFonts w:ascii="Arial" w:hAnsi="Arial" w:cs="Arial"/>
              </w:rPr>
              <w:t>4</w:t>
            </w:r>
          </w:p>
        </w:tc>
      </w:tr>
      <w:tr w:rsidR="009D42AD" w14:paraId="244F1263" w14:textId="77777777" w:rsidTr="00526AC7">
        <w:tc>
          <w:tcPr>
            <w:tcW w:w="3485" w:type="dxa"/>
          </w:tcPr>
          <w:p w14:paraId="68A1639B" w14:textId="77777777" w:rsidR="009D42AD" w:rsidRPr="004F5CDD" w:rsidRDefault="009D42AD" w:rsidP="00526AC7">
            <w:pPr>
              <w:rPr>
                <w:rFonts w:ascii="Arial" w:hAnsi="Arial" w:cs="Arial"/>
              </w:rPr>
            </w:pPr>
            <w:r w:rsidRPr="004F5CDD">
              <w:rPr>
                <w:rFonts w:ascii="Arial" w:hAnsi="Arial" w:cs="Arial"/>
              </w:rPr>
              <w:t>Arran High School</w:t>
            </w:r>
          </w:p>
        </w:tc>
        <w:tc>
          <w:tcPr>
            <w:tcW w:w="3485" w:type="dxa"/>
          </w:tcPr>
          <w:p w14:paraId="1277102C" w14:textId="4450F040" w:rsidR="009D42AD" w:rsidRPr="004F5CDD" w:rsidRDefault="009D42AD" w:rsidP="00526AC7">
            <w:pPr>
              <w:rPr>
                <w:rFonts w:ascii="Arial" w:hAnsi="Arial" w:cs="Arial"/>
              </w:rPr>
            </w:pPr>
            <w:r w:rsidRPr="004F5CDD">
              <w:rPr>
                <w:rFonts w:ascii="Arial" w:hAnsi="Arial" w:cs="Arial"/>
              </w:rPr>
              <w:t>10</w:t>
            </w:r>
            <w:r w:rsidR="003F6805" w:rsidRPr="004F5CDD">
              <w:rPr>
                <w:rFonts w:ascii="Arial" w:hAnsi="Arial" w:cs="Arial"/>
              </w:rPr>
              <w:t xml:space="preserve"> </w:t>
            </w:r>
            <w:r w:rsidRPr="004F5CDD">
              <w:rPr>
                <w:rFonts w:ascii="Arial" w:hAnsi="Arial" w:cs="Arial"/>
              </w:rPr>
              <w:t>(35)</w:t>
            </w:r>
          </w:p>
        </w:tc>
        <w:tc>
          <w:tcPr>
            <w:tcW w:w="3486" w:type="dxa"/>
          </w:tcPr>
          <w:p w14:paraId="7CB419CF" w14:textId="77777777" w:rsidR="009D42AD" w:rsidRPr="004F5CDD" w:rsidRDefault="009D42AD" w:rsidP="00526AC7">
            <w:pPr>
              <w:rPr>
                <w:rFonts w:ascii="Arial" w:hAnsi="Arial" w:cs="Arial"/>
              </w:rPr>
            </w:pPr>
            <w:r w:rsidRPr="004F5CDD">
              <w:rPr>
                <w:rFonts w:ascii="Arial" w:hAnsi="Arial" w:cs="Arial"/>
              </w:rPr>
              <w:t>6</w:t>
            </w:r>
          </w:p>
        </w:tc>
      </w:tr>
      <w:tr w:rsidR="009D42AD" w14:paraId="7BAE494D" w14:textId="77777777" w:rsidTr="00526AC7">
        <w:tc>
          <w:tcPr>
            <w:tcW w:w="3485" w:type="dxa"/>
          </w:tcPr>
          <w:p w14:paraId="088120EE" w14:textId="77777777" w:rsidR="009D42AD" w:rsidRPr="004F5CDD" w:rsidRDefault="009D42AD" w:rsidP="00526AC7">
            <w:pPr>
              <w:rPr>
                <w:rFonts w:ascii="Arial" w:hAnsi="Arial" w:cs="Arial"/>
              </w:rPr>
            </w:pPr>
            <w:r w:rsidRPr="004F5CDD">
              <w:rPr>
                <w:rFonts w:ascii="Arial" w:hAnsi="Arial" w:cs="Arial"/>
              </w:rPr>
              <w:t>Auchenharvie Academy</w:t>
            </w:r>
          </w:p>
        </w:tc>
        <w:tc>
          <w:tcPr>
            <w:tcW w:w="3485" w:type="dxa"/>
          </w:tcPr>
          <w:p w14:paraId="5CD91071" w14:textId="3B46C633" w:rsidR="009D42AD" w:rsidRPr="004F5CDD" w:rsidRDefault="009D42AD" w:rsidP="00526AC7">
            <w:pPr>
              <w:rPr>
                <w:rFonts w:ascii="Arial" w:hAnsi="Arial" w:cs="Arial"/>
              </w:rPr>
            </w:pPr>
            <w:r w:rsidRPr="004F5CDD">
              <w:rPr>
                <w:rFonts w:ascii="Arial" w:hAnsi="Arial" w:cs="Arial"/>
              </w:rPr>
              <w:t>5</w:t>
            </w:r>
            <w:r w:rsidR="003F6805" w:rsidRPr="004F5CDD">
              <w:rPr>
                <w:rFonts w:ascii="Arial" w:hAnsi="Arial" w:cs="Arial"/>
              </w:rPr>
              <w:t xml:space="preserve"> </w:t>
            </w:r>
            <w:r w:rsidRPr="004F5CDD">
              <w:rPr>
                <w:rFonts w:ascii="Arial" w:hAnsi="Arial" w:cs="Arial"/>
              </w:rPr>
              <w:t>(22)</w:t>
            </w:r>
          </w:p>
        </w:tc>
        <w:tc>
          <w:tcPr>
            <w:tcW w:w="3486" w:type="dxa"/>
          </w:tcPr>
          <w:p w14:paraId="0E58B1EB" w14:textId="77777777" w:rsidR="009D42AD" w:rsidRPr="004F5CDD" w:rsidRDefault="009D42AD" w:rsidP="00526AC7">
            <w:pPr>
              <w:rPr>
                <w:rFonts w:ascii="Arial" w:hAnsi="Arial" w:cs="Arial"/>
              </w:rPr>
            </w:pPr>
            <w:r w:rsidRPr="004F5CDD">
              <w:rPr>
                <w:rFonts w:ascii="Arial" w:hAnsi="Arial" w:cs="Arial"/>
              </w:rPr>
              <w:t>3</w:t>
            </w:r>
          </w:p>
        </w:tc>
      </w:tr>
      <w:tr w:rsidR="009D42AD" w14:paraId="6852A4B9" w14:textId="77777777" w:rsidTr="00526AC7">
        <w:tc>
          <w:tcPr>
            <w:tcW w:w="3485" w:type="dxa"/>
          </w:tcPr>
          <w:p w14:paraId="683F135E" w14:textId="77777777" w:rsidR="009D42AD" w:rsidRPr="004F5CDD" w:rsidRDefault="009D42AD" w:rsidP="00526AC7">
            <w:pPr>
              <w:rPr>
                <w:rFonts w:ascii="Arial" w:hAnsi="Arial" w:cs="Arial"/>
              </w:rPr>
            </w:pPr>
            <w:r w:rsidRPr="004F5CDD">
              <w:rPr>
                <w:rFonts w:ascii="Arial" w:hAnsi="Arial" w:cs="Arial"/>
              </w:rPr>
              <w:t>Garnock Community Campus</w:t>
            </w:r>
          </w:p>
        </w:tc>
        <w:tc>
          <w:tcPr>
            <w:tcW w:w="3485" w:type="dxa"/>
          </w:tcPr>
          <w:p w14:paraId="56D6FBDA" w14:textId="02A990AF" w:rsidR="009D42AD" w:rsidRPr="004F5CDD" w:rsidRDefault="009D42AD" w:rsidP="00526AC7">
            <w:pPr>
              <w:rPr>
                <w:rFonts w:ascii="Arial" w:hAnsi="Arial" w:cs="Arial"/>
              </w:rPr>
            </w:pPr>
            <w:r w:rsidRPr="004F5CDD">
              <w:rPr>
                <w:rFonts w:ascii="Arial" w:hAnsi="Arial" w:cs="Arial"/>
              </w:rPr>
              <w:t>10</w:t>
            </w:r>
            <w:r w:rsidR="003F6805" w:rsidRPr="004F5CDD">
              <w:rPr>
                <w:rFonts w:ascii="Arial" w:hAnsi="Arial" w:cs="Arial"/>
              </w:rPr>
              <w:t xml:space="preserve"> </w:t>
            </w:r>
            <w:r w:rsidRPr="004F5CDD">
              <w:rPr>
                <w:rFonts w:ascii="Arial" w:hAnsi="Arial" w:cs="Arial"/>
              </w:rPr>
              <w:t>(56)</w:t>
            </w:r>
          </w:p>
        </w:tc>
        <w:tc>
          <w:tcPr>
            <w:tcW w:w="3486" w:type="dxa"/>
          </w:tcPr>
          <w:p w14:paraId="1088B9F5" w14:textId="77777777" w:rsidR="009D42AD" w:rsidRPr="004F5CDD" w:rsidRDefault="009D42AD" w:rsidP="00526AC7">
            <w:pPr>
              <w:rPr>
                <w:rFonts w:ascii="Arial" w:hAnsi="Arial" w:cs="Arial"/>
              </w:rPr>
            </w:pPr>
            <w:r w:rsidRPr="004F5CDD">
              <w:rPr>
                <w:rFonts w:ascii="Arial" w:hAnsi="Arial" w:cs="Arial"/>
              </w:rPr>
              <w:t>4</w:t>
            </w:r>
          </w:p>
        </w:tc>
      </w:tr>
      <w:tr w:rsidR="009D42AD" w14:paraId="0ECDE2F3" w14:textId="77777777" w:rsidTr="00526AC7">
        <w:tc>
          <w:tcPr>
            <w:tcW w:w="3485" w:type="dxa"/>
          </w:tcPr>
          <w:p w14:paraId="45863A4D" w14:textId="77777777" w:rsidR="009D42AD" w:rsidRPr="004F5CDD" w:rsidRDefault="009D42AD" w:rsidP="00526AC7">
            <w:pPr>
              <w:rPr>
                <w:rFonts w:ascii="Arial" w:hAnsi="Arial" w:cs="Arial"/>
              </w:rPr>
            </w:pPr>
            <w:r w:rsidRPr="004F5CDD">
              <w:rPr>
                <w:rFonts w:ascii="Arial" w:hAnsi="Arial" w:cs="Arial"/>
              </w:rPr>
              <w:t>Greenwood Academy</w:t>
            </w:r>
          </w:p>
        </w:tc>
        <w:tc>
          <w:tcPr>
            <w:tcW w:w="3485" w:type="dxa"/>
          </w:tcPr>
          <w:p w14:paraId="497787CB" w14:textId="77777777" w:rsidR="009D42AD" w:rsidRPr="004F5CDD" w:rsidRDefault="009D42AD" w:rsidP="00526AC7">
            <w:pPr>
              <w:rPr>
                <w:rFonts w:ascii="Arial" w:hAnsi="Arial" w:cs="Arial"/>
              </w:rPr>
            </w:pPr>
            <w:r w:rsidRPr="004F5CDD">
              <w:rPr>
                <w:rFonts w:ascii="Arial" w:hAnsi="Arial" w:cs="Arial"/>
              </w:rPr>
              <w:t>11 (100)</w:t>
            </w:r>
          </w:p>
        </w:tc>
        <w:tc>
          <w:tcPr>
            <w:tcW w:w="3486" w:type="dxa"/>
          </w:tcPr>
          <w:p w14:paraId="09A15F33" w14:textId="77777777" w:rsidR="009D42AD" w:rsidRPr="004F5CDD" w:rsidRDefault="009D42AD" w:rsidP="00526AC7">
            <w:pPr>
              <w:rPr>
                <w:rFonts w:ascii="Arial" w:hAnsi="Arial" w:cs="Arial"/>
              </w:rPr>
            </w:pPr>
            <w:r w:rsidRPr="004F5CDD">
              <w:rPr>
                <w:rFonts w:ascii="Arial" w:hAnsi="Arial" w:cs="Arial"/>
              </w:rPr>
              <w:t>2</w:t>
            </w:r>
          </w:p>
        </w:tc>
      </w:tr>
      <w:tr w:rsidR="009D42AD" w14:paraId="40BAAEA1" w14:textId="77777777" w:rsidTr="00526AC7">
        <w:tc>
          <w:tcPr>
            <w:tcW w:w="3485" w:type="dxa"/>
          </w:tcPr>
          <w:p w14:paraId="0B883955" w14:textId="77777777" w:rsidR="009D42AD" w:rsidRPr="004F5CDD" w:rsidRDefault="009D42AD" w:rsidP="00526AC7">
            <w:pPr>
              <w:rPr>
                <w:rFonts w:ascii="Arial" w:hAnsi="Arial" w:cs="Arial"/>
              </w:rPr>
            </w:pPr>
            <w:r w:rsidRPr="004F5CDD">
              <w:rPr>
                <w:rFonts w:ascii="Arial" w:hAnsi="Arial" w:cs="Arial"/>
              </w:rPr>
              <w:t>Irvine Royal Academy</w:t>
            </w:r>
          </w:p>
        </w:tc>
        <w:tc>
          <w:tcPr>
            <w:tcW w:w="3485" w:type="dxa"/>
          </w:tcPr>
          <w:p w14:paraId="040C1613" w14:textId="76572772" w:rsidR="009D42AD" w:rsidRPr="004F5CDD" w:rsidRDefault="009D42AD" w:rsidP="00526AC7">
            <w:pPr>
              <w:rPr>
                <w:rFonts w:ascii="Arial" w:hAnsi="Arial" w:cs="Arial"/>
              </w:rPr>
            </w:pPr>
            <w:r w:rsidRPr="004F5CDD">
              <w:rPr>
                <w:rFonts w:ascii="Arial" w:hAnsi="Arial" w:cs="Arial"/>
              </w:rPr>
              <w:t>8</w:t>
            </w:r>
            <w:r w:rsidR="003F6805" w:rsidRPr="004F5CDD">
              <w:rPr>
                <w:rFonts w:ascii="Arial" w:hAnsi="Arial" w:cs="Arial"/>
              </w:rPr>
              <w:t xml:space="preserve"> </w:t>
            </w:r>
            <w:r w:rsidRPr="004F5CDD">
              <w:rPr>
                <w:rFonts w:ascii="Arial" w:hAnsi="Arial" w:cs="Arial"/>
              </w:rPr>
              <w:t>(25)</w:t>
            </w:r>
          </w:p>
        </w:tc>
        <w:tc>
          <w:tcPr>
            <w:tcW w:w="3486" w:type="dxa"/>
          </w:tcPr>
          <w:p w14:paraId="5EB7801D" w14:textId="77777777" w:rsidR="009D42AD" w:rsidRPr="004F5CDD" w:rsidRDefault="009D42AD" w:rsidP="00526AC7">
            <w:pPr>
              <w:rPr>
                <w:rFonts w:ascii="Arial" w:hAnsi="Arial" w:cs="Arial"/>
              </w:rPr>
            </w:pPr>
            <w:r w:rsidRPr="004F5CDD">
              <w:rPr>
                <w:rFonts w:ascii="Arial" w:hAnsi="Arial" w:cs="Arial"/>
              </w:rPr>
              <w:t>6</w:t>
            </w:r>
          </w:p>
        </w:tc>
      </w:tr>
      <w:tr w:rsidR="009D42AD" w14:paraId="471A7E9F" w14:textId="77777777" w:rsidTr="00526AC7">
        <w:tc>
          <w:tcPr>
            <w:tcW w:w="3485" w:type="dxa"/>
          </w:tcPr>
          <w:p w14:paraId="54CA2503" w14:textId="77777777" w:rsidR="009D42AD" w:rsidRPr="004F5CDD" w:rsidRDefault="009D42AD" w:rsidP="00526AC7">
            <w:pPr>
              <w:rPr>
                <w:rFonts w:ascii="Arial" w:hAnsi="Arial" w:cs="Arial"/>
              </w:rPr>
            </w:pPr>
            <w:r w:rsidRPr="004F5CDD">
              <w:rPr>
                <w:rFonts w:ascii="Arial" w:hAnsi="Arial" w:cs="Arial"/>
              </w:rPr>
              <w:t>Kilwinning Academy</w:t>
            </w:r>
          </w:p>
        </w:tc>
        <w:tc>
          <w:tcPr>
            <w:tcW w:w="3485" w:type="dxa"/>
          </w:tcPr>
          <w:p w14:paraId="69FACBB7" w14:textId="456076A1" w:rsidR="009D42AD" w:rsidRPr="004F5CDD" w:rsidRDefault="009D42AD" w:rsidP="00526AC7">
            <w:pPr>
              <w:rPr>
                <w:rFonts w:ascii="Arial" w:hAnsi="Arial" w:cs="Arial"/>
              </w:rPr>
            </w:pPr>
            <w:r w:rsidRPr="004F5CDD">
              <w:rPr>
                <w:rFonts w:ascii="Arial" w:hAnsi="Arial" w:cs="Arial"/>
              </w:rPr>
              <w:t>10</w:t>
            </w:r>
            <w:r w:rsidR="003F6805" w:rsidRPr="004F5CDD">
              <w:rPr>
                <w:rFonts w:ascii="Arial" w:hAnsi="Arial" w:cs="Arial"/>
              </w:rPr>
              <w:t xml:space="preserve"> </w:t>
            </w:r>
            <w:r w:rsidRPr="004F5CDD">
              <w:rPr>
                <w:rFonts w:ascii="Arial" w:hAnsi="Arial" w:cs="Arial"/>
              </w:rPr>
              <w:t>(48)</w:t>
            </w:r>
          </w:p>
        </w:tc>
        <w:tc>
          <w:tcPr>
            <w:tcW w:w="3486" w:type="dxa"/>
          </w:tcPr>
          <w:p w14:paraId="55660D56" w14:textId="77777777" w:rsidR="009D42AD" w:rsidRPr="004F5CDD" w:rsidRDefault="009D42AD" w:rsidP="00526AC7">
            <w:pPr>
              <w:rPr>
                <w:rFonts w:ascii="Arial" w:hAnsi="Arial" w:cs="Arial"/>
              </w:rPr>
            </w:pPr>
            <w:r w:rsidRPr="004F5CDD">
              <w:rPr>
                <w:rFonts w:ascii="Arial" w:hAnsi="Arial" w:cs="Arial"/>
              </w:rPr>
              <w:t>5</w:t>
            </w:r>
          </w:p>
        </w:tc>
      </w:tr>
      <w:tr w:rsidR="009D42AD" w14:paraId="0B3110E9" w14:textId="77777777" w:rsidTr="00526AC7">
        <w:tc>
          <w:tcPr>
            <w:tcW w:w="3485" w:type="dxa"/>
          </w:tcPr>
          <w:p w14:paraId="5E78868E" w14:textId="77777777" w:rsidR="009D42AD" w:rsidRPr="004F5CDD" w:rsidRDefault="009D42AD" w:rsidP="00526AC7">
            <w:pPr>
              <w:rPr>
                <w:rFonts w:ascii="Arial" w:hAnsi="Arial" w:cs="Arial"/>
              </w:rPr>
            </w:pPr>
            <w:r w:rsidRPr="004F5CDD">
              <w:rPr>
                <w:rFonts w:ascii="Arial" w:hAnsi="Arial" w:cs="Arial"/>
              </w:rPr>
              <w:t>Largs Academy</w:t>
            </w:r>
          </w:p>
        </w:tc>
        <w:tc>
          <w:tcPr>
            <w:tcW w:w="3485" w:type="dxa"/>
          </w:tcPr>
          <w:p w14:paraId="50CEEBE6" w14:textId="2D510DC5" w:rsidR="009D42AD" w:rsidRPr="004F5CDD" w:rsidRDefault="009D42AD" w:rsidP="00526AC7">
            <w:pPr>
              <w:rPr>
                <w:rFonts w:ascii="Arial" w:hAnsi="Arial" w:cs="Arial"/>
              </w:rPr>
            </w:pPr>
            <w:r w:rsidRPr="004F5CDD">
              <w:rPr>
                <w:rFonts w:ascii="Arial" w:hAnsi="Arial" w:cs="Arial"/>
              </w:rPr>
              <w:t>11</w:t>
            </w:r>
            <w:r w:rsidR="003F6805" w:rsidRPr="004F5CDD">
              <w:rPr>
                <w:rFonts w:ascii="Arial" w:hAnsi="Arial" w:cs="Arial"/>
              </w:rPr>
              <w:t xml:space="preserve"> </w:t>
            </w:r>
            <w:r w:rsidRPr="004F5CDD">
              <w:rPr>
                <w:rFonts w:ascii="Arial" w:hAnsi="Arial" w:cs="Arial"/>
              </w:rPr>
              <w:t>(85)</w:t>
            </w:r>
          </w:p>
        </w:tc>
        <w:tc>
          <w:tcPr>
            <w:tcW w:w="3486" w:type="dxa"/>
          </w:tcPr>
          <w:p w14:paraId="2D3CA921" w14:textId="77777777" w:rsidR="009D42AD" w:rsidRPr="004F5CDD" w:rsidRDefault="009D42AD" w:rsidP="00526AC7">
            <w:pPr>
              <w:rPr>
                <w:rFonts w:ascii="Arial" w:hAnsi="Arial" w:cs="Arial"/>
              </w:rPr>
            </w:pPr>
            <w:r w:rsidRPr="004F5CDD">
              <w:rPr>
                <w:rFonts w:ascii="Arial" w:hAnsi="Arial" w:cs="Arial"/>
              </w:rPr>
              <w:t>4</w:t>
            </w:r>
          </w:p>
        </w:tc>
      </w:tr>
      <w:tr w:rsidR="009D42AD" w14:paraId="6AFEF474" w14:textId="77777777" w:rsidTr="00526AC7">
        <w:tc>
          <w:tcPr>
            <w:tcW w:w="3485" w:type="dxa"/>
          </w:tcPr>
          <w:p w14:paraId="74627DC7" w14:textId="77777777" w:rsidR="009D42AD" w:rsidRPr="004F5CDD" w:rsidRDefault="009D42AD" w:rsidP="00526AC7">
            <w:pPr>
              <w:rPr>
                <w:rFonts w:ascii="Arial" w:hAnsi="Arial" w:cs="Arial"/>
              </w:rPr>
            </w:pPr>
            <w:r w:rsidRPr="004F5CDD">
              <w:rPr>
                <w:rFonts w:ascii="Arial" w:hAnsi="Arial" w:cs="Arial"/>
              </w:rPr>
              <w:t>St Matthew’s Academy</w:t>
            </w:r>
          </w:p>
        </w:tc>
        <w:tc>
          <w:tcPr>
            <w:tcW w:w="3485" w:type="dxa"/>
          </w:tcPr>
          <w:p w14:paraId="018031E9" w14:textId="5DA12FF3" w:rsidR="009D42AD" w:rsidRPr="004F5CDD" w:rsidRDefault="009D42AD" w:rsidP="00526AC7">
            <w:pPr>
              <w:rPr>
                <w:rFonts w:ascii="Arial" w:hAnsi="Arial" w:cs="Arial"/>
              </w:rPr>
            </w:pPr>
            <w:r w:rsidRPr="004F5CDD">
              <w:rPr>
                <w:rFonts w:ascii="Arial" w:hAnsi="Arial" w:cs="Arial"/>
              </w:rPr>
              <w:t>10</w:t>
            </w:r>
            <w:r w:rsidR="003F6805" w:rsidRPr="004F5CDD">
              <w:rPr>
                <w:rFonts w:ascii="Arial" w:hAnsi="Arial" w:cs="Arial"/>
              </w:rPr>
              <w:t xml:space="preserve"> </w:t>
            </w:r>
            <w:r w:rsidRPr="004F5CDD">
              <w:rPr>
                <w:rFonts w:ascii="Arial" w:hAnsi="Arial" w:cs="Arial"/>
              </w:rPr>
              <w:t>(76)</w:t>
            </w:r>
          </w:p>
        </w:tc>
        <w:tc>
          <w:tcPr>
            <w:tcW w:w="3486" w:type="dxa"/>
          </w:tcPr>
          <w:p w14:paraId="2E075970" w14:textId="77777777" w:rsidR="009D42AD" w:rsidRPr="004F5CDD" w:rsidRDefault="009D42AD" w:rsidP="00526AC7">
            <w:pPr>
              <w:rPr>
                <w:rFonts w:ascii="Arial" w:hAnsi="Arial" w:cs="Arial"/>
              </w:rPr>
            </w:pPr>
            <w:r w:rsidRPr="004F5CDD">
              <w:rPr>
                <w:rFonts w:ascii="Arial" w:hAnsi="Arial" w:cs="Arial"/>
              </w:rPr>
              <w:t>3</w:t>
            </w:r>
          </w:p>
        </w:tc>
      </w:tr>
      <w:tr w:rsidR="009D42AD" w14:paraId="3C5CECBF" w14:textId="77777777" w:rsidTr="00526AC7">
        <w:tc>
          <w:tcPr>
            <w:tcW w:w="3485" w:type="dxa"/>
          </w:tcPr>
          <w:p w14:paraId="51F4F885" w14:textId="77777777" w:rsidR="009D42AD" w:rsidRPr="004F5CDD" w:rsidRDefault="009D42AD" w:rsidP="00526AC7">
            <w:pPr>
              <w:rPr>
                <w:rFonts w:ascii="Arial" w:hAnsi="Arial" w:cs="Arial"/>
              </w:rPr>
            </w:pPr>
          </w:p>
        </w:tc>
        <w:tc>
          <w:tcPr>
            <w:tcW w:w="3485" w:type="dxa"/>
          </w:tcPr>
          <w:p w14:paraId="3DEED79D" w14:textId="77777777" w:rsidR="009D42AD" w:rsidRPr="004F5CDD" w:rsidRDefault="009D42AD" w:rsidP="00526AC7">
            <w:pPr>
              <w:rPr>
                <w:rFonts w:ascii="Arial" w:hAnsi="Arial" w:cs="Arial"/>
              </w:rPr>
            </w:pPr>
          </w:p>
        </w:tc>
        <w:tc>
          <w:tcPr>
            <w:tcW w:w="3486" w:type="dxa"/>
          </w:tcPr>
          <w:p w14:paraId="0ED27EF3" w14:textId="77777777" w:rsidR="009D42AD" w:rsidRPr="004F5CDD" w:rsidRDefault="009D42AD" w:rsidP="00526AC7">
            <w:pPr>
              <w:rPr>
                <w:rFonts w:ascii="Arial" w:hAnsi="Arial" w:cs="Arial"/>
              </w:rPr>
            </w:pPr>
          </w:p>
        </w:tc>
      </w:tr>
      <w:tr w:rsidR="009D42AD" w14:paraId="53D1DA8B" w14:textId="77777777" w:rsidTr="00526AC7">
        <w:tc>
          <w:tcPr>
            <w:tcW w:w="3485" w:type="dxa"/>
            <w:shd w:val="clear" w:color="auto" w:fill="D9D9D9" w:themeFill="background1" w:themeFillShade="D9"/>
          </w:tcPr>
          <w:p w14:paraId="53F32544" w14:textId="77777777" w:rsidR="009D42AD" w:rsidRPr="004F5CDD" w:rsidRDefault="009D42AD" w:rsidP="00526AC7">
            <w:pPr>
              <w:rPr>
                <w:rFonts w:ascii="Arial" w:hAnsi="Arial" w:cs="Arial"/>
              </w:rPr>
            </w:pPr>
            <w:r w:rsidRPr="004F5CDD">
              <w:rPr>
                <w:rFonts w:ascii="Arial" w:hAnsi="Arial" w:cs="Arial"/>
                <w:shd w:val="clear" w:color="auto" w:fill="D9D9D9" w:themeFill="background1" w:themeFillShade="D9"/>
              </w:rPr>
              <w:t>SAC</w:t>
            </w:r>
            <w:r w:rsidRPr="004F5CDD">
              <w:rPr>
                <w:rFonts w:ascii="Arial" w:hAnsi="Arial" w:cs="Arial"/>
              </w:rPr>
              <w:t xml:space="preserve"> </w:t>
            </w:r>
          </w:p>
        </w:tc>
        <w:tc>
          <w:tcPr>
            <w:tcW w:w="3485" w:type="dxa"/>
            <w:shd w:val="clear" w:color="auto" w:fill="D9D9D9" w:themeFill="background1" w:themeFillShade="D9"/>
          </w:tcPr>
          <w:p w14:paraId="31E97F4A" w14:textId="77777777" w:rsidR="009D42AD" w:rsidRPr="004F5CDD" w:rsidRDefault="009D42AD" w:rsidP="00526AC7">
            <w:pPr>
              <w:rPr>
                <w:rFonts w:ascii="Arial" w:hAnsi="Arial" w:cs="Arial"/>
              </w:rPr>
            </w:pPr>
          </w:p>
        </w:tc>
        <w:tc>
          <w:tcPr>
            <w:tcW w:w="3486" w:type="dxa"/>
            <w:shd w:val="clear" w:color="auto" w:fill="D9D9D9" w:themeFill="background1" w:themeFillShade="D9"/>
          </w:tcPr>
          <w:p w14:paraId="65C50EB3" w14:textId="77777777" w:rsidR="009D42AD" w:rsidRPr="004F5CDD" w:rsidRDefault="009D42AD" w:rsidP="00526AC7">
            <w:pPr>
              <w:rPr>
                <w:rFonts w:ascii="Arial" w:hAnsi="Arial" w:cs="Arial"/>
              </w:rPr>
            </w:pPr>
          </w:p>
        </w:tc>
      </w:tr>
      <w:tr w:rsidR="009D42AD" w14:paraId="3D45908B" w14:textId="77777777" w:rsidTr="00526AC7">
        <w:tc>
          <w:tcPr>
            <w:tcW w:w="3485" w:type="dxa"/>
          </w:tcPr>
          <w:p w14:paraId="34B9E774" w14:textId="77777777" w:rsidR="009D42AD" w:rsidRPr="004F5CDD" w:rsidRDefault="009D42AD" w:rsidP="00526AC7">
            <w:pPr>
              <w:rPr>
                <w:rFonts w:ascii="Arial" w:hAnsi="Arial" w:cs="Arial"/>
              </w:rPr>
            </w:pPr>
            <w:r w:rsidRPr="004F5CDD">
              <w:rPr>
                <w:rFonts w:ascii="Arial" w:hAnsi="Arial" w:cs="Arial"/>
              </w:rPr>
              <w:t>Ayr Academy</w:t>
            </w:r>
          </w:p>
        </w:tc>
        <w:tc>
          <w:tcPr>
            <w:tcW w:w="3485" w:type="dxa"/>
          </w:tcPr>
          <w:p w14:paraId="5AF128A0" w14:textId="61DF7998" w:rsidR="009D42AD" w:rsidRPr="004F5CDD" w:rsidRDefault="009D42AD" w:rsidP="00526AC7">
            <w:pPr>
              <w:rPr>
                <w:rFonts w:ascii="Arial" w:hAnsi="Arial" w:cs="Arial"/>
              </w:rPr>
            </w:pPr>
            <w:r w:rsidRPr="004F5CDD">
              <w:rPr>
                <w:rFonts w:ascii="Arial" w:hAnsi="Arial" w:cs="Arial"/>
              </w:rPr>
              <w:t>2</w:t>
            </w:r>
            <w:r w:rsidR="003F6805" w:rsidRPr="004F5CDD">
              <w:rPr>
                <w:rFonts w:ascii="Arial" w:hAnsi="Arial" w:cs="Arial"/>
              </w:rPr>
              <w:t xml:space="preserve"> </w:t>
            </w:r>
            <w:r w:rsidRPr="004F5CDD">
              <w:rPr>
                <w:rFonts w:ascii="Arial" w:hAnsi="Arial" w:cs="Arial"/>
              </w:rPr>
              <w:t>(2)</w:t>
            </w:r>
          </w:p>
        </w:tc>
        <w:tc>
          <w:tcPr>
            <w:tcW w:w="3486" w:type="dxa"/>
          </w:tcPr>
          <w:p w14:paraId="70B07A02" w14:textId="77777777" w:rsidR="009D42AD" w:rsidRPr="004F5CDD" w:rsidRDefault="009D42AD" w:rsidP="00526AC7">
            <w:pPr>
              <w:rPr>
                <w:rFonts w:ascii="Arial" w:hAnsi="Arial" w:cs="Arial"/>
              </w:rPr>
            </w:pPr>
            <w:r w:rsidRPr="004F5CDD">
              <w:rPr>
                <w:rFonts w:ascii="Arial" w:hAnsi="Arial" w:cs="Arial"/>
              </w:rPr>
              <w:t>2</w:t>
            </w:r>
          </w:p>
        </w:tc>
      </w:tr>
      <w:tr w:rsidR="009D42AD" w14:paraId="58879A5B" w14:textId="77777777" w:rsidTr="00526AC7">
        <w:tc>
          <w:tcPr>
            <w:tcW w:w="3485" w:type="dxa"/>
          </w:tcPr>
          <w:p w14:paraId="30C6FB0A" w14:textId="77777777" w:rsidR="009D42AD" w:rsidRPr="004F5CDD" w:rsidRDefault="009D42AD" w:rsidP="00526AC7">
            <w:pPr>
              <w:rPr>
                <w:rFonts w:ascii="Arial" w:hAnsi="Arial" w:cs="Arial"/>
              </w:rPr>
            </w:pPr>
            <w:r w:rsidRPr="004F5CDD">
              <w:rPr>
                <w:rFonts w:ascii="Arial" w:hAnsi="Arial" w:cs="Arial"/>
              </w:rPr>
              <w:t>Belmont Academy</w:t>
            </w:r>
          </w:p>
        </w:tc>
        <w:tc>
          <w:tcPr>
            <w:tcW w:w="3485" w:type="dxa"/>
          </w:tcPr>
          <w:p w14:paraId="5C99809A" w14:textId="5D04EB5F" w:rsidR="009D42AD" w:rsidRPr="004F5CDD" w:rsidRDefault="009D42AD" w:rsidP="00526AC7">
            <w:pPr>
              <w:rPr>
                <w:rFonts w:ascii="Arial" w:hAnsi="Arial" w:cs="Arial"/>
              </w:rPr>
            </w:pPr>
            <w:r w:rsidRPr="004F5CDD">
              <w:rPr>
                <w:rFonts w:ascii="Arial" w:hAnsi="Arial" w:cs="Arial"/>
              </w:rPr>
              <w:t>17</w:t>
            </w:r>
            <w:r w:rsidR="003F6805" w:rsidRPr="004F5CDD">
              <w:rPr>
                <w:rFonts w:ascii="Arial" w:hAnsi="Arial" w:cs="Arial"/>
              </w:rPr>
              <w:t xml:space="preserve"> </w:t>
            </w:r>
            <w:r w:rsidRPr="004F5CDD">
              <w:rPr>
                <w:rFonts w:ascii="Arial" w:hAnsi="Arial" w:cs="Arial"/>
              </w:rPr>
              <w:t>(124)</w:t>
            </w:r>
          </w:p>
        </w:tc>
        <w:tc>
          <w:tcPr>
            <w:tcW w:w="3486" w:type="dxa"/>
          </w:tcPr>
          <w:p w14:paraId="07E78936" w14:textId="77777777" w:rsidR="009D42AD" w:rsidRPr="004F5CDD" w:rsidRDefault="009D42AD" w:rsidP="00526AC7">
            <w:pPr>
              <w:rPr>
                <w:rFonts w:ascii="Arial" w:hAnsi="Arial" w:cs="Arial"/>
              </w:rPr>
            </w:pPr>
            <w:r w:rsidRPr="004F5CDD">
              <w:rPr>
                <w:rFonts w:ascii="Arial" w:hAnsi="Arial" w:cs="Arial"/>
              </w:rPr>
              <w:t>6</w:t>
            </w:r>
          </w:p>
        </w:tc>
      </w:tr>
      <w:tr w:rsidR="009D42AD" w14:paraId="4D0DDBEB" w14:textId="77777777" w:rsidTr="00526AC7">
        <w:tc>
          <w:tcPr>
            <w:tcW w:w="3485" w:type="dxa"/>
          </w:tcPr>
          <w:p w14:paraId="653988AC" w14:textId="77777777" w:rsidR="009D42AD" w:rsidRPr="004F5CDD" w:rsidRDefault="009D42AD" w:rsidP="00526AC7">
            <w:pPr>
              <w:rPr>
                <w:rFonts w:ascii="Arial" w:hAnsi="Arial" w:cs="Arial"/>
              </w:rPr>
            </w:pPr>
            <w:r w:rsidRPr="004F5CDD">
              <w:rPr>
                <w:rFonts w:ascii="Arial" w:hAnsi="Arial" w:cs="Arial"/>
              </w:rPr>
              <w:t>Carrick Academy</w:t>
            </w:r>
          </w:p>
        </w:tc>
        <w:tc>
          <w:tcPr>
            <w:tcW w:w="3485" w:type="dxa"/>
          </w:tcPr>
          <w:p w14:paraId="6B3D12BC" w14:textId="77D5F7C5" w:rsidR="009D42AD" w:rsidRPr="004F5CDD" w:rsidRDefault="009D42AD" w:rsidP="00526AC7">
            <w:pPr>
              <w:rPr>
                <w:rFonts w:ascii="Arial" w:hAnsi="Arial" w:cs="Arial"/>
              </w:rPr>
            </w:pPr>
            <w:r w:rsidRPr="004F5CDD">
              <w:rPr>
                <w:rFonts w:ascii="Arial" w:hAnsi="Arial" w:cs="Arial"/>
              </w:rPr>
              <w:t>4</w:t>
            </w:r>
            <w:r w:rsidR="003F6805" w:rsidRPr="004F5CDD">
              <w:rPr>
                <w:rFonts w:ascii="Arial" w:hAnsi="Arial" w:cs="Arial"/>
              </w:rPr>
              <w:t xml:space="preserve"> </w:t>
            </w:r>
            <w:r w:rsidRPr="004F5CDD">
              <w:rPr>
                <w:rFonts w:ascii="Arial" w:hAnsi="Arial" w:cs="Arial"/>
              </w:rPr>
              <w:t>(12)</w:t>
            </w:r>
          </w:p>
        </w:tc>
        <w:tc>
          <w:tcPr>
            <w:tcW w:w="3486" w:type="dxa"/>
          </w:tcPr>
          <w:p w14:paraId="2104B7DA" w14:textId="77777777" w:rsidR="009D42AD" w:rsidRPr="004F5CDD" w:rsidRDefault="009D42AD" w:rsidP="00526AC7">
            <w:pPr>
              <w:rPr>
                <w:rFonts w:ascii="Arial" w:hAnsi="Arial" w:cs="Arial"/>
              </w:rPr>
            </w:pPr>
            <w:r w:rsidRPr="004F5CDD">
              <w:rPr>
                <w:rFonts w:ascii="Arial" w:hAnsi="Arial" w:cs="Arial"/>
              </w:rPr>
              <w:t>4</w:t>
            </w:r>
          </w:p>
        </w:tc>
      </w:tr>
      <w:tr w:rsidR="009D42AD" w14:paraId="0D907531" w14:textId="77777777" w:rsidTr="00526AC7">
        <w:tc>
          <w:tcPr>
            <w:tcW w:w="3485" w:type="dxa"/>
          </w:tcPr>
          <w:p w14:paraId="27BAA947" w14:textId="77777777" w:rsidR="009D42AD" w:rsidRPr="004F5CDD" w:rsidRDefault="009D42AD" w:rsidP="00526AC7">
            <w:pPr>
              <w:rPr>
                <w:rFonts w:ascii="Arial" w:hAnsi="Arial" w:cs="Arial"/>
              </w:rPr>
            </w:pPr>
            <w:r w:rsidRPr="004F5CDD">
              <w:rPr>
                <w:rFonts w:ascii="Arial" w:hAnsi="Arial" w:cs="Arial"/>
              </w:rPr>
              <w:t>Girvan Academy</w:t>
            </w:r>
          </w:p>
        </w:tc>
        <w:tc>
          <w:tcPr>
            <w:tcW w:w="3485" w:type="dxa"/>
          </w:tcPr>
          <w:p w14:paraId="3EFCD9A4" w14:textId="2089792E" w:rsidR="009D42AD" w:rsidRPr="004F5CDD" w:rsidRDefault="009D42AD" w:rsidP="00526AC7">
            <w:pPr>
              <w:rPr>
                <w:rFonts w:ascii="Arial" w:hAnsi="Arial" w:cs="Arial"/>
              </w:rPr>
            </w:pPr>
            <w:r w:rsidRPr="004F5CDD">
              <w:rPr>
                <w:rFonts w:ascii="Arial" w:hAnsi="Arial" w:cs="Arial"/>
              </w:rPr>
              <w:t>8</w:t>
            </w:r>
            <w:r w:rsidR="003F6805" w:rsidRPr="004F5CDD">
              <w:rPr>
                <w:rFonts w:ascii="Arial" w:hAnsi="Arial" w:cs="Arial"/>
              </w:rPr>
              <w:t xml:space="preserve"> </w:t>
            </w:r>
            <w:r w:rsidRPr="004F5CDD">
              <w:rPr>
                <w:rFonts w:ascii="Arial" w:hAnsi="Arial" w:cs="Arial"/>
              </w:rPr>
              <w:t>(18)</w:t>
            </w:r>
          </w:p>
        </w:tc>
        <w:tc>
          <w:tcPr>
            <w:tcW w:w="3486" w:type="dxa"/>
          </w:tcPr>
          <w:p w14:paraId="0536420C" w14:textId="77777777" w:rsidR="009D42AD" w:rsidRPr="004F5CDD" w:rsidRDefault="009D42AD" w:rsidP="00526AC7">
            <w:pPr>
              <w:rPr>
                <w:rFonts w:ascii="Arial" w:hAnsi="Arial" w:cs="Arial"/>
              </w:rPr>
            </w:pPr>
            <w:r w:rsidRPr="004F5CDD">
              <w:rPr>
                <w:rFonts w:ascii="Arial" w:hAnsi="Arial" w:cs="Arial"/>
              </w:rPr>
              <w:t>7</w:t>
            </w:r>
          </w:p>
        </w:tc>
      </w:tr>
      <w:tr w:rsidR="009D42AD" w14:paraId="6F1B9766" w14:textId="77777777" w:rsidTr="00526AC7">
        <w:tc>
          <w:tcPr>
            <w:tcW w:w="3485" w:type="dxa"/>
          </w:tcPr>
          <w:p w14:paraId="79ECA06E" w14:textId="77777777" w:rsidR="009D42AD" w:rsidRPr="004F5CDD" w:rsidRDefault="009D42AD" w:rsidP="00526AC7">
            <w:pPr>
              <w:rPr>
                <w:rFonts w:ascii="Arial" w:hAnsi="Arial" w:cs="Arial"/>
              </w:rPr>
            </w:pPr>
            <w:r w:rsidRPr="004F5CDD">
              <w:rPr>
                <w:rFonts w:ascii="Arial" w:hAnsi="Arial" w:cs="Arial"/>
              </w:rPr>
              <w:t>Kyle Academy</w:t>
            </w:r>
          </w:p>
        </w:tc>
        <w:tc>
          <w:tcPr>
            <w:tcW w:w="3485" w:type="dxa"/>
          </w:tcPr>
          <w:p w14:paraId="05D38EAE" w14:textId="2E79B468" w:rsidR="009D42AD" w:rsidRPr="004F5CDD" w:rsidRDefault="009D42AD" w:rsidP="00526AC7">
            <w:pPr>
              <w:rPr>
                <w:rFonts w:ascii="Arial" w:hAnsi="Arial" w:cs="Arial"/>
              </w:rPr>
            </w:pPr>
            <w:r w:rsidRPr="004F5CDD">
              <w:rPr>
                <w:rFonts w:ascii="Arial" w:hAnsi="Arial" w:cs="Arial"/>
              </w:rPr>
              <w:t>15</w:t>
            </w:r>
            <w:r w:rsidR="003F6805" w:rsidRPr="004F5CDD">
              <w:rPr>
                <w:rFonts w:ascii="Arial" w:hAnsi="Arial" w:cs="Arial"/>
              </w:rPr>
              <w:t xml:space="preserve"> </w:t>
            </w:r>
            <w:r w:rsidRPr="004F5CDD">
              <w:rPr>
                <w:rFonts w:ascii="Arial" w:hAnsi="Arial" w:cs="Arial"/>
              </w:rPr>
              <w:t>(85)</w:t>
            </w:r>
          </w:p>
        </w:tc>
        <w:tc>
          <w:tcPr>
            <w:tcW w:w="3486" w:type="dxa"/>
          </w:tcPr>
          <w:p w14:paraId="20156049" w14:textId="77777777" w:rsidR="009D42AD" w:rsidRPr="004F5CDD" w:rsidRDefault="009D42AD" w:rsidP="00526AC7">
            <w:pPr>
              <w:rPr>
                <w:rFonts w:ascii="Arial" w:hAnsi="Arial" w:cs="Arial"/>
              </w:rPr>
            </w:pPr>
            <w:r w:rsidRPr="004F5CDD">
              <w:rPr>
                <w:rFonts w:ascii="Arial" w:hAnsi="Arial" w:cs="Arial"/>
              </w:rPr>
              <w:t>7</w:t>
            </w:r>
          </w:p>
        </w:tc>
      </w:tr>
      <w:tr w:rsidR="009D42AD" w14:paraId="7246F957" w14:textId="77777777" w:rsidTr="00526AC7">
        <w:tc>
          <w:tcPr>
            <w:tcW w:w="3485" w:type="dxa"/>
          </w:tcPr>
          <w:p w14:paraId="108C1DD1" w14:textId="77777777" w:rsidR="009D42AD" w:rsidRPr="004F5CDD" w:rsidRDefault="009D42AD" w:rsidP="00526AC7">
            <w:pPr>
              <w:rPr>
                <w:rFonts w:ascii="Arial" w:hAnsi="Arial" w:cs="Arial"/>
              </w:rPr>
            </w:pPr>
            <w:r w:rsidRPr="004F5CDD">
              <w:rPr>
                <w:rFonts w:ascii="Arial" w:hAnsi="Arial" w:cs="Arial"/>
              </w:rPr>
              <w:t>Marr College</w:t>
            </w:r>
          </w:p>
        </w:tc>
        <w:tc>
          <w:tcPr>
            <w:tcW w:w="3485" w:type="dxa"/>
          </w:tcPr>
          <w:p w14:paraId="6A6094D8" w14:textId="5073ABC9" w:rsidR="009D42AD" w:rsidRPr="004F5CDD" w:rsidRDefault="009D42AD" w:rsidP="00526AC7">
            <w:pPr>
              <w:rPr>
                <w:rFonts w:ascii="Arial" w:hAnsi="Arial" w:cs="Arial"/>
              </w:rPr>
            </w:pPr>
            <w:r w:rsidRPr="004F5CDD">
              <w:rPr>
                <w:rFonts w:ascii="Arial" w:hAnsi="Arial" w:cs="Arial"/>
              </w:rPr>
              <w:t>15</w:t>
            </w:r>
            <w:r w:rsidR="003F6805" w:rsidRPr="004F5CDD">
              <w:rPr>
                <w:rFonts w:ascii="Arial" w:hAnsi="Arial" w:cs="Arial"/>
              </w:rPr>
              <w:t xml:space="preserve"> </w:t>
            </w:r>
            <w:r w:rsidRPr="004F5CDD">
              <w:rPr>
                <w:rFonts w:ascii="Arial" w:hAnsi="Arial" w:cs="Arial"/>
              </w:rPr>
              <w:t xml:space="preserve">(71) </w:t>
            </w:r>
          </w:p>
        </w:tc>
        <w:tc>
          <w:tcPr>
            <w:tcW w:w="3486" w:type="dxa"/>
          </w:tcPr>
          <w:p w14:paraId="163B0BF8" w14:textId="77777777" w:rsidR="009D42AD" w:rsidRPr="004F5CDD" w:rsidRDefault="009D42AD" w:rsidP="00526AC7">
            <w:pPr>
              <w:rPr>
                <w:rFonts w:ascii="Arial" w:hAnsi="Arial" w:cs="Arial"/>
              </w:rPr>
            </w:pPr>
            <w:r w:rsidRPr="004F5CDD">
              <w:rPr>
                <w:rFonts w:ascii="Arial" w:hAnsi="Arial" w:cs="Arial"/>
              </w:rPr>
              <w:t>8</w:t>
            </w:r>
          </w:p>
        </w:tc>
      </w:tr>
      <w:tr w:rsidR="009D42AD" w14:paraId="47FD015E" w14:textId="77777777" w:rsidTr="00526AC7">
        <w:tc>
          <w:tcPr>
            <w:tcW w:w="3485" w:type="dxa"/>
          </w:tcPr>
          <w:p w14:paraId="27D86D0D" w14:textId="77777777" w:rsidR="009D42AD" w:rsidRPr="004F5CDD" w:rsidRDefault="009D42AD" w:rsidP="00526AC7">
            <w:pPr>
              <w:rPr>
                <w:rFonts w:ascii="Arial" w:hAnsi="Arial" w:cs="Arial"/>
              </w:rPr>
            </w:pPr>
            <w:r w:rsidRPr="004F5CDD">
              <w:rPr>
                <w:rFonts w:ascii="Arial" w:hAnsi="Arial" w:cs="Arial"/>
              </w:rPr>
              <w:t>Prestwick Academy</w:t>
            </w:r>
          </w:p>
        </w:tc>
        <w:tc>
          <w:tcPr>
            <w:tcW w:w="3485" w:type="dxa"/>
          </w:tcPr>
          <w:p w14:paraId="34DC5BAC" w14:textId="0CD2B541" w:rsidR="009D42AD" w:rsidRPr="004F5CDD" w:rsidRDefault="009D42AD" w:rsidP="00526AC7">
            <w:pPr>
              <w:rPr>
                <w:rFonts w:ascii="Arial" w:hAnsi="Arial" w:cs="Arial"/>
              </w:rPr>
            </w:pPr>
            <w:r w:rsidRPr="004F5CDD">
              <w:rPr>
                <w:rFonts w:ascii="Arial" w:hAnsi="Arial" w:cs="Arial"/>
              </w:rPr>
              <w:t>11</w:t>
            </w:r>
            <w:r w:rsidR="003F6805" w:rsidRPr="004F5CDD">
              <w:rPr>
                <w:rFonts w:ascii="Arial" w:hAnsi="Arial" w:cs="Arial"/>
              </w:rPr>
              <w:t xml:space="preserve"> </w:t>
            </w:r>
            <w:r w:rsidRPr="004F5CDD">
              <w:rPr>
                <w:rFonts w:ascii="Arial" w:hAnsi="Arial" w:cs="Arial"/>
              </w:rPr>
              <w:t>(</w:t>
            </w:r>
            <w:r w:rsidR="00AE39F2" w:rsidRPr="004F5CDD">
              <w:rPr>
                <w:rFonts w:ascii="Arial" w:hAnsi="Arial" w:cs="Arial"/>
              </w:rPr>
              <w:t>75)</w:t>
            </w:r>
            <w:r w:rsidRPr="004F5CDD">
              <w:rPr>
                <w:rFonts w:ascii="Arial" w:hAnsi="Arial" w:cs="Arial"/>
              </w:rPr>
              <w:t xml:space="preserve"> </w:t>
            </w:r>
          </w:p>
        </w:tc>
        <w:tc>
          <w:tcPr>
            <w:tcW w:w="3486" w:type="dxa"/>
          </w:tcPr>
          <w:p w14:paraId="04B5A80F" w14:textId="77777777" w:rsidR="009D42AD" w:rsidRPr="004F5CDD" w:rsidRDefault="009D42AD" w:rsidP="00526AC7">
            <w:pPr>
              <w:rPr>
                <w:rFonts w:ascii="Arial" w:hAnsi="Arial" w:cs="Arial"/>
              </w:rPr>
            </w:pPr>
            <w:r w:rsidRPr="004F5CDD">
              <w:rPr>
                <w:rFonts w:ascii="Arial" w:hAnsi="Arial" w:cs="Arial"/>
              </w:rPr>
              <w:t>2</w:t>
            </w:r>
          </w:p>
        </w:tc>
      </w:tr>
      <w:tr w:rsidR="009D42AD" w14:paraId="74FADEEB" w14:textId="77777777" w:rsidTr="00526AC7">
        <w:tc>
          <w:tcPr>
            <w:tcW w:w="3485" w:type="dxa"/>
          </w:tcPr>
          <w:p w14:paraId="502A5CA6" w14:textId="77777777" w:rsidR="009D42AD" w:rsidRPr="004F5CDD" w:rsidRDefault="009D42AD" w:rsidP="00526AC7">
            <w:pPr>
              <w:rPr>
                <w:rFonts w:ascii="Arial" w:hAnsi="Arial" w:cs="Arial"/>
              </w:rPr>
            </w:pPr>
            <w:r w:rsidRPr="004F5CDD">
              <w:rPr>
                <w:rFonts w:ascii="Arial" w:hAnsi="Arial" w:cs="Arial"/>
              </w:rPr>
              <w:t>Queen Margaret Academy</w:t>
            </w:r>
          </w:p>
        </w:tc>
        <w:tc>
          <w:tcPr>
            <w:tcW w:w="3485" w:type="dxa"/>
          </w:tcPr>
          <w:p w14:paraId="04311C8F" w14:textId="6FDBFD3C" w:rsidR="009D42AD" w:rsidRPr="004F5CDD" w:rsidRDefault="009D42AD" w:rsidP="00526AC7">
            <w:pPr>
              <w:rPr>
                <w:rFonts w:ascii="Arial" w:hAnsi="Arial" w:cs="Arial"/>
              </w:rPr>
            </w:pPr>
            <w:r w:rsidRPr="004F5CDD">
              <w:rPr>
                <w:rFonts w:ascii="Arial" w:hAnsi="Arial" w:cs="Arial"/>
              </w:rPr>
              <w:t>14</w:t>
            </w:r>
            <w:r w:rsidR="003F6805" w:rsidRPr="004F5CDD">
              <w:rPr>
                <w:rFonts w:ascii="Arial" w:hAnsi="Arial" w:cs="Arial"/>
              </w:rPr>
              <w:t xml:space="preserve"> </w:t>
            </w:r>
            <w:r w:rsidRPr="004F5CDD">
              <w:rPr>
                <w:rFonts w:ascii="Arial" w:hAnsi="Arial" w:cs="Arial"/>
              </w:rPr>
              <w:t>(61)</w:t>
            </w:r>
          </w:p>
        </w:tc>
        <w:tc>
          <w:tcPr>
            <w:tcW w:w="3486" w:type="dxa"/>
          </w:tcPr>
          <w:p w14:paraId="6B213BAA" w14:textId="77777777" w:rsidR="009D42AD" w:rsidRPr="004F5CDD" w:rsidRDefault="009D42AD" w:rsidP="00526AC7">
            <w:pPr>
              <w:rPr>
                <w:rFonts w:ascii="Arial" w:hAnsi="Arial" w:cs="Arial"/>
              </w:rPr>
            </w:pPr>
            <w:r w:rsidRPr="004F5CDD">
              <w:rPr>
                <w:rFonts w:ascii="Arial" w:hAnsi="Arial" w:cs="Arial"/>
              </w:rPr>
              <w:t>9</w:t>
            </w:r>
          </w:p>
        </w:tc>
      </w:tr>
    </w:tbl>
    <w:p w14:paraId="657B7247" w14:textId="3DE61E17" w:rsidR="009311AA" w:rsidRDefault="009311AA" w:rsidP="009311AA"/>
    <w:p w14:paraId="38D3F417" w14:textId="01AABD01" w:rsidR="009D42AD" w:rsidRPr="004F5CDD" w:rsidRDefault="004F5CDD" w:rsidP="001C44B7">
      <w:pPr>
        <w:rPr>
          <w:b/>
          <w:bCs/>
        </w:rPr>
      </w:pPr>
      <w:r>
        <w:rPr>
          <w:b/>
          <w:bCs/>
        </w:rPr>
        <w:br w:type="page"/>
      </w:r>
      <w:r>
        <w:rPr>
          <w:rFonts w:ascii="Arial" w:hAnsi="Arial" w:cs="Arial"/>
          <w:b/>
          <w:bCs/>
          <w:sz w:val="24"/>
          <w:szCs w:val="24"/>
        </w:rPr>
        <w:t>C</w:t>
      </w:r>
      <w:r w:rsidR="001C44B7" w:rsidRPr="004F5CDD">
        <w:rPr>
          <w:rFonts w:ascii="Arial" w:hAnsi="Arial" w:cs="Arial"/>
          <w:b/>
          <w:bCs/>
          <w:sz w:val="24"/>
          <w:szCs w:val="24"/>
        </w:rPr>
        <w:t>ommentary</w:t>
      </w:r>
    </w:p>
    <w:p w14:paraId="3647E854" w14:textId="1B8B112D" w:rsidR="009D42AD" w:rsidRPr="004F5CDD" w:rsidRDefault="009D42AD" w:rsidP="004F5CDD">
      <w:pPr>
        <w:pStyle w:val="ListParagraph"/>
        <w:numPr>
          <w:ilvl w:val="0"/>
          <w:numId w:val="16"/>
        </w:numPr>
        <w:rPr>
          <w:rFonts w:ascii="Arial" w:hAnsi="Arial" w:cs="Arial"/>
          <w:sz w:val="24"/>
          <w:szCs w:val="24"/>
        </w:rPr>
      </w:pPr>
      <w:r w:rsidRPr="004F5CDD">
        <w:rPr>
          <w:rFonts w:ascii="Arial" w:hAnsi="Arial" w:cs="Arial"/>
          <w:sz w:val="24"/>
          <w:szCs w:val="24"/>
        </w:rPr>
        <w:t>Prior to the launch of the AH hub in Aug 2021 the number of subjects that could be studied at SCQF 7 (AH)</w:t>
      </w:r>
      <w:r w:rsidR="003F6805" w:rsidRPr="004F5CDD">
        <w:rPr>
          <w:rFonts w:ascii="Arial" w:hAnsi="Arial" w:cs="Arial"/>
          <w:sz w:val="24"/>
          <w:szCs w:val="24"/>
        </w:rPr>
        <w:t xml:space="preserve"> </w:t>
      </w:r>
      <w:r w:rsidRPr="004F5CDD">
        <w:rPr>
          <w:rFonts w:ascii="Arial" w:hAnsi="Arial" w:cs="Arial"/>
          <w:sz w:val="24"/>
          <w:szCs w:val="24"/>
        </w:rPr>
        <w:t>varied greatly depending on the school attended – in 2020 some schools were able to offer as many as 17 AH subjects compared to a number of schools only able to offer 2-4 AHs. Of the 40 SWEIC secondary schools 13 delivered 5 or fewer AHs,</w:t>
      </w:r>
      <w:r w:rsidR="003F6805" w:rsidRPr="004F5CDD">
        <w:rPr>
          <w:rFonts w:ascii="Arial" w:hAnsi="Arial" w:cs="Arial"/>
          <w:sz w:val="24"/>
          <w:szCs w:val="24"/>
        </w:rPr>
        <w:t xml:space="preserve"> </w:t>
      </w:r>
      <w:r w:rsidRPr="004F5CDD">
        <w:rPr>
          <w:rFonts w:ascii="Arial" w:hAnsi="Arial" w:cs="Arial"/>
          <w:sz w:val="24"/>
          <w:szCs w:val="24"/>
        </w:rPr>
        <w:t>11 schools delivered between 6-9 AHs and 16 schools (usually larger schools) delivered 10 or more.</w:t>
      </w:r>
      <w:r w:rsidR="003F6805" w:rsidRPr="004F5CDD">
        <w:rPr>
          <w:rFonts w:ascii="Arial" w:hAnsi="Arial" w:cs="Arial"/>
          <w:sz w:val="24"/>
          <w:szCs w:val="24"/>
        </w:rPr>
        <w:t xml:space="preserve"> </w:t>
      </w:r>
      <w:r w:rsidRPr="004F5CDD">
        <w:rPr>
          <w:rFonts w:ascii="Arial" w:hAnsi="Arial" w:cs="Arial"/>
          <w:sz w:val="24"/>
          <w:szCs w:val="24"/>
        </w:rPr>
        <w:t xml:space="preserve">Able pupils in the schools offering fewest clearly are at a disadvantage. </w:t>
      </w:r>
    </w:p>
    <w:p w14:paraId="74490215" w14:textId="0E219041" w:rsidR="00100F33" w:rsidRPr="004F5CDD" w:rsidRDefault="00100F33" w:rsidP="004F5CDD">
      <w:pPr>
        <w:pStyle w:val="ListParagraph"/>
        <w:numPr>
          <w:ilvl w:val="0"/>
          <w:numId w:val="16"/>
        </w:numPr>
        <w:rPr>
          <w:rFonts w:ascii="Arial" w:hAnsi="Arial" w:cs="Arial"/>
          <w:sz w:val="24"/>
          <w:szCs w:val="24"/>
        </w:rPr>
      </w:pPr>
      <w:r w:rsidRPr="004F5CDD">
        <w:rPr>
          <w:rFonts w:ascii="Arial" w:hAnsi="Arial" w:cs="Arial"/>
          <w:sz w:val="24"/>
          <w:szCs w:val="24"/>
        </w:rPr>
        <w:t>In 2021-22 all schools in SWEIC could technically “offer” a minimum of 11 SCQF qualifications by accessing @South West connects. This would complement their own AH discrete classes or those offered through consortia arrangements with neighbouring schools. In practice a number of schools did not participate for a variety of reasons</w:t>
      </w:r>
      <w:r w:rsidR="004F5CDD">
        <w:rPr>
          <w:rFonts w:ascii="Arial" w:hAnsi="Arial" w:cs="Arial"/>
          <w:sz w:val="24"/>
          <w:szCs w:val="24"/>
        </w:rPr>
        <w:t>.</w:t>
      </w:r>
    </w:p>
    <w:p w14:paraId="7FA8AD69" w14:textId="38A7CCA2" w:rsidR="009D42AD" w:rsidRPr="004F5CDD" w:rsidRDefault="009D42AD" w:rsidP="004F5CDD">
      <w:pPr>
        <w:pStyle w:val="ListParagraph"/>
        <w:numPr>
          <w:ilvl w:val="0"/>
          <w:numId w:val="16"/>
        </w:numPr>
        <w:rPr>
          <w:rFonts w:ascii="Arial" w:hAnsi="Arial" w:cs="Arial"/>
          <w:sz w:val="24"/>
          <w:szCs w:val="24"/>
        </w:rPr>
      </w:pPr>
      <w:r w:rsidRPr="004F5CDD">
        <w:rPr>
          <w:rFonts w:ascii="Arial" w:hAnsi="Arial" w:cs="Arial"/>
          <w:sz w:val="24"/>
          <w:szCs w:val="24"/>
        </w:rPr>
        <w:t>Some of the schools offering very small numbers serve areas of deprivation where attainment levels may suggest fewer pupils would be on course for SCQF 7 at the end of S5 making it difficult to form viable class groups – often the able individual pupils in these schools would be the ones offered reduced teaching commitment/ bi level groupings putting them at a disadvantage compared to peers in larger schools with dedicated sections</w:t>
      </w:r>
      <w:r w:rsidR="004F5CDD">
        <w:rPr>
          <w:rFonts w:ascii="Arial" w:hAnsi="Arial" w:cs="Arial"/>
          <w:sz w:val="24"/>
          <w:szCs w:val="24"/>
        </w:rPr>
        <w:t>.</w:t>
      </w:r>
    </w:p>
    <w:p w14:paraId="05119F9E" w14:textId="74991BDA" w:rsidR="009D42AD" w:rsidRPr="004F5CDD" w:rsidRDefault="009D42AD" w:rsidP="004F5CDD">
      <w:pPr>
        <w:pStyle w:val="ListParagraph"/>
        <w:numPr>
          <w:ilvl w:val="0"/>
          <w:numId w:val="16"/>
        </w:numPr>
        <w:rPr>
          <w:rFonts w:ascii="Arial" w:hAnsi="Arial" w:cs="Arial"/>
          <w:sz w:val="24"/>
          <w:szCs w:val="24"/>
        </w:rPr>
      </w:pPr>
      <w:r w:rsidRPr="004F5CDD">
        <w:rPr>
          <w:rFonts w:ascii="Arial" w:hAnsi="Arial" w:cs="Arial"/>
          <w:sz w:val="24"/>
          <w:szCs w:val="24"/>
        </w:rPr>
        <w:t xml:space="preserve">In mitigation, some pupils benefit greatly from established consortia arrangements especially where there are in close proximity geographically </w:t>
      </w:r>
      <w:r w:rsidR="00C2485C" w:rsidRPr="004F5CDD">
        <w:rPr>
          <w:rFonts w:ascii="Arial" w:hAnsi="Arial" w:cs="Arial"/>
          <w:sz w:val="24"/>
          <w:szCs w:val="24"/>
        </w:rPr>
        <w:t>e.g.,</w:t>
      </w:r>
      <w:r w:rsidRPr="004F5CDD">
        <w:rPr>
          <w:rFonts w:ascii="Arial" w:hAnsi="Arial" w:cs="Arial"/>
          <w:sz w:val="24"/>
          <w:szCs w:val="24"/>
        </w:rPr>
        <w:t xml:space="preserve"> in Dumfries Learning Town </w:t>
      </w:r>
      <w:r w:rsidR="00C2485C" w:rsidRPr="004F5CDD">
        <w:rPr>
          <w:rFonts w:ascii="Arial" w:hAnsi="Arial" w:cs="Arial"/>
          <w:sz w:val="24"/>
          <w:szCs w:val="24"/>
        </w:rPr>
        <w:t>(4</w:t>
      </w:r>
      <w:r w:rsidRPr="004F5CDD">
        <w:rPr>
          <w:rFonts w:ascii="Arial" w:hAnsi="Arial" w:cs="Arial"/>
          <w:sz w:val="24"/>
          <w:szCs w:val="24"/>
        </w:rPr>
        <w:t xml:space="preserve"> schools), Ayr. Pupils receive full teaching allocation but the travel time between schools may need to be factored in. Free bus travel will be welcome but dependent on local bus timetables and proximity of routes close to schools. For those schools geographically distant from neighbours or in rural areas this option does not exist or is extremely costly in terms of transport requirements.</w:t>
      </w:r>
    </w:p>
    <w:p w14:paraId="1025174A" w14:textId="16FFF5FB" w:rsidR="009D42AD" w:rsidRPr="004F5CDD" w:rsidRDefault="009D42AD" w:rsidP="004F5CDD">
      <w:pPr>
        <w:pStyle w:val="ListParagraph"/>
        <w:numPr>
          <w:ilvl w:val="0"/>
          <w:numId w:val="16"/>
        </w:numPr>
        <w:rPr>
          <w:rFonts w:ascii="Arial" w:hAnsi="Arial" w:cs="Arial"/>
          <w:sz w:val="24"/>
          <w:szCs w:val="24"/>
        </w:rPr>
      </w:pPr>
      <w:r w:rsidRPr="004F5CDD">
        <w:rPr>
          <w:rFonts w:ascii="Arial" w:hAnsi="Arial" w:cs="Arial"/>
          <w:sz w:val="24"/>
          <w:szCs w:val="24"/>
        </w:rPr>
        <w:t xml:space="preserve">In many of our schools, subjects were offered but low numbers suggest classes operated within a </w:t>
      </w:r>
      <w:r w:rsidR="00C2485C" w:rsidRPr="004F5CDD">
        <w:rPr>
          <w:rFonts w:ascii="Arial" w:hAnsi="Arial" w:cs="Arial"/>
          <w:sz w:val="24"/>
          <w:szCs w:val="24"/>
        </w:rPr>
        <w:t>bi-level</w:t>
      </w:r>
      <w:r w:rsidRPr="004F5CDD">
        <w:rPr>
          <w:rFonts w:ascii="Arial" w:hAnsi="Arial" w:cs="Arial"/>
          <w:sz w:val="24"/>
          <w:szCs w:val="24"/>
        </w:rPr>
        <w:t xml:space="preserve"> class or were offered with reduced teacher contact time – sometimes as low as a single period of teaching time. This raises the question about equity of opportunity – is it fair that some pupils studying at AH level get 4-6 periods per week direct teaching but other as little as 1 ppwk.</w:t>
      </w:r>
    </w:p>
    <w:p w14:paraId="79FB2FC5" w14:textId="46B2ABE5" w:rsidR="009D42AD" w:rsidRPr="004F5CDD" w:rsidRDefault="009D42AD" w:rsidP="004F5CDD">
      <w:pPr>
        <w:pStyle w:val="ListParagraph"/>
        <w:numPr>
          <w:ilvl w:val="0"/>
          <w:numId w:val="16"/>
        </w:numPr>
        <w:rPr>
          <w:rFonts w:ascii="Arial" w:hAnsi="Arial" w:cs="Arial"/>
          <w:sz w:val="24"/>
          <w:szCs w:val="24"/>
        </w:rPr>
      </w:pPr>
      <w:r w:rsidRPr="004F5CDD">
        <w:rPr>
          <w:rFonts w:ascii="Arial" w:hAnsi="Arial" w:cs="Arial"/>
          <w:sz w:val="24"/>
          <w:szCs w:val="24"/>
        </w:rPr>
        <w:t xml:space="preserve">In some schools and for certain subjects </w:t>
      </w:r>
      <w:r w:rsidR="00C2485C" w:rsidRPr="004F5CDD">
        <w:rPr>
          <w:rFonts w:ascii="Arial" w:hAnsi="Arial" w:cs="Arial"/>
          <w:sz w:val="24"/>
          <w:szCs w:val="24"/>
        </w:rPr>
        <w:t>(often</w:t>
      </w:r>
      <w:r w:rsidRPr="004F5CDD">
        <w:rPr>
          <w:rFonts w:ascii="Arial" w:hAnsi="Arial" w:cs="Arial"/>
          <w:sz w:val="24"/>
          <w:szCs w:val="24"/>
        </w:rPr>
        <w:t xml:space="preserve"> the sciences) small classes were still supported with 4 periods per week of teacher time – at significant cost in terms of staffing efficiency and possible constraints on the wider curricular offer? Danger/ perception of elitism – should AH viability be prioritised over other SCQF groups/ skills for work courses? Would they be run with 3 or 4 pupils opting for them?</w:t>
      </w:r>
    </w:p>
    <w:p w14:paraId="34649A1E" w14:textId="45120715" w:rsidR="009D42AD" w:rsidRPr="004F5CDD" w:rsidRDefault="009D42AD" w:rsidP="004F5CDD">
      <w:pPr>
        <w:pStyle w:val="ListParagraph"/>
        <w:numPr>
          <w:ilvl w:val="0"/>
          <w:numId w:val="16"/>
        </w:numPr>
        <w:rPr>
          <w:rFonts w:ascii="Arial" w:hAnsi="Arial" w:cs="Arial"/>
          <w:sz w:val="24"/>
          <w:szCs w:val="24"/>
        </w:rPr>
      </w:pPr>
      <w:r w:rsidRPr="004F5CDD">
        <w:rPr>
          <w:rFonts w:ascii="Arial" w:hAnsi="Arial" w:cs="Arial"/>
          <w:sz w:val="24"/>
          <w:szCs w:val="24"/>
        </w:rPr>
        <w:t>Technically all SWEIC schools “offered” at least 10 AH subjects in 2021 thereby addressing the inequity in the system. In reality in some of our schools the offer was not shared or promoted with pupils, staff and parents. In some there was only a passing mention of the subject being offered digitally with no</w:t>
      </w:r>
      <w:r w:rsidR="003F6805" w:rsidRPr="004F5CDD">
        <w:rPr>
          <w:rFonts w:ascii="Arial" w:hAnsi="Arial" w:cs="Arial"/>
          <w:sz w:val="24"/>
          <w:szCs w:val="24"/>
        </w:rPr>
        <w:t xml:space="preserve"> </w:t>
      </w:r>
      <w:r w:rsidRPr="004F5CDD">
        <w:rPr>
          <w:rFonts w:ascii="Arial" w:hAnsi="Arial" w:cs="Arial"/>
          <w:sz w:val="24"/>
          <w:szCs w:val="24"/>
        </w:rPr>
        <w:t xml:space="preserve">further reassurance re the delivery approach. The reasons for </w:t>
      </w:r>
      <w:r w:rsidR="00C2485C" w:rsidRPr="004F5CDD">
        <w:rPr>
          <w:rFonts w:ascii="Arial" w:hAnsi="Arial" w:cs="Arial"/>
          <w:sz w:val="24"/>
          <w:szCs w:val="24"/>
        </w:rPr>
        <w:t>non-engagement</w:t>
      </w:r>
      <w:r w:rsidRPr="004F5CDD">
        <w:rPr>
          <w:rFonts w:ascii="Arial" w:hAnsi="Arial" w:cs="Arial"/>
          <w:sz w:val="24"/>
          <w:szCs w:val="24"/>
        </w:rPr>
        <w:t xml:space="preserve"> of some schools may be down to communication networks, timetabling issues or resistance to the approach from school staff, pupils or parents? In a number of schools very small numbers continued to be accommodated despite there being an offer from SW</w:t>
      </w:r>
      <w:r w:rsidR="001C44B7" w:rsidRPr="004F5CDD">
        <w:rPr>
          <w:rFonts w:ascii="Arial" w:hAnsi="Arial" w:cs="Arial"/>
          <w:sz w:val="24"/>
          <w:szCs w:val="24"/>
        </w:rPr>
        <w:t>E</w:t>
      </w:r>
      <w:r w:rsidRPr="004F5CDD">
        <w:rPr>
          <w:rFonts w:ascii="Arial" w:hAnsi="Arial" w:cs="Arial"/>
          <w:sz w:val="24"/>
          <w:szCs w:val="24"/>
        </w:rPr>
        <w:t xml:space="preserve">IC on the </w:t>
      </w:r>
      <w:r w:rsidR="00C2485C" w:rsidRPr="004F5CDD">
        <w:rPr>
          <w:rFonts w:ascii="Arial" w:hAnsi="Arial" w:cs="Arial"/>
          <w:sz w:val="24"/>
          <w:szCs w:val="24"/>
        </w:rPr>
        <w:t>table?</w:t>
      </w:r>
      <w:r w:rsidRPr="004F5CDD">
        <w:rPr>
          <w:rFonts w:ascii="Arial" w:hAnsi="Arial" w:cs="Arial"/>
          <w:sz w:val="24"/>
          <w:szCs w:val="24"/>
        </w:rPr>
        <w:t xml:space="preserve"> For example, 12 schools had 4 or fewer pupils studying AH French although there was a class running with spaces available in @SW Connects. </w:t>
      </w:r>
    </w:p>
    <w:p w14:paraId="401D22FC" w14:textId="77777777" w:rsidR="009D42AD" w:rsidRDefault="009D42AD" w:rsidP="009311AA"/>
    <w:p w14:paraId="2B9C65D8" w14:textId="6505C926" w:rsidR="007F5BBC" w:rsidRDefault="007F5BBC" w:rsidP="007F5BBC">
      <w:pPr>
        <w:pStyle w:val="ListParagraph"/>
      </w:pPr>
    </w:p>
    <w:p w14:paraId="25EEA44B" w14:textId="77777777" w:rsidR="00C2485C" w:rsidRDefault="00C2485C">
      <w:pPr>
        <w:sectPr w:rsidR="00C2485C" w:rsidSect="00100F3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1ADF8755" w14:textId="5FA67C02" w:rsidR="007F5BBC" w:rsidRPr="004F5CDD" w:rsidRDefault="007F22B4">
      <w:pPr>
        <w:rPr>
          <w:rFonts w:ascii="Arial" w:hAnsi="Arial" w:cs="Arial"/>
          <w:sz w:val="24"/>
          <w:szCs w:val="24"/>
        </w:rPr>
      </w:pPr>
      <w:bookmarkStart w:id="0" w:name="Appendix1"/>
      <w:r w:rsidRPr="004F5CDD">
        <w:rPr>
          <w:rFonts w:ascii="Arial" w:hAnsi="Arial" w:cs="Arial"/>
          <w:sz w:val="24"/>
          <w:szCs w:val="24"/>
        </w:rPr>
        <w:lastRenderedPageBreak/>
        <w:t xml:space="preserve">Appendix 1 </w:t>
      </w:r>
    </w:p>
    <w:tbl>
      <w:tblPr>
        <w:tblW w:w="10789" w:type="dxa"/>
        <w:tblLayout w:type="fixed"/>
        <w:tblCellMar>
          <w:top w:w="15" w:type="dxa"/>
          <w:bottom w:w="15" w:type="dxa"/>
        </w:tblCellMar>
        <w:tblLook w:val="04A0" w:firstRow="1" w:lastRow="0" w:firstColumn="1" w:lastColumn="0" w:noHBand="0" w:noVBand="1"/>
      </w:tblPr>
      <w:tblGrid>
        <w:gridCol w:w="2721"/>
        <w:gridCol w:w="850"/>
        <w:gridCol w:w="851"/>
        <w:gridCol w:w="992"/>
        <w:gridCol w:w="850"/>
        <w:gridCol w:w="993"/>
        <w:gridCol w:w="992"/>
        <w:gridCol w:w="709"/>
        <w:gridCol w:w="850"/>
        <w:gridCol w:w="981"/>
      </w:tblGrid>
      <w:tr w:rsidR="004C1530" w:rsidRPr="00E4717B" w14:paraId="4E31D7CC" w14:textId="77777777" w:rsidTr="004C1530">
        <w:trPr>
          <w:trHeight w:val="20"/>
        </w:trPr>
        <w:tc>
          <w:tcPr>
            <w:tcW w:w="2721" w:type="dxa"/>
            <w:tcBorders>
              <w:top w:val="single" w:sz="8" w:space="0" w:color="auto"/>
              <w:left w:val="single" w:sz="8" w:space="0" w:color="auto"/>
              <w:bottom w:val="nil"/>
              <w:right w:val="single" w:sz="8" w:space="0" w:color="auto"/>
            </w:tcBorders>
            <w:shd w:val="clear" w:color="auto" w:fill="5B9BD5"/>
            <w:noWrap/>
            <w:vAlign w:val="center"/>
            <w:hideMark/>
          </w:tcPr>
          <w:bookmarkEnd w:id="0"/>
          <w:p w14:paraId="479D77CE" w14:textId="77777777"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xml:space="preserve">2019 D&amp;G results </w:t>
            </w:r>
          </w:p>
        </w:tc>
        <w:tc>
          <w:tcPr>
            <w:tcW w:w="850" w:type="dxa"/>
            <w:tcBorders>
              <w:top w:val="single" w:sz="8" w:space="0" w:color="auto"/>
              <w:left w:val="single" w:sz="8" w:space="0" w:color="auto"/>
              <w:bottom w:val="nil"/>
              <w:right w:val="single" w:sz="8" w:space="0" w:color="auto"/>
            </w:tcBorders>
            <w:shd w:val="clear" w:color="auto" w:fill="5B9BD5"/>
            <w:noWrap/>
            <w:vAlign w:val="center"/>
            <w:hideMark/>
          </w:tcPr>
          <w:p w14:paraId="798AEF00" w14:textId="77777777" w:rsidR="004C1530"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D&amp;G</w:t>
            </w:r>
            <w:r w:rsidR="003F6805" w:rsidRPr="00AE39F2">
              <w:rPr>
                <w:rFonts w:ascii="Calibri" w:eastAsia="Times New Roman" w:hAnsi="Calibri" w:cs="Calibri"/>
                <w:b/>
                <w:bCs/>
                <w:color w:val="000000"/>
                <w:sz w:val="20"/>
                <w:szCs w:val="20"/>
                <w:lang w:eastAsia="en-GB"/>
              </w:rPr>
              <w:t xml:space="preserve"> </w:t>
            </w:r>
          </w:p>
          <w:p w14:paraId="7F0A04C1" w14:textId="721A6468"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A</w:t>
            </w:r>
          </w:p>
        </w:tc>
        <w:tc>
          <w:tcPr>
            <w:tcW w:w="851" w:type="dxa"/>
            <w:tcBorders>
              <w:top w:val="single" w:sz="8" w:space="0" w:color="auto"/>
              <w:left w:val="single" w:sz="8" w:space="0" w:color="auto"/>
              <w:bottom w:val="nil"/>
              <w:right w:val="single" w:sz="8" w:space="0" w:color="auto"/>
            </w:tcBorders>
            <w:shd w:val="clear" w:color="000000" w:fill="5B9BD5"/>
            <w:noWrap/>
            <w:vAlign w:val="center"/>
            <w:hideMark/>
          </w:tcPr>
          <w:p w14:paraId="4DBD4C06" w14:textId="77777777" w:rsidR="004C1530"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D&amp;G</w:t>
            </w:r>
          </w:p>
          <w:p w14:paraId="3E656809" w14:textId="48F3D849"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xml:space="preserve"> % A</w:t>
            </w:r>
          </w:p>
        </w:tc>
        <w:tc>
          <w:tcPr>
            <w:tcW w:w="992" w:type="dxa"/>
            <w:tcBorders>
              <w:top w:val="single" w:sz="8" w:space="0" w:color="auto"/>
              <w:left w:val="single" w:sz="8" w:space="0" w:color="auto"/>
              <w:bottom w:val="nil"/>
              <w:right w:val="single" w:sz="8" w:space="0" w:color="auto"/>
            </w:tcBorders>
            <w:shd w:val="clear" w:color="000000" w:fill="5B9BD5"/>
            <w:noWrap/>
            <w:vAlign w:val="center"/>
            <w:hideMark/>
          </w:tcPr>
          <w:p w14:paraId="26701EA4" w14:textId="77777777" w:rsidR="004C1530"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xml:space="preserve">National </w:t>
            </w:r>
          </w:p>
          <w:p w14:paraId="5354E7ED" w14:textId="07F03D66"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w:t>
            </w:r>
            <w:r w:rsidR="003F6805" w:rsidRPr="00AE39F2">
              <w:rPr>
                <w:rFonts w:ascii="Calibri" w:eastAsia="Times New Roman" w:hAnsi="Calibri" w:cs="Calibri"/>
                <w:b/>
                <w:bCs/>
                <w:color w:val="000000"/>
                <w:sz w:val="20"/>
                <w:szCs w:val="20"/>
                <w:lang w:eastAsia="en-GB"/>
              </w:rPr>
              <w:t xml:space="preserve"> </w:t>
            </w:r>
            <w:r w:rsidRPr="00AE39F2">
              <w:rPr>
                <w:rFonts w:ascii="Calibri" w:eastAsia="Times New Roman" w:hAnsi="Calibri" w:cs="Calibri"/>
                <w:b/>
                <w:bCs/>
                <w:color w:val="000000"/>
                <w:sz w:val="20"/>
                <w:szCs w:val="20"/>
                <w:lang w:eastAsia="en-GB"/>
              </w:rPr>
              <w:t>A</w:t>
            </w:r>
          </w:p>
        </w:tc>
        <w:tc>
          <w:tcPr>
            <w:tcW w:w="850" w:type="dxa"/>
            <w:tcBorders>
              <w:top w:val="single" w:sz="8" w:space="0" w:color="auto"/>
              <w:left w:val="nil"/>
              <w:bottom w:val="nil"/>
              <w:right w:val="single" w:sz="8" w:space="0" w:color="auto"/>
            </w:tcBorders>
            <w:shd w:val="clear" w:color="000000" w:fill="5B9BD5"/>
            <w:noWrap/>
            <w:vAlign w:val="center"/>
            <w:hideMark/>
          </w:tcPr>
          <w:p w14:paraId="1A1575F8" w14:textId="77777777" w:rsidR="004C1530"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xml:space="preserve">D&amp;G </w:t>
            </w:r>
          </w:p>
          <w:p w14:paraId="7B5253F3" w14:textId="234E0A2D"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A</w:t>
            </w:r>
            <w:r w:rsidR="004C1530" w:rsidRPr="00AE39F2">
              <w:rPr>
                <w:rFonts w:ascii="Calibri" w:eastAsia="Times New Roman" w:hAnsi="Calibri" w:cs="Calibri"/>
                <w:b/>
                <w:bCs/>
                <w:color w:val="000000"/>
                <w:sz w:val="20"/>
                <w:szCs w:val="20"/>
                <w:lang w:eastAsia="en-GB"/>
              </w:rPr>
              <w:t xml:space="preserve"> to </w:t>
            </w:r>
            <w:r w:rsidRPr="00AE39F2">
              <w:rPr>
                <w:rFonts w:ascii="Calibri" w:eastAsia="Times New Roman" w:hAnsi="Calibri" w:cs="Calibri"/>
                <w:b/>
                <w:bCs/>
                <w:color w:val="000000"/>
                <w:sz w:val="20"/>
                <w:szCs w:val="20"/>
                <w:lang w:eastAsia="en-GB"/>
              </w:rPr>
              <w:t xml:space="preserve">C </w:t>
            </w:r>
          </w:p>
        </w:tc>
        <w:tc>
          <w:tcPr>
            <w:tcW w:w="993" w:type="dxa"/>
            <w:tcBorders>
              <w:top w:val="single" w:sz="8" w:space="0" w:color="auto"/>
              <w:left w:val="single" w:sz="8" w:space="0" w:color="auto"/>
              <w:bottom w:val="nil"/>
              <w:right w:val="single" w:sz="8" w:space="0" w:color="auto"/>
            </w:tcBorders>
            <w:shd w:val="clear" w:color="000000" w:fill="5B9BD5"/>
            <w:noWrap/>
            <w:vAlign w:val="center"/>
            <w:hideMark/>
          </w:tcPr>
          <w:p w14:paraId="53D647DD" w14:textId="77777777" w:rsidR="004C1530"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xml:space="preserve">D&amp;G </w:t>
            </w:r>
          </w:p>
          <w:p w14:paraId="56C7CF50" w14:textId="5E8FBCFB" w:rsidR="007F22B4" w:rsidRPr="00AE39F2" w:rsidRDefault="007F22B4" w:rsidP="004C1530">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A to C</w:t>
            </w:r>
          </w:p>
        </w:tc>
        <w:tc>
          <w:tcPr>
            <w:tcW w:w="992" w:type="dxa"/>
            <w:tcBorders>
              <w:top w:val="single" w:sz="8" w:space="0" w:color="auto"/>
              <w:left w:val="single" w:sz="8" w:space="0" w:color="auto"/>
              <w:bottom w:val="nil"/>
              <w:right w:val="single" w:sz="8" w:space="0" w:color="auto"/>
            </w:tcBorders>
            <w:shd w:val="clear" w:color="000000" w:fill="5B9BD5"/>
            <w:noWrap/>
            <w:vAlign w:val="center"/>
            <w:hideMark/>
          </w:tcPr>
          <w:p w14:paraId="3C7C7FC5" w14:textId="1509F916" w:rsidR="007F22B4" w:rsidRPr="00AE39F2" w:rsidRDefault="007F22B4" w:rsidP="004C1530">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National %</w:t>
            </w:r>
            <w:r w:rsidR="003F6805" w:rsidRPr="00AE39F2">
              <w:rPr>
                <w:rFonts w:ascii="Calibri" w:eastAsia="Times New Roman" w:hAnsi="Calibri" w:cs="Calibri"/>
                <w:b/>
                <w:bCs/>
                <w:color w:val="000000"/>
                <w:sz w:val="20"/>
                <w:szCs w:val="20"/>
                <w:lang w:eastAsia="en-GB"/>
              </w:rPr>
              <w:t xml:space="preserve"> </w:t>
            </w:r>
            <w:r w:rsidRPr="00AE39F2">
              <w:rPr>
                <w:rFonts w:ascii="Calibri" w:eastAsia="Times New Roman" w:hAnsi="Calibri" w:cs="Calibri"/>
                <w:b/>
                <w:bCs/>
                <w:color w:val="000000"/>
                <w:sz w:val="20"/>
                <w:szCs w:val="20"/>
                <w:lang w:eastAsia="en-GB"/>
              </w:rPr>
              <w:t>A to C</w:t>
            </w:r>
          </w:p>
        </w:tc>
        <w:tc>
          <w:tcPr>
            <w:tcW w:w="709" w:type="dxa"/>
            <w:tcBorders>
              <w:top w:val="single" w:sz="8" w:space="0" w:color="auto"/>
              <w:left w:val="single" w:sz="8" w:space="0" w:color="auto"/>
              <w:bottom w:val="nil"/>
              <w:right w:val="single" w:sz="8" w:space="0" w:color="auto"/>
            </w:tcBorders>
            <w:shd w:val="clear" w:color="000000" w:fill="5B9BD5"/>
            <w:noWrap/>
            <w:vAlign w:val="center"/>
            <w:hideMark/>
          </w:tcPr>
          <w:p w14:paraId="0F3E76A5" w14:textId="32315F28"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D&amp;G NA</w:t>
            </w:r>
          </w:p>
        </w:tc>
        <w:tc>
          <w:tcPr>
            <w:tcW w:w="850" w:type="dxa"/>
            <w:tcBorders>
              <w:top w:val="single" w:sz="8" w:space="0" w:color="auto"/>
              <w:left w:val="single" w:sz="8" w:space="0" w:color="auto"/>
              <w:bottom w:val="nil"/>
              <w:right w:val="single" w:sz="8" w:space="0" w:color="auto"/>
            </w:tcBorders>
            <w:shd w:val="clear" w:color="000000" w:fill="5B9BD5"/>
            <w:noWrap/>
            <w:vAlign w:val="center"/>
            <w:hideMark/>
          </w:tcPr>
          <w:p w14:paraId="0B824FFF" w14:textId="77777777" w:rsid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xml:space="preserve">D&amp;G </w:t>
            </w:r>
          </w:p>
          <w:p w14:paraId="6A5A55C1" w14:textId="7DA3AF20"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 NA</w:t>
            </w:r>
          </w:p>
        </w:tc>
        <w:tc>
          <w:tcPr>
            <w:tcW w:w="981" w:type="dxa"/>
            <w:tcBorders>
              <w:top w:val="single" w:sz="8" w:space="0" w:color="auto"/>
              <w:left w:val="single" w:sz="8" w:space="0" w:color="auto"/>
              <w:bottom w:val="nil"/>
              <w:right w:val="single" w:sz="8" w:space="0" w:color="auto"/>
            </w:tcBorders>
            <w:shd w:val="clear" w:color="000000" w:fill="5B9BD5"/>
            <w:noWrap/>
            <w:vAlign w:val="center"/>
            <w:hideMark/>
          </w:tcPr>
          <w:p w14:paraId="2698C7B3" w14:textId="79042787" w:rsidR="007F22B4" w:rsidRPr="00AE39F2" w:rsidRDefault="007F22B4" w:rsidP="00526AC7">
            <w:pPr>
              <w:spacing w:after="0" w:line="240" w:lineRule="auto"/>
              <w:rPr>
                <w:rFonts w:ascii="Calibri" w:eastAsia="Times New Roman" w:hAnsi="Calibri" w:cs="Calibri"/>
                <w:b/>
                <w:bCs/>
                <w:color w:val="000000"/>
                <w:sz w:val="20"/>
                <w:szCs w:val="20"/>
                <w:lang w:eastAsia="en-GB"/>
              </w:rPr>
            </w:pPr>
            <w:r w:rsidRPr="00AE39F2">
              <w:rPr>
                <w:rFonts w:ascii="Calibri" w:eastAsia="Times New Roman" w:hAnsi="Calibri" w:cs="Calibri"/>
                <w:b/>
                <w:bCs/>
                <w:color w:val="000000"/>
                <w:sz w:val="20"/>
                <w:szCs w:val="20"/>
                <w:lang w:eastAsia="en-GB"/>
              </w:rPr>
              <w:t>National % NA</w:t>
            </w:r>
          </w:p>
        </w:tc>
      </w:tr>
      <w:tr w:rsidR="004C1530" w:rsidRPr="00E4717B" w14:paraId="6C884CA5"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3088AB"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Biology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F806F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306C2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B1EB0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91999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BD5AD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51E98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71.18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78C59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40509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9.8</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60E04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15.34</w:t>
            </w:r>
          </w:p>
        </w:tc>
      </w:tr>
      <w:tr w:rsidR="004C1530" w:rsidRPr="00E4717B" w14:paraId="2C36C9BC"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F13BC5"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Chemistry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8EC8B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B6C74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45.16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07F4D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30.09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48B43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36B9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88.71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798E6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8A4D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B79D8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22EEF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11.19</w:t>
            </w:r>
          </w:p>
        </w:tc>
      </w:tr>
      <w:tr w:rsidR="004C1530" w:rsidRPr="00E4717B" w14:paraId="54FC36EC"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E604C4"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English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51BA6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7F9A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22.73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E12A0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17.05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16F8F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5AA13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77.27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E82B6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6D57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C8A43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13.64</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0348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10.63</w:t>
            </w:r>
          </w:p>
        </w:tc>
      </w:tr>
      <w:tr w:rsidR="004C1530" w:rsidRPr="00E4717B" w14:paraId="49F63A75"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D3DCB0"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French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C64DC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A30FF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A8E29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0A26A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79C66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D79A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F07E1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2124D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8E739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20.31</w:t>
            </w:r>
          </w:p>
        </w:tc>
      </w:tr>
      <w:tr w:rsidR="004C1530" w:rsidRPr="00E4717B" w14:paraId="02EAFD6A"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2D6DFA"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Graphic Communication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E0D0A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B0B54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26A01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D8302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BD136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82.61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9F17B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63.43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5D762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8AE2F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8.7</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17F3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25.86</w:t>
            </w:r>
          </w:p>
        </w:tc>
      </w:tr>
      <w:tr w:rsidR="004C1530" w:rsidRPr="00E4717B" w14:paraId="0A775F0A"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86C1B"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History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27FBD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F4274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10.81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3BFB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2E78B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D8F48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51.35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2A54F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0A1A6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A32A9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29.73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A509D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13.19</w:t>
            </w:r>
          </w:p>
        </w:tc>
      </w:tr>
      <w:tr w:rsidR="004C1530" w:rsidRPr="00E4717B" w14:paraId="45EBA2A8"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85C59F"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Mathematics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FB271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16D43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D8842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5164F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9A369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81.18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2C07F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73.57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3A0D1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14B8C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14.12</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0124C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18.86</w:t>
            </w:r>
          </w:p>
        </w:tc>
      </w:tr>
      <w:tr w:rsidR="004C1530" w:rsidRPr="00E4717B" w14:paraId="06B3797A"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CBD6C0"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Modern Studies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A8E2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2BE7C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686C7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22.08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1574D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2FEF4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FBB08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B0831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A0C9F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71CC3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19.68</w:t>
            </w:r>
          </w:p>
        </w:tc>
      </w:tr>
      <w:tr w:rsidR="004C1530" w:rsidRPr="00E4717B" w14:paraId="1BA9EA9B"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47F299"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Physical Education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3290A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E5266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56.25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FD47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21.44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862A1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09F79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93.75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6D4FE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9E184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16DFD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6.25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733C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11.29</w:t>
            </w:r>
          </w:p>
        </w:tc>
      </w:tr>
      <w:tr w:rsidR="004C1530" w:rsidRPr="00E4717B" w14:paraId="71842225"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9EE36"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4666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986F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EC5E4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27.71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E9460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31110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7FFA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6B08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E501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11.11</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02FBD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13.25</w:t>
            </w:r>
          </w:p>
        </w:tc>
      </w:tr>
      <w:tr w:rsidR="004C1530" w:rsidRPr="00E4717B" w14:paraId="234BD163"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1EEABC"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Spanish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2033E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73ACE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BE376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31.18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5F1CB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DE67B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3D7DE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74.44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14812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AC8F4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00D72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16.85</w:t>
            </w:r>
          </w:p>
        </w:tc>
      </w:tr>
      <w:tr w:rsidR="004C1530" w:rsidRPr="00E4717B" w14:paraId="64B3EC04" w14:textId="77777777" w:rsidTr="004C1530">
        <w:trPr>
          <w:trHeight w:val="20"/>
        </w:trPr>
        <w:tc>
          <w:tcPr>
            <w:tcW w:w="2721" w:type="dxa"/>
            <w:tcBorders>
              <w:top w:val="nil"/>
              <w:left w:val="nil"/>
              <w:bottom w:val="nil"/>
              <w:right w:val="nil"/>
            </w:tcBorders>
            <w:noWrap/>
            <w:vAlign w:val="bottom"/>
            <w:hideMark/>
          </w:tcPr>
          <w:p w14:paraId="2EAC75FE" w14:textId="77777777" w:rsidR="007F22B4" w:rsidRPr="00E4717B" w:rsidRDefault="007F22B4" w:rsidP="00526AC7">
            <w:pPr>
              <w:spacing w:after="0" w:line="240" w:lineRule="auto"/>
              <w:jc w:val="right"/>
              <w:rPr>
                <w:rFonts w:ascii="Calibri" w:eastAsia="Times New Roman" w:hAnsi="Calibri" w:cs="Calibri"/>
                <w:color w:val="000000"/>
                <w:lang w:eastAsia="en-GB"/>
              </w:rPr>
            </w:pPr>
          </w:p>
        </w:tc>
        <w:tc>
          <w:tcPr>
            <w:tcW w:w="850" w:type="dxa"/>
            <w:tcBorders>
              <w:top w:val="nil"/>
              <w:left w:val="nil"/>
              <w:bottom w:val="nil"/>
              <w:right w:val="nil"/>
            </w:tcBorders>
            <w:noWrap/>
            <w:vAlign w:val="bottom"/>
            <w:hideMark/>
          </w:tcPr>
          <w:p w14:paraId="29375F80"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noWrap/>
            <w:vAlign w:val="bottom"/>
            <w:hideMark/>
          </w:tcPr>
          <w:p w14:paraId="4C577D41"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noWrap/>
            <w:vAlign w:val="bottom"/>
            <w:hideMark/>
          </w:tcPr>
          <w:p w14:paraId="536CF297"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noWrap/>
            <w:vAlign w:val="bottom"/>
            <w:hideMark/>
          </w:tcPr>
          <w:p w14:paraId="15A36BBE"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noWrap/>
            <w:vAlign w:val="bottom"/>
            <w:hideMark/>
          </w:tcPr>
          <w:p w14:paraId="3969062E"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noWrap/>
            <w:vAlign w:val="bottom"/>
            <w:hideMark/>
          </w:tcPr>
          <w:p w14:paraId="0D1EE85B"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noWrap/>
            <w:vAlign w:val="bottom"/>
            <w:hideMark/>
          </w:tcPr>
          <w:p w14:paraId="75C4B622"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noWrap/>
            <w:vAlign w:val="bottom"/>
            <w:hideMark/>
          </w:tcPr>
          <w:p w14:paraId="168C36B5"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81" w:type="dxa"/>
            <w:tcBorders>
              <w:top w:val="nil"/>
              <w:left w:val="nil"/>
              <w:bottom w:val="nil"/>
              <w:right w:val="nil"/>
            </w:tcBorders>
            <w:noWrap/>
            <w:vAlign w:val="bottom"/>
            <w:hideMark/>
          </w:tcPr>
          <w:p w14:paraId="1C1B7714"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r>
      <w:tr w:rsidR="004C1530" w:rsidRPr="00E4717B" w14:paraId="1CEA18CC" w14:textId="77777777" w:rsidTr="004C1530">
        <w:trPr>
          <w:trHeight w:val="397"/>
        </w:trPr>
        <w:tc>
          <w:tcPr>
            <w:tcW w:w="272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57246AB" w14:textId="77777777"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2019 EAC results</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EC1F4C5"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EAC</w:t>
            </w:r>
            <w:r w:rsidR="003F6805" w:rsidRPr="00AE39F2">
              <w:rPr>
                <w:rFonts w:ascii="Calibri" w:eastAsia="Times New Roman" w:hAnsi="Calibri" w:cs="Calibri"/>
                <w:b/>
                <w:bCs/>
                <w:sz w:val="20"/>
                <w:szCs w:val="20"/>
                <w:lang w:eastAsia="en-GB"/>
              </w:rPr>
              <w:t xml:space="preserve"> </w:t>
            </w:r>
          </w:p>
          <w:p w14:paraId="6C0DF991" w14:textId="01D80A3A"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A</w:t>
            </w:r>
          </w:p>
        </w:tc>
        <w:tc>
          <w:tcPr>
            <w:tcW w:w="85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F2C1BA5" w14:textId="03E926DC"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EAC</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w:t>
            </w:r>
            <w:r w:rsidR="004C1530"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w:t>
            </w:r>
          </w:p>
        </w:tc>
        <w:tc>
          <w:tcPr>
            <w:tcW w:w="99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A2D7F68" w14:textId="33B65FB2"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2A4553E"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EAC</w:t>
            </w:r>
            <w:r w:rsidR="003F6805" w:rsidRPr="00AE39F2">
              <w:rPr>
                <w:rFonts w:ascii="Calibri" w:eastAsia="Times New Roman" w:hAnsi="Calibri" w:cs="Calibri"/>
                <w:b/>
                <w:bCs/>
                <w:sz w:val="20"/>
                <w:szCs w:val="20"/>
                <w:lang w:eastAsia="en-GB"/>
              </w:rPr>
              <w:t xml:space="preserve"> </w:t>
            </w:r>
          </w:p>
          <w:p w14:paraId="0E7D7301" w14:textId="4EB28BA7"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A to C</w:t>
            </w:r>
          </w:p>
        </w:tc>
        <w:tc>
          <w:tcPr>
            <w:tcW w:w="99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74D61EC"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EAC </w:t>
            </w:r>
          </w:p>
          <w:p w14:paraId="7DB1A601" w14:textId="6CD8E16F"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 to C</w:t>
            </w:r>
          </w:p>
        </w:tc>
        <w:tc>
          <w:tcPr>
            <w:tcW w:w="99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33A80DB" w14:textId="77777777"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 A-C</w:t>
            </w:r>
          </w:p>
        </w:tc>
        <w:tc>
          <w:tcPr>
            <w:tcW w:w="70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66E1B37" w14:textId="0C1EEF58"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EAC</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NA</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8EC7ED9" w14:textId="77777777" w:rsidR="00AE39F2"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EAC </w:t>
            </w:r>
          </w:p>
          <w:p w14:paraId="1916D5AA" w14:textId="2143965F" w:rsidR="007F22B4" w:rsidRPr="00AE39F2" w:rsidRDefault="00C2485C"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color w:val="000000"/>
                <w:sz w:val="20"/>
                <w:szCs w:val="20"/>
                <w:lang w:eastAsia="en-GB"/>
              </w:rPr>
              <w:t>% NA</w:t>
            </w:r>
          </w:p>
        </w:tc>
        <w:tc>
          <w:tcPr>
            <w:tcW w:w="98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C0F9594" w14:textId="74D1DDA8"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w:t>
            </w:r>
            <w:r w:rsidR="00C2485C" w:rsidRPr="00AE39F2">
              <w:rPr>
                <w:rFonts w:ascii="Calibri" w:eastAsia="Times New Roman" w:hAnsi="Calibri" w:cs="Calibri"/>
                <w:b/>
                <w:bCs/>
                <w:color w:val="000000"/>
                <w:sz w:val="20"/>
                <w:szCs w:val="20"/>
                <w:lang w:eastAsia="en-GB"/>
              </w:rPr>
              <w:t xml:space="preserve"> NA</w:t>
            </w:r>
          </w:p>
        </w:tc>
      </w:tr>
      <w:tr w:rsidR="004C1530" w:rsidRPr="00E4717B" w14:paraId="5EF69CC1"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C60F44"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Biology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4496A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403D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244F6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063B3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B8EC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52.63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41D05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71.18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E2AE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4FA80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21.05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EEB73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15.34</w:t>
            </w:r>
          </w:p>
        </w:tc>
      </w:tr>
      <w:tr w:rsidR="004C1530" w:rsidRPr="00E4717B" w14:paraId="1E571309"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E87CAB"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Chemistry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37CD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D84FD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AE25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30.09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4AD0A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34038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7BF3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F04A4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5F15D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D6611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11.19</w:t>
            </w:r>
          </w:p>
        </w:tc>
      </w:tr>
      <w:tr w:rsidR="004C1530" w:rsidRPr="00E4717B" w14:paraId="1EC6908E"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8200C9"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English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64E18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2DE9D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6FB99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17.05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088F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041A4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65.12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71748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91461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3B171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18.6</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F2417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10.63</w:t>
            </w:r>
          </w:p>
        </w:tc>
      </w:tr>
      <w:tr w:rsidR="004C1530" w:rsidRPr="00E4717B" w14:paraId="52E345D3"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46A02"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French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83A11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7214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69.23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5496A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247A2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F232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A55C9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E3EF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2341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343BB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20.31</w:t>
            </w:r>
          </w:p>
        </w:tc>
      </w:tr>
      <w:tr w:rsidR="004C1530" w:rsidRPr="00E4717B" w14:paraId="7B2CA8FB"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FA9CE5"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Graphic Communication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61F6F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4BA8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8E5F8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F36EF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F5116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36.84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8CF0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63.43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AB44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83E4B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52.63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AD65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25.86</w:t>
            </w:r>
          </w:p>
        </w:tc>
      </w:tr>
      <w:tr w:rsidR="004C1530" w:rsidRPr="00E4717B" w14:paraId="754730E8"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B9101"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History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D6BBE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2DC4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9E12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F263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AB20F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83.33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1C9B0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73C8E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EE7D8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52DF2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13.19</w:t>
            </w:r>
          </w:p>
        </w:tc>
      </w:tr>
      <w:tr w:rsidR="004C1530" w:rsidRPr="00E4717B" w14:paraId="11EFAD2E"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2C2366"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Mathematics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56E84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19DF0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E1DA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158C0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A8DC8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52.75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20080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73.57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17D6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95292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38.46</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59326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18.86</w:t>
            </w:r>
          </w:p>
        </w:tc>
      </w:tr>
      <w:tr w:rsidR="004C1530" w:rsidRPr="00E4717B" w14:paraId="096BB911"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378AE"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Modern Studies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C9832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A38A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1B45E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22.08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5507A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38AF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C7759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F6AA0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E57A4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66.67</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91B8C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19.68</w:t>
            </w:r>
          </w:p>
        </w:tc>
      </w:tr>
      <w:tr w:rsidR="004C1530" w:rsidRPr="00E4717B" w14:paraId="79EA6B5F"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A768F7"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Physical Education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72908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1EE80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B91B3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21.44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67E7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ED23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13047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9EE81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3B00F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D80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11.29</w:t>
            </w:r>
          </w:p>
        </w:tc>
      </w:tr>
      <w:tr w:rsidR="004C1530" w:rsidRPr="00E4717B" w14:paraId="58394DE0"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2616FF"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4CF54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B5B7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36.36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016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27.71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28FD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358A5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78.79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8237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453E2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6D772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15.15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80834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13.25</w:t>
            </w:r>
          </w:p>
        </w:tc>
      </w:tr>
      <w:tr w:rsidR="004C1530" w:rsidRPr="00E4717B" w14:paraId="73F032BB"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6D79B8"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Spanish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E35E8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AE8DA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7E12D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31.18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A6B38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41223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CAADA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74.44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760FA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2737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4B6A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16.85</w:t>
            </w:r>
          </w:p>
        </w:tc>
      </w:tr>
      <w:tr w:rsidR="004C1530" w:rsidRPr="00E4717B" w14:paraId="4D07A52F" w14:textId="77777777" w:rsidTr="004C1530">
        <w:trPr>
          <w:trHeight w:val="20"/>
        </w:trPr>
        <w:tc>
          <w:tcPr>
            <w:tcW w:w="2721" w:type="dxa"/>
            <w:tcBorders>
              <w:top w:val="nil"/>
              <w:left w:val="nil"/>
              <w:bottom w:val="nil"/>
              <w:right w:val="nil"/>
            </w:tcBorders>
            <w:noWrap/>
            <w:vAlign w:val="bottom"/>
            <w:hideMark/>
          </w:tcPr>
          <w:p w14:paraId="60D718C2" w14:textId="77777777" w:rsidR="007F22B4" w:rsidRPr="004C1530" w:rsidRDefault="007F22B4" w:rsidP="00526AC7">
            <w:pPr>
              <w:spacing w:after="0" w:line="240" w:lineRule="auto"/>
              <w:jc w:val="right"/>
              <w:rPr>
                <w:rFonts w:eastAsia="Times New Roman" w:cstheme="minorHAnsi"/>
                <w:color w:val="000000"/>
                <w:sz w:val="20"/>
                <w:szCs w:val="20"/>
                <w:lang w:eastAsia="en-GB"/>
              </w:rPr>
            </w:pPr>
          </w:p>
        </w:tc>
        <w:tc>
          <w:tcPr>
            <w:tcW w:w="850" w:type="dxa"/>
            <w:tcBorders>
              <w:top w:val="nil"/>
              <w:left w:val="nil"/>
              <w:bottom w:val="nil"/>
              <w:right w:val="nil"/>
            </w:tcBorders>
            <w:noWrap/>
            <w:vAlign w:val="bottom"/>
            <w:hideMark/>
          </w:tcPr>
          <w:p w14:paraId="36DDA8D0" w14:textId="77777777" w:rsidR="007F22B4" w:rsidRPr="004C1530" w:rsidRDefault="007F22B4" w:rsidP="00526AC7">
            <w:pPr>
              <w:spacing w:after="0" w:line="240" w:lineRule="auto"/>
              <w:rPr>
                <w:rFonts w:eastAsia="Times New Roman" w:cstheme="minorHAnsi"/>
                <w:sz w:val="20"/>
                <w:szCs w:val="20"/>
                <w:lang w:eastAsia="en-GB"/>
              </w:rPr>
            </w:pPr>
          </w:p>
        </w:tc>
        <w:tc>
          <w:tcPr>
            <w:tcW w:w="851" w:type="dxa"/>
            <w:tcBorders>
              <w:top w:val="nil"/>
              <w:left w:val="nil"/>
              <w:bottom w:val="nil"/>
              <w:right w:val="nil"/>
            </w:tcBorders>
            <w:noWrap/>
            <w:vAlign w:val="bottom"/>
            <w:hideMark/>
          </w:tcPr>
          <w:p w14:paraId="70A20156" w14:textId="77777777" w:rsidR="007F22B4" w:rsidRPr="004C1530" w:rsidRDefault="007F22B4" w:rsidP="00526AC7">
            <w:pPr>
              <w:spacing w:after="0" w:line="240" w:lineRule="auto"/>
              <w:rPr>
                <w:rFonts w:eastAsia="Times New Roman" w:cstheme="minorHAnsi"/>
                <w:sz w:val="20"/>
                <w:szCs w:val="20"/>
                <w:lang w:eastAsia="en-GB"/>
              </w:rPr>
            </w:pPr>
          </w:p>
        </w:tc>
        <w:tc>
          <w:tcPr>
            <w:tcW w:w="992" w:type="dxa"/>
            <w:tcBorders>
              <w:top w:val="nil"/>
              <w:left w:val="nil"/>
              <w:bottom w:val="nil"/>
              <w:right w:val="nil"/>
            </w:tcBorders>
            <w:noWrap/>
            <w:vAlign w:val="bottom"/>
            <w:hideMark/>
          </w:tcPr>
          <w:p w14:paraId="121A2EEA" w14:textId="77777777" w:rsidR="007F22B4" w:rsidRPr="004C1530" w:rsidRDefault="007F22B4" w:rsidP="00526AC7">
            <w:pPr>
              <w:spacing w:after="0" w:line="240" w:lineRule="auto"/>
              <w:rPr>
                <w:rFonts w:eastAsia="Times New Roman" w:cstheme="minorHAnsi"/>
                <w:sz w:val="20"/>
                <w:szCs w:val="20"/>
                <w:lang w:eastAsia="en-GB"/>
              </w:rPr>
            </w:pPr>
          </w:p>
        </w:tc>
        <w:tc>
          <w:tcPr>
            <w:tcW w:w="850" w:type="dxa"/>
            <w:tcBorders>
              <w:top w:val="nil"/>
              <w:left w:val="nil"/>
              <w:bottom w:val="nil"/>
              <w:right w:val="nil"/>
            </w:tcBorders>
            <w:noWrap/>
            <w:vAlign w:val="bottom"/>
            <w:hideMark/>
          </w:tcPr>
          <w:p w14:paraId="1186856D" w14:textId="77777777" w:rsidR="007F22B4" w:rsidRPr="004C1530" w:rsidRDefault="007F22B4" w:rsidP="00526AC7">
            <w:pPr>
              <w:spacing w:after="0" w:line="240" w:lineRule="auto"/>
              <w:rPr>
                <w:rFonts w:eastAsia="Times New Roman" w:cstheme="minorHAnsi"/>
                <w:sz w:val="20"/>
                <w:szCs w:val="20"/>
                <w:lang w:eastAsia="en-GB"/>
              </w:rPr>
            </w:pPr>
          </w:p>
        </w:tc>
        <w:tc>
          <w:tcPr>
            <w:tcW w:w="993" w:type="dxa"/>
            <w:tcBorders>
              <w:top w:val="nil"/>
              <w:left w:val="nil"/>
              <w:bottom w:val="nil"/>
              <w:right w:val="nil"/>
            </w:tcBorders>
            <w:noWrap/>
            <w:vAlign w:val="bottom"/>
            <w:hideMark/>
          </w:tcPr>
          <w:p w14:paraId="70B965D6" w14:textId="77777777" w:rsidR="007F22B4" w:rsidRPr="004C1530" w:rsidRDefault="007F22B4" w:rsidP="00526AC7">
            <w:pPr>
              <w:spacing w:after="0" w:line="240" w:lineRule="auto"/>
              <w:rPr>
                <w:rFonts w:eastAsia="Times New Roman" w:cstheme="minorHAnsi"/>
                <w:sz w:val="20"/>
                <w:szCs w:val="20"/>
                <w:lang w:eastAsia="en-GB"/>
              </w:rPr>
            </w:pPr>
          </w:p>
        </w:tc>
        <w:tc>
          <w:tcPr>
            <w:tcW w:w="992" w:type="dxa"/>
            <w:tcBorders>
              <w:top w:val="nil"/>
              <w:left w:val="nil"/>
              <w:bottom w:val="nil"/>
              <w:right w:val="nil"/>
            </w:tcBorders>
            <w:noWrap/>
            <w:vAlign w:val="bottom"/>
            <w:hideMark/>
          </w:tcPr>
          <w:p w14:paraId="1384A846" w14:textId="77777777" w:rsidR="007F22B4" w:rsidRPr="004C1530" w:rsidRDefault="007F22B4" w:rsidP="00526AC7">
            <w:pPr>
              <w:spacing w:after="0" w:line="240" w:lineRule="auto"/>
              <w:rPr>
                <w:rFonts w:eastAsia="Times New Roman" w:cstheme="minorHAnsi"/>
                <w:sz w:val="20"/>
                <w:szCs w:val="20"/>
                <w:lang w:eastAsia="en-GB"/>
              </w:rPr>
            </w:pPr>
          </w:p>
        </w:tc>
        <w:tc>
          <w:tcPr>
            <w:tcW w:w="709" w:type="dxa"/>
            <w:tcBorders>
              <w:top w:val="nil"/>
              <w:left w:val="nil"/>
              <w:bottom w:val="nil"/>
              <w:right w:val="nil"/>
            </w:tcBorders>
            <w:noWrap/>
            <w:vAlign w:val="bottom"/>
            <w:hideMark/>
          </w:tcPr>
          <w:p w14:paraId="63383DB3" w14:textId="77777777" w:rsidR="007F22B4" w:rsidRPr="004C1530" w:rsidRDefault="007F22B4" w:rsidP="00526AC7">
            <w:pPr>
              <w:spacing w:after="0" w:line="240" w:lineRule="auto"/>
              <w:rPr>
                <w:rFonts w:eastAsia="Times New Roman" w:cstheme="minorHAnsi"/>
                <w:sz w:val="20"/>
                <w:szCs w:val="20"/>
                <w:lang w:eastAsia="en-GB"/>
              </w:rPr>
            </w:pPr>
          </w:p>
        </w:tc>
        <w:tc>
          <w:tcPr>
            <w:tcW w:w="850" w:type="dxa"/>
            <w:tcBorders>
              <w:top w:val="nil"/>
              <w:left w:val="nil"/>
              <w:bottom w:val="nil"/>
              <w:right w:val="nil"/>
            </w:tcBorders>
            <w:noWrap/>
            <w:vAlign w:val="bottom"/>
            <w:hideMark/>
          </w:tcPr>
          <w:p w14:paraId="7FA3E5AC" w14:textId="77777777" w:rsidR="007F22B4" w:rsidRPr="004C1530" w:rsidRDefault="007F22B4" w:rsidP="00526AC7">
            <w:pPr>
              <w:spacing w:after="0" w:line="240" w:lineRule="auto"/>
              <w:rPr>
                <w:rFonts w:eastAsia="Times New Roman" w:cstheme="minorHAnsi"/>
                <w:sz w:val="20"/>
                <w:szCs w:val="20"/>
                <w:lang w:eastAsia="en-GB"/>
              </w:rPr>
            </w:pPr>
          </w:p>
        </w:tc>
        <w:tc>
          <w:tcPr>
            <w:tcW w:w="981" w:type="dxa"/>
            <w:tcBorders>
              <w:top w:val="nil"/>
              <w:left w:val="nil"/>
              <w:bottom w:val="nil"/>
              <w:right w:val="nil"/>
            </w:tcBorders>
            <w:noWrap/>
            <w:vAlign w:val="bottom"/>
            <w:hideMark/>
          </w:tcPr>
          <w:p w14:paraId="4DAEFC08" w14:textId="77777777" w:rsidR="007F22B4" w:rsidRPr="004C1530" w:rsidRDefault="007F22B4" w:rsidP="00526AC7">
            <w:pPr>
              <w:spacing w:after="0" w:line="240" w:lineRule="auto"/>
              <w:rPr>
                <w:rFonts w:eastAsia="Times New Roman" w:cstheme="minorHAnsi"/>
                <w:sz w:val="20"/>
                <w:szCs w:val="20"/>
                <w:lang w:eastAsia="en-GB"/>
              </w:rPr>
            </w:pPr>
          </w:p>
        </w:tc>
      </w:tr>
      <w:tr w:rsidR="004C1530" w:rsidRPr="00E4717B" w14:paraId="3ED85EA0"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958D397" w14:textId="77777777"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2019 NAC Results</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892A596"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NAC</w:t>
            </w:r>
            <w:r w:rsidR="003F6805" w:rsidRPr="00AE39F2">
              <w:rPr>
                <w:rFonts w:ascii="Calibri" w:eastAsia="Times New Roman" w:hAnsi="Calibri" w:cs="Calibri"/>
                <w:b/>
                <w:bCs/>
                <w:sz w:val="20"/>
                <w:szCs w:val="20"/>
                <w:lang w:eastAsia="en-GB"/>
              </w:rPr>
              <w:t xml:space="preserve"> </w:t>
            </w:r>
          </w:p>
          <w:p w14:paraId="1FBA27B1" w14:textId="7CE72615"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A</w:t>
            </w:r>
          </w:p>
        </w:tc>
        <w:tc>
          <w:tcPr>
            <w:tcW w:w="85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39170FD" w14:textId="4AACF57B"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NAC</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w:t>
            </w:r>
            <w:r w:rsidR="004C1530"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w:t>
            </w:r>
          </w:p>
        </w:tc>
        <w:tc>
          <w:tcPr>
            <w:tcW w:w="99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DA882E3" w14:textId="68524147"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 A</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570B51D"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NAC</w:t>
            </w:r>
            <w:r w:rsidR="003F6805" w:rsidRPr="00AE39F2">
              <w:rPr>
                <w:rFonts w:ascii="Calibri" w:eastAsia="Times New Roman" w:hAnsi="Calibri" w:cs="Calibri"/>
                <w:b/>
                <w:bCs/>
                <w:sz w:val="20"/>
                <w:szCs w:val="20"/>
                <w:lang w:eastAsia="en-GB"/>
              </w:rPr>
              <w:t xml:space="preserve"> </w:t>
            </w:r>
          </w:p>
          <w:p w14:paraId="04B2044D" w14:textId="369F3994"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A to C</w:t>
            </w:r>
          </w:p>
        </w:tc>
        <w:tc>
          <w:tcPr>
            <w:tcW w:w="99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1BAB483"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NAC </w:t>
            </w:r>
          </w:p>
          <w:p w14:paraId="3C5BBC8A" w14:textId="1FE0E4EA"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 to C</w:t>
            </w:r>
          </w:p>
        </w:tc>
        <w:tc>
          <w:tcPr>
            <w:tcW w:w="99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65CC750" w14:textId="34C3EED0"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 A</w:t>
            </w:r>
            <w:r w:rsidR="004C1530" w:rsidRPr="00AE39F2">
              <w:rPr>
                <w:rFonts w:ascii="Calibri" w:eastAsia="Times New Roman" w:hAnsi="Calibri" w:cs="Calibri"/>
                <w:b/>
                <w:bCs/>
                <w:sz w:val="20"/>
                <w:szCs w:val="20"/>
                <w:lang w:eastAsia="en-GB"/>
              </w:rPr>
              <w:t xml:space="preserve"> to </w:t>
            </w:r>
            <w:r w:rsidRPr="00AE39F2">
              <w:rPr>
                <w:rFonts w:ascii="Calibri" w:eastAsia="Times New Roman" w:hAnsi="Calibri" w:cs="Calibri"/>
                <w:b/>
                <w:bCs/>
                <w:sz w:val="20"/>
                <w:szCs w:val="20"/>
                <w:lang w:eastAsia="en-GB"/>
              </w:rPr>
              <w:t>C</w:t>
            </w:r>
          </w:p>
        </w:tc>
        <w:tc>
          <w:tcPr>
            <w:tcW w:w="70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056FEFC" w14:textId="2500685F"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NAC</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NA</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A352308"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NAC </w:t>
            </w:r>
          </w:p>
          <w:p w14:paraId="3480E8DB" w14:textId="2199D155"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w:t>
            </w:r>
            <w:r w:rsidR="004C1530" w:rsidRPr="00AE39F2">
              <w:rPr>
                <w:rFonts w:ascii="Calibri" w:eastAsia="Times New Roman" w:hAnsi="Calibri" w:cs="Calibri"/>
                <w:b/>
                <w:bCs/>
                <w:sz w:val="20"/>
                <w:szCs w:val="20"/>
                <w:lang w:eastAsia="en-GB"/>
              </w:rPr>
              <w:t xml:space="preserve"> NA</w:t>
            </w:r>
          </w:p>
        </w:tc>
        <w:tc>
          <w:tcPr>
            <w:tcW w:w="98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071F532" w14:textId="2C5DB29C"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National % </w:t>
            </w:r>
            <w:r w:rsidR="004C1530" w:rsidRPr="00AE39F2">
              <w:rPr>
                <w:rFonts w:ascii="Calibri" w:eastAsia="Times New Roman" w:hAnsi="Calibri" w:cs="Calibri"/>
                <w:b/>
                <w:bCs/>
                <w:sz w:val="20"/>
                <w:szCs w:val="20"/>
                <w:lang w:eastAsia="en-GB"/>
              </w:rPr>
              <w:t>NA</w:t>
            </w:r>
          </w:p>
        </w:tc>
      </w:tr>
      <w:tr w:rsidR="004C1530" w:rsidRPr="00E4717B" w14:paraId="118FC69A"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2E357"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Biology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8317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E3FD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83783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6B11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E394A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60.98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CB468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71.18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C894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0BF8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34.15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4B588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15.34</w:t>
            </w:r>
          </w:p>
        </w:tc>
      </w:tr>
      <w:tr w:rsidR="004C1530" w:rsidRPr="00E4717B" w14:paraId="0CE03C57"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2C515"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Chemistry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0F86E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B62DD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08A13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30.09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1E73B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AAD3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62.16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E4007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F33EE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C21EE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32.43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87A1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11.19</w:t>
            </w:r>
          </w:p>
        </w:tc>
      </w:tr>
      <w:tr w:rsidR="004C1530" w:rsidRPr="00E4717B" w14:paraId="214DAE62"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779EBD"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English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1176E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C39C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0DB9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17.05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C5CD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BB14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73.17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7CD1D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A6E1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AEF59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13.41</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0FD43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10.63</w:t>
            </w:r>
          </w:p>
        </w:tc>
      </w:tr>
      <w:tr w:rsidR="004C1530" w:rsidRPr="00E4717B" w14:paraId="3591D138"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27A777"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French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04D1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AEC9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42FFE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60DAE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B98A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52.63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558D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2E994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B433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31.58</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D4EB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20.31</w:t>
            </w:r>
          </w:p>
        </w:tc>
      </w:tr>
      <w:tr w:rsidR="004C1530" w:rsidRPr="00E4717B" w14:paraId="6581C34B"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142C28"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Graphic Communication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EEDA1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30885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EBDE2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668F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4B92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09BB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63.43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83517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D917B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33.33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FF7C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25.86</w:t>
            </w:r>
          </w:p>
        </w:tc>
      </w:tr>
      <w:tr w:rsidR="004C1530" w:rsidRPr="00E4717B" w14:paraId="283C0CBF"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2DF5F4"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History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41661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F628A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17.39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82F75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56DE6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EF88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1F8B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E4C0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D6BAE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13.04</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CDD39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13.19</w:t>
            </w:r>
          </w:p>
        </w:tc>
      </w:tr>
      <w:tr w:rsidR="004C1530" w:rsidRPr="00E4717B" w14:paraId="1D512959"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1C5A5"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Mathematics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7FEA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80C02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588BA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19C2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1010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56.45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22AF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73.57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87E88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05AD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35.48</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A7F4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18.86</w:t>
            </w:r>
          </w:p>
        </w:tc>
      </w:tr>
      <w:tr w:rsidR="004C1530" w:rsidRPr="00E4717B" w14:paraId="5A33A990"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AC0669"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Modern Studies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7EC42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372BF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9E4D8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22.08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108FE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6E622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B8FB1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866C2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F05EF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9516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19.68</w:t>
            </w:r>
          </w:p>
        </w:tc>
      </w:tr>
      <w:tr w:rsidR="004C1530" w:rsidRPr="00E4717B" w14:paraId="5C0AFDA5"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CE36A"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Physical Education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D14C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02E3C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8CF5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21.44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67F19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CCAC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ED389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A01D1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8801D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BABDA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11.29</w:t>
            </w:r>
          </w:p>
        </w:tc>
      </w:tr>
      <w:tr w:rsidR="004C1530" w:rsidRPr="00E4717B" w14:paraId="211FB363"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B18972"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F2A07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3156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59DDC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27.71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9DD35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1855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67.86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2591E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5A49F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D471C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14.29</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1DD27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13.25</w:t>
            </w:r>
          </w:p>
        </w:tc>
      </w:tr>
      <w:tr w:rsidR="004C1530" w:rsidRPr="00E4717B" w14:paraId="2D37CBCD"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31B17C"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Spanish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2B7B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FDCC6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967F3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31.18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BB3A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48EB5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9F76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74.44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4C8E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C901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33.33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E0054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16.85</w:t>
            </w:r>
          </w:p>
        </w:tc>
      </w:tr>
      <w:tr w:rsidR="004C1530" w:rsidRPr="00E4717B" w14:paraId="35AFDDB7" w14:textId="77777777" w:rsidTr="004C1530">
        <w:trPr>
          <w:trHeight w:val="20"/>
        </w:trPr>
        <w:tc>
          <w:tcPr>
            <w:tcW w:w="2721" w:type="dxa"/>
            <w:tcBorders>
              <w:top w:val="nil"/>
              <w:left w:val="nil"/>
              <w:bottom w:val="nil"/>
              <w:right w:val="nil"/>
            </w:tcBorders>
            <w:noWrap/>
            <w:vAlign w:val="bottom"/>
            <w:hideMark/>
          </w:tcPr>
          <w:p w14:paraId="5092467C" w14:textId="77777777" w:rsidR="007F22B4" w:rsidRPr="00E4717B" w:rsidRDefault="007F22B4" w:rsidP="00526AC7">
            <w:pPr>
              <w:spacing w:after="0" w:line="240" w:lineRule="auto"/>
              <w:jc w:val="right"/>
              <w:rPr>
                <w:rFonts w:ascii="Calibri" w:eastAsia="Times New Roman" w:hAnsi="Calibri" w:cs="Calibri"/>
                <w:color w:val="000000"/>
                <w:lang w:eastAsia="en-GB"/>
              </w:rPr>
            </w:pPr>
          </w:p>
        </w:tc>
        <w:tc>
          <w:tcPr>
            <w:tcW w:w="850" w:type="dxa"/>
            <w:tcBorders>
              <w:top w:val="nil"/>
              <w:left w:val="nil"/>
              <w:bottom w:val="nil"/>
              <w:right w:val="nil"/>
            </w:tcBorders>
            <w:noWrap/>
            <w:vAlign w:val="bottom"/>
            <w:hideMark/>
          </w:tcPr>
          <w:p w14:paraId="16A6E9ED"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noWrap/>
            <w:vAlign w:val="bottom"/>
            <w:hideMark/>
          </w:tcPr>
          <w:p w14:paraId="1C68EBA3"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noWrap/>
            <w:vAlign w:val="bottom"/>
            <w:hideMark/>
          </w:tcPr>
          <w:p w14:paraId="00248B15"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noWrap/>
            <w:vAlign w:val="bottom"/>
            <w:hideMark/>
          </w:tcPr>
          <w:p w14:paraId="14F86751"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noWrap/>
            <w:vAlign w:val="bottom"/>
            <w:hideMark/>
          </w:tcPr>
          <w:p w14:paraId="18A05B3B"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noWrap/>
            <w:vAlign w:val="bottom"/>
            <w:hideMark/>
          </w:tcPr>
          <w:p w14:paraId="5AD8AF3E"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noWrap/>
            <w:vAlign w:val="bottom"/>
            <w:hideMark/>
          </w:tcPr>
          <w:p w14:paraId="45C7D47E"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noWrap/>
            <w:vAlign w:val="bottom"/>
            <w:hideMark/>
          </w:tcPr>
          <w:p w14:paraId="1E2FB234"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c>
          <w:tcPr>
            <w:tcW w:w="981" w:type="dxa"/>
            <w:tcBorders>
              <w:top w:val="nil"/>
              <w:left w:val="nil"/>
              <w:bottom w:val="nil"/>
              <w:right w:val="nil"/>
            </w:tcBorders>
            <w:noWrap/>
            <w:vAlign w:val="bottom"/>
            <w:hideMark/>
          </w:tcPr>
          <w:p w14:paraId="26D432DC" w14:textId="77777777" w:rsidR="007F22B4" w:rsidRPr="00E4717B" w:rsidRDefault="007F22B4" w:rsidP="00526AC7">
            <w:pPr>
              <w:spacing w:after="0" w:line="240" w:lineRule="auto"/>
              <w:rPr>
                <w:rFonts w:ascii="Times New Roman" w:eastAsia="Times New Roman" w:hAnsi="Times New Roman" w:cs="Times New Roman"/>
                <w:sz w:val="20"/>
                <w:szCs w:val="20"/>
                <w:lang w:eastAsia="en-GB"/>
              </w:rPr>
            </w:pPr>
          </w:p>
        </w:tc>
      </w:tr>
      <w:tr w:rsidR="004C1530" w:rsidRPr="00E4717B" w14:paraId="3B346CAB"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6D98D5F" w14:textId="77777777"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2019 SAC Results</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4CD1FAD"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SAC</w:t>
            </w:r>
            <w:r w:rsidR="003F6805" w:rsidRPr="00AE39F2">
              <w:rPr>
                <w:rFonts w:ascii="Calibri" w:eastAsia="Times New Roman" w:hAnsi="Calibri" w:cs="Calibri"/>
                <w:b/>
                <w:bCs/>
                <w:sz w:val="20"/>
                <w:szCs w:val="20"/>
                <w:lang w:eastAsia="en-GB"/>
              </w:rPr>
              <w:t xml:space="preserve"> </w:t>
            </w:r>
          </w:p>
          <w:p w14:paraId="531151D3" w14:textId="0C450F89"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A</w:t>
            </w:r>
          </w:p>
        </w:tc>
        <w:tc>
          <w:tcPr>
            <w:tcW w:w="85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E2FAC63"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SAC</w:t>
            </w:r>
          </w:p>
          <w:p w14:paraId="5A7CDD19" w14:textId="16E95A76"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w:t>
            </w:r>
            <w:r w:rsidR="004C1530"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w:t>
            </w:r>
          </w:p>
        </w:tc>
        <w:tc>
          <w:tcPr>
            <w:tcW w:w="99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033AF2EF" w14:textId="11401F83"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 A</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9FC62E1" w14:textId="6D982420" w:rsidR="004C1530" w:rsidRPr="00AE39F2" w:rsidRDefault="004C1530"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S</w:t>
            </w:r>
            <w:r w:rsidR="007F22B4" w:rsidRPr="00AE39F2">
              <w:rPr>
                <w:rFonts w:ascii="Calibri" w:eastAsia="Times New Roman" w:hAnsi="Calibri" w:cs="Calibri"/>
                <w:b/>
                <w:bCs/>
                <w:sz w:val="20"/>
                <w:szCs w:val="20"/>
                <w:lang w:eastAsia="en-GB"/>
              </w:rPr>
              <w:t>AC</w:t>
            </w:r>
            <w:r w:rsidR="003F6805" w:rsidRPr="00AE39F2">
              <w:rPr>
                <w:rFonts w:ascii="Calibri" w:eastAsia="Times New Roman" w:hAnsi="Calibri" w:cs="Calibri"/>
                <w:b/>
                <w:bCs/>
                <w:sz w:val="20"/>
                <w:szCs w:val="20"/>
                <w:lang w:eastAsia="en-GB"/>
              </w:rPr>
              <w:t xml:space="preserve"> </w:t>
            </w:r>
          </w:p>
          <w:p w14:paraId="07866F0E" w14:textId="51FBF53F"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A to C</w:t>
            </w:r>
          </w:p>
        </w:tc>
        <w:tc>
          <w:tcPr>
            <w:tcW w:w="99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66168BD"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SAC </w:t>
            </w:r>
          </w:p>
          <w:p w14:paraId="4B5F105A" w14:textId="29EE4F35"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w:t>
            </w:r>
            <w:r w:rsidR="003F6805" w:rsidRPr="00AE39F2">
              <w:rPr>
                <w:rFonts w:ascii="Calibri" w:eastAsia="Times New Roman" w:hAnsi="Calibri" w:cs="Calibri"/>
                <w:b/>
                <w:bCs/>
                <w:sz w:val="20"/>
                <w:szCs w:val="20"/>
                <w:lang w:eastAsia="en-GB"/>
              </w:rPr>
              <w:t xml:space="preserve"> </w:t>
            </w:r>
            <w:r w:rsidRPr="00AE39F2">
              <w:rPr>
                <w:rFonts w:ascii="Calibri" w:eastAsia="Times New Roman" w:hAnsi="Calibri" w:cs="Calibri"/>
                <w:b/>
                <w:bCs/>
                <w:sz w:val="20"/>
                <w:szCs w:val="20"/>
                <w:lang w:eastAsia="en-GB"/>
              </w:rPr>
              <w:t>A to C</w:t>
            </w:r>
          </w:p>
        </w:tc>
        <w:tc>
          <w:tcPr>
            <w:tcW w:w="992"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9033A3C" w14:textId="54DFD4AA"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National % A</w:t>
            </w:r>
            <w:r w:rsidR="004C1530" w:rsidRPr="00AE39F2">
              <w:rPr>
                <w:rFonts w:ascii="Calibri" w:eastAsia="Times New Roman" w:hAnsi="Calibri" w:cs="Calibri"/>
                <w:b/>
                <w:bCs/>
                <w:sz w:val="20"/>
                <w:szCs w:val="20"/>
                <w:lang w:eastAsia="en-GB"/>
              </w:rPr>
              <w:t xml:space="preserve"> to C</w:t>
            </w:r>
          </w:p>
        </w:tc>
        <w:tc>
          <w:tcPr>
            <w:tcW w:w="709"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BDDC96B" w14:textId="4E4D3452"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SAC</w:t>
            </w:r>
            <w:r w:rsidR="003F6805" w:rsidRPr="00AE39F2">
              <w:rPr>
                <w:rFonts w:ascii="Calibri" w:eastAsia="Times New Roman" w:hAnsi="Calibri" w:cs="Calibri"/>
                <w:b/>
                <w:bCs/>
                <w:sz w:val="20"/>
                <w:szCs w:val="20"/>
                <w:lang w:eastAsia="en-GB"/>
              </w:rPr>
              <w:t xml:space="preserve"> </w:t>
            </w:r>
            <w:r w:rsidR="004C1530" w:rsidRPr="00AE39F2">
              <w:rPr>
                <w:rFonts w:ascii="Calibri" w:eastAsia="Times New Roman" w:hAnsi="Calibri" w:cs="Calibri"/>
                <w:b/>
                <w:bCs/>
                <w:sz w:val="20"/>
                <w:szCs w:val="20"/>
                <w:lang w:eastAsia="en-GB"/>
              </w:rPr>
              <w:t>NA</w:t>
            </w:r>
          </w:p>
        </w:tc>
        <w:tc>
          <w:tcPr>
            <w:tcW w:w="85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7F9DD756" w14:textId="77777777" w:rsidR="004C1530"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SAC </w:t>
            </w:r>
          </w:p>
          <w:p w14:paraId="7684DB7E" w14:textId="36D40A59"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 </w:t>
            </w:r>
            <w:r w:rsidR="004C1530" w:rsidRPr="00AE39F2">
              <w:rPr>
                <w:rFonts w:ascii="Calibri" w:eastAsia="Times New Roman" w:hAnsi="Calibri" w:cs="Calibri"/>
                <w:b/>
                <w:bCs/>
                <w:sz w:val="20"/>
                <w:szCs w:val="20"/>
                <w:lang w:eastAsia="en-GB"/>
              </w:rPr>
              <w:t>NA</w:t>
            </w:r>
          </w:p>
        </w:tc>
        <w:tc>
          <w:tcPr>
            <w:tcW w:w="981"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1E577DE" w14:textId="72F1342E" w:rsidR="007F22B4" w:rsidRPr="00AE39F2" w:rsidRDefault="007F22B4" w:rsidP="00526AC7">
            <w:pPr>
              <w:spacing w:after="0" w:line="240" w:lineRule="auto"/>
              <w:rPr>
                <w:rFonts w:ascii="Calibri" w:eastAsia="Times New Roman" w:hAnsi="Calibri" w:cs="Calibri"/>
                <w:b/>
                <w:bCs/>
                <w:sz w:val="20"/>
                <w:szCs w:val="20"/>
                <w:lang w:eastAsia="en-GB"/>
              </w:rPr>
            </w:pPr>
            <w:r w:rsidRPr="00AE39F2">
              <w:rPr>
                <w:rFonts w:ascii="Calibri" w:eastAsia="Times New Roman" w:hAnsi="Calibri" w:cs="Calibri"/>
                <w:b/>
                <w:bCs/>
                <w:sz w:val="20"/>
                <w:szCs w:val="20"/>
                <w:lang w:eastAsia="en-GB"/>
              </w:rPr>
              <w:t xml:space="preserve">National % </w:t>
            </w:r>
            <w:r w:rsidR="004C1530" w:rsidRPr="00AE39F2">
              <w:rPr>
                <w:rFonts w:ascii="Calibri" w:eastAsia="Times New Roman" w:hAnsi="Calibri" w:cs="Calibri"/>
                <w:b/>
                <w:bCs/>
                <w:sz w:val="20"/>
                <w:szCs w:val="20"/>
                <w:lang w:eastAsia="en-GB"/>
              </w:rPr>
              <w:t>NA</w:t>
            </w:r>
          </w:p>
        </w:tc>
      </w:tr>
      <w:tr w:rsidR="004C1530" w:rsidRPr="00E4717B" w14:paraId="0F994A62"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39C0F9"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Biology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ACFD0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73D6F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24.44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0A073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C381C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67CF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0603F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71.18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3504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BB86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13.33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9EA7D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15.34</w:t>
            </w:r>
          </w:p>
        </w:tc>
      </w:tr>
      <w:tr w:rsidR="004C1530" w:rsidRPr="00E4717B" w14:paraId="246AA431"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74754"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Chemistry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81E0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5F64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37.74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769B1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30.09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27FD1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256FB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92.45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3B8BD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80.39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7047D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FE3E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3.77</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62F8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11.19</w:t>
            </w:r>
          </w:p>
        </w:tc>
      </w:tr>
      <w:tr w:rsidR="004C1530" w:rsidRPr="00E4717B" w14:paraId="184AF65E"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29A439"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English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8DEFE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3A536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9E7D5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17.05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C6F0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7BCD8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9D06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0BBC2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3E16B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8.33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AF9B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10.63</w:t>
            </w:r>
          </w:p>
        </w:tc>
      </w:tr>
      <w:tr w:rsidR="004C1530" w:rsidRPr="00E4717B" w14:paraId="27812A36"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A248E"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French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B91C1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7D3F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0C296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32.59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9D8A3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CB6CF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20208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8D1BA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6BE25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D6EE4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20.31</w:t>
            </w:r>
          </w:p>
        </w:tc>
      </w:tr>
      <w:tr w:rsidR="004C1530" w:rsidRPr="00E4717B" w14:paraId="46F5D3D8"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D2778"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Graphic Communication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FF5D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28263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4F847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98C92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6AB34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6D05F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63.43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8A6D5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90395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F520B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25.86</w:t>
            </w:r>
          </w:p>
        </w:tc>
      </w:tr>
      <w:tr w:rsidR="004C1530" w:rsidRPr="00E4717B" w14:paraId="63AAFB3D"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CCCF7F"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History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4126A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74EDF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DA355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20.24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3DE45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D8FE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68.75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5A66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3C591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3375C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18.75</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39D4F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13.19</w:t>
            </w:r>
          </w:p>
        </w:tc>
      </w:tr>
      <w:tr w:rsidR="004C1530" w:rsidRPr="00E4717B" w14:paraId="5655F5E8"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753D43"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Mathematics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BBEE9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BDA42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21.05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4F18C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755A8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E287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03EF2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73.57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FB2175"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F617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28.07</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8A010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18.86</w:t>
            </w:r>
          </w:p>
        </w:tc>
      </w:tr>
      <w:tr w:rsidR="004C1530" w:rsidRPr="00E4717B" w14:paraId="76736DAA"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C79E12"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Modern Studies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07FBB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5194BF"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C42C5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22.08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6E8D7"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7F600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93401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72.32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0F571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8D4DA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33.33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7AA0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19.68</w:t>
            </w:r>
          </w:p>
        </w:tc>
      </w:tr>
      <w:tr w:rsidR="004C1530" w:rsidRPr="00E4717B" w14:paraId="5CE1B85B"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4314C2"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Physical Education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803603"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4DB4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CB92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21.44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8449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CC47D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EE08E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D79BE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847936"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AB80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11.29</w:t>
            </w:r>
          </w:p>
        </w:tc>
      </w:tr>
      <w:tr w:rsidR="004C1530" w:rsidRPr="00E4717B" w14:paraId="4E8642CF"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6A6B86"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lastRenderedPageBreak/>
              <w:t>Physics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ABE62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A9EE7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2D3154"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27.71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CA39E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1C63A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66.67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28E15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76.82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5A1D0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9502B"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19.44</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5504C"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13.25</w:t>
            </w:r>
          </w:p>
        </w:tc>
      </w:tr>
      <w:tr w:rsidR="004C1530" w:rsidRPr="00E4717B" w14:paraId="3D9CB90C" w14:textId="77777777" w:rsidTr="004C1530">
        <w:trPr>
          <w:trHeight w:val="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BDD8D1" w14:textId="77777777" w:rsidR="007F22B4" w:rsidRPr="004C1530" w:rsidRDefault="007F22B4" w:rsidP="00526AC7">
            <w:pPr>
              <w:spacing w:after="0" w:line="240" w:lineRule="auto"/>
              <w:rPr>
                <w:rFonts w:eastAsia="Times New Roman" w:cstheme="minorHAnsi"/>
                <w:color w:val="000000"/>
                <w:sz w:val="20"/>
                <w:szCs w:val="20"/>
                <w:lang w:eastAsia="en-GB"/>
              </w:rPr>
            </w:pPr>
            <w:r w:rsidRPr="004C1530">
              <w:rPr>
                <w:rFonts w:eastAsia="Times New Roman" w:cstheme="minorHAnsi"/>
                <w:color w:val="000000"/>
                <w:sz w:val="20"/>
                <w:szCs w:val="20"/>
                <w:lang w:eastAsia="en-GB"/>
              </w:rPr>
              <w:t>Spanish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3386B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C31A0E"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B5830"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31.18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30B41"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D3AEA8"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0280A"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74.44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6CECA2"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BEFD5D"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0A8BA9" w14:textId="77777777" w:rsidR="007F22B4" w:rsidRPr="004C1530" w:rsidRDefault="007F22B4" w:rsidP="00526AC7">
            <w:pPr>
              <w:spacing w:after="0" w:line="240" w:lineRule="auto"/>
              <w:jc w:val="right"/>
              <w:rPr>
                <w:rFonts w:eastAsia="Times New Roman" w:cstheme="minorHAnsi"/>
                <w:color w:val="000000"/>
                <w:sz w:val="20"/>
                <w:szCs w:val="20"/>
                <w:lang w:eastAsia="en-GB"/>
              </w:rPr>
            </w:pPr>
            <w:r w:rsidRPr="004C1530">
              <w:rPr>
                <w:rFonts w:eastAsia="Times New Roman" w:cstheme="minorHAnsi"/>
                <w:color w:val="000000"/>
                <w:sz w:val="20"/>
                <w:szCs w:val="20"/>
                <w:lang w:eastAsia="en-GB"/>
              </w:rPr>
              <w:t>16.85</w:t>
            </w:r>
          </w:p>
        </w:tc>
      </w:tr>
    </w:tbl>
    <w:p w14:paraId="341292FB" w14:textId="77777777" w:rsidR="007F22B4" w:rsidRDefault="007F22B4" w:rsidP="00AE39F2"/>
    <w:sectPr w:rsidR="007F22B4" w:rsidSect="00AE39F2">
      <w:pgSz w:w="11906" w:h="16838"/>
      <w:pgMar w:top="454" w:right="567" w:bottom="454"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76FE" w14:textId="77777777" w:rsidR="00AE6785" w:rsidRDefault="00AE6785" w:rsidP="00AD00DB">
      <w:pPr>
        <w:spacing w:after="0" w:line="240" w:lineRule="auto"/>
      </w:pPr>
      <w:r>
        <w:separator/>
      </w:r>
    </w:p>
  </w:endnote>
  <w:endnote w:type="continuationSeparator" w:id="0">
    <w:p w14:paraId="42FBF36D" w14:textId="77777777" w:rsidR="00AE6785" w:rsidRDefault="00AE6785" w:rsidP="00AD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0EC9" w14:textId="77777777" w:rsidR="00BC43B9" w:rsidRDefault="00BC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0C5" w14:textId="3D40C01A" w:rsidR="00AD00DB" w:rsidRDefault="00AD00DB">
    <w:pPr>
      <w:pStyle w:val="Footer"/>
    </w:pPr>
    <w:r>
      <w:rPr>
        <w:noProof/>
      </w:rPr>
      <mc:AlternateContent>
        <mc:Choice Requires="wps">
          <w:drawing>
            <wp:anchor distT="0" distB="0" distL="114300" distR="114300" simplePos="0" relativeHeight="251659264" behindDoc="0" locked="0" layoutInCell="0" allowOverlap="1" wp14:anchorId="78168700" wp14:editId="79A24C3E">
              <wp:simplePos x="0" y="0"/>
              <wp:positionH relativeFrom="page">
                <wp:posOffset>0</wp:posOffset>
              </wp:positionH>
              <wp:positionV relativeFrom="page">
                <wp:posOffset>10227945</wp:posOffset>
              </wp:positionV>
              <wp:extent cx="7560310" cy="273050"/>
              <wp:effectExtent l="0" t="0" r="0" b="12700"/>
              <wp:wrapNone/>
              <wp:docPr id="1" name="MSIPCMb1d34b53bd17fa5ccb04b6ec"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5A932" w14:textId="31111836" w:rsidR="00AD00DB" w:rsidRPr="00AD00DB" w:rsidRDefault="00AD00DB" w:rsidP="00AD00DB">
                          <w:pPr>
                            <w:spacing w:after="0"/>
                            <w:jc w:val="center"/>
                            <w:rPr>
                              <w:rFonts w:ascii="Calibri" w:hAnsi="Calibri" w:cs="Calibri"/>
                              <w:color w:val="A80000"/>
                              <w:sz w:val="20"/>
                            </w:rPr>
                          </w:pPr>
                          <w:r w:rsidRPr="00AD00DB">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168700" id="_x0000_t202" coordsize="21600,21600" o:spt="202" path="m,l,21600r21600,l21600,xe">
              <v:stroke joinstyle="miter"/>
              <v:path gradientshapeok="t" o:connecttype="rect"/>
            </v:shapetype>
            <v:shape id="MSIPCMb1d34b53bd17fa5ccb04b6ec" o:spid="_x0000_s1027" type="#_x0000_t202" alt="{&quot;HashCode&quot;:-18120197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685A932" w14:textId="31111836" w:rsidR="00AD00DB" w:rsidRPr="00AD00DB" w:rsidRDefault="00AD00DB" w:rsidP="00AD00DB">
                    <w:pPr>
                      <w:spacing w:after="0"/>
                      <w:jc w:val="center"/>
                      <w:rPr>
                        <w:rFonts w:ascii="Calibri" w:hAnsi="Calibri" w:cs="Calibri"/>
                        <w:color w:val="A80000"/>
                        <w:sz w:val="20"/>
                      </w:rPr>
                    </w:pPr>
                    <w:r w:rsidRPr="00AD00DB">
                      <w:rPr>
                        <w:rFonts w:ascii="Calibri" w:hAnsi="Calibri" w:cs="Calibri"/>
                        <w:color w:val="A80000"/>
                        <w:sz w:val="20"/>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F277" w14:textId="77777777" w:rsidR="00BC43B9" w:rsidRDefault="00BC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AEEF" w14:textId="77777777" w:rsidR="00AE6785" w:rsidRDefault="00AE6785" w:rsidP="00AD00DB">
      <w:pPr>
        <w:spacing w:after="0" w:line="240" w:lineRule="auto"/>
      </w:pPr>
      <w:r>
        <w:separator/>
      </w:r>
    </w:p>
  </w:footnote>
  <w:footnote w:type="continuationSeparator" w:id="0">
    <w:p w14:paraId="4AAE7AB1" w14:textId="77777777" w:rsidR="00AE6785" w:rsidRDefault="00AE6785" w:rsidP="00AD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99E" w14:textId="77777777" w:rsidR="00BC43B9" w:rsidRDefault="00BC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608A" w14:textId="46FB286D" w:rsidR="00AD00DB" w:rsidRDefault="00AD00DB">
    <w:pPr>
      <w:pStyle w:val="Header"/>
    </w:pPr>
    <w:r>
      <w:rPr>
        <w:noProof/>
      </w:rPr>
      <mc:AlternateContent>
        <mc:Choice Requires="wps">
          <w:drawing>
            <wp:anchor distT="0" distB="0" distL="114300" distR="114300" simplePos="0" relativeHeight="251660288" behindDoc="0" locked="0" layoutInCell="0" allowOverlap="1" wp14:anchorId="2C4AA8AD" wp14:editId="084FE46C">
              <wp:simplePos x="0" y="0"/>
              <wp:positionH relativeFrom="page">
                <wp:posOffset>0</wp:posOffset>
              </wp:positionH>
              <wp:positionV relativeFrom="page">
                <wp:posOffset>190500</wp:posOffset>
              </wp:positionV>
              <wp:extent cx="7560310" cy="273050"/>
              <wp:effectExtent l="0" t="0" r="0" b="12700"/>
              <wp:wrapNone/>
              <wp:docPr id="2" name="MSIPCMe1ee4d3c9506b1bfc678718e"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898D7" w14:textId="7525C683" w:rsidR="00AD00DB" w:rsidRPr="00AD00DB" w:rsidRDefault="00AD00DB" w:rsidP="00AD00DB">
                          <w:pPr>
                            <w:spacing w:after="0"/>
                            <w:jc w:val="center"/>
                            <w:rPr>
                              <w:rFonts w:ascii="Calibri" w:hAnsi="Calibri" w:cs="Calibri"/>
                              <w:color w:val="A80000"/>
                              <w:sz w:val="20"/>
                            </w:rPr>
                          </w:pPr>
                          <w:r w:rsidRPr="00AD00DB">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4AA8AD" id="_x0000_t202" coordsize="21600,21600" o:spt="202" path="m,l,21600r21600,l21600,xe">
              <v:stroke joinstyle="miter"/>
              <v:path gradientshapeok="t" o:connecttype="rect"/>
            </v:shapetype>
            <v:shape id="MSIPCMe1ee4d3c9506b1bfc678718e" o:spid="_x0000_s1026" type="#_x0000_t202" alt="{&quot;HashCode&quot;:-183615734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A8898D7" w14:textId="7525C683" w:rsidR="00AD00DB" w:rsidRPr="00AD00DB" w:rsidRDefault="00AD00DB" w:rsidP="00AD00DB">
                    <w:pPr>
                      <w:spacing w:after="0"/>
                      <w:jc w:val="center"/>
                      <w:rPr>
                        <w:rFonts w:ascii="Calibri" w:hAnsi="Calibri" w:cs="Calibri"/>
                        <w:color w:val="A80000"/>
                        <w:sz w:val="20"/>
                      </w:rPr>
                    </w:pPr>
                    <w:r w:rsidRPr="00AD00DB">
                      <w:rPr>
                        <w:rFonts w:ascii="Calibri" w:hAnsi="Calibri" w:cs="Calibri"/>
                        <w:color w:val="A80000"/>
                        <w:sz w:val="2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D334" w14:textId="77777777" w:rsidR="00BC43B9" w:rsidRDefault="00BC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81C"/>
    <w:multiLevelType w:val="hybridMultilevel"/>
    <w:tmpl w:val="033C8874"/>
    <w:lvl w:ilvl="0" w:tplc="FFFFFFFF">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377E5B"/>
    <w:multiLevelType w:val="multilevel"/>
    <w:tmpl w:val="696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D4157"/>
    <w:multiLevelType w:val="hybridMultilevel"/>
    <w:tmpl w:val="EF10E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45F48"/>
    <w:multiLevelType w:val="hybridMultilevel"/>
    <w:tmpl w:val="52563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272A6"/>
    <w:multiLevelType w:val="hybridMultilevel"/>
    <w:tmpl w:val="2A16EFD8"/>
    <w:lvl w:ilvl="0" w:tplc="62EED7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74748"/>
    <w:multiLevelType w:val="multilevel"/>
    <w:tmpl w:val="B9045B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73B57"/>
    <w:multiLevelType w:val="hybridMultilevel"/>
    <w:tmpl w:val="79BCC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21A6D"/>
    <w:multiLevelType w:val="hybridMultilevel"/>
    <w:tmpl w:val="295ABE2A"/>
    <w:lvl w:ilvl="0" w:tplc="07AA4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502BE0"/>
    <w:multiLevelType w:val="hybridMultilevel"/>
    <w:tmpl w:val="27C4DB38"/>
    <w:lvl w:ilvl="0" w:tplc="5B9CE0F6">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79C5124"/>
    <w:multiLevelType w:val="hybridMultilevel"/>
    <w:tmpl w:val="2228C5AC"/>
    <w:lvl w:ilvl="0" w:tplc="E4588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D7A9F"/>
    <w:multiLevelType w:val="hybridMultilevel"/>
    <w:tmpl w:val="E5A6CE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8925E0"/>
    <w:multiLevelType w:val="hybridMultilevel"/>
    <w:tmpl w:val="78245736"/>
    <w:lvl w:ilvl="0" w:tplc="2BAA7D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10A37"/>
    <w:multiLevelType w:val="hybridMultilevel"/>
    <w:tmpl w:val="63DE9024"/>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322F3B"/>
    <w:multiLevelType w:val="hybridMultilevel"/>
    <w:tmpl w:val="41EAFB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F7BBD"/>
    <w:multiLevelType w:val="hybridMultilevel"/>
    <w:tmpl w:val="B166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1D13C5"/>
    <w:multiLevelType w:val="hybridMultilevel"/>
    <w:tmpl w:val="FE385556"/>
    <w:lvl w:ilvl="0" w:tplc="62EED722">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64653199">
    <w:abstractNumId w:val="14"/>
  </w:num>
  <w:num w:numId="2" w16cid:durableId="486098008">
    <w:abstractNumId w:val="7"/>
  </w:num>
  <w:num w:numId="3" w16cid:durableId="1858930259">
    <w:abstractNumId w:val="5"/>
  </w:num>
  <w:num w:numId="4" w16cid:durableId="1293902720">
    <w:abstractNumId w:val="1"/>
  </w:num>
  <w:num w:numId="5" w16cid:durableId="2042823595">
    <w:abstractNumId w:val="9"/>
  </w:num>
  <w:num w:numId="6" w16cid:durableId="521280447">
    <w:abstractNumId w:val="11"/>
  </w:num>
  <w:num w:numId="7" w16cid:durableId="1162626216">
    <w:abstractNumId w:val="6"/>
  </w:num>
  <w:num w:numId="8" w16cid:durableId="1139961124">
    <w:abstractNumId w:val="10"/>
  </w:num>
  <w:num w:numId="9" w16cid:durableId="121770755">
    <w:abstractNumId w:val="3"/>
  </w:num>
  <w:num w:numId="10" w16cid:durableId="1512139282">
    <w:abstractNumId w:val="8"/>
  </w:num>
  <w:num w:numId="11" w16cid:durableId="433135927">
    <w:abstractNumId w:val="12"/>
  </w:num>
  <w:num w:numId="12" w16cid:durableId="772556223">
    <w:abstractNumId w:val="2"/>
  </w:num>
  <w:num w:numId="13" w16cid:durableId="1504272997">
    <w:abstractNumId w:val="0"/>
  </w:num>
  <w:num w:numId="14" w16cid:durableId="1042708531">
    <w:abstractNumId w:val="4"/>
  </w:num>
  <w:num w:numId="15" w16cid:durableId="50617585">
    <w:abstractNumId w:val="13"/>
  </w:num>
  <w:num w:numId="16" w16cid:durableId="397367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B9"/>
    <w:rsid w:val="000E12A5"/>
    <w:rsid w:val="00100F33"/>
    <w:rsid w:val="001405F4"/>
    <w:rsid w:val="001C44B7"/>
    <w:rsid w:val="00215A41"/>
    <w:rsid w:val="00225EB1"/>
    <w:rsid w:val="002506CA"/>
    <w:rsid w:val="0025588E"/>
    <w:rsid w:val="002F1C60"/>
    <w:rsid w:val="00316E5A"/>
    <w:rsid w:val="00352EB9"/>
    <w:rsid w:val="003549B8"/>
    <w:rsid w:val="00361D02"/>
    <w:rsid w:val="00393348"/>
    <w:rsid w:val="00396066"/>
    <w:rsid w:val="003E7213"/>
    <w:rsid w:val="003F6805"/>
    <w:rsid w:val="004179FA"/>
    <w:rsid w:val="004A6B85"/>
    <w:rsid w:val="004C1530"/>
    <w:rsid w:val="004C458F"/>
    <w:rsid w:val="004F5CDD"/>
    <w:rsid w:val="00504567"/>
    <w:rsid w:val="00516E43"/>
    <w:rsid w:val="00541E58"/>
    <w:rsid w:val="005E42CC"/>
    <w:rsid w:val="00690397"/>
    <w:rsid w:val="00693EB6"/>
    <w:rsid w:val="006963CF"/>
    <w:rsid w:val="006C35BA"/>
    <w:rsid w:val="0078541D"/>
    <w:rsid w:val="007865B5"/>
    <w:rsid w:val="00793EBA"/>
    <w:rsid w:val="007F22B4"/>
    <w:rsid w:val="007F5BBC"/>
    <w:rsid w:val="00841F4C"/>
    <w:rsid w:val="00885EAA"/>
    <w:rsid w:val="009311AA"/>
    <w:rsid w:val="009D42AD"/>
    <w:rsid w:val="00A24545"/>
    <w:rsid w:val="00A63F27"/>
    <w:rsid w:val="00A97D13"/>
    <w:rsid w:val="00AA3CFE"/>
    <w:rsid w:val="00AC2DD4"/>
    <w:rsid w:val="00AD00DB"/>
    <w:rsid w:val="00AE39F2"/>
    <w:rsid w:val="00AE6785"/>
    <w:rsid w:val="00AF643D"/>
    <w:rsid w:val="00B37785"/>
    <w:rsid w:val="00B76129"/>
    <w:rsid w:val="00BC28E0"/>
    <w:rsid w:val="00BC43B9"/>
    <w:rsid w:val="00BD0A90"/>
    <w:rsid w:val="00C2485C"/>
    <w:rsid w:val="00C732A6"/>
    <w:rsid w:val="00CB61AF"/>
    <w:rsid w:val="00CC3E96"/>
    <w:rsid w:val="00D24349"/>
    <w:rsid w:val="00E926F7"/>
    <w:rsid w:val="00EA0A14"/>
    <w:rsid w:val="00EA6F3F"/>
    <w:rsid w:val="00EC133B"/>
    <w:rsid w:val="00F14958"/>
    <w:rsid w:val="00FA4A94"/>
    <w:rsid w:val="00FB67E2"/>
    <w:rsid w:val="00FF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9C36"/>
  <w15:chartTrackingRefBased/>
  <w15:docId w15:val="{61B68964-2875-4566-9CC5-31C8B008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BC"/>
    <w:pPr>
      <w:ind w:left="720"/>
      <w:contextualSpacing/>
    </w:pPr>
  </w:style>
  <w:style w:type="character" w:customStyle="1" w:styleId="Heading1Char">
    <w:name w:val="Heading 1 Char"/>
    <w:basedOn w:val="DefaultParagraphFont"/>
    <w:link w:val="Heading1"/>
    <w:uiPriority w:val="9"/>
    <w:rsid w:val="00AD00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00DB"/>
    <w:pPr>
      <w:outlineLvl w:val="9"/>
    </w:pPr>
    <w:rPr>
      <w:lang w:val="en-US"/>
    </w:rPr>
  </w:style>
  <w:style w:type="paragraph" w:styleId="Header">
    <w:name w:val="header"/>
    <w:basedOn w:val="Normal"/>
    <w:link w:val="HeaderChar"/>
    <w:uiPriority w:val="99"/>
    <w:unhideWhenUsed/>
    <w:rsid w:val="00AD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DB"/>
  </w:style>
  <w:style w:type="paragraph" w:styleId="Footer">
    <w:name w:val="footer"/>
    <w:basedOn w:val="Normal"/>
    <w:link w:val="FooterChar"/>
    <w:uiPriority w:val="99"/>
    <w:unhideWhenUsed/>
    <w:rsid w:val="00AD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DB"/>
  </w:style>
  <w:style w:type="table" w:styleId="TableGrid">
    <w:name w:val="Table Grid"/>
    <w:basedOn w:val="TableNormal"/>
    <w:uiPriority w:val="39"/>
    <w:rsid w:val="00A6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4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42AD"/>
  </w:style>
  <w:style w:type="character" w:customStyle="1" w:styleId="eop">
    <w:name w:val="eop"/>
    <w:basedOn w:val="DefaultParagraphFont"/>
    <w:rsid w:val="009D42AD"/>
  </w:style>
  <w:style w:type="character" w:styleId="Hyperlink">
    <w:name w:val="Hyperlink"/>
    <w:basedOn w:val="DefaultParagraphFont"/>
    <w:uiPriority w:val="99"/>
    <w:unhideWhenUsed/>
    <w:rsid w:val="00B76129"/>
    <w:rPr>
      <w:color w:val="0563C1" w:themeColor="hyperlink"/>
      <w:u w:val="single"/>
    </w:rPr>
  </w:style>
  <w:style w:type="character" w:styleId="UnresolvedMention">
    <w:name w:val="Unresolved Mention"/>
    <w:basedOn w:val="DefaultParagraphFont"/>
    <w:uiPriority w:val="99"/>
    <w:semiHidden/>
    <w:unhideWhenUsed/>
    <w:rsid w:val="00B7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918B-D67A-46DB-ACC9-C122F8DB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2167</Words>
  <Characters>12355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Lesley</dc:creator>
  <cp:keywords/>
  <dc:description/>
  <cp:lastModifiedBy>Fugaccia, Laura</cp:lastModifiedBy>
  <cp:revision>2</cp:revision>
  <dcterms:created xsi:type="dcterms:W3CDTF">2022-11-03T13:20:00Z</dcterms:created>
  <dcterms:modified xsi:type="dcterms:W3CDTF">2022-11-03T13:20:00Z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2022-11-03T13:20:48Z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b38efe20-4268-4f58-b964-5255163330b2</vt:lpwstr>
  </property>
  <property fmtid="{D5CDD505-2E9C-101B-9397-08002B2CF9AE}" pid="8" name="MSIP_Label_610e6fb8-ccde-4e4e-8ab3-a15f1c5abd31_ContentBits">
    <vt:lpwstr>3</vt:lpwstr>
  </property>
</Properties>
</file>