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8E48D" w14:textId="3FA1F7E6" w:rsidR="00E65E90" w:rsidRDefault="00E65E90" w:rsidP="00E65E90">
      <w:pPr>
        <w:pStyle w:val="Default"/>
      </w:pPr>
      <w:r>
        <w:rPr>
          <w:noProof/>
        </w:rPr>
        <w:drawing>
          <wp:anchor distT="0" distB="0" distL="114300" distR="114300" simplePos="0" relativeHeight="251662336" behindDoc="1" locked="0" layoutInCell="1" allowOverlap="1" wp14:anchorId="0A468FEA" wp14:editId="0D188E17">
            <wp:simplePos x="0" y="0"/>
            <wp:positionH relativeFrom="column">
              <wp:posOffset>4427220</wp:posOffset>
            </wp:positionH>
            <wp:positionV relativeFrom="page">
              <wp:posOffset>495300</wp:posOffset>
            </wp:positionV>
            <wp:extent cx="1356360" cy="698500"/>
            <wp:effectExtent l="0" t="0" r="0" b="6350"/>
            <wp:wrapTight wrapText="bothSides">
              <wp:wrapPolygon edited="0">
                <wp:start x="0" y="0"/>
                <wp:lineTo x="0" y="21207"/>
                <wp:lineTo x="21236" y="21207"/>
                <wp:lineTo x="21236" y="0"/>
                <wp:lineTo x="0" y="0"/>
              </wp:wrapPolygon>
            </wp:wrapTight>
            <wp:docPr id="1082438063" name="Picture 1" descr="A yellow and red card with a red circle and a white circle with a red circle with a yellow logo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38063" name="Picture 1" descr="A yellow and red card with a red circle and a white circle with a red circle with a yellow logo on 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6360" cy="698500"/>
                    </a:xfrm>
                    <a:prstGeom prst="rect">
                      <a:avLst/>
                    </a:prstGeom>
                  </pic:spPr>
                </pic:pic>
              </a:graphicData>
            </a:graphic>
          </wp:anchor>
        </w:drawing>
      </w:r>
    </w:p>
    <w:p w14:paraId="194638A8" w14:textId="77777777" w:rsidR="00E65E90" w:rsidRDefault="00E65E90" w:rsidP="00E65E90">
      <w:pPr>
        <w:pStyle w:val="Default"/>
      </w:pPr>
    </w:p>
    <w:p w14:paraId="565269F7" w14:textId="3123A5F2" w:rsidR="00E65E90" w:rsidRDefault="00E65E90" w:rsidP="00E65E90">
      <w:pPr>
        <w:pStyle w:val="Default"/>
      </w:pPr>
      <w:r>
        <w:t xml:space="preserve">Dear Parent/Carer, </w:t>
      </w:r>
    </w:p>
    <w:p w14:paraId="32B807E4" w14:textId="77777777" w:rsidR="00E65E90" w:rsidRDefault="00E65E90" w:rsidP="00E65E90">
      <w:pPr>
        <w:pStyle w:val="Default"/>
      </w:pPr>
    </w:p>
    <w:p w14:paraId="59138387" w14:textId="77777777" w:rsidR="00E65E90" w:rsidRDefault="00E65E90" w:rsidP="00E65E90">
      <w:pPr>
        <w:pStyle w:val="Default"/>
      </w:pPr>
      <w:r>
        <w:t>Your child’s regular attendance at school is extremely important. Our agreed target of attendance here in the West Rhins Partnership is 9</w:t>
      </w:r>
      <w:r w:rsidRPr="00E65E90">
        <w:rPr>
          <w:color w:val="auto"/>
        </w:rPr>
        <w:t>5%.</w:t>
      </w:r>
      <w:r w:rsidRPr="00E65E90">
        <w:rPr>
          <w:b/>
          <w:bCs/>
          <w:color w:val="auto"/>
        </w:rPr>
        <w:t xml:space="preserve">  </w:t>
      </w:r>
      <w:r>
        <w:t xml:space="preserve">Attendance levels have continued to decline over the region in the past few years. </w:t>
      </w:r>
    </w:p>
    <w:p w14:paraId="5CA9B9BE" w14:textId="77777777" w:rsidR="00E65E90" w:rsidRDefault="00E65E90" w:rsidP="00E65E90">
      <w:pPr>
        <w:pStyle w:val="Default"/>
      </w:pPr>
    </w:p>
    <w:p w14:paraId="764796D8" w14:textId="77777777" w:rsidR="00E65E90" w:rsidRDefault="00E65E90" w:rsidP="00E65E90">
      <w:pPr>
        <w:pStyle w:val="Default"/>
      </w:pPr>
      <w:r>
        <w:t xml:space="preserve">The illustration below indicates the expected levels of attendance at school and the correlation between the number of days missed and attendance percentages for each child. </w:t>
      </w:r>
    </w:p>
    <w:p w14:paraId="3372E118" w14:textId="77777777" w:rsidR="00E65E90" w:rsidRDefault="00E65E90" w:rsidP="00E65E90">
      <w:pPr>
        <w:pStyle w:val="Default"/>
      </w:pPr>
      <w:r>
        <w:t xml:space="preserve">Arriving late to school consistently also has an impact on your child’s education. </w:t>
      </w:r>
    </w:p>
    <w:p w14:paraId="59321CAD" w14:textId="77777777" w:rsidR="00E65E90" w:rsidRDefault="00E65E90" w:rsidP="00E65E90">
      <w:pPr>
        <w:pStyle w:val="Default"/>
      </w:pPr>
    </w:p>
    <w:p w14:paraId="7282F335" w14:textId="77777777" w:rsidR="00E65E90" w:rsidRDefault="00E65E90" w:rsidP="00E65E90">
      <w:pPr>
        <w:pStyle w:val="Default"/>
      </w:pPr>
      <w:r>
        <w:rPr>
          <w:noProof/>
        </w:rPr>
        <w:drawing>
          <wp:anchor distT="0" distB="0" distL="114300" distR="114300" simplePos="0" relativeHeight="251659264" behindDoc="1" locked="0" layoutInCell="1" allowOverlap="1" wp14:anchorId="1AD8AA1B" wp14:editId="05029AC4">
            <wp:simplePos x="0" y="0"/>
            <wp:positionH relativeFrom="margin">
              <wp:posOffset>-107950</wp:posOffset>
            </wp:positionH>
            <wp:positionV relativeFrom="paragraph">
              <wp:posOffset>168910</wp:posOffset>
            </wp:positionV>
            <wp:extent cx="2565400" cy="1819910"/>
            <wp:effectExtent l="0" t="0" r="6350" b="8890"/>
            <wp:wrapTight wrapText="bothSides">
              <wp:wrapPolygon edited="0">
                <wp:start x="0" y="0"/>
                <wp:lineTo x="0" y="21479"/>
                <wp:lineTo x="21493" y="21479"/>
                <wp:lineTo x="21493" y="0"/>
                <wp:lineTo x="0" y="0"/>
              </wp:wrapPolygon>
            </wp:wrapTight>
            <wp:docPr id="1868497579" name="Picture 2" descr="Every day counts image&#10;&#10;% of attendance exemplars linked to absence days:&#10;&#10;97% equals 5 days &#10;95% equals 9 days&#10;92% equals 14 days&#10;90% equals 19 days&#10;85% equals 26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ery day counts image&#10;&#10;% of attendance exemplars linked to absence days:&#10;&#10;97% equals 5 days &#10;95% equals 9 days&#10;92% equals 14 days&#10;90% equals 19 days&#10;85% equals 26 days"/>
                    <pic:cNvPicPr>
                      <a:picLocks noChangeAspect="1" noChangeArrowheads="1"/>
                    </pic:cNvPicPr>
                  </pic:nvPicPr>
                  <pic:blipFill>
                    <a:blip r:embed="rId7">
                      <a:extLst>
                        <a:ext uri="{28A0092B-C50C-407E-A947-70E740481C1C}">
                          <a14:useLocalDpi xmlns:a14="http://schemas.microsoft.com/office/drawing/2010/main" val="0"/>
                        </a:ext>
                      </a:extLst>
                    </a:blip>
                    <a:srcRect t="1253"/>
                    <a:stretch>
                      <a:fillRect/>
                    </a:stretch>
                  </pic:blipFill>
                  <pic:spPr bwMode="auto">
                    <a:xfrm>
                      <a:off x="0" y="0"/>
                      <a:ext cx="2565400" cy="18199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FF7F338" wp14:editId="763A9703">
            <wp:simplePos x="0" y="0"/>
            <wp:positionH relativeFrom="margin">
              <wp:posOffset>2628900</wp:posOffset>
            </wp:positionH>
            <wp:positionV relativeFrom="paragraph">
              <wp:posOffset>356235</wp:posOffset>
            </wp:positionV>
            <wp:extent cx="3396615" cy="1397000"/>
            <wp:effectExtent l="0" t="0" r="0" b="0"/>
            <wp:wrapTopAndBottom/>
            <wp:docPr id="422911735" name="Picture 1" descr="A number of days l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number of days los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6615" cy="1397000"/>
                    </a:xfrm>
                    <a:prstGeom prst="rect">
                      <a:avLst/>
                    </a:prstGeom>
                    <a:noFill/>
                  </pic:spPr>
                </pic:pic>
              </a:graphicData>
            </a:graphic>
            <wp14:sizeRelH relativeFrom="margin">
              <wp14:pctWidth>0</wp14:pctWidth>
            </wp14:sizeRelH>
            <wp14:sizeRelV relativeFrom="margin">
              <wp14:pctHeight>0</wp14:pctHeight>
            </wp14:sizeRelV>
          </wp:anchor>
        </w:drawing>
      </w:r>
    </w:p>
    <w:p w14:paraId="24B93AB5" w14:textId="77777777" w:rsidR="00E65E90" w:rsidRDefault="00E65E90" w:rsidP="00E65E90">
      <w:pPr>
        <w:pStyle w:val="Default"/>
      </w:pPr>
    </w:p>
    <w:p w14:paraId="710DEE5E" w14:textId="77777777" w:rsidR="00E65E90" w:rsidRDefault="00E65E90" w:rsidP="00E65E90">
      <w:pPr>
        <w:pStyle w:val="Default"/>
      </w:pPr>
    </w:p>
    <w:p w14:paraId="3E7E8A54" w14:textId="77777777" w:rsidR="00E65E90" w:rsidRDefault="00E65E90" w:rsidP="00E65E90">
      <w:pPr>
        <w:pStyle w:val="Default"/>
      </w:pPr>
    </w:p>
    <w:p w14:paraId="178D8DDD" w14:textId="77777777" w:rsidR="00E65E90" w:rsidRDefault="00E65E90" w:rsidP="00E65E90">
      <w:pPr>
        <w:pStyle w:val="Default"/>
      </w:pPr>
      <w:r>
        <w:t xml:space="preserve">Attendance data is analysed every month by school staff, and we will be in touch to discuss any concerns as they arise. We understand that personal circumstances can result in poor attendance or regular late coming for your child and are sympathetic to this. If this is the case, please don’t hesitate to contact us and we will work together with you in the best interest of your child. </w:t>
      </w:r>
    </w:p>
    <w:p w14:paraId="2C88067E" w14:textId="77777777" w:rsidR="00E65E90" w:rsidRDefault="00E65E90" w:rsidP="00E65E90">
      <w:pPr>
        <w:pStyle w:val="Default"/>
      </w:pPr>
    </w:p>
    <w:p w14:paraId="796DD3E1" w14:textId="77777777" w:rsidR="00E65E90" w:rsidRDefault="00E65E90" w:rsidP="00E65E90">
      <w:pPr>
        <w:pStyle w:val="Default"/>
      </w:pPr>
      <w:r>
        <w:t xml:space="preserve">Dumfries and Galloway Council have developed a dedicated </w:t>
      </w:r>
      <w:hyperlink r:id="rId9" w:history="1">
        <w:r>
          <w:rPr>
            <w:rStyle w:val="Hyperlink"/>
          </w:rPr>
          <w:t>resource hub</w:t>
        </w:r>
      </w:hyperlink>
      <w:r>
        <w:t xml:space="preserve"> for parents and carers, where you will find some support and guidance in relation to supporting your child's regular attendance at school. </w:t>
      </w:r>
    </w:p>
    <w:p w14:paraId="05666337" w14:textId="77777777" w:rsidR="00E65E90" w:rsidRDefault="00E65E90" w:rsidP="00E65E90">
      <w:pPr>
        <w:pStyle w:val="Default"/>
      </w:pPr>
    </w:p>
    <w:p w14:paraId="43F8EDDA" w14:textId="77777777" w:rsidR="00E65E90" w:rsidRDefault="00E65E90" w:rsidP="00E65E90">
      <w:pPr>
        <w:pStyle w:val="Default"/>
      </w:pPr>
      <w:hyperlink r:id="rId10" w:history="1">
        <w:r>
          <w:rPr>
            <w:rStyle w:val="Hyperlink"/>
          </w:rPr>
          <w:t>https://blogs.glowscotland.org.uk/dg/schoolattendance/</w:t>
        </w:r>
      </w:hyperlink>
    </w:p>
    <w:p w14:paraId="3FC998DD" w14:textId="77777777" w:rsidR="00E65E90" w:rsidRDefault="00E65E90" w:rsidP="00E65E90">
      <w:pPr>
        <w:pStyle w:val="Default"/>
      </w:pPr>
    </w:p>
    <w:p w14:paraId="33FA39DE" w14:textId="77777777" w:rsidR="00E65E90" w:rsidRDefault="00E65E90" w:rsidP="00E65E90">
      <w:pPr>
        <w:pStyle w:val="Default"/>
      </w:pPr>
      <w:r>
        <w:t>We understand that consistent attendance is key to your child's attainment and wellbeing, and we're here to work with you on this journey. Whether you are seeking tips, advice or simply need to understand the importance of school attendance, this site offers practical tools and resources designed to help your child thrive.</w:t>
      </w:r>
    </w:p>
    <w:p w14:paraId="218ABC7D" w14:textId="77777777" w:rsidR="00E65E90" w:rsidRDefault="00E65E90" w:rsidP="00E65E90">
      <w:pPr>
        <w:rPr>
          <w:sz w:val="24"/>
          <w:szCs w:val="24"/>
        </w:rPr>
      </w:pPr>
    </w:p>
    <w:p w14:paraId="626DBBC9" w14:textId="77777777" w:rsidR="00E65E90" w:rsidRDefault="00E65E90" w:rsidP="00E65E90">
      <w:pPr>
        <w:rPr>
          <w:sz w:val="24"/>
          <w:szCs w:val="24"/>
        </w:rPr>
      </w:pPr>
      <w:r>
        <w:rPr>
          <w:sz w:val="24"/>
          <w:szCs w:val="24"/>
        </w:rPr>
        <w:t>Yours Sincerely</w:t>
      </w:r>
    </w:p>
    <w:p w14:paraId="26C9E696" w14:textId="77777777" w:rsidR="00E65E90" w:rsidRDefault="00E65E90" w:rsidP="00E65E90">
      <w:pPr>
        <w:rPr>
          <w:sz w:val="24"/>
          <w:szCs w:val="24"/>
        </w:rPr>
      </w:pPr>
      <w:r>
        <w:rPr>
          <w:noProof/>
          <w:sz w:val="24"/>
          <w:szCs w:val="24"/>
        </w:rPr>
        <w:drawing>
          <wp:anchor distT="0" distB="0" distL="114300" distR="114300" simplePos="0" relativeHeight="251661312" behindDoc="0" locked="0" layoutInCell="1" allowOverlap="1" wp14:anchorId="40C04EF7" wp14:editId="2A40A577">
            <wp:simplePos x="0" y="0"/>
            <wp:positionH relativeFrom="column">
              <wp:posOffset>0</wp:posOffset>
            </wp:positionH>
            <wp:positionV relativeFrom="paragraph">
              <wp:posOffset>64770</wp:posOffset>
            </wp:positionV>
            <wp:extent cx="937260" cy="411103"/>
            <wp:effectExtent l="0" t="0" r="0" b="8255"/>
            <wp:wrapSquare wrapText="bothSides"/>
            <wp:docPr id="564706456" name="Picture 7"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706456" name="Picture 7" descr="A close-up of a signatu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7260" cy="411103"/>
                    </a:xfrm>
                    <a:prstGeom prst="rect">
                      <a:avLst/>
                    </a:prstGeom>
                  </pic:spPr>
                </pic:pic>
              </a:graphicData>
            </a:graphic>
          </wp:anchor>
        </w:drawing>
      </w:r>
    </w:p>
    <w:p w14:paraId="2A9FD6CB" w14:textId="77777777" w:rsidR="00E65E90" w:rsidRDefault="00E65E90" w:rsidP="00E65E90">
      <w:pPr>
        <w:rPr>
          <w:sz w:val="24"/>
          <w:szCs w:val="24"/>
        </w:rPr>
      </w:pPr>
    </w:p>
    <w:p w14:paraId="50FFFC77" w14:textId="77777777" w:rsidR="00E65E90" w:rsidRDefault="00E65E90" w:rsidP="00E65E90">
      <w:pPr>
        <w:rPr>
          <w:sz w:val="24"/>
          <w:szCs w:val="24"/>
        </w:rPr>
      </w:pPr>
    </w:p>
    <w:p w14:paraId="07854F74" w14:textId="77777777" w:rsidR="00E65E90" w:rsidRDefault="00E65E90" w:rsidP="00E65E90">
      <w:pPr>
        <w:rPr>
          <w:sz w:val="24"/>
          <w:szCs w:val="24"/>
        </w:rPr>
      </w:pPr>
      <w:r>
        <w:rPr>
          <w:sz w:val="24"/>
          <w:szCs w:val="24"/>
        </w:rPr>
        <w:t>Ms. Mandy Whorlow</w:t>
      </w:r>
    </w:p>
    <w:p w14:paraId="2045D009" w14:textId="77777777" w:rsidR="00E65E90" w:rsidRDefault="00E65E90" w:rsidP="00E65E90">
      <w:pPr>
        <w:rPr>
          <w:sz w:val="24"/>
          <w:szCs w:val="24"/>
        </w:rPr>
      </w:pPr>
      <w:r>
        <w:rPr>
          <w:sz w:val="24"/>
          <w:szCs w:val="24"/>
        </w:rPr>
        <w:t>West Rhins Partnership Head Teacher</w:t>
      </w:r>
    </w:p>
    <w:p w14:paraId="314ABA45" w14:textId="116529F0" w:rsidR="00E65E90" w:rsidRPr="00E65E90" w:rsidRDefault="00E65E90" w:rsidP="00E65E90">
      <w:pPr>
        <w:rPr>
          <w:color w:val="C00000"/>
          <w:sz w:val="24"/>
          <w:szCs w:val="24"/>
        </w:rPr>
      </w:pPr>
      <w:r w:rsidRPr="00E65E90">
        <w:rPr>
          <w:color w:val="000099"/>
          <w:sz w:val="24"/>
          <w:szCs w:val="24"/>
        </w:rPr>
        <w:t>Portpatrick: 01776 810395</w:t>
      </w:r>
      <w:r>
        <w:rPr>
          <w:sz w:val="24"/>
          <w:szCs w:val="24"/>
        </w:rPr>
        <w:t xml:space="preserve">   </w:t>
      </w:r>
      <w:r w:rsidRPr="00E65E90">
        <w:rPr>
          <w:color w:val="C00000"/>
          <w:sz w:val="24"/>
          <w:szCs w:val="24"/>
        </w:rPr>
        <w:t>St. Joseph’s R.C.: 01776 70346</w:t>
      </w:r>
      <w:r>
        <w:rPr>
          <w:color w:val="C00000"/>
          <w:sz w:val="24"/>
          <w:szCs w:val="24"/>
        </w:rPr>
        <w:t>0</w:t>
      </w:r>
    </w:p>
    <w:p w14:paraId="17DEA23F" w14:textId="77777777" w:rsidR="00517CE2" w:rsidRDefault="00517CE2"/>
    <w:sectPr w:rsidR="00517CE2" w:rsidSect="00E65E90">
      <w:headerReference w:type="even" r:id="rId12"/>
      <w:headerReference w:type="default" r:id="rId13"/>
      <w:footerReference w:type="even" r:id="rId14"/>
      <w:headerReference w:type="first" r:id="rId15"/>
      <w:footerReference w:type="first" r:id="rId16"/>
      <w:pgSz w:w="11906" w:h="16838"/>
      <w:pgMar w:top="567"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24F34" w14:textId="77777777" w:rsidR="0084519F" w:rsidRDefault="0084519F" w:rsidP="00E65E90">
      <w:r>
        <w:separator/>
      </w:r>
    </w:p>
  </w:endnote>
  <w:endnote w:type="continuationSeparator" w:id="0">
    <w:p w14:paraId="73DABE2F" w14:textId="77777777" w:rsidR="0084519F" w:rsidRDefault="0084519F" w:rsidP="00E6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8222F" w14:textId="77777777" w:rsidR="00000000" w:rsidRDefault="00000000">
    <w:pPr>
      <w:pStyle w:val="Footer"/>
    </w:pPr>
    <w:r>
      <w:rPr>
        <w:noProof/>
      </w:rPr>
      <mc:AlternateContent>
        <mc:Choice Requires="wps">
          <w:drawing>
            <wp:anchor distT="0" distB="0" distL="0" distR="0" simplePos="0" relativeHeight="251662336" behindDoc="0" locked="0" layoutInCell="1" allowOverlap="1" wp14:anchorId="1BB61C93" wp14:editId="34730227">
              <wp:simplePos x="635" y="635"/>
              <wp:positionH relativeFrom="page">
                <wp:align>center</wp:align>
              </wp:positionH>
              <wp:positionV relativeFrom="page">
                <wp:align>bottom</wp:align>
              </wp:positionV>
              <wp:extent cx="443865" cy="443865"/>
              <wp:effectExtent l="0" t="0" r="9525" b="0"/>
              <wp:wrapNone/>
              <wp:docPr id="1466995764" name="Text Box 7"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75DE99" w14:textId="77777777" w:rsidR="00000000" w:rsidRPr="007D16E4" w:rsidRDefault="00000000" w:rsidP="007D16E4">
                          <w:pPr>
                            <w:rPr>
                              <w:rFonts w:eastAsia="Calibri"/>
                              <w:noProof/>
                              <w:color w:val="A80000"/>
                              <w:sz w:val="20"/>
                              <w:szCs w:val="20"/>
                            </w:rPr>
                          </w:pPr>
                          <w:r w:rsidRPr="007D16E4">
                            <w:rPr>
                              <w:rFonts w:eastAsia="Calibri"/>
                              <w:noProof/>
                              <w:color w:val="A8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B61C93" id="_x0000_t202" coordsize="21600,21600" o:spt="202" path="m,l,21600r21600,l21600,xe">
              <v:stroke joinstyle="miter"/>
              <v:path gradientshapeok="t" o:connecttype="rect"/>
            </v:shapetype>
            <v:shape id="Text Box 7" o:spid="_x0000_s1027" type="#_x0000_t202" alt="OFFICIAL-SENSITIV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675DE99" w14:textId="77777777" w:rsidR="00000000" w:rsidRPr="007D16E4" w:rsidRDefault="00000000" w:rsidP="007D16E4">
                    <w:pPr>
                      <w:rPr>
                        <w:rFonts w:eastAsia="Calibri"/>
                        <w:noProof/>
                        <w:color w:val="A80000"/>
                        <w:sz w:val="20"/>
                        <w:szCs w:val="20"/>
                      </w:rPr>
                    </w:pPr>
                    <w:r w:rsidRPr="007D16E4">
                      <w:rPr>
                        <w:rFonts w:eastAsia="Calibri"/>
                        <w:noProof/>
                        <w:color w:val="A80000"/>
                        <w:sz w:val="20"/>
                        <w:szCs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053F" w14:textId="77777777" w:rsidR="00000000" w:rsidRDefault="00000000">
    <w:pPr>
      <w:pStyle w:val="Footer"/>
    </w:pPr>
    <w:r>
      <w:rPr>
        <w:noProof/>
      </w:rPr>
      <mc:AlternateContent>
        <mc:Choice Requires="wps">
          <w:drawing>
            <wp:anchor distT="0" distB="0" distL="0" distR="0" simplePos="0" relativeHeight="251661312" behindDoc="0" locked="0" layoutInCell="1" allowOverlap="1" wp14:anchorId="7D326955" wp14:editId="11FFE2AF">
              <wp:simplePos x="635" y="635"/>
              <wp:positionH relativeFrom="page">
                <wp:align>center</wp:align>
              </wp:positionH>
              <wp:positionV relativeFrom="page">
                <wp:align>bottom</wp:align>
              </wp:positionV>
              <wp:extent cx="443865" cy="443865"/>
              <wp:effectExtent l="0" t="0" r="9525" b="0"/>
              <wp:wrapNone/>
              <wp:docPr id="1485313401"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92CFEF" w14:textId="77777777" w:rsidR="00000000" w:rsidRPr="007D16E4" w:rsidRDefault="00000000" w:rsidP="007D16E4">
                          <w:pPr>
                            <w:rPr>
                              <w:rFonts w:eastAsia="Calibri"/>
                              <w:noProof/>
                              <w:color w:val="A80000"/>
                              <w:sz w:val="20"/>
                              <w:szCs w:val="20"/>
                            </w:rPr>
                          </w:pPr>
                          <w:r w:rsidRPr="007D16E4">
                            <w:rPr>
                              <w:rFonts w:eastAsia="Calibri"/>
                              <w:noProof/>
                              <w:color w:val="A8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326955" id="_x0000_t202" coordsize="21600,21600" o:spt="202" path="m,l,21600r21600,l21600,xe">
              <v:stroke joinstyle="miter"/>
              <v:path gradientshapeok="t" o:connecttype="rect"/>
            </v:shapetype>
            <v:shape id="Text Box 6" o:spid="_x0000_s1029" type="#_x0000_t202" alt="OFFICIAL-SENSITIV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692CFEF" w14:textId="77777777" w:rsidR="00000000" w:rsidRPr="007D16E4" w:rsidRDefault="00000000" w:rsidP="007D16E4">
                    <w:pPr>
                      <w:rPr>
                        <w:rFonts w:eastAsia="Calibri"/>
                        <w:noProof/>
                        <w:color w:val="A80000"/>
                        <w:sz w:val="20"/>
                        <w:szCs w:val="20"/>
                      </w:rPr>
                    </w:pPr>
                    <w:r w:rsidRPr="007D16E4">
                      <w:rPr>
                        <w:rFonts w:eastAsia="Calibri"/>
                        <w:noProof/>
                        <w:color w:val="A80000"/>
                        <w:sz w:val="20"/>
                        <w:szCs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CED97" w14:textId="77777777" w:rsidR="0084519F" w:rsidRDefault="0084519F" w:rsidP="00E65E90">
      <w:r>
        <w:separator/>
      </w:r>
    </w:p>
  </w:footnote>
  <w:footnote w:type="continuationSeparator" w:id="0">
    <w:p w14:paraId="5707B7A5" w14:textId="77777777" w:rsidR="0084519F" w:rsidRDefault="0084519F" w:rsidP="00E65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73303" w14:textId="77777777" w:rsidR="00000000" w:rsidRDefault="00000000">
    <w:pPr>
      <w:pStyle w:val="Header"/>
    </w:pPr>
    <w:r>
      <w:rPr>
        <w:noProof/>
      </w:rPr>
      <mc:AlternateContent>
        <mc:Choice Requires="wps">
          <w:drawing>
            <wp:anchor distT="0" distB="0" distL="0" distR="0" simplePos="0" relativeHeight="251660288" behindDoc="0" locked="0" layoutInCell="1" allowOverlap="1" wp14:anchorId="5FFCCDD6" wp14:editId="00717585">
              <wp:simplePos x="635" y="635"/>
              <wp:positionH relativeFrom="page">
                <wp:align>center</wp:align>
              </wp:positionH>
              <wp:positionV relativeFrom="page">
                <wp:align>top</wp:align>
              </wp:positionV>
              <wp:extent cx="443865" cy="443865"/>
              <wp:effectExtent l="0" t="0" r="9525" b="4445"/>
              <wp:wrapNone/>
              <wp:docPr id="914978202" name="Text Box 4"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92CE5" w14:textId="77777777" w:rsidR="00000000" w:rsidRPr="007D16E4" w:rsidRDefault="00000000" w:rsidP="007D16E4">
                          <w:pPr>
                            <w:rPr>
                              <w:rFonts w:eastAsia="Calibri"/>
                              <w:noProof/>
                              <w:color w:val="A80000"/>
                              <w:sz w:val="20"/>
                              <w:szCs w:val="20"/>
                            </w:rPr>
                          </w:pPr>
                          <w:r w:rsidRPr="007D16E4">
                            <w:rPr>
                              <w:rFonts w:eastAsia="Calibri"/>
                              <w:noProof/>
                              <w:color w:val="A8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FCCDD6" id="_x0000_t202" coordsize="21600,21600" o:spt="202" path="m,l,21600r21600,l21600,xe">
              <v:stroke joinstyle="miter"/>
              <v:path gradientshapeok="t" o:connecttype="rect"/>
            </v:shapetype>
            <v:shape id="Text Box 4" o:spid="_x0000_s1026" type="#_x0000_t202" alt="OFFICIAL-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992CE5" w14:textId="77777777" w:rsidR="00000000" w:rsidRPr="007D16E4" w:rsidRDefault="00000000" w:rsidP="007D16E4">
                    <w:pPr>
                      <w:rPr>
                        <w:rFonts w:eastAsia="Calibri"/>
                        <w:noProof/>
                        <w:color w:val="A80000"/>
                        <w:sz w:val="20"/>
                        <w:szCs w:val="20"/>
                      </w:rPr>
                    </w:pPr>
                    <w:r w:rsidRPr="007D16E4">
                      <w:rPr>
                        <w:rFonts w:eastAsia="Calibri"/>
                        <w:noProof/>
                        <w:color w:val="A80000"/>
                        <w:sz w:val="20"/>
                        <w:szCs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ED227" w14:textId="77777777" w:rsidR="00000000" w:rsidRDefault="00000000">
    <w:pPr>
      <w:pStyle w:val="Header"/>
    </w:pPr>
    <w:sdt>
      <w:sdtPr>
        <w:id w:val="-125242965"/>
        <w:docPartObj>
          <w:docPartGallery w:val="Watermarks"/>
          <w:docPartUnique/>
        </w:docPartObj>
      </w:sdtPr>
      <w:sdtContent>
        <w:r>
          <w:rPr>
            <w:noProof/>
          </w:rPr>
          <w:pict w14:anchorId="680E1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3925F" w14:textId="77777777" w:rsidR="00000000" w:rsidRDefault="00000000">
    <w:pPr>
      <w:pStyle w:val="Header"/>
    </w:pPr>
    <w:r>
      <w:rPr>
        <w:noProof/>
      </w:rPr>
      <mc:AlternateContent>
        <mc:Choice Requires="wps">
          <w:drawing>
            <wp:anchor distT="0" distB="0" distL="0" distR="0" simplePos="0" relativeHeight="251659264" behindDoc="0" locked="0" layoutInCell="1" allowOverlap="1" wp14:anchorId="47F90E0E" wp14:editId="389D14C4">
              <wp:simplePos x="635" y="635"/>
              <wp:positionH relativeFrom="page">
                <wp:align>center</wp:align>
              </wp:positionH>
              <wp:positionV relativeFrom="page">
                <wp:align>top</wp:align>
              </wp:positionV>
              <wp:extent cx="443865" cy="443865"/>
              <wp:effectExtent l="0" t="0" r="9525" b="4445"/>
              <wp:wrapNone/>
              <wp:docPr id="433543849"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340C3" w14:textId="77777777" w:rsidR="00000000" w:rsidRPr="007D16E4" w:rsidRDefault="00000000" w:rsidP="007D16E4">
                          <w:pPr>
                            <w:rPr>
                              <w:rFonts w:eastAsia="Calibri"/>
                              <w:noProof/>
                              <w:color w:val="A80000"/>
                              <w:sz w:val="20"/>
                              <w:szCs w:val="20"/>
                            </w:rPr>
                          </w:pPr>
                          <w:r w:rsidRPr="007D16E4">
                            <w:rPr>
                              <w:rFonts w:eastAsia="Calibri"/>
                              <w:noProof/>
                              <w:color w:val="A8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F90E0E" id="_x0000_t202" coordsize="21600,21600" o:spt="202" path="m,l,21600r21600,l21600,xe">
              <v:stroke joinstyle="miter"/>
              <v:path gradientshapeok="t" o:connecttype="rect"/>
            </v:shapetype>
            <v:shape id="Text Box 3" o:spid="_x0000_s1028" type="#_x0000_t202" alt="OFFICIAL-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8D340C3" w14:textId="77777777" w:rsidR="00000000" w:rsidRPr="007D16E4" w:rsidRDefault="00000000" w:rsidP="007D16E4">
                    <w:pPr>
                      <w:rPr>
                        <w:rFonts w:eastAsia="Calibri"/>
                        <w:noProof/>
                        <w:color w:val="A80000"/>
                        <w:sz w:val="20"/>
                        <w:szCs w:val="20"/>
                      </w:rPr>
                    </w:pPr>
                    <w:r w:rsidRPr="007D16E4">
                      <w:rPr>
                        <w:rFonts w:eastAsia="Calibri"/>
                        <w:noProof/>
                        <w:color w:val="A80000"/>
                        <w:sz w:val="20"/>
                        <w:szCs w:val="20"/>
                      </w:rPr>
                      <w:t>OFFICIAL-SENSITIVE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90"/>
    <w:rsid w:val="00517CE2"/>
    <w:rsid w:val="00601FF0"/>
    <w:rsid w:val="00661AE8"/>
    <w:rsid w:val="0084519F"/>
    <w:rsid w:val="00995828"/>
    <w:rsid w:val="00E6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C2957"/>
  <w15:chartTrackingRefBased/>
  <w15:docId w15:val="{278A5638-F992-4ADF-8AF1-F8ECBDA4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E90"/>
    <w:rPr>
      <w:rFonts w:ascii="Calibri" w:hAnsi="Calibri" w:cs="Calibri"/>
      <w:kern w:val="0"/>
      <w:sz w:val="22"/>
      <w:szCs w:val="22"/>
    </w:rPr>
  </w:style>
  <w:style w:type="paragraph" w:styleId="Heading1">
    <w:name w:val="heading 1"/>
    <w:basedOn w:val="Normal"/>
    <w:next w:val="Normal"/>
    <w:link w:val="Heading1Char"/>
    <w:uiPriority w:val="9"/>
    <w:qFormat/>
    <w:rsid w:val="00E65E90"/>
    <w:pPr>
      <w:keepNext/>
      <w:keepLines/>
      <w:spacing w:before="360" w:after="80"/>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E65E90"/>
    <w:pPr>
      <w:keepNext/>
      <w:keepLines/>
      <w:spacing w:before="160" w:after="80"/>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E65E90"/>
    <w:pPr>
      <w:keepNext/>
      <w:keepLines/>
      <w:spacing w:before="160" w:after="80"/>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E65E90"/>
    <w:pPr>
      <w:keepNext/>
      <w:keepLines/>
      <w:spacing w:before="80" w:after="40"/>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E65E90"/>
    <w:pPr>
      <w:keepNext/>
      <w:keepLines/>
      <w:spacing w:before="80" w:after="40"/>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E65E90"/>
    <w:pPr>
      <w:keepNext/>
      <w:keepLines/>
      <w:spacing w:before="40"/>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E65E90"/>
    <w:pPr>
      <w:keepNext/>
      <w:keepLines/>
      <w:spacing w:before="40"/>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E65E90"/>
    <w:pPr>
      <w:keepNext/>
      <w:keepLines/>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E65E90"/>
    <w:pPr>
      <w:keepNext/>
      <w:keepLines/>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E9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E9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65E9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65E9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5E9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5E9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5E9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5E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E90"/>
    <w:pPr>
      <w:numPr>
        <w:ilvl w:val="1"/>
      </w:numPr>
      <w:spacing w:after="160"/>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E65E9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65E90"/>
    <w:pPr>
      <w:spacing w:before="160" w:after="160"/>
      <w:jc w:val="center"/>
    </w:pPr>
    <w:rPr>
      <w:rFonts w:ascii="Arial" w:hAnsi="Arial" w:cs="Arial"/>
      <w:i/>
      <w:iCs/>
      <w:color w:val="404040" w:themeColor="text1" w:themeTint="BF"/>
      <w:kern w:val="2"/>
      <w:sz w:val="24"/>
      <w:szCs w:val="24"/>
    </w:rPr>
  </w:style>
  <w:style w:type="character" w:customStyle="1" w:styleId="QuoteChar">
    <w:name w:val="Quote Char"/>
    <w:basedOn w:val="DefaultParagraphFont"/>
    <w:link w:val="Quote"/>
    <w:uiPriority w:val="29"/>
    <w:rsid w:val="00E65E90"/>
    <w:rPr>
      <w:i/>
      <w:iCs/>
      <w:color w:val="404040" w:themeColor="text1" w:themeTint="BF"/>
    </w:rPr>
  </w:style>
  <w:style w:type="paragraph" w:styleId="ListParagraph">
    <w:name w:val="List Paragraph"/>
    <w:basedOn w:val="Normal"/>
    <w:uiPriority w:val="34"/>
    <w:qFormat/>
    <w:rsid w:val="00E65E90"/>
    <w:pPr>
      <w:ind w:left="720"/>
      <w:contextualSpacing/>
    </w:pPr>
    <w:rPr>
      <w:rFonts w:ascii="Arial" w:hAnsi="Arial" w:cs="Arial"/>
      <w:kern w:val="2"/>
      <w:sz w:val="24"/>
      <w:szCs w:val="24"/>
    </w:rPr>
  </w:style>
  <w:style w:type="character" w:styleId="IntenseEmphasis">
    <w:name w:val="Intense Emphasis"/>
    <w:basedOn w:val="DefaultParagraphFont"/>
    <w:uiPriority w:val="21"/>
    <w:qFormat/>
    <w:rsid w:val="00E65E90"/>
    <w:rPr>
      <w:i/>
      <w:iCs/>
      <w:color w:val="0F4761" w:themeColor="accent1" w:themeShade="BF"/>
    </w:rPr>
  </w:style>
  <w:style w:type="paragraph" w:styleId="IntenseQuote">
    <w:name w:val="Intense Quote"/>
    <w:basedOn w:val="Normal"/>
    <w:next w:val="Normal"/>
    <w:link w:val="IntenseQuoteChar"/>
    <w:uiPriority w:val="30"/>
    <w:qFormat/>
    <w:rsid w:val="00E65E90"/>
    <w:pPr>
      <w:pBdr>
        <w:top w:val="single" w:sz="4" w:space="10" w:color="0F4761" w:themeColor="accent1" w:themeShade="BF"/>
        <w:bottom w:val="single" w:sz="4" w:space="10" w:color="0F4761" w:themeColor="accent1" w:themeShade="BF"/>
      </w:pBdr>
      <w:spacing w:before="360" w:after="360"/>
      <w:ind w:left="864" w:right="864"/>
      <w:jc w:val="center"/>
    </w:pPr>
    <w:rPr>
      <w:rFonts w:ascii="Arial" w:hAnsi="Arial" w:cs="Arial"/>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E65E90"/>
    <w:rPr>
      <w:i/>
      <w:iCs/>
      <w:color w:val="0F4761" w:themeColor="accent1" w:themeShade="BF"/>
    </w:rPr>
  </w:style>
  <w:style w:type="character" w:styleId="IntenseReference">
    <w:name w:val="Intense Reference"/>
    <w:basedOn w:val="DefaultParagraphFont"/>
    <w:uiPriority w:val="32"/>
    <w:qFormat/>
    <w:rsid w:val="00E65E90"/>
    <w:rPr>
      <w:b/>
      <w:bCs/>
      <w:smallCaps/>
      <w:color w:val="0F4761" w:themeColor="accent1" w:themeShade="BF"/>
      <w:spacing w:val="5"/>
    </w:rPr>
  </w:style>
  <w:style w:type="paragraph" w:customStyle="1" w:styleId="Default">
    <w:name w:val="Default"/>
    <w:rsid w:val="00E65E90"/>
    <w:pPr>
      <w:autoSpaceDE w:val="0"/>
      <w:autoSpaceDN w:val="0"/>
      <w:adjustRightInd w:val="0"/>
    </w:pPr>
    <w:rPr>
      <w:rFonts w:ascii="Calibri" w:hAnsi="Calibri" w:cs="Calibri"/>
      <w:color w:val="000000"/>
      <w:kern w:val="0"/>
    </w:rPr>
  </w:style>
  <w:style w:type="paragraph" w:styleId="Header">
    <w:name w:val="header"/>
    <w:basedOn w:val="Normal"/>
    <w:link w:val="HeaderChar"/>
    <w:uiPriority w:val="99"/>
    <w:unhideWhenUsed/>
    <w:rsid w:val="00E65E90"/>
    <w:pPr>
      <w:tabs>
        <w:tab w:val="center" w:pos="4513"/>
        <w:tab w:val="right" w:pos="9026"/>
      </w:tabs>
    </w:pPr>
    <w:rPr>
      <w:rFonts w:asciiTheme="minorHAnsi" w:hAnsiTheme="minorHAnsi" w:cstheme="minorBidi"/>
      <w:kern w:val="2"/>
    </w:rPr>
  </w:style>
  <w:style w:type="character" w:customStyle="1" w:styleId="HeaderChar">
    <w:name w:val="Header Char"/>
    <w:basedOn w:val="DefaultParagraphFont"/>
    <w:link w:val="Header"/>
    <w:uiPriority w:val="99"/>
    <w:rsid w:val="00E65E90"/>
    <w:rPr>
      <w:rFonts w:asciiTheme="minorHAnsi" w:hAnsiTheme="minorHAnsi" w:cstheme="minorBidi"/>
      <w:sz w:val="22"/>
      <w:szCs w:val="22"/>
    </w:rPr>
  </w:style>
  <w:style w:type="paragraph" w:styleId="Footer">
    <w:name w:val="footer"/>
    <w:basedOn w:val="Normal"/>
    <w:link w:val="FooterChar"/>
    <w:uiPriority w:val="99"/>
    <w:unhideWhenUsed/>
    <w:rsid w:val="00E65E90"/>
    <w:pPr>
      <w:tabs>
        <w:tab w:val="center" w:pos="4513"/>
        <w:tab w:val="right" w:pos="9026"/>
      </w:tabs>
    </w:pPr>
    <w:rPr>
      <w:rFonts w:asciiTheme="minorHAnsi" w:hAnsiTheme="minorHAnsi" w:cstheme="minorBidi"/>
      <w:kern w:val="2"/>
    </w:rPr>
  </w:style>
  <w:style w:type="character" w:customStyle="1" w:styleId="FooterChar">
    <w:name w:val="Footer Char"/>
    <w:basedOn w:val="DefaultParagraphFont"/>
    <w:link w:val="Footer"/>
    <w:uiPriority w:val="99"/>
    <w:rsid w:val="00E65E90"/>
    <w:rPr>
      <w:rFonts w:asciiTheme="minorHAnsi" w:hAnsiTheme="minorHAnsi" w:cstheme="minorBidi"/>
      <w:sz w:val="22"/>
      <w:szCs w:val="22"/>
    </w:rPr>
  </w:style>
  <w:style w:type="character" w:styleId="Hyperlink">
    <w:name w:val="Hyperlink"/>
    <w:basedOn w:val="DefaultParagraphFont"/>
    <w:uiPriority w:val="99"/>
    <w:unhideWhenUsed/>
    <w:rsid w:val="00E65E9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eur03.safelinks.protection.outlook.com/?url=https%3A%2F%2Fblogs.glowscotland.org.uk%2Fdg%2Fschoolattendance%2F&amp;data=05%7C02%7CJessica.Burnett%40dumgal.gov.uk%7C0fbf8b735b3640c45f5608dcc8172411%7Cbd2e1df68d5a4867a647487c2a7402de%7C0%7C0%7C638605248922971625%7CUnknown%7CTWFpbGZsb3d8eyJWIjoiMC4wLjAwMDAiLCJQIjoiV2luMzIiLCJBTiI6Ik1haWwiLCJXVCI6Mn0%3D%7C0%7C%7C%7C&amp;sdata=d3lrirqaM22qO0nzKhqCWldnkzFzH34XKYyW3jyGawk%3D&amp;reserved=0" TargetMode="External"/><Relationship Id="rId4" Type="http://schemas.openxmlformats.org/officeDocument/2006/relationships/footnotes" Target="footnotes.xml"/><Relationship Id="rId9" Type="http://schemas.openxmlformats.org/officeDocument/2006/relationships/hyperlink" Target="https://eur03.safelinks.protection.outlook.com/?url=https%3A%2F%2Fblogs.glowscotland.org.uk%2Fdg%2Fschoolattendance%2F&amp;data=05%7C02%7CJessica.Burnett%40dumgal.gov.uk%7C0fbf8b735b3640c45f5608dcc8172411%7Cbd2e1df68d5a4867a647487c2a7402de%7C0%7C0%7C638605248922961728%7CUnknown%7CTWFpbGZsb3d8eyJWIjoiMC4wLjAwMDAiLCJQIjoiV2luMzIiLCJBTiI6Ik1haWwiLCJXVCI6Mn0%3D%7C0%7C%7C%7C&amp;sdata=LSoB75vcUANfl4IAGitJvkq3%2FrUeL2rKv1oS8qZ%2FSz0%3D&amp;reserve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Whorlow</dc:creator>
  <cp:keywords/>
  <dc:description/>
  <cp:lastModifiedBy>Ms Whorlow</cp:lastModifiedBy>
  <cp:revision>1</cp:revision>
  <dcterms:created xsi:type="dcterms:W3CDTF">2024-09-06T06:42:00Z</dcterms:created>
  <dcterms:modified xsi:type="dcterms:W3CDTF">2024-09-06T06:46:00Z</dcterms:modified>
</cp:coreProperties>
</file>