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2256"/>
        <w:gridCol w:w="2256"/>
        <w:gridCol w:w="2256"/>
        <w:gridCol w:w="2257"/>
      </w:tblGrid>
      <w:tr xmlns:wp14="http://schemas.microsoft.com/office/word/2010/wordml" w:rsidR="00E57AD0" w:rsidTr="201F4EB0" w14:paraId="5D4555A0" wp14:textId="77777777">
        <w:trPr>
          <w:trHeight w:val="856"/>
        </w:trPr>
        <w:tc>
          <w:tcPr>
            <w:tcW w:w="1382" w:type="dxa"/>
            <w:vMerge w:val="restart"/>
            <w:tcMar/>
            <w:vAlign w:val="center"/>
          </w:tcPr>
          <w:p w:rsidR="00E57AD0" w:rsidP="00E57AD0" w:rsidRDefault="00E57AD0" w14:paraId="672A6659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1777B2E" wp14:editId="4FBD5CD7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4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27A45E60" wp14:textId="77777777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 w:rsidR="00682F62">
              <w:rPr>
                <w:sz w:val="36"/>
              </w:rPr>
              <w:t>rimary 5/6L</w:t>
            </w:r>
            <w:r>
              <w:rPr>
                <w:sz w:val="36"/>
              </w:rPr>
              <w:t xml:space="preserve">            2018- 2019</w:t>
            </w:r>
          </w:p>
        </w:tc>
      </w:tr>
      <w:tr xmlns:wp14="http://schemas.microsoft.com/office/word/2010/wordml" w:rsidR="00682F62" w:rsidTr="201F4EB0" w14:paraId="4AF5A2F5" wp14:textId="77777777">
        <w:trPr>
          <w:trHeight w:val="501"/>
        </w:trPr>
        <w:tc>
          <w:tcPr>
            <w:tcW w:w="1382" w:type="dxa"/>
            <w:vMerge/>
          </w:tcPr>
          <w:p w:rsidR="00E57AD0" w:rsidP="00E57AD0" w:rsidRDefault="00E57AD0" w14:paraId="0A37501D" wp14:textId="7777777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489EC70D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2DD8285B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47350805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2E5DE49A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xmlns:wp14="http://schemas.microsoft.com/office/word/2010/wordml" w:rsidR="00682F62" w:rsidTr="201F4EB0" w14:paraId="3A46163A" wp14:textId="77777777">
        <w:trPr>
          <w:trHeight w:val="1301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FD2AE12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Literacy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14:paraId="4260E939" wp14:textId="77777777">
            <w:r>
              <w:t>Non fiction</w:t>
            </w:r>
          </w:p>
          <w:p w:rsidR="00682F62" w:rsidP="00202969" w:rsidRDefault="00682F62" w14:paraId="5A812B1D" wp14:textId="77777777">
            <w:r>
              <w:t>Recounts &amp; Procedures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6E4AA1CB" wp14:textId="77777777">
            <w:r>
              <w:t>Non Fiction</w:t>
            </w:r>
          </w:p>
          <w:p w:rsidR="00682F62" w:rsidP="00202969" w:rsidRDefault="00682F62" w14:paraId="3A2E9EE9" wp14:textId="77777777">
            <w:r>
              <w:t>Persuasive &amp; Explanation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14:paraId="7E3695CC" wp14:textId="77777777">
            <w:r>
              <w:t>Non Fiction</w:t>
            </w:r>
          </w:p>
          <w:p w:rsidR="00682F62" w:rsidP="00202969" w:rsidRDefault="00682F62" w14:paraId="4EAE1FD8" wp14:textId="77777777">
            <w:r>
              <w:t>Persuasive &amp; Procedures</w:t>
            </w:r>
          </w:p>
          <w:p w:rsidR="00682F62" w:rsidP="00202969" w:rsidRDefault="00682F62" w14:paraId="270CDAEA" wp14:textId="77777777">
            <w:r>
              <w:t>Fiction - Narrative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2C261181" wp14:textId="77777777">
            <w:r>
              <w:t>Non Fiction</w:t>
            </w:r>
          </w:p>
          <w:p w:rsidR="00682F62" w:rsidP="00202969" w:rsidRDefault="00682F62" w14:paraId="791E5E0C" wp14:textId="77777777">
            <w:r>
              <w:t>Information &amp; recount</w:t>
            </w:r>
          </w:p>
          <w:p w:rsidR="00682F62" w:rsidP="00202969" w:rsidRDefault="00682F62" w14:paraId="04B8E98B" wp14:textId="77777777">
            <w:r>
              <w:t>Fiction - Narrative</w:t>
            </w:r>
          </w:p>
        </w:tc>
      </w:tr>
      <w:tr xmlns:wp14="http://schemas.microsoft.com/office/word/2010/wordml" w:rsidR="00682F62" w:rsidTr="201F4EB0" w14:paraId="0412079D" wp14:textId="77777777">
        <w:trPr>
          <w:trHeight w:val="1054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27B119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Numeracy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7D0A0E34" wp14:textId="77777777">
            <w:r>
              <w:t>Estimating &amp; Rounding</w:t>
            </w:r>
          </w:p>
          <w:p w:rsidR="00682F62" w:rsidP="00202969" w:rsidRDefault="00682F62" w14:paraId="3FD842EF" wp14:textId="77777777">
            <w:r>
              <w:t>Co-ordinates</w:t>
            </w:r>
          </w:p>
          <w:p w:rsidR="00682F62" w:rsidP="00202969" w:rsidRDefault="00682F62" w14:paraId="44F0973B" wp14:textId="77777777">
            <w:r>
              <w:t>Place Value</w:t>
            </w:r>
          </w:p>
          <w:p w:rsidR="00682F62" w:rsidP="00202969" w:rsidRDefault="00682F62" w14:paraId="4C3430FE" wp14:textId="77777777">
            <w:r>
              <w:t>Number Processes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14:paraId="25F680BC" wp14:textId="77777777">
            <w:r>
              <w:t>Estimating &amp; Rounding</w:t>
            </w:r>
          </w:p>
          <w:p w:rsidR="00E57AD0" w:rsidP="00202969" w:rsidRDefault="00682F62" w14:paraId="1561CE4B" wp14:textId="77777777">
            <w:r>
              <w:t>Money</w:t>
            </w:r>
          </w:p>
          <w:p w:rsidR="00682F62" w:rsidP="00202969" w:rsidRDefault="00682F62" w14:paraId="3FD69998" wp14:textId="77777777">
            <w:r>
              <w:t>Shape</w:t>
            </w:r>
          </w:p>
          <w:p w:rsidR="00682F62" w:rsidP="00202969" w:rsidRDefault="00682F62" w14:paraId="05F12BE0" wp14:textId="77777777">
            <w:r>
              <w:t>Information Handling</w:t>
            </w:r>
          </w:p>
          <w:p w:rsidR="00682F62" w:rsidP="00202969" w:rsidRDefault="00682F62" w14:paraId="5B43AEEA" wp14:textId="77777777">
            <w:r>
              <w:t>Number Processes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539E4D56" wp14:textId="77777777">
            <w:r>
              <w:t>Fractions, Percentages &amp; Decimals</w:t>
            </w:r>
          </w:p>
          <w:p w:rsidR="00682F62" w:rsidP="00202969" w:rsidRDefault="00682F62" w14:paraId="125BC3CB" wp14:textId="77777777">
            <w:r>
              <w:t>Equation &amp; Algebra</w:t>
            </w:r>
          </w:p>
          <w:p w:rsidR="00682F62" w:rsidP="00202969" w:rsidRDefault="00682F62" w14:paraId="3ABF4BFD" wp14:textId="77777777">
            <w:r>
              <w:t xml:space="preserve">Number Patterns </w:t>
            </w:r>
          </w:p>
          <w:p w:rsidR="00682F62" w:rsidP="00202969" w:rsidRDefault="00682F62" w14:paraId="4903117C" wp14:textId="77777777">
            <w:r>
              <w:t>Number Processes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4FFAB06D" wp14:textId="77777777">
            <w:r>
              <w:t>Measurement</w:t>
            </w:r>
          </w:p>
          <w:p w:rsidR="00682F62" w:rsidP="00202969" w:rsidRDefault="00682F62" w14:paraId="2691799D" wp14:textId="77777777">
            <w:r>
              <w:t>Symmetry</w:t>
            </w:r>
          </w:p>
          <w:p w:rsidR="00682F62" w:rsidP="00202969" w:rsidRDefault="00682F62" w14:paraId="4A146726" wp14:textId="77777777">
            <w:r>
              <w:t>Time</w:t>
            </w:r>
          </w:p>
          <w:p w:rsidR="00682F62" w:rsidP="00202969" w:rsidRDefault="00682F62" w14:paraId="1D153125" wp14:textId="77777777">
            <w:r>
              <w:t>Number Processes</w:t>
            </w:r>
          </w:p>
        </w:tc>
      </w:tr>
      <w:tr xmlns:wp14="http://schemas.microsoft.com/office/word/2010/wordml" w:rsidR="00682F62" w:rsidTr="201F4EB0" w14:paraId="27546438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3E63FE7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Science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540AA987" wp14:textId="77777777">
            <w:r>
              <w:t>The Variety of Life</w:t>
            </w:r>
          </w:p>
          <w:p w:rsidR="00682F62" w:rsidP="00202969" w:rsidRDefault="00682F62" w14:paraId="44F4572B" wp14:textId="77777777">
            <w:r>
              <w:t>(Classification)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42312ACC" wp14:textId="77777777">
            <w:r>
              <w:t>Changing Materials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1CE1A636" wp14:textId="77777777">
            <w:r>
              <w:t>Energy</w:t>
            </w:r>
            <w:bookmarkStart w:name="_GoBack" w:id="0"/>
            <w:bookmarkEnd w:id="0"/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4E1DEBB8" wp14:textId="77777777">
            <w:r>
              <w:t xml:space="preserve">The Living World </w:t>
            </w:r>
          </w:p>
        </w:tc>
      </w:tr>
      <w:tr xmlns:wp14="http://schemas.microsoft.com/office/word/2010/wordml" w:rsidR="00682F62" w:rsidTr="201F4EB0" w14:paraId="47325363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58EA166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Social Studies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7AE88699" wp14:textId="77777777">
            <w:r>
              <w:t>Titanic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5DAB6C7B" wp14:textId="77777777"/>
        </w:tc>
        <w:tc>
          <w:tcPr>
            <w:tcW w:w="2256" w:type="dxa"/>
            <w:tcMar/>
            <w:vAlign w:val="center"/>
          </w:tcPr>
          <w:p w:rsidR="00E57AD0" w:rsidP="00202969" w:rsidRDefault="00682F62" w14:paraId="585E4C0A" wp14:textId="77777777">
            <w:r>
              <w:t>Scottish Inventors</w:t>
            </w:r>
          </w:p>
          <w:p w:rsidR="00682F62" w:rsidP="00202969" w:rsidRDefault="00682F62" w14:paraId="02EB378F" wp14:textId="77777777"/>
          <w:p w:rsidR="00682F62" w:rsidP="00202969" w:rsidRDefault="00682F62" w14:paraId="0E516C38" wp14:textId="77777777">
            <w:r>
              <w:t>Local Government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0E330BA0" wp14:textId="77777777">
            <w:r>
              <w:t>Climates of the World</w:t>
            </w:r>
          </w:p>
        </w:tc>
      </w:tr>
      <w:tr xmlns:wp14="http://schemas.microsoft.com/office/word/2010/wordml" w:rsidR="00682F62" w:rsidTr="201F4EB0" w14:paraId="70EB080F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56EC3E7D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Technology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6CE43FD7" wp14:textId="77777777">
            <w:r>
              <w:t>Computer game programming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4D1518BA" wp14:textId="77777777">
            <w:r>
              <w:t>Moving models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3C944F67" wp14:textId="77777777">
            <w:r>
              <w:t>Energy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6A05A809" wp14:textId="77777777"/>
        </w:tc>
      </w:tr>
      <w:tr xmlns:wp14="http://schemas.microsoft.com/office/word/2010/wordml" w:rsidR="00682F62" w:rsidTr="201F4EB0" w14:paraId="3A8A9D98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33A2CA0F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2E3C1533" w14:noSpellErr="1" wp14:textId="11D1791A">
            <w:r w:rsidR="201F4EB0">
              <w:rPr/>
              <w:t>Basketball</w:t>
            </w:r>
            <w:r w:rsidR="201F4EB0">
              <w:rPr/>
              <w:t>/tennis</w:t>
            </w:r>
          </w:p>
          <w:p w:rsidR="00682F62" w:rsidP="00202969" w:rsidRDefault="00682F62" w14:paraId="44248691" wp14:textId="77777777">
            <w:r>
              <w:t>Team Games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57D79B5A" wp14:textId="77777777">
            <w:r>
              <w:t>Fitness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5707B140" wp14:textId="77777777">
            <w:r>
              <w:t>Gymnastics</w:t>
            </w:r>
          </w:p>
          <w:p w:rsidR="00682F62" w:rsidP="00202969" w:rsidRDefault="00682F62" w14:paraId="144DAC31" wp14:textId="77777777">
            <w:r>
              <w:t>Rugby/ Bench ball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794E3B45" wp14:textId="77777777">
            <w:r>
              <w:t>Athletics</w:t>
            </w:r>
          </w:p>
          <w:p w:rsidR="00682F62" w:rsidP="00202969" w:rsidRDefault="00682F62" w14:paraId="179DE766" wp14:textId="77777777">
            <w:r>
              <w:t>Sports day prep</w:t>
            </w:r>
          </w:p>
          <w:p w:rsidR="00682F62" w:rsidP="00202969" w:rsidRDefault="00682F62" w14:paraId="32A6E32E" w14:noSpellErr="1" wp14:textId="3F359C68">
            <w:r w:rsidR="201F4EB0">
              <w:rPr/>
              <w:t>Kwik Cricket</w:t>
            </w:r>
          </w:p>
        </w:tc>
      </w:tr>
      <w:tr xmlns:wp14="http://schemas.microsoft.com/office/word/2010/wordml" w:rsidR="00682F62" w:rsidTr="201F4EB0" w14:paraId="6C2E5CBB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00053037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Personal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49F1B0BD" wp14:textId="77777777">
            <w:r>
              <w:t>Asking for help from others</w:t>
            </w:r>
          </w:p>
          <w:p w:rsidR="00682F62" w:rsidP="00202969" w:rsidRDefault="00682F62" w14:paraId="1893D781" wp14:textId="77777777">
            <w:r>
              <w:t>Relationships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6C5874C9" wp14:textId="77777777">
            <w:r>
              <w:t>Rights and Responsibilities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6AA71450" wp14:textId="77777777">
            <w:r>
              <w:t>Self-Respect</w:t>
            </w:r>
            <w:r w:rsidR="00682F62">
              <w:br/>
            </w:r>
            <w:r w:rsidR="00682F62">
              <w:t>Everyone is unique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3C2CB538" wp14:textId="77777777">
            <w:r>
              <w:t>P6 – Sex Ed</w:t>
            </w:r>
          </w:p>
          <w:p w:rsidR="00682F62" w:rsidP="00202969" w:rsidRDefault="00682F62" w14:paraId="2E06EB17" wp14:textId="77777777">
            <w:r>
              <w:t>P5 – Healthy bodies</w:t>
            </w:r>
          </w:p>
        </w:tc>
      </w:tr>
      <w:tr xmlns:wp14="http://schemas.microsoft.com/office/word/2010/wordml" w:rsidR="00682F62" w:rsidTr="201F4EB0" w14:paraId="402F76CC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295A740F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– Food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5A39BBE3" wp14:textId="77777777"/>
        </w:tc>
        <w:tc>
          <w:tcPr>
            <w:tcW w:w="2256" w:type="dxa"/>
            <w:tcMar/>
            <w:vAlign w:val="center"/>
          </w:tcPr>
          <w:p w:rsidR="00E57AD0" w:rsidP="00202969" w:rsidRDefault="00682F62" w14:paraId="60820667" wp14:textId="77777777">
            <w:r>
              <w:t>Baking</w:t>
            </w:r>
          </w:p>
          <w:p w:rsidR="00682F62" w:rsidP="00202969" w:rsidRDefault="00682F62" w14:paraId="3B26926F" wp14:textId="77777777">
            <w:r>
              <w:t>(changing materials)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682F62" w14:paraId="52CC0DED" wp14:textId="77777777">
            <w:r>
              <w:t>Food &amp; Health</w:t>
            </w:r>
          </w:p>
          <w:p w:rsidR="00682F62" w:rsidP="00202969" w:rsidRDefault="00682F62" w14:paraId="5EDB34AA" wp14:textId="77777777">
            <w:r>
              <w:t>Food diaries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41C8F396" wp14:textId="77777777"/>
        </w:tc>
      </w:tr>
      <w:tr xmlns:wp14="http://schemas.microsoft.com/office/word/2010/wordml" w:rsidR="00682F62" w:rsidTr="201F4EB0" w14:paraId="74866BB4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3BB0072D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RME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3BDA75CC" wp14:textId="77777777">
            <w:r>
              <w:t>The bible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6E3750CD" wp14:textId="77777777">
            <w:r>
              <w:t>Charitable causes</w:t>
            </w:r>
          </w:p>
          <w:p w:rsidR="00202969" w:rsidP="00202969" w:rsidRDefault="00202969" w14:paraId="1487E559" wp14:textId="77777777">
            <w:r>
              <w:t>How do we show we care?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5DA8A627" wp14:textId="77777777">
            <w:r>
              <w:t>Who alleviates suffering?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7D9F6F7E" wp14:textId="77777777">
            <w:r>
              <w:t>Ramadan</w:t>
            </w:r>
          </w:p>
        </w:tc>
      </w:tr>
      <w:tr xmlns:wp14="http://schemas.microsoft.com/office/word/2010/wordml" w:rsidR="00682F62" w:rsidTr="201F4EB0" w14:paraId="39395962" wp14:textId="77777777">
        <w:trPr>
          <w:trHeight w:val="1305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07DA4071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Expressive</w:t>
            </w:r>
          </w:p>
          <w:p w:rsidRPr="00682F62" w:rsidR="00E57AD0" w:rsidP="00202969" w:rsidRDefault="00E57AD0" w14:paraId="249C18D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Arts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202969" w14:paraId="59A978F3" wp14:textId="2B41DB47">
            <w:proofErr w:type="spellStart"/>
            <w:r w:rsidR="201F4EB0">
              <w:rPr/>
              <w:t>F</w:t>
            </w:r>
            <w:r w:rsidR="201F4EB0">
              <w:rPr/>
              <w:t>e</w:t>
            </w:r>
            <w:r w:rsidR="201F4EB0">
              <w:rPr/>
              <w:t>is</w:t>
            </w:r>
            <w:proofErr w:type="spellEnd"/>
            <w:r w:rsidR="201F4EB0">
              <w:rPr/>
              <w:t xml:space="preserve"> Ro</w:t>
            </w:r>
            <w:r w:rsidR="201F4EB0">
              <w:rPr/>
              <w:t>i</w:t>
            </w:r>
            <w:r w:rsidR="201F4EB0">
              <w:rPr/>
              <w:t xml:space="preserve">s – Ukulele </w:t>
            </w:r>
          </w:p>
          <w:p w:rsidR="00202969" w:rsidP="00202969" w:rsidRDefault="00202969" w14:paraId="6EB4721F" wp14:textId="77777777">
            <w:r>
              <w:t xml:space="preserve">Drama – Miss </w:t>
            </w:r>
            <w:proofErr w:type="spellStart"/>
            <w:r>
              <w:t>Maggs</w:t>
            </w:r>
            <w:proofErr w:type="spellEnd"/>
          </w:p>
          <w:p w:rsidR="00202969" w:rsidP="00202969" w:rsidRDefault="00202969" w14:paraId="2137CA38" wp14:textId="77777777">
            <w:r>
              <w:t>Art linked with topic</w:t>
            </w:r>
          </w:p>
        </w:tc>
        <w:tc>
          <w:tcPr>
            <w:tcW w:w="2256" w:type="dxa"/>
            <w:tcMar/>
            <w:vAlign w:val="center"/>
          </w:tcPr>
          <w:p w:rsidR="00202969" w:rsidP="00202969" w:rsidRDefault="00202969" w14:paraId="79FC3708" wp14:textId="6E45EB57">
            <w:proofErr w:type="spellStart"/>
            <w:r w:rsidR="201F4EB0">
              <w:rPr/>
              <w:t>F</w:t>
            </w:r>
            <w:r w:rsidR="201F4EB0">
              <w:rPr/>
              <w:t>e</w:t>
            </w:r>
            <w:r w:rsidR="201F4EB0">
              <w:rPr/>
              <w:t>is</w:t>
            </w:r>
            <w:proofErr w:type="spellEnd"/>
            <w:r w:rsidR="201F4EB0">
              <w:rPr/>
              <w:t xml:space="preserve"> Ro</w:t>
            </w:r>
            <w:r w:rsidR="201F4EB0">
              <w:rPr/>
              <w:t>i</w:t>
            </w:r>
            <w:r w:rsidR="201F4EB0">
              <w:rPr/>
              <w:t xml:space="preserve">s – Ukulele </w:t>
            </w:r>
          </w:p>
          <w:p w:rsidR="00E57AD0" w:rsidP="00202969" w:rsidRDefault="00202969" w14:paraId="63D5C624" wp14:textId="77777777">
            <w:r>
              <w:t>Christmas Show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72A3D3EC" wp14:textId="77777777"/>
        </w:tc>
        <w:tc>
          <w:tcPr>
            <w:tcW w:w="2256" w:type="dxa"/>
            <w:tcMar/>
            <w:vAlign w:val="center"/>
          </w:tcPr>
          <w:p w:rsidR="00E57AD0" w:rsidP="00202969" w:rsidRDefault="00E57AD0" w14:paraId="0D0B940D" wp14:textId="77777777"/>
        </w:tc>
      </w:tr>
    </w:tbl>
    <w:p xmlns:wp14="http://schemas.microsoft.com/office/word/2010/wordml" w:rsidR="00D01600" w:rsidRDefault="00D01600" w14:paraId="0E27B00A" wp14:textId="77777777"/>
    <w:sectPr w:rsidR="00D01600" w:rsidSect="00682F62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202969"/>
    <w:rsid w:val="0035009E"/>
    <w:rsid w:val="00432C19"/>
    <w:rsid w:val="00682F62"/>
    <w:rsid w:val="00B0049D"/>
    <w:rsid w:val="00D01600"/>
    <w:rsid w:val="00E57AD0"/>
    <w:rsid w:val="201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6084"/>
  <w15:docId w15:val="{cf034b22-7732-433c-b3b3-55b1874c0a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Altiris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Rogers</dc:creator>
  <lastModifiedBy>Mr Laidlaw</lastModifiedBy>
  <revision>3</revision>
  <lastPrinted>2018-09-12T12:33:00.0000000Z</lastPrinted>
  <dcterms:created xsi:type="dcterms:W3CDTF">2018-09-14T08:43:00.0000000Z</dcterms:created>
  <dcterms:modified xsi:type="dcterms:W3CDTF">2018-09-18T13:02:20.7088219Z</dcterms:modified>
</coreProperties>
</file>