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C6D14" w14:textId="77777777" w:rsidR="00FC59B3" w:rsidRPr="00FC59B3" w:rsidRDefault="00FC59B3" w:rsidP="00FC59B3">
      <w:pPr>
        <w:shd w:val="clear" w:color="auto" w:fill="EFF0F4"/>
        <w:spacing w:before="100" w:beforeAutospacing="1" w:after="100" w:afterAutospacing="1" w:line="240" w:lineRule="auto"/>
        <w:outlineLvl w:val="0"/>
        <w:rPr>
          <w:rFonts w:ascii="Arial" w:eastAsia="Times New Roman" w:hAnsi="Arial" w:cs="Arial"/>
          <w:b/>
          <w:bCs/>
          <w:color w:val="0B0C0C"/>
          <w:kern w:val="36"/>
          <w:sz w:val="78"/>
          <w:szCs w:val="78"/>
          <w:lang w:eastAsia="en-GB"/>
          <w14:ligatures w14:val="none"/>
        </w:rPr>
      </w:pPr>
      <w:r w:rsidRPr="00FC59B3">
        <w:rPr>
          <w:rFonts w:ascii="Arial" w:eastAsia="Times New Roman" w:hAnsi="Arial" w:cs="Arial"/>
          <w:b/>
          <w:bCs/>
          <w:color w:val="0B0C0C"/>
          <w:kern w:val="36"/>
          <w:sz w:val="78"/>
          <w:szCs w:val="78"/>
          <w:lang w:eastAsia="en-GB"/>
          <w14:ligatures w14:val="none"/>
        </w:rPr>
        <w:t>Duty of candour</w:t>
      </w:r>
    </w:p>
    <w:p w14:paraId="6651588D" w14:textId="77777777" w:rsidR="00FC59B3" w:rsidRPr="00FC59B3" w:rsidRDefault="00FC59B3" w:rsidP="00FC59B3">
      <w:pPr>
        <w:shd w:val="clear" w:color="auto" w:fill="EFF0F4"/>
        <w:spacing w:before="100" w:beforeAutospacing="1" w:after="100" w:afterAutospacing="1" w:line="240" w:lineRule="auto"/>
        <w:rPr>
          <w:rFonts w:ascii="Arial" w:eastAsia="Times New Roman" w:hAnsi="Arial" w:cs="Arial"/>
          <w:color w:val="0B0C0C"/>
          <w:kern w:val="0"/>
          <w:sz w:val="36"/>
          <w:szCs w:val="36"/>
          <w:lang w:eastAsia="en-GB"/>
          <w14:ligatures w14:val="none"/>
        </w:rPr>
      </w:pPr>
      <w:r w:rsidRPr="00FC59B3">
        <w:rPr>
          <w:rFonts w:ascii="Arial" w:eastAsia="Times New Roman" w:hAnsi="Arial" w:cs="Arial"/>
          <w:color w:val="0B0C0C"/>
          <w:kern w:val="0"/>
          <w:sz w:val="36"/>
          <w:szCs w:val="36"/>
          <w:lang w:eastAsia="en-GB"/>
          <w14:ligatures w14:val="none"/>
        </w:rPr>
        <w:t>Our duty of candour for when things go wrong, what it means for health and social care services and our annual duty of candour report.</w:t>
      </w:r>
    </w:p>
    <w:p w14:paraId="59BF1394" w14:textId="77777777" w:rsidR="00FC59B3" w:rsidRPr="00FC59B3" w:rsidRDefault="00FC59B3" w:rsidP="00FC59B3">
      <w:pPr>
        <w:shd w:val="clear" w:color="auto" w:fill="EFF0F4"/>
        <w:spacing w:before="100" w:beforeAutospacing="1" w:after="100" w:afterAutospacing="1" w:line="240" w:lineRule="auto"/>
        <w:rPr>
          <w:rFonts w:ascii="Arial" w:eastAsia="Times New Roman" w:hAnsi="Arial" w:cs="Arial"/>
          <w:color w:val="0B0C0C"/>
          <w:kern w:val="0"/>
          <w:sz w:val="30"/>
          <w:szCs w:val="30"/>
          <w:lang w:eastAsia="en-GB"/>
          <w14:ligatures w14:val="none"/>
        </w:rPr>
      </w:pPr>
      <w:r w:rsidRPr="00FC59B3">
        <w:rPr>
          <w:rFonts w:ascii="Arial" w:eastAsia="Times New Roman" w:hAnsi="Arial" w:cs="Arial"/>
          <w:color w:val="0B0C0C"/>
          <w:kern w:val="0"/>
          <w:sz w:val="30"/>
          <w:szCs w:val="30"/>
          <w:lang w:eastAsia="en-GB"/>
          <w14:ligatures w14:val="none"/>
        </w:rPr>
        <w:t>All health and social care services in Scotland have a duty of candour. This is a legal requirement.  </w:t>
      </w:r>
    </w:p>
    <w:p w14:paraId="125F065C" w14:textId="77777777" w:rsidR="00FC59B3" w:rsidRPr="00FC59B3" w:rsidRDefault="00FC59B3" w:rsidP="00FC59B3">
      <w:pPr>
        <w:shd w:val="clear" w:color="auto" w:fill="EFF0F4"/>
        <w:spacing w:before="100" w:beforeAutospacing="1" w:after="100" w:afterAutospacing="1" w:line="240" w:lineRule="auto"/>
        <w:rPr>
          <w:rFonts w:ascii="Arial" w:eastAsia="Times New Roman" w:hAnsi="Arial" w:cs="Arial"/>
          <w:color w:val="0B0C0C"/>
          <w:kern w:val="0"/>
          <w:sz w:val="30"/>
          <w:szCs w:val="30"/>
          <w:lang w:eastAsia="en-GB"/>
          <w14:ligatures w14:val="none"/>
        </w:rPr>
      </w:pPr>
      <w:r w:rsidRPr="00FC59B3">
        <w:rPr>
          <w:rFonts w:ascii="Arial" w:eastAsia="Times New Roman" w:hAnsi="Arial" w:cs="Arial"/>
          <w:color w:val="0B0C0C"/>
          <w:kern w:val="0"/>
          <w:sz w:val="30"/>
          <w:szCs w:val="30"/>
          <w:lang w:eastAsia="en-GB"/>
          <w14:ligatures w14:val="none"/>
        </w:rPr>
        <w:t>Duty of candour means that when things go wrong:</w:t>
      </w:r>
    </w:p>
    <w:p w14:paraId="6283B8FB" w14:textId="77777777" w:rsidR="00FC59B3" w:rsidRPr="00FC59B3" w:rsidRDefault="00FC59B3" w:rsidP="00FC59B3">
      <w:pPr>
        <w:numPr>
          <w:ilvl w:val="0"/>
          <w:numId w:val="1"/>
        </w:numPr>
        <w:shd w:val="clear" w:color="auto" w:fill="EFF0F4"/>
        <w:spacing w:before="100" w:beforeAutospacing="1" w:after="100" w:afterAutospacing="1" w:line="240" w:lineRule="auto"/>
        <w:rPr>
          <w:rFonts w:ascii="Arial" w:eastAsia="Times New Roman" w:hAnsi="Arial" w:cs="Arial"/>
          <w:color w:val="0B0C0C"/>
          <w:kern w:val="0"/>
          <w:sz w:val="30"/>
          <w:szCs w:val="30"/>
          <w:lang w:eastAsia="en-GB"/>
          <w14:ligatures w14:val="none"/>
        </w:rPr>
      </w:pPr>
      <w:r w:rsidRPr="00FC59B3">
        <w:rPr>
          <w:rFonts w:ascii="Arial" w:eastAsia="Times New Roman" w:hAnsi="Arial" w:cs="Arial"/>
          <w:color w:val="0B0C0C"/>
          <w:kern w:val="0"/>
          <w:sz w:val="30"/>
          <w:szCs w:val="30"/>
          <w:lang w:eastAsia="en-GB"/>
          <w14:ligatures w14:val="none"/>
        </w:rPr>
        <w:t>the people affected understand what has happened</w:t>
      </w:r>
    </w:p>
    <w:p w14:paraId="725C72E9" w14:textId="77777777" w:rsidR="00FC59B3" w:rsidRPr="00FC59B3" w:rsidRDefault="00FC59B3" w:rsidP="00FC59B3">
      <w:pPr>
        <w:numPr>
          <w:ilvl w:val="0"/>
          <w:numId w:val="1"/>
        </w:numPr>
        <w:shd w:val="clear" w:color="auto" w:fill="EFF0F4"/>
        <w:spacing w:before="100" w:beforeAutospacing="1" w:after="100" w:afterAutospacing="1" w:line="240" w:lineRule="auto"/>
        <w:rPr>
          <w:rFonts w:ascii="Arial" w:eastAsia="Times New Roman" w:hAnsi="Arial" w:cs="Arial"/>
          <w:color w:val="0B0C0C"/>
          <w:kern w:val="0"/>
          <w:sz w:val="30"/>
          <w:szCs w:val="30"/>
          <w:lang w:eastAsia="en-GB"/>
          <w14:ligatures w14:val="none"/>
        </w:rPr>
      </w:pPr>
      <w:r w:rsidRPr="00FC59B3">
        <w:rPr>
          <w:rFonts w:ascii="Arial" w:eastAsia="Times New Roman" w:hAnsi="Arial" w:cs="Arial"/>
          <w:color w:val="0B0C0C"/>
          <w:kern w:val="0"/>
          <w:sz w:val="30"/>
          <w:szCs w:val="30"/>
          <w:lang w:eastAsia="en-GB"/>
          <w14:ligatures w14:val="none"/>
        </w:rPr>
        <w:t>the people affected receive an apology</w:t>
      </w:r>
    </w:p>
    <w:p w14:paraId="5FB14CE7" w14:textId="77777777" w:rsidR="00FC59B3" w:rsidRPr="00FC59B3" w:rsidRDefault="00FC59B3" w:rsidP="00FC59B3">
      <w:pPr>
        <w:numPr>
          <w:ilvl w:val="0"/>
          <w:numId w:val="1"/>
        </w:numPr>
        <w:shd w:val="clear" w:color="auto" w:fill="EFF0F4"/>
        <w:spacing w:before="100" w:beforeAutospacing="1" w:after="100" w:afterAutospacing="1" w:line="240" w:lineRule="auto"/>
        <w:rPr>
          <w:rFonts w:ascii="Arial" w:eastAsia="Times New Roman" w:hAnsi="Arial" w:cs="Arial"/>
          <w:color w:val="0B0C0C"/>
          <w:kern w:val="0"/>
          <w:sz w:val="30"/>
          <w:szCs w:val="30"/>
          <w:lang w:eastAsia="en-GB"/>
          <w14:ligatures w14:val="none"/>
        </w:rPr>
      </w:pPr>
      <w:r w:rsidRPr="00FC59B3">
        <w:rPr>
          <w:rFonts w:ascii="Arial" w:eastAsia="Times New Roman" w:hAnsi="Arial" w:cs="Arial"/>
          <w:color w:val="0B0C0C"/>
          <w:kern w:val="0"/>
          <w:sz w:val="30"/>
          <w:szCs w:val="30"/>
          <w:lang w:eastAsia="en-GB"/>
          <w14:ligatures w14:val="none"/>
        </w:rPr>
        <w:t>organisations learn how to improve for the future</w:t>
      </w:r>
    </w:p>
    <w:p w14:paraId="2FE0284A" w14:textId="77777777" w:rsidR="00FC59B3" w:rsidRPr="00FC59B3" w:rsidRDefault="00FC59B3" w:rsidP="00FC59B3">
      <w:pPr>
        <w:shd w:val="clear" w:color="auto" w:fill="EFF0F4"/>
        <w:spacing w:before="100" w:beforeAutospacing="1" w:after="100" w:afterAutospacing="1" w:line="240" w:lineRule="auto"/>
        <w:outlineLvl w:val="1"/>
        <w:rPr>
          <w:rFonts w:ascii="Arial" w:eastAsia="Times New Roman" w:hAnsi="Arial" w:cs="Arial"/>
          <w:b/>
          <w:bCs/>
          <w:color w:val="0B0C0C"/>
          <w:kern w:val="0"/>
          <w:sz w:val="48"/>
          <w:szCs w:val="48"/>
          <w:lang w:eastAsia="en-GB"/>
          <w14:ligatures w14:val="none"/>
        </w:rPr>
      </w:pPr>
      <w:r w:rsidRPr="00FC59B3">
        <w:rPr>
          <w:rFonts w:ascii="Arial" w:eastAsia="Times New Roman" w:hAnsi="Arial" w:cs="Arial"/>
          <w:b/>
          <w:bCs/>
          <w:color w:val="0B0C0C"/>
          <w:kern w:val="0"/>
          <w:sz w:val="48"/>
          <w:szCs w:val="48"/>
          <w:lang w:eastAsia="en-GB"/>
          <w14:ligatures w14:val="none"/>
        </w:rPr>
        <w:t>Duty of candour for nursery education</w:t>
      </w:r>
    </w:p>
    <w:p w14:paraId="457667B7" w14:textId="77777777" w:rsidR="00FC59B3" w:rsidRPr="00FC59B3" w:rsidRDefault="00FC59B3" w:rsidP="00FC59B3">
      <w:pPr>
        <w:shd w:val="clear" w:color="auto" w:fill="EFF0F4"/>
        <w:spacing w:before="100" w:beforeAutospacing="1" w:after="100" w:afterAutospacing="1" w:line="240" w:lineRule="auto"/>
        <w:rPr>
          <w:rFonts w:ascii="Arial" w:eastAsia="Times New Roman" w:hAnsi="Arial" w:cs="Arial"/>
          <w:color w:val="0B0C0C"/>
          <w:kern w:val="0"/>
          <w:sz w:val="30"/>
          <w:szCs w:val="30"/>
          <w:lang w:eastAsia="en-GB"/>
          <w14:ligatures w14:val="none"/>
        </w:rPr>
      </w:pPr>
      <w:r w:rsidRPr="00FC59B3">
        <w:rPr>
          <w:rFonts w:ascii="Arial" w:eastAsia="Times New Roman" w:hAnsi="Arial" w:cs="Arial"/>
          <w:color w:val="0B0C0C"/>
          <w:kern w:val="0"/>
          <w:sz w:val="30"/>
          <w:szCs w:val="30"/>
          <w:lang w:eastAsia="en-GB"/>
          <w14:ligatures w14:val="none"/>
        </w:rPr>
        <w:t>We provide nursery education to approximately 1,800 pupils at 45 nurseries across Dumfries and Galloway. </w:t>
      </w:r>
    </w:p>
    <w:p w14:paraId="6A75A03C" w14:textId="77777777" w:rsidR="00FC59B3" w:rsidRPr="00FC59B3" w:rsidRDefault="00FC59B3" w:rsidP="00FC59B3">
      <w:pPr>
        <w:shd w:val="clear" w:color="auto" w:fill="EFF0F4"/>
        <w:spacing w:before="100" w:beforeAutospacing="1" w:after="100" w:afterAutospacing="1" w:line="240" w:lineRule="auto"/>
        <w:rPr>
          <w:rFonts w:ascii="Arial" w:eastAsia="Times New Roman" w:hAnsi="Arial" w:cs="Arial"/>
          <w:color w:val="0B0C0C"/>
          <w:kern w:val="0"/>
          <w:sz w:val="30"/>
          <w:szCs w:val="30"/>
          <w:lang w:eastAsia="en-GB"/>
          <w14:ligatures w14:val="none"/>
        </w:rPr>
      </w:pPr>
      <w:r w:rsidRPr="00FC59B3">
        <w:rPr>
          <w:rFonts w:ascii="Arial" w:eastAsia="Times New Roman" w:hAnsi="Arial" w:cs="Arial"/>
          <w:color w:val="0B0C0C"/>
          <w:kern w:val="0"/>
          <w:sz w:val="30"/>
          <w:szCs w:val="30"/>
          <w:lang w:eastAsia="en-GB"/>
          <w14:ligatures w14:val="none"/>
        </w:rPr>
        <w:t>Where something happens to trigger the duty of candour, nursery staff report this to the nursery manager and headteacher. They are responsible for ensuring that the duty of candour procedure is followed.  </w:t>
      </w:r>
    </w:p>
    <w:p w14:paraId="3D9105F3" w14:textId="77777777" w:rsidR="00FC59B3" w:rsidRPr="00FC59B3" w:rsidRDefault="00FC59B3" w:rsidP="00FC59B3">
      <w:pPr>
        <w:shd w:val="clear" w:color="auto" w:fill="EFF0F4"/>
        <w:spacing w:before="100" w:beforeAutospacing="1" w:after="100" w:afterAutospacing="1" w:line="240" w:lineRule="auto"/>
        <w:rPr>
          <w:rFonts w:ascii="Arial" w:eastAsia="Times New Roman" w:hAnsi="Arial" w:cs="Arial"/>
          <w:color w:val="0B0C0C"/>
          <w:kern w:val="0"/>
          <w:sz w:val="30"/>
          <w:szCs w:val="30"/>
          <w:lang w:eastAsia="en-GB"/>
          <w14:ligatures w14:val="none"/>
        </w:rPr>
      </w:pPr>
      <w:r w:rsidRPr="00FC59B3">
        <w:rPr>
          <w:rFonts w:ascii="Arial" w:eastAsia="Times New Roman" w:hAnsi="Arial" w:cs="Arial"/>
          <w:color w:val="0B0C0C"/>
          <w:kern w:val="0"/>
          <w:sz w:val="30"/>
          <w:szCs w:val="30"/>
          <w:lang w:eastAsia="en-GB"/>
          <w14:ligatures w14:val="none"/>
        </w:rPr>
        <w:t xml:space="preserve">The incident is reported to the </w:t>
      </w:r>
      <w:hyperlink r:id="rId5" w:history="1">
        <w:r w:rsidRPr="00FC59B3">
          <w:rPr>
            <w:rFonts w:ascii="Arial" w:eastAsia="Times New Roman" w:hAnsi="Arial" w:cs="Arial"/>
            <w:color w:val="95398D"/>
            <w:kern w:val="0"/>
            <w:sz w:val="30"/>
            <w:szCs w:val="30"/>
            <w:u w:val="single"/>
            <w:lang w:eastAsia="en-GB"/>
            <w14:ligatures w14:val="none"/>
          </w:rPr>
          <w:t>Care Inspectorate</w:t>
        </w:r>
      </w:hyperlink>
      <w:r w:rsidRPr="00FC59B3">
        <w:rPr>
          <w:rFonts w:ascii="Arial" w:eastAsia="Times New Roman" w:hAnsi="Arial" w:cs="Arial"/>
          <w:color w:val="0B0C0C"/>
          <w:kern w:val="0"/>
          <w:sz w:val="30"/>
          <w:szCs w:val="30"/>
          <w:lang w:eastAsia="en-GB"/>
          <w14:ligatures w14:val="none"/>
        </w:rPr>
        <w:t xml:space="preserve"> as required. The incident is also reported internally through our internal incident reporting procedure.  </w:t>
      </w:r>
    </w:p>
    <w:p w14:paraId="7F9E012F" w14:textId="77777777" w:rsidR="00FC59B3" w:rsidRPr="00FC59B3" w:rsidRDefault="00FC59B3" w:rsidP="00FC59B3">
      <w:pPr>
        <w:shd w:val="clear" w:color="auto" w:fill="EFF0F4"/>
        <w:spacing w:before="100" w:beforeAutospacing="1" w:after="100" w:afterAutospacing="1" w:line="240" w:lineRule="auto"/>
        <w:rPr>
          <w:rFonts w:ascii="Arial" w:eastAsia="Times New Roman" w:hAnsi="Arial" w:cs="Arial"/>
          <w:color w:val="0B0C0C"/>
          <w:kern w:val="0"/>
          <w:sz w:val="30"/>
          <w:szCs w:val="30"/>
          <w:lang w:eastAsia="en-GB"/>
          <w14:ligatures w14:val="none"/>
        </w:rPr>
      </w:pPr>
      <w:r w:rsidRPr="00FC59B3">
        <w:rPr>
          <w:rFonts w:ascii="Arial" w:eastAsia="Times New Roman" w:hAnsi="Arial" w:cs="Arial"/>
          <w:color w:val="0B0C0C"/>
          <w:kern w:val="0"/>
          <w:sz w:val="30"/>
          <w:szCs w:val="30"/>
          <w:lang w:eastAsia="en-GB"/>
          <w14:ligatures w14:val="none"/>
        </w:rPr>
        <w:t>Each incident is investigated by staff at the school.</w:t>
      </w:r>
    </w:p>
    <w:p w14:paraId="6BA053F8" w14:textId="77777777" w:rsidR="00FC59B3" w:rsidRPr="00FC59B3" w:rsidRDefault="00FC59B3" w:rsidP="00FC59B3">
      <w:pPr>
        <w:shd w:val="clear" w:color="auto" w:fill="EFF0F4"/>
        <w:spacing w:before="100" w:beforeAutospacing="1" w:after="100" w:afterAutospacing="1" w:line="240" w:lineRule="auto"/>
        <w:outlineLvl w:val="1"/>
        <w:rPr>
          <w:rFonts w:ascii="Arial" w:eastAsia="Times New Roman" w:hAnsi="Arial" w:cs="Arial"/>
          <w:b/>
          <w:bCs/>
          <w:color w:val="0B0C0C"/>
          <w:kern w:val="0"/>
          <w:sz w:val="48"/>
          <w:szCs w:val="48"/>
          <w:lang w:eastAsia="en-GB"/>
          <w14:ligatures w14:val="none"/>
        </w:rPr>
      </w:pPr>
      <w:r w:rsidRPr="00FC59B3">
        <w:rPr>
          <w:rFonts w:ascii="Arial" w:eastAsia="Times New Roman" w:hAnsi="Arial" w:cs="Arial"/>
          <w:b/>
          <w:bCs/>
          <w:color w:val="0B0C0C"/>
          <w:kern w:val="0"/>
          <w:sz w:val="48"/>
          <w:szCs w:val="48"/>
          <w:lang w:eastAsia="en-GB"/>
          <w14:ligatures w14:val="none"/>
        </w:rPr>
        <w:t>Duty of candour report</w:t>
      </w:r>
    </w:p>
    <w:p w14:paraId="00C24084" w14:textId="77777777" w:rsidR="00FC59B3" w:rsidRPr="00FC59B3" w:rsidRDefault="00FC59B3" w:rsidP="00FC59B3">
      <w:pPr>
        <w:shd w:val="clear" w:color="auto" w:fill="EFF0F4"/>
        <w:spacing w:before="100" w:beforeAutospacing="1" w:after="100" w:afterAutospacing="1" w:line="240" w:lineRule="auto"/>
        <w:rPr>
          <w:rFonts w:ascii="Arial" w:eastAsia="Times New Roman" w:hAnsi="Arial" w:cs="Arial"/>
          <w:color w:val="0B0C0C"/>
          <w:kern w:val="0"/>
          <w:sz w:val="30"/>
          <w:szCs w:val="30"/>
          <w:lang w:eastAsia="en-GB"/>
          <w14:ligatures w14:val="none"/>
        </w:rPr>
      </w:pPr>
      <w:r w:rsidRPr="00FC59B3">
        <w:rPr>
          <w:rFonts w:ascii="Arial" w:eastAsia="Times New Roman" w:hAnsi="Arial" w:cs="Arial"/>
          <w:color w:val="0B0C0C"/>
          <w:kern w:val="0"/>
          <w:sz w:val="30"/>
          <w:szCs w:val="30"/>
          <w:lang w:eastAsia="en-GB"/>
          <w14:ligatures w14:val="none"/>
        </w:rPr>
        <w:t>A requirement of the duty of candour is for organisations to provide an annual report. </w:t>
      </w:r>
    </w:p>
    <w:p w14:paraId="3731BF53" w14:textId="77777777" w:rsidR="00FC59B3" w:rsidRPr="00FC59B3" w:rsidRDefault="00FC59B3" w:rsidP="00FC59B3">
      <w:pPr>
        <w:shd w:val="clear" w:color="auto" w:fill="EFF0F4"/>
        <w:spacing w:before="100" w:beforeAutospacing="1" w:after="100" w:afterAutospacing="1" w:line="240" w:lineRule="auto"/>
        <w:rPr>
          <w:rFonts w:ascii="Arial" w:eastAsia="Times New Roman" w:hAnsi="Arial" w:cs="Arial"/>
          <w:color w:val="0B0C0C"/>
          <w:kern w:val="0"/>
          <w:sz w:val="30"/>
          <w:szCs w:val="30"/>
          <w:lang w:eastAsia="en-GB"/>
          <w14:ligatures w14:val="none"/>
        </w:rPr>
      </w:pPr>
      <w:r w:rsidRPr="00FC59B3">
        <w:rPr>
          <w:rFonts w:ascii="Arial" w:eastAsia="Times New Roman" w:hAnsi="Arial" w:cs="Arial"/>
          <w:color w:val="0B0C0C"/>
          <w:kern w:val="0"/>
          <w:sz w:val="30"/>
          <w:szCs w:val="30"/>
          <w:lang w:eastAsia="en-GB"/>
          <w14:ligatures w14:val="none"/>
        </w:rPr>
        <w:t>Our current report covers the period from 1 April 2024 to 31 March 2025. The report includes:</w:t>
      </w:r>
    </w:p>
    <w:p w14:paraId="0A85B5EA" w14:textId="77777777" w:rsidR="00FC59B3" w:rsidRPr="00FC59B3" w:rsidRDefault="00FC59B3" w:rsidP="00FC59B3">
      <w:pPr>
        <w:numPr>
          <w:ilvl w:val="0"/>
          <w:numId w:val="2"/>
        </w:numPr>
        <w:shd w:val="clear" w:color="auto" w:fill="EFF0F4"/>
        <w:spacing w:before="100" w:beforeAutospacing="1" w:after="100" w:afterAutospacing="1" w:line="240" w:lineRule="auto"/>
        <w:rPr>
          <w:rFonts w:ascii="Arial" w:eastAsia="Times New Roman" w:hAnsi="Arial" w:cs="Arial"/>
          <w:color w:val="0B0C0C"/>
          <w:kern w:val="0"/>
          <w:sz w:val="30"/>
          <w:szCs w:val="30"/>
          <w:lang w:eastAsia="en-GB"/>
          <w14:ligatures w14:val="none"/>
        </w:rPr>
      </w:pPr>
      <w:r w:rsidRPr="00FC59B3">
        <w:rPr>
          <w:rFonts w:ascii="Arial" w:eastAsia="Times New Roman" w:hAnsi="Arial" w:cs="Arial"/>
          <w:color w:val="0B0C0C"/>
          <w:kern w:val="0"/>
          <w:sz w:val="30"/>
          <w:szCs w:val="30"/>
          <w:lang w:eastAsia="en-GB"/>
          <w14:ligatures w14:val="none"/>
        </w:rPr>
        <w:t>any incidents that happened during this period</w:t>
      </w:r>
    </w:p>
    <w:p w14:paraId="46A07A05" w14:textId="77777777" w:rsidR="00FC59B3" w:rsidRPr="00FC59B3" w:rsidRDefault="00FC59B3" w:rsidP="00FC59B3">
      <w:pPr>
        <w:numPr>
          <w:ilvl w:val="0"/>
          <w:numId w:val="2"/>
        </w:numPr>
        <w:shd w:val="clear" w:color="auto" w:fill="EFF0F4"/>
        <w:spacing w:before="100" w:beforeAutospacing="1" w:after="100" w:afterAutospacing="1" w:line="240" w:lineRule="auto"/>
        <w:rPr>
          <w:rFonts w:ascii="Arial" w:eastAsia="Times New Roman" w:hAnsi="Arial" w:cs="Arial"/>
          <w:color w:val="0B0C0C"/>
          <w:kern w:val="0"/>
          <w:sz w:val="30"/>
          <w:szCs w:val="30"/>
          <w:lang w:eastAsia="en-GB"/>
          <w14:ligatures w14:val="none"/>
        </w:rPr>
      </w:pPr>
      <w:r w:rsidRPr="00FC59B3">
        <w:rPr>
          <w:rFonts w:ascii="Arial" w:eastAsia="Times New Roman" w:hAnsi="Arial" w:cs="Arial"/>
          <w:color w:val="0B0C0C"/>
          <w:kern w:val="0"/>
          <w:sz w:val="30"/>
          <w:szCs w:val="30"/>
          <w:lang w:eastAsia="en-GB"/>
          <w14:ligatures w14:val="none"/>
        </w:rPr>
        <w:t>actions that were taken</w:t>
      </w:r>
    </w:p>
    <w:p w14:paraId="1575EB82" w14:textId="77777777" w:rsidR="00FC59B3" w:rsidRPr="00FC59B3" w:rsidRDefault="00FC59B3" w:rsidP="00FC59B3">
      <w:pPr>
        <w:shd w:val="clear" w:color="auto" w:fill="EFF0F4"/>
        <w:spacing w:before="100" w:beforeAutospacing="1" w:after="100" w:afterAutospacing="1" w:line="240" w:lineRule="auto"/>
        <w:rPr>
          <w:rFonts w:ascii="Arial" w:eastAsia="Times New Roman" w:hAnsi="Arial" w:cs="Arial"/>
          <w:color w:val="0B0C0C"/>
          <w:kern w:val="0"/>
          <w:sz w:val="30"/>
          <w:szCs w:val="30"/>
          <w:lang w:eastAsia="en-GB"/>
          <w14:ligatures w14:val="none"/>
        </w:rPr>
      </w:pPr>
      <w:r w:rsidRPr="00FC59B3">
        <w:rPr>
          <w:rFonts w:ascii="Arial" w:eastAsia="Times New Roman" w:hAnsi="Arial" w:cs="Arial"/>
          <w:color w:val="0B0C0C"/>
          <w:kern w:val="0"/>
          <w:sz w:val="30"/>
          <w:szCs w:val="30"/>
          <w:lang w:eastAsia="en-GB"/>
          <w14:ligatures w14:val="none"/>
        </w:rPr>
        <w:t>For a copy of the report, please contact us:</w:t>
      </w:r>
    </w:p>
    <w:p w14:paraId="7F8336FC" w14:textId="6D72FABB" w:rsidR="00FC59B3" w:rsidRPr="00FC59B3" w:rsidRDefault="00FC59B3" w:rsidP="00FC59B3">
      <w:pPr>
        <w:pBdr>
          <w:left w:val="single" w:sz="36" w:space="0" w:color="95398D"/>
        </w:pBdr>
        <w:shd w:val="clear" w:color="auto" w:fill="EFF0F4"/>
        <w:spacing w:before="100" w:beforeAutospacing="1" w:after="100" w:afterAutospacing="1" w:line="240" w:lineRule="auto"/>
        <w:rPr>
          <w:rFonts w:ascii="Arial" w:eastAsia="Times New Roman" w:hAnsi="Arial" w:cs="Arial"/>
          <w:color w:val="0B0C0C"/>
          <w:kern w:val="0"/>
          <w:sz w:val="30"/>
          <w:szCs w:val="30"/>
          <w:lang w:eastAsia="en-GB"/>
          <w14:ligatures w14:val="none"/>
        </w:rPr>
      </w:pPr>
      <w:r w:rsidRPr="00FC59B3">
        <w:rPr>
          <w:rFonts w:ascii="Arial" w:eastAsia="Times New Roman" w:hAnsi="Arial" w:cs="Arial"/>
          <w:color w:val="0B0C0C"/>
          <w:kern w:val="0"/>
          <w:sz w:val="30"/>
          <w:szCs w:val="30"/>
          <w:lang w:eastAsia="en-GB"/>
          <w14:ligatures w14:val="none"/>
        </w:rPr>
        <w:t xml:space="preserve">Email: </w:t>
      </w:r>
      <w:hyperlink r:id="rId6" w:history="1">
        <w:r w:rsidRPr="00FC59B3">
          <w:rPr>
            <w:rFonts w:ascii="Arial" w:eastAsia="Times New Roman" w:hAnsi="Arial" w:cs="Arial"/>
            <w:color w:val="95398D"/>
            <w:kern w:val="0"/>
            <w:sz w:val="30"/>
            <w:szCs w:val="30"/>
            <w:u w:val="single"/>
            <w:lang w:eastAsia="en-GB"/>
            <w14:ligatures w14:val="none"/>
          </w:rPr>
          <w:t>earlyyearssupport@dumgal.gov.uk</w:t>
        </w:r>
      </w:hyperlink>
      <w:r w:rsidRPr="00FC59B3">
        <w:rPr>
          <w:rFonts w:ascii="Arial" w:eastAsia="Times New Roman" w:hAnsi="Arial" w:cs="Arial"/>
          <w:color w:val="0B0C0C"/>
          <w:kern w:val="0"/>
          <w:sz w:val="30"/>
          <w:szCs w:val="30"/>
          <w:lang w:eastAsia="en-GB"/>
          <w14:ligatures w14:val="none"/>
        </w:rPr>
        <w:t> </w:t>
      </w:r>
    </w:p>
    <w:sectPr w:rsidR="00FC59B3" w:rsidRPr="00FC59B3" w:rsidSect="00FC59B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747D2"/>
    <w:multiLevelType w:val="multilevel"/>
    <w:tmpl w:val="33B62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F350640"/>
    <w:multiLevelType w:val="multilevel"/>
    <w:tmpl w:val="EFDEB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37057002">
    <w:abstractNumId w:val="1"/>
  </w:num>
  <w:num w:numId="2" w16cid:durableId="6869087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9B3"/>
    <w:rsid w:val="00FC11EF"/>
    <w:rsid w:val="00FC59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BE831"/>
  <w15:chartTrackingRefBased/>
  <w15:docId w15:val="{86CEFC98-3947-446B-B5C8-83B16CCBD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59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59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59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59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59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59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59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59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59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59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59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59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59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59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59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59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59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59B3"/>
    <w:rPr>
      <w:rFonts w:eastAsiaTheme="majorEastAsia" w:cstheme="majorBidi"/>
      <w:color w:val="272727" w:themeColor="text1" w:themeTint="D8"/>
    </w:rPr>
  </w:style>
  <w:style w:type="paragraph" w:styleId="Title">
    <w:name w:val="Title"/>
    <w:basedOn w:val="Normal"/>
    <w:next w:val="Normal"/>
    <w:link w:val="TitleChar"/>
    <w:uiPriority w:val="10"/>
    <w:qFormat/>
    <w:rsid w:val="00FC59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59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59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59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59B3"/>
    <w:pPr>
      <w:spacing w:before="160"/>
      <w:jc w:val="center"/>
    </w:pPr>
    <w:rPr>
      <w:i/>
      <w:iCs/>
      <w:color w:val="404040" w:themeColor="text1" w:themeTint="BF"/>
    </w:rPr>
  </w:style>
  <w:style w:type="character" w:customStyle="1" w:styleId="QuoteChar">
    <w:name w:val="Quote Char"/>
    <w:basedOn w:val="DefaultParagraphFont"/>
    <w:link w:val="Quote"/>
    <w:uiPriority w:val="29"/>
    <w:rsid w:val="00FC59B3"/>
    <w:rPr>
      <w:i/>
      <w:iCs/>
      <w:color w:val="404040" w:themeColor="text1" w:themeTint="BF"/>
    </w:rPr>
  </w:style>
  <w:style w:type="paragraph" w:styleId="ListParagraph">
    <w:name w:val="List Paragraph"/>
    <w:basedOn w:val="Normal"/>
    <w:uiPriority w:val="34"/>
    <w:qFormat/>
    <w:rsid w:val="00FC59B3"/>
    <w:pPr>
      <w:ind w:left="720"/>
      <w:contextualSpacing/>
    </w:pPr>
  </w:style>
  <w:style w:type="character" w:styleId="IntenseEmphasis">
    <w:name w:val="Intense Emphasis"/>
    <w:basedOn w:val="DefaultParagraphFont"/>
    <w:uiPriority w:val="21"/>
    <w:qFormat/>
    <w:rsid w:val="00FC59B3"/>
    <w:rPr>
      <w:i/>
      <w:iCs/>
      <w:color w:val="0F4761" w:themeColor="accent1" w:themeShade="BF"/>
    </w:rPr>
  </w:style>
  <w:style w:type="paragraph" w:styleId="IntenseQuote">
    <w:name w:val="Intense Quote"/>
    <w:basedOn w:val="Normal"/>
    <w:next w:val="Normal"/>
    <w:link w:val="IntenseQuoteChar"/>
    <w:uiPriority w:val="30"/>
    <w:qFormat/>
    <w:rsid w:val="00FC59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59B3"/>
    <w:rPr>
      <w:i/>
      <w:iCs/>
      <w:color w:val="0F4761" w:themeColor="accent1" w:themeShade="BF"/>
    </w:rPr>
  </w:style>
  <w:style w:type="character" w:styleId="IntenseReference">
    <w:name w:val="Intense Reference"/>
    <w:basedOn w:val="DefaultParagraphFont"/>
    <w:uiPriority w:val="32"/>
    <w:qFormat/>
    <w:rsid w:val="00FC59B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arlyyearssupport@dumgal.gov.uk" TargetMode="External"/><Relationship Id="rId5" Type="http://schemas.openxmlformats.org/officeDocument/2006/relationships/hyperlink" Target="https://www.careinspectorate.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218</Words>
  <Characters>1248</Characters>
  <Application>Microsoft Office Word</Application>
  <DocSecurity>0</DocSecurity>
  <Lines>10</Lines>
  <Paragraphs>2</Paragraphs>
  <ScaleCrop>false</ScaleCrop>
  <Company>Dumfries &amp; Galloway Education</Company>
  <LinksUpToDate>false</LinksUpToDate>
  <CharactersWithSpaces>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Townsend-Sawley</dc:creator>
  <cp:keywords/>
  <dc:description/>
  <cp:lastModifiedBy>Caroline Townsend-Sawley</cp:lastModifiedBy>
  <cp:revision>1</cp:revision>
  <dcterms:created xsi:type="dcterms:W3CDTF">2026-09-24T13:47:00Z</dcterms:created>
  <dcterms:modified xsi:type="dcterms:W3CDTF">2026-09-24T13:48:00Z</dcterms:modified>
</cp:coreProperties>
</file>