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9E" w:rsidRDefault="000C7B73">
      <w:pPr>
        <w:rPr>
          <w:vertAlign w:val="subscript"/>
        </w:rPr>
      </w:pPr>
      <w:r>
        <w:rPr>
          <w:noProof/>
          <w:vertAlign w:val="subscript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5464175</wp:posOffset>
            </wp:positionH>
            <wp:positionV relativeFrom="paragraph">
              <wp:posOffset>-600075</wp:posOffset>
            </wp:positionV>
            <wp:extent cx="637540" cy="656590"/>
            <wp:effectExtent l="0" t="0" r="0" b="0"/>
            <wp:wrapTight wrapText="bothSides">
              <wp:wrapPolygon edited="0">
                <wp:start x="0" y="0"/>
                <wp:lineTo x="0" y="20681"/>
                <wp:lineTo x="20653" y="20681"/>
                <wp:lineTo x="206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h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vertAlign w:val="subscript"/>
        </w:rPr>
        <w:t>Brownhall</w:t>
      </w:r>
      <w:proofErr w:type="spellEnd"/>
      <w:r w:rsidR="00E2469E">
        <w:rPr>
          <w:vertAlign w:val="subscript"/>
        </w:rPr>
        <w:t xml:space="preserve"> Primary</w:t>
      </w:r>
    </w:p>
    <w:p w:rsidR="00320C37" w:rsidRDefault="006D0FDE">
      <w:pPr>
        <w:rPr>
          <w:vertAlign w:val="subscript"/>
        </w:rPr>
      </w:pPr>
      <w:r w:rsidRPr="006D0FDE">
        <w:rPr>
          <w:vertAlign w:val="subscript"/>
        </w:rPr>
        <w:t xml:space="preserve">ANTI-BULLYING POLICY </w:t>
      </w:r>
      <w:r w:rsidRPr="006D0FDE">
        <w:rPr>
          <w:vertAlign w:val="subscript"/>
        </w:rPr>
        <w:br/>
      </w:r>
      <w:r w:rsidRPr="006D0FDE">
        <w:rPr>
          <w:vertAlign w:val="subscript"/>
        </w:rPr>
        <w:br/>
      </w:r>
      <w:r w:rsidR="00320C37" w:rsidRPr="00320C37">
        <w:rPr>
          <w:b/>
          <w:vertAlign w:val="subscript"/>
        </w:rPr>
        <w:t>Aims</w:t>
      </w:r>
    </w:p>
    <w:p w:rsidR="00320C37" w:rsidRDefault="006D0FDE" w:rsidP="00320C37">
      <w:pPr>
        <w:pStyle w:val="ListParagraph"/>
        <w:numPr>
          <w:ilvl w:val="0"/>
          <w:numId w:val="1"/>
        </w:numPr>
        <w:rPr>
          <w:vertAlign w:val="subscript"/>
        </w:rPr>
      </w:pPr>
      <w:r w:rsidRPr="00320C37">
        <w:rPr>
          <w:vertAlign w:val="subscript"/>
        </w:rPr>
        <w:t>To create an ethos where staff and children can learn, achieve and attain success in</w:t>
      </w:r>
      <w:r w:rsidR="00320C37" w:rsidRPr="00320C37">
        <w:rPr>
          <w:vertAlign w:val="subscript"/>
        </w:rPr>
        <w:t xml:space="preserve"> a s</w:t>
      </w:r>
      <w:r w:rsidRPr="00320C37">
        <w:rPr>
          <w:vertAlign w:val="subscript"/>
        </w:rPr>
        <w:t>afe, supportive environment, in a climate</w:t>
      </w:r>
      <w:r w:rsidR="00320C37">
        <w:rPr>
          <w:vertAlign w:val="subscript"/>
        </w:rPr>
        <w:t xml:space="preserve"> of mutual trust and respect. </w:t>
      </w:r>
    </w:p>
    <w:p w:rsidR="00320C37" w:rsidRPr="00320C37" w:rsidRDefault="00320C37" w:rsidP="00320C37">
      <w:pPr>
        <w:rPr>
          <w:b/>
          <w:vertAlign w:val="subscript"/>
        </w:rPr>
      </w:pPr>
      <w:r w:rsidRPr="00320C37">
        <w:rPr>
          <w:b/>
          <w:vertAlign w:val="subscript"/>
        </w:rPr>
        <w:t>Objectives</w:t>
      </w:r>
    </w:p>
    <w:p w:rsidR="00320C37" w:rsidRDefault="004E4537" w:rsidP="00320C37">
      <w:pPr>
        <w:pStyle w:val="ListParagraph"/>
        <w:numPr>
          <w:ilvl w:val="0"/>
          <w:numId w:val="1"/>
        </w:numPr>
        <w:rPr>
          <w:vertAlign w:val="subscript"/>
        </w:rPr>
      </w:pPr>
      <w:r>
        <w:rPr>
          <w:vertAlign w:val="subscript"/>
        </w:rPr>
        <w:t xml:space="preserve">To prevent bullying - </w:t>
      </w:r>
      <w:r w:rsidR="006D0FDE" w:rsidRPr="00320C37">
        <w:rPr>
          <w:vertAlign w:val="subscript"/>
        </w:rPr>
        <w:t xml:space="preserve">approaches to the prevention of bullying include encouraging respect for others, ensuring adequate supervision of pupils’ and raising pupils/staff awareness of the causes and effects of bullying. </w:t>
      </w:r>
    </w:p>
    <w:p w:rsidR="00320C37" w:rsidRDefault="004E4537" w:rsidP="00320C37">
      <w:pPr>
        <w:pStyle w:val="ListParagraph"/>
        <w:numPr>
          <w:ilvl w:val="0"/>
          <w:numId w:val="1"/>
        </w:numPr>
        <w:rPr>
          <w:vertAlign w:val="subscript"/>
        </w:rPr>
      </w:pPr>
      <w:r>
        <w:rPr>
          <w:vertAlign w:val="subscript"/>
        </w:rPr>
        <w:t xml:space="preserve">To deal with bullying - </w:t>
      </w:r>
      <w:r w:rsidR="006D0FDE" w:rsidRPr="00320C37">
        <w:rPr>
          <w:vertAlign w:val="subscript"/>
        </w:rPr>
        <w:t>teachers have a responsibility to deal with bullying as soon as it is reported. Staff responses should follow a clear set of procedures, involvi</w:t>
      </w:r>
      <w:r w:rsidR="00320C37">
        <w:rPr>
          <w:vertAlign w:val="subscript"/>
        </w:rPr>
        <w:t xml:space="preserve">ng management if appropriate. </w:t>
      </w:r>
    </w:p>
    <w:p w:rsidR="00320C37" w:rsidRDefault="006D0FDE" w:rsidP="00320C37">
      <w:pPr>
        <w:spacing w:line="240" w:lineRule="auto"/>
        <w:rPr>
          <w:i/>
          <w:vertAlign w:val="subscript"/>
        </w:rPr>
      </w:pPr>
      <w:r w:rsidRPr="00320C37">
        <w:rPr>
          <w:b/>
          <w:vertAlign w:val="subscript"/>
        </w:rPr>
        <w:t>Our Definition of Bullying:</w:t>
      </w:r>
      <w:r w:rsidRPr="00320C37">
        <w:rPr>
          <w:vertAlign w:val="subscript"/>
        </w:rPr>
        <w:t xml:space="preserve"> </w:t>
      </w:r>
      <w:r w:rsidRPr="00320C37">
        <w:rPr>
          <w:vertAlign w:val="subscript"/>
        </w:rPr>
        <w:br/>
      </w:r>
      <w:r w:rsidRPr="00320C37">
        <w:rPr>
          <w:i/>
          <w:vertAlign w:val="subscript"/>
        </w:rPr>
        <w:t xml:space="preserve">‘Bullying is unwanted, hurtful, repeated behaviour that involves an imbalance of power.’ </w:t>
      </w:r>
    </w:p>
    <w:p w:rsidR="00B47B6C" w:rsidRDefault="006D0FDE" w:rsidP="00320C37">
      <w:pPr>
        <w:pStyle w:val="ListParagraph"/>
        <w:numPr>
          <w:ilvl w:val="0"/>
          <w:numId w:val="2"/>
        </w:numPr>
        <w:spacing w:line="240" w:lineRule="auto"/>
        <w:ind w:left="1134" w:hanging="426"/>
        <w:rPr>
          <w:vertAlign w:val="subscript"/>
        </w:rPr>
      </w:pPr>
      <w:r w:rsidRPr="00320C37">
        <w:rPr>
          <w:vertAlign w:val="subscript"/>
        </w:rPr>
        <w:t>The behav</w:t>
      </w:r>
      <w:r w:rsidR="00B47B6C">
        <w:rPr>
          <w:vertAlign w:val="subscript"/>
        </w:rPr>
        <w:t xml:space="preserve">iour is often aggressive. </w:t>
      </w:r>
    </w:p>
    <w:p w:rsidR="00320C37" w:rsidRPr="00320C37" w:rsidRDefault="00320C37" w:rsidP="00320C37">
      <w:pPr>
        <w:pStyle w:val="ListParagraph"/>
        <w:numPr>
          <w:ilvl w:val="0"/>
          <w:numId w:val="2"/>
        </w:numPr>
        <w:spacing w:line="240" w:lineRule="auto"/>
        <w:ind w:left="1134" w:hanging="426"/>
        <w:rPr>
          <w:vertAlign w:val="subscript"/>
        </w:rPr>
      </w:pPr>
      <w:r w:rsidRPr="00320C37">
        <w:rPr>
          <w:vertAlign w:val="subscript"/>
        </w:rPr>
        <w:t>The beh</w:t>
      </w:r>
      <w:r w:rsidR="006D0FDE" w:rsidRPr="00320C37">
        <w:rPr>
          <w:vertAlign w:val="subscript"/>
        </w:rPr>
        <w:t xml:space="preserve">aviour is usually repeated or has the potential to be repeated over time. </w:t>
      </w:r>
    </w:p>
    <w:p w:rsidR="00320C37" w:rsidRPr="00320C37" w:rsidRDefault="006D0FDE" w:rsidP="00320C37">
      <w:pPr>
        <w:pStyle w:val="ListParagraph"/>
        <w:numPr>
          <w:ilvl w:val="0"/>
          <w:numId w:val="2"/>
        </w:numPr>
        <w:spacing w:line="240" w:lineRule="auto"/>
        <w:ind w:left="1134" w:hanging="426"/>
        <w:rPr>
          <w:vertAlign w:val="subscript"/>
        </w:rPr>
      </w:pPr>
      <w:r w:rsidRPr="00320C37">
        <w:rPr>
          <w:vertAlign w:val="subscript"/>
        </w:rPr>
        <w:t>The imbalance of power</w:t>
      </w:r>
      <w:r w:rsidR="00320C37" w:rsidRPr="00320C37">
        <w:rPr>
          <w:vertAlign w:val="subscript"/>
        </w:rPr>
        <w:t xml:space="preserve"> can be real or perceived. </w:t>
      </w:r>
    </w:p>
    <w:p w:rsidR="00320C37" w:rsidRPr="00320C37" w:rsidRDefault="00320C37" w:rsidP="00320C37">
      <w:pPr>
        <w:pStyle w:val="ListParagraph"/>
        <w:numPr>
          <w:ilvl w:val="0"/>
          <w:numId w:val="2"/>
        </w:numPr>
        <w:spacing w:line="240" w:lineRule="auto"/>
        <w:ind w:left="1134" w:hanging="426"/>
        <w:rPr>
          <w:i/>
          <w:vertAlign w:val="subscript"/>
        </w:rPr>
      </w:pPr>
      <w:r w:rsidRPr="00320C37">
        <w:rPr>
          <w:vertAlign w:val="subscript"/>
        </w:rPr>
        <w:t>The h</w:t>
      </w:r>
      <w:r w:rsidR="006D0FDE" w:rsidRPr="00320C37">
        <w:rPr>
          <w:vertAlign w:val="subscript"/>
        </w:rPr>
        <w:t>u</w:t>
      </w:r>
      <w:r w:rsidRPr="00320C37">
        <w:rPr>
          <w:vertAlign w:val="subscript"/>
        </w:rPr>
        <w:t>rt can be physical or emotional.</w:t>
      </w:r>
    </w:p>
    <w:p w:rsidR="00320C37" w:rsidRPr="00320C37" w:rsidRDefault="00320C37" w:rsidP="00320C37">
      <w:pPr>
        <w:spacing w:line="240" w:lineRule="auto"/>
        <w:rPr>
          <w:b/>
          <w:vertAlign w:val="subscript"/>
        </w:rPr>
      </w:pPr>
      <w:r w:rsidRPr="00320C37">
        <w:rPr>
          <w:b/>
          <w:vertAlign w:val="subscript"/>
        </w:rPr>
        <w:t>Rights &amp; Responsibilities</w:t>
      </w:r>
    </w:p>
    <w:p w:rsidR="00320C37" w:rsidRPr="00320C37" w:rsidRDefault="006D0FDE" w:rsidP="00320C37">
      <w:pPr>
        <w:pStyle w:val="ListParagraph"/>
        <w:numPr>
          <w:ilvl w:val="0"/>
          <w:numId w:val="3"/>
        </w:numPr>
        <w:spacing w:line="240" w:lineRule="auto"/>
        <w:ind w:left="1134" w:hanging="425"/>
        <w:rPr>
          <w:i/>
          <w:vertAlign w:val="subscript"/>
        </w:rPr>
      </w:pPr>
      <w:r w:rsidRPr="00320C37">
        <w:rPr>
          <w:vertAlign w:val="subscript"/>
        </w:rPr>
        <w:t xml:space="preserve">Everyone in the school community has a right not to be bullied and </w:t>
      </w:r>
      <w:r w:rsidR="00320C37">
        <w:rPr>
          <w:vertAlign w:val="subscript"/>
        </w:rPr>
        <w:t xml:space="preserve">a responsibility not to bully. </w:t>
      </w:r>
    </w:p>
    <w:p w:rsidR="00320C37" w:rsidRPr="00320C37" w:rsidRDefault="006D0FDE" w:rsidP="00320C37">
      <w:pPr>
        <w:pStyle w:val="ListParagraph"/>
        <w:numPr>
          <w:ilvl w:val="0"/>
          <w:numId w:val="3"/>
        </w:numPr>
        <w:spacing w:line="240" w:lineRule="auto"/>
        <w:ind w:left="1134" w:hanging="425"/>
        <w:rPr>
          <w:i/>
          <w:vertAlign w:val="subscript"/>
        </w:rPr>
      </w:pPr>
      <w:r w:rsidRPr="00320C37">
        <w:rPr>
          <w:vertAlign w:val="subscript"/>
        </w:rPr>
        <w:t>Children, Young People or Adults who know of bullying have a re</w:t>
      </w:r>
      <w:r w:rsidR="00320C37">
        <w:rPr>
          <w:vertAlign w:val="subscript"/>
        </w:rPr>
        <w:t xml:space="preserve">sponsibility to report this. </w:t>
      </w:r>
    </w:p>
    <w:p w:rsidR="00320C37" w:rsidRPr="00320C37" w:rsidRDefault="00320C37" w:rsidP="00320C37">
      <w:pPr>
        <w:pStyle w:val="ListParagraph"/>
        <w:numPr>
          <w:ilvl w:val="0"/>
          <w:numId w:val="3"/>
        </w:numPr>
        <w:spacing w:line="240" w:lineRule="auto"/>
        <w:ind w:left="1134" w:hanging="425"/>
        <w:rPr>
          <w:i/>
          <w:vertAlign w:val="subscript"/>
        </w:rPr>
      </w:pPr>
      <w:r>
        <w:rPr>
          <w:vertAlign w:val="subscript"/>
        </w:rPr>
        <w:t>It</w:t>
      </w:r>
      <w:r w:rsidR="006D0FDE" w:rsidRPr="00320C37">
        <w:rPr>
          <w:vertAlign w:val="subscript"/>
        </w:rPr>
        <w:t xml:space="preserve"> is the responsibility of all to adhere to the school anti-bullying policy if they suspect </w:t>
      </w:r>
      <w:r>
        <w:rPr>
          <w:vertAlign w:val="subscript"/>
        </w:rPr>
        <w:t xml:space="preserve">that someone is being bullied. </w:t>
      </w:r>
    </w:p>
    <w:p w:rsidR="00320C37" w:rsidRPr="00320C37" w:rsidRDefault="006D0FDE" w:rsidP="00320C37">
      <w:pPr>
        <w:pStyle w:val="ListParagraph"/>
        <w:numPr>
          <w:ilvl w:val="0"/>
          <w:numId w:val="3"/>
        </w:numPr>
        <w:spacing w:line="240" w:lineRule="auto"/>
        <w:ind w:left="1134" w:hanging="425"/>
        <w:rPr>
          <w:i/>
          <w:vertAlign w:val="subscript"/>
        </w:rPr>
      </w:pPr>
      <w:r w:rsidRPr="00320C37">
        <w:rPr>
          <w:vertAlign w:val="subscript"/>
        </w:rPr>
        <w:t>If bullying is reported it is the victim’s right for this to be taken seriously and for School &amp; Au</w:t>
      </w:r>
      <w:r w:rsidR="00320C37">
        <w:rPr>
          <w:vertAlign w:val="subscript"/>
        </w:rPr>
        <w:t xml:space="preserve">thority policy to be followed. </w:t>
      </w:r>
    </w:p>
    <w:p w:rsidR="00320C37" w:rsidRPr="00320C37" w:rsidRDefault="006D0FDE" w:rsidP="00320C37">
      <w:pPr>
        <w:pStyle w:val="ListParagraph"/>
        <w:numPr>
          <w:ilvl w:val="0"/>
          <w:numId w:val="3"/>
        </w:numPr>
        <w:spacing w:line="240" w:lineRule="auto"/>
        <w:ind w:left="1134" w:hanging="425"/>
        <w:rPr>
          <w:i/>
          <w:vertAlign w:val="subscript"/>
        </w:rPr>
      </w:pPr>
      <w:r w:rsidRPr="00320C37">
        <w:rPr>
          <w:vertAlign w:val="subscript"/>
        </w:rPr>
        <w:t>If bullying is reported it is the perpetrators right for it to be dealt with diligently, consistently and in line with the school and auth</w:t>
      </w:r>
      <w:r w:rsidR="00320C37">
        <w:rPr>
          <w:vertAlign w:val="subscript"/>
        </w:rPr>
        <w:t xml:space="preserve">ority policy on such matters. </w:t>
      </w:r>
    </w:p>
    <w:p w:rsidR="00320C37" w:rsidRDefault="006D0FDE" w:rsidP="00320C37">
      <w:pPr>
        <w:spacing w:line="240" w:lineRule="auto"/>
        <w:rPr>
          <w:vertAlign w:val="subscript"/>
        </w:rPr>
      </w:pPr>
      <w:r w:rsidRPr="00320C37">
        <w:rPr>
          <w:b/>
          <w:vertAlign w:val="subscript"/>
        </w:rPr>
        <w:t>Action to be taken</w:t>
      </w:r>
      <w:r w:rsidR="00320C37">
        <w:rPr>
          <w:vertAlign w:val="subscript"/>
        </w:rPr>
        <w:t xml:space="preserve"> </w:t>
      </w:r>
      <w:r w:rsidR="00320C37">
        <w:rPr>
          <w:vertAlign w:val="subscript"/>
        </w:rPr>
        <w:br/>
      </w:r>
      <w:r w:rsidRPr="00320C37">
        <w:rPr>
          <w:vertAlign w:val="subscript"/>
        </w:rPr>
        <w:t xml:space="preserve">Bullying suspected, witnessed or reported </w:t>
      </w:r>
      <w:r w:rsidR="00320C37">
        <w:rPr>
          <w:vertAlign w:val="subscript"/>
        </w:rPr>
        <w:t>-</w:t>
      </w:r>
    </w:p>
    <w:p w:rsidR="00320C37" w:rsidRPr="00320C37" w:rsidRDefault="00320C37" w:rsidP="00320C37">
      <w:pPr>
        <w:pStyle w:val="ListParagraph"/>
        <w:numPr>
          <w:ilvl w:val="0"/>
          <w:numId w:val="4"/>
        </w:numPr>
        <w:spacing w:line="240" w:lineRule="auto"/>
        <w:rPr>
          <w:i/>
          <w:vertAlign w:val="subscript"/>
        </w:rPr>
      </w:pPr>
      <w:r>
        <w:rPr>
          <w:vertAlign w:val="subscript"/>
        </w:rPr>
        <w:t xml:space="preserve">Inform member of staff </w:t>
      </w:r>
    </w:p>
    <w:p w:rsidR="00320C37" w:rsidRPr="00320C37" w:rsidRDefault="006D0FDE" w:rsidP="00320C37">
      <w:pPr>
        <w:pStyle w:val="ListParagraph"/>
        <w:numPr>
          <w:ilvl w:val="0"/>
          <w:numId w:val="4"/>
        </w:numPr>
        <w:spacing w:line="240" w:lineRule="auto"/>
        <w:rPr>
          <w:i/>
          <w:vertAlign w:val="subscript"/>
        </w:rPr>
      </w:pPr>
      <w:r w:rsidRPr="00320C37">
        <w:rPr>
          <w:vertAlign w:val="subscript"/>
        </w:rPr>
        <w:t xml:space="preserve">Staff to pass on to member of Teaching staff (if not already a Teacher) </w:t>
      </w:r>
    </w:p>
    <w:p w:rsidR="00320C37" w:rsidRPr="00320C37" w:rsidRDefault="006D0FDE" w:rsidP="00320C37">
      <w:pPr>
        <w:pStyle w:val="ListParagraph"/>
        <w:numPr>
          <w:ilvl w:val="0"/>
          <w:numId w:val="4"/>
        </w:numPr>
        <w:spacing w:line="240" w:lineRule="auto"/>
        <w:rPr>
          <w:i/>
          <w:vertAlign w:val="subscript"/>
        </w:rPr>
      </w:pPr>
      <w:r w:rsidRPr="00320C37">
        <w:rPr>
          <w:vertAlign w:val="subscript"/>
        </w:rPr>
        <w:t>Teacher makes a professional judgement based on facts/evidence presented —</w:t>
      </w:r>
      <w:r w:rsidRPr="00320C37">
        <w:rPr>
          <w:i/>
          <w:vertAlign w:val="subscript"/>
        </w:rPr>
        <w:t xml:space="preserve"> </w:t>
      </w:r>
      <w:proofErr w:type="gramStart"/>
      <w:r w:rsidRPr="00320C37">
        <w:rPr>
          <w:i/>
          <w:vertAlign w:val="subscript"/>
        </w:rPr>
        <w:t>Does</w:t>
      </w:r>
      <w:proofErr w:type="gramEnd"/>
      <w:r w:rsidRPr="00320C37">
        <w:rPr>
          <w:i/>
          <w:vertAlign w:val="subscript"/>
        </w:rPr>
        <w:t xml:space="preserve"> the allegation match our agreed definition of bullying? </w:t>
      </w:r>
    </w:p>
    <w:p w:rsidR="00320C37" w:rsidRPr="00320C37" w:rsidRDefault="006D0FDE" w:rsidP="00320C37">
      <w:pPr>
        <w:pStyle w:val="ListParagraph"/>
        <w:numPr>
          <w:ilvl w:val="0"/>
          <w:numId w:val="4"/>
        </w:numPr>
        <w:spacing w:line="240" w:lineRule="auto"/>
        <w:rPr>
          <w:i/>
          <w:vertAlign w:val="subscript"/>
        </w:rPr>
      </w:pPr>
      <w:r w:rsidRPr="00320C37">
        <w:rPr>
          <w:vertAlign w:val="subscript"/>
        </w:rPr>
        <w:t>If</w:t>
      </w:r>
      <w:r w:rsidR="00320C37">
        <w:rPr>
          <w:vertAlign w:val="subscript"/>
        </w:rPr>
        <w:t xml:space="preserve"> No, proceed as detailed under </w:t>
      </w:r>
      <w:r w:rsidRPr="00320C37">
        <w:rPr>
          <w:i/>
          <w:vertAlign w:val="subscript"/>
        </w:rPr>
        <w:t>A</w:t>
      </w:r>
      <w:r w:rsidR="00320C37" w:rsidRPr="00320C37">
        <w:rPr>
          <w:i/>
          <w:vertAlign w:val="subscript"/>
        </w:rPr>
        <w:t>lleged Inappropriate Behaviour</w:t>
      </w:r>
      <w:r w:rsidR="00320C37">
        <w:rPr>
          <w:vertAlign w:val="subscript"/>
        </w:rPr>
        <w:t xml:space="preserve"> </w:t>
      </w:r>
    </w:p>
    <w:p w:rsidR="0079074F" w:rsidRPr="00320C37" w:rsidRDefault="006D0FDE" w:rsidP="00320C37">
      <w:pPr>
        <w:pStyle w:val="ListParagraph"/>
        <w:numPr>
          <w:ilvl w:val="0"/>
          <w:numId w:val="4"/>
        </w:numPr>
        <w:spacing w:line="240" w:lineRule="auto"/>
        <w:rPr>
          <w:i/>
          <w:vertAlign w:val="subscript"/>
        </w:rPr>
      </w:pPr>
      <w:r w:rsidRPr="00320C37">
        <w:rPr>
          <w:vertAlign w:val="subscript"/>
        </w:rPr>
        <w:t xml:space="preserve">If </w:t>
      </w:r>
      <w:r w:rsidR="00320C37">
        <w:rPr>
          <w:vertAlign w:val="subscript"/>
        </w:rPr>
        <w:t xml:space="preserve">Yes, proceed as detailed under </w:t>
      </w:r>
      <w:r w:rsidR="00320C37" w:rsidRPr="00320C37">
        <w:rPr>
          <w:i/>
          <w:vertAlign w:val="subscript"/>
        </w:rPr>
        <w:t>Alleged Bullying Behaviour</w:t>
      </w:r>
    </w:p>
    <w:p w:rsidR="00320C37" w:rsidRDefault="006D0FDE">
      <w:pPr>
        <w:rPr>
          <w:vertAlign w:val="subscript"/>
        </w:rPr>
      </w:pPr>
      <w:r w:rsidRPr="00320C37">
        <w:rPr>
          <w:b/>
          <w:vertAlign w:val="subscript"/>
        </w:rPr>
        <w:t>Procedure for Alleged Inappropriate Behaviour</w:t>
      </w:r>
      <w:r w:rsidR="00320C37">
        <w:rPr>
          <w:vertAlign w:val="subscript"/>
        </w:rPr>
        <w:t xml:space="preserve"> </w:t>
      </w:r>
    </w:p>
    <w:p w:rsidR="00320C37" w:rsidRDefault="006D0FDE" w:rsidP="00320C37">
      <w:pPr>
        <w:pStyle w:val="ListParagraph"/>
        <w:numPr>
          <w:ilvl w:val="0"/>
          <w:numId w:val="5"/>
        </w:numPr>
        <w:rPr>
          <w:vertAlign w:val="subscript"/>
        </w:rPr>
      </w:pPr>
      <w:r w:rsidRPr="00320C37">
        <w:rPr>
          <w:vertAlign w:val="subscript"/>
        </w:rPr>
        <w:t xml:space="preserve">Discussions with victim(s) &amp; perpetrator(s) </w:t>
      </w:r>
    </w:p>
    <w:p w:rsidR="00320C37" w:rsidRDefault="006D0FDE" w:rsidP="00320C37">
      <w:pPr>
        <w:pStyle w:val="ListParagraph"/>
        <w:numPr>
          <w:ilvl w:val="0"/>
          <w:numId w:val="5"/>
        </w:numPr>
        <w:rPr>
          <w:vertAlign w:val="subscript"/>
        </w:rPr>
      </w:pPr>
      <w:r w:rsidRPr="00320C37">
        <w:rPr>
          <w:vertAlign w:val="subscript"/>
        </w:rPr>
        <w:t xml:space="preserve">Written statements (where appropriate) </w:t>
      </w:r>
    </w:p>
    <w:p w:rsidR="00320C37" w:rsidRDefault="006D0FDE" w:rsidP="00320C37">
      <w:pPr>
        <w:pStyle w:val="ListParagraph"/>
        <w:numPr>
          <w:ilvl w:val="0"/>
          <w:numId w:val="5"/>
        </w:numPr>
        <w:rPr>
          <w:vertAlign w:val="subscript"/>
        </w:rPr>
      </w:pPr>
      <w:r w:rsidRPr="00320C37">
        <w:rPr>
          <w:vertAlign w:val="subscript"/>
        </w:rPr>
        <w:t>Discussions &amp; statements from witnesses (where appropriate)</w:t>
      </w:r>
    </w:p>
    <w:p w:rsidR="00320C37" w:rsidRDefault="006D0FDE" w:rsidP="00320C37">
      <w:pPr>
        <w:pStyle w:val="ListParagraph"/>
        <w:numPr>
          <w:ilvl w:val="0"/>
          <w:numId w:val="5"/>
        </w:numPr>
        <w:rPr>
          <w:vertAlign w:val="subscript"/>
        </w:rPr>
      </w:pPr>
      <w:r w:rsidRPr="00320C37">
        <w:rPr>
          <w:vertAlign w:val="subscript"/>
        </w:rPr>
        <w:lastRenderedPageBreak/>
        <w:t>Agree any necessary support &amp;/or sanc</w:t>
      </w:r>
      <w:r w:rsidR="00320C37">
        <w:rPr>
          <w:vertAlign w:val="subscript"/>
        </w:rPr>
        <w:t xml:space="preserve">tions Log details of incident </w:t>
      </w:r>
    </w:p>
    <w:p w:rsidR="00320C37" w:rsidRDefault="006D0FDE" w:rsidP="00320C37">
      <w:pPr>
        <w:pStyle w:val="ListParagraph"/>
        <w:numPr>
          <w:ilvl w:val="0"/>
          <w:numId w:val="5"/>
        </w:numPr>
        <w:rPr>
          <w:vertAlign w:val="subscript"/>
        </w:rPr>
      </w:pPr>
      <w:r w:rsidRPr="00320C37">
        <w:rPr>
          <w:vertAlign w:val="subscript"/>
        </w:rPr>
        <w:t xml:space="preserve">Report back to the person(s) raising the allegation of bullying. </w:t>
      </w:r>
    </w:p>
    <w:p w:rsidR="00A56743" w:rsidRDefault="006D0FDE" w:rsidP="00320C37">
      <w:pPr>
        <w:rPr>
          <w:vertAlign w:val="subscript"/>
        </w:rPr>
      </w:pPr>
      <w:r w:rsidRPr="00320C37">
        <w:rPr>
          <w:b/>
          <w:vertAlign w:val="subscript"/>
        </w:rPr>
        <w:t>Procedure for Alleged Bullying Behaviour</w:t>
      </w:r>
      <w:r w:rsidR="00B47B6C">
        <w:rPr>
          <w:vertAlign w:val="subscript"/>
        </w:rPr>
        <w:t xml:space="preserve"> </w:t>
      </w:r>
    </w:p>
    <w:p w:rsidR="00A56743" w:rsidRDefault="00A56743" w:rsidP="00A56743">
      <w:pPr>
        <w:pStyle w:val="ListParagraph"/>
        <w:numPr>
          <w:ilvl w:val="0"/>
          <w:numId w:val="6"/>
        </w:numPr>
        <w:rPr>
          <w:vertAlign w:val="subscript"/>
        </w:rPr>
      </w:pPr>
      <w:r>
        <w:rPr>
          <w:vertAlign w:val="subscript"/>
        </w:rPr>
        <w:t xml:space="preserve">Log &amp; inform SMT </w:t>
      </w:r>
    </w:p>
    <w:p w:rsidR="00A56743" w:rsidRDefault="006D0FDE" w:rsidP="00A56743">
      <w:pPr>
        <w:pStyle w:val="ListParagraph"/>
        <w:numPr>
          <w:ilvl w:val="0"/>
          <w:numId w:val="6"/>
        </w:numPr>
        <w:rPr>
          <w:vertAlign w:val="subscript"/>
        </w:rPr>
      </w:pPr>
      <w:r w:rsidRPr="00A56743">
        <w:rPr>
          <w:vertAlign w:val="subscript"/>
        </w:rPr>
        <w:t xml:space="preserve">SMT log allegation on pupil records </w:t>
      </w:r>
      <w:r w:rsidR="00B47B6C">
        <w:rPr>
          <w:vertAlign w:val="subscript"/>
        </w:rPr>
        <w:t>(SEEMIS)</w:t>
      </w:r>
    </w:p>
    <w:p w:rsidR="00A56743" w:rsidRDefault="006D0FDE" w:rsidP="00A56743">
      <w:pPr>
        <w:pStyle w:val="ListParagraph"/>
        <w:numPr>
          <w:ilvl w:val="0"/>
          <w:numId w:val="6"/>
        </w:numPr>
        <w:rPr>
          <w:vertAlign w:val="subscript"/>
        </w:rPr>
      </w:pPr>
      <w:r w:rsidRPr="00A56743">
        <w:rPr>
          <w:vertAlign w:val="subscript"/>
        </w:rPr>
        <w:t xml:space="preserve">SMT organise investigation of allegation </w:t>
      </w:r>
    </w:p>
    <w:p w:rsidR="00A56743" w:rsidRDefault="006D0FDE" w:rsidP="00A56743">
      <w:pPr>
        <w:pStyle w:val="ListParagraph"/>
        <w:numPr>
          <w:ilvl w:val="0"/>
          <w:numId w:val="6"/>
        </w:numPr>
        <w:rPr>
          <w:vertAlign w:val="subscript"/>
        </w:rPr>
      </w:pPr>
      <w:r w:rsidRPr="00A56743">
        <w:rPr>
          <w:vertAlign w:val="subscript"/>
        </w:rPr>
        <w:t>Parents contacted and noti</w:t>
      </w:r>
      <w:r w:rsidR="00A56743">
        <w:rPr>
          <w:vertAlign w:val="subscript"/>
        </w:rPr>
        <w:t xml:space="preserve">fied of allegation </w:t>
      </w:r>
    </w:p>
    <w:p w:rsidR="00A56743" w:rsidRDefault="00A56743" w:rsidP="00A56743">
      <w:pPr>
        <w:pStyle w:val="ListParagraph"/>
        <w:numPr>
          <w:ilvl w:val="0"/>
          <w:numId w:val="6"/>
        </w:numPr>
        <w:rPr>
          <w:vertAlign w:val="subscript"/>
        </w:rPr>
      </w:pPr>
      <w:r>
        <w:rPr>
          <w:vertAlign w:val="subscript"/>
        </w:rPr>
        <w:t xml:space="preserve">Reassurance given </w:t>
      </w:r>
    </w:p>
    <w:p w:rsidR="00A56743" w:rsidRDefault="006D0FDE" w:rsidP="00A56743">
      <w:pPr>
        <w:pStyle w:val="ListParagraph"/>
        <w:numPr>
          <w:ilvl w:val="0"/>
          <w:numId w:val="6"/>
        </w:numPr>
        <w:rPr>
          <w:vertAlign w:val="subscript"/>
        </w:rPr>
      </w:pPr>
      <w:r w:rsidRPr="00A56743">
        <w:rPr>
          <w:vertAlign w:val="subscript"/>
        </w:rPr>
        <w:t>Disc</w:t>
      </w:r>
      <w:r w:rsidR="00A56743">
        <w:rPr>
          <w:vertAlign w:val="subscript"/>
        </w:rPr>
        <w:t xml:space="preserve">ussions held with </w:t>
      </w:r>
      <w:r w:rsidR="00B47B6C">
        <w:rPr>
          <w:vertAlign w:val="subscript"/>
        </w:rPr>
        <w:t>relevant</w:t>
      </w:r>
      <w:r w:rsidR="00A56743">
        <w:rPr>
          <w:vertAlign w:val="subscript"/>
        </w:rPr>
        <w:t xml:space="preserve"> parties </w:t>
      </w:r>
    </w:p>
    <w:p w:rsidR="00B47B6C" w:rsidRDefault="006D0FDE" w:rsidP="00A56743">
      <w:pPr>
        <w:pStyle w:val="ListParagraph"/>
        <w:numPr>
          <w:ilvl w:val="0"/>
          <w:numId w:val="6"/>
        </w:numPr>
        <w:rPr>
          <w:vertAlign w:val="subscript"/>
        </w:rPr>
      </w:pPr>
      <w:r w:rsidRPr="00A56743">
        <w:rPr>
          <w:vertAlign w:val="subscript"/>
        </w:rPr>
        <w:t xml:space="preserve">Opportunity for </w:t>
      </w:r>
      <w:r w:rsidR="00B47B6C">
        <w:rPr>
          <w:vertAlign w:val="subscript"/>
        </w:rPr>
        <w:t>relevant</w:t>
      </w:r>
      <w:r w:rsidRPr="00A56743">
        <w:rPr>
          <w:vertAlign w:val="subscript"/>
        </w:rPr>
        <w:t xml:space="preserve"> parties to provide wr</w:t>
      </w:r>
      <w:r w:rsidR="00B47B6C">
        <w:rPr>
          <w:vertAlign w:val="subscript"/>
        </w:rPr>
        <w:t xml:space="preserve">itten account (if appropriate) </w:t>
      </w:r>
    </w:p>
    <w:p w:rsidR="00A56743" w:rsidRDefault="00B47B6C" w:rsidP="00A56743">
      <w:pPr>
        <w:pStyle w:val="ListParagraph"/>
        <w:numPr>
          <w:ilvl w:val="0"/>
          <w:numId w:val="6"/>
        </w:numPr>
        <w:rPr>
          <w:vertAlign w:val="subscript"/>
        </w:rPr>
      </w:pPr>
      <w:r>
        <w:rPr>
          <w:vertAlign w:val="subscript"/>
        </w:rPr>
        <w:t>I</w:t>
      </w:r>
      <w:r w:rsidR="006D0FDE" w:rsidRPr="00A56743">
        <w:rPr>
          <w:vertAlign w:val="subscript"/>
        </w:rPr>
        <w:t xml:space="preserve">ndependent witnesses spoken to (if appropriate) </w:t>
      </w:r>
    </w:p>
    <w:p w:rsidR="00A56743" w:rsidRDefault="006D0FDE" w:rsidP="00A56743">
      <w:pPr>
        <w:pStyle w:val="ListParagraph"/>
        <w:numPr>
          <w:ilvl w:val="0"/>
          <w:numId w:val="6"/>
        </w:numPr>
        <w:rPr>
          <w:vertAlign w:val="subscript"/>
        </w:rPr>
      </w:pPr>
      <w:r w:rsidRPr="00A56743">
        <w:rPr>
          <w:vertAlign w:val="subscript"/>
        </w:rPr>
        <w:t xml:space="preserve">Victim supported by a named member of staff </w:t>
      </w:r>
    </w:p>
    <w:p w:rsidR="00A56743" w:rsidRDefault="006D0FDE" w:rsidP="00A56743">
      <w:pPr>
        <w:pStyle w:val="ListParagraph"/>
        <w:numPr>
          <w:ilvl w:val="0"/>
          <w:numId w:val="6"/>
        </w:numPr>
        <w:rPr>
          <w:vertAlign w:val="subscript"/>
        </w:rPr>
      </w:pPr>
      <w:r w:rsidRPr="00A56743">
        <w:rPr>
          <w:vertAlign w:val="subscript"/>
        </w:rPr>
        <w:t xml:space="preserve">Victim monitored by staff SMT to update pupil records with outcome </w:t>
      </w:r>
    </w:p>
    <w:p w:rsidR="00A56743" w:rsidRDefault="006D0FDE" w:rsidP="00A56743">
      <w:pPr>
        <w:rPr>
          <w:vertAlign w:val="subscript"/>
        </w:rPr>
      </w:pPr>
      <w:r w:rsidRPr="00A56743">
        <w:rPr>
          <w:b/>
          <w:vertAlign w:val="subscript"/>
        </w:rPr>
        <w:t>Proven Bullying Procedure (Victim)</w:t>
      </w:r>
      <w:r w:rsidR="00B47B6C">
        <w:rPr>
          <w:vertAlign w:val="subscript"/>
        </w:rPr>
        <w:t xml:space="preserve"> </w:t>
      </w:r>
    </w:p>
    <w:p w:rsidR="00A56743" w:rsidRDefault="006D0FDE" w:rsidP="00A56743">
      <w:pPr>
        <w:pStyle w:val="ListParagraph"/>
        <w:numPr>
          <w:ilvl w:val="0"/>
          <w:numId w:val="7"/>
        </w:numPr>
        <w:rPr>
          <w:vertAlign w:val="subscript"/>
        </w:rPr>
      </w:pPr>
      <w:r w:rsidRPr="00A56743">
        <w:rPr>
          <w:vertAlign w:val="subscript"/>
        </w:rPr>
        <w:t xml:space="preserve">Discussion with parent &amp; victim </w:t>
      </w:r>
    </w:p>
    <w:p w:rsidR="00A56743" w:rsidRDefault="006D0FDE" w:rsidP="00A56743">
      <w:pPr>
        <w:pStyle w:val="ListParagraph"/>
        <w:numPr>
          <w:ilvl w:val="0"/>
          <w:numId w:val="7"/>
        </w:numPr>
        <w:rPr>
          <w:vertAlign w:val="subscript"/>
        </w:rPr>
      </w:pPr>
      <w:r w:rsidRPr="00A56743">
        <w:rPr>
          <w:vertAlign w:val="subscript"/>
        </w:rPr>
        <w:t xml:space="preserve">On-going monitoring by </w:t>
      </w:r>
      <w:r w:rsidR="00A56743">
        <w:rPr>
          <w:vertAlign w:val="subscript"/>
        </w:rPr>
        <w:t>staff</w:t>
      </w:r>
    </w:p>
    <w:p w:rsidR="00A56743" w:rsidRPr="00B47B6C" w:rsidRDefault="006D0FDE" w:rsidP="00B47B6C">
      <w:pPr>
        <w:pStyle w:val="ListParagraph"/>
        <w:numPr>
          <w:ilvl w:val="0"/>
          <w:numId w:val="7"/>
        </w:numPr>
        <w:rPr>
          <w:vertAlign w:val="subscript"/>
        </w:rPr>
      </w:pPr>
      <w:r w:rsidRPr="00A56743">
        <w:rPr>
          <w:vertAlign w:val="subscript"/>
        </w:rPr>
        <w:t xml:space="preserve"> Possible onward referral t</w:t>
      </w:r>
      <w:r w:rsidR="00A56743">
        <w:rPr>
          <w:vertAlign w:val="subscript"/>
        </w:rPr>
        <w:t xml:space="preserve">o other agencies for support </w:t>
      </w:r>
    </w:p>
    <w:p w:rsidR="00A56743" w:rsidRPr="00A56743" w:rsidRDefault="006D0FDE" w:rsidP="00A56743">
      <w:pPr>
        <w:rPr>
          <w:b/>
          <w:vertAlign w:val="subscript"/>
        </w:rPr>
      </w:pPr>
      <w:r w:rsidRPr="00A56743">
        <w:rPr>
          <w:b/>
          <w:vertAlign w:val="subscript"/>
        </w:rPr>
        <w:t xml:space="preserve">Proven Bullying Procedure (Perpetrator) </w:t>
      </w:r>
    </w:p>
    <w:p w:rsidR="00A56743" w:rsidRDefault="006D0FDE" w:rsidP="00A56743">
      <w:pPr>
        <w:pStyle w:val="ListParagraph"/>
        <w:numPr>
          <w:ilvl w:val="0"/>
          <w:numId w:val="8"/>
        </w:numPr>
        <w:rPr>
          <w:vertAlign w:val="subscript"/>
        </w:rPr>
      </w:pPr>
      <w:r w:rsidRPr="00A56743">
        <w:rPr>
          <w:vertAlign w:val="subscript"/>
        </w:rPr>
        <w:t xml:space="preserve">Discussion with parent </w:t>
      </w:r>
      <w:r w:rsidR="00A56743">
        <w:rPr>
          <w:vertAlign w:val="subscript"/>
        </w:rPr>
        <w:t xml:space="preserve">&amp; perpetrator Agreed sanctions </w:t>
      </w:r>
    </w:p>
    <w:p w:rsidR="00A56743" w:rsidRPr="00B47B6C" w:rsidRDefault="006D0FDE" w:rsidP="00B47B6C">
      <w:pPr>
        <w:pStyle w:val="ListParagraph"/>
        <w:numPr>
          <w:ilvl w:val="0"/>
          <w:numId w:val="8"/>
        </w:numPr>
        <w:rPr>
          <w:vertAlign w:val="subscript"/>
        </w:rPr>
      </w:pPr>
      <w:r w:rsidRPr="00A56743">
        <w:rPr>
          <w:vertAlign w:val="subscript"/>
        </w:rPr>
        <w:t xml:space="preserve">On-going monitoring by </w:t>
      </w:r>
      <w:r w:rsidR="00A56743">
        <w:rPr>
          <w:vertAlign w:val="subscript"/>
        </w:rPr>
        <w:t xml:space="preserve">staff </w:t>
      </w:r>
    </w:p>
    <w:p w:rsidR="00A56743" w:rsidRDefault="006D0FDE" w:rsidP="00A56743">
      <w:pPr>
        <w:rPr>
          <w:vertAlign w:val="subscript"/>
        </w:rPr>
      </w:pPr>
      <w:r w:rsidRPr="00A56743">
        <w:rPr>
          <w:b/>
          <w:vertAlign w:val="subscript"/>
        </w:rPr>
        <w:t>Unproven Bullying</w:t>
      </w:r>
      <w:r w:rsidRPr="00A56743">
        <w:rPr>
          <w:vertAlign w:val="subscript"/>
        </w:rPr>
        <w:t xml:space="preserve"> </w:t>
      </w:r>
      <w:r w:rsidRPr="00A56743">
        <w:rPr>
          <w:vertAlign w:val="subscript"/>
        </w:rPr>
        <w:br/>
        <w:t xml:space="preserve">Sometimes, despite an investigation, an allegation of bullying can remain unproven. </w:t>
      </w:r>
      <w:proofErr w:type="gramStart"/>
      <w:r w:rsidRPr="00A56743">
        <w:rPr>
          <w:vertAlign w:val="subscript"/>
        </w:rPr>
        <w:t>in</w:t>
      </w:r>
      <w:proofErr w:type="gramEnd"/>
      <w:r w:rsidRPr="00A56743">
        <w:rPr>
          <w:vertAlign w:val="subscript"/>
        </w:rPr>
        <w:t xml:space="preserve"> such circumstances, the follo</w:t>
      </w:r>
      <w:r w:rsidR="00A56743">
        <w:rPr>
          <w:vertAlign w:val="subscript"/>
        </w:rPr>
        <w:t xml:space="preserve">w procedure must be followed. </w:t>
      </w:r>
    </w:p>
    <w:p w:rsidR="00B47B6C" w:rsidRDefault="006D0FDE" w:rsidP="00A56743">
      <w:pPr>
        <w:pStyle w:val="ListParagraph"/>
        <w:numPr>
          <w:ilvl w:val="0"/>
          <w:numId w:val="9"/>
        </w:numPr>
        <w:rPr>
          <w:vertAlign w:val="subscript"/>
        </w:rPr>
      </w:pPr>
      <w:r w:rsidRPr="00A56743">
        <w:rPr>
          <w:vertAlign w:val="subscript"/>
        </w:rPr>
        <w:t xml:space="preserve">Support for victim — same as proven bullying </w:t>
      </w:r>
    </w:p>
    <w:p w:rsidR="00A56743" w:rsidRDefault="006D0FDE" w:rsidP="00A56743">
      <w:pPr>
        <w:pStyle w:val="ListParagraph"/>
        <w:numPr>
          <w:ilvl w:val="0"/>
          <w:numId w:val="9"/>
        </w:numPr>
        <w:rPr>
          <w:vertAlign w:val="subscript"/>
        </w:rPr>
      </w:pPr>
      <w:r w:rsidRPr="00A56743">
        <w:rPr>
          <w:vertAlign w:val="subscript"/>
        </w:rPr>
        <w:t xml:space="preserve">Agreed sanctions for alleged perpetrator (if/as appropriate) </w:t>
      </w:r>
    </w:p>
    <w:p w:rsidR="00A56743" w:rsidRDefault="006D0FDE" w:rsidP="00A56743">
      <w:pPr>
        <w:pStyle w:val="ListParagraph"/>
        <w:numPr>
          <w:ilvl w:val="0"/>
          <w:numId w:val="9"/>
        </w:numPr>
        <w:rPr>
          <w:vertAlign w:val="subscript"/>
        </w:rPr>
      </w:pPr>
      <w:r w:rsidRPr="00A56743">
        <w:rPr>
          <w:vertAlign w:val="subscript"/>
        </w:rPr>
        <w:t xml:space="preserve">On-going monitoring of alleged perpetrator by </w:t>
      </w:r>
      <w:r w:rsidR="00A56743">
        <w:rPr>
          <w:vertAlign w:val="subscript"/>
        </w:rPr>
        <w:t>staff</w:t>
      </w:r>
      <w:r w:rsidRPr="00A56743">
        <w:rPr>
          <w:vertAlign w:val="subscript"/>
        </w:rPr>
        <w:t xml:space="preserve">. </w:t>
      </w:r>
    </w:p>
    <w:p w:rsidR="00A56743" w:rsidRPr="00A56743" w:rsidRDefault="00A56743" w:rsidP="00A56743">
      <w:pPr>
        <w:pStyle w:val="ListParagraph"/>
        <w:rPr>
          <w:b/>
          <w:vertAlign w:val="subscript"/>
        </w:rPr>
      </w:pPr>
    </w:p>
    <w:p w:rsidR="006D0FDE" w:rsidRPr="00A56743" w:rsidRDefault="006D0FDE" w:rsidP="00A56743">
      <w:pPr>
        <w:pStyle w:val="ListParagraph"/>
        <w:ind w:left="0"/>
        <w:rPr>
          <w:b/>
          <w:vertAlign w:val="subscript"/>
        </w:rPr>
      </w:pPr>
      <w:r w:rsidRPr="00A56743">
        <w:rPr>
          <w:b/>
          <w:vertAlign w:val="subscript"/>
        </w:rPr>
        <w:t>Sanctions for inappropriate behaviour and bullying</w:t>
      </w:r>
    </w:p>
    <w:p w:rsidR="00A56743" w:rsidRDefault="006D0FDE">
      <w:pPr>
        <w:rPr>
          <w:vertAlign w:val="subscript"/>
        </w:rPr>
      </w:pPr>
      <w:r w:rsidRPr="006D0FDE">
        <w:rPr>
          <w:vertAlign w:val="subscript"/>
        </w:rPr>
        <w:t xml:space="preserve">Sanctions will depend on the age and stage of the victim, the nature of the incident and the frequency of incidents. A first </w:t>
      </w:r>
      <w:r w:rsidR="000C7B73">
        <w:rPr>
          <w:vertAlign w:val="subscript"/>
        </w:rPr>
        <w:t>incident of inappropriate behaviour</w:t>
      </w:r>
      <w:r w:rsidRPr="006D0FDE">
        <w:rPr>
          <w:vertAlign w:val="subscript"/>
        </w:rPr>
        <w:t xml:space="preserve"> is different to on-going bullying or repeated bullying behaviour. There has to be a degree of professional judgement and professional agreement when imposing sanctions. </w:t>
      </w:r>
    </w:p>
    <w:p w:rsidR="00A56743" w:rsidRDefault="005814DC" w:rsidP="00A56743">
      <w:pPr>
        <w:pStyle w:val="ListParagraph"/>
        <w:numPr>
          <w:ilvl w:val="0"/>
          <w:numId w:val="10"/>
        </w:numPr>
        <w:rPr>
          <w:vertAlign w:val="subscript"/>
        </w:rPr>
      </w:pPr>
      <w:r>
        <w:rPr>
          <w:vertAlign w:val="subscript"/>
        </w:rPr>
        <w:t>Amber letter</w:t>
      </w:r>
    </w:p>
    <w:p w:rsidR="005814DC" w:rsidRDefault="005814DC" w:rsidP="00A56743">
      <w:pPr>
        <w:pStyle w:val="ListParagraph"/>
        <w:numPr>
          <w:ilvl w:val="0"/>
          <w:numId w:val="10"/>
        </w:numPr>
        <w:rPr>
          <w:vertAlign w:val="subscript"/>
        </w:rPr>
      </w:pPr>
      <w:r>
        <w:rPr>
          <w:vertAlign w:val="subscript"/>
        </w:rPr>
        <w:t>Red letter</w:t>
      </w:r>
      <w:bookmarkStart w:id="0" w:name="_GoBack"/>
      <w:bookmarkEnd w:id="0"/>
    </w:p>
    <w:p w:rsidR="00A56743" w:rsidRDefault="006D0FDE" w:rsidP="00A56743">
      <w:pPr>
        <w:pStyle w:val="ListParagraph"/>
        <w:numPr>
          <w:ilvl w:val="0"/>
          <w:numId w:val="10"/>
        </w:numPr>
        <w:rPr>
          <w:vertAlign w:val="subscript"/>
        </w:rPr>
      </w:pPr>
      <w:r w:rsidRPr="00A56743">
        <w:rPr>
          <w:vertAlign w:val="subscript"/>
        </w:rPr>
        <w:t xml:space="preserve">Change of seating in class </w:t>
      </w:r>
    </w:p>
    <w:p w:rsidR="00B47B6C" w:rsidRDefault="006D0FDE" w:rsidP="00A56743">
      <w:pPr>
        <w:pStyle w:val="ListParagraph"/>
        <w:numPr>
          <w:ilvl w:val="0"/>
          <w:numId w:val="10"/>
        </w:numPr>
        <w:rPr>
          <w:vertAlign w:val="subscript"/>
        </w:rPr>
      </w:pPr>
      <w:r w:rsidRPr="00A56743">
        <w:rPr>
          <w:vertAlign w:val="subscript"/>
        </w:rPr>
        <w:t>Written ex</w:t>
      </w:r>
      <w:r w:rsidR="00A56743">
        <w:rPr>
          <w:vertAlign w:val="subscript"/>
        </w:rPr>
        <w:t xml:space="preserve">ercise </w:t>
      </w:r>
    </w:p>
    <w:p w:rsidR="00A56743" w:rsidRDefault="00A56743" w:rsidP="00A56743">
      <w:pPr>
        <w:pStyle w:val="ListParagraph"/>
        <w:numPr>
          <w:ilvl w:val="0"/>
          <w:numId w:val="10"/>
        </w:numPr>
        <w:rPr>
          <w:vertAlign w:val="subscript"/>
        </w:rPr>
      </w:pPr>
      <w:r>
        <w:rPr>
          <w:vertAlign w:val="subscript"/>
        </w:rPr>
        <w:t xml:space="preserve">Apology picture/ letter </w:t>
      </w:r>
    </w:p>
    <w:p w:rsidR="00B47B6C" w:rsidRDefault="006D0FDE" w:rsidP="00A56743">
      <w:pPr>
        <w:pStyle w:val="ListParagraph"/>
        <w:numPr>
          <w:ilvl w:val="0"/>
          <w:numId w:val="10"/>
        </w:numPr>
        <w:rPr>
          <w:vertAlign w:val="subscript"/>
        </w:rPr>
      </w:pPr>
      <w:r w:rsidRPr="00A56743">
        <w:rPr>
          <w:vertAlign w:val="subscript"/>
        </w:rPr>
        <w:lastRenderedPageBreak/>
        <w:t xml:space="preserve">Paying for something that has been lost/broken </w:t>
      </w:r>
    </w:p>
    <w:p w:rsidR="00A56743" w:rsidRDefault="006D0FDE" w:rsidP="00A56743">
      <w:pPr>
        <w:pStyle w:val="ListParagraph"/>
        <w:numPr>
          <w:ilvl w:val="0"/>
          <w:numId w:val="10"/>
        </w:numPr>
        <w:rPr>
          <w:vertAlign w:val="subscript"/>
        </w:rPr>
      </w:pPr>
      <w:r w:rsidRPr="00A56743">
        <w:rPr>
          <w:vertAlign w:val="subscript"/>
        </w:rPr>
        <w:t xml:space="preserve">Community service (helping around the school </w:t>
      </w:r>
      <w:proofErr w:type="spellStart"/>
      <w:r w:rsidRPr="00A56743">
        <w:rPr>
          <w:vertAlign w:val="subscript"/>
        </w:rPr>
        <w:t>eg</w:t>
      </w:r>
      <w:proofErr w:type="spellEnd"/>
      <w:r w:rsidRPr="00A56743">
        <w:rPr>
          <w:vertAlign w:val="subscript"/>
        </w:rPr>
        <w:t xml:space="preserve"> sweeping up in dining hall) </w:t>
      </w:r>
    </w:p>
    <w:p w:rsidR="00A56743" w:rsidRDefault="006D0FDE" w:rsidP="00A56743">
      <w:pPr>
        <w:pStyle w:val="ListParagraph"/>
        <w:numPr>
          <w:ilvl w:val="0"/>
          <w:numId w:val="10"/>
        </w:numPr>
        <w:rPr>
          <w:vertAlign w:val="subscript"/>
        </w:rPr>
      </w:pPr>
      <w:r w:rsidRPr="00A56743">
        <w:rPr>
          <w:vertAlign w:val="subscript"/>
        </w:rPr>
        <w:t xml:space="preserve">Missing out — class event </w:t>
      </w:r>
    </w:p>
    <w:p w:rsidR="00A56743" w:rsidRDefault="006D0FDE" w:rsidP="00A56743">
      <w:pPr>
        <w:pStyle w:val="ListParagraph"/>
        <w:numPr>
          <w:ilvl w:val="0"/>
          <w:numId w:val="10"/>
        </w:numPr>
        <w:rPr>
          <w:vertAlign w:val="subscript"/>
        </w:rPr>
      </w:pPr>
      <w:r w:rsidRPr="00A56743">
        <w:rPr>
          <w:vertAlign w:val="subscript"/>
        </w:rPr>
        <w:t xml:space="preserve">Missing out — school event </w:t>
      </w:r>
    </w:p>
    <w:p w:rsidR="00A56743" w:rsidRDefault="006D0FDE" w:rsidP="00A56743">
      <w:pPr>
        <w:pStyle w:val="ListParagraph"/>
        <w:numPr>
          <w:ilvl w:val="0"/>
          <w:numId w:val="10"/>
        </w:numPr>
        <w:rPr>
          <w:vertAlign w:val="subscript"/>
        </w:rPr>
      </w:pPr>
      <w:r w:rsidRPr="00A56743">
        <w:rPr>
          <w:vertAlign w:val="subscript"/>
        </w:rPr>
        <w:t>Missing out — class excursion</w:t>
      </w:r>
    </w:p>
    <w:p w:rsidR="00A56743" w:rsidRPr="00B47B6C" w:rsidRDefault="006D0FDE" w:rsidP="00B47B6C">
      <w:pPr>
        <w:pStyle w:val="ListParagraph"/>
        <w:numPr>
          <w:ilvl w:val="0"/>
          <w:numId w:val="10"/>
        </w:numPr>
        <w:rPr>
          <w:vertAlign w:val="subscript"/>
        </w:rPr>
      </w:pPr>
      <w:r w:rsidRPr="00A56743">
        <w:rPr>
          <w:vertAlign w:val="subscript"/>
        </w:rPr>
        <w:t xml:space="preserve">Missing out — residential experience </w:t>
      </w:r>
    </w:p>
    <w:p w:rsidR="00A56743" w:rsidRDefault="006D0FDE" w:rsidP="00A56743">
      <w:pPr>
        <w:pStyle w:val="ListParagraph"/>
        <w:numPr>
          <w:ilvl w:val="0"/>
          <w:numId w:val="10"/>
        </w:numPr>
        <w:rPr>
          <w:vertAlign w:val="subscript"/>
        </w:rPr>
      </w:pPr>
      <w:r w:rsidRPr="00A56743">
        <w:rPr>
          <w:vertAlign w:val="subscript"/>
        </w:rPr>
        <w:t>Removal of res</w:t>
      </w:r>
      <w:r w:rsidR="00B47B6C">
        <w:rPr>
          <w:vertAlign w:val="subscript"/>
        </w:rPr>
        <w:t>ponsibility (e.g. House Captain, Buddy…</w:t>
      </w:r>
      <w:r w:rsidRPr="00A56743">
        <w:rPr>
          <w:vertAlign w:val="subscript"/>
        </w:rPr>
        <w:t xml:space="preserve">) </w:t>
      </w:r>
    </w:p>
    <w:p w:rsidR="00A56743" w:rsidRDefault="006D0FDE" w:rsidP="00A56743">
      <w:pPr>
        <w:pStyle w:val="ListParagraph"/>
        <w:numPr>
          <w:ilvl w:val="0"/>
          <w:numId w:val="10"/>
        </w:numPr>
        <w:rPr>
          <w:vertAlign w:val="subscript"/>
        </w:rPr>
      </w:pPr>
      <w:r w:rsidRPr="00A56743">
        <w:rPr>
          <w:vertAlign w:val="subscript"/>
        </w:rPr>
        <w:t xml:space="preserve">Formal Exclusion </w:t>
      </w:r>
    </w:p>
    <w:p w:rsidR="00A56743" w:rsidRDefault="00A56743" w:rsidP="00A56743">
      <w:pPr>
        <w:pStyle w:val="ListParagraph"/>
        <w:rPr>
          <w:vertAlign w:val="subscript"/>
        </w:rPr>
      </w:pPr>
    </w:p>
    <w:p w:rsidR="00A56743" w:rsidRPr="00A56743" w:rsidRDefault="006D0FDE" w:rsidP="00A56743">
      <w:pPr>
        <w:pStyle w:val="ListParagraph"/>
        <w:ind w:left="0"/>
        <w:rPr>
          <w:b/>
          <w:vertAlign w:val="subscript"/>
        </w:rPr>
      </w:pPr>
      <w:r w:rsidRPr="00A56743">
        <w:rPr>
          <w:b/>
          <w:vertAlign w:val="subscript"/>
        </w:rPr>
        <w:t xml:space="preserve">Types of Bullying </w:t>
      </w:r>
    </w:p>
    <w:p w:rsidR="00A56743" w:rsidRDefault="006D0FDE" w:rsidP="00A56743">
      <w:pPr>
        <w:pStyle w:val="ListParagraph"/>
        <w:ind w:left="0"/>
        <w:rPr>
          <w:vertAlign w:val="subscript"/>
        </w:rPr>
      </w:pPr>
      <w:r w:rsidRPr="00A56743">
        <w:rPr>
          <w:vertAlign w:val="subscript"/>
        </w:rPr>
        <w:t>The following table provides a summary of forms of school bullying.</w:t>
      </w:r>
    </w:p>
    <w:p w:rsidR="00A56743" w:rsidRDefault="00A56743" w:rsidP="00A56743">
      <w:pPr>
        <w:pStyle w:val="ListParagraph"/>
        <w:ind w:left="0"/>
        <w:rPr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3322"/>
      </w:tblGrid>
      <w:tr w:rsidR="00A56743" w:rsidTr="002F1DAC">
        <w:tc>
          <w:tcPr>
            <w:tcW w:w="1668" w:type="dxa"/>
          </w:tcPr>
          <w:p w:rsidR="00A56743" w:rsidRPr="002F1DAC" w:rsidRDefault="00A56743" w:rsidP="002F1DAC">
            <w:pPr>
              <w:pStyle w:val="ListParagraph"/>
              <w:ind w:left="0"/>
              <w:jc w:val="center"/>
              <w:rPr>
                <w:b/>
                <w:vertAlign w:val="subscript"/>
              </w:rPr>
            </w:pPr>
            <w:r w:rsidRPr="002F1DAC">
              <w:rPr>
                <w:b/>
                <w:vertAlign w:val="subscript"/>
              </w:rPr>
              <w:t>Types of Bullying</w:t>
            </w:r>
          </w:p>
        </w:tc>
        <w:tc>
          <w:tcPr>
            <w:tcW w:w="4252" w:type="dxa"/>
          </w:tcPr>
          <w:p w:rsidR="00A56743" w:rsidRPr="002F1DAC" w:rsidRDefault="00A56743" w:rsidP="002F1DAC">
            <w:pPr>
              <w:pStyle w:val="ListParagraph"/>
              <w:ind w:left="0"/>
              <w:jc w:val="center"/>
              <w:rPr>
                <w:b/>
                <w:vertAlign w:val="subscript"/>
              </w:rPr>
            </w:pPr>
            <w:r w:rsidRPr="002F1DAC">
              <w:rPr>
                <w:b/>
                <w:vertAlign w:val="subscript"/>
              </w:rPr>
              <w:t>Direct bullying carried out by the bully</w:t>
            </w:r>
          </w:p>
        </w:tc>
        <w:tc>
          <w:tcPr>
            <w:tcW w:w="3322" w:type="dxa"/>
          </w:tcPr>
          <w:p w:rsidR="00A56743" w:rsidRPr="002F1DAC" w:rsidRDefault="00A56743" w:rsidP="002F1DAC">
            <w:pPr>
              <w:pStyle w:val="ListParagraph"/>
              <w:ind w:left="0"/>
              <w:jc w:val="center"/>
              <w:rPr>
                <w:b/>
                <w:vertAlign w:val="subscript"/>
              </w:rPr>
            </w:pPr>
            <w:r w:rsidRPr="002F1DAC">
              <w:rPr>
                <w:b/>
                <w:vertAlign w:val="subscript"/>
              </w:rPr>
              <w:t>Indirect bullying - can be carried out by another on behalf of the main bully</w:t>
            </w:r>
          </w:p>
        </w:tc>
      </w:tr>
      <w:tr w:rsidR="00A56743" w:rsidTr="002F1DAC">
        <w:tc>
          <w:tcPr>
            <w:tcW w:w="1668" w:type="dxa"/>
          </w:tcPr>
          <w:p w:rsidR="00A56743" w:rsidRDefault="00A56743" w:rsidP="00A56743">
            <w:pPr>
              <w:pStyle w:val="ListParagraph"/>
              <w:ind w:left="0"/>
              <w:rPr>
                <w:vertAlign w:val="subscript"/>
              </w:rPr>
            </w:pPr>
            <w:r w:rsidRPr="00A56743">
              <w:rPr>
                <w:vertAlign w:val="subscript"/>
              </w:rPr>
              <w:t>Physical</w:t>
            </w:r>
          </w:p>
        </w:tc>
        <w:tc>
          <w:tcPr>
            <w:tcW w:w="4252" w:type="dxa"/>
          </w:tcPr>
          <w:p w:rsidR="00A56743" w:rsidRDefault="00A56743" w:rsidP="00A56743">
            <w:pPr>
              <w:pStyle w:val="ListParagraph"/>
              <w:numPr>
                <w:ilvl w:val="0"/>
                <w:numId w:val="11"/>
              </w:numPr>
              <w:rPr>
                <w:vertAlign w:val="subscript"/>
              </w:rPr>
            </w:pPr>
            <w:r w:rsidRPr="00A56743">
              <w:rPr>
                <w:vertAlign w:val="subscript"/>
              </w:rPr>
              <w:t xml:space="preserve">hitting </w:t>
            </w:r>
          </w:p>
          <w:p w:rsidR="00A56743" w:rsidRDefault="00A56743" w:rsidP="00A56743">
            <w:pPr>
              <w:pStyle w:val="ListParagraph"/>
              <w:numPr>
                <w:ilvl w:val="0"/>
                <w:numId w:val="11"/>
              </w:numPr>
              <w:rPr>
                <w:vertAlign w:val="subscript"/>
              </w:rPr>
            </w:pPr>
            <w:r w:rsidRPr="00A56743">
              <w:rPr>
                <w:vertAlign w:val="subscript"/>
              </w:rPr>
              <w:t xml:space="preserve">kicking </w:t>
            </w:r>
          </w:p>
          <w:p w:rsidR="00A56743" w:rsidRDefault="00A56743" w:rsidP="00A56743">
            <w:pPr>
              <w:pStyle w:val="ListParagraph"/>
              <w:numPr>
                <w:ilvl w:val="0"/>
                <w:numId w:val="11"/>
              </w:numPr>
              <w:rPr>
                <w:vertAlign w:val="subscript"/>
              </w:rPr>
            </w:pPr>
            <w:r w:rsidRPr="00A56743">
              <w:rPr>
                <w:vertAlign w:val="subscript"/>
              </w:rPr>
              <w:t>spitting</w:t>
            </w:r>
          </w:p>
        </w:tc>
        <w:tc>
          <w:tcPr>
            <w:tcW w:w="3322" w:type="dxa"/>
          </w:tcPr>
          <w:p w:rsidR="00A56743" w:rsidRDefault="00A56743" w:rsidP="002F1DAC">
            <w:pPr>
              <w:pStyle w:val="ListParagraph"/>
              <w:numPr>
                <w:ilvl w:val="0"/>
                <w:numId w:val="11"/>
              </w:numPr>
              <w:rPr>
                <w:vertAlign w:val="subscript"/>
              </w:rPr>
            </w:pPr>
            <w:r w:rsidRPr="00A56743">
              <w:rPr>
                <w:vertAlign w:val="subscript"/>
              </w:rPr>
              <w:t>getting another person to assault</w:t>
            </w:r>
            <w:r>
              <w:rPr>
                <w:vertAlign w:val="subscript"/>
              </w:rPr>
              <w:t xml:space="preserve"> someone</w:t>
            </w:r>
          </w:p>
        </w:tc>
      </w:tr>
      <w:tr w:rsidR="00A56743" w:rsidTr="002F1DAC">
        <w:tc>
          <w:tcPr>
            <w:tcW w:w="1668" w:type="dxa"/>
          </w:tcPr>
          <w:p w:rsidR="00A56743" w:rsidRDefault="00A56743" w:rsidP="00A56743">
            <w:pPr>
              <w:pStyle w:val="ListParagraph"/>
              <w:ind w:left="0"/>
              <w:rPr>
                <w:vertAlign w:val="subscript"/>
              </w:rPr>
            </w:pPr>
            <w:r>
              <w:rPr>
                <w:vertAlign w:val="subscript"/>
              </w:rPr>
              <w:t>Relational</w:t>
            </w:r>
          </w:p>
        </w:tc>
        <w:tc>
          <w:tcPr>
            <w:tcW w:w="4252" w:type="dxa"/>
          </w:tcPr>
          <w:p w:rsidR="00A56743" w:rsidRDefault="00A56743" w:rsidP="00A56743">
            <w:pPr>
              <w:pStyle w:val="ListParagraph"/>
              <w:numPr>
                <w:ilvl w:val="0"/>
                <w:numId w:val="12"/>
              </w:numPr>
              <w:rPr>
                <w:vertAlign w:val="subscript"/>
              </w:rPr>
            </w:pPr>
            <w:r>
              <w:rPr>
                <w:vertAlign w:val="subscript"/>
              </w:rPr>
              <w:t>threatening &amp; obscene gestures</w:t>
            </w:r>
          </w:p>
          <w:p w:rsidR="00A56743" w:rsidRDefault="00A56743" w:rsidP="00A56743">
            <w:pPr>
              <w:pStyle w:val="ListParagraph"/>
              <w:numPr>
                <w:ilvl w:val="0"/>
                <w:numId w:val="12"/>
              </w:numPr>
              <w:rPr>
                <w:vertAlign w:val="subscript"/>
              </w:rPr>
            </w:pPr>
            <w:r>
              <w:rPr>
                <w:vertAlign w:val="subscript"/>
              </w:rPr>
              <w:t>discriminating</w:t>
            </w:r>
          </w:p>
        </w:tc>
        <w:tc>
          <w:tcPr>
            <w:tcW w:w="3322" w:type="dxa"/>
          </w:tcPr>
          <w:p w:rsidR="002F1DAC" w:rsidRDefault="002F1DAC" w:rsidP="002F1DAC">
            <w:pPr>
              <w:pStyle w:val="ListParagraph"/>
              <w:numPr>
                <w:ilvl w:val="0"/>
                <w:numId w:val="12"/>
              </w:numPr>
              <w:rPr>
                <w:vertAlign w:val="subscript"/>
              </w:rPr>
            </w:pPr>
            <w:r>
              <w:rPr>
                <w:vertAlign w:val="subscript"/>
              </w:rPr>
              <w:t>removing and hiding belongings</w:t>
            </w:r>
          </w:p>
          <w:p w:rsidR="00A56743" w:rsidRDefault="00A56743" w:rsidP="002F1DAC">
            <w:pPr>
              <w:pStyle w:val="ListParagraph"/>
              <w:numPr>
                <w:ilvl w:val="0"/>
                <w:numId w:val="12"/>
              </w:numPr>
              <w:rPr>
                <w:vertAlign w:val="subscript"/>
              </w:rPr>
            </w:pPr>
            <w:r w:rsidRPr="00A56743">
              <w:rPr>
                <w:vertAlign w:val="subscript"/>
              </w:rPr>
              <w:t>deliberate exclusion from a group or activity</w:t>
            </w:r>
          </w:p>
        </w:tc>
      </w:tr>
      <w:tr w:rsidR="00A56743" w:rsidTr="002F1DAC">
        <w:tc>
          <w:tcPr>
            <w:tcW w:w="1668" w:type="dxa"/>
          </w:tcPr>
          <w:p w:rsidR="00A56743" w:rsidRDefault="00A56743" w:rsidP="00A56743">
            <w:pPr>
              <w:pStyle w:val="ListParagraph"/>
              <w:ind w:left="0"/>
              <w:rPr>
                <w:vertAlign w:val="subscript"/>
              </w:rPr>
            </w:pPr>
            <w:r>
              <w:rPr>
                <w:vertAlign w:val="subscript"/>
              </w:rPr>
              <w:t>Verbal</w:t>
            </w:r>
          </w:p>
        </w:tc>
        <w:tc>
          <w:tcPr>
            <w:tcW w:w="4252" w:type="dxa"/>
          </w:tcPr>
          <w:p w:rsidR="002F1DAC" w:rsidRDefault="002F1DAC" w:rsidP="002F1DAC">
            <w:pPr>
              <w:pStyle w:val="ListParagraph"/>
              <w:numPr>
                <w:ilvl w:val="0"/>
                <w:numId w:val="13"/>
              </w:numPr>
              <w:rPr>
                <w:vertAlign w:val="subscript"/>
              </w:rPr>
            </w:pPr>
            <w:r w:rsidRPr="00A56743">
              <w:rPr>
                <w:vertAlign w:val="subscript"/>
              </w:rPr>
              <w:t xml:space="preserve">verbal insults </w:t>
            </w:r>
          </w:p>
          <w:p w:rsidR="002F1DAC" w:rsidRDefault="002F1DAC" w:rsidP="002F1DAC">
            <w:pPr>
              <w:pStyle w:val="ListParagraph"/>
              <w:numPr>
                <w:ilvl w:val="0"/>
                <w:numId w:val="13"/>
              </w:numPr>
              <w:rPr>
                <w:vertAlign w:val="subscript"/>
              </w:rPr>
            </w:pPr>
            <w:r>
              <w:rPr>
                <w:vertAlign w:val="subscript"/>
              </w:rPr>
              <w:t xml:space="preserve">name calling </w:t>
            </w:r>
          </w:p>
          <w:p w:rsidR="002F1DAC" w:rsidRDefault="002F1DAC" w:rsidP="002F1DAC">
            <w:pPr>
              <w:pStyle w:val="ListParagraph"/>
              <w:numPr>
                <w:ilvl w:val="0"/>
                <w:numId w:val="13"/>
              </w:numPr>
              <w:rPr>
                <w:vertAlign w:val="subscript"/>
              </w:rPr>
            </w:pPr>
            <w:r w:rsidRPr="00A56743">
              <w:rPr>
                <w:vertAlign w:val="subscript"/>
              </w:rPr>
              <w:t xml:space="preserve">using ICT and mobile phones, </w:t>
            </w:r>
            <w:r>
              <w:rPr>
                <w:vertAlign w:val="subscript"/>
              </w:rPr>
              <w:t>(</w:t>
            </w:r>
            <w:r w:rsidRPr="00A56743">
              <w:rPr>
                <w:vertAlign w:val="subscript"/>
              </w:rPr>
              <w:t>particularly i</w:t>
            </w:r>
            <w:r>
              <w:rPr>
                <w:vertAlign w:val="subscript"/>
              </w:rPr>
              <w:t xml:space="preserve">f either can generate pictures) </w:t>
            </w:r>
          </w:p>
          <w:p w:rsidR="00A56743" w:rsidRDefault="002F1DAC" w:rsidP="002F1DAC">
            <w:pPr>
              <w:pStyle w:val="ListParagraph"/>
              <w:numPr>
                <w:ilvl w:val="0"/>
                <w:numId w:val="13"/>
              </w:numPr>
              <w:rPr>
                <w:vertAlign w:val="subscript"/>
              </w:rPr>
            </w:pPr>
            <w:r w:rsidRPr="00A56743">
              <w:rPr>
                <w:vertAlign w:val="subscript"/>
              </w:rPr>
              <w:t xml:space="preserve">discriminating </w:t>
            </w:r>
            <w:r w:rsidRPr="00A56743">
              <w:rPr>
                <w:vertAlign w:val="subscript"/>
              </w:rPr>
              <w:br/>
            </w:r>
          </w:p>
        </w:tc>
        <w:tc>
          <w:tcPr>
            <w:tcW w:w="3322" w:type="dxa"/>
          </w:tcPr>
          <w:p w:rsidR="00A56743" w:rsidRDefault="002F1DAC" w:rsidP="002F1DAC">
            <w:pPr>
              <w:pStyle w:val="ListParagraph"/>
              <w:numPr>
                <w:ilvl w:val="0"/>
                <w:numId w:val="13"/>
              </w:numPr>
              <w:rPr>
                <w:vertAlign w:val="subscript"/>
              </w:rPr>
            </w:pPr>
            <w:r w:rsidRPr="00A56743">
              <w:rPr>
                <w:vertAlign w:val="subscript"/>
              </w:rPr>
              <w:t>persua</w:t>
            </w:r>
            <w:r>
              <w:rPr>
                <w:vertAlign w:val="subscript"/>
              </w:rPr>
              <w:t xml:space="preserve">ding another person to insult </w:t>
            </w:r>
            <w:r>
              <w:rPr>
                <w:vertAlign w:val="subscript"/>
              </w:rPr>
              <w:br/>
            </w:r>
            <w:r w:rsidRPr="00A56743">
              <w:rPr>
                <w:vertAlign w:val="subscript"/>
              </w:rPr>
              <w:t>someone</w:t>
            </w:r>
          </w:p>
          <w:p w:rsidR="002F1DAC" w:rsidRDefault="002F1DAC" w:rsidP="002F1DAC">
            <w:pPr>
              <w:pStyle w:val="ListParagraph"/>
              <w:numPr>
                <w:ilvl w:val="0"/>
                <w:numId w:val="13"/>
              </w:numPr>
              <w:rPr>
                <w:vertAlign w:val="subscript"/>
              </w:rPr>
            </w:pPr>
            <w:r w:rsidRPr="00A56743">
              <w:rPr>
                <w:vertAlign w:val="subscript"/>
              </w:rPr>
              <w:t>spreading malicious rumours</w:t>
            </w:r>
          </w:p>
        </w:tc>
      </w:tr>
    </w:tbl>
    <w:p w:rsidR="006D0FDE" w:rsidRPr="00A56743" w:rsidRDefault="006D0FDE" w:rsidP="00A56743">
      <w:pPr>
        <w:pStyle w:val="ListParagraph"/>
        <w:ind w:left="0"/>
        <w:rPr>
          <w:vertAlign w:val="subscript"/>
        </w:rPr>
      </w:pPr>
      <w:r w:rsidRPr="00A56743">
        <w:rPr>
          <w:vertAlign w:val="subscript"/>
        </w:rPr>
        <w:br/>
      </w:r>
      <w:r w:rsidRPr="00A56743">
        <w:rPr>
          <w:vertAlign w:val="subscript"/>
        </w:rPr>
        <w:br/>
      </w:r>
      <w:r w:rsidRPr="00A56743">
        <w:rPr>
          <w:vertAlign w:val="subscript"/>
        </w:rPr>
        <w:br/>
      </w:r>
      <w:r w:rsidRPr="00A56743">
        <w:rPr>
          <w:vertAlign w:val="subscript"/>
        </w:rPr>
        <w:br/>
      </w:r>
    </w:p>
    <w:p w:rsidR="006D0FDE" w:rsidRPr="006D0FDE" w:rsidRDefault="006D0FDE"/>
    <w:sectPr w:rsidR="006D0FDE" w:rsidRPr="006D0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ECA"/>
    <w:multiLevelType w:val="hybridMultilevel"/>
    <w:tmpl w:val="BDA4B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0C27"/>
    <w:multiLevelType w:val="hybridMultilevel"/>
    <w:tmpl w:val="C69E56F4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15D13229"/>
    <w:multiLevelType w:val="hybridMultilevel"/>
    <w:tmpl w:val="880CD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D267B"/>
    <w:multiLevelType w:val="hybridMultilevel"/>
    <w:tmpl w:val="F8045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D5868"/>
    <w:multiLevelType w:val="hybridMultilevel"/>
    <w:tmpl w:val="690452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9F43BD"/>
    <w:multiLevelType w:val="hybridMultilevel"/>
    <w:tmpl w:val="937A4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9C04BE"/>
    <w:multiLevelType w:val="hybridMultilevel"/>
    <w:tmpl w:val="1A68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22D91"/>
    <w:multiLevelType w:val="hybridMultilevel"/>
    <w:tmpl w:val="DF16F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4068EB"/>
    <w:multiLevelType w:val="hybridMultilevel"/>
    <w:tmpl w:val="B19C5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366F2A"/>
    <w:multiLevelType w:val="hybridMultilevel"/>
    <w:tmpl w:val="F9F82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1636F"/>
    <w:multiLevelType w:val="hybridMultilevel"/>
    <w:tmpl w:val="D9C26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768DC"/>
    <w:multiLevelType w:val="hybridMultilevel"/>
    <w:tmpl w:val="3D009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F76F1"/>
    <w:multiLevelType w:val="hybridMultilevel"/>
    <w:tmpl w:val="795C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DE"/>
    <w:rsid w:val="000C7B73"/>
    <w:rsid w:val="002F1DAC"/>
    <w:rsid w:val="00320C37"/>
    <w:rsid w:val="004E4537"/>
    <w:rsid w:val="005814DC"/>
    <w:rsid w:val="006D0FDE"/>
    <w:rsid w:val="0079074F"/>
    <w:rsid w:val="00A56743"/>
    <w:rsid w:val="00A7529A"/>
    <w:rsid w:val="00B47B6C"/>
    <w:rsid w:val="00D12647"/>
    <w:rsid w:val="00E2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C37"/>
    <w:pPr>
      <w:ind w:left="720"/>
      <w:contextualSpacing/>
    </w:pPr>
  </w:style>
  <w:style w:type="table" w:styleId="TableGrid">
    <w:name w:val="Table Grid"/>
    <w:basedOn w:val="TableNormal"/>
    <w:uiPriority w:val="59"/>
    <w:rsid w:val="00A5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C37"/>
    <w:pPr>
      <w:ind w:left="720"/>
      <w:contextualSpacing/>
    </w:pPr>
  </w:style>
  <w:style w:type="table" w:styleId="TableGrid">
    <w:name w:val="Table Grid"/>
    <w:basedOn w:val="TableNormal"/>
    <w:uiPriority w:val="59"/>
    <w:rsid w:val="00A5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Cochrane</dc:creator>
  <cp:lastModifiedBy>Alice Cochrane</cp:lastModifiedBy>
  <cp:revision>2</cp:revision>
  <dcterms:created xsi:type="dcterms:W3CDTF">2018-09-14T10:12:00Z</dcterms:created>
  <dcterms:modified xsi:type="dcterms:W3CDTF">2018-09-14T10:12:00Z</dcterms:modified>
</cp:coreProperties>
</file>