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D" w:rsidRPr="00EB755D" w:rsidRDefault="00EB75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EB755D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050A4E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050A4E">
              <w:rPr>
                <w:rFonts w:ascii="Arial" w:hAnsi="Arial" w:cs="Arial"/>
                <w:b/>
              </w:rPr>
              <w:t xml:space="preserve"> &amp; Parenthood</w:t>
            </w: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EB755D">
        <w:trPr>
          <w:trHeight w:val="1890"/>
        </w:trPr>
        <w:tc>
          <w:tcPr>
            <w:tcW w:w="15559" w:type="dxa"/>
            <w:gridSpan w:val="5"/>
          </w:tcPr>
          <w:p w:rsidR="00C166AE" w:rsidRDefault="00543237" w:rsidP="00C166AE">
            <w:pPr>
              <w:rPr>
                <w:rFonts w:ascii="Arial" w:hAnsi="Arial" w:cs="Arial"/>
                <w:b/>
              </w:rPr>
            </w:pPr>
            <w:r w:rsidRPr="00543237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7510145</wp:posOffset>
                      </wp:positionH>
                      <wp:positionV relativeFrom="paragraph">
                        <wp:posOffset>113665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237" w:rsidRPr="00543237" w:rsidRDefault="00543237" w:rsidP="0054323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543237" w:rsidRDefault="005432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1.35pt;margin-top:8.95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">
                      <v:textbox>
                        <w:txbxContent>
                          <w:p w:rsidR="00543237" w:rsidRPr="00543237" w:rsidRDefault="00543237" w:rsidP="0054323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 w:rsidRPr="00543237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543237" w:rsidRDefault="00543237"/>
                        </w:txbxContent>
                      </v:textbox>
                    </v:shape>
                  </w:pict>
                </mc:Fallback>
              </mc:AlternateContent>
            </w:r>
            <w:r w:rsidR="00C166AE" w:rsidRPr="00EC2B38">
              <w:rPr>
                <w:rFonts w:ascii="Arial" w:hAnsi="Arial" w:cs="Arial"/>
                <w:b/>
              </w:rPr>
              <w:t>Experiences &amp; Outcomes</w:t>
            </w:r>
            <w:r w:rsidR="006D2C5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EB755D" w:rsidRDefault="00EB755D" w:rsidP="00C166AE">
            <w:pPr>
              <w:rPr>
                <w:rFonts w:ascii="Arial" w:hAnsi="Arial" w:cs="Arial"/>
                <w:b/>
              </w:rPr>
            </w:pPr>
          </w:p>
          <w:p w:rsidR="00EB755D" w:rsidRDefault="00EB755D" w:rsidP="00C16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Human Sexuality</w:t>
            </w:r>
          </w:p>
          <w:p w:rsidR="00EB755D" w:rsidRPr="00C60AD0" w:rsidRDefault="00EB755D" w:rsidP="00C60AD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C60AD0">
              <w:rPr>
                <w:rFonts w:ascii="Comic Sans MS" w:hAnsi="Comic Sans MS"/>
                <w:sz w:val="18"/>
                <w:szCs w:val="18"/>
              </w:rPr>
              <w:t xml:space="preserve">I recognise that how my body changes can affect how I feel about myself and how I may behave. </w:t>
            </w:r>
            <w:r w:rsidRPr="00C60AD0">
              <w:rPr>
                <w:rFonts w:ascii="Comic Sans MS" w:hAnsi="Comic Sans MS"/>
                <w:b/>
                <w:sz w:val="18"/>
                <w:szCs w:val="18"/>
              </w:rPr>
              <w:t>HWB 2-47a</w:t>
            </w:r>
            <w:r w:rsidRPr="00C60AD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B755D" w:rsidRPr="00C60AD0" w:rsidRDefault="00EB755D" w:rsidP="00C60AD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60AD0">
              <w:rPr>
                <w:rFonts w:ascii="Comic Sans MS" w:hAnsi="Comic Sans MS"/>
                <w:sz w:val="18"/>
                <w:szCs w:val="18"/>
              </w:rPr>
              <w:t xml:space="preserve">I understand my own body’s uniqueness, my developing sexuality, and that of others. </w:t>
            </w:r>
            <w:r w:rsidRPr="00C60AD0">
              <w:rPr>
                <w:rFonts w:ascii="Comic Sans MS" w:hAnsi="Comic Sans MS"/>
                <w:b/>
                <w:sz w:val="18"/>
                <w:szCs w:val="18"/>
              </w:rPr>
              <w:t>HWB 3-47a</w:t>
            </w:r>
          </w:p>
          <w:p w:rsidR="00EB755D" w:rsidRDefault="00EB755D" w:rsidP="00C166AE">
            <w:pPr>
              <w:rPr>
                <w:b/>
              </w:rPr>
            </w:pPr>
          </w:p>
          <w:p w:rsidR="00EC2B38" w:rsidRPr="00F646E4" w:rsidRDefault="00EC2B38" w:rsidP="00F442F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42FE" w:rsidRPr="00EC2B38" w:rsidTr="00EF058F">
        <w:tc>
          <w:tcPr>
            <w:tcW w:w="3889" w:type="dxa"/>
          </w:tcPr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Default="00F442FE" w:rsidP="00F442F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F442FE" w:rsidRDefault="00F442FE" w:rsidP="00F442F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Default="00F442FE" w:rsidP="00C16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543237" w:rsidRDefault="00543237" w:rsidP="00C166AE">
            <w:pPr>
              <w:rPr>
                <w:rFonts w:ascii="Arial" w:hAnsi="Arial" w:cs="Arial"/>
                <w:b/>
              </w:rPr>
            </w:pPr>
          </w:p>
          <w:p w:rsidR="00C60AD0" w:rsidRDefault="00543237" w:rsidP="00F442FE">
            <w:hyperlink r:id="rId7" w:history="1">
              <w:r w:rsidR="00C60AD0">
                <w:rPr>
                  <w:rStyle w:val="Hyperlink"/>
                </w:rPr>
                <w:t>https://rshp.scot/wp-content/uploads/2019/07/Understanding-human-sexuality-Activity-plan.pdf</w:t>
              </w:r>
            </w:hyperlink>
          </w:p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Default="00C60AD0" w:rsidP="00F442FE"/>
          <w:p w:rsidR="00C60AD0" w:rsidRPr="00EC2B38" w:rsidRDefault="00C60AD0" w:rsidP="00F442F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F442FE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F442FE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F442FE" w:rsidRDefault="00F442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F442FE" w:rsidRPr="00EC2B38" w:rsidTr="00B32288">
        <w:trPr>
          <w:trHeight w:val="255"/>
        </w:trPr>
        <w:tc>
          <w:tcPr>
            <w:tcW w:w="15559" w:type="dxa"/>
            <w:gridSpan w:val="5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</w:tr>
      <w:tr w:rsidR="00F442FE" w:rsidRPr="00EC2B38" w:rsidTr="00B32288">
        <w:trPr>
          <w:trHeight w:val="1890"/>
        </w:trPr>
        <w:tc>
          <w:tcPr>
            <w:tcW w:w="15559" w:type="dxa"/>
            <w:gridSpan w:val="5"/>
          </w:tcPr>
          <w:p w:rsidR="00F442FE" w:rsidRDefault="00543237" w:rsidP="00B32288">
            <w:pPr>
              <w:rPr>
                <w:rFonts w:ascii="Arial" w:hAnsi="Arial" w:cs="Arial"/>
                <w:b/>
              </w:rPr>
            </w:pPr>
            <w:r w:rsidRPr="00543237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0887A5" wp14:editId="42489C75">
                      <wp:simplePos x="0" y="0"/>
                      <wp:positionH relativeFrom="column">
                        <wp:posOffset>7594600</wp:posOffset>
                      </wp:positionH>
                      <wp:positionV relativeFrom="paragraph">
                        <wp:posOffset>133985</wp:posOffset>
                      </wp:positionV>
                      <wp:extent cx="20955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237" w:rsidRPr="00543237" w:rsidRDefault="00543237" w:rsidP="0054323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543237" w:rsidRDefault="00543237" w:rsidP="005432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87A5" id="_x0000_s1027" type="#_x0000_t202" style="position:absolute;margin-left:598pt;margin-top:10.55pt;width:1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t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">
                      <v:textbox>
                        <w:txbxContent>
                          <w:p w:rsidR="00543237" w:rsidRPr="00543237" w:rsidRDefault="00543237" w:rsidP="0054323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 w:rsidRPr="00543237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543237" w:rsidRDefault="00543237" w:rsidP="00543237"/>
                        </w:txbxContent>
                      </v:textbox>
                    </v:shape>
                  </w:pict>
                </mc:Fallback>
              </mc:AlternateContent>
            </w:r>
            <w:r w:rsidR="00F442FE" w:rsidRPr="00EC2B38">
              <w:rPr>
                <w:rFonts w:ascii="Arial" w:hAnsi="Arial" w:cs="Arial"/>
                <w:b/>
              </w:rPr>
              <w:t>Experiences &amp; Outcomes</w:t>
            </w:r>
            <w:r w:rsidR="00F442F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442FE" w:rsidRDefault="00F442FE" w:rsidP="00B32288">
            <w:pPr>
              <w:rPr>
                <w:b/>
              </w:rPr>
            </w:pPr>
          </w:p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Menstruation</w:t>
            </w:r>
          </w:p>
          <w:p w:rsidR="00F442FE" w:rsidRPr="00C60AD0" w:rsidRDefault="00F442FE" w:rsidP="00C60A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C60AD0">
              <w:rPr>
                <w:rFonts w:ascii="Comic Sans MS" w:hAnsi="Comic Sans MS"/>
                <w:sz w:val="18"/>
                <w:szCs w:val="18"/>
              </w:rPr>
              <w:t xml:space="preserve">I recognise that how my body changes can affect how I feel about myself and how I may behave. </w:t>
            </w:r>
            <w:r w:rsidRPr="00C60AD0">
              <w:rPr>
                <w:rFonts w:ascii="Comic Sans MS" w:hAnsi="Comic Sans MS"/>
                <w:b/>
                <w:sz w:val="18"/>
                <w:szCs w:val="18"/>
              </w:rPr>
              <w:t>HWB 2-47a</w:t>
            </w:r>
            <w:r w:rsidRPr="00C60AD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43237" w:rsidRPr="00543237" w:rsidRDefault="00F442FE" w:rsidP="00C60A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60AD0">
              <w:rPr>
                <w:rFonts w:ascii="Comic Sans MS" w:hAnsi="Comic Sans MS"/>
                <w:sz w:val="18"/>
                <w:szCs w:val="18"/>
              </w:rPr>
              <w:t xml:space="preserve">I can describe the physical and emotional changes during puberty, understand why they are taking place and the importance of </w:t>
            </w:r>
          </w:p>
          <w:p w:rsidR="00F442FE" w:rsidRPr="00C60AD0" w:rsidRDefault="00F442FE" w:rsidP="00543237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C60AD0">
              <w:rPr>
                <w:rFonts w:ascii="Comic Sans MS" w:hAnsi="Comic Sans MS"/>
                <w:sz w:val="18"/>
                <w:szCs w:val="18"/>
              </w:rPr>
              <w:t>personal</w:t>
            </w:r>
            <w:proofErr w:type="gramEnd"/>
            <w:r w:rsidRPr="00C60AD0">
              <w:rPr>
                <w:rFonts w:ascii="Comic Sans MS" w:hAnsi="Comic Sans MS"/>
                <w:sz w:val="18"/>
                <w:szCs w:val="18"/>
              </w:rPr>
              <w:t xml:space="preserve"> hygiene. </w:t>
            </w:r>
            <w:r w:rsidRPr="00C60AD0">
              <w:rPr>
                <w:rFonts w:ascii="Comic Sans MS" w:hAnsi="Comic Sans MS"/>
                <w:b/>
                <w:sz w:val="18"/>
                <w:szCs w:val="18"/>
              </w:rPr>
              <w:t>HWB 2-48a</w:t>
            </w:r>
          </w:p>
          <w:p w:rsidR="00F442FE" w:rsidRDefault="00F442FE" w:rsidP="00B32288"/>
          <w:p w:rsidR="00F442FE" w:rsidRPr="00F646E4" w:rsidRDefault="00F442FE" w:rsidP="00F442F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42FE" w:rsidRPr="00EC2B38" w:rsidTr="00B32288">
        <w:tc>
          <w:tcPr>
            <w:tcW w:w="3889" w:type="dxa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F442FE" w:rsidRDefault="00F442FE" w:rsidP="00B32288">
            <w:pPr>
              <w:rPr>
                <w:rFonts w:ascii="Arial" w:hAnsi="Arial" w:cs="Arial"/>
                <w:b/>
              </w:rPr>
            </w:pPr>
          </w:p>
          <w:p w:rsidR="00C60AD0" w:rsidRPr="005D61E8" w:rsidRDefault="00543237" w:rsidP="00B32288">
            <w:pPr>
              <w:rPr>
                <w:rStyle w:val="Hyperlink"/>
                <w:sz w:val="18"/>
                <w:szCs w:val="18"/>
              </w:rPr>
            </w:pPr>
            <w:hyperlink r:id="rId8" w:history="1">
              <w:r w:rsidR="00C60AD0" w:rsidRPr="005D61E8">
                <w:rPr>
                  <w:rStyle w:val="Hyperlink"/>
                  <w:sz w:val="18"/>
                  <w:szCs w:val="18"/>
                </w:rPr>
                <w:t>https://rshp.scot/wp-content/uploads/2019/08/Menstruation-Activity-plan.pdf</w:t>
              </w:r>
            </w:hyperlink>
          </w:p>
          <w:p w:rsidR="005D61E8" w:rsidRDefault="005D61E8" w:rsidP="00B32288">
            <w:pPr>
              <w:rPr>
                <w:rStyle w:val="Hyperlink"/>
              </w:rPr>
            </w:pPr>
          </w:p>
          <w:p w:rsidR="005D61E8" w:rsidRDefault="005D61E8" w:rsidP="005D6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Period Poverty – Betty for Schools</w:t>
            </w:r>
          </w:p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Pr="00EC2B38" w:rsidRDefault="00C60AD0" w:rsidP="00B32288">
            <w:pPr>
              <w:rPr>
                <w:rFonts w:ascii="Arial" w:hAnsi="Arial" w:cs="Arial"/>
                <w:b/>
              </w:rPr>
            </w:pPr>
          </w:p>
        </w:tc>
      </w:tr>
      <w:tr w:rsidR="00F442FE" w:rsidRPr="00EC2B38" w:rsidTr="00B32288">
        <w:tc>
          <w:tcPr>
            <w:tcW w:w="7792" w:type="dxa"/>
            <w:gridSpan w:val="3"/>
            <w:tcBorders>
              <w:bottom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F442FE" w:rsidRPr="00EC2B38" w:rsidTr="00B32288">
        <w:tc>
          <w:tcPr>
            <w:tcW w:w="7792" w:type="dxa"/>
            <w:gridSpan w:val="3"/>
            <w:tcBorders>
              <w:top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</w:tr>
    </w:tbl>
    <w:p w:rsidR="00F442FE" w:rsidRDefault="00F442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F442FE" w:rsidRPr="00EC2B38" w:rsidTr="00B32288">
        <w:trPr>
          <w:trHeight w:val="255"/>
        </w:trPr>
        <w:tc>
          <w:tcPr>
            <w:tcW w:w="15559" w:type="dxa"/>
            <w:gridSpan w:val="5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</w:tr>
      <w:tr w:rsidR="00F442FE" w:rsidRPr="00EC2B38" w:rsidTr="00B32288">
        <w:trPr>
          <w:trHeight w:val="1890"/>
        </w:trPr>
        <w:tc>
          <w:tcPr>
            <w:tcW w:w="15559" w:type="dxa"/>
            <w:gridSpan w:val="5"/>
          </w:tcPr>
          <w:p w:rsidR="00F442FE" w:rsidRDefault="00543237" w:rsidP="00B32288">
            <w:pPr>
              <w:rPr>
                <w:rFonts w:ascii="Arial" w:hAnsi="Arial" w:cs="Arial"/>
                <w:b/>
              </w:rPr>
            </w:pPr>
            <w:r w:rsidRPr="00543237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0887A5" wp14:editId="42489C75">
                      <wp:simplePos x="0" y="0"/>
                      <wp:positionH relativeFrom="column">
                        <wp:posOffset>7518400</wp:posOffset>
                      </wp:positionH>
                      <wp:positionV relativeFrom="paragraph">
                        <wp:posOffset>123190</wp:posOffset>
                      </wp:positionV>
                      <wp:extent cx="2095500" cy="9429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237" w:rsidRPr="00543237" w:rsidRDefault="00543237" w:rsidP="0054323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 w:rsidRPr="0054323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543237" w:rsidRDefault="00543237" w:rsidP="005432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87A5" id="_x0000_s1028" type="#_x0000_t202" style="position:absolute;margin-left:592pt;margin-top:9.7pt;width:16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">
                      <v:textbox>
                        <w:txbxContent>
                          <w:p w:rsidR="00543237" w:rsidRPr="00543237" w:rsidRDefault="00543237" w:rsidP="0054323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 w:rsidRPr="00543237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543237"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543237" w:rsidRDefault="00543237" w:rsidP="00543237"/>
                        </w:txbxContent>
                      </v:textbox>
                    </v:shape>
                  </w:pict>
                </mc:Fallback>
              </mc:AlternateContent>
            </w:r>
            <w:r w:rsidR="00F442FE" w:rsidRPr="00EC2B38">
              <w:rPr>
                <w:rFonts w:ascii="Arial" w:hAnsi="Arial" w:cs="Arial"/>
                <w:b/>
              </w:rPr>
              <w:t>Experiences &amp; Outcomes</w:t>
            </w:r>
            <w:r w:rsidR="00F442F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442FE" w:rsidRDefault="00F442FE" w:rsidP="00B32288"/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Adults Plan &amp; Prevent Pregnancy: Contraception &amp; Condoms</w:t>
            </w:r>
          </w:p>
          <w:p w:rsidR="00F442FE" w:rsidRPr="00C60AD0" w:rsidRDefault="00F442FE" w:rsidP="00C60A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0AD0">
              <w:rPr>
                <w:rFonts w:ascii="Comic Sans MS" w:hAnsi="Comic Sans MS"/>
                <w:sz w:val="18"/>
                <w:szCs w:val="18"/>
              </w:rPr>
              <w:t xml:space="preserve">I am able to describe how human life begins and how a baby is born. </w:t>
            </w:r>
            <w:r w:rsidRPr="00C60AD0">
              <w:rPr>
                <w:rFonts w:ascii="Comic Sans MS" w:hAnsi="Comic Sans MS"/>
                <w:b/>
                <w:sz w:val="18"/>
                <w:szCs w:val="18"/>
              </w:rPr>
              <w:t>HWB 2-50a</w:t>
            </w:r>
          </w:p>
          <w:p w:rsidR="00F442FE" w:rsidRPr="00F646E4" w:rsidRDefault="00F442FE" w:rsidP="00B3228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42FE" w:rsidRPr="00EC2B38" w:rsidTr="00B32288">
        <w:tc>
          <w:tcPr>
            <w:tcW w:w="3889" w:type="dxa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F442FE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F442FE" w:rsidRDefault="00F442FE" w:rsidP="00B32288">
            <w:pPr>
              <w:rPr>
                <w:rFonts w:ascii="Arial" w:hAnsi="Arial" w:cs="Arial"/>
                <w:b/>
              </w:rPr>
            </w:pPr>
          </w:p>
          <w:p w:rsidR="00C60AD0" w:rsidRDefault="00543237" w:rsidP="00B32288">
            <w:hyperlink r:id="rId9" w:history="1">
              <w:r w:rsidR="00C60AD0">
                <w:rPr>
                  <w:rStyle w:val="Hyperlink"/>
                </w:rPr>
                <w:t>https://rshp.scot/wp-content/uploads/2019/07/How-adults-plan-and-prevent-pregnancy-Contraception-and-Condoms-Activity-plan.pdf</w:t>
              </w:r>
            </w:hyperlink>
          </w:p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C60AD0" w:rsidRDefault="00C60AD0" w:rsidP="00B32288"/>
          <w:p w:rsidR="00453907" w:rsidRDefault="00453907" w:rsidP="00B32288"/>
          <w:p w:rsidR="00453907" w:rsidRDefault="00453907" w:rsidP="00B32288"/>
          <w:p w:rsidR="00543237" w:rsidRDefault="00543237" w:rsidP="00B32288"/>
          <w:p w:rsidR="00C60AD0" w:rsidRPr="00EC2B38" w:rsidRDefault="00C60AD0" w:rsidP="00B32288">
            <w:pPr>
              <w:rPr>
                <w:rFonts w:ascii="Arial" w:hAnsi="Arial" w:cs="Arial"/>
                <w:b/>
              </w:rPr>
            </w:pPr>
          </w:p>
        </w:tc>
      </w:tr>
      <w:tr w:rsidR="00F442FE" w:rsidRPr="00EC2B38" w:rsidTr="00B32288">
        <w:tc>
          <w:tcPr>
            <w:tcW w:w="7792" w:type="dxa"/>
            <w:gridSpan w:val="3"/>
            <w:tcBorders>
              <w:bottom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F442FE" w:rsidRPr="00EC2B38" w:rsidTr="00B32288">
        <w:tc>
          <w:tcPr>
            <w:tcW w:w="7792" w:type="dxa"/>
            <w:gridSpan w:val="3"/>
            <w:tcBorders>
              <w:top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Default="00F442FE" w:rsidP="00B32288">
            <w:pPr>
              <w:rPr>
                <w:rFonts w:ascii="Arial" w:hAnsi="Arial" w:cs="Arial"/>
                <w:b/>
              </w:rPr>
            </w:pPr>
          </w:p>
          <w:p w:rsidR="00453907" w:rsidRPr="00EC2B38" w:rsidRDefault="00453907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  <w:p w:rsidR="00543237" w:rsidRPr="00EC2B38" w:rsidRDefault="00543237" w:rsidP="00B32288">
            <w:pPr>
              <w:rPr>
                <w:rFonts w:ascii="Arial" w:hAnsi="Arial" w:cs="Arial"/>
                <w:b/>
              </w:rPr>
            </w:pPr>
          </w:p>
          <w:p w:rsidR="00F442FE" w:rsidRPr="00EC2B38" w:rsidRDefault="00F442FE" w:rsidP="00B32288">
            <w:pPr>
              <w:rPr>
                <w:rFonts w:ascii="Arial" w:hAnsi="Arial" w:cs="Arial"/>
                <w:b/>
              </w:rPr>
            </w:pPr>
          </w:p>
        </w:tc>
      </w:tr>
    </w:tbl>
    <w:p w:rsidR="00403DF8" w:rsidRPr="00EC2B38" w:rsidRDefault="00403DF8" w:rsidP="00C60AD0">
      <w:pPr>
        <w:rPr>
          <w:rFonts w:ascii="Arial" w:hAnsi="Arial" w:cs="Arial"/>
          <w:sz w:val="24"/>
          <w:szCs w:val="24"/>
        </w:rPr>
      </w:pPr>
    </w:p>
    <w:sectPr w:rsidR="00403DF8" w:rsidRPr="00EC2B38" w:rsidSect="00607D8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12" w:rsidRDefault="00846212" w:rsidP="00607D88">
      <w:pPr>
        <w:spacing w:after="0" w:line="240" w:lineRule="auto"/>
      </w:pPr>
      <w:r>
        <w:separator/>
      </w:r>
    </w:p>
  </w:endnote>
  <w:endnote w:type="continuationSeparator" w:id="0">
    <w:p w:rsidR="00846212" w:rsidRDefault="00846212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12" w:rsidRDefault="00846212" w:rsidP="00607D88">
      <w:pPr>
        <w:spacing w:after="0" w:line="240" w:lineRule="auto"/>
      </w:pPr>
      <w:r>
        <w:separator/>
      </w:r>
    </w:p>
  </w:footnote>
  <w:footnote w:type="continuationSeparator" w:id="0">
    <w:p w:rsidR="00846212" w:rsidRDefault="00846212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FE" w:rsidRDefault="00644B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F442FE">
      <w:rPr>
        <w:rFonts w:ascii="Arial" w:hAnsi="Arial" w:cs="Arial"/>
        <w:b/>
        <w:sz w:val="24"/>
        <w:szCs w:val="24"/>
      </w:rPr>
      <w:t>Health &amp; Wellbeing</w:t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  <w:t>Class/stage: P7</w:t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</w:r>
    <w:r w:rsidR="00F442FE">
      <w:rPr>
        <w:rFonts w:ascii="Arial" w:hAnsi="Arial" w:cs="Arial"/>
        <w:b/>
        <w:sz w:val="24"/>
        <w:szCs w:val="24"/>
      </w:rPr>
      <w:tab/>
      <w:t>Session</w:t>
    </w:r>
    <w:r w:rsidR="00F442FE" w:rsidRPr="00EC2B38">
      <w:rPr>
        <w:rFonts w:ascii="Arial" w:hAnsi="Arial" w:cs="Arial"/>
        <w:b/>
        <w:sz w:val="24"/>
        <w:szCs w:val="24"/>
      </w:rPr>
      <w:t>:</w:t>
    </w:r>
    <w:r w:rsidR="00F442FE">
      <w:rPr>
        <w:rFonts w:ascii="Arial" w:hAnsi="Arial" w:cs="Arial"/>
        <w:b/>
        <w:sz w:val="24"/>
        <w:szCs w:val="24"/>
      </w:rPr>
      <w:t xml:space="preserve"> 2019/2020</w:t>
    </w:r>
  </w:p>
  <w:p w:rsidR="00F442FE" w:rsidRDefault="00F44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7EB"/>
    <w:multiLevelType w:val="hybridMultilevel"/>
    <w:tmpl w:val="1524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CCA"/>
    <w:multiLevelType w:val="hybridMultilevel"/>
    <w:tmpl w:val="47A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0480"/>
    <w:multiLevelType w:val="hybridMultilevel"/>
    <w:tmpl w:val="B3BA686C"/>
    <w:lvl w:ilvl="0" w:tplc="433CD6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136"/>
    <w:multiLevelType w:val="hybridMultilevel"/>
    <w:tmpl w:val="7B46D2E4"/>
    <w:lvl w:ilvl="0" w:tplc="38406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64DC"/>
    <w:multiLevelType w:val="hybridMultilevel"/>
    <w:tmpl w:val="3510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50A4E"/>
    <w:rsid w:val="000A646F"/>
    <w:rsid w:val="001D6275"/>
    <w:rsid w:val="00350802"/>
    <w:rsid w:val="00403DF8"/>
    <w:rsid w:val="00453907"/>
    <w:rsid w:val="004716E2"/>
    <w:rsid w:val="005264FB"/>
    <w:rsid w:val="0054246D"/>
    <w:rsid w:val="00543237"/>
    <w:rsid w:val="005D61E8"/>
    <w:rsid w:val="005E41BC"/>
    <w:rsid w:val="005F001D"/>
    <w:rsid w:val="00607D88"/>
    <w:rsid w:val="00644BEA"/>
    <w:rsid w:val="00686CFE"/>
    <w:rsid w:val="006955BE"/>
    <w:rsid w:val="006D2C5D"/>
    <w:rsid w:val="00803DD3"/>
    <w:rsid w:val="008339E0"/>
    <w:rsid w:val="00846212"/>
    <w:rsid w:val="009B297C"/>
    <w:rsid w:val="009E594F"/>
    <w:rsid w:val="00C166AE"/>
    <w:rsid w:val="00C60AD0"/>
    <w:rsid w:val="00D33FFB"/>
    <w:rsid w:val="00D45A6C"/>
    <w:rsid w:val="00E01C51"/>
    <w:rsid w:val="00E1584A"/>
    <w:rsid w:val="00EB755D"/>
    <w:rsid w:val="00EC2B38"/>
    <w:rsid w:val="00F442FE"/>
    <w:rsid w:val="00F646E4"/>
    <w:rsid w:val="00F94BA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E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8/Menstruation-Activity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hp.scot/wp-content/uploads/2019/07/Understanding-human-sexuality-Activity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shp.scot/wp-content/uploads/2019/07/How-adults-plan-and-prevent-pregnancy-Contraception-and-Condoms-Activity-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13</cp:revision>
  <cp:lastPrinted>2019-08-19T09:27:00Z</cp:lastPrinted>
  <dcterms:created xsi:type="dcterms:W3CDTF">2019-08-07T20:45:00Z</dcterms:created>
  <dcterms:modified xsi:type="dcterms:W3CDTF">2019-08-19T09:27:00Z</dcterms:modified>
</cp:coreProperties>
</file>