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A4" w:rsidRPr="006D0BA4" w:rsidRDefault="006D0BA4" w:rsidP="006D0BA4">
      <w:pPr>
        <w:spacing w:after="0" w:line="240" w:lineRule="auto"/>
        <w:jc w:val="center"/>
        <w:rPr>
          <w:rFonts w:ascii="Times New Roman" w:eastAsia="Times New Roman" w:hAnsi="Times New Roman" w:cs="Times New Roman"/>
          <w:b/>
          <w:sz w:val="72"/>
          <w:szCs w:val="72"/>
        </w:rPr>
      </w:pPr>
      <w:r w:rsidRPr="006D0BA4">
        <w:rPr>
          <w:rFonts w:ascii="Times New Roman" w:eastAsia="Times New Roman" w:hAnsi="Times New Roman" w:cs="Times New Roman"/>
          <w:b/>
          <w:sz w:val="72"/>
          <w:szCs w:val="72"/>
        </w:rPr>
        <w:t xml:space="preserve">Sunnyside Primary School:                    </w:t>
      </w:r>
    </w:p>
    <w:p w:rsidR="006D0BA4" w:rsidRPr="006D0BA4" w:rsidRDefault="006D0BA4" w:rsidP="006D0BA4">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Food</w:t>
      </w:r>
      <w:r w:rsidRPr="006D0BA4">
        <w:rPr>
          <w:rFonts w:ascii="Times New Roman" w:eastAsia="Times New Roman" w:hAnsi="Times New Roman" w:cs="Times New Roman"/>
          <w:b/>
          <w:sz w:val="72"/>
          <w:szCs w:val="72"/>
        </w:rPr>
        <w:t xml:space="preserve"> Policy </w:t>
      </w:r>
      <w:bookmarkStart w:id="0" w:name="_GoBack"/>
      <w:bookmarkEnd w:id="0"/>
    </w:p>
    <w:p w:rsidR="006D0BA4" w:rsidRDefault="006D0BA4" w:rsidP="006D0BA4">
      <w:pPr>
        <w:spacing w:after="0" w:line="240" w:lineRule="auto"/>
        <w:rPr>
          <w:rFonts w:ascii="Times New Roman" w:eastAsia="Times New Roman" w:hAnsi="Times New Roman" w:cs="Times New Roman"/>
          <w:sz w:val="20"/>
          <w:szCs w:val="20"/>
        </w:rPr>
      </w:pPr>
    </w:p>
    <w:p w:rsidR="006D0BA4" w:rsidRPr="006D0BA4" w:rsidRDefault="006D0BA4" w:rsidP="006D0BA4">
      <w:pPr>
        <w:spacing w:after="0" w:line="240" w:lineRule="auto"/>
        <w:rPr>
          <w:rFonts w:ascii="Times New Roman" w:eastAsia="Times New Roman" w:hAnsi="Times New Roman" w:cs="Times New Roman"/>
          <w:sz w:val="20"/>
          <w:szCs w:val="20"/>
        </w:rPr>
      </w:pPr>
    </w:p>
    <w:p w:rsidR="006D0BA4" w:rsidRPr="006D0BA4" w:rsidRDefault="006D0BA4" w:rsidP="006D0BA4">
      <w:pPr>
        <w:spacing w:after="0" w:line="240" w:lineRule="auto"/>
        <w:rPr>
          <w:rFonts w:ascii="Times New Roman" w:eastAsia="Times New Roman" w:hAnsi="Times New Roman" w:cs="Times New Roman"/>
          <w:sz w:val="20"/>
          <w:szCs w:val="20"/>
        </w:rPr>
      </w:pPr>
    </w:p>
    <w:p w:rsidR="006D0BA4" w:rsidRPr="006D0BA4" w:rsidRDefault="006D0BA4" w:rsidP="006D0BA4">
      <w:pPr>
        <w:spacing w:after="0" w:line="240" w:lineRule="auto"/>
        <w:rPr>
          <w:rFonts w:ascii="Times New Roman" w:eastAsia="Times New Roman" w:hAnsi="Times New Roman" w:cs="Times New Roman"/>
          <w:sz w:val="20"/>
          <w:szCs w:val="20"/>
        </w:rPr>
      </w:pPr>
    </w:p>
    <w:p w:rsidR="006D0BA4" w:rsidRPr="006D0BA4" w:rsidRDefault="006D0BA4" w:rsidP="006D0BA4">
      <w:pPr>
        <w:spacing w:after="0" w:line="240" w:lineRule="auto"/>
        <w:rPr>
          <w:rFonts w:ascii="Times New Roman" w:eastAsia="Times New Roman" w:hAnsi="Times New Roman" w:cs="Times New Roman"/>
          <w:sz w:val="20"/>
          <w:szCs w:val="20"/>
        </w:rPr>
      </w:pPr>
    </w:p>
    <w:p w:rsidR="006D0BA4" w:rsidRPr="006D0BA4" w:rsidRDefault="006D0BA4" w:rsidP="006D0BA4">
      <w:pPr>
        <w:spacing w:after="0" w:line="240" w:lineRule="auto"/>
        <w:jc w:val="center"/>
        <w:rPr>
          <w:rFonts w:ascii="Times New Roman" w:eastAsia="Times New Roman" w:hAnsi="Times New Roman" w:cs="Times New Roman"/>
          <w:sz w:val="24"/>
          <w:szCs w:val="24"/>
        </w:rPr>
      </w:pPr>
      <w:r w:rsidRPr="006D0BA4">
        <w:rPr>
          <w:rFonts w:ascii="Times New Roman" w:eastAsia="Times New Roman" w:hAnsi="Times New Roman" w:cs="Times New Roman"/>
          <w:sz w:val="24"/>
          <w:szCs w:val="24"/>
        </w:rPr>
        <w:fldChar w:fldCharType="begin"/>
      </w:r>
      <w:r w:rsidRPr="006D0BA4">
        <w:rPr>
          <w:rFonts w:ascii="Times New Roman" w:eastAsia="Times New Roman" w:hAnsi="Times New Roman" w:cs="Times New Roman"/>
          <w:sz w:val="24"/>
          <w:szCs w:val="24"/>
        </w:rPr>
        <w:instrText xml:space="preserve"> INCLUDEPICTURE "https://blogs.glowscotland.org.uk/cl/sunnysideprimary/files/2019/06/940300A1-37FC-4AE2-9D43-9383830DE431-236x300.jpeg" \* MERGEFORMATINET </w:instrText>
      </w:r>
      <w:r w:rsidRPr="006D0BA4">
        <w:rPr>
          <w:rFonts w:ascii="Times New Roman" w:eastAsia="Times New Roman" w:hAnsi="Times New Roman" w:cs="Times New Roman"/>
          <w:sz w:val="24"/>
          <w:szCs w:val="24"/>
        </w:rPr>
        <w:fldChar w:fldCharType="separate"/>
      </w:r>
      <w:r w:rsidRPr="006D0BA4">
        <w:rPr>
          <w:rFonts w:ascii="Times New Roman" w:eastAsia="Times New Roman" w:hAnsi="Times New Roman" w:cs="Times New Roman"/>
          <w:noProof/>
          <w:sz w:val="24"/>
          <w:szCs w:val="24"/>
        </w:rPr>
        <w:drawing>
          <wp:inline distT="0" distB="0" distL="0" distR="0">
            <wp:extent cx="4853354" cy="6161766"/>
            <wp:effectExtent l="0" t="0" r="0" b="0"/>
            <wp:docPr id="2" name="Picture 2" descr="https://blogs.glowscotland.org.uk/cl/sunnysideprimary/files/2019/06/940300A1-37FC-4AE2-9D43-9383830DE431-236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cl/sunnysideprimary/files/2019/06/940300A1-37FC-4AE2-9D43-9383830DE431-236x3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6017" cy="6177843"/>
                    </a:xfrm>
                    <a:prstGeom prst="rect">
                      <a:avLst/>
                    </a:prstGeom>
                    <a:noFill/>
                    <a:ln>
                      <a:noFill/>
                    </a:ln>
                  </pic:spPr>
                </pic:pic>
              </a:graphicData>
            </a:graphic>
          </wp:inline>
        </w:drawing>
      </w:r>
      <w:r w:rsidRPr="006D0BA4">
        <w:rPr>
          <w:rFonts w:ascii="Times New Roman" w:eastAsia="Times New Roman" w:hAnsi="Times New Roman" w:cs="Times New Roman"/>
          <w:sz w:val="24"/>
          <w:szCs w:val="24"/>
        </w:rPr>
        <w:fldChar w:fldCharType="end"/>
      </w:r>
    </w:p>
    <w:p w:rsidR="006D0BA4" w:rsidRPr="006D0BA4" w:rsidRDefault="006D0BA4" w:rsidP="006D0BA4">
      <w:pPr>
        <w:spacing w:after="0" w:line="240" w:lineRule="auto"/>
        <w:rPr>
          <w:rFonts w:ascii="Times New Roman" w:eastAsia="Times New Roman" w:hAnsi="Times New Roman" w:cs="Times New Roman"/>
          <w:sz w:val="20"/>
          <w:szCs w:val="20"/>
        </w:rPr>
      </w:pPr>
    </w:p>
    <w:p w:rsidR="006D0BA4" w:rsidRPr="006D0BA4" w:rsidRDefault="006D0BA4" w:rsidP="006D0BA4">
      <w:pPr>
        <w:spacing w:after="0" w:line="240" w:lineRule="auto"/>
        <w:rPr>
          <w:rFonts w:ascii="Times New Roman" w:eastAsia="Times New Roman" w:hAnsi="Times New Roman" w:cs="Times New Roman"/>
          <w:sz w:val="20"/>
          <w:szCs w:val="20"/>
        </w:rPr>
      </w:pPr>
    </w:p>
    <w:p w:rsidR="006D0BA4" w:rsidRPr="006D0BA4" w:rsidRDefault="006D0BA4" w:rsidP="006D0BA4">
      <w:pPr>
        <w:spacing w:after="0" w:line="240" w:lineRule="auto"/>
        <w:rPr>
          <w:rFonts w:ascii="Times New Roman" w:eastAsia="Times New Roman" w:hAnsi="Times New Roman" w:cs="Times New Roman"/>
          <w:sz w:val="20"/>
          <w:szCs w:val="20"/>
        </w:rPr>
      </w:pPr>
    </w:p>
    <w:p w:rsidR="006D0BA4" w:rsidRPr="006D0BA4" w:rsidRDefault="006D0BA4" w:rsidP="006D0BA4">
      <w:pPr>
        <w:spacing w:after="0" w:line="240" w:lineRule="auto"/>
        <w:rPr>
          <w:rFonts w:ascii="Times New Roman" w:eastAsia="Times New Roman" w:hAnsi="Times New Roman" w:cs="Times New Roman"/>
          <w:sz w:val="20"/>
          <w:szCs w:val="20"/>
        </w:rPr>
      </w:pPr>
    </w:p>
    <w:p w:rsidR="006D0BA4" w:rsidRDefault="006D0BA4" w:rsidP="006D0BA4">
      <w:pPr>
        <w:jc w:val="right"/>
        <w:rPr>
          <w:b/>
          <w:sz w:val="32"/>
          <w:u w:val="single"/>
        </w:rPr>
      </w:pPr>
      <w:r w:rsidRPr="006D0BA4">
        <w:rPr>
          <w:rFonts w:ascii="Times New Roman" w:eastAsia="Times New Roman" w:hAnsi="Times New Roman" w:cs="Times New Roman"/>
          <w:sz w:val="40"/>
          <w:szCs w:val="40"/>
        </w:rPr>
        <w:t>Ju</w:t>
      </w:r>
      <w:r>
        <w:rPr>
          <w:rFonts w:ascii="Times New Roman" w:eastAsia="Times New Roman" w:hAnsi="Times New Roman" w:cs="Times New Roman"/>
          <w:sz w:val="40"/>
          <w:szCs w:val="40"/>
        </w:rPr>
        <w:t>ly</w:t>
      </w:r>
      <w:r w:rsidRPr="006D0BA4">
        <w:rPr>
          <w:rFonts w:ascii="Times New Roman" w:eastAsia="Times New Roman" w:hAnsi="Times New Roman" w:cs="Times New Roman"/>
          <w:sz w:val="40"/>
          <w:szCs w:val="40"/>
        </w:rPr>
        <w:t xml:space="preserve"> 2</w:t>
      </w:r>
      <w:r>
        <w:rPr>
          <w:rFonts w:ascii="Times New Roman" w:eastAsia="Times New Roman" w:hAnsi="Times New Roman" w:cs="Times New Roman"/>
          <w:sz w:val="40"/>
          <w:szCs w:val="40"/>
        </w:rPr>
        <w:t xml:space="preserve">019 </w:t>
      </w:r>
      <w:r>
        <w:rPr>
          <w:b/>
          <w:sz w:val="32"/>
          <w:u w:val="single"/>
        </w:rPr>
        <w:br w:type="page"/>
      </w:r>
    </w:p>
    <w:p w:rsidR="00315CA3" w:rsidRDefault="00610F54" w:rsidP="00016C2B">
      <w:pPr>
        <w:jc w:val="center"/>
        <w:rPr>
          <w:b/>
          <w:sz w:val="32"/>
          <w:u w:val="single"/>
        </w:rPr>
      </w:pPr>
      <w:r>
        <w:rPr>
          <w:b/>
          <w:sz w:val="32"/>
          <w:u w:val="single"/>
        </w:rPr>
        <w:lastRenderedPageBreak/>
        <w:t>Sunnyside Primary Food Policy (2019)</w:t>
      </w:r>
    </w:p>
    <w:sdt>
      <w:sdtPr>
        <w:rPr>
          <w:rFonts w:asciiTheme="minorHAnsi" w:eastAsiaTheme="minorHAnsi" w:hAnsiTheme="minorHAnsi" w:cstheme="minorBidi"/>
          <w:color w:val="auto"/>
          <w:sz w:val="22"/>
          <w:szCs w:val="22"/>
          <w:lang w:val="en-GB"/>
        </w:rPr>
        <w:id w:val="-1418019070"/>
        <w:docPartObj>
          <w:docPartGallery w:val="Table of Contents"/>
          <w:docPartUnique/>
        </w:docPartObj>
      </w:sdtPr>
      <w:sdtEndPr>
        <w:rPr>
          <w:b/>
          <w:bCs/>
          <w:noProof/>
        </w:rPr>
      </w:sdtEndPr>
      <w:sdtContent>
        <w:p w:rsidR="00610F54" w:rsidRDefault="00610F54">
          <w:pPr>
            <w:pStyle w:val="TOCHeading"/>
          </w:pPr>
          <w:r>
            <w:t>Contents</w:t>
          </w:r>
        </w:p>
        <w:p w:rsidR="005B740C" w:rsidRDefault="00610F54">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2609481" w:history="1">
            <w:r w:rsidR="005B740C" w:rsidRPr="00E874AF">
              <w:rPr>
                <w:rStyle w:val="Hyperlink"/>
                <w:noProof/>
              </w:rPr>
              <w:t>1. Purpose and Scope</w:t>
            </w:r>
            <w:r w:rsidR="005B740C">
              <w:rPr>
                <w:noProof/>
                <w:webHidden/>
              </w:rPr>
              <w:tab/>
            </w:r>
            <w:r w:rsidR="005B740C">
              <w:rPr>
                <w:noProof/>
                <w:webHidden/>
              </w:rPr>
              <w:fldChar w:fldCharType="begin"/>
            </w:r>
            <w:r w:rsidR="005B740C">
              <w:rPr>
                <w:noProof/>
                <w:webHidden/>
              </w:rPr>
              <w:instrText xml:space="preserve"> PAGEREF _Toc12609481 \h </w:instrText>
            </w:r>
            <w:r w:rsidR="005B740C">
              <w:rPr>
                <w:noProof/>
                <w:webHidden/>
              </w:rPr>
            </w:r>
            <w:r w:rsidR="005B740C">
              <w:rPr>
                <w:noProof/>
                <w:webHidden/>
              </w:rPr>
              <w:fldChar w:fldCharType="separate"/>
            </w:r>
            <w:r w:rsidR="005B740C">
              <w:rPr>
                <w:noProof/>
                <w:webHidden/>
              </w:rPr>
              <w:t>2</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82" w:history="1">
            <w:r w:rsidR="005B740C" w:rsidRPr="00E874AF">
              <w:rPr>
                <w:rStyle w:val="Hyperlink"/>
                <w:noProof/>
              </w:rPr>
              <w:t>1.1 PURPOSE</w:t>
            </w:r>
            <w:r w:rsidR="005B740C">
              <w:rPr>
                <w:noProof/>
                <w:webHidden/>
              </w:rPr>
              <w:tab/>
            </w:r>
            <w:r w:rsidR="005B740C">
              <w:rPr>
                <w:noProof/>
                <w:webHidden/>
              </w:rPr>
              <w:fldChar w:fldCharType="begin"/>
            </w:r>
            <w:r w:rsidR="005B740C">
              <w:rPr>
                <w:noProof/>
                <w:webHidden/>
              </w:rPr>
              <w:instrText xml:space="preserve"> PAGEREF _Toc12609482 \h </w:instrText>
            </w:r>
            <w:r w:rsidR="005B740C">
              <w:rPr>
                <w:noProof/>
                <w:webHidden/>
              </w:rPr>
            </w:r>
            <w:r w:rsidR="005B740C">
              <w:rPr>
                <w:noProof/>
                <w:webHidden/>
              </w:rPr>
              <w:fldChar w:fldCharType="separate"/>
            </w:r>
            <w:r w:rsidR="005B740C">
              <w:rPr>
                <w:noProof/>
                <w:webHidden/>
              </w:rPr>
              <w:t>2</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83" w:history="1">
            <w:r w:rsidR="005B740C" w:rsidRPr="00E874AF">
              <w:rPr>
                <w:rStyle w:val="Hyperlink"/>
                <w:noProof/>
              </w:rPr>
              <w:t>1.2 SCOPE</w:t>
            </w:r>
            <w:r w:rsidR="005B740C">
              <w:rPr>
                <w:noProof/>
                <w:webHidden/>
              </w:rPr>
              <w:tab/>
            </w:r>
            <w:r w:rsidR="005B740C">
              <w:rPr>
                <w:noProof/>
                <w:webHidden/>
              </w:rPr>
              <w:fldChar w:fldCharType="begin"/>
            </w:r>
            <w:r w:rsidR="005B740C">
              <w:rPr>
                <w:noProof/>
                <w:webHidden/>
              </w:rPr>
              <w:instrText xml:space="preserve"> PAGEREF _Toc12609483 \h </w:instrText>
            </w:r>
            <w:r w:rsidR="005B740C">
              <w:rPr>
                <w:noProof/>
                <w:webHidden/>
              </w:rPr>
            </w:r>
            <w:r w:rsidR="005B740C">
              <w:rPr>
                <w:noProof/>
                <w:webHidden/>
              </w:rPr>
              <w:fldChar w:fldCharType="separate"/>
            </w:r>
            <w:r w:rsidR="005B740C">
              <w:rPr>
                <w:noProof/>
                <w:webHidden/>
              </w:rPr>
              <w:t>2</w:t>
            </w:r>
            <w:r w:rsidR="005B740C">
              <w:rPr>
                <w:noProof/>
                <w:webHidden/>
              </w:rPr>
              <w:fldChar w:fldCharType="end"/>
            </w:r>
          </w:hyperlink>
        </w:p>
        <w:p w:rsidR="005B740C" w:rsidRDefault="006D0BA4">
          <w:pPr>
            <w:pStyle w:val="TOC1"/>
            <w:tabs>
              <w:tab w:val="right" w:leader="dot" w:pos="9016"/>
            </w:tabs>
            <w:rPr>
              <w:rFonts w:eastAsiaTheme="minorEastAsia"/>
              <w:noProof/>
              <w:lang w:eastAsia="en-GB"/>
            </w:rPr>
          </w:pPr>
          <w:hyperlink w:anchor="_Toc12609484" w:history="1">
            <w:r w:rsidR="005B740C" w:rsidRPr="00E874AF">
              <w:rPr>
                <w:rStyle w:val="Hyperlink"/>
                <w:noProof/>
              </w:rPr>
              <w:t>2 RESPONSIBILITIES</w:t>
            </w:r>
            <w:r w:rsidR="005B740C">
              <w:rPr>
                <w:noProof/>
                <w:webHidden/>
              </w:rPr>
              <w:tab/>
            </w:r>
            <w:r w:rsidR="005B740C">
              <w:rPr>
                <w:noProof/>
                <w:webHidden/>
              </w:rPr>
              <w:fldChar w:fldCharType="begin"/>
            </w:r>
            <w:r w:rsidR="005B740C">
              <w:rPr>
                <w:noProof/>
                <w:webHidden/>
              </w:rPr>
              <w:instrText xml:space="preserve"> PAGEREF _Toc12609484 \h </w:instrText>
            </w:r>
            <w:r w:rsidR="005B740C">
              <w:rPr>
                <w:noProof/>
                <w:webHidden/>
              </w:rPr>
            </w:r>
            <w:r w:rsidR="005B740C">
              <w:rPr>
                <w:noProof/>
                <w:webHidden/>
              </w:rPr>
              <w:fldChar w:fldCharType="separate"/>
            </w:r>
            <w:r w:rsidR="005B740C">
              <w:rPr>
                <w:noProof/>
                <w:webHidden/>
              </w:rPr>
              <w:t>2</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85" w:history="1">
            <w:r w:rsidR="005B740C" w:rsidRPr="00E874AF">
              <w:rPr>
                <w:rStyle w:val="Hyperlink"/>
                <w:noProof/>
              </w:rPr>
              <w:t>2.1 Management Team</w:t>
            </w:r>
            <w:r w:rsidR="005B740C">
              <w:rPr>
                <w:noProof/>
                <w:webHidden/>
              </w:rPr>
              <w:tab/>
            </w:r>
            <w:r w:rsidR="005B740C">
              <w:rPr>
                <w:noProof/>
                <w:webHidden/>
              </w:rPr>
              <w:fldChar w:fldCharType="begin"/>
            </w:r>
            <w:r w:rsidR="005B740C">
              <w:rPr>
                <w:noProof/>
                <w:webHidden/>
              </w:rPr>
              <w:instrText xml:space="preserve"> PAGEREF _Toc12609485 \h </w:instrText>
            </w:r>
            <w:r w:rsidR="005B740C">
              <w:rPr>
                <w:noProof/>
                <w:webHidden/>
              </w:rPr>
            </w:r>
            <w:r w:rsidR="005B740C">
              <w:rPr>
                <w:noProof/>
                <w:webHidden/>
              </w:rPr>
              <w:fldChar w:fldCharType="separate"/>
            </w:r>
            <w:r w:rsidR="005B740C">
              <w:rPr>
                <w:noProof/>
                <w:webHidden/>
              </w:rPr>
              <w:t>2</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86" w:history="1">
            <w:r w:rsidR="005B740C" w:rsidRPr="00E874AF">
              <w:rPr>
                <w:rStyle w:val="Hyperlink"/>
                <w:noProof/>
              </w:rPr>
              <w:t>2.2 Group/Activity Co-ordinator:</w:t>
            </w:r>
            <w:r w:rsidR="005B740C">
              <w:rPr>
                <w:noProof/>
                <w:webHidden/>
              </w:rPr>
              <w:tab/>
            </w:r>
            <w:r w:rsidR="005B740C">
              <w:rPr>
                <w:noProof/>
                <w:webHidden/>
              </w:rPr>
              <w:fldChar w:fldCharType="begin"/>
            </w:r>
            <w:r w:rsidR="005B740C">
              <w:rPr>
                <w:noProof/>
                <w:webHidden/>
              </w:rPr>
              <w:instrText xml:space="preserve"> PAGEREF _Toc12609486 \h </w:instrText>
            </w:r>
            <w:r w:rsidR="005B740C">
              <w:rPr>
                <w:noProof/>
                <w:webHidden/>
              </w:rPr>
            </w:r>
            <w:r w:rsidR="005B740C">
              <w:rPr>
                <w:noProof/>
                <w:webHidden/>
              </w:rPr>
              <w:fldChar w:fldCharType="separate"/>
            </w:r>
            <w:r w:rsidR="005B740C">
              <w:rPr>
                <w:noProof/>
                <w:webHidden/>
              </w:rPr>
              <w:t>2</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87" w:history="1">
            <w:r w:rsidR="005B740C" w:rsidRPr="00E874AF">
              <w:rPr>
                <w:rStyle w:val="Hyperlink"/>
                <w:noProof/>
              </w:rPr>
              <w:t>2.3 Co-workers preparing foods.</w:t>
            </w:r>
            <w:r w:rsidR="005B740C">
              <w:rPr>
                <w:noProof/>
                <w:webHidden/>
              </w:rPr>
              <w:tab/>
            </w:r>
            <w:r w:rsidR="005B740C">
              <w:rPr>
                <w:noProof/>
                <w:webHidden/>
              </w:rPr>
              <w:fldChar w:fldCharType="begin"/>
            </w:r>
            <w:r w:rsidR="005B740C">
              <w:rPr>
                <w:noProof/>
                <w:webHidden/>
              </w:rPr>
              <w:instrText xml:space="preserve"> PAGEREF _Toc12609487 \h </w:instrText>
            </w:r>
            <w:r w:rsidR="005B740C">
              <w:rPr>
                <w:noProof/>
                <w:webHidden/>
              </w:rPr>
            </w:r>
            <w:r w:rsidR="005B740C">
              <w:rPr>
                <w:noProof/>
                <w:webHidden/>
              </w:rPr>
              <w:fldChar w:fldCharType="separate"/>
            </w:r>
            <w:r w:rsidR="005B740C">
              <w:rPr>
                <w:noProof/>
                <w:webHidden/>
              </w:rPr>
              <w:t>3</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88" w:history="1">
            <w:r w:rsidR="005B740C" w:rsidRPr="00E874AF">
              <w:rPr>
                <w:rStyle w:val="Hyperlink"/>
                <w:noProof/>
              </w:rPr>
              <w:t>2.4 Volunteers.</w:t>
            </w:r>
            <w:r w:rsidR="005B740C">
              <w:rPr>
                <w:noProof/>
                <w:webHidden/>
              </w:rPr>
              <w:tab/>
            </w:r>
            <w:r w:rsidR="005B740C">
              <w:rPr>
                <w:noProof/>
                <w:webHidden/>
              </w:rPr>
              <w:fldChar w:fldCharType="begin"/>
            </w:r>
            <w:r w:rsidR="005B740C">
              <w:rPr>
                <w:noProof/>
                <w:webHidden/>
              </w:rPr>
              <w:instrText xml:space="preserve"> PAGEREF _Toc12609488 \h </w:instrText>
            </w:r>
            <w:r w:rsidR="005B740C">
              <w:rPr>
                <w:noProof/>
                <w:webHidden/>
              </w:rPr>
            </w:r>
            <w:r w:rsidR="005B740C">
              <w:rPr>
                <w:noProof/>
                <w:webHidden/>
              </w:rPr>
              <w:fldChar w:fldCharType="separate"/>
            </w:r>
            <w:r w:rsidR="005B740C">
              <w:rPr>
                <w:noProof/>
                <w:webHidden/>
              </w:rPr>
              <w:t>3</w:t>
            </w:r>
            <w:r w:rsidR="005B740C">
              <w:rPr>
                <w:noProof/>
                <w:webHidden/>
              </w:rPr>
              <w:fldChar w:fldCharType="end"/>
            </w:r>
          </w:hyperlink>
        </w:p>
        <w:p w:rsidR="005B740C" w:rsidRDefault="006D0BA4">
          <w:pPr>
            <w:pStyle w:val="TOC1"/>
            <w:tabs>
              <w:tab w:val="right" w:leader="dot" w:pos="9016"/>
            </w:tabs>
            <w:rPr>
              <w:rFonts w:eastAsiaTheme="minorEastAsia"/>
              <w:noProof/>
              <w:lang w:eastAsia="en-GB"/>
            </w:rPr>
          </w:pPr>
          <w:hyperlink w:anchor="_Toc12609489" w:history="1">
            <w:r w:rsidR="005B740C" w:rsidRPr="00E874AF">
              <w:rPr>
                <w:rStyle w:val="Hyperlink"/>
                <w:noProof/>
              </w:rPr>
              <w:t>3 POLICY STATEMENT</w:t>
            </w:r>
            <w:r w:rsidR="005B740C">
              <w:rPr>
                <w:noProof/>
                <w:webHidden/>
              </w:rPr>
              <w:tab/>
            </w:r>
            <w:r w:rsidR="005B740C">
              <w:rPr>
                <w:noProof/>
                <w:webHidden/>
              </w:rPr>
              <w:fldChar w:fldCharType="begin"/>
            </w:r>
            <w:r w:rsidR="005B740C">
              <w:rPr>
                <w:noProof/>
                <w:webHidden/>
              </w:rPr>
              <w:instrText xml:space="preserve"> PAGEREF _Toc12609489 \h </w:instrText>
            </w:r>
            <w:r w:rsidR="005B740C">
              <w:rPr>
                <w:noProof/>
                <w:webHidden/>
              </w:rPr>
            </w:r>
            <w:r w:rsidR="005B740C">
              <w:rPr>
                <w:noProof/>
                <w:webHidden/>
              </w:rPr>
              <w:fldChar w:fldCharType="separate"/>
            </w:r>
            <w:r w:rsidR="005B740C">
              <w:rPr>
                <w:noProof/>
                <w:webHidden/>
              </w:rPr>
              <w:t>4</w:t>
            </w:r>
            <w:r w:rsidR="005B740C">
              <w:rPr>
                <w:noProof/>
                <w:webHidden/>
              </w:rPr>
              <w:fldChar w:fldCharType="end"/>
            </w:r>
          </w:hyperlink>
        </w:p>
        <w:p w:rsidR="005B740C" w:rsidRDefault="006D0BA4">
          <w:pPr>
            <w:pStyle w:val="TOC1"/>
            <w:tabs>
              <w:tab w:val="right" w:leader="dot" w:pos="9016"/>
            </w:tabs>
            <w:rPr>
              <w:rFonts w:eastAsiaTheme="minorEastAsia"/>
              <w:noProof/>
              <w:lang w:eastAsia="en-GB"/>
            </w:rPr>
          </w:pPr>
          <w:hyperlink w:anchor="_Toc12609490" w:history="1">
            <w:r w:rsidR="005B740C" w:rsidRPr="00E874AF">
              <w:rPr>
                <w:rStyle w:val="Hyperlink"/>
                <w:noProof/>
              </w:rPr>
              <w:t>4. Food Types:</w:t>
            </w:r>
            <w:r w:rsidR="005B740C">
              <w:rPr>
                <w:noProof/>
                <w:webHidden/>
              </w:rPr>
              <w:tab/>
            </w:r>
            <w:r w:rsidR="005B740C">
              <w:rPr>
                <w:noProof/>
                <w:webHidden/>
              </w:rPr>
              <w:fldChar w:fldCharType="begin"/>
            </w:r>
            <w:r w:rsidR="005B740C">
              <w:rPr>
                <w:noProof/>
                <w:webHidden/>
              </w:rPr>
              <w:instrText xml:space="preserve"> PAGEREF _Toc12609490 \h </w:instrText>
            </w:r>
            <w:r w:rsidR="005B740C">
              <w:rPr>
                <w:noProof/>
                <w:webHidden/>
              </w:rPr>
            </w:r>
            <w:r w:rsidR="005B740C">
              <w:rPr>
                <w:noProof/>
                <w:webHidden/>
              </w:rPr>
              <w:fldChar w:fldCharType="separate"/>
            </w:r>
            <w:r w:rsidR="005B740C">
              <w:rPr>
                <w:noProof/>
                <w:webHidden/>
              </w:rPr>
              <w:t>5</w:t>
            </w:r>
            <w:r w:rsidR="005B740C">
              <w:rPr>
                <w:noProof/>
                <w:webHidden/>
              </w:rPr>
              <w:fldChar w:fldCharType="end"/>
            </w:r>
          </w:hyperlink>
        </w:p>
        <w:p w:rsidR="005B740C" w:rsidRDefault="006D0BA4">
          <w:pPr>
            <w:pStyle w:val="TOC3"/>
            <w:tabs>
              <w:tab w:val="right" w:leader="dot" w:pos="9016"/>
            </w:tabs>
            <w:rPr>
              <w:rFonts w:eastAsiaTheme="minorEastAsia"/>
              <w:noProof/>
              <w:lang w:eastAsia="en-GB"/>
            </w:rPr>
          </w:pPr>
          <w:hyperlink w:anchor="_Toc12609491" w:history="1">
            <w:r w:rsidR="005B740C" w:rsidRPr="00E874AF">
              <w:rPr>
                <w:rStyle w:val="Hyperlink"/>
                <w:noProof/>
              </w:rPr>
              <w:t>Cooked/Ready to Eat:</w:t>
            </w:r>
            <w:r w:rsidR="005B740C">
              <w:rPr>
                <w:noProof/>
                <w:webHidden/>
              </w:rPr>
              <w:tab/>
            </w:r>
            <w:r w:rsidR="005B740C">
              <w:rPr>
                <w:noProof/>
                <w:webHidden/>
              </w:rPr>
              <w:fldChar w:fldCharType="begin"/>
            </w:r>
            <w:r w:rsidR="005B740C">
              <w:rPr>
                <w:noProof/>
                <w:webHidden/>
              </w:rPr>
              <w:instrText xml:space="preserve"> PAGEREF _Toc12609491 \h </w:instrText>
            </w:r>
            <w:r w:rsidR="005B740C">
              <w:rPr>
                <w:noProof/>
                <w:webHidden/>
              </w:rPr>
            </w:r>
            <w:r w:rsidR="005B740C">
              <w:rPr>
                <w:noProof/>
                <w:webHidden/>
              </w:rPr>
              <w:fldChar w:fldCharType="separate"/>
            </w:r>
            <w:r w:rsidR="005B740C">
              <w:rPr>
                <w:noProof/>
                <w:webHidden/>
              </w:rPr>
              <w:t>5</w:t>
            </w:r>
            <w:r w:rsidR="005B740C">
              <w:rPr>
                <w:noProof/>
                <w:webHidden/>
              </w:rPr>
              <w:fldChar w:fldCharType="end"/>
            </w:r>
          </w:hyperlink>
        </w:p>
        <w:p w:rsidR="005B740C" w:rsidRDefault="006D0BA4">
          <w:pPr>
            <w:pStyle w:val="TOC3"/>
            <w:tabs>
              <w:tab w:val="right" w:leader="dot" w:pos="9016"/>
            </w:tabs>
            <w:rPr>
              <w:rFonts w:eastAsiaTheme="minorEastAsia"/>
              <w:noProof/>
              <w:lang w:eastAsia="en-GB"/>
            </w:rPr>
          </w:pPr>
          <w:hyperlink w:anchor="_Toc12609492" w:history="1">
            <w:r w:rsidR="005B740C" w:rsidRPr="00E874AF">
              <w:rPr>
                <w:rStyle w:val="Hyperlink"/>
                <w:noProof/>
              </w:rPr>
              <w:t>Cook – Cold Serve:</w:t>
            </w:r>
            <w:r w:rsidR="005B740C">
              <w:rPr>
                <w:noProof/>
                <w:webHidden/>
              </w:rPr>
              <w:tab/>
            </w:r>
            <w:r w:rsidR="005B740C">
              <w:rPr>
                <w:noProof/>
                <w:webHidden/>
              </w:rPr>
              <w:fldChar w:fldCharType="begin"/>
            </w:r>
            <w:r w:rsidR="005B740C">
              <w:rPr>
                <w:noProof/>
                <w:webHidden/>
              </w:rPr>
              <w:instrText xml:space="preserve"> PAGEREF _Toc12609492 \h </w:instrText>
            </w:r>
            <w:r w:rsidR="005B740C">
              <w:rPr>
                <w:noProof/>
                <w:webHidden/>
              </w:rPr>
            </w:r>
            <w:r w:rsidR="005B740C">
              <w:rPr>
                <w:noProof/>
                <w:webHidden/>
              </w:rPr>
              <w:fldChar w:fldCharType="separate"/>
            </w:r>
            <w:r w:rsidR="005B740C">
              <w:rPr>
                <w:noProof/>
                <w:webHidden/>
              </w:rPr>
              <w:t>5</w:t>
            </w:r>
            <w:r w:rsidR="005B740C">
              <w:rPr>
                <w:noProof/>
                <w:webHidden/>
              </w:rPr>
              <w:fldChar w:fldCharType="end"/>
            </w:r>
          </w:hyperlink>
        </w:p>
        <w:p w:rsidR="005B740C" w:rsidRDefault="006D0BA4">
          <w:pPr>
            <w:pStyle w:val="TOC3"/>
            <w:tabs>
              <w:tab w:val="right" w:leader="dot" w:pos="9016"/>
            </w:tabs>
            <w:rPr>
              <w:rFonts w:eastAsiaTheme="minorEastAsia"/>
              <w:noProof/>
              <w:lang w:eastAsia="en-GB"/>
            </w:rPr>
          </w:pPr>
          <w:hyperlink w:anchor="_Toc12609493" w:history="1">
            <w:r w:rsidR="005B740C" w:rsidRPr="00E874AF">
              <w:rPr>
                <w:rStyle w:val="Hyperlink"/>
                <w:noProof/>
              </w:rPr>
              <w:t>Cooked to Eat Hot:</w:t>
            </w:r>
            <w:r w:rsidR="005B740C">
              <w:rPr>
                <w:noProof/>
                <w:webHidden/>
              </w:rPr>
              <w:tab/>
            </w:r>
            <w:r w:rsidR="005B740C">
              <w:rPr>
                <w:noProof/>
                <w:webHidden/>
              </w:rPr>
              <w:fldChar w:fldCharType="begin"/>
            </w:r>
            <w:r w:rsidR="005B740C">
              <w:rPr>
                <w:noProof/>
                <w:webHidden/>
              </w:rPr>
              <w:instrText xml:space="preserve"> PAGEREF _Toc12609493 \h </w:instrText>
            </w:r>
            <w:r w:rsidR="005B740C">
              <w:rPr>
                <w:noProof/>
                <w:webHidden/>
              </w:rPr>
            </w:r>
            <w:r w:rsidR="005B740C">
              <w:rPr>
                <w:noProof/>
                <w:webHidden/>
              </w:rPr>
              <w:fldChar w:fldCharType="separate"/>
            </w:r>
            <w:r w:rsidR="005B740C">
              <w:rPr>
                <w:noProof/>
                <w:webHidden/>
              </w:rPr>
              <w:t>5</w:t>
            </w:r>
            <w:r w:rsidR="005B740C">
              <w:rPr>
                <w:noProof/>
                <w:webHidden/>
              </w:rPr>
              <w:fldChar w:fldCharType="end"/>
            </w:r>
          </w:hyperlink>
        </w:p>
        <w:p w:rsidR="005B740C" w:rsidRDefault="006D0BA4">
          <w:pPr>
            <w:pStyle w:val="TOC3"/>
            <w:tabs>
              <w:tab w:val="right" w:leader="dot" w:pos="9016"/>
            </w:tabs>
            <w:rPr>
              <w:rFonts w:eastAsiaTheme="minorEastAsia"/>
              <w:noProof/>
              <w:lang w:eastAsia="en-GB"/>
            </w:rPr>
          </w:pPr>
          <w:hyperlink w:anchor="_Toc12609494" w:history="1">
            <w:r w:rsidR="005B740C" w:rsidRPr="00E874AF">
              <w:rPr>
                <w:rStyle w:val="Hyperlink"/>
                <w:noProof/>
              </w:rPr>
              <w:t>Cook-Reheat:</w:t>
            </w:r>
            <w:r w:rsidR="005B740C">
              <w:rPr>
                <w:noProof/>
                <w:webHidden/>
              </w:rPr>
              <w:tab/>
            </w:r>
            <w:r w:rsidR="005B740C">
              <w:rPr>
                <w:noProof/>
                <w:webHidden/>
              </w:rPr>
              <w:fldChar w:fldCharType="begin"/>
            </w:r>
            <w:r w:rsidR="005B740C">
              <w:rPr>
                <w:noProof/>
                <w:webHidden/>
              </w:rPr>
              <w:instrText xml:space="preserve"> PAGEREF _Toc12609494 \h </w:instrText>
            </w:r>
            <w:r w:rsidR="005B740C">
              <w:rPr>
                <w:noProof/>
                <w:webHidden/>
              </w:rPr>
            </w:r>
            <w:r w:rsidR="005B740C">
              <w:rPr>
                <w:noProof/>
                <w:webHidden/>
              </w:rPr>
              <w:fldChar w:fldCharType="separate"/>
            </w:r>
            <w:r w:rsidR="005B740C">
              <w:rPr>
                <w:noProof/>
                <w:webHidden/>
              </w:rPr>
              <w:t>5</w:t>
            </w:r>
            <w:r w:rsidR="005B740C">
              <w:rPr>
                <w:noProof/>
                <w:webHidden/>
              </w:rPr>
              <w:fldChar w:fldCharType="end"/>
            </w:r>
          </w:hyperlink>
        </w:p>
        <w:p w:rsidR="005B740C" w:rsidRDefault="006D0BA4">
          <w:pPr>
            <w:pStyle w:val="TOC1"/>
            <w:tabs>
              <w:tab w:val="right" w:leader="dot" w:pos="9016"/>
            </w:tabs>
            <w:rPr>
              <w:rFonts w:eastAsiaTheme="minorEastAsia"/>
              <w:noProof/>
              <w:lang w:eastAsia="en-GB"/>
            </w:rPr>
          </w:pPr>
          <w:hyperlink w:anchor="_Toc12609495" w:history="1">
            <w:r w:rsidR="005B740C" w:rsidRPr="00E874AF">
              <w:rPr>
                <w:rStyle w:val="Hyperlink"/>
                <w:noProof/>
              </w:rPr>
              <w:t>5. Steps of food handling and controls:</w:t>
            </w:r>
            <w:r w:rsidR="005B740C">
              <w:rPr>
                <w:noProof/>
                <w:webHidden/>
              </w:rPr>
              <w:tab/>
            </w:r>
            <w:r w:rsidR="005B740C">
              <w:rPr>
                <w:noProof/>
                <w:webHidden/>
              </w:rPr>
              <w:fldChar w:fldCharType="begin"/>
            </w:r>
            <w:r w:rsidR="005B740C">
              <w:rPr>
                <w:noProof/>
                <w:webHidden/>
              </w:rPr>
              <w:instrText xml:space="preserve"> PAGEREF _Toc12609495 \h </w:instrText>
            </w:r>
            <w:r w:rsidR="005B740C">
              <w:rPr>
                <w:noProof/>
                <w:webHidden/>
              </w:rPr>
            </w:r>
            <w:r w:rsidR="005B740C">
              <w:rPr>
                <w:noProof/>
                <w:webHidden/>
              </w:rPr>
              <w:fldChar w:fldCharType="separate"/>
            </w:r>
            <w:r w:rsidR="005B740C">
              <w:rPr>
                <w:noProof/>
                <w:webHidden/>
              </w:rPr>
              <w:t>6</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96" w:history="1">
            <w:r w:rsidR="005B740C" w:rsidRPr="00E874AF">
              <w:rPr>
                <w:rStyle w:val="Hyperlink"/>
                <w:noProof/>
              </w:rPr>
              <w:t>1. Purchase/Delivery of food stuffs.</w:t>
            </w:r>
            <w:r w:rsidR="005B740C">
              <w:rPr>
                <w:noProof/>
                <w:webHidden/>
              </w:rPr>
              <w:tab/>
            </w:r>
            <w:r w:rsidR="005B740C">
              <w:rPr>
                <w:noProof/>
                <w:webHidden/>
              </w:rPr>
              <w:fldChar w:fldCharType="begin"/>
            </w:r>
            <w:r w:rsidR="005B740C">
              <w:rPr>
                <w:noProof/>
                <w:webHidden/>
              </w:rPr>
              <w:instrText xml:space="preserve"> PAGEREF _Toc12609496 \h </w:instrText>
            </w:r>
            <w:r w:rsidR="005B740C">
              <w:rPr>
                <w:noProof/>
                <w:webHidden/>
              </w:rPr>
            </w:r>
            <w:r w:rsidR="005B740C">
              <w:rPr>
                <w:noProof/>
                <w:webHidden/>
              </w:rPr>
              <w:fldChar w:fldCharType="separate"/>
            </w:r>
            <w:r w:rsidR="005B740C">
              <w:rPr>
                <w:noProof/>
                <w:webHidden/>
              </w:rPr>
              <w:t>6</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97" w:history="1">
            <w:r w:rsidR="005B740C" w:rsidRPr="00E874AF">
              <w:rPr>
                <w:rStyle w:val="Hyperlink"/>
                <w:noProof/>
              </w:rPr>
              <w:t>2. Refrigeration of cooked/ready to eat food stuffs.</w:t>
            </w:r>
            <w:r w:rsidR="005B740C">
              <w:rPr>
                <w:noProof/>
                <w:webHidden/>
              </w:rPr>
              <w:tab/>
            </w:r>
            <w:r w:rsidR="005B740C">
              <w:rPr>
                <w:noProof/>
                <w:webHidden/>
              </w:rPr>
              <w:fldChar w:fldCharType="begin"/>
            </w:r>
            <w:r w:rsidR="005B740C">
              <w:rPr>
                <w:noProof/>
                <w:webHidden/>
              </w:rPr>
              <w:instrText xml:space="preserve"> PAGEREF _Toc12609497 \h </w:instrText>
            </w:r>
            <w:r w:rsidR="005B740C">
              <w:rPr>
                <w:noProof/>
                <w:webHidden/>
              </w:rPr>
            </w:r>
            <w:r w:rsidR="005B740C">
              <w:rPr>
                <w:noProof/>
                <w:webHidden/>
              </w:rPr>
              <w:fldChar w:fldCharType="separate"/>
            </w:r>
            <w:r w:rsidR="005B740C">
              <w:rPr>
                <w:noProof/>
                <w:webHidden/>
              </w:rPr>
              <w:t>8</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98" w:history="1">
            <w:r w:rsidR="005B740C" w:rsidRPr="00E874AF">
              <w:rPr>
                <w:rStyle w:val="Hyperlink"/>
                <w:noProof/>
              </w:rPr>
              <w:t>3. Handling of Raw/Cooked/ Ready to eat food:</w:t>
            </w:r>
            <w:r w:rsidR="005B740C">
              <w:rPr>
                <w:noProof/>
                <w:webHidden/>
              </w:rPr>
              <w:tab/>
            </w:r>
            <w:r w:rsidR="005B740C">
              <w:rPr>
                <w:noProof/>
                <w:webHidden/>
              </w:rPr>
              <w:fldChar w:fldCharType="begin"/>
            </w:r>
            <w:r w:rsidR="005B740C">
              <w:rPr>
                <w:noProof/>
                <w:webHidden/>
              </w:rPr>
              <w:instrText xml:space="preserve"> PAGEREF _Toc12609498 \h </w:instrText>
            </w:r>
            <w:r w:rsidR="005B740C">
              <w:rPr>
                <w:noProof/>
                <w:webHidden/>
              </w:rPr>
            </w:r>
            <w:r w:rsidR="005B740C">
              <w:rPr>
                <w:noProof/>
                <w:webHidden/>
              </w:rPr>
              <w:fldChar w:fldCharType="separate"/>
            </w:r>
            <w:r w:rsidR="005B740C">
              <w:rPr>
                <w:noProof/>
                <w:webHidden/>
              </w:rPr>
              <w:t>9</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499" w:history="1">
            <w:r w:rsidR="005B740C" w:rsidRPr="00E874AF">
              <w:rPr>
                <w:rStyle w:val="Hyperlink"/>
                <w:noProof/>
              </w:rPr>
              <w:t>4. Cooking</w:t>
            </w:r>
            <w:r w:rsidR="005B740C">
              <w:rPr>
                <w:noProof/>
                <w:webHidden/>
              </w:rPr>
              <w:tab/>
            </w:r>
            <w:r w:rsidR="005B740C">
              <w:rPr>
                <w:noProof/>
                <w:webHidden/>
              </w:rPr>
              <w:fldChar w:fldCharType="begin"/>
            </w:r>
            <w:r w:rsidR="005B740C">
              <w:rPr>
                <w:noProof/>
                <w:webHidden/>
              </w:rPr>
              <w:instrText xml:space="preserve"> PAGEREF _Toc12609499 \h </w:instrText>
            </w:r>
            <w:r w:rsidR="005B740C">
              <w:rPr>
                <w:noProof/>
                <w:webHidden/>
              </w:rPr>
            </w:r>
            <w:r w:rsidR="005B740C">
              <w:rPr>
                <w:noProof/>
                <w:webHidden/>
              </w:rPr>
              <w:fldChar w:fldCharType="separate"/>
            </w:r>
            <w:r w:rsidR="005B740C">
              <w:rPr>
                <w:noProof/>
                <w:webHidden/>
              </w:rPr>
              <w:t>11</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500" w:history="1">
            <w:r w:rsidR="005B740C" w:rsidRPr="00E874AF">
              <w:rPr>
                <w:rStyle w:val="Hyperlink"/>
                <w:noProof/>
              </w:rPr>
              <w:t>5. Cooling</w:t>
            </w:r>
            <w:r w:rsidR="005B740C">
              <w:rPr>
                <w:noProof/>
                <w:webHidden/>
              </w:rPr>
              <w:tab/>
            </w:r>
            <w:r w:rsidR="005B740C">
              <w:rPr>
                <w:noProof/>
                <w:webHidden/>
              </w:rPr>
              <w:fldChar w:fldCharType="begin"/>
            </w:r>
            <w:r w:rsidR="005B740C">
              <w:rPr>
                <w:noProof/>
                <w:webHidden/>
              </w:rPr>
              <w:instrText xml:space="preserve"> PAGEREF _Toc12609500 \h </w:instrText>
            </w:r>
            <w:r w:rsidR="005B740C">
              <w:rPr>
                <w:noProof/>
                <w:webHidden/>
              </w:rPr>
            </w:r>
            <w:r w:rsidR="005B740C">
              <w:rPr>
                <w:noProof/>
                <w:webHidden/>
              </w:rPr>
              <w:fldChar w:fldCharType="separate"/>
            </w:r>
            <w:r w:rsidR="005B740C">
              <w:rPr>
                <w:noProof/>
                <w:webHidden/>
              </w:rPr>
              <w:t>12</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501" w:history="1">
            <w:r w:rsidR="005B740C" w:rsidRPr="00E874AF">
              <w:rPr>
                <w:rStyle w:val="Hyperlink"/>
                <w:noProof/>
              </w:rPr>
              <w:t>6. Reheating</w:t>
            </w:r>
            <w:r w:rsidR="005B740C">
              <w:rPr>
                <w:noProof/>
                <w:webHidden/>
              </w:rPr>
              <w:tab/>
            </w:r>
            <w:r w:rsidR="005B740C">
              <w:rPr>
                <w:noProof/>
                <w:webHidden/>
              </w:rPr>
              <w:fldChar w:fldCharType="begin"/>
            </w:r>
            <w:r w:rsidR="005B740C">
              <w:rPr>
                <w:noProof/>
                <w:webHidden/>
              </w:rPr>
              <w:instrText xml:space="preserve"> PAGEREF _Toc12609501 \h </w:instrText>
            </w:r>
            <w:r w:rsidR="005B740C">
              <w:rPr>
                <w:noProof/>
                <w:webHidden/>
              </w:rPr>
            </w:r>
            <w:r w:rsidR="005B740C">
              <w:rPr>
                <w:noProof/>
                <w:webHidden/>
              </w:rPr>
              <w:fldChar w:fldCharType="separate"/>
            </w:r>
            <w:r w:rsidR="005B740C">
              <w:rPr>
                <w:noProof/>
                <w:webHidden/>
              </w:rPr>
              <w:t>13</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502" w:history="1">
            <w:r w:rsidR="005B740C" w:rsidRPr="00E874AF">
              <w:rPr>
                <w:rStyle w:val="Hyperlink"/>
                <w:noProof/>
              </w:rPr>
              <w:t>7. Foreign Object Contamination</w:t>
            </w:r>
            <w:r w:rsidR="005B740C">
              <w:rPr>
                <w:noProof/>
                <w:webHidden/>
              </w:rPr>
              <w:tab/>
            </w:r>
            <w:r w:rsidR="005B740C">
              <w:rPr>
                <w:noProof/>
                <w:webHidden/>
              </w:rPr>
              <w:fldChar w:fldCharType="begin"/>
            </w:r>
            <w:r w:rsidR="005B740C">
              <w:rPr>
                <w:noProof/>
                <w:webHidden/>
              </w:rPr>
              <w:instrText xml:space="preserve"> PAGEREF _Toc12609502 \h </w:instrText>
            </w:r>
            <w:r w:rsidR="005B740C">
              <w:rPr>
                <w:noProof/>
                <w:webHidden/>
              </w:rPr>
            </w:r>
            <w:r w:rsidR="005B740C">
              <w:rPr>
                <w:noProof/>
                <w:webHidden/>
              </w:rPr>
              <w:fldChar w:fldCharType="separate"/>
            </w:r>
            <w:r w:rsidR="005B740C">
              <w:rPr>
                <w:noProof/>
                <w:webHidden/>
              </w:rPr>
              <w:t>14</w:t>
            </w:r>
            <w:r w:rsidR="005B740C">
              <w:rPr>
                <w:noProof/>
                <w:webHidden/>
              </w:rPr>
              <w:fldChar w:fldCharType="end"/>
            </w:r>
          </w:hyperlink>
        </w:p>
        <w:p w:rsidR="005B740C" w:rsidRDefault="006D0BA4">
          <w:pPr>
            <w:pStyle w:val="TOC2"/>
            <w:tabs>
              <w:tab w:val="right" w:leader="dot" w:pos="9016"/>
            </w:tabs>
            <w:rPr>
              <w:rFonts w:eastAsiaTheme="minorEastAsia"/>
              <w:noProof/>
              <w:lang w:eastAsia="en-GB"/>
            </w:rPr>
          </w:pPr>
          <w:hyperlink w:anchor="_Toc12609503" w:history="1">
            <w:r w:rsidR="005B740C" w:rsidRPr="00E874AF">
              <w:rPr>
                <w:rStyle w:val="Hyperlink"/>
                <w:noProof/>
              </w:rPr>
              <w:t>8. Allergies and contamination</w:t>
            </w:r>
            <w:r w:rsidR="005B740C">
              <w:rPr>
                <w:noProof/>
                <w:webHidden/>
              </w:rPr>
              <w:tab/>
            </w:r>
            <w:r w:rsidR="005B740C">
              <w:rPr>
                <w:noProof/>
                <w:webHidden/>
              </w:rPr>
              <w:fldChar w:fldCharType="begin"/>
            </w:r>
            <w:r w:rsidR="005B740C">
              <w:rPr>
                <w:noProof/>
                <w:webHidden/>
              </w:rPr>
              <w:instrText xml:space="preserve"> PAGEREF _Toc12609503 \h </w:instrText>
            </w:r>
            <w:r w:rsidR="005B740C">
              <w:rPr>
                <w:noProof/>
                <w:webHidden/>
              </w:rPr>
            </w:r>
            <w:r w:rsidR="005B740C">
              <w:rPr>
                <w:noProof/>
                <w:webHidden/>
              </w:rPr>
              <w:fldChar w:fldCharType="separate"/>
            </w:r>
            <w:r w:rsidR="005B740C">
              <w:rPr>
                <w:noProof/>
                <w:webHidden/>
              </w:rPr>
              <w:t>16</w:t>
            </w:r>
            <w:r w:rsidR="005B740C">
              <w:rPr>
                <w:noProof/>
                <w:webHidden/>
              </w:rPr>
              <w:fldChar w:fldCharType="end"/>
            </w:r>
          </w:hyperlink>
        </w:p>
        <w:p w:rsidR="005B740C" w:rsidRDefault="006D0BA4">
          <w:pPr>
            <w:pStyle w:val="TOC1"/>
            <w:tabs>
              <w:tab w:val="right" w:leader="dot" w:pos="9016"/>
            </w:tabs>
            <w:rPr>
              <w:rFonts w:eastAsiaTheme="minorEastAsia"/>
              <w:noProof/>
              <w:lang w:eastAsia="en-GB"/>
            </w:rPr>
          </w:pPr>
          <w:hyperlink w:anchor="_Toc12609504" w:history="1">
            <w:r w:rsidR="005B740C" w:rsidRPr="00E874AF">
              <w:rPr>
                <w:rStyle w:val="Hyperlink"/>
                <w:noProof/>
              </w:rPr>
              <w:t>Appendix 1: Storage of refrigerated food visual guide.</w:t>
            </w:r>
            <w:r w:rsidR="005B740C">
              <w:rPr>
                <w:noProof/>
                <w:webHidden/>
              </w:rPr>
              <w:tab/>
            </w:r>
            <w:r w:rsidR="005B740C">
              <w:rPr>
                <w:noProof/>
                <w:webHidden/>
              </w:rPr>
              <w:fldChar w:fldCharType="begin"/>
            </w:r>
            <w:r w:rsidR="005B740C">
              <w:rPr>
                <w:noProof/>
                <w:webHidden/>
              </w:rPr>
              <w:instrText xml:space="preserve"> PAGEREF _Toc12609504 \h </w:instrText>
            </w:r>
            <w:r w:rsidR="005B740C">
              <w:rPr>
                <w:noProof/>
                <w:webHidden/>
              </w:rPr>
            </w:r>
            <w:r w:rsidR="005B740C">
              <w:rPr>
                <w:noProof/>
                <w:webHidden/>
              </w:rPr>
              <w:fldChar w:fldCharType="separate"/>
            </w:r>
            <w:r w:rsidR="005B740C">
              <w:rPr>
                <w:noProof/>
                <w:webHidden/>
              </w:rPr>
              <w:t>18</w:t>
            </w:r>
            <w:r w:rsidR="005B740C">
              <w:rPr>
                <w:noProof/>
                <w:webHidden/>
              </w:rPr>
              <w:fldChar w:fldCharType="end"/>
            </w:r>
          </w:hyperlink>
        </w:p>
        <w:p w:rsidR="005B740C" w:rsidRDefault="006D0BA4">
          <w:pPr>
            <w:pStyle w:val="TOC1"/>
            <w:tabs>
              <w:tab w:val="right" w:leader="dot" w:pos="9016"/>
            </w:tabs>
            <w:rPr>
              <w:rFonts w:eastAsiaTheme="minorEastAsia"/>
              <w:noProof/>
              <w:lang w:eastAsia="en-GB"/>
            </w:rPr>
          </w:pPr>
          <w:hyperlink w:anchor="_Toc12609505" w:history="1">
            <w:r w:rsidR="005B740C" w:rsidRPr="00E874AF">
              <w:rPr>
                <w:rStyle w:val="Hyperlink"/>
                <w:noProof/>
              </w:rPr>
              <w:t>Appendix 2: Fridge/Freezer Temperature Records</w:t>
            </w:r>
            <w:r w:rsidR="005B740C">
              <w:rPr>
                <w:noProof/>
                <w:webHidden/>
              </w:rPr>
              <w:tab/>
            </w:r>
            <w:r w:rsidR="005B740C">
              <w:rPr>
                <w:noProof/>
                <w:webHidden/>
              </w:rPr>
              <w:fldChar w:fldCharType="begin"/>
            </w:r>
            <w:r w:rsidR="005B740C">
              <w:rPr>
                <w:noProof/>
                <w:webHidden/>
              </w:rPr>
              <w:instrText xml:space="preserve"> PAGEREF _Toc12609505 \h </w:instrText>
            </w:r>
            <w:r w:rsidR="005B740C">
              <w:rPr>
                <w:noProof/>
                <w:webHidden/>
              </w:rPr>
            </w:r>
            <w:r w:rsidR="005B740C">
              <w:rPr>
                <w:noProof/>
                <w:webHidden/>
              </w:rPr>
              <w:fldChar w:fldCharType="separate"/>
            </w:r>
            <w:r w:rsidR="005B740C">
              <w:rPr>
                <w:noProof/>
                <w:webHidden/>
              </w:rPr>
              <w:t>19</w:t>
            </w:r>
            <w:r w:rsidR="005B740C">
              <w:rPr>
                <w:noProof/>
                <w:webHidden/>
              </w:rPr>
              <w:fldChar w:fldCharType="end"/>
            </w:r>
          </w:hyperlink>
        </w:p>
        <w:p w:rsidR="005B740C" w:rsidRDefault="006D0BA4">
          <w:pPr>
            <w:pStyle w:val="TOC1"/>
            <w:tabs>
              <w:tab w:val="right" w:leader="dot" w:pos="9016"/>
            </w:tabs>
            <w:rPr>
              <w:rFonts w:eastAsiaTheme="minorEastAsia"/>
              <w:noProof/>
              <w:lang w:eastAsia="en-GB"/>
            </w:rPr>
          </w:pPr>
          <w:hyperlink w:anchor="_Toc12609506" w:history="1">
            <w:r w:rsidR="005B740C" w:rsidRPr="00E874AF">
              <w:rPr>
                <w:rStyle w:val="Hyperlink"/>
                <w:noProof/>
              </w:rPr>
              <w:t>Appendix 3: Reheating Record.</w:t>
            </w:r>
            <w:r w:rsidR="005B740C">
              <w:rPr>
                <w:noProof/>
                <w:webHidden/>
              </w:rPr>
              <w:tab/>
            </w:r>
            <w:r w:rsidR="005B740C">
              <w:rPr>
                <w:noProof/>
                <w:webHidden/>
              </w:rPr>
              <w:fldChar w:fldCharType="begin"/>
            </w:r>
            <w:r w:rsidR="005B740C">
              <w:rPr>
                <w:noProof/>
                <w:webHidden/>
              </w:rPr>
              <w:instrText xml:space="preserve"> PAGEREF _Toc12609506 \h </w:instrText>
            </w:r>
            <w:r w:rsidR="005B740C">
              <w:rPr>
                <w:noProof/>
                <w:webHidden/>
              </w:rPr>
            </w:r>
            <w:r w:rsidR="005B740C">
              <w:rPr>
                <w:noProof/>
                <w:webHidden/>
              </w:rPr>
              <w:fldChar w:fldCharType="separate"/>
            </w:r>
            <w:r w:rsidR="005B740C">
              <w:rPr>
                <w:noProof/>
                <w:webHidden/>
              </w:rPr>
              <w:t>20</w:t>
            </w:r>
            <w:r w:rsidR="005B740C">
              <w:rPr>
                <w:noProof/>
                <w:webHidden/>
              </w:rPr>
              <w:fldChar w:fldCharType="end"/>
            </w:r>
          </w:hyperlink>
        </w:p>
        <w:p w:rsidR="005B740C" w:rsidRDefault="006D0BA4">
          <w:pPr>
            <w:pStyle w:val="TOC1"/>
            <w:tabs>
              <w:tab w:val="right" w:leader="dot" w:pos="9016"/>
            </w:tabs>
            <w:rPr>
              <w:rFonts w:eastAsiaTheme="minorEastAsia"/>
              <w:noProof/>
              <w:lang w:eastAsia="en-GB"/>
            </w:rPr>
          </w:pPr>
          <w:hyperlink w:anchor="_Toc12609507" w:history="1">
            <w:r w:rsidR="005B740C" w:rsidRPr="00E874AF">
              <w:rPr>
                <w:rStyle w:val="Hyperlink"/>
                <w:noProof/>
              </w:rPr>
              <w:t>Appendix 4: Approved Suppliers:</w:t>
            </w:r>
            <w:r w:rsidR="005B740C">
              <w:rPr>
                <w:noProof/>
                <w:webHidden/>
              </w:rPr>
              <w:tab/>
            </w:r>
            <w:r w:rsidR="005B740C">
              <w:rPr>
                <w:noProof/>
                <w:webHidden/>
              </w:rPr>
              <w:fldChar w:fldCharType="begin"/>
            </w:r>
            <w:r w:rsidR="005B740C">
              <w:rPr>
                <w:noProof/>
                <w:webHidden/>
              </w:rPr>
              <w:instrText xml:space="preserve"> PAGEREF _Toc12609507 \h </w:instrText>
            </w:r>
            <w:r w:rsidR="005B740C">
              <w:rPr>
                <w:noProof/>
                <w:webHidden/>
              </w:rPr>
            </w:r>
            <w:r w:rsidR="005B740C">
              <w:rPr>
                <w:noProof/>
                <w:webHidden/>
              </w:rPr>
              <w:fldChar w:fldCharType="separate"/>
            </w:r>
            <w:r w:rsidR="005B740C">
              <w:rPr>
                <w:noProof/>
                <w:webHidden/>
              </w:rPr>
              <w:t>21</w:t>
            </w:r>
            <w:r w:rsidR="005B740C">
              <w:rPr>
                <w:noProof/>
                <w:webHidden/>
              </w:rPr>
              <w:fldChar w:fldCharType="end"/>
            </w:r>
          </w:hyperlink>
        </w:p>
        <w:p w:rsidR="00610F54" w:rsidRDefault="00610F54">
          <w:r>
            <w:rPr>
              <w:b/>
              <w:bCs/>
              <w:noProof/>
            </w:rPr>
            <w:fldChar w:fldCharType="end"/>
          </w:r>
        </w:p>
      </w:sdtContent>
    </w:sdt>
    <w:p w:rsidR="00610F54" w:rsidRDefault="00610F54">
      <w:pPr>
        <w:rPr>
          <w:b/>
          <w:sz w:val="32"/>
          <w:u w:val="single"/>
        </w:rPr>
      </w:pPr>
      <w:r>
        <w:rPr>
          <w:b/>
          <w:sz w:val="32"/>
          <w:u w:val="single"/>
        </w:rPr>
        <w:br w:type="page"/>
      </w:r>
    </w:p>
    <w:p w:rsidR="00610F54" w:rsidRDefault="00610F54" w:rsidP="00610F54">
      <w:pPr>
        <w:pStyle w:val="Heading1"/>
      </w:pPr>
      <w:bookmarkStart w:id="1" w:name="_Toc12609481"/>
      <w:r w:rsidRPr="00610F54">
        <w:lastRenderedPageBreak/>
        <w:t>1.</w:t>
      </w:r>
      <w:r>
        <w:t xml:space="preserve"> </w:t>
      </w:r>
      <w:r w:rsidRPr="00610F54">
        <w:t>Purpose and Scope</w:t>
      </w:r>
      <w:bookmarkEnd w:id="1"/>
    </w:p>
    <w:p w:rsidR="00610F54" w:rsidRPr="00610F54" w:rsidRDefault="00610F54" w:rsidP="00610F54"/>
    <w:p w:rsidR="00A74925" w:rsidRPr="00A74925" w:rsidRDefault="00610F54" w:rsidP="00610F54">
      <w:pPr>
        <w:pStyle w:val="Heading2"/>
      </w:pPr>
      <w:bookmarkStart w:id="2" w:name="_Toc12609482"/>
      <w:r>
        <w:t xml:space="preserve">1.1 </w:t>
      </w:r>
      <w:r w:rsidR="00A74925" w:rsidRPr="00A74925">
        <w:t>PURPOSE</w:t>
      </w:r>
      <w:bookmarkEnd w:id="2"/>
    </w:p>
    <w:p w:rsidR="00A1091C" w:rsidRPr="00A74925" w:rsidRDefault="00A74925" w:rsidP="00A74925">
      <w:pPr>
        <w:rPr>
          <w:sz w:val="28"/>
          <w:szCs w:val="28"/>
        </w:rPr>
      </w:pPr>
      <w:r w:rsidRPr="00A74925">
        <w:rPr>
          <w:sz w:val="28"/>
          <w:szCs w:val="28"/>
        </w:rPr>
        <w:t xml:space="preserve">To minimise the risk of food-borne illness in </w:t>
      </w:r>
      <w:r>
        <w:rPr>
          <w:sz w:val="28"/>
          <w:szCs w:val="28"/>
        </w:rPr>
        <w:t>Sunnyside Primary</w:t>
      </w:r>
      <w:r w:rsidRPr="00A74925">
        <w:rPr>
          <w:sz w:val="28"/>
          <w:szCs w:val="28"/>
        </w:rPr>
        <w:t>, as far as reasonably practicable, by ensuring that all food handling and preparation is done hygienically and in accordance with statutory requirements and relevant official guidelines.</w:t>
      </w:r>
    </w:p>
    <w:p w:rsidR="00A74925" w:rsidRPr="00A74925" w:rsidRDefault="00610F54" w:rsidP="00610F54">
      <w:pPr>
        <w:pStyle w:val="Heading2"/>
      </w:pPr>
      <w:bookmarkStart w:id="3" w:name="_Toc12609483"/>
      <w:r>
        <w:t xml:space="preserve">1.2 </w:t>
      </w:r>
      <w:r w:rsidR="00A74925" w:rsidRPr="00A74925">
        <w:t>SCOPE</w:t>
      </w:r>
      <w:bookmarkEnd w:id="3"/>
    </w:p>
    <w:p w:rsidR="00A74925" w:rsidRDefault="00A74925" w:rsidP="00A74925">
      <w:pPr>
        <w:rPr>
          <w:sz w:val="28"/>
          <w:szCs w:val="28"/>
        </w:rPr>
      </w:pPr>
      <w:r w:rsidRPr="00A74925">
        <w:rPr>
          <w:sz w:val="28"/>
          <w:szCs w:val="28"/>
        </w:rPr>
        <w:t xml:space="preserve">Anyone in </w:t>
      </w:r>
      <w:r>
        <w:rPr>
          <w:sz w:val="28"/>
          <w:szCs w:val="28"/>
        </w:rPr>
        <w:t xml:space="preserve">Sunnyside Primary </w:t>
      </w:r>
      <w:r w:rsidRPr="00A74925">
        <w:rPr>
          <w:sz w:val="28"/>
          <w:szCs w:val="28"/>
        </w:rPr>
        <w:t>involved in or having responsibility for the ordering, handling, preparation and serving of food for consumption by others.</w:t>
      </w:r>
      <w:r>
        <w:rPr>
          <w:sz w:val="28"/>
          <w:szCs w:val="28"/>
        </w:rPr>
        <w:t xml:space="preserve"> </w:t>
      </w:r>
    </w:p>
    <w:p w:rsidR="00016C2B" w:rsidRDefault="00016C2B" w:rsidP="00A74925">
      <w:pPr>
        <w:rPr>
          <w:sz w:val="28"/>
          <w:szCs w:val="28"/>
        </w:rPr>
      </w:pPr>
      <w:r>
        <w:rPr>
          <w:sz w:val="28"/>
          <w:szCs w:val="28"/>
        </w:rPr>
        <w:t xml:space="preserve">Guidance for this policy has been sought from REHIS, NHS Forth Valley and </w:t>
      </w:r>
      <w:proofErr w:type="spellStart"/>
      <w:r>
        <w:rPr>
          <w:sz w:val="28"/>
          <w:szCs w:val="28"/>
        </w:rPr>
        <w:t>Foo</w:t>
      </w:r>
      <w:r w:rsidR="004A04F3">
        <w:rPr>
          <w:sz w:val="28"/>
          <w:szCs w:val="28"/>
        </w:rPr>
        <w:t>d</w:t>
      </w:r>
      <w:r>
        <w:rPr>
          <w:sz w:val="28"/>
          <w:szCs w:val="28"/>
        </w:rPr>
        <w:t>Standards.gov.scot</w:t>
      </w:r>
      <w:proofErr w:type="spellEnd"/>
      <w:r>
        <w:rPr>
          <w:sz w:val="28"/>
          <w:szCs w:val="28"/>
        </w:rPr>
        <w:t>.</w:t>
      </w:r>
    </w:p>
    <w:p w:rsidR="00610F54" w:rsidRDefault="00610F54">
      <w:pPr>
        <w:rPr>
          <w:b/>
          <w:sz w:val="28"/>
          <w:szCs w:val="28"/>
        </w:rPr>
      </w:pPr>
    </w:p>
    <w:p w:rsidR="00610F54" w:rsidRDefault="00610F54">
      <w:pPr>
        <w:rPr>
          <w:b/>
          <w:sz w:val="28"/>
          <w:szCs w:val="28"/>
        </w:rPr>
      </w:pPr>
    </w:p>
    <w:p w:rsidR="00A74925" w:rsidRDefault="00A74925" w:rsidP="00A74925">
      <w:pPr>
        <w:pStyle w:val="Heading1"/>
      </w:pPr>
      <w:bookmarkStart w:id="4" w:name="_Toc12609484"/>
      <w:r>
        <w:t>2 RESPONSIBILITIES</w:t>
      </w:r>
      <w:bookmarkEnd w:id="4"/>
      <w:r>
        <w:t xml:space="preserve"> </w:t>
      </w:r>
    </w:p>
    <w:p w:rsidR="00A74925" w:rsidRDefault="00A74925" w:rsidP="00A74925">
      <w:pPr>
        <w:pStyle w:val="Heading2"/>
      </w:pPr>
      <w:bookmarkStart w:id="5" w:name="_Toc12609485"/>
      <w:r>
        <w:rPr>
          <w:sz w:val="22"/>
          <w:szCs w:val="22"/>
        </w:rPr>
        <w:t>2.1 Management Team</w:t>
      </w:r>
      <w:bookmarkEnd w:id="5"/>
      <w:r>
        <w:t xml:space="preserve"> </w:t>
      </w:r>
    </w:p>
    <w:p w:rsidR="00A74925" w:rsidRDefault="00A74925" w:rsidP="00A74925">
      <w:pPr>
        <w:pStyle w:val="Default"/>
        <w:numPr>
          <w:ilvl w:val="0"/>
          <w:numId w:val="32"/>
        </w:numPr>
        <w:rPr>
          <w:sz w:val="20"/>
          <w:szCs w:val="20"/>
        </w:rPr>
      </w:pPr>
      <w:r>
        <w:rPr>
          <w:sz w:val="20"/>
          <w:szCs w:val="20"/>
        </w:rPr>
        <w:t xml:space="preserve">To ensure the implementation of this Policy throughout Sunnyside Primary School. </w:t>
      </w:r>
    </w:p>
    <w:p w:rsidR="00A74925" w:rsidRDefault="00A74925" w:rsidP="00A74925">
      <w:pPr>
        <w:pStyle w:val="Default"/>
        <w:numPr>
          <w:ilvl w:val="0"/>
          <w:numId w:val="32"/>
        </w:numPr>
        <w:rPr>
          <w:sz w:val="20"/>
          <w:szCs w:val="20"/>
        </w:rPr>
      </w:pPr>
      <w:r>
        <w:rPr>
          <w:sz w:val="20"/>
          <w:szCs w:val="20"/>
        </w:rPr>
        <w:t xml:space="preserve">To take corrective action in the event of any persistent non-compliance brought to their attention. </w:t>
      </w:r>
    </w:p>
    <w:p w:rsidR="00A1091C" w:rsidRDefault="00A1091C" w:rsidP="00A74925">
      <w:pPr>
        <w:pStyle w:val="Default"/>
        <w:numPr>
          <w:ilvl w:val="0"/>
          <w:numId w:val="32"/>
        </w:numPr>
        <w:rPr>
          <w:sz w:val="20"/>
          <w:szCs w:val="20"/>
        </w:rPr>
      </w:pPr>
      <w:r>
        <w:rPr>
          <w:sz w:val="20"/>
          <w:szCs w:val="20"/>
        </w:rPr>
        <w:t xml:space="preserve">To ensure group or activity co-ordinators have a sufficient level of training. </w:t>
      </w:r>
    </w:p>
    <w:p w:rsidR="00A1091C" w:rsidRDefault="00A1091C" w:rsidP="00A1091C">
      <w:pPr>
        <w:pStyle w:val="Default"/>
        <w:numPr>
          <w:ilvl w:val="0"/>
          <w:numId w:val="41"/>
        </w:numPr>
        <w:rPr>
          <w:sz w:val="20"/>
          <w:szCs w:val="20"/>
        </w:rPr>
      </w:pPr>
      <w:r>
        <w:rPr>
          <w:sz w:val="20"/>
          <w:szCs w:val="20"/>
        </w:rPr>
        <w:t>REHIS Food Hygiene or equivalent level 2 hygiene certificate.</w:t>
      </w:r>
    </w:p>
    <w:p w:rsidR="00A1091C" w:rsidRPr="00A1091C" w:rsidRDefault="00A1091C" w:rsidP="00A1091C">
      <w:pPr>
        <w:pStyle w:val="Default"/>
        <w:numPr>
          <w:ilvl w:val="0"/>
          <w:numId w:val="41"/>
        </w:numPr>
        <w:rPr>
          <w:sz w:val="20"/>
          <w:szCs w:val="20"/>
        </w:rPr>
      </w:pPr>
      <w:r>
        <w:rPr>
          <w:sz w:val="20"/>
          <w:szCs w:val="20"/>
        </w:rPr>
        <w:t>Familiarity with protocols enclosed and are confident and competent in these.</w:t>
      </w:r>
    </w:p>
    <w:p w:rsidR="00A74925" w:rsidRDefault="00A74925" w:rsidP="00A74925">
      <w:pPr>
        <w:pStyle w:val="Default"/>
        <w:numPr>
          <w:ilvl w:val="0"/>
          <w:numId w:val="32"/>
        </w:numPr>
        <w:rPr>
          <w:sz w:val="20"/>
          <w:szCs w:val="20"/>
        </w:rPr>
      </w:pPr>
      <w:r>
        <w:rPr>
          <w:sz w:val="20"/>
          <w:szCs w:val="20"/>
        </w:rPr>
        <w:t xml:space="preserve">To ensure Clackmannanshire Environmental Health Officer is notified of any suspected outbreak of food-borne illness. </w:t>
      </w:r>
    </w:p>
    <w:p w:rsidR="00A74925" w:rsidRDefault="00A74925" w:rsidP="00A74925">
      <w:pPr>
        <w:pStyle w:val="Default"/>
        <w:numPr>
          <w:ilvl w:val="0"/>
          <w:numId w:val="6"/>
        </w:numPr>
        <w:rPr>
          <w:sz w:val="20"/>
          <w:szCs w:val="20"/>
        </w:rPr>
      </w:pPr>
    </w:p>
    <w:p w:rsidR="00A74925" w:rsidRDefault="00A74925" w:rsidP="00A74925">
      <w:pPr>
        <w:pStyle w:val="Default"/>
        <w:rPr>
          <w:sz w:val="20"/>
          <w:szCs w:val="20"/>
        </w:rPr>
      </w:pPr>
    </w:p>
    <w:p w:rsidR="00A74925" w:rsidRDefault="00A74925" w:rsidP="00A74925">
      <w:pPr>
        <w:pStyle w:val="Heading2"/>
        <w:rPr>
          <w:sz w:val="18"/>
          <w:szCs w:val="18"/>
        </w:rPr>
      </w:pPr>
      <w:bookmarkStart w:id="6" w:name="_Toc12609486"/>
      <w:r>
        <w:t>2.2 Group</w:t>
      </w:r>
      <w:r w:rsidR="000A4DEF">
        <w:t>/Activity Co-ordinator:</w:t>
      </w:r>
      <w:bookmarkEnd w:id="6"/>
    </w:p>
    <w:p w:rsidR="00A74925" w:rsidRDefault="00A74925" w:rsidP="00A74925">
      <w:pPr>
        <w:pStyle w:val="Default"/>
        <w:numPr>
          <w:ilvl w:val="0"/>
          <w:numId w:val="7"/>
        </w:numPr>
        <w:rPr>
          <w:sz w:val="20"/>
          <w:szCs w:val="20"/>
        </w:rPr>
      </w:pPr>
      <w:r>
        <w:rPr>
          <w:sz w:val="20"/>
          <w:szCs w:val="20"/>
        </w:rPr>
        <w:t>a) To oversee the practical implementation of this Policy and measures to prevent c</w:t>
      </w:r>
      <w:r w:rsidR="000A4DEF">
        <w:rPr>
          <w:sz w:val="20"/>
          <w:szCs w:val="20"/>
        </w:rPr>
        <w:t>ross-contamination</w:t>
      </w:r>
      <w:r>
        <w:rPr>
          <w:sz w:val="20"/>
          <w:szCs w:val="20"/>
        </w:rPr>
        <w:t xml:space="preserve">. </w:t>
      </w:r>
    </w:p>
    <w:p w:rsidR="00A74925" w:rsidRDefault="00A74925" w:rsidP="00A74925">
      <w:pPr>
        <w:pStyle w:val="Default"/>
        <w:rPr>
          <w:sz w:val="20"/>
          <w:szCs w:val="20"/>
        </w:rPr>
      </w:pPr>
    </w:p>
    <w:p w:rsidR="00A74925" w:rsidRDefault="00A74925" w:rsidP="00A74925">
      <w:pPr>
        <w:pStyle w:val="Default"/>
        <w:numPr>
          <w:ilvl w:val="0"/>
          <w:numId w:val="8"/>
        </w:numPr>
        <w:rPr>
          <w:sz w:val="20"/>
          <w:szCs w:val="20"/>
        </w:rPr>
      </w:pPr>
      <w:r>
        <w:rPr>
          <w:sz w:val="20"/>
          <w:szCs w:val="20"/>
        </w:rPr>
        <w:t>b) To ensure that food for consumption in the school is obtained from approved suppliers.</w:t>
      </w:r>
    </w:p>
    <w:p w:rsidR="00A74925" w:rsidRDefault="00A74925" w:rsidP="00A74925">
      <w:pPr>
        <w:pStyle w:val="Default"/>
        <w:rPr>
          <w:sz w:val="20"/>
          <w:szCs w:val="20"/>
        </w:rPr>
      </w:pPr>
    </w:p>
    <w:p w:rsidR="00A74925" w:rsidRDefault="00A74925" w:rsidP="00A74925">
      <w:pPr>
        <w:pStyle w:val="Default"/>
        <w:numPr>
          <w:ilvl w:val="0"/>
          <w:numId w:val="9"/>
        </w:numPr>
        <w:rPr>
          <w:sz w:val="20"/>
          <w:szCs w:val="20"/>
        </w:rPr>
      </w:pPr>
      <w:r>
        <w:rPr>
          <w:sz w:val="20"/>
          <w:szCs w:val="20"/>
        </w:rPr>
        <w:t xml:space="preserve">c) To maintain records as required by the Policy. </w:t>
      </w:r>
    </w:p>
    <w:p w:rsidR="00A74925" w:rsidRDefault="00A74925" w:rsidP="00A74925">
      <w:pPr>
        <w:pStyle w:val="Default"/>
        <w:rPr>
          <w:sz w:val="20"/>
          <w:szCs w:val="20"/>
        </w:rPr>
      </w:pPr>
    </w:p>
    <w:p w:rsidR="00A74925" w:rsidRDefault="00A74925" w:rsidP="00A74925">
      <w:pPr>
        <w:pStyle w:val="Default"/>
        <w:numPr>
          <w:ilvl w:val="0"/>
          <w:numId w:val="10"/>
        </w:numPr>
        <w:rPr>
          <w:sz w:val="20"/>
          <w:szCs w:val="20"/>
        </w:rPr>
      </w:pPr>
      <w:r>
        <w:rPr>
          <w:sz w:val="20"/>
          <w:szCs w:val="20"/>
        </w:rPr>
        <w:t>d) To ensure that all new co-workers</w:t>
      </w:r>
      <w:r w:rsidR="00A1091C">
        <w:rPr>
          <w:sz w:val="20"/>
          <w:szCs w:val="20"/>
        </w:rPr>
        <w:t>/volunteers</w:t>
      </w:r>
      <w:r>
        <w:rPr>
          <w:sz w:val="20"/>
          <w:szCs w:val="20"/>
        </w:rPr>
        <w:t>, who m</w:t>
      </w:r>
      <w:r w:rsidR="000A4DEF">
        <w:rPr>
          <w:sz w:val="20"/>
          <w:szCs w:val="20"/>
        </w:rPr>
        <w:t>ay handle or prepare food</w:t>
      </w:r>
      <w:r>
        <w:rPr>
          <w:sz w:val="20"/>
          <w:szCs w:val="20"/>
        </w:rPr>
        <w:t>, are instructed in the use of schedules and in measures for prevention of cross-contamination, as a part of their initial induction</w:t>
      </w:r>
      <w:r w:rsidR="00A1091C">
        <w:rPr>
          <w:sz w:val="20"/>
          <w:szCs w:val="20"/>
        </w:rPr>
        <w:t>.</w:t>
      </w:r>
    </w:p>
    <w:p w:rsidR="00A74925" w:rsidRDefault="00A74925" w:rsidP="00A74925">
      <w:pPr>
        <w:pStyle w:val="Default"/>
        <w:rPr>
          <w:sz w:val="20"/>
          <w:szCs w:val="20"/>
        </w:rPr>
      </w:pPr>
    </w:p>
    <w:p w:rsidR="00A74925" w:rsidRDefault="00A74925" w:rsidP="00A74925">
      <w:pPr>
        <w:pStyle w:val="Default"/>
        <w:numPr>
          <w:ilvl w:val="0"/>
          <w:numId w:val="11"/>
        </w:numPr>
        <w:rPr>
          <w:sz w:val="20"/>
          <w:szCs w:val="20"/>
        </w:rPr>
      </w:pPr>
      <w:r>
        <w:rPr>
          <w:sz w:val="20"/>
          <w:szCs w:val="20"/>
        </w:rPr>
        <w:t xml:space="preserve">e) To delegate food handling and preparation and monitoring/recording duties as they see fit, paying due regard to the level of co-worker instruction and training required to perform particular duties competently and in accordance with regulations. </w:t>
      </w:r>
    </w:p>
    <w:p w:rsidR="00A74925" w:rsidRDefault="00A74925" w:rsidP="00A74925">
      <w:pPr>
        <w:pStyle w:val="Default"/>
        <w:rPr>
          <w:sz w:val="20"/>
          <w:szCs w:val="20"/>
        </w:rPr>
      </w:pPr>
    </w:p>
    <w:p w:rsidR="00A74925" w:rsidRDefault="00A74925" w:rsidP="00A74925">
      <w:pPr>
        <w:pStyle w:val="Default"/>
        <w:numPr>
          <w:ilvl w:val="0"/>
          <w:numId w:val="12"/>
        </w:numPr>
        <w:rPr>
          <w:sz w:val="20"/>
          <w:szCs w:val="20"/>
        </w:rPr>
      </w:pPr>
      <w:r>
        <w:rPr>
          <w:sz w:val="20"/>
          <w:szCs w:val="20"/>
        </w:rPr>
        <w:t xml:space="preserve">f) To ensure the implementation of any necessary corrective actions, including ensuring the repair of malfunctioning equipment. </w:t>
      </w:r>
    </w:p>
    <w:p w:rsidR="00A74925" w:rsidRDefault="00A74925" w:rsidP="00A74925">
      <w:pPr>
        <w:pStyle w:val="Default"/>
        <w:rPr>
          <w:sz w:val="20"/>
          <w:szCs w:val="20"/>
        </w:rPr>
      </w:pPr>
    </w:p>
    <w:p w:rsidR="00A74925" w:rsidRDefault="00A74925" w:rsidP="00A74925">
      <w:pPr>
        <w:pStyle w:val="Default"/>
        <w:numPr>
          <w:ilvl w:val="0"/>
          <w:numId w:val="13"/>
        </w:numPr>
        <w:rPr>
          <w:sz w:val="20"/>
          <w:szCs w:val="20"/>
        </w:rPr>
      </w:pPr>
      <w:r>
        <w:rPr>
          <w:sz w:val="20"/>
          <w:szCs w:val="20"/>
        </w:rPr>
        <w:lastRenderedPageBreak/>
        <w:t>g) To ensure that co-workers</w:t>
      </w:r>
      <w:r w:rsidR="00A1091C">
        <w:rPr>
          <w:sz w:val="20"/>
          <w:szCs w:val="20"/>
        </w:rPr>
        <w:t>/volunteers</w:t>
      </w:r>
      <w:r w:rsidR="000A4DEF">
        <w:rPr>
          <w:sz w:val="20"/>
          <w:szCs w:val="20"/>
        </w:rPr>
        <w:t xml:space="preserve"> handling and preparing food </w:t>
      </w:r>
      <w:r>
        <w:rPr>
          <w:sz w:val="20"/>
          <w:szCs w:val="20"/>
        </w:rPr>
        <w:t xml:space="preserve">are instructed or trained appropriate to the level of duties they are required to undertake and in accordance with relevant regulations, liaising with the </w:t>
      </w:r>
      <w:r w:rsidR="00A1091C">
        <w:rPr>
          <w:sz w:val="20"/>
          <w:szCs w:val="20"/>
        </w:rPr>
        <w:t>management where necessary.</w:t>
      </w:r>
    </w:p>
    <w:p w:rsidR="00A74925" w:rsidRDefault="00A74925" w:rsidP="00A74925">
      <w:pPr>
        <w:pStyle w:val="Default"/>
        <w:rPr>
          <w:sz w:val="20"/>
          <w:szCs w:val="20"/>
        </w:rPr>
      </w:pPr>
    </w:p>
    <w:p w:rsidR="00A74925" w:rsidRDefault="00A74925" w:rsidP="00A74925">
      <w:pPr>
        <w:pStyle w:val="Default"/>
        <w:numPr>
          <w:ilvl w:val="0"/>
          <w:numId w:val="14"/>
        </w:numPr>
        <w:rPr>
          <w:sz w:val="20"/>
          <w:szCs w:val="20"/>
        </w:rPr>
      </w:pPr>
      <w:r>
        <w:rPr>
          <w:sz w:val="20"/>
          <w:szCs w:val="20"/>
        </w:rPr>
        <w:t>h) To ensure that any relevant co-worker</w:t>
      </w:r>
      <w:r w:rsidR="00A1091C">
        <w:rPr>
          <w:sz w:val="20"/>
          <w:szCs w:val="20"/>
        </w:rPr>
        <w:t>/volunteer</w:t>
      </w:r>
      <w:r>
        <w:rPr>
          <w:sz w:val="20"/>
          <w:szCs w:val="20"/>
        </w:rPr>
        <w:t xml:space="preserve"> illnesses are dealt with according to the </w:t>
      </w:r>
      <w:r w:rsidR="000A4DEF">
        <w:rPr>
          <w:sz w:val="20"/>
          <w:szCs w:val="20"/>
        </w:rPr>
        <w:t>Clacks Council Fitness to Work Protocols</w:t>
      </w:r>
      <w:r>
        <w:rPr>
          <w:sz w:val="20"/>
          <w:szCs w:val="20"/>
        </w:rPr>
        <w:t xml:space="preserve">. </w:t>
      </w:r>
    </w:p>
    <w:p w:rsidR="00A74925" w:rsidRDefault="00A74925" w:rsidP="00A74925">
      <w:pPr>
        <w:pStyle w:val="Default"/>
        <w:rPr>
          <w:sz w:val="20"/>
          <w:szCs w:val="20"/>
        </w:rPr>
      </w:pPr>
    </w:p>
    <w:p w:rsidR="00A74925" w:rsidRDefault="00A74925" w:rsidP="00A74925">
      <w:pPr>
        <w:pStyle w:val="Default"/>
        <w:numPr>
          <w:ilvl w:val="0"/>
          <w:numId w:val="15"/>
        </w:numPr>
        <w:rPr>
          <w:sz w:val="20"/>
          <w:szCs w:val="20"/>
        </w:rPr>
      </w:pPr>
      <w:proofErr w:type="spellStart"/>
      <w:r>
        <w:rPr>
          <w:sz w:val="20"/>
          <w:szCs w:val="20"/>
        </w:rPr>
        <w:t>i</w:t>
      </w:r>
      <w:proofErr w:type="spellEnd"/>
      <w:r>
        <w:rPr>
          <w:sz w:val="20"/>
          <w:szCs w:val="20"/>
        </w:rPr>
        <w:t xml:space="preserve">) To notify immediately any suspected outbreak of food-borne illness to the Management Team. </w:t>
      </w:r>
    </w:p>
    <w:p w:rsidR="00A74925" w:rsidRDefault="00A74925" w:rsidP="00A74925">
      <w:pPr>
        <w:pStyle w:val="Default"/>
        <w:rPr>
          <w:sz w:val="20"/>
          <w:szCs w:val="20"/>
        </w:rPr>
      </w:pPr>
    </w:p>
    <w:p w:rsidR="00A74925" w:rsidRDefault="00A74925" w:rsidP="00A74925">
      <w:pPr>
        <w:pStyle w:val="Default"/>
        <w:numPr>
          <w:ilvl w:val="0"/>
          <w:numId w:val="16"/>
        </w:numPr>
        <w:rPr>
          <w:sz w:val="20"/>
          <w:szCs w:val="20"/>
        </w:rPr>
      </w:pPr>
      <w:r>
        <w:rPr>
          <w:sz w:val="20"/>
          <w:szCs w:val="20"/>
        </w:rPr>
        <w:t>j) To notify the Management Team of any persistent non-compliance with this Policy which cannot be resolved</w:t>
      </w:r>
      <w:r w:rsidR="000A4DEF">
        <w:rPr>
          <w:sz w:val="20"/>
          <w:szCs w:val="20"/>
        </w:rPr>
        <w:t xml:space="preserve"> by the co-ordinator</w:t>
      </w:r>
      <w:r>
        <w:rPr>
          <w:sz w:val="20"/>
          <w:szCs w:val="20"/>
        </w:rPr>
        <w:t xml:space="preserve">. </w:t>
      </w:r>
    </w:p>
    <w:p w:rsidR="00A74925" w:rsidRDefault="00A74925" w:rsidP="00A74925">
      <w:pPr>
        <w:pStyle w:val="Default"/>
        <w:rPr>
          <w:sz w:val="20"/>
          <w:szCs w:val="20"/>
        </w:rPr>
      </w:pPr>
    </w:p>
    <w:p w:rsidR="00A74925" w:rsidRDefault="00A1091C" w:rsidP="00A74925">
      <w:pPr>
        <w:pStyle w:val="Default"/>
        <w:numPr>
          <w:ilvl w:val="0"/>
          <w:numId w:val="17"/>
        </w:numPr>
        <w:rPr>
          <w:sz w:val="20"/>
          <w:szCs w:val="20"/>
        </w:rPr>
      </w:pPr>
      <w:r>
        <w:rPr>
          <w:sz w:val="20"/>
          <w:szCs w:val="20"/>
        </w:rPr>
        <w:t xml:space="preserve">k) To assist </w:t>
      </w:r>
      <w:r w:rsidR="000A4DEF">
        <w:rPr>
          <w:sz w:val="20"/>
          <w:szCs w:val="20"/>
        </w:rPr>
        <w:t xml:space="preserve">any </w:t>
      </w:r>
      <w:r w:rsidR="00A74925">
        <w:rPr>
          <w:sz w:val="20"/>
          <w:szCs w:val="20"/>
        </w:rPr>
        <w:t xml:space="preserve">Health and Safety Officer in annual review of compliance with this Policy. </w:t>
      </w:r>
    </w:p>
    <w:p w:rsidR="00A74925" w:rsidRPr="00A74925" w:rsidRDefault="00A74925" w:rsidP="00A74925">
      <w:pPr>
        <w:pStyle w:val="Heading2"/>
      </w:pPr>
    </w:p>
    <w:p w:rsidR="00A74925" w:rsidRPr="00A74925" w:rsidRDefault="00A74925" w:rsidP="00A74925">
      <w:pPr>
        <w:pStyle w:val="Heading2"/>
      </w:pPr>
      <w:bookmarkStart w:id="7" w:name="_Toc12609487"/>
      <w:r w:rsidRPr="00A74925">
        <w:t xml:space="preserve">2.3 </w:t>
      </w:r>
      <w:r w:rsidR="00315CA3">
        <w:t>Co-workers preparing foods.</w:t>
      </w:r>
      <w:bookmarkEnd w:id="7"/>
    </w:p>
    <w:p w:rsidR="00A74925" w:rsidRDefault="00A74925" w:rsidP="00A74925">
      <w:pPr>
        <w:pStyle w:val="Default"/>
        <w:numPr>
          <w:ilvl w:val="0"/>
          <w:numId w:val="18"/>
        </w:numPr>
        <w:rPr>
          <w:sz w:val="20"/>
          <w:szCs w:val="20"/>
        </w:rPr>
      </w:pPr>
      <w:r>
        <w:rPr>
          <w:sz w:val="20"/>
          <w:szCs w:val="20"/>
        </w:rPr>
        <w:t>a) To be thoroughly familia</w:t>
      </w:r>
      <w:r w:rsidR="000A4DEF">
        <w:rPr>
          <w:sz w:val="20"/>
          <w:szCs w:val="20"/>
        </w:rPr>
        <w:t xml:space="preserve">r with the schedules in Appendices </w:t>
      </w:r>
      <w:r>
        <w:rPr>
          <w:sz w:val="20"/>
          <w:szCs w:val="20"/>
        </w:rPr>
        <w:t xml:space="preserve">on prevention of cross-contamination and to handle and prepare food strictly in accordance with the principles and practices set out in them. </w:t>
      </w:r>
    </w:p>
    <w:p w:rsidR="00A74925" w:rsidRDefault="00A74925" w:rsidP="00A74925">
      <w:pPr>
        <w:pStyle w:val="Default"/>
        <w:rPr>
          <w:sz w:val="20"/>
          <w:szCs w:val="20"/>
        </w:rPr>
      </w:pPr>
    </w:p>
    <w:p w:rsidR="00A74925" w:rsidRDefault="00A74925" w:rsidP="00A74925">
      <w:pPr>
        <w:pStyle w:val="Default"/>
        <w:numPr>
          <w:ilvl w:val="0"/>
          <w:numId w:val="19"/>
        </w:numPr>
        <w:rPr>
          <w:sz w:val="20"/>
          <w:szCs w:val="20"/>
        </w:rPr>
      </w:pPr>
      <w:r>
        <w:rPr>
          <w:sz w:val="20"/>
          <w:szCs w:val="20"/>
        </w:rPr>
        <w:t xml:space="preserve">b) To perform specified checks and monitoring and to record the results on the relevant forms. </w:t>
      </w:r>
    </w:p>
    <w:p w:rsidR="00A74925" w:rsidRDefault="00A74925" w:rsidP="00A74925">
      <w:pPr>
        <w:pStyle w:val="Default"/>
        <w:rPr>
          <w:color w:val="auto"/>
        </w:rPr>
      </w:pPr>
    </w:p>
    <w:p w:rsidR="00315CA3" w:rsidRPr="00315CA3" w:rsidRDefault="00315CA3" w:rsidP="00315CA3">
      <w:pPr>
        <w:numPr>
          <w:ilvl w:val="0"/>
          <w:numId w:val="20"/>
        </w:numPr>
        <w:autoSpaceDE w:val="0"/>
        <w:autoSpaceDN w:val="0"/>
        <w:adjustRightInd w:val="0"/>
        <w:spacing w:after="0" w:line="240" w:lineRule="auto"/>
        <w:rPr>
          <w:rFonts w:ascii="Arial" w:hAnsi="Arial" w:cs="Arial"/>
          <w:sz w:val="20"/>
          <w:szCs w:val="20"/>
        </w:rPr>
      </w:pPr>
      <w:r w:rsidRPr="00315CA3">
        <w:rPr>
          <w:rFonts w:ascii="Arial" w:hAnsi="Arial" w:cs="Arial"/>
          <w:sz w:val="20"/>
          <w:szCs w:val="20"/>
        </w:rPr>
        <w:t xml:space="preserve">c) To report any problems, malfunction of equipment, or suggestions for improvement of procedures to the Group/Activity Co-ordinator. </w:t>
      </w:r>
    </w:p>
    <w:p w:rsidR="00315CA3" w:rsidRPr="00315CA3" w:rsidRDefault="00315CA3" w:rsidP="00315CA3">
      <w:pPr>
        <w:autoSpaceDE w:val="0"/>
        <w:autoSpaceDN w:val="0"/>
        <w:adjustRightInd w:val="0"/>
        <w:spacing w:after="0" w:line="240" w:lineRule="auto"/>
        <w:rPr>
          <w:rFonts w:ascii="Arial" w:hAnsi="Arial" w:cs="Arial"/>
          <w:sz w:val="20"/>
          <w:szCs w:val="20"/>
        </w:rPr>
      </w:pPr>
    </w:p>
    <w:p w:rsidR="00315CA3" w:rsidRPr="00315CA3" w:rsidRDefault="00315CA3" w:rsidP="00315CA3">
      <w:pPr>
        <w:numPr>
          <w:ilvl w:val="0"/>
          <w:numId w:val="21"/>
        </w:numPr>
        <w:autoSpaceDE w:val="0"/>
        <w:autoSpaceDN w:val="0"/>
        <w:adjustRightInd w:val="0"/>
        <w:spacing w:after="0" w:line="240" w:lineRule="auto"/>
        <w:rPr>
          <w:rFonts w:ascii="Arial" w:hAnsi="Arial" w:cs="Arial"/>
          <w:sz w:val="20"/>
          <w:szCs w:val="20"/>
        </w:rPr>
      </w:pPr>
      <w:r w:rsidRPr="00315CA3">
        <w:rPr>
          <w:rFonts w:ascii="Arial" w:hAnsi="Arial" w:cs="Arial"/>
          <w:sz w:val="20"/>
          <w:szCs w:val="20"/>
        </w:rPr>
        <w:t>d) To report any gastro-enteric illness they contract, in accordance with Clackmannanshire Council Protocols.</w:t>
      </w:r>
    </w:p>
    <w:p w:rsidR="00315CA3" w:rsidRDefault="00315CA3" w:rsidP="00A74925">
      <w:pPr>
        <w:pStyle w:val="Default"/>
        <w:rPr>
          <w:color w:val="auto"/>
        </w:rPr>
      </w:pPr>
    </w:p>
    <w:p w:rsidR="00315CA3" w:rsidRDefault="00315CA3" w:rsidP="00315CA3">
      <w:pPr>
        <w:pStyle w:val="Heading2"/>
      </w:pPr>
      <w:bookmarkStart w:id="8" w:name="_Toc12609488"/>
      <w:r>
        <w:t>2.4 Volunteers.</w:t>
      </w:r>
      <w:bookmarkEnd w:id="8"/>
    </w:p>
    <w:p w:rsidR="00315CA3" w:rsidRDefault="00315CA3" w:rsidP="00315CA3">
      <w:pPr>
        <w:pStyle w:val="Default"/>
        <w:numPr>
          <w:ilvl w:val="0"/>
          <w:numId w:val="40"/>
        </w:numPr>
        <w:rPr>
          <w:color w:val="auto"/>
          <w:sz w:val="20"/>
          <w:szCs w:val="20"/>
        </w:rPr>
      </w:pPr>
      <w:r w:rsidRPr="00315CA3">
        <w:rPr>
          <w:color w:val="auto"/>
          <w:sz w:val="20"/>
          <w:szCs w:val="20"/>
        </w:rPr>
        <w:t>To adhere to instructions given by supervisory staff member/group leader.</w:t>
      </w:r>
    </w:p>
    <w:p w:rsidR="00315CA3" w:rsidRPr="00315CA3" w:rsidRDefault="00315CA3" w:rsidP="00315CA3">
      <w:pPr>
        <w:pStyle w:val="Default"/>
        <w:ind w:left="720"/>
        <w:rPr>
          <w:color w:val="auto"/>
          <w:sz w:val="20"/>
          <w:szCs w:val="20"/>
        </w:rPr>
      </w:pPr>
    </w:p>
    <w:p w:rsidR="00315CA3" w:rsidRPr="00315CA3" w:rsidRDefault="00315CA3" w:rsidP="00315CA3">
      <w:pPr>
        <w:pStyle w:val="Default"/>
        <w:numPr>
          <w:ilvl w:val="0"/>
          <w:numId w:val="40"/>
        </w:numPr>
        <w:rPr>
          <w:color w:val="auto"/>
          <w:sz w:val="20"/>
          <w:szCs w:val="20"/>
        </w:rPr>
      </w:pPr>
      <w:r w:rsidRPr="00315CA3">
        <w:rPr>
          <w:color w:val="auto"/>
          <w:sz w:val="20"/>
          <w:szCs w:val="20"/>
        </w:rPr>
        <w:t xml:space="preserve">To maintain personal hygiene in accordance with the policies and guidance set out in this document. </w:t>
      </w:r>
    </w:p>
    <w:p w:rsidR="00A74925" w:rsidRDefault="00A74925" w:rsidP="00A74925">
      <w:pPr>
        <w:pStyle w:val="Default"/>
        <w:pageBreakBefore/>
        <w:rPr>
          <w:color w:val="auto"/>
        </w:rPr>
      </w:pPr>
    </w:p>
    <w:p w:rsidR="00A74925" w:rsidRDefault="00A74925" w:rsidP="00A74925">
      <w:pPr>
        <w:pStyle w:val="Default"/>
        <w:rPr>
          <w:color w:val="auto"/>
          <w:sz w:val="20"/>
          <w:szCs w:val="20"/>
        </w:rPr>
      </w:pPr>
    </w:p>
    <w:p w:rsidR="00A74925" w:rsidRDefault="00A74925" w:rsidP="00A74925">
      <w:pPr>
        <w:pStyle w:val="Default"/>
        <w:rPr>
          <w:color w:val="auto"/>
          <w:sz w:val="20"/>
          <w:szCs w:val="20"/>
        </w:rPr>
      </w:pPr>
    </w:p>
    <w:p w:rsidR="00A74925" w:rsidRDefault="00A74925" w:rsidP="005A5664">
      <w:pPr>
        <w:pStyle w:val="Heading1"/>
      </w:pPr>
      <w:bookmarkStart w:id="9" w:name="_Toc12609489"/>
      <w:r>
        <w:t>3 POLICY STATEMENT</w:t>
      </w:r>
      <w:bookmarkEnd w:id="9"/>
      <w:r>
        <w:t xml:space="preserve"> </w:t>
      </w:r>
    </w:p>
    <w:p w:rsidR="00A74925" w:rsidRDefault="00A74925" w:rsidP="00A74925">
      <w:pPr>
        <w:pStyle w:val="Default"/>
        <w:rPr>
          <w:color w:val="auto"/>
          <w:sz w:val="23"/>
          <w:szCs w:val="23"/>
        </w:rPr>
      </w:pPr>
    </w:p>
    <w:p w:rsidR="005A5664" w:rsidRDefault="00A74925" w:rsidP="00A74925">
      <w:pPr>
        <w:pStyle w:val="Default"/>
        <w:rPr>
          <w:color w:val="auto"/>
          <w:sz w:val="20"/>
          <w:szCs w:val="20"/>
        </w:rPr>
      </w:pPr>
      <w:r>
        <w:rPr>
          <w:color w:val="auto"/>
          <w:sz w:val="20"/>
          <w:szCs w:val="20"/>
        </w:rPr>
        <w:t xml:space="preserve">Sunnyside Primary is acutely aware of the rapidity with which food-borne illness can spread in a communal setting, and of the potential severity of such an outbreak, if strict hygiene is not observed in the preparation and handling of food. It is therefore the policy of Sunnyside Primary to ensure that all food handling and preparation on its premises are carried out in accordance with recognised hygiene protocols. To this end, </w:t>
      </w:r>
      <w:r w:rsidR="005A5664">
        <w:rPr>
          <w:color w:val="auto"/>
          <w:sz w:val="20"/>
          <w:szCs w:val="20"/>
        </w:rPr>
        <w:t xml:space="preserve">Sunnyside </w:t>
      </w:r>
      <w:r>
        <w:rPr>
          <w:color w:val="auto"/>
          <w:sz w:val="20"/>
          <w:szCs w:val="20"/>
        </w:rPr>
        <w:t xml:space="preserve">has based its food hygiene policy broadly on the internationally accepted principles of Hazard Analysis at Critical Control Points (HACCP). </w:t>
      </w:r>
    </w:p>
    <w:p w:rsidR="005A5664" w:rsidRDefault="005A5664" w:rsidP="00A74925">
      <w:pPr>
        <w:pStyle w:val="Default"/>
        <w:rPr>
          <w:color w:val="auto"/>
          <w:sz w:val="20"/>
          <w:szCs w:val="20"/>
        </w:rPr>
      </w:pPr>
    </w:p>
    <w:p w:rsidR="00A74925" w:rsidRDefault="005A5664" w:rsidP="00A74925">
      <w:pPr>
        <w:pStyle w:val="Default"/>
        <w:rPr>
          <w:color w:val="auto"/>
          <w:sz w:val="20"/>
          <w:szCs w:val="20"/>
        </w:rPr>
      </w:pPr>
      <w:r>
        <w:rPr>
          <w:color w:val="auto"/>
          <w:sz w:val="20"/>
          <w:szCs w:val="20"/>
        </w:rPr>
        <w:t>This document</w:t>
      </w:r>
      <w:r w:rsidR="00A74925">
        <w:rPr>
          <w:color w:val="auto"/>
          <w:sz w:val="20"/>
          <w:szCs w:val="20"/>
        </w:rPr>
        <w:t xml:space="preserve"> sets out the overall food hygiene framework within which all food handling practices in </w:t>
      </w:r>
      <w:r>
        <w:rPr>
          <w:color w:val="auto"/>
          <w:sz w:val="20"/>
          <w:szCs w:val="20"/>
        </w:rPr>
        <w:t>Sunnyside Primary School</w:t>
      </w:r>
      <w:r w:rsidR="00A74925">
        <w:rPr>
          <w:color w:val="auto"/>
          <w:sz w:val="20"/>
          <w:szCs w:val="20"/>
        </w:rPr>
        <w:t xml:space="preserve"> must operate. Thus for each step in the food handling chain, from purchasing and receipt, through storage, preparation and cooking to serving fo</w:t>
      </w:r>
      <w:r>
        <w:rPr>
          <w:color w:val="auto"/>
          <w:sz w:val="20"/>
          <w:szCs w:val="20"/>
        </w:rPr>
        <w:t>r consumption.</w:t>
      </w:r>
    </w:p>
    <w:p w:rsidR="005A5664" w:rsidRDefault="005A5664" w:rsidP="00A74925">
      <w:pPr>
        <w:pStyle w:val="Default"/>
        <w:rPr>
          <w:color w:val="auto"/>
          <w:sz w:val="20"/>
          <w:szCs w:val="20"/>
        </w:rPr>
      </w:pPr>
    </w:p>
    <w:p w:rsidR="00A74925" w:rsidRDefault="00A74925" w:rsidP="00A74925">
      <w:pPr>
        <w:pStyle w:val="Default"/>
        <w:numPr>
          <w:ilvl w:val="0"/>
          <w:numId w:val="27"/>
        </w:numPr>
        <w:rPr>
          <w:color w:val="auto"/>
          <w:sz w:val="20"/>
          <w:szCs w:val="20"/>
        </w:rPr>
      </w:pPr>
      <w:r>
        <w:rPr>
          <w:color w:val="auto"/>
          <w:sz w:val="20"/>
          <w:szCs w:val="20"/>
        </w:rPr>
        <w:t xml:space="preserve">• identify the main hazards; </w:t>
      </w:r>
    </w:p>
    <w:p w:rsidR="00A74925" w:rsidRDefault="00A74925" w:rsidP="00A74925">
      <w:pPr>
        <w:pStyle w:val="Default"/>
        <w:rPr>
          <w:color w:val="auto"/>
          <w:sz w:val="20"/>
          <w:szCs w:val="20"/>
        </w:rPr>
      </w:pPr>
    </w:p>
    <w:p w:rsidR="00A74925" w:rsidRDefault="00A74925" w:rsidP="00A74925">
      <w:pPr>
        <w:pStyle w:val="Default"/>
        <w:numPr>
          <w:ilvl w:val="0"/>
          <w:numId w:val="28"/>
        </w:numPr>
        <w:rPr>
          <w:color w:val="auto"/>
          <w:sz w:val="20"/>
          <w:szCs w:val="20"/>
        </w:rPr>
      </w:pPr>
      <w:r>
        <w:rPr>
          <w:color w:val="auto"/>
          <w:sz w:val="20"/>
          <w:szCs w:val="20"/>
        </w:rPr>
        <w:t>• outline control measures and specify critical limits (</w:t>
      </w:r>
      <w:proofErr w:type="spellStart"/>
      <w:r>
        <w:rPr>
          <w:color w:val="auto"/>
          <w:sz w:val="20"/>
          <w:szCs w:val="20"/>
        </w:rPr>
        <w:t>eg</w:t>
      </w:r>
      <w:proofErr w:type="spellEnd"/>
      <w:r>
        <w:rPr>
          <w:color w:val="auto"/>
          <w:sz w:val="20"/>
          <w:szCs w:val="20"/>
        </w:rPr>
        <w:t xml:space="preserve"> maximum fridge temperatures); </w:t>
      </w:r>
    </w:p>
    <w:p w:rsidR="00A74925" w:rsidRDefault="00A74925" w:rsidP="00A74925">
      <w:pPr>
        <w:pStyle w:val="Default"/>
        <w:rPr>
          <w:color w:val="auto"/>
          <w:sz w:val="20"/>
          <w:szCs w:val="20"/>
        </w:rPr>
      </w:pPr>
    </w:p>
    <w:p w:rsidR="00A74925" w:rsidRDefault="00A74925" w:rsidP="00A74925">
      <w:pPr>
        <w:pStyle w:val="Default"/>
        <w:numPr>
          <w:ilvl w:val="0"/>
          <w:numId w:val="29"/>
        </w:numPr>
        <w:rPr>
          <w:color w:val="auto"/>
          <w:sz w:val="20"/>
          <w:szCs w:val="20"/>
        </w:rPr>
      </w:pPr>
      <w:r>
        <w:rPr>
          <w:color w:val="auto"/>
          <w:sz w:val="20"/>
          <w:szCs w:val="20"/>
        </w:rPr>
        <w:t xml:space="preserve">• specify requirements for monitoring and verification of controls/critical limits; </w:t>
      </w:r>
    </w:p>
    <w:p w:rsidR="00A74925" w:rsidRDefault="00A74925" w:rsidP="00A74925">
      <w:pPr>
        <w:pStyle w:val="Default"/>
        <w:rPr>
          <w:color w:val="auto"/>
          <w:sz w:val="20"/>
          <w:szCs w:val="20"/>
        </w:rPr>
      </w:pPr>
    </w:p>
    <w:p w:rsidR="00A74925" w:rsidRDefault="00A74925" w:rsidP="00A74925">
      <w:pPr>
        <w:pStyle w:val="Default"/>
        <w:numPr>
          <w:ilvl w:val="0"/>
          <w:numId w:val="30"/>
        </w:numPr>
        <w:rPr>
          <w:color w:val="auto"/>
          <w:sz w:val="20"/>
          <w:szCs w:val="20"/>
        </w:rPr>
      </w:pPr>
      <w:r>
        <w:rPr>
          <w:color w:val="auto"/>
          <w:sz w:val="20"/>
          <w:szCs w:val="20"/>
        </w:rPr>
        <w:t xml:space="preserve">• specify requirements for corrective action in the event of unsatisfactory situations; </w:t>
      </w:r>
    </w:p>
    <w:p w:rsidR="00A74925" w:rsidRDefault="00A74925" w:rsidP="00A74925">
      <w:pPr>
        <w:pStyle w:val="Default"/>
        <w:rPr>
          <w:color w:val="auto"/>
          <w:sz w:val="20"/>
          <w:szCs w:val="20"/>
        </w:rPr>
      </w:pPr>
    </w:p>
    <w:p w:rsidR="00A74925" w:rsidRDefault="00A74925" w:rsidP="00A74925">
      <w:pPr>
        <w:pStyle w:val="Default"/>
        <w:numPr>
          <w:ilvl w:val="0"/>
          <w:numId w:val="31"/>
        </w:numPr>
        <w:rPr>
          <w:color w:val="auto"/>
          <w:sz w:val="20"/>
          <w:szCs w:val="20"/>
        </w:rPr>
      </w:pPr>
      <w:r>
        <w:rPr>
          <w:color w:val="auto"/>
          <w:sz w:val="20"/>
          <w:szCs w:val="20"/>
        </w:rPr>
        <w:t xml:space="preserve">• specify necessary records. </w:t>
      </w:r>
    </w:p>
    <w:p w:rsidR="005A5664" w:rsidRDefault="005A5664">
      <w:pPr>
        <w:rPr>
          <w:b/>
          <w:sz w:val="28"/>
          <w:szCs w:val="28"/>
        </w:rPr>
      </w:pPr>
      <w:r>
        <w:rPr>
          <w:b/>
          <w:sz w:val="28"/>
          <w:szCs w:val="28"/>
        </w:rPr>
        <w:br w:type="page"/>
      </w:r>
    </w:p>
    <w:p w:rsidR="004A04F3" w:rsidRDefault="004A04F3" w:rsidP="00016C2B">
      <w:pPr>
        <w:rPr>
          <w:b/>
          <w:sz w:val="28"/>
          <w:szCs w:val="28"/>
        </w:rPr>
      </w:pPr>
    </w:p>
    <w:p w:rsidR="005A5664" w:rsidRDefault="005A5664" w:rsidP="00016C2B">
      <w:pPr>
        <w:rPr>
          <w:b/>
          <w:sz w:val="28"/>
          <w:szCs w:val="28"/>
        </w:rPr>
      </w:pPr>
    </w:p>
    <w:p w:rsidR="005A5664" w:rsidRDefault="005A5664" w:rsidP="005A5664">
      <w:pPr>
        <w:pStyle w:val="Heading1"/>
      </w:pPr>
      <w:bookmarkStart w:id="10" w:name="_Toc12609490"/>
      <w:r>
        <w:t>4. Food Types:</w:t>
      </w:r>
      <w:bookmarkEnd w:id="10"/>
    </w:p>
    <w:p w:rsidR="005A5664" w:rsidRDefault="005A5664" w:rsidP="005A5664">
      <w:pPr>
        <w:pStyle w:val="Heading3"/>
      </w:pPr>
    </w:p>
    <w:p w:rsidR="005A5664" w:rsidRDefault="005A5664" w:rsidP="005A5664">
      <w:pPr>
        <w:pStyle w:val="Heading3"/>
      </w:pPr>
      <w:bookmarkStart w:id="11" w:name="_Toc12609491"/>
      <w:r>
        <w:t>Cooked/Ready to Eat:</w:t>
      </w:r>
      <w:bookmarkEnd w:id="11"/>
    </w:p>
    <w:p w:rsidR="005A5664" w:rsidRDefault="005A5664" w:rsidP="005A5664">
      <w:pPr>
        <w:pStyle w:val="Default"/>
        <w:rPr>
          <w:sz w:val="20"/>
          <w:szCs w:val="20"/>
        </w:rPr>
      </w:pPr>
      <w:r>
        <w:rPr>
          <w:sz w:val="20"/>
          <w:szCs w:val="20"/>
        </w:rPr>
        <w:t xml:space="preserve">These foods are delivered already cooked/ready to eat. They require careful handling as they may not receive any reheating to destroy bacteria. </w:t>
      </w:r>
    </w:p>
    <w:p w:rsidR="005A5664" w:rsidRDefault="005A5664" w:rsidP="005A5664">
      <w:pPr>
        <w:pStyle w:val="Default"/>
        <w:rPr>
          <w:sz w:val="20"/>
          <w:szCs w:val="20"/>
        </w:rPr>
      </w:pPr>
    </w:p>
    <w:p w:rsidR="005A5664" w:rsidRPr="005A5664" w:rsidRDefault="005A5664" w:rsidP="005A5664">
      <w:pPr>
        <w:pStyle w:val="Default"/>
        <w:rPr>
          <w:sz w:val="20"/>
          <w:szCs w:val="20"/>
        </w:rPr>
      </w:pPr>
      <w:r w:rsidRPr="005A5664">
        <w:rPr>
          <w:bCs/>
          <w:sz w:val="20"/>
          <w:szCs w:val="20"/>
        </w:rPr>
        <w:t>Cooked/Ready to Eat foods include:</w:t>
      </w:r>
    </w:p>
    <w:p w:rsidR="005A5664" w:rsidRDefault="005A5664" w:rsidP="005A5664">
      <w:pPr>
        <w:pStyle w:val="Default"/>
        <w:numPr>
          <w:ilvl w:val="0"/>
          <w:numId w:val="35"/>
        </w:numPr>
        <w:spacing w:after="27"/>
        <w:rPr>
          <w:sz w:val="20"/>
          <w:szCs w:val="20"/>
        </w:rPr>
      </w:pPr>
      <w:r>
        <w:rPr>
          <w:sz w:val="20"/>
          <w:szCs w:val="20"/>
        </w:rPr>
        <w:t>Cooked meats and poultry, smoked/cured fish, oysters, dairy products, e.g. soft cheeses</w:t>
      </w:r>
    </w:p>
    <w:p w:rsidR="005A5664" w:rsidRDefault="005A5664" w:rsidP="005A5664">
      <w:pPr>
        <w:pStyle w:val="Default"/>
        <w:numPr>
          <w:ilvl w:val="0"/>
          <w:numId w:val="35"/>
        </w:numPr>
        <w:spacing w:after="27"/>
        <w:rPr>
          <w:sz w:val="20"/>
          <w:szCs w:val="20"/>
        </w:rPr>
      </w:pPr>
      <w:r>
        <w:rPr>
          <w:sz w:val="20"/>
          <w:szCs w:val="20"/>
        </w:rPr>
        <w:t>Prepared salads and dressing, e.g. coleslaw, potato salad</w:t>
      </w:r>
    </w:p>
    <w:p w:rsidR="005A5664" w:rsidRDefault="005A5664" w:rsidP="005A5664">
      <w:pPr>
        <w:pStyle w:val="Default"/>
        <w:numPr>
          <w:ilvl w:val="0"/>
          <w:numId w:val="35"/>
        </w:numPr>
        <w:rPr>
          <w:sz w:val="20"/>
          <w:szCs w:val="20"/>
        </w:rPr>
      </w:pPr>
      <w:r w:rsidRPr="005A5664">
        <w:rPr>
          <w:sz w:val="20"/>
          <w:szCs w:val="20"/>
        </w:rPr>
        <w:t>Any pre-cooked dishes, e.g. quiche, cooked chicken, which may be served cold or reheated</w:t>
      </w:r>
    </w:p>
    <w:p w:rsidR="005A5664" w:rsidRDefault="005A5664" w:rsidP="005A5664">
      <w:pPr>
        <w:pStyle w:val="Default"/>
        <w:rPr>
          <w:sz w:val="20"/>
          <w:szCs w:val="20"/>
        </w:rPr>
      </w:pPr>
    </w:p>
    <w:p w:rsidR="005A5664" w:rsidRPr="005A5664" w:rsidRDefault="005A5664" w:rsidP="005A5664">
      <w:pPr>
        <w:pStyle w:val="Heading3"/>
      </w:pPr>
      <w:bookmarkStart w:id="12" w:name="_Toc12609492"/>
      <w:r>
        <w:t>Cook – Cold Serve:</w:t>
      </w:r>
      <w:bookmarkEnd w:id="12"/>
    </w:p>
    <w:p w:rsidR="005A5664" w:rsidRPr="005A5664" w:rsidRDefault="005A5664" w:rsidP="005A5664">
      <w:pPr>
        <w:pStyle w:val="Default"/>
        <w:rPr>
          <w:sz w:val="20"/>
          <w:szCs w:val="20"/>
        </w:rPr>
      </w:pPr>
      <w:r w:rsidRPr="005A5664">
        <w:rPr>
          <w:sz w:val="20"/>
          <w:szCs w:val="20"/>
        </w:rPr>
        <w:t>These are foods which are cooked. After cooking they will be cooled and served cold.</w:t>
      </w:r>
    </w:p>
    <w:p w:rsidR="005A5664" w:rsidRDefault="005A5664" w:rsidP="005A5664">
      <w:pPr>
        <w:pStyle w:val="Default"/>
        <w:rPr>
          <w:sz w:val="20"/>
          <w:szCs w:val="20"/>
        </w:rPr>
      </w:pPr>
    </w:p>
    <w:p w:rsidR="005A5664" w:rsidRPr="005A5664" w:rsidRDefault="005A5664" w:rsidP="005A5664">
      <w:pPr>
        <w:pStyle w:val="Default"/>
        <w:rPr>
          <w:sz w:val="20"/>
          <w:szCs w:val="20"/>
        </w:rPr>
      </w:pPr>
      <w:r w:rsidRPr="005A5664">
        <w:rPr>
          <w:sz w:val="20"/>
          <w:szCs w:val="20"/>
        </w:rPr>
        <w:t>‘Cook—Cold Serve’ foods include:</w:t>
      </w:r>
    </w:p>
    <w:p w:rsidR="005A5664" w:rsidRPr="005A5664" w:rsidRDefault="005A5664" w:rsidP="005A5664">
      <w:pPr>
        <w:pStyle w:val="Default"/>
        <w:rPr>
          <w:sz w:val="20"/>
          <w:szCs w:val="20"/>
        </w:rPr>
      </w:pPr>
      <w:r w:rsidRPr="005A5664">
        <w:rPr>
          <w:sz w:val="20"/>
          <w:szCs w:val="20"/>
        </w:rPr>
        <w:t>• Roast beef</w:t>
      </w:r>
    </w:p>
    <w:p w:rsidR="005A5664" w:rsidRDefault="005A5664" w:rsidP="005A5664">
      <w:pPr>
        <w:pStyle w:val="Default"/>
        <w:rPr>
          <w:sz w:val="20"/>
          <w:szCs w:val="20"/>
        </w:rPr>
      </w:pPr>
      <w:r w:rsidRPr="005A5664">
        <w:rPr>
          <w:sz w:val="20"/>
          <w:szCs w:val="20"/>
        </w:rPr>
        <w:t>• Chickens (for salads/sandwich fillings)</w:t>
      </w:r>
    </w:p>
    <w:p w:rsidR="005A5664" w:rsidRPr="005A5664" w:rsidRDefault="005A5664" w:rsidP="005A5664">
      <w:pPr>
        <w:pStyle w:val="Default"/>
        <w:rPr>
          <w:sz w:val="20"/>
          <w:szCs w:val="20"/>
        </w:rPr>
      </w:pPr>
    </w:p>
    <w:p w:rsidR="005A5664" w:rsidRDefault="005A5664" w:rsidP="005A5664">
      <w:pPr>
        <w:pStyle w:val="Heading3"/>
      </w:pPr>
      <w:bookmarkStart w:id="13" w:name="_Toc12609493"/>
      <w:r>
        <w:t>Cooked to Eat Hot:</w:t>
      </w:r>
      <w:bookmarkEnd w:id="13"/>
    </w:p>
    <w:p w:rsidR="005A5664" w:rsidRPr="005A5664" w:rsidRDefault="005A5664" w:rsidP="005A5664">
      <w:pPr>
        <w:pStyle w:val="Default"/>
        <w:rPr>
          <w:sz w:val="20"/>
          <w:szCs w:val="20"/>
        </w:rPr>
      </w:pPr>
      <w:r w:rsidRPr="005A5664">
        <w:rPr>
          <w:sz w:val="20"/>
          <w:szCs w:val="20"/>
        </w:rPr>
        <w:t>These are foods that are cooked and served shortly after cooking.</w:t>
      </w:r>
    </w:p>
    <w:p w:rsidR="005A5664" w:rsidRPr="005A5664" w:rsidRDefault="005A5664" w:rsidP="005A5664">
      <w:pPr>
        <w:pStyle w:val="Default"/>
        <w:rPr>
          <w:sz w:val="20"/>
          <w:szCs w:val="20"/>
        </w:rPr>
      </w:pPr>
      <w:r w:rsidRPr="005A5664">
        <w:rPr>
          <w:sz w:val="20"/>
          <w:szCs w:val="20"/>
        </w:rPr>
        <w:t>‘Cooked to Eat Hot’ foods include:</w:t>
      </w:r>
    </w:p>
    <w:p w:rsidR="005A5664" w:rsidRDefault="005A5664" w:rsidP="005A5664">
      <w:pPr>
        <w:pStyle w:val="Default"/>
        <w:rPr>
          <w:sz w:val="20"/>
          <w:szCs w:val="20"/>
        </w:rPr>
      </w:pPr>
      <w:r w:rsidRPr="005A5664">
        <w:rPr>
          <w:sz w:val="20"/>
          <w:szCs w:val="20"/>
        </w:rPr>
        <w:t>• A variety of dishes including chicken, beef, fish</w:t>
      </w:r>
    </w:p>
    <w:p w:rsidR="005A5664" w:rsidRDefault="005A5664" w:rsidP="005A5664">
      <w:pPr>
        <w:pStyle w:val="Default"/>
        <w:rPr>
          <w:sz w:val="20"/>
          <w:szCs w:val="20"/>
        </w:rPr>
      </w:pPr>
    </w:p>
    <w:p w:rsidR="005A5664" w:rsidRPr="005A5664" w:rsidRDefault="005A5664" w:rsidP="005A5664">
      <w:pPr>
        <w:pStyle w:val="Heading3"/>
      </w:pPr>
      <w:bookmarkStart w:id="14" w:name="_Toc12609494"/>
      <w:r w:rsidRPr="005A5664">
        <w:t>Cook-Reheat:</w:t>
      </w:r>
      <w:bookmarkEnd w:id="14"/>
    </w:p>
    <w:p w:rsidR="005A5664" w:rsidRPr="005A5664" w:rsidRDefault="005A5664" w:rsidP="005A5664">
      <w:pPr>
        <w:pStyle w:val="Default"/>
        <w:rPr>
          <w:sz w:val="20"/>
          <w:szCs w:val="20"/>
        </w:rPr>
      </w:pPr>
      <w:r w:rsidRPr="005A5664">
        <w:rPr>
          <w:sz w:val="20"/>
          <w:szCs w:val="20"/>
        </w:rPr>
        <w:t>These are f</w:t>
      </w:r>
      <w:r>
        <w:rPr>
          <w:sz w:val="20"/>
          <w:szCs w:val="20"/>
        </w:rPr>
        <w:t xml:space="preserve">oods that are cooked in advance, </w:t>
      </w:r>
      <w:r w:rsidRPr="005A5664">
        <w:rPr>
          <w:sz w:val="20"/>
          <w:szCs w:val="20"/>
        </w:rPr>
        <w:t>and that will be reheated at a later stage and served hot. After cooking they will be cooled and placed in cold storage.</w:t>
      </w:r>
    </w:p>
    <w:p w:rsidR="005A5664" w:rsidRDefault="005A5664" w:rsidP="005A5664">
      <w:pPr>
        <w:pStyle w:val="Default"/>
        <w:rPr>
          <w:sz w:val="20"/>
          <w:szCs w:val="20"/>
        </w:rPr>
      </w:pPr>
      <w:r w:rsidRPr="005A5664">
        <w:rPr>
          <w:sz w:val="20"/>
          <w:szCs w:val="20"/>
        </w:rPr>
        <w:t>‘Cook—Reheat’ foods include:</w:t>
      </w:r>
    </w:p>
    <w:p w:rsidR="005A5664" w:rsidRDefault="005A5664" w:rsidP="005A5664">
      <w:pPr>
        <w:pStyle w:val="Default"/>
        <w:numPr>
          <w:ilvl w:val="0"/>
          <w:numId w:val="36"/>
        </w:numPr>
        <w:rPr>
          <w:sz w:val="20"/>
          <w:szCs w:val="20"/>
        </w:rPr>
      </w:pPr>
      <w:r>
        <w:rPr>
          <w:sz w:val="20"/>
          <w:szCs w:val="20"/>
        </w:rPr>
        <w:t xml:space="preserve">Potential reheated foods at home. </w:t>
      </w:r>
    </w:p>
    <w:p w:rsidR="005A5664" w:rsidRDefault="005A5664" w:rsidP="005A5664">
      <w:pPr>
        <w:pStyle w:val="Default"/>
        <w:rPr>
          <w:sz w:val="20"/>
          <w:szCs w:val="20"/>
        </w:rPr>
      </w:pPr>
    </w:p>
    <w:p w:rsidR="00B11D54" w:rsidRDefault="00B11D54" w:rsidP="005A5664">
      <w:pPr>
        <w:pStyle w:val="Default"/>
        <w:rPr>
          <w:sz w:val="20"/>
          <w:szCs w:val="20"/>
        </w:rPr>
        <w:sectPr w:rsidR="00B11D54">
          <w:pgSz w:w="11906" w:h="16838"/>
          <w:pgMar w:top="1440" w:right="1440" w:bottom="1440" w:left="1440" w:header="708" w:footer="708" w:gutter="0"/>
          <w:cols w:space="708"/>
          <w:docGrid w:linePitch="360"/>
        </w:sectPr>
      </w:pPr>
    </w:p>
    <w:p w:rsidR="005A5664" w:rsidRDefault="00B11D54" w:rsidP="00B11D54">
      <w:pPr>
        <w:pStyle w:val="Heading1"/>
      </w:pPr>
      <w:bookmarkStart w:id="15" w:name="_Toc12609495"/>
      <w:r>
        <w:lastRenderedPageBreak/>
        <w:t>5. Steps of food handling and controls:</w:t>
      </w:r>
      <w:bookmarkEnd w:id="15"/>
    </w:p>
    <w:p w:rsidR="00160F6B" w:rsidRDefault="00160F6B" w:rsidP="00160F6B">
      <w:pPr>
        <w:pStyle w:val="Heading2"/>
      </w:pPr>
      <w:bookmarkStart w:id="16" w:name="_Toc12609496"/>
      <w:r>
        <w:t>1. Purchase/Delivery of food stuffs.</w:t>
      </w:r>
      <w:bookmarkEnd w:id="16"/>
    </w:p>
    <w:tbl>
      <w:tblPr>
        <w:tblStyle w:val="TableGrid"/>
        <w:tblW w:w="14365" w:type="dxa"/>
        <w:tblLook w:val="04A0" w:firstRow="1" w:lastRow="0" w:firstColumn="1" w:lastColumn="0" w:noHBand="0" w:noVBand="1"/>
      </w:tblPr>
      <w:tblGrid>
        <w:gridCol w:w="3620"/>
        <w:gridCol w:w="3588"/>
        <w:gridCol w:w="3580"/>
        <w:gridCol w:w="3577"/>
      </w:tblGrid>
      <w:tr w:rsidR="00160F6B" w:rsidTr="00992E5B">
        <w:trPr>
          <w:trHeight w:val="1696"/>
        </w:trPr>
        <w:tc>
          <w:tcPr>
            <w:tcW w:w="3620" w:type="dxa"/>
            <w:shd w:val="clear" w:color="auto" w:fill="FFFFFF" w:themeFill="background1"/>
          </w:tcPr>
          <w:p w:rsidR="00992E5B" w:rsidRPr="00610F54" w:rsidRDefault="00992E5B" w:rsidP="00610F54">
            <w:pPr>
              <w:rPr>
                <w:b/>
                <w:sz w:val="28"/>
                <w:szCs w:val="28"/>
              </w:rPr>
            </w:pPr>
            <w:r w:rsidRPr="00610F54">
              <w:rPr>
                <w:b/>
                <w:sz w:val="28"/>
                <w:szCs w:val="28"/>
              </w:rPr>
              <w:t xml:space="preserve">Hazards – </w:t>
            </w:r>
          </w:p>
          <w:p w:rsidR="00160F6B" w:rsidRPr="00610F54" w:rsidRDefault="00992E5B" w:rsidP="00610F54">
            <w:pPr>
              <w:rPr>
                <w:b/>
                <w:sz w:val="28"/>
                <w:szCs w:val="28"/>
              </w:rPr>
            </w:pPr>
            <w:r w:rsidRPr="00610F54">
              <w:rPr>
                <w:b/>
                <w:sz w:val="28"/>
                <w:szCs w:val="28"/>
              </w:rPr>
              <w:t>What can go wrong?</w:t>
            </w:r>
          </w:p>
        </w:tc>
        <w:tc>
          <w:tcPr>
            <w:tcW w:w="3588" w:type="dxa"/>
          </w:tcPr>
          <w:p w:rsidR="00160F6B" w:rsidRPr="00610F54" w:rsidRDefault="00160F6B" w:rsidP="00610F54">
            <w:pPr>
              <w:rPr>
                <w:b/>
                <w:color w:val="000000"/>
                <w:sz w:val="28"/>
                <w:szCs w:val="28"/>
              </w:rPr>
            </w:pPr>
            <w:r w:rsidRPr="00610F54">
              <w:rPr>
                <w:b/>
                <w:bCs/>
                <w:color w:val="000000"/>
                <w:sz w:val="28"/>
                <w:szCs w:val="28"/>
              </w:rPr>
              <w:t xml:space="preserve">CONTROLS/CRITICAL LIMITS </w:t>
            </w:r>
          </w:p>
          <w:p w:rsidR="00160F6B" w:rsidRPr="00610F54" w:rsidRDefault="00160F6B" w:rsidP="00610F54">
            <w:pPr>
              <w:rPr>
                <w:b/>
                <w:sz w:val="28"/>
                <w:szCs w:val="28"/>
              </w:rPr>
            </w:pPr>
            <w:r w:rsidRPr="00610F54">
              <w:rPr>
                <w:b/>
                <w:bCs/>
                <w:color w:val="000000"/>
                <w:sz w:val="28"/>
                <w:szCs w:val="28"/>
              </w:rPr>
              <w:t>What can I do about it?</w:t>
            </w:r>
          </w:p>
        </w:tc>
        <w:tc>
          <w:tcPr>
            <w:tcW w:w="3580" w:type="dxa"/>
          </w:tcPr>
          <w:p w:rsidR="00160F6B" w:rsidRPr="00610F54" w:rsidRDefault="00160F6B" w:rsidP="00610F54">
            <w:pPr>
              <w:rPr>
                <w:b/>
                <w:color w:val="000000"/>
                <w:sz w:val="28"/>
                <w:szCs w:val="28"/>
              </w:rPr>
            </w:pPr>
            <w:r w:rsidRPr="00610F54">
              <w:rPr>
                <w:b/>
                <w:bCs/>
                <w:color w:val="000000"/>
                <w:sz w:val="28"/>
                <w:szCs w:val="28"/>
              </w:rPr>
              <w:t xml:space="preserve">MONITORING/ </w:t>
            </w:r>
          </w:p>
          <w:p w:rsidR="00160F6B" w:rsidRPr="00610F54" w:rsidRDefault="00160F6B" w:rsidP="00610F54">
            <w:pPr>
              <w:rPr>
                <w:b/>
                <w:color w:val="000000"/>
                <w:sz w:val="28"/>
                <w:szCs w:val="28"/>
              </w:rPr>
            </w:pPr>
            <w:r w:rsidRPr="00610F54">
              <w:rPr>
                <w:b/>
                <w:bCs/>
                <w:color w:val="000000"/>
                <w:sz w:val="28"/>
                <w:szCs w:val="28"/>
              </w:rPr>
              <w:t xml:space="preserve">VERIFICATION </w:t>
            </w:r>
          </w:p>
          <w:p w:rsidR="00160F6B" w:rsidRPr="00610F54" w:rsidRDefault="00160F6B" w:rsidP="00610F54">
            <w:pPr>
              <w:rPr>
                <w:b/>
                <w:sz w:val="28"/>
                <w:szCs w:val="28"/>
              </w:rPr>
            </w:pPr>
            <w:r w:rsidRPr="00610F54">
              <w:rPr>
                <w:b/>
                <w:bCs/>
                <w:color w:val="000000"/>
                <w:sz w:val="28"/>
                <w:szCs w:val="28"/>
              </w:rPr>
              <w:t>How can I check?</w:t>
            </w:r>
          </w:p>
        </w:tc>
        <w:tc>
          <w:tcPr>
            <w:tcW w:w="3577" w:type="dxa"/>
          </w:tcPr>
          <w:p w:rsidR="00160F6B" w:rsidRPr="00610F54" w:rsidRDefault="00160F6B" w:rsidP="00610F54">
            <w:pPr>
              <w:rPr>
                <w:b/>
                <w:color w:val="000000"/>
                <w:sz w:val="28"/>
                <w:szCs w:val="28"/>
              </w:rPr>
            </w:pPr>
            <w:r w:rsidRPr="00610F54">
              <w:rPr>
                <w:b/>
                <w:bCs/>
                <w:color w:val="000000"/>
                <w:sz w:val="28"/>
                <w:szCs w:val="28"/>
              </w:rPr>
              <w:t xml:space="preserve">CORRECTIVE ACTION </w:t>
            </w:r>
          </w:p>
          <w:p w:rsidR="00160F6B" w:rsidRPr="00610F54" w:rsidRDefault="00160F6B" w:rsidP="00610F54">
            <w:pPr>
              <w:rPr>
                <w:b/>
                <w:sz w:val="28"/>
                <w:szCs w:val="28"/>
              </w:rPr>
            </w:pPr>
            <w:r w:rsidRPr="00610F54">
              <w:rPr>
                <w:b/>
                <w:bCs/>
                <w:color w:val="000000"/>
                <w:sz w:val="28"/>
                <w:szCs w:val="28"/>
              </w:rPr>
              <w:t>What if it’s not right?</w:t>
            </w:r>
          </w:p>
        </w:tc>
      </w:tr>
      <w:tr w:rsidR="00160F6B" w:rsidTr="00992E5B">
        <w:trPr>
          <w:trHeight w:val="1266"/>
        </w:trPr>
        <w:tc>
          <w:tcPr>
            <w:tcW w:w="3620" w:type="dxa"/>
          </w:tcPr>
          <w:p w:rsidR="00160F6B" w:rsidRPr="00610F54" w:rsidRDefault="00160F6B" w:rsidP="00610F54">
            <w:pPr>
              <w:rPr>
                <w:rFonts w:ascii="Arial" w:hAnsi="Arial" w:cs="Arial"/>
                <w:b/>
                <w:sz w:val="20"/>
                <w:szCs w:val="20"/>
              </w:rPr>
            </w:pPr>
            <w:r w:rsidRPr="00610F54">
              <w:rPr>
                <w:rFonts w:ascii="Arial" w:hAnsi="Arial" w:cs="Arial"/>
                <w:b/>
                <w:sz w:val="20"/>
                <w:szCs w:val="20"/>
              </w:rPr>
              <w:t xml:space="preserve">Contamination of cooked/ready </w:t>
            </w:r>
          </w:p>
          <w:p w:rsidR="00160F6B" w:rsidRPr="00610F54" w:rsidRDefault="00160F6B" w:rsidP="00610F54">
            <w:pPr>
              <w:rPr>
                <w:rFonts w:ascii="Arial" w:hAnsi="Arial" w:cs="Arial"/>
                <w:b/>
                <w:sz w:val="20"/>
                <w:szCs w:val="20"/>
              </w:rPr>
            </w:pPr>
            <w:r w:rsidRPr="00610F54">
              <w:rPr>
                <w:rFonts w:ascii="Arial" w:hAnsi="Arial" w:cs="Arial"/>
                <w:b/>
                <w:sz w:val="20"/>
                <w:szCs w:val="20"/>
              </w:rPr>
              <w:t xml:space="preserve">to eat food with food poisoning </w:t>
            </w:r>
          </w:p>
          <w:p w:rsidR="00160F6B" w:rsidRPr="00610F54" w:rsidRDefault="00160F6B" w:rsidP="00610F54">
            <w:pPr>
              <w:rPr>
                <w:rFonts w:ascii="Arial" w:hAnsi="Arial" w:cs="Arial"/>
                <w:b/>
                <w:sz w:val="20"/>
                <w:szCs w:val="20"/>
              </w:rPr>
            </w:pPr>
            <w:r w:rsidRPr="00610F54">
              <w:rPr>
                <w:rFonts w:ascii="Arial" w:hAnsi="Arial" w:cs="Arial"/>
                <w:b/>
                <w:sz w:val="20"/>
                <w:szCs w:val="20"/>
              </w:rPr>
              <w:t xml:space="preserve">bacteria. </w:t>
            </w:r>
          </w:p>
          <w:p w:rsidR="00160F6B" w:rsidRPr="00610F54" w:rsidRDefault="00160F6B" w:rsidP="00610F54">
            <w:pPr>
              <w:rPr>
                <w:rFonts w:ascii="Arial" w:hAnsi="Arial" w:cs="Arial"/>
                <w:b/>
                <w:sz w:val="20"/>
                <w:szCs w:val="20"/>
              </w:rPr>
            </w:pPr>
          </w:p>
          <w:p w:rsidR="00160F6B" w:rsidRPr="00610F54" w:rsidRDefault="00160F6B" w:rsidP="00610F54">
            <w:pPr>
              <w:rPr>
                <w:rFonts w:ascii="Arial" w:hAnsi="Arial" w:cs="Arial"/>
                <w:b/>
                <w:sz w:val="20"/>
                <w:szCs w:val="20"/>
              </w:rPr>
            </w:pPr>
            <w:r w:rsidRPr="00610F54">
              <w:rPr>
                <w:rFonts w:ascii="Arial" w:hAnsi="Arial" w:cs="Arial"/>
                <w:b/>
                <w:sz w:val="20"/>
                <w:szCs w:val="20"/>
              </w:rPr>
              <w:t>Growth of food poisoning bacteria.</w:t>
            </w:r>
          </w:p>
          <w:p w:rsidR="00160F6B" w:rsidRPr="00610F54" w:rsidRDefault="00160F6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160F6B" w:rsidRPr="00610F54" w:rsidRDefault="00160F6B" w:rsidP="00610F54">
            <w:pPr>
              <w:rPr>
                <w:rFonts w:ascii="Arial" w:hAnsi="Arial" w:cs="Arial"/>
                <w:b/>
                <w:sz w:val="20"/>
                <w:szCs w:val="20"/>
              </w:rPr>
            </w:pPr>
            <w:r w:rsidRPr="00610F54">
              <w:rPr>
                <w:rFonts w:ascii="Arial" w:hAnsi="Arial" w:cs="Arial"/>
                <w:b/>
                <w:sz w:val="20"/>
                <w:szCs w:val="20"/>
              </w:rPr>
              <w:lastRenderedPageBreak/>
              <w:t>Contamination of ready to eat fruit and vegetables with food poisoning bacteria (e.g. from soil)</w:t>
            </w:r>
          </w:p>
        </w:tc>
        <w:tc>
          <w:tcPr>
            <w:tcW w:w="3588" w:type="dxa"/>
          </w:tcPr>
          <w:p w:rsidR="00160F6B" w:rsidRPr="00610F54" w:rsidRDefault="00160F6B" w:rsidP="00610F54">
            <w:pPr>
              <w:rPr>
                <w:rFonts w:ascii="Arial" w:hAnsi="Arial" w:cs="Arial"/>
                <w:b/>
                <w:sz w:val="20"/>
                <w:szCs w:val="20"/>
              </w:rPr>
            </w:pPr>
            <w:r w:rsidRPr="00610F54">
              <w:rPr>
                <w:rFonts w:ascii="Arial" w:hAnsi="Arial" w:cs="Arial"/>
                <w:b/>
                <w:bCs/>
                <w:sz w:val="20"/>
                <w:szCs w:val="20"/>
              </w:rPr>
              <w:lastRenderedPageBreak/>
              <w:t>Buy from a reputable supplier – licenced grocer/supermarket.</w:t>
            </w:r>
          </w:p>
          <w:p w:rsidR="00160F6B" w:rsidRPr="00610F54" w:rsidRDefault="00160F6B" w:rsidP="00610F54">
            <w:pPr>
              <w:rPr>
                <w:rFonts w:ascii="Arial" w:hAnsi="Arial" w:cs="Arial"/>
                <w:b/>
                <w:bCs/>
                <w:sz w:val="20"/>
                <w:szCs w:val="20"/>
              </w:rPr>
            </w:pPr>
          </w:p>
          <w:p w:rsidR="00992E5B" w:rsidRPr="00610F54" w:rsidRDefault="00992E5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Make sure high risk food is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protected by proper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packaging/containers. </w:t>
            </w:r>
          </w:p>
          <w:p w:rsidR="00160F6B" w:rsidRPr="00610F54" w:rsidRDefault="00160F6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Make sure delivery transport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delivers chilled food below 5°C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or frozen as required within two hours of leaving fridge/freezer and place in cold storage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immediately on arrival </w:t>
            </w:r>
          </w:p>
          <w:p w:rsidR="00160F6B" w:rsidRPr="00610F54" w:rsidRDefault="00160F6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Date and label food to ensure stock rotation </w:t>
            </w:r>
          </w:p>
          <w:p w:rsidR="00160F6B" w:rsidRPr="00610F54" w:rsidRDefault="00160F6B" w:rsidP="00610F54">
            <w:pPr>
              <w:rPr>
                <w:rFonts w:ascii="Arial" w:hAnsi="Arial" w:cs="Arial"/>
                <w:b/>
                <w:bCs/>
                <w:sz w:val="20"/>
                <w:szCs w:val="20"/>
              </w:rPr>
            </w:pPr>
            <w:r w:rsidRPr="00610F54">
              <w:rPr>
                <w:rFonts w:ascii="Arial" w:hAnsi="Arial" w:cs="Arial"/>
                <w:b/>
                <w:bCs/>
                <w:sz w:val="20"/>
                <w:szCs w:val="20"/>
              </w:rPr>
              <w:t>Store below 5°C.</w:t>
            </w:r>
          </w:p>
          <w:p w:rsidR="00160F6B" w:rsidRPr="00610F54" w:rsidRDefault="00160F6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992E5B" w:rsidRPr="00610F54" w:rsidRDefault="00992E5B" w:rsidP="00610F54">
            <w:pPr>
              <w:rPr>
                <w:rFonts w:ascii="Arial" w:hAnsi="Arial" w:cs="Arial"/>
                <w:b/>
                <w:sz w:val="20"/>
                <w:szCs w:val="20"/>
              </w:rPr>
            </w:pPr>
          </w:p>
          <w:p w:rsidR="00160F6B" w:rsidRPr="00610F54" w:rsidRDefault="00160F6B" w:rsidP="00610F54">
            <w:pPr>
              <w:rPr>
                <w:rFonts w:ascii="Arial" w:hAnsi="Arial" w:cs="Arial"/>
                <w:b/>
                <w:sz w:val="20"/>
                <w:szCs w:val="20"/>
              </w:rPr>
            </w:pPr>
            <w:r w:rsidRPr="00610F54">
              <w:rPr>
                <w:rFonts w:ascii="Arial" w:hAnsi="Arial" w:cs="Arial"/>
                <w:b/>
                <w:sz w:val="20"/>
                <w:szCs w:val="20"/>
              </w:rPr>
              <w:t xml:space="preserve">Trim and wash thoroughly before consumption and store appropriately (i.e. root vegetables </w:t>
            </w:r>
            <w:r w:rsidRPr="00610F54">
              <w:rPr>
                <w:rFonts w:ascii="Arial" w:hAnsi="Arial" w:cs="Arial"/>
                <w:b/>
                <w:sz w:val="20"/>
                <w:szCs w:val="20"/>
              </w:rPr>
              <w:lastRenderedPageBreak/>
              <w:t>below fruits, wash salad and keep in fridge.)</w:t>
            </w:r>
          </w:p>
        </w:tc>
        <w:tc>
          <w:tcPr>
            <w:tcW w:w="3580" w:type="dxa"/>
          </w:tcPr>
          <w:p w:rsidR="00160F6B" w:rsidRPr="00610F54" w:rsidRDefault="00160F6B" w:rsidP="00610F54">
            <w:pPr>
              <w:rPr>
                <w:rFonts w:ascii="Arial" w:hAnsi="Arial" w:cs="Arial"/>
                <w:b/>
                <w:sz w:val="20"/>
                <w:szCs w:val="20"/>
              </w:rPr>
            </w:pPr>
            <w:r w:rsidRPr="00610F54">
              <w:rPr>
                <w:rFonts w:ascii="Arial" w:hAnsi="Arial" w:cs="Arial"/>
                <w:b/>
                <w:bCs/>
                <w:sz w:val="20"/>
                <w:szCs w:val="20"/>
              </w:rPr>
              <w:lastRenderedPageBreak/>
              <w:t xml:space="preserve">Record supplier details. </w:t>
            </w:r>
          </w:p>
          <w:p w:rsidR="00160F6B" w:rsidRPr="00610F54" w:rsidRDefault="00160F6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Visit and inspect supplier. </w:t>
            </w:r>
          </w:p>
          <w:p w:rsidR="00160F6B" w:rsidRPr="00610F54" w:rsidRDefault="00160F6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Check packaging/containers and condition of food for signs of damage and contamination. </w:t>
            </w:r>
          </w:p>
          <w:p w:rsidR="00160F6B" w:rsidRPr="00610F54" w:rsidRDefault="00160F6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Check frozen food is not defrosting. </w:t>
            </w:r>
          </w:p>
          <w:p w:rsidR="00160F6B" w:rsidRPr="00610F54" w:rsidRDefault="00160F6B" w:rsidP="00610F54">
            <w:pPr>
              <w:rPr>
                <w:rFonts w:ascii="Arial" w:hAnsi="Arial" w:cs="Arial"/>
                <w:b/>
                <w:sz w:val="20"/>
                <w:szCs w:val="20"/>
              </w:rPr>
            </w:pPr>
          </w:p>
          <w:p w:rsidR="00992E5B" w:rsidRPr="00610F54" w:rsidRDefault="00992E5B" w:rsidP="00610F54">
            <w:pPr>
              <w:rPr>
                <w:rFonts w:ascii="Arial" w:hAnsi="Arial" w:cs="Arial"/>
                <w:b/>
                <w:bCs/>
                <w:sz w:val="20"/>
                <w:szCs w:val="20"/>
              </w:rPr>
            </w:pPr>
          </w:p>
          <w:p w:rsidR="00992E5B" w:rsidRPr="00610F54" w:rsidRDefault="00992E5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Check delivery for date coding. </w:t>
            </w:r>
          </w:p>
          <w:p w:rsidR="00160F6B" w:rsidRPr="00610F54" w:rsidRDefault="00160F6B" w:rsidP="00610F54">
            <w:pPr>
              <w:rPr>
                <w:rFonts w:ascii="Arial" w:hAnsi="Arial" w:cs="Arial"/>
                <w:b/>
                <w:sz w:val="20"/>
                <w:szCs w:val="20"/>
              </w:rPr>
            </w:pPr>
          </w:p>
          <w:p w:rsidR="00992E5B" w:rsidRPr="00610F54" w:rsidRDefault="00992E5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Measure the air temperature by </w:t>
            </w:r>
          </w:p>
          <w:p w:rsidR="00160F6B" w:rsidRPr="00610F54" w:rsidRDefault="00160F6B" w:rsidP="00610F54">
            <w:pPr>
              <w:rPr>
                <w:rFonts w:ascii="Arial" w:hAnsi="Arial" w:cs="Arial"/>
                <w:b/>
                <w:sz w:val="20"/>
                <w:szCs w:val="20"/>
              </w:rPr>
            </w:pPr>
            <w:r w:rsidRPr="00610F54">
              <w:rPr>
                <w:rFonts w:ascii="Arial" w:hAnsi="Arial" w:cs="Arial"/>
                <w:b/>
                <w:sz w:val="20"/>
                <w:szCs w:val="20"/>
              </w:rPr>
              <w:t xml:space="preserve">• placing a thermometer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probe inside the unit </w:t>
            </w:r>
          </w:p>
          <w:p w:rsidR="00160F6B" w:rsidRPr="00610F54" w:rsidRDefault="00160F6B" w:rsidP="00610F54">
            <w:pPr>
              <w:rPr>
                <w:rFonts w:ascii="Arial" w:hAnsi="Arial" w:cs="Arial"/>
                <w:b/>
                <w:bCs/>
                <w:sz w:val="20"/>
                <w:szCs w:val="20"/>
              </w:rPr>
            </w:pPr>
            <w:r w:rsidRPr="00610F54">
              <w:rPr>
                <w:rFonts w:ascii="Arial" w:hAnsi="Arial" w:cs="Arial"/>
                <w:b/>
                <w:sz w:val="20"/>
                <w:szCs w:val="20"/>
              </w:rPr>
              <w:t xml:space="preserve">• looking at the temperature </w:t>
            </w:r>
            <w:r w:rsidRPr="00610F54">
              <w:rPr>
                <w:rFonts w:ascii="Arial" w:hAnsi="Arial" w:cs="Arial"/>
                <w:b/>
                <w:bCs/>
                <w:sz w:val="20"/>
                <w:szCs w:val="20"/>
              </w:rPr>
              <w:t>of the display gauge.</w:t>
            </w:r>
          </w:p>
          <w:p w:rsidR="00160F6B" w:rsidRPr="00610F54" w:rsidRDefault="00160F6B" w:rsidP="00610F54">
            <w:pPr>
              <w:rPr>
                <w:rFonts w:ascii="Arial" w:hAnsi="Arial" w:cs="Arial"/>
                <w:b/>
                <w:bCs/>
                <w:sz w:val="20"/>
                <w:szCs w:val="20"/>
              </w:rPr>
            </w:pPr>
          </w:p>
          <w:p w:rsidR="00992E5B" w:rsidRPr="00610F54" w:rsidRDefault="00992E5B" w:rsidP="00610F54">
            <w:pPr>
              <w:rPr>
                <w:rFonts w:ascii="Arial" w:hAnsi="Arial" w:cs="Arial"/>
                <w:b/>
                <w:bCs/>
                <w:sz w:val="20"/>
                <w:szCs w:val="20"/>
              </w:rPr>
            </w:pPr>
          </w:p>
          <w:p w:rsidR="00992E5B" w:rsidRPr="00610F54" w:rsidRDefault="00992E5B" w:rsidP="00610F54">
            <w:pPr>
              <w:rPr>
                <w:rFonts w:ascii="Arial" w:hAnsi="Arial" w:cs="Arial"/>
                <w:b/>
                <w:bCs/>
                <w:sz w:val="20"/>
                <w:szCs w:val="20"/>
              </w:rPr>
            </w:pPr>
          </w:p>
          <w:p w:rsidR="00992E5B" w:rsidRPr="00610F54" w:rsidRDefault="00992E5B" w:rsidP="00610F54">
            <w:pPr>
              <w:rPr>
                <w:rFonts w:ascii="Arial" w:hAnsi="Arial" w:cs="Arial"/>
                <w:b/>
                <w:bCs/>
                <w:sz w:val="20"/>
                <w:szCs w:val="20"/>
              </w:rPr>
            </w:pPr>
          </w:p>
          <w:p w:rsidR="00992E5B" w:rsidRPr="00610F54" w:rsidRDefault="00992E5B" w:rsidP="00610F54">
            <w:pPr>
              <w:rPr>
                <w:rFonts w:ascii="Arial" w:hAnsi="Arial" w:cs="Arial"/>
                <w:b/>
                <w:bCs/>
                <w:sz w:val="20"/>
                <w:szCs w:val="20"/>
              </w:rPr>
            </w:pPr>
          </w:p>
          <w:p w:rsidR="00992E5B" w:rsidRPr="00610F54" w:rsidRDefault="00992E5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lastRenderedPageBreak/>
              <w:t>Look at food</w:t>
            </w:r>
          </w:p>
        </w:tc>
        <w:tc>
          <w:tcPr>
            <w:tcW w:w="3577" w:type="dxa"/>
          </w:tcPr>
          <w:p w:rsidR="00160F6B" w:rsidRPr="00610F54" w:rsidRDefault="00160F6B" w:rsidP="00610F54">
            <w:pPr>
              <w:rPr>
                <w:rFonts w:ascii="Arial" w:hAnsi="Arial" w:cs="Arial"/>
                <w:b/>
                <w:sz w:val="20"/>
                <w:szCs w:val="20"/>
              </w:rPr>
            </w:pPr>
            <w:r w:rsidRPr="00610F54">
              <w:rPr>
                <w:rFonts w:ascii="Arial" w:hAnsi="Arial" w:cs="Arial"/>
                <w:b/>
                <w:bCs/>
                <w:sz w:val="20"/>
                <w:szCs w:val="20"/>
              </w:rPr>
              <w:lastRenderedPageBreak/>
              <w:t xml:space="preserve">Consider using a different </w:t>
            </w:r>
          </w:p>
          <w:p w:rsidR="00160F6B" w:rsidRPr="00610F54" w:rsidRDefault="00160F6B" w:rsidP="00610F54">
            <w:pPr>
              <w:rPr>
                <w:rFonts w:ascii="Arial" w:hAnsi="Arial" w:cs="Arial"/>
                <w:b/>
                <w:bCs/>
                <w:sz w:val="20"/>
                <w:szCs w:val="20"/>
              </w:rPr>
            </w:pPr>
            <w:r w:rsidRPr="00610F54">
              <w:rPr>
                <w:rFonts w:ascii="Arial" w:hAnsi="Arial" w:cs="Arial"/>
                <w:b/>
                <w:bCs/>
                <w:sz w:val="20"/>
                <w:szCs w:val="20"/>
              </w:rPr>
              <w:t xml:space="preserve">supplier. </w:t>
            </w:r>
          </w:p>
          <w:p w:rsidR="00160F6B" w:rsidRPr="00610F54" w:rsidRDefault="00160F6B" w:rsidP="00610F54">
            <w:pPr>
              <w:rPr>
                <w:rFonts w:ascii="Arial" w:hAnsi="Arial" w:cs="Arial"/>
                <w:b/>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Reject food which is not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protected/is in damaged or dirty packaging or visibly </w:t>
            </w:r>
          </w:p>
          <w:p w:rsidR="00160F6B" w:rsidRPr="00610F54" w:rsidRDefault="00160F6B" w:rsidP="00610F54">
            <w:pPr>
              <w:rPr>
                <w:rFonts w:ascii="Arial" w:hAnsi="Arial" w:cs="Arial"/>
                <w:b/>
                <w:bCs/>
                <w:sz w:val="20"/>
                <w:szCs w:val="20"/>
              </w:rPr>
            </w:pPr>
            <w:r w:rsidRPr="00610F54">
              <w:rPr>
                <w:rFonts w:ascii="Arial" w:hAnsi="Arial" w:cs="Arial"/>
                <w:b/>
                <w:bCs/>
                <w:sz w:val="20"/>
                <w:szCs w:val="20"/>
              </w:rPr>
              <w:t xml:space="preserve">contaminated. </w:t>
            </w:r>
          </w:p>
          <w:p w:rsidR="00160F6B" w:rsidRPr="00610F54" w:rsidRDefault="00160F6B" w:rsidP="00610F54">
            <w:pPr>
              <w:rPr>
                <w:rFonts w:ascii="Arial" w:hAnsi="Arial" w:cs="Arial"/>
                <w:b/>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Reject chilled food if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temperature is above 8oC or if </w:t>
            </w: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frozen food is showing signs of </w:t>
            </w:r>
          </w:p>
          <w:p w:rsidR="00160F6B" w:rsidRPr="00610F54" w:rsidRDefault="00160F6B" w:rsidP="00610F54">
            <w:pPr>
              <w:rPr>
                <w:rFonts w:ascii="Arial" w:hAnsi="Arial" w:cs="Arial"/>
                <w:b/>
                <w:bCs/>
                <w:sz w:val="20"/>
                <w:szCs w:val="20"/>
              </w:rPr>
            </w:pPr>
            <w:r w:rsidRPr="00610F54">
              <w:rPr>
                <w:rFonts w:ascii="Arial" w:hAnsi="Arial" w:cs="Arial"/>
                <w:b/>
                <w:bCs/>
                <w:sz w:val="20"/>
                <w:szCs w:val="20"/>
              </w:rPr>
              <w:t xml:space="preserve">defrosting. </w:t>
            </w:r>
          </w:p>
          <w:p w:rsidR="00160F6B" w:rsidRPr="00610F54" w:rsidRDefault="00160F6B" w:rsidP="00610F54">
            <w:pPr>
              <w:rPr>
                <w:rFonts w:ascii="Arial" w:hAnsi="Arial" w:cs="Arial"/>
                <w:b/>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Reject food if ‘use by’ date has </w:t>
            </w:r>
          </w:p>
          <w:p w:rsidR="00160F6B" w:rsidRPr="00610F54" w:rsidRDefault="00160F6B" w:rsidP="00610F54">
            <w:pPr>
              <w:rPr>
                <w:rFonts w:ascii="Arial" w:hAnsi="Arial" w:cs="Arial"/>
                <w:b/>
                <w:bCs/>
                <w:sz w:val="20"/>
                <w:szCs w:val="20"/>
              </w:rPr>
            </w:pPr>
            <w:r w:rsidRPr="00610F54">
              <w:rPr>
                <w:rFonts w:ascii="Arial" w:hAnsi="Arial" w:cs="Arial"/>
                <w:b/>
                <w:bCs/>
                <w:sz w:val="20"/>
                <w:szCs w:val="20"/>
              </w:rPr>
              <w:t xml:space="preserve">Passed </w:t>
            </w:r>
          </w:p>
          <w:p w:rsidR="00160F6B" w:rsidRPr="00610F54" w:rsidRDefault="00160F6B" w:rsidP="00610F54">
            <w:pPr>
              <w:rPr>
                <w:rFonts w:ascii="Arial" w:hAnsi="Arial" w:cs="Arial"/>
                <w:b/>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 xml:space="preserve">Check the operation of the fridge and adjust if necessary. </w:t>
            </w:r>
          </w:p>
          <w:p w:rsidR="00160F6B" w:rsidRPr="00610F54" w:rsidRDefault="00160F6B" w:rsidP="00610F54">
            <w:pPr>
              <w:rPr>
                <w:rFonts w:ascii="Arial" w:hAnsi="Arial" w:cs="Arial"/>
                <w:b/>
                <w:bCs/>
                <w:sz w:val="20"/>
                <w:szCs w:val="20"/>
              </w:rPr>
            </w:pPr>
            <w:r w:rsidRPr="00610F54">
              <w:rPr>
                <w:rFonts w:ascii="Arial" w:hAnsi="Arial" w:cs="Arial"/>
                <w:b/>
                <w:bCs/>
                <w:sz w:val="20"/>
                <w:szCs w:val="20"/>
              </w:rPr>
              <w:t>If a temperature of less than 5°C cannot be achieved, call engineer.</w:t>
            </w:r>
          </w:p>
          <w:p w:rsidR="00160F6B" w:rsidRPr="00610F54" w:rsidRDefault="00160F6B" w:rsidP="00610F54">
            <w:pPr>
              <w:rPr>
                <w:rFonts w:ascii="Arial" w:hAnsi="Arial" w:cs="Arial"/>
                <w:b/>
                <w:sz w:val="20"/>
                <w:szCs w:val="20"/>
              </w:rPr>
            </w:pPr>
          </w:p>
          <w:p w:rsidR="00160F6B" w:rsidRPr="00610F54" w:rsidRDefault="00160F6B" w:rsidP="00610F54">
            <w:pPr>
              <w:rPr>
                <w:rFonts w:ascii="Arial" w:hAnsi="Arial" w:cs="Arial"/>
                <w:b/>
                <w:bCs/>
                <w:sz w:val="20"/>
                <w:szCs w:val="20"/>
              </w:rPr>
            </w:pPr>
            <w:r w:rsidRPr="00610F54">
              <w:rPr>
                <w:rFonts w:ascii="Arial" w:hAnsi="Arial" w:cs="Arial"/>
                <w:b/>
                <w:bCs/>
                <w:sz w:val="20"/>
                <w:szCs w:val="20"/>
              </w:rPr>
              <w:t>Where possible, transfer food to another fridge. Store correctly to avoid cross-contamination.</w:t>
            </w:r>
          </w:p>
          <w:p w:rsidR="00160F6B" w:rsidRPr="00610F54" w:rsidRDefault="00160F6B" w:rsidP="00610F54">
            <w:pPr>
              <w:rPr>
                <w:rFonts w:ascii="Arial" w:hAnsi="Arial" w:cs="Arial"/>
                <w:b/>
                <w:bCs/>
                <w:sz w:val="20"/>
                <w:szCs w:val="20"/>
              </w:rPr>
            </w:pPr>
          </w:p>
          <w:p w:rsidR="00992E5B" w:rsidRPr="00610F54" w:rsidRDefault="00992E5B" w:rsidP="00610F54">
            <w:pPr>
              <w:rPr>
                <w:rFonts w:ascii="Arial" w:hAnsi="Arial" w:cs="Arial"/>
                <w:b/>
                <w:bCs/>
                <w:sz w:val="20"/>
                <w:szCs w:val="20"/>
              </w:rPr>
            </w:pPr>
          </w:p>
          <w:p w:rsidR="00160F6B" w:rsidRPr="00610F54" w:rsidRDefault="00160F6B" w:rsidP="00610F54">
            <w:pPr>
              <w:rPr>
                <w:rFonts w:ascii="Arial" w:hAnsi="Arial" w:cs="Arial"/>
                <w:b/>
                <w:sz w:val="20"/>
                <w:szCs w:val="20"/>
              </w:rPr>
            </w:pPr>
            <w:r w:rsidRPr="00610F54">
              <w:rPr>
                <w:rFonts w:ascii="Arial" w:hAnsi="Arial" w:cs="Arial"/>
                <w:b/>
                <w:bCs/>
                <w:sz w:val="20"/>
                <w:szCs w:val="20"/>
              </w:rPr>
              <w:t>Wash more thoroughly</w:t>
            </w:r>
          </w:p>
        </w:tc>
      </w:tr>
    </w:tbl>
    <w:p w:rsidR="00992E5B" w:rsidRDefault="00992E5B" w:rsidP="00160F6B">
      <w:pPr>
        <w:pStyle w:val="Heading2"/>
      </w:pPr>
    </w:p>
    <w:p w:rsidR="00992E5B" w:rsidRDefault="00992E5B">
      <w:pPr>
        <w:rPr>
          <w:rFonts w:asciiTheme="majorHAnsi" w:eastAsiaTheme="majorEastAsia" w:hAnsiTheme="majorHAnsi" w:cstheme="majorBidi"/>
          <w:color w:val="2E74B5" w:themeColor="accent1" w:themeShade="BF"/>
          <w:sz w:val="26"/>
          <w:szCs w:val="26"/>
        </w:rPr>
      </w:pPr>
      <w:r>
        <w:br w:type="page"/>
      </w:r>
    </w:p>
    <w:p w:rsidR="00160F6B" w:rsidRDefault="00992E5B" w:rsidP="00992E5B">
      <w:pPr>
        <w:pStyle w:val="Heading2"/>
      </w:pPr>
      <w:bookmarkStart w:id="17" w:name="_Toc12609497"/>
      <w:r>
        <w:lastRenderedPageBreak/>
        <w:t>2. Refrigeration of</w:t>
      </w:r>
      <w:r w:rsidR="00160F6B">
        <w:t xml:space="preserve"> </w:t>
      </w:r>
      <w:r>
        <w:t xml:space="preserve">cooked/ready to eat </w:t>
      </w:r>
      <w:r w:rsidR="00160F6B">
        <w:t>food stuffs.</w:t>
      </w:r>
      <w:bookmarkEnd w:id="17"/>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3470"/>
        <w:gridCol w:w="3470"/>
        <w:gridCol w:w="3470"/>
      </w:tblGrid>
      <w:tr w:rsidR="00992E5B" w:rsidRPr="00992E5B" w:rsidTr="00992E5B">
        <w:trPr>
          <w:trHeight w:val="453"/>
        </w:trPr>
        <w:tc>
          <w:tcPr>
            <w:tcW w:w="3470" w:type="dxa"/>
          </w:tcPr>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HAZARDS </w:t>
            </w:r>
          </w:p>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What can go wrong? </w:t>
            </w:r>
          </w:p>
        </w:tc>
        <w:tc>
          <w:tcPr>
            <w:tcW w:w="3470" w:type="dxa"/>
          </w:tcPr>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CONTROL/ </w:t>
            </w:r>
          </w:p>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CRITICAL LIMITS </w:t>
            </w:r>
          </w:p>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What can I do about it? </w:t>
            </w:r>
          </w:p>
        </w:tc>
        <w:tc>
          <w:tcPr>
            <w:tcW w:w="3470" w:type="dxa"/>
          </w:tcPr>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MONITORING/ </w:t>
            </w:r>
          </w:p>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VERIFICATION </w:t>
            </w:r>
          </w:p>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How can I check? </w:t>
            </w:r>
          </w:p>
        </w:tc>
        <w:tc>
          <w:tcPr>
            <w:tcW w:w="3470" w:type="dxa"/>
          </w:tcPr>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CORRECTIVE ACTION </w:t>
            </w:r>
          </w:p>
          <w:p w:rsidR="00992E5B" w:rsidRPr="00992E5B" w:rsidRDefault="00992E5B" w:rsidP="00992E5B">
            <w:pPr>
              <w:autoSpaceDE w:val="0"/>
              <w:autoSpaceDN w:val="0"/>
              <w:adjustRightInd w:val="0"/>
              <w:spacing w:after="0" w:line="240" w:lineRule="auto"/>
              <w:rPr>
                <w:rFonts w:ascii="Arial" w:hAnsi="Arial" w:cs="Arial"/>
                <w:color w:val="000000"/>
                <w:sz w:val="28"/>
                <w:szCs w:val="28"/>
              </w:rPr>
            </w:pPr>
            <w:r w:rsidRPr="00992E5B">
              <w:rPr>
                <w:rFonts w:ascii="Arial" w:hAnsi="Arial" w:cs="Arial"/>
                <w:b/>
                <w:bCs/>
                <w:color w:val="000000"/>
                <w:sz w:val="28"/>
                <w:szCs w:val="28"/>
              </w:rPr>
              <w:t xml:space="preserve">What if it’s not right? </w:t>
            </w:r>
          </w:p>
        </w:tc>
      </w:tr>
      <w:tr w:rsidR="00992E5B" w:rsidRPr="00992E5B" w:rsidTr="00992E5B">
        <w:trPr>
          <w:trHeight w:val="2623"/>
        </w:trPr>
        <w:tc>
          <w:tcPr>
            <w:tcW w:w="3470" w:type="dxa"/>
          </w:tcPr>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Growth of food poisoning </w:t>
            </w:r>
          </w:p>
          <w:p w:rsidR="00992E5B" w:rsidRDefault="00992E5B" w:rsidP="00992E5B">
            <w:pPr>
              <w:autoSpaceDE w:val="0"/>
              <w:autoSpaceDN w:val="0"/>
              <w:adjustRightInd w:val="0"/>
              <w:spacing w:after="0" w:line="240" w:lineRule="auto"/>
              <w:rPr>
                <w:rFonts w:ascii="Arial" w:hAnsi="Arial" w:cs="Arial"/>
                <w:b/>
                <w:bCs/>
                <w:color w:val="000000"/>
                <w:sz w:val="20"/>
                <w:szCs w:val="20"/>
              </w:rPr>
            </w:pPr>
            <w:r w:rsidRPr="00992E5B">
              <w:rPr>
                <w:rFonts w:ascii="Arial" w:hAnsi="Arial" w:cs="Arial"/>
                <w:b/>
                <w:bCs/>
                <w:color w:val="000000"/>
                <w:sz w:val="20"/>
                <w:szCs w:val="20"/>
              </w:rPr>
              <w:t xml:space="preserve">bacteria. </w:t>
            </w: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Contamination of cooked/ready to eat food with food poisoning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bacteria. </w:t>
            </w:r>
          </w:p>
        </w:tc>
        <w:tc>
          <w:tcPr>
            <w:tcW w:w="3470" w:type="dxa"/>
          </w:tcPr>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Store below 5°C. </w:t>
            </w: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Rotate stock to make sure foods are not kept too long. Make sure high risk food is date-coded, including food which is cooked </w:t>
            </w:r>
          </w:p>
          <w:p w:rsidR="00992E5B" w:rsidRDefault="00992E5B" w:rsidP="00992E5B">
            <w:pPr>
              <w:autoSpaceDE w:val="0"/>
              <w:autoSpaceDN w:val="0"/>
              <w:adjustRightInd w:val="0"/>
              <w:spacing w:after="0" w:line="240" w:lineRule="auto"/>
              <w:rPr>
                <w:rFonts w:ascii="Arial" w:hAnsi="Arial" w:cs="Arial"/>
                <w:b/>
                <w:bCs/>
                <w:color w:val="000000"/>
                <w:sz w:val="20"/>
                <w:szCs w:val="20"/>
              </w:rPr>
            </w:pPr>
            <w:r w:rsidRPr="00992E5B">
              <w:rPr>
                <w:rFonts w:ascii="Arial" w:hAnsi="Arial" w:cs="Arial"/>
                <w:b/>
                <w:bCs/>
                <w:color w:val="000000"/>
                <w:sz w:val="20"/>
                <w:szCs w:val="20"/>
              </w:rPr>
              <w:t xml:space="preserve">on the premises.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Store raw/cooked/ready to eat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food: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 cooked/ready-to-eat above raw food or in a separate part of the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fridge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 in colour coded covered containers </w:t>
            </w:r>
          </w:p>
        </w:tc>
        <w:tc>
          <w:tcPr>
            <w:tcW w:w="3470" w:type="dxa"/>
          </w:tcPr>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Measure the air temperature by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 placing a thermometer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probe inside the unit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 looking at the temperature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of the display gauge. </w:t>
            </w: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Date codes examined by person who prepares meals </w:t>
            </w: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Regularly check how food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is stored. </w:t>
            </w:r>
          </w:p>
        </w:tc>
        <w:tc>
          <w:tcPr>
            <w:tcW w:w="3470" w:type="dxa"/>
          </w:tcPr>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Check the operation of the fridge and adjust if necessary.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If a temperature of less than 5°C cannot be achieved, call engineer.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Where possible, transfer food to another fridge. Store correctly to avoid cross-contamination. </w:t>
            </w: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Throw out food once its date code has passed. </w:t>
            </w: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Default="00992E5B" w:rsidP="00992E5B">
            <w:pPr>
              <w:autoSpaceDE w:val="0"/>
              <w:autoSpaceDN w:val="0"/>
              <w:adjustRightInd w:val="0"/>
              <w:spacing w:after="0" w:line="240" w:lineRule="auto"/>
              <w:rPr>
                <w:rFonts w:ascii="Arial" w:hAnsi="Arial" w:cs="Arial"/>
                <w:b/>
                <w:bCs/>
                <w:color w:val="000000"/>
                <w:sz w:val="20"/>
                <w:szCs w:val="20"/>
              </w:rPr>
            </w:pP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Throw out cooked/ready to eat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food if it may have been </w:t>
            </w:r>
          </w:p>
          <w:p w:rsidR="00992E5B" w:rsidRPr="00992E5B" w:rsidRDefault="00992E5B" w:rsidP="00992E5B">
            <w:pPr>
              <w:autoSpaceDE w:val="0"/>
              <w:autoSpaceDN w:val="0"/>
              <w:adjustRightInd w:val="0"/>
              <w:spacing w:after="0" w:line="240" w:lineRule="auto"/>
              <w:rPr>
                <w:rFonts w:ascii="Arial" w:hAnsi="Arial" w:cs="Arial"/>
                <w:color w:val="000000"/>
                <w:sz w:val="20"/>
                <w:szCs w:val="20"/>
              </w:rPr>
            </w:pPr>
            <w:r w:rsidRPr="00992E5B">
              <w:rPr>
                <w:rFonts w:ascii="Arial" w:hAnsi="Arial" w:cs="Arial"/>
                <w:b/>
                <w:bCs/>
                <w:color w:val="000000"/>
                <w:sz w:val="20"/>
                <w:szCs w:val="20"/>
              </w:rPr>
              <w:t xml:space="preserve">contaminated. </w:t>
            </w:r>
          </w:p>
        </w:tc>
      </w:tr>
    </w:tbl>
    <w:p w:rsidR="00992E5B" w:rsidRDefault="00992E5B" w:rsidP="00992E5B"/>
    <w:p w:rsidR="00992E5B" w:rsidRDefault="00992E5B">
      <w:r>
        <w:br w:type="page"/>
      </w:r>
    </w:p>
    <w:p w:rsidR="00992E5B" w:rsidRDefault="00992E5B" w:rsidP="000A4DEF">
      <w:pPr>
        <w:pStyle w:val="Heading2"/>
      </w:pPr>
      <w:bookmarkStart w:id="18" w:name="_Toc12609498"/>
      <w:r>
        <w:lastRenderedPageBreak/>
        <w:t>3. Handling of Raw/Cooked/ Ready to eat food</w:t>
      </w:r>
      <w:r w:rsidR="000A4DEF">
        <w:t>:</w:t>
      </w:r>
      <w:bookmarkEnd w:id="1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3479"/>
        <w:gridCol w:w="3479"/>
        <w:gridCol w:w="3484"/>
      </w:tblGrid>
      <w:tr w:rsidR="000A4DEF" w:rsidRPr="000A4DEF" w:rsidTr="000A4DEF">
        <w:trPr>
          <w:trHeight w:val="454"/>
        </w:trPr>
        <w:tc>
          <w:tcPr>
            <w:tcW w:w="3479" w:type="dxa"/>
          </w:tcPr>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HAZARDS </w:t>
            </w:r>
          </w:p>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What can go wrong? </w:t>
            </w:r>
          </w:p>
        </w:tc>
        <w:tc>
          <w:tcPr>
            <w:tcW w:w="3479" w:type="dxa"/>
          </w:tcPr>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CONTROL/CRITICAL LIMITS </w:t>
            </w:r>
          </w:p>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What can I do about it? </w:t>
            </w:r>
          </w:p>
        </w:tc>
        <w:tc>
          <w:tcPr>
            <w:tcW w:w="3479" w:type="dxa"/>
          </w:tcPr>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MONITORING/ </w:t>
            </w:r>
          </w:p>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VERIFICATION </w:t>
            </w:r>
          </w:p>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How can I check? </w:t>
            </w:r>
          </w:p>
        </w:tc>
        <w:tc>
          <w:tcPr>
            <w:tcW w:w="3484" w:type="dxa"/>
          </w:tcPr>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CORRECTIVE ACTION </w:t>
            </w:r>
          </w:p>
          <w:p w:rsidR="000A4DEF" w:rsidRPr="000A4DEF" w:rsidRDefault="000A4DEF" w:rsidP="000A4DEF">
            <w:pPr>
              <w:autoSpaceDE w:val="0"/>
              <w:autoSpaceDN w:val="0"/>
              <w:adjustRightInd w:val="0"/>
              <w:spacing w:after="0" w:line="240" w:lineRule="auto"/>
              <w:rPr>
                <w:rFonts w:ascii="Arial" w:hAnsi="Arial" w:cs="Arial"/>
                <w:color w:val="000000"/>
                <w:sz w:val="28"/>
                <w:szCs w:val="28"/>
              </w:rPr>
            </w:pPr>
            <w:r w:rsidRPr="000A4DEF">
              <w:rPr>
                <w:rFonts w:ascii="Arial" w:hAnsi="Arial" w:cs="Arial"/>
                <w:b/>
                <w:bCs/>
                <w:color w:val="000000"/>
                <w:sz w:val="28"/>
                <w:szCs w:val="28"/>
              </w:rPr>
              <w:t xml:space="preserve">What if it’s not right? </w:t>
            </w:r>
          </w:p>
        </w:tc>
      </w:tr>
      <w:tr w:rsidR="000A4DEF" w:rsidRPr="000A4DEF" w:rsidTr="000A4DEF">
        <w:trPr>
          <w:trHeight w:val="3198"/>
        </w:trPr>
        <w:tc>
          <w:tcPr>
            <w:tcW w:w="3479" w:type="dxa"/>
          </w:tcPr>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Growth of food poisoning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color w:val="000000"/>
                <w:sz w:val="20"/>
                <w:szCs w:val="20"/>
              </w:rPr>
              <w:t xml:space="preserve">bacteria.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color w:val="000000"/>
                <w:sz w:val="20"/>
                <w:szCs w:val="20"/>
              </w:rPr>
              <w:t xml:space="preserve">Contamination of cooked/ready-to-eat food with food poisoning bacteria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sz w:val="20"/>
                <w:szCs w:val="20"/>
              </w:rPr>
              <w:lastRenderedPageBreak/>
              <w:t>Cross-contamination of cooked/ready-to-eat food with food poisoning bacteria from raw food</w:t>
            </w:r>
          </w:p>
        </w:tc>
        <w:tc>
          <w:tcPr>
            <w:tcW w:w="3479" w:type="dxa"/>
          </w:tcPr>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lastRenderedPageBreak/>
              <w:t xml:space="preserve">Time the food spends outside the fridge should be as short as possible (less than 2 hours recommended).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Use small quantities of food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at a time. Fill up supplies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from the fridge.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Thaw frozen cooked food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color w:val="000000"/>
                <w:sz w:val="20"/>
                <w:szCs w:val="20"/>
              </w:rPr>
              <w:t xml:space="preserve">in the fridge.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color w:val="000000"/>
                <w:sz w:val="20"/>
                <w:szCs w:val="20"/>
              </w:rPr>
              <w:t xml:space="preserve">Handle food as little as possible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Use a bowl or colander to wash food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Use tongs where appropriate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Wash hands before handling cooked/ready-to-eat food using a recommended technique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color w:val="000000"/>
                <w:sz w:val="20"/>
                <w:szCs w:val="20"/>
              </w:rPr>
              <w:t>Make sure wash hand basin is provided with warm water, soap and clean towels.</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p>
          <w:p w:rsidR="000A4DEF" w:rsidRPr="000A4DEF" w:rsidRDefault="000A4DEF" w:rsidP="000A4DEF">
            <w:pPr>
              <w:pStyle w:val="Default"/>
              <w:rPr>
                <w:b/>
                <w:bCs/>
                <w:sz w:val="20"/>
                <w:szCs w:val="20"/>
              </w:rPr>
            </w:pPr>
            <w:r w:rsidRPr="000A4DEF">
              <w:rPr>
                <w:b/>
                <w:bCs/>
                <w:sz w:val="20"/>
                <w:szCs w:val="20"/>
              </w:rPr>
              <w:t xml:space="preserve">Use clean equipment and utensils </w:t>
            </w: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r w:rsidRPr="000A4DEF">
              <w:rPr>
                <w:b/>
                <w:bCs/>
                <w:sz w:val="20"/>
                <w:szCs w:val="20"/>
              </w:rPr>
              <w:lastRenderedPageBreak/>
              <w:t>If cooked and raw foods are being prepared at the same time use separate areas of work surface for each.</w:t>
            </w:r>
          </w:p>
          <w:p w:rsidR="000A4DEF" w:rsidRPr="000A4DEF" w:rsidRDefault="000A4DEF" w:rsidP="000A4DEF">
            <w:pPr>
              <w:pStyle w:val="Default"/>
              <w:rPr>
                <w:b/>
                <w:bCs/>
                <w:sz w:val="20"/>
                <w:szCs w:val="20"/>
              </w:rPr>
            </w:pPr>
          </w:p>
          <w:p w:rsidR="000A4DEF" w:rsidRPr="000A4DEF" w:rsidRDefault="000A4DEF" w:rsidP="000A4DEF">
            <w:pPr>
              <w:pStyle w:val="Default"/>
              <w:rPr>
                <w:sz w:val="20"/>
                <w:szCs w:val="20"/>
              </w:rPr>
            </w:pPr>
          </w:p>
          <w:p w:rsidR="000A4DEF" w:rsidRPr="000A4DEF" w:rsidRDefault="000A4DEF" w:rsidP="000A4DEF">
            <w:pPr>
              <w:pStyle w:val="Default"/>
              <w:rPr>
                <w:b/>
                <w:bCs/>
                <w:sz w:val="20"/>
                <w:szCs w:val="20"/>
              </w:rPr>
            </w:pPr>
            <w:r w:rsidRPr="000A4DEF">
              <w:rPr>
                <w:b/>
                <w:bCs/>
                <w:sz w:val="20"/>
                <w:szCs w:val="20"/>
              </w:rPr>
              <w:t xml:space="preserve">Use clearly colour coded equipment (e.g. chopping boards, tongs, containers) for raw and cooked/ready-to-eat food </w:t>
            </w:r>
          </w:p>
          <w:p w:rsidR="000A4DEF" w:rsidRPr="000A4DEF" w:rsidRDefault="000A4DEF" w:rsidP="000A4DEF">
            <w:pPr>
              <w:pStyle w:val="Default"/>
              <w:rPr>
                <w:sz w:val="20"/>
                <w:szCs w:val="20"/>
              </w:rPr>
            </w:pPr>
          </w:p>
          <w:p w:rsidR="000A4DEF" w:rsidRPr="000A4DEF" w:rsidRDefault="000A4DEF" w:rsidP="000A4DEF">
            <w:pPr>
              <w:pStyle w:val="Default"/>
              <w:rPr>
                <w:b/>
                <w:bCs/>
                <w:sz w:val="20"/>
                <w:szCs w:val="20"/>
              </w:rPr>
            </w:pPr>
            <w:r w:rsidRPr="000A4DEF">
              <w:rPr>
                <w:b/>
                <w:bCs/>
                <w:sz w:val="20"/>
                <w:szCs w:val="20"/>
              </w:rPr>
              <w:t xml:space="preserve">Use disposable gloves and aprons for raw food preparation </w:t>
            </w:r>
          </w:p>
          <w:p w:rsidR="000A4DEF" w:rsidRPr="000A4DEF" w:rsidRDefault="000A4DEF" w:rsidP="000A4DEF">
            <w:pPr>
              <w:pStyle w:val="Default"/>
              <w:rPr>
                <w:sz w:val="20"/>
                <w:szCs w:val="20"/>
              </w:rPr>
            </w:pPr>
          </w:p>
          <w:p w:rsidR="000A4DEF" w:rsidRPr="000A4DEF" w:rsidRDefault="000A4DEF" w:rsidP="000A4DEF">
            <w:pPr>
              <w:pStyle w:val="Default"/>
              <w:rPr>
                <w:b/>
                <w:bCs/>
                <w:sz w:val="20"/>
                <w:szCs w:val="20"/>
              </w:rPr>
            </w:pPr>
            <w:r w:rsidRPr="000A4DEF">
              <w:rPr>
                <w:b/>
                <w:bCs/>
                <w:sz w:val="20"/>
                <w:szCs w:val="20"/>
              </w:rPr>
              <w:t xml:space="preserve">After preparation of raw food put equipment through a dishwasher cycle or clean and disinfect </w:t>
            </w:r>
          </w:p>
          <w:p w:rsidR="000A4DEF" w:rsidRPr="000A4DEF" w:rsidRDefault="000A4DEF" w:rsidP="000A4DEF">
            <w:pPr>
              <w:pStyle w:val="Default"/>
              <w:rPr>
                <w:sz w:val="20"/>
                <w:szCs w:val="20"/>
              </w:rPr>
            </w:pPr>
          </w:p>
          <w:p w:rsidR="000A4DEF" w:rsidRPr="000A4DEF" w:rsidRDefault="000A4DEF" w:rsidP="000A4DEF">
            <w:pPr>
              <w:pStyle w:val="Default"/>
              <w:rPr>
                <w:sz w:val="20"/>
                <w:szCs w:val="20"/>
              </w:rPr>
            </w:pPr>
            <w:r w:rsidRPr="000A4DEF">
              <w:rPr>
                <w:b/>
                <w:bCs/>
                <w:sz w:val="20"/>
                <w:szCs w:val="20"/>
              </w:rPr>
              <w:t xml:space="preserve">Two stage cleaning of worktop, sink and equipment after preparation of raw food: </w:t>
            </w:r>
          </w:p>
          <w:p w:rsidR="000A4DEF" w:rsidRPr="000A4DEF" w:rsidRDefault="000A4DEF" w:rsidP="000A4DEF">
            <w:pPr>
              <w:pStyle w:val="Default"/>
              <w:rPr>
                <w:sz w:val="20"/>
                <w:szCs w:val="20"/>
              </w:rPr>
            </w:pPr>
            <w:r w:rsidRPr="000A4DEF">
              <w:rPr>
                <w:b/>
                <w:bCs/>
                <w:sz w:val="20"/>
                <w:szCs w:val="20"/>
              </w:rPr>
              <w:t xml:space="preserve">1) wash with detergent </w:t>
            </w:r>
          </w:p>
          <w:p w:rsidR="000A4DEF" w:rsidRPr="000A4DEF" w:rsidRDefault="000A4DEF" w:rsidP="000A4DEF">
            <w:pPr>
              <w:pStyle w:val="Default"/>
              <w:rPr>
                <w:sz w:val="20"/>
                <w:szCs w:val="20"/>
              </w:rPr>
            </w:pPr>
            <w:r w:rsidRPr="000A4DEF">
              <w:rPr>
                <w:b/>
                <w:bCs/>
                <w:sz w:val="20"/>
                <w:szCs w:val="20"/>
              </w:rPr>
              <w:t xml:space="preserve">2) disinfect using recommended disinfectant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p>
          <w:p w:rsidR="000A4DEF" w:rsidRPr="000A4DEF" w:rsidRDefault="000A4DEF" w:rsidP="000A4DEF">
            <w:pPr>
              <w:pStyle w:val="Default"/>
              <w:rPr>
                <w:b/>
                <w:bCs/>
                <w:sz w:val="20"/>
                <w:szCs w:val="20"/>
              </w:rPr>
            </w:pPr>
            <w:r w:rsidRPr="000A4DEF">
              <w:rPr>
                <w:b/>
                <w:bCs/>
                <w:sz w:val="20"/>
                <w:szCs w:val="20"/>
              </w:rPr>
              <w:t xml:space="preserve">Use colour coded cloths for cleaning raw and cooked/ready-to-eat food preparation areas </w:t>
            </w:r>
          </w:p>
          <w:p w:rsidR="000A4DEF" w:rsidRPr="000A4DEF" w:rsidRDefault="000A4DEF" w:rsidP="000A4DEF">
            <w:pPr>
              <w:pStyle w:val="Default"/>
              <w:rPr>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sz w:val="20"/>
                <w:szCs w:val="20"/>
              </w:rPr>
              <w:t>Wash hands after handling raw food using a recommended technique</w:t>
            </w:r>
          </w:p>
        </w:tc>
        <w:tc>
          <w:tcPr>
            <w:tcW w:w="3479" w:type="dxa"/>
          </w:tcPr>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lastRenderedPageBreak/>
              <w:t xml:space="preserve">Check the times.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Look at </w:t>
            </w:r>
            <w:r w:rsidR="00315CA3">
              <w:rPr>
                <w:rFonts w:ascii="Arial" w:hAnsi="Arial" w:cs="Arial"/>
                <w:b/>
                <w:bCs/>
                <w:color w:val="000000"/>
                <w:sz w:val="20"/>
                <w:szCs w:val="20"/>
              </w:rPr>
              <w:t>staff/volunteer</w:t>
            </w:r>
            <w:r w:rsidRPr="000A4DEF">
              <w:rPr>
                <w:rFonts w:ascii="Arial" w:hAnsi="Arial" w:cs="Arial"/>
                <w:b/>
                <w:bCs/>
                <w:color w:val="000000"/>
                <w:sz w:val="20"/>
                <w:szCs w:val="20"/>
              </w:rPr>
              <w:t xml:space="preserve"> practices while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they are handling food.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Check where frozen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cooked food is defrosted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Look at </w:t>
            </w:r>
            <w:r w:rsidR="00315CA3">
              <w:rPr>
                <w:rFonts w:ascii="Arial" w:hAnsi="Arial" w:cs="Arial"/>
                <w:b/>
                <w:bCs/>
                <w:color w:val="000000"/>
                <w:sz w:val="20"/>
                <w:szCs w:val="20"/>
              </w:rPr>
              <w:t>staff/volunteer</w:t>
            </w:r>
            <w:r w:rsidRPr="000A4DEF">
              <w:rPr>
                <w:rFonts w:ascii="Arial" w:hAnsi="Arial" w:cs="Arial"/>
                <w:b/>
                <w:bCs/>
                <w:color w:val="000000"/>
                <w:sz w:val="20"/>
                <w:szCs w:val="20"/>
              </w:rPr>
              <w:t xml:space="preserve"> practices while they handle food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Check supplies at wash hand basin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color w:val="000000"/>
                <w:sz w:val="20"/>
                <w:szCs w:val="20"/>
              </w:rPr>
              <w:t xml:space="preserve">Check that utensils are clean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pStyle w:val="Default"/>
              <w:rPr>
                <w:b/>
                <w:bCs/>
                <w:sz w:val="20"/>
                <w:szCs w:val="20"/>
              </w:rPr>
            </w:pPr>
            <w:r w:rsidRPr="000A4DEF">
              <w:rPr>
                <w:b/>
                <w:bCs/>
                <w:sz w:val="20"/>
                <w:szCs w:val="20"/>
              </w:rPr>
              <w:t xml:space="preserve">Look at </w:t>
            </w:r>
            <w:r w:rsidR="00315CA3">
              <w:rPr>
                <w:b/>
                <w:bCs/>
                <w:sz w:val="20"/>
                <w:szCs w:val="20"/>
              </w:rPr>
              <w:t>staff/volunteer</w:t>
            </w:r>
            <w:r w:rsidRPr="000A4DEF">
              <w:rPr>
                <w:b/>
                <w:bCs/>
                <w:sz w:val="20"/>
                <w:szCs w:val="20"/>
              </w:rPr>
              <w:t xml:space="preserve"> practices while they prepare raw food </w:t>
            </w: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sz w:val="20"/>
                <w:szCs w:val="20"/>
              </w:rPr>
            </w:pPr>
          </w:p>
          <w:p w:rsidR="000A4DEF" w:rsidRPr="000A4DEF" w:rsidRDefault="000A4DEF" w:rsidP="000A4DEF">
            <w:pPr>
              <w:pStyle w:val="Default"/>
              <w:rPr>
                <w:b/>
                <w:bCs/>
                <w:sz w:val="20"/>
                <w:szCs w:val="20"/>
              </w:rPr>
            </w:pPr>
            <w:r w:rsidRPr="000A4DEF">
              <w:rPr>
                <w:b/>
                <w:bCs/>
                <w:sz w:val="20"/>
                <w:szCs w:val="20"/>
              </w:rPr>
              <w:t xml:space="preserve">Check that colour coded equipment is properly used </w:t>
            </w: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sz w:val="20"/>
                <w:szCs w:val="20"/>
              </w:rPr>
            </w:pPr>
          </w:p>
          <w:p w:rsidR="000A4DEF" w:rsidRPr="000A4DEF" w:rsidRDefault="000A4DEF" w:rsidP="000A4DEF">
            <w:pPr>
              <w:pStyle w:val="Default"/>
              <w:rPr>
                <w:b/>
                <w:bCs/>
                <w:sz w:val="20"/>
                <w:szCs w:val="20"/>
              </w:rPr>
            </w:pPr>
            <w:r w:rsidRPr="000A4DEF">
              <w:rPr>
                <w:b/>
                <w:bCs/>
                <w:sz w:val="20"/>
                <w:szCs w:val="20"/>
              </w:rPr>
              <w:t xml:space="preserve">Check that disposable gloves and aprons are available in the kitchen </w:t>
            </w: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sz w:val="20"/>
                <w:szCs w:val="20"/>
              </w:rPr>
            </w:pPr>
          </w:p>
          <w:p w:rsidR="000A4DEF" w:rsidRPr="000A4DEF" w:rsidRDefault="000A4DEF" w:rsidP="000A4DEF">
            <w:pPr>
              <w:pStyle w:val="Default"/>
              <w:rPr>
                <w:b/>
                <w:bCs/>
                <w:sz w:val="20"/>
                <w:szCs w:val="20"/>
              </w:rPr>
            </w:pPr>
            <w:r w:rsidRPr="000A4DEF">
              <w:rPr>
                <w:b/>
                <w:bCs/>
                <w:sz w:val="20"/>
                <w:szCs w:val="20"/>
              </w:rPr>
              <w:t xml:space="preserve">Check cleaning/disinfection of equipment as ongoing supervision of practice </w:t>
            </w: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r w:rsidRPr="000A4DEF">
              <w:rPr>
                <w:b/>
                <w:bCs/>
                <w:sz w:val="20"/>
                <w:szCs w:val="20"/>
              </w:rPr>
              <w:t xml:space="preserve">Check that colour coded cloths are used </w:t>
            </w:r>
          </w:p>
          <w:p w:rsidR="000A4DEF" w:rsidRPr="000A4DEF" w:rsidRDefault="000A4DEF" w:rsidP="000A4DEF">
            <w:pPr>
              <w:pStyle w:val="Default"/>
              <w:rPr>
                <w:b/>
                <w:bCs/>
                <w:sz w:val="20"/>
                <w:szCs w:val="20"/>
              </w:rPr>
            </w:pPr>
          </w:p>
          <w:p w:rsidR="000A4DEF" w:rsidRPr="000A4DEF" w:rsidRDefault="000A4DEF" w:rsidP="000A4DEF">
            <w:pPr>
              <w:pStyle w:val="Default"/>
              <w:rPr>
                <w:sz w:val="20"/>
                <w:szCs w:val="20"/>
              </w:rPr>
            </w:pPr>
          </w:p>
          <w:p w:rsidR="000A4DEF" w:rsidRPr="000A4DEF" w:rsidRDefault="000A4DEF" w:rsidP="000A4DEF">
            <w:pPr>
              <w:pStyle w:val="Default"/>
              <w:rPr>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sz w:val="20"/>
                <w:szCs w:val="20"/>
              </w:rPr>
              <w:t>Check this is done</w:t>
            </w:r>
          </w:p>
        </w:tc>
        <w:tc>
          <w:tcPr>
            <w:tcW w:w="3484" w:type="dxa"/>
          </w:tcPr>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lastRenderedPageBreak/>
              <w:t xml:space="preserve">Return food to fridge.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Throw out food if temperature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has risen significantly for too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long. (Contact EHO for advice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color w:val="000000"/>
                <w:sz w:val="20"/>
                <w:szCs w:val="20"/>
              </w:rPr>
              <w:t xml:space="preserve">if necessary.)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More supervision/better </w:t>
            </w: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training/re-training of </w:t>
            </w:r>
            <w:r w:rsidR="00315CA3">
              <w:rPr>
                <w:rFonts w:ascii="Arial" w:hAnsi="Arial" w:cs="Arial"/>
                <w:b/>
                <w:bCs/>
                <w:color w:val="000000"/>
                <w:sz w:val="20"/>
                <w:szCs w:val="20"/>
              </w:rPr>
              <w:t>staff/volunteer</w:t>
            </w:r>
            <w:r w:rsidRPr="000A4DEF">
              <w:rPr>
                <w:rFonts w:ascii="Arial" w:hAnsi="Arial" w:cs="Arial"/>
                <w:b/>
                <w:bCs/>
                <w:color w:val="000000"/>
                <w:sz w:val="20"/>
                <w:szCs w:val="20"/>
              </w:rPr>
              <w:t xml:space="preserve">.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Return food to fridge.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More supervision/better training/re-training of </w:t>
            </w:r>
            <w:r w:rsidR="00315CA3">
              <w:rPr>
                <w:rFonts w:ascii="Arial" w:hAnsi="Arial" w:cs="Arial"/>
                <w:b/>
                <w:bCs/>
                <w:color w:val="000000"/>
                <w:sz w:val="20"/>
                <w:szCs w:val="20"/>
              </w:rPr>
              <w:t>staff/volunteer</w:t>
            </w:r>
            <w:r w:rsidRPr="000A4DEF">
              <w:rPr>
                <w:rFonts w:ascii="Arial" w:hAnsi="Arial" w:cs="Arial"/>
                <w:b/>
                <w:bCs/>
                <w:color w:val="000000"/>
                <w:sz w:val="20"/>
                <w:szCs w:val="20"/>
              </w:rPr>
              <w:t xml:space="preserve">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r w:rsidRPr="000A4DEF">
              <w:rPr>
                <w:rFonts w:ascii="Arial" w:hAnsi="Arial" w:cs="Arial"/>
                <w:b/>
                <w:bCs/>
                <w:color w:val="000000"/>
                <w:sz w:val="20"/>
                <w:szCs w:val="20"/>
              </w:rPr>
              <w:t xml:space="preserve">Replace supplies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color w:val="000000"/>
                <w:sz w:val="20"/>
                <w:szCs w:val="20"/>
              </w:rPr>
              <w:t xml:space="preserve">Clean equipment. Repair/replace equipment that cannot be properly cleaned </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pStyle w:val="Default"/>
              <w:rPr>
                <w:sz w:val="20"/>
                <w:szCs w:val="20"/>
              </w:rPr>
            </w:pPr>
            <w:r w:rsidRPr="000A4DEF">
              <w:rPr>
                <w:b/>
                <w:bCs/>
                <w:sz w:val="20"/>
                <w:szCs w:val="20"/>
              </w:rPr>
              <w:t xml:space="preserve">Better training </w:t>
            </w: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sz w:val="20"/>
                <w:szCs w:val="20"/>
              </w:rPr>
            </w:pPr>
            <w:r w:rsidRPr="000A4DEF">
              <w:rPr>
                <w:b/>
                <w:bCs/>
                <w:sz w:val="20"/>
                <w:szCs w:val="20"/>
              </w:rPr>
              <w:t xml:space="preserve">Better training </w:t>
            </w: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b/>
                <w:bCs/>
                <w:sz w:val="20"/>
                <w:szCs w:val="20"/>
              </w:rPr>
            </w:pPr>
          </w:p>
          <w:p w:rsidR="000A4DEF" w:rsidRPr="000A4DEF" w:rsidRDefault="000A4DEF" w:rsidP="000A4DEF">
            <w:pPr>
              <w:pStyle w:val="Default"/>
              <w:rPr>
                <w:sz w:val="20"/>
                <w:szCs w:val="20"/>
              </w:rPr>
            </w:pPr>
            <w:r w:rsidRPr="000A4DEF">
              <w:rPr>
                <w:b/>
                <w:bCs/>
                <w:sz w:val="20"/>
                <w:szCs w:val="20"/>
              </w:rPr>
              <w:t xml:space="preserve">Better training </w:t>
            </w:r>
          </w:p>
          <w:p w:rsidR="000A4DEF" w:rsidRPr="000A4DEF" w:rsidRDefault="000A4DEF" w:rsidP="000A4DEF">
            <w:pPr>
              <w:autoSpaceDE w:val="0"/>
              <w:autoSpaceDN w:val="0"/>
              <w:adjustRightInd w:val="0"/>
              <w:spacing w:after="0" w:line="240" w:lineRule="auto"/>
              <w:rPr>
                <w:rFonts w:ascii="Arial" w:hAnsi="Arial" w:cs="Arial"/>
                <w:b/>
                <w:bCs/>
                <w:sz w:val="20"/>
                <w:szCs w:val="20"/>
              </w:rPr>
            </w:pPr>
          </w:p>
          <w:p w:rsidR="000A4DEF" w:rsidRPr="000A4DEF" w:rsidRDefault="000A4DEF" w:rsidP="000A4DEF">
            <w:pPr>
              <w:autoSpaceDE w:val="0"/>
              <w:autoSpaceDN w:val="0"/>
              <w:adjustRightInd w:val="0"/>
              <w:spacing w:after="0" w:line="240" w:lineRule="auto"/>
              <w:rPr>
                <w:rFonts w:ascii="Arial" w:hAnsi="Arial" w:cs="Arial"/>
                <w:b/>
                <w:bCs/>
                <w:sz w:val="20"/>
                <w:szCs w:val="20"/>
              </w:rPr>
            </w:pPr>
          </w:p>
          <w:p w:rsidR="000A4DEF" w:rsidRPr="000A4DEF" w:rsidRDefault="000A4DEF" w:rsidP="000A4DEF">
            <w:pPr>
              <w:autoSpaceDE w:val="0"/>
              <w:autoSpaceDN w:val="0"/>
              <w:adjustRightInd w:val="0"/>
              <w:spacing w:after="0" w:line="240" w:lineRule="auto"/>
              <w:rPr>
                <w:rFonts w:ascii="Arial" w:hAnsi="Arial" w:cs="Arial"/>
                <w:b/>
                <w:bCs/>
                <w:sz w:val="20"/>
                <w:szCs w:val="20"/>
              </w:rPr>
            </w:pPr>
          </w:p>
          <w:p w:rsidR="000A4DEF" w:rsidRPr="000A4DEF" w:rsidRDefault="000A4DEF" w:rsidP="000A4DEF">
            <w:pPr>
              <w:autoSpaceDE w:val="0"/>
              <w:autoSpaceDN w:val="0"/>
              <w:adjustRightInd w:val="0"/>
              <w:spacing w:after="0" w:line="240" w:lineRule="auto"/>
              <w:rPr>
                <w:rFonts w:ascii="Arial" w:hAnsi="Arial" w:cs="Arial"/>
                <w:b/>
                <w:bCs/>
                <w:sz w:val="20"/>
                <w:szCs w:val="20"/>
              </w:rPr>
            </w:pP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r w:rsidRPr="000A4DEF">
              <w:rPr>
                <w:rFonts w:ascii="Arial" w:hAnsi="Arial" w:cs="Arial"/>
                <w:b/>
                <w:bCs/>
                <w:sz w:val="20"/>
                <w:szCs w:val="20"/>
              </w:rPr>
              <w:t>Better training</w:t>
            </w:r>
          </w:p>
          <w:p w:rsidR="000A4DEF" w:rsidRPr="000A4DEF" w:rsidRDefault="000A4DEF" w:rsidP="000A4DEF">
            <w:pPr>
              <w:autoSpaceDE w:val="0"/>
              <w:autoSpaceDN w:val="0"/>
              <w:adjustRightInd w:val="0"/>
              <w:spacing w:after="0" w:line="240" w:lineRule="auto"/>
              <w:rPr>
                <w:rFonts w:ascii="Arial" w:hAnsi="Arial" w:cs="Arial"/>
                <w:b/>
                <w:bCs/>
                <w:color w:val="000000"/>
                <w:sz w:val="20"/>
                <w:szCs w:val="20"/>
              </w:rPr>
            </w:pPr>
          </w:p>
          <w:p w:rsidR="000A4DEF" w:rsidRPr="000A4DEF" w:rsidRDefault="000A4DEF" w:rsidP="000A4DEF">
            <w:pPr>
              <w:autoSpaceDE w:val="0"/>
              <w:autoSpaceDN w:val="0"/>
              <w:adjustRightInd w:val="0"/>
              <w:spacing w:after="0" w:line="240" w:lineRule="auto"/>
              <w:rPr>
                <w:rFonts w:ascii="Arial" w:hAnsi="Arial" w:cs="Arial"/>
                <w:color w:val="000000"/>
                <w:sz w:val="20"/>
                <w:szCs w:val="20"/>
              </w:rPr>
            </w:pPr>
          </w:p>
        </w:tc>
      </w:tr>
    </w:tbl>
    <w:p w:rsidR="00992E5B" w:rsidRDefault="00992E5B" w:rsidP="00992E5B"/>
    <w:p w:rsidR="000A4DEF" w:rsidRDefault="000A4DEF">
      <w:r>
        <w:br w:type="page"/>
      </w:r>
    </w:p>
    <w:p w:rsidR="000A4DEF" w:rsidRPr="000A4DEF" w:rsidRDefault="000A4DEF" w:rsidP="000A4DEF">
      <w:pPr>
        <w:pStyle w:val="Heading2"/>
      </w:pPr>
      <w:bookmarkStart w:id="19" w:name="_Toc12609499"/>
      <w:r w:rsidRPr="000A4DEF">
        <w:lastRenderedPageBreak/>
        <w:t>4. Cooking</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1"/>
        <w:gridCol w:w="3511"/>
        <w:gridCol w:w="3511"/>
        <w:gridCol w:w="3511"/>
      </w:tblGrid>
      <w:tr w:rsidR="00610F54" w:rsidRPr="00610F54" w:rsidTr="00610F54">
        <w:trPr>
          <w:trHeight w:val="875"/>
        </w:trPr>
        <w:tc>
          <w:tcPr>
            <w:tcW w:w="3511" w:type="dxa"/>
          </w:tcPr>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HAZARDS </w:t>
            </w:r>
          </w:p>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What can go wrong? </w:t>
            </w:r>
          </w:p>
        </w:tc>
        <w:tc>
          <w:tcPr>
            <w:tcW w:w="3511" w:type="dxa"/>
          </w:tcPr>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CONTROL/ </w:t>
            </w:r>
          </w:p>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CRITICAL LIMITS </w:t>
            </w:r>
          </w:p>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What can I do about it? </w:t>
            </w:r>
          </w:p>
        </w:tc>
        <w:tc>
          <w:tcPr>
            <w:tcW w:w="3511" w:type="dxa"/>
          </w:tcPr>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MONITORING/ </w:t>
            </w:r>
          </w:p>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VERIFICATION </w:t>
            </w:r>
          </w:p>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How can I check? </w:t>
            </w:r>
          </w:p>
        </w:tc>
        <w:tc>
          <w:tcPr>
            <w:tcW w:w="3511" w:type="dxa"/>
          </w:tcPr>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CORRECTIVE ACTION </w:t>
            </w:r>
          </w:p>
          <w:p w:rsidR="00610F54" w:rsidRPr="00610F54" w:rsidRDefault="00610F54" w:rsidP="00610F54">
            <w:pPr>
              <w:autoSpaceDE w:val="0"/>
              <w:autoSpaceDN w:val="0"/>
              <w:adjustRightInd w:val="0"/>
              <w:spacing w:after="0" w:line="240" w:lineRule="auto"/>
              <w:rPr>
                <w:rFonts w:ascii="Arial" w:hAnsi="Arial" w:cs="Arial"/>
                <w:color w:val="000000"/>
                <w:sz w:val="28"/>
                <w:szCs w:val="28"/>
              </w:rPr>
            </w:pPr>
            <w:r w:rsidRPr="00610F54">
              <w:rPr>
                <w:rFonts w:ascii="Arial" w:hAnsi="Arial" w:cs="Arial"/>
                <w:b/>
                <w:bCs/>
                <w:color w:val="000000"/>
                <w:sz w:val="28"/>
                <w:szCs w:val="28"/>
              </w:rPr>
              <w:t xml:space="preserve">What if it’s not right? </w:t>
            </w:r>
          </w:p>
        </w:tc>
      </w:tr>
      <w:tr w:rsidR="00610F54" w:rsidRPr="00610F54" w:rsidTr="00610F54">
        <w:trPr>
          <w:trHeight w:val="7465"/>
        </w:trPr>
        <w:tc>
          <w:tcPr>
            <w:tcW w:w="3511" w:type="dxa"/>
          </w:tcPr>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Survival of food poisoning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bacteria. </w:t>
            </w:r>
          </w:p>
        </w:tc>
        <w:tc>
          <w:tcPr>
            <w:tcW w:w="3511" w:type="dxa"/>
          </w:tcPr>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Make sure centre of food is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heated to 75</w:t>
            </w:r>
            <w:r w:rsidRPr="00610F54">
              <w:rPr>
                <w:rFonts w:ascii="Arial" w:hAnsi="Arial" w:cs="Arial"/>
                <w:b/>
                <w:bCs/>
                <w:color w:val="000000"/>
                <w:sz w:val="13"/>
                <w:szCs w:val="13"/>
              </w:rPr>
              <w:t>o</w:t>
            </w:r>
            <w:r w:rsidRPr="00610F54">
              <w:rPr>
                <w:rFonts w:ascii="Arial" w:hAnsi="Arial" w:cs="Arial"/>
                <w:b/>
                <w:bCs/>
                <w:color w:val="000000"/>
                <w:sz w:val="20"/>
                <w:szCs w:val="20"/>
              </w:rPr>
              <w:t xml:space="preserve">C or hotter.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OR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If it is not practical to use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thermometer every time either: </w:t>
            </w:r>
          </w:p>
          <w:p w:rsidR="00610F54" w:rsidRPr="00610F54" w:rsidRDefault="00610F54" w:rsidP="00610F54">
            <w:pPr>
              <w:autoSpaceDE w:val="0"/>
              <w:autoSpaceDN w:val="0"/>
              <w:adjustRightInd w:val="0"/>
              <w:spacing w:after="0" w:line="240" w:lineRule="auto"/>
              <w:rPr>
                <w:rFonts w:ascii="Arial" w:hAnsi="Arial" w:cs="Arial"/>
                <w:b/>
                <w:bCs/>
                <w:color w:val="000000"/>
                <w:sz w:val="20"/>
                <w:szCs w:val="20"/>
              </w:rPr>
            </w:pPr>
            <w:r w:rsidRPr="00610F54">
              <w:rPr>
                <w:rFonts w:ascii="Arial" w:hAnsi="Arial" w:cs="Arial"/>
                <w:b/>
                <w:bCs/>
                <w:color w:val="000000"/>
                <w:sz w:val="20"/>
                <w:szCs w:val="20"/>
              </w:rPr>
              <w:t xml:space="preserve">• specify correct cooking time/oven temperature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 look at the food (e.g. cook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until juices run clear).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 follow manufacturers </w:t>
            </w:r>
          </w:p>
          <w:p w:rsidR="00610F54" w:rsidRDefault="00610F54" w:rsidP="00610F54">
            <w:pPr>
              <w:autoSpaceDE w:val="0"/>
              <w:autoSpaceDN w:val="0"/>
              <w:adjustRightInd w:val="0"/>
              <w:spacing w:after="0" w:line="240" w:lineRule="auto"/>
              <w:rPr>
                <w:rFonts w:ascii="Arial" w:hAnsi="Arial" w:cs="Arial"/>
                <w:b/>
                <w:bCs/>
                <w:color w:val="000000"/>
                <w:sz w:val="20"/>
                <w:szCs w:val="20"/>
              </w:rPr>
            </w:pPr>
            <w:r w:rsidRPr="00610F54">
              <w:rPr>
                <w:rFonts w:ascii="Arial" w:hAnsi="Arial" w:cs="Arial"/>
                <w:b/>
                <w:bCs/>
                <w:color w:val="000000"/>
                <w:sz w:val="20"/>
                <w:szCs w:val="20"/>
              </w:rPr>
              <w:t xml:space="preserve">instructions </w:t>
            </w: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Make sure that frozen foods,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especially poultry and large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joints, are thoroughly defrosted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before cooking - unless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manufacturer states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otherwise. </w:t>
            </w:r>
          </w:p>
        </w:tc>
        <w:tc>
          <w:tcPr>
            <w:tcW w:w="3511" w:type="dxa"/>
          </w:tcPr>
          <w:p w:rsidR="00610F54" w:rsidRDefault="00610F54" w:rsidP="00610F54">
            <w:pPr>
              <w:autoSpaceDE w:val="0"/>
              <w:autoSpaceDN w:val="0"/>
              <w:adjustRightInd w:val="0"/>
              <w:spacing w:after="0" w:line="240" w:lineRule="auto"/>
              <w:rPr>
                <w:rFonts w:ascii="Arial" w:hAnsi="Arial" w:cs="Arial"/>
                <w:b/>
                <w:bCs/>
                <w:color w:val="000000"/>
                <w:sz w:val="20"/>
                <w:szCs w:val="20"/>
              </w:rPr>
            </w:pPr>
            <w:r w:rsidRPr="00610F54">
              <w:rPr>
                <w:rFonts w:ascii="Arial" w:hAnsi="Arial" w:cs="Arial"/>
                <w:b/>
                <w:bCs/>
                <w:color w:val="000000"/>
                <w:sz w:val="20"/>
                <w:szCs w:val="20"/>
              </w:rPr>
              <w:t xml:space="preserve">Probe </w:t>
            </w: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Check that the time/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temperature combination is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correct by probing the food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regularly.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Check operation of equipment </w:t>
            </w:r>
          </w:p>
          <w:p w:rsidR="00610F54" w:rsidRDefault="00610F54" w:rsidP="00610F54">
            <w:pPr>
              <w:autoSpaceDE w:val="0"/>
              <w:autoSpaceDN w:val="0"/>
              <w:adjustRightInd w:val="0"/>
              <w:spacing w:after="0" w:line="240" w:lineRule="auto"/>
              <w:rPr>
                <w:rFonts w:ascii="Arial" w:hAnsi="Arial" w:cs="Arial"/>
                <w:b/>
                <w:bCs/>
                <w:color w:val="000000"/>
                <w:sz w:val="20"/>
                <w:szCs w:val="20"/>
              </w:rPr>
            </w:pPr>
            <w:r w:rsidRPr="00610F54">
              <w:rPr>
                <w:rFonts w:ascii="Arial" w:hAnsi="Arial" w:cs="Arial"/>
                <w:b/>
                <w:bCs/>
                <w:color w:val="000000"/>
                <w:sz w:val="20"/>
                <w:szCs w:val="20"/>
              </w:rPr>
              <w:t xml:space="preserve">from time to time. </w:t>
            </w: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Check that foods are fully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defrosted. </w:t>
            </w:r>
          </w:p>
        </w:tc>
        <w:tc>
          <w:tcPr>
            <w:tcW w:w="3511" w:type="dxa"/>
          </w:tcPr>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Continue cooking </w:t>
            </w: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Continue cooking until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time/temperature combination is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achieved.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Change time/temperature </w:t>
            </w:r>
          </w:p>
          <w:p w:rsidR="00610F54" w:rsidRPr="00610F54" w:rsidRDefault="00610F54" w:rsidP="00610F54">
            <w:pPr>
              <w:autoSpaceDE w:val="0"/>
              <w:autoSpaceDN w:val="0"/>
              <w:adjustRightInd w:val="0"/>
              <w:spacing w:after="0" w:line="240" w:lineRule="auto"/>
              <w:rPr>
                <w:rFonts w:ascii="Arial" w:hAnsi="Arial" w:cs="Arial"/>
                <w:b/>
                <w:bCs/>
                <w:color w:val="000000"/>
                <w:sz w:val="20"/>
                <w:szCs w:val="20"/>
              </w:rPr>
            </w:pPr>
            <w:r w:rsidRPr="00610F54">
              <w:rPr>
                <w:rFonts w:ascii="Arial" w:hAnsi="Arial" w:cs="Arial"/>
                <w:b/>
                <w:bCs/>
                <w:color w:val="000000"/>
                <w:sz w:val="20"/>
                <w:szCs w:val="20"/>
              </w:rPr>
              <w:t xml:space="preserve">combination. </w:t>
            </w: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sidRPr="00610F54">
              <w:rPr>
                <w:rFonts w:ascii="Arial" w:hAnsi="Arial" w:cs="Arial"/>
                <w:b/>
                <w:bCs/>
                <w:color w:val="000000"/>
                <w:sz w:val="20"/>
                <w:szCs w:val="20"/>
              </w:rPr>
              <w:t xml:space="preserve">Repair/replace equipment. </w:t>
            </w: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Default="00610F54" w:rsidP="00610F54">
            <w:pPr>
              <w:autoSpaceDE w:val="0"/>
              <w:autoSpaceDN w:val="0"/>
              <w:adjustRightInd w:val="0"/>
              <w:spacing w:after="0" w:line="240" w:lineRule="auto"/>
              <w:rPr>
                <w:rFonts w:ascii="Arial" w:hAnsi="Arial" w:cs="Arial"/>
                <w:b/>
                <w:bCs/>
                <w:color w:val="000000"/>
                <w:sz w:val="20"/>
                <w:szCs w:val="20"/>
              </w:rPr>
            </w:pPr>
          </w:p>
          <w:p w:rsidR="00610F54" w:rsidRPr="00610F54" w:rsidRDefault="00610F54" w:rsidP="00610F54">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T</w:t>
            </w:r>
            <w:r w:rsidRPr="00610F54">
              <w:rPr>
                <w:rFonts w:ascii="Arial" w:hAnsi="Arial" w:cs="Arial"/>
                <w:b/>
                <w:bCs/>
                <w:color w:val="000000"/>
                <w:sz w:val="20"/>
                <w:szCs w:val="20"/>
              </w:rPr>
              <w:t xml:space="preserve">haw for a longer period. </w:t>
            </w:r>
          </w:p>
        </w:tc>
      </w:tr>
    </w:tbl>
    <w:p w:rsidR="00C14036" w:rsidRDefault="00C14036" w:rsidP="00C14036">
      <w:pPr>
        <w:pStyle w:val="Heading2"/>
      </w:pPr>
      <w:bookmarkStart w:id="20" w:name="_Toc12609500"/>
      <w:r>
        <w:lastRenderedPageBreak/>
        <w:t>5. Cooling</w:t>
      </w:r>
      <w:bookmarkEnd w:id="20"/>
    </w:p>
    <w:p w:rsidR="00C14036" w:rsidRPr="00C14036" w:rsidRDefault="00C14036" w:rsidP="00C140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3437"/>
        <w:gridCol w:w="3437"/>
        <w:gridCol w:w="3437"/>
      </w:tblGrid>
      <w:tr w:rsidR="00C14036" w:rsidRPr="00C14036" w:rsidTr="00C14036">
        <w:trPr>
          <w:trHeight w:val="453"/>
        </w:trPr>
        <w:tc>
          <w:tcPr>
            <w:tcW w:w="3437"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HAZARDS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What can go wrong? </w:t>
            </w:r>
          </w:p>
        </w:tc>
        <w:tc>
          <w:tcPr>
            <w:tcW w:w="3437"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CONTROL/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CRITICAL LIMITS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What can I do about it? </w:t>
            </w:r>
          </w:p>
        </w:tc>
        <w:tc>
          <w:tcPr>
            <w:tcW w:w="3437"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MONITORING/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VERIFICATION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How can I check? </w:t>
            </w:r>
          </w:p>
        </w:tc>
        <w:tc>
          <w:tcPr>
            <w:tcW w:w="3437"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CORRECTIVE ACTION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What if it’s not right? </w:t>
            </w:r>
          </w:p>
        </w:tc>
      </w:tr>
      <w:tr w:rsidR="00C14036" w:rsidRPr="00C14036" w:rsidTr="00C14036">
        <w:trPr>
          <w:trHeight w:val="2393"/>
        </w:trPr>
        <w:tc>
          <w:tcPr>
            <w:tcW w:w="3437"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Possible growth of any food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poisoning bacteria which survive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cooking.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Contamination of cooked food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with food poisoning bacteria. </w:t>
            </w:r>
          </w:p>
        </w:tc>
        <w:tc>
          <w:tcPr>
            <w:tcW w:w="3437"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Reduce the temperature of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cooked food to below 5°C as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quickly as possible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Within 90 minutes place cooked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food in storage fridge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Cool in a clean area away from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raw food or other sources of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contamination.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Make sure food handlers observe good standard of personal hygiene in order to avoid contamination. </w:t>
            </w:r>
          </w:p>
        </w:tc>
        <w:tc>
          <w:tcPr>
            <w:tcW w:w="3437"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Probe thermometer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Look at where and how food is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cooled.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Look at </w:t>
            </w:r>
            <w:r w:rsidR="00315CA3">
              <w:rPr>
                <w:rFonts w:ascii="Arial" w:hAnsi="Arial" w:cs="Arial"/>
                <w:b/>
                <w:bCs/>
                <w:color w:val="000000"/>
                <w:sz w:val="20"/>
                <w:szCs w:val="20"/>
              </w:rPr>
              <w:t>staff/volunteer</w:t>
            </w:r>
            <w:r w:rsidRPr="00C14036">
              <w:rPr>
                <w:rFonts w:ascii="Arial" w:hAnsi="Arial" w:cs="Arial"/>
                <w:b/>
                <w:bCs/>
                <w:color w:val="000000"/>
                <w:sz w:val="20"/>
                <w:szCs w:val="20"/>
              </w:rPr>
              <w:t xml:space="preserve"> practices </w:t>
            </w:r>
          </w:p>
        </w:tc>
        <w:tc>
          <w:tcPr>
            <w:tcW w:w="3437"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Improve cooling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procedures/facilities.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For example: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1. Place in large shallow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container;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2. Place in a clean, well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ventilated area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More supervision/better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training/retraining of </w:t>
            </w:r>
            <w:r w:rsidR="00315CA3">
              <w:rPr>
                <w:rFonts w:ascii="Arial" w:hAnsi="Arial" w:cs="Arial"/>
                <w:b/>
                <w:bCs/>
                <w:color w:val="000000"/>
                <w:sz w:val="20"/>
                <w:szCs w:val="20"/>
              </w:rPr>
              <w:t>staff/volunteer</w:t>
            </w:r>
            <w:r w:rsidRPr="00C14036">
              <w:rPr>
                <w:rFonts w:ascii="Arial" w:hAnsi="Arial" w:cs="Arial"/>
                <w:b/>
                <w:bCs/>
                <w:color w:val="000000"/>
                <w:sz w:val="20"/>
                <w:szCs w:val="20"/>
              </w:rPr>
              <w:t xml:space="preserve">.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Throw out any cooked food if it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may have been contaminated.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Improve training and instruction. </w:t>
            </w:r>
          </w:p>
        </w:tc>
      </w:tr>
    </w:tbl>
    <w:p w:rsidR="00C14036" w:rsidRDefault="00C14036" w:rsidP="00C14036"/>
    <w:p w:rsidR="00C14036" w:rsidRDefault="00C14036" w:rsidP="00C14036"/>
    <w:p w:rsidR="00C14036" w:rsidRDefault="00C14036" w:rsidP="00C14036"/>
    <w:p w:rsidR="00C14036" w:rsidRDefault="00C14036">
      <w:r>
        <w:br w:type="page"/>
      </w:r>
    </w:p>
    <w:p w:rsidR="00C14036" w:rsidRDefault="00C14036" w:rsidP="00C14036"/>
    <w:p w:rsidR="00C14036" w:rsidRDefault="00C14036" w:rsidP="00C14036">
      <w:pPr>
        <w:pStyle w:val="Heading2"/>
      </w:pPr>
      <w:bookmarkStart w:id="21" w:name="_Toc12609501"/>
      <w:r w:rsidRPr="00C14036">
        <w:t>6. Reheating</w:t>
      </w:r>
      <w:bookmarkEnd w:id="21"/>
    </w:p>
    <w:p w:rsidR="000E1A7C" w:rsidRPr="000E1A7C" w:rsidRDefault="000E1A7C" w:rsidP="000E1A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4"/>
        <w:gridCol w:w="3484"/>
        <w:gridCol w:w="3484"/>
        <w:gridCol w:w="3484"/>
      </w:tblGrid>
      <w:tr w:rsidR="00C14036" w:rsidRPr="00C14036" w:rsidTr="00C14036">
        <w:trPr>
          <w:trHeight w:val="453"/>
        </w:trPr>
        <w:tc>
          <w:tcPr>
            <w:tcW w:w="3484"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HAZARDS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What can go wrong? </w:t>
            </w:r>
          </w:p>
        </w:tc>
        <w:tc>
          <w:tcPr>
            <w:tcW w:w="3484"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CONTROL/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CRITICAL LIMITS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What can I do about it? </w:t>
            </w:r>
          </w:p>
        </w:tc>
        <w:tc>
          <w:tcPr>
            <w:tcW w:w="3484"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MONITORING/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VERIFICATION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How can I check? </w:t>
            </w:r>
          </w:p>
        </w:tc>
        <w:tc>
          <w:tcPr>
            <w:tcW w:w="3484"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CORRECTIVE ACTION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What if it’s not right? </w:t>
            </w:r>
          </w:p>
        </w:tc>
      </w:tr>
      <w:tr w:rsidR="00C14036" w:rsidRPr="00C14036" w:rsidTr="00C14036">
        <w:trPr>
          <w:trHeight w:val="2508"/>
        </w:trPr>
        <w:tc>
          <w:tcPr>
            <w:tcW w:w="3484"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Survival of food poisoning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bacteria as a result of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inadequate reheating of the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food.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color w:val="000000"/>
                <w:sz w:val="20"/>
                <w:szCs w:val="20"/>
              </w:rPr>
            </w:pPr>
          </w:p>
          <w:p w:rsidR="00C14036" w:rsidRDefault="00C14036" w:rsidP="00C14036">
            <w:pPr>
              <w:autoSpaceDE w:val="0"/>
              <w:autoSpaceDN w:val="0"/>
              <w:adjustRightInd w:val="0"/>
              <w:spacing w:after="0" w:line="240" w:lineRule="auto"/>
              <w:rPr>
                <w:rFonts w:ascii="Arial" w:hAnsi="Arial" w:cs="Arial"/>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Contamination of cooked food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with food poisoning bacteria from probe thermometer. </w:t>
            </w:r>
          </w:p>
        </w:tc>
        <w:tc>
          <w:tcPr>
            <w:tcW w:w="3484"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Make sure centre of food is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heated to 82°C or hotter.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NOTE: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It is recommended that the finished dish is reheated only once.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color w:val="000000"/>
                <w:sz w:val="20"/>
                <w:szCs w:val="20"/>
              </w:rPr>
            </w:pPr>
          </w:p>
          <w:p w:rsidR="00C14036" w:rsidRDefault="00C14036" w:rsidP="00C14036">
            <w:pPr>
              <w:autoSpaceDE w:val="0"/>
              <w:autoSpaceDN w:val="0"/>
              <w:adjustRightInd w:val="0"/>
              <w:spacing w:after="0" w:line="240" w:lineRule="auto"/>
              <w:rPr>
                <w:rFonts w:ascii="Arial" w:hAnsi="Arial" w:cs="Arial"/>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Make sure that frozen high risk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foods are thoroughly defrosted before reheating - unless manufacturer states otherwise.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Clean and disinfect probe prior to use by washing and disinfecting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(see Table 3: Two stage cleaning) </w:t>
            </w:r>
          </w:p>
        </w:tc>
        <w:tc>
          <w:tcPr>
            <w:tcW w:w="3484"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Check that the time/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temperature combination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is correct by probing the food.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Use probe thermometer every time food is reheated.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Check that the food is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fully defrosted.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Check probe has been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properly cleaned and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disinfected. </w:t>
            </w:r>
          </w:p>
        </w:tc>
        <w:tc>
          <w:tcPr>
            <w:tcW w:w="3484"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Continue reheating until 82°C is achieved (or other suitable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time/temperature combination).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Check reading of probe thermometer once a term in iced and boiling water. Replace probe if reading is outside the range -1°C to +1°C and 99°C to 101°C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Thaw for a longer period.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Clean and disinfect probe. </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More supervision and better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training or retraining of </w:t>
            </w:r>
            <w:r w:rsidR="00315CA3">
              <w:rPr>
                <w:rFonts w:ascii="Arial" w:hAnsi="Arial" w:cs="Arial"/>
                <w:b/>
                <w:bCs/>
                <w:color w:val="000000"/>
                <w:sz w:val="20"/>
                <w:szCs w:val="20"/>
              </w:rPr>
              <w:t>staff/volunteer</w:t>
            </w:r>
            <w:r w:rsidRPr="00C14036">
              <w:rPr>
                <w:rFonts w:ascii="Arial" w:hAnsi="Arial" w:cs="Arial"/>
                <w:b/>
                <w:bCs/>
                <w:color w:val="000000"/>
                <w:sz w:val="20"/>
                <w:szCs w:val="20"/>
              </w:rPr>
              <w:t xml:space="preserve">. </w:t>
            </w:r>
          </w:p>
        </w:tc>
      </w:tr>
    </w:tbl>
    <w:p w:rsidR="00C14036" w:rsidRDefault="00C14036" w:rsidP="00C14036"/>
    <w:p w:rsidR="00C14036" w:rsidRDefault="00C14036" w:rsidP="00C14036"/>
    <w:p w:rsidR="00C14036" w:rsidRDefault="00C14036">
      <w:r>
        <w:br w:type="page"/>
      </w:r>
    </w:p>
    <w:p w:rsidR="00C14036" w:rsidRDefault="009A53EC" w:rsidP="009A53EC">
      <w:pPr>
        <w:pStyle w:val="Heading2"/>
      </w:pPr>
      <w:bookmarkStart w:id="22" w:name="_Toc12609502"/>
      <w:r>
        <w:lastRenderedPageBreak/>
        <w:t>7. Foreign Object Contamination</w:t>
      </w:r>
      <w:bookmarkEnd w:id="22"/>
    </w:p>
    <w:p w:rsidR="00C14036" w:rsidRDefault="00C14036" w:rsidP="00C140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3487"/>
        <w:gridCol w:w="3487"/>
        <w:gridCol w:w="3487"/>
      </w:tblGrid>
      <w:tr w:rsidR="00C14036" w:rsidRPr="00C14036" w:rsidTr="00C14036">
        <w:trPr>
          <w:trHeight w:val="482"/>
        </w:trPr>
        <w:tc>
          <w:tcPr>
            <w:tcW w:w="3487" w:type="dxa"/>
          </w:tcPr>
          <w:p w:rsidR="00C14036" w:rsidRPr="00C14036" w:rsidRDefault="00C14036" w:rsidP="00C14036">
            <w:pPr>
              <w:autoSpaceDE w:val="0"/>
              <w:autoSpaceDN w:val="0"/>
              <w:adjustRightInd w:val="0"/>
              <w:spacing w:after="0" w:line="240" w:lineRule="auto"/>
              <w:rPr>
                <w:rFonts w:ascii="Calibri" w:hAnsi="Calibri" w:cs="Calibri"/>
                <w:color w:val="000000"/>
                <w:sz w:val="28"/>
                <w:szCs w:val="28"/>
              </w:rPr>
            </w:pPr>
            <w:r w:rsidRPr="00C14036">
              <w:rPr>
                <w:rFonts w:ascii="Calibri" w:hAnsi="Calibri" w:cs="Calibri"/>
                <w:b/>
                <w:bCs/>
                <w:color w:val="000000"/>
                <w:sz w:val="28"/>
                <w:szCs w:val="28"/>
              </w:rPr>
              <w:t xml:space="preserve">HAZARDS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What can go wrong? </w:t>
            </w:r>
          </w:p>
        </w:tc>
        <w:tc>
          <w:tcPr>
            <w:tcW w:w="3487" w:type="dxa"/>
          </w:tcPr>
          <w:p w:rsidR="00C14036" w:rsidRPr="00C14036" w:rsidRDefault="00C14036" w:rsidP="00C14036">
            <w:pPr>
              <w:autoSpaceDE w:val="0"/>
              <w:autoSpaceDN w:val="0"/>
              <w:adjustRightInd w:val="0"/>
              <w:spacing w:after="0" w:line="240" w:lineRule="auto"/>
              <w:rPr>
                <w:rFonts w:ascii="Calibri" w:hAnsi="Calibri" w:cs="Calibri"/>
                <w:color w:val="000000"/>
                <w:sz w:val="28"/>
                <w:szCs w:val="28"/>
              </w:rPr>
            </w:pPr>
            <w:r w:rsidRPr="00C14036">
              <w:rPr>
                <w:rFonts w:ascii="Calibri" w:hAnsi="Calibri" w:cs="Calibri"/>
                <w:b/>
                <w:bCs/>
                <w:color w:val="000000"/>
                <w:sz w:val="28"/>
                <w:szCs w:val="28"/>
              </w:rPr>
              <w:t xml:space="preserve">CONTROL/ </w:t>
            </w:r>
          </w:p>
          <w:p w:rsidR="00C14036" w:rsidRPr="00C14036" w:rsidRDefault="00C14036" w:rsidP="00C14036">
            <w:pPr>
              <w:autoSpaceDE w:val="0"/>
              <w:autoSpaceDN w:val="0"/>
              <w:adjustRightInd w:val="0"/>
              <w:spacing w:after="0" w:line="240" w:lineRule="auto"/>
              <w:rPr>
                <w:rFonts w:ascii="Calibri" w:hAnsi="Calibri" w:cs="Calibri"/>
                <w:color w:val="000000"/>
                <w:sz w:val="28"/>
                <w:szCs w:val="28"/>
              </w:rPr>
            </w:pPr>
            <w:r w:rsidRPr="00C14036">
              <w:rPr>
                <w:rFonts w:ascii="Calibri" w:hAnsi="Calibri" w:cs="Calibri"/>
                <w:b/>
                <w:bCs/>
                <w:color w:val="000000"/>
                <w:sz w:val="28"/>
                <w:szCs w:val="28"/>
              </w:rPr>
              <w:t xml:space="preserve">CRITICAL LIMITS </w:t>
            </w:r>
          </w:p>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What can I do about it? </w:t>
            </w:r>
          </w:p>
        </w:tc>
        <w:tc>
          <w:tcPr>
            <w:tcW w:w="3487" w:type="dxa"/>
          </w:tcPr>
          <w:p w:rsidR="00C14036" w:rsidRPr="00C14036" w:rsidRDefault="00C14036" w:rsidP="00C14036">
            <w:pPr>
              <w:autoSpaceDE w:val="0"/>
              <w:autoSpaceDN w:val="0"/>
              <w:adjustRightInd w:val="0"/>
              <w:spacing w:after="0" w:line="240" w:lineRule="auto"/>
              <w:rPr>
                <w:rFonts w:ascii="Calibri" w:hAnsi="Calibri" w:cs="Calibri"/>
                <w:color w:val="000000"/>
                <w:sz w:val="28"/>
                <w:szCs w:val="28"/>
              </w:rPr>
            </w:pPr>
            <w:r w:rsidRPr="00C14036">
              <w:rPr>
                <w:rFonts w:ascii="Calibri" w:hAnsi="Calibri" w:cs="Calibri"/>
                <w:b/>
                <w:bCs/>
                <w:color w:val="000000"/>
                <w:sz w:val="28"/>
                <w:szCs w:val="28"/>
              </w:rPr>
              <w:t xml:space="preserve">MONITORING/ </w:t>
            </w:r>
          </w:p>
          <w:p w:rsidR="00C14036" w:rsidRPr="00C14036" w:rsidRDefault="00C14036" w:rsidP="00C14036">
            <w:pPr>
              <w:autoSpaceDE w:val="0"/>
              <w:autoSpaceDN w:val="0"/>
              <w:adjustRightInd w:val="0"/>
              <w:spacing w:after="0" w:line="240" w:lineRule="auto"/>
              <w:rPr>
                <w:rFonts w:ascii="Calibri" w:hAnsi="Calibri" w:cs="Calibri"/>
                <w:color w:val="000000"/>
                <w:sz w:val="28"/>
                <w:szCs w:val="28"/>
              </w:rPr>
            </w:pPr>
            <w:r w:rsidRPr="00C14036">
              <w:rPr>
                <w:rFonts w:ascii="Calibri" w:hAnsi="Calibri" w:cs="Calibri"/>
                <w:b/>
                <w:bCs/>
                <w:color w:val="000000"/>
                <w:sz w:val="28"/>
                <w:szCs w:val="28"/>
              </w:rPr>
              <w:t xml:space="preserve">VERIFICATION </w:t>
            </w:r>
          </w:p>
          <w:p w:rsidR="00C14036" w:rsidRPr="00C14036" w:rsidRDefault="00C14036" w:rsidP="00C14036">
            <w:pPr>
              <w:autoSpaceDE w:val="0"/>
              <w:autoSpaceDN w:val="0"/>
              <w:adjustRightInd w:val="0"/>
              <w:spacing w:after="0" w:line="240" w:lineRule="auto"/>
              <w:rPr>
                <w:rFonts w:ascii="Calibri" w:hAnsi="Calibri" w:cs="Calibri"/>
                <w:color w:val="000000"/>
                <w:sz w:val="28"/>
                <w:szCs w:val="28"/>
              </w:rPr>
            </w:pPr>
            <w:r w:rsidRPr="00C14036">
              <w:rPr>
                <w:rFonts w:ascii="Calibri" w:hAnsi="Calibri" w:cs="Calibri"/>
                <w:b/>
                <w:bCs/>
                <w:color w:val="000000"/>
                <w:sz w:val="28"/>
                <w:szCs w:val="28"/>
              </w:rPr>
              <w:t xml:space="preserve">How can I check? </w:t>
            </w:r>
          </w:p>
        </w:tc>
        <w:tc>
          <w:tcPr>
            <w:tcW w:w="3487" w:type="dxa"/>
          </w:tcPr>
          <w:p w:rsidR="00C14036" w:rsidRPr="00C14036" w:rsidRDefault="00C14036" w:rsidP="00C14036">
            <w:pPr>
              <w:autoSpaceDE w:val="0"/>
              <w:autoSpaceDN w:val="0"/>
              <w:adjustRightInd w:val="0"/>
              <w:spacing w:after="0" w:line="240" w:lineRule="auto"/>
              <w:rPr>
                <w:rFonts w:ascii="Arial" w:hAnsi="Arial" w:cs="Arial"/>
                <w:color w:val="000000"/>
                <w:sz w:val="28"/>
                <w:szCs w:val="28"/>
              </w:rPr>
            </w:pPr>
            <w:r w:rsidRPr="00C14036">
              <w:rPr>
                <w:rFonts w:ascii="Arial" w:hAnsi="Arial" w:cs="Arial"/>
                <w:b/>
                <w:bCs/>
                <w:color w:val="000000"/>
                <w:sz w:val="28"/>
                <w:szCs w:val="28"/>
              </w:rPr>
              <w:t xml:space="preserve">CORRECTIVE ACTION </w:t>
            </w:r>
          </w:p>
          <w:p w:rsidR="00C14036" w:rsidRPr="00C14036" w:rsidRDefault="00C14036" w:rsidP="00C14036">
            <w:pPr>
              <w:autoSpaceDE w:val="0"/>
              <w:autoSpaceDN w:val="0"/>
              <w:adjustRightInd w:val="0"/>
              <w:spacing w:after="0" w:line="240" w:lineRule="auto"/>
              <w:rPr>
                <w:rFonts w:ascii="Calibri" w:hAnsi="Calibri" w:cs="Calibri"/>
                <w:color w:val="000000"/>
                <w:sz w:val="28"/>
                <w:szCs w:val="28"/>
              </w:rPr>
            </w:pPr>
            <w:r w:rsidRPr="00C14036">
              <w:rPr>
                <w:rFonts w:ascii="Calibri" w:hAnsi="Calibri" w:cs="Calibri"/>
                <w:b/>
                <w:bCs/>
                <w:color w:val="000000"/>
                <w:sz w:val="28"/>
                <w:szCs w:val="28"/>
              </w:rPr>
              <w:t xml:space="preserve">What if it’s not right? </w:t>
            </w:r>
          </w:p>
        </w:tc>
      </w:tr>
      <w:tr w:rsidR="00C14036" w:rsidRPr="00C14036" w:rsidTr="00C14036">
        <w:trPr>
          <w:trHeight w:val="3083"/>
        </w:trPr>
        <w:tc>
          <w:tcPr>
            <w:tcW w:w="3487" w:type="dxa"/>
          </w:tcPr>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Receipt of food contaminated with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foreign objects, chemicals or pests. </w:t>
            </w:r>
          </w:p>
          <w:p w:rsidR="00C14036" w:rsidRPr="00C14036" w:rsidRDefault="00C14036" w:rsidP="00C14036">
            <w:pPr>
              <w:autoSpaceDE w:val="0"/>
              <w:autoSpaceDN w:val="0"/>
              <w:adjustRightInd w:val="0"/>
              <w:spacing w:after="0" w:line="240" w:lineRule="auto"/>
              <w:rPr>
                <w:rFonts w:ascii="Calibri" w:hAnsi="Calibri" w:cs="Calibri"/>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Contamination of food within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premises by foreign objects, e.g.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metal nuts, bolts, ceramic pieces,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wood splinters, rust, paint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Glass </w:t>
            </w:r>
          </w:p>
          <w:p w:rsidR="00315CA3" w:rsidRP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Staples, plastic and other packaging materials.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Stones, soil, slugs, etc.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Pest droppings, insects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Contamination from personnel, </w:t>
            </w: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e.g. hair, buttons, jewellery. </w:t>
            </w: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Pr="00C14036" w:rsidRDefault="00315CA3" w:rsidP="00315CA3">
            <w:pPr>
              <w:autoSpaceDE w:val="0"/>
              <w:autoSpaceDN w:val="0"/>
              <w:adjustRightInd w:val="0"/>
              <w:spacing w:after="0" w:line="240" w:lineRule="auto"/>
              <w:rPr>
                <w:rFonts w:ascii="Arial" w:hAnsi="Arial" w:cs="Arial"/>
                <w:color w:val="000000"/>
                <w:sz w:val="20"/>
                <w:szCs w:val="20"/>
              </w:rPr>
            </w:pPr>
            <w:r w:rsidRPr="00315CA3">
              <w:rPr>
                <w:rFonts w:ascii="Arial" w:hAnsi="Arial" w:cs="Arial"/>
                <w:b/>
                <w:bCs/>
                <w:color w:val="000000"/>
                <w:sz w:val="20"/>
                <w:szCs w:val="20"/>
              </w:rPr>
              <w:t>Contamination of food with chemicals e.g. cleaning chemicals and pesticides.</w:t>
            </w:r>
          </w:p>
        </w:tc>
        <w:tc>
          <w:tcPr>
            <w:tcW w:w="3487" w:type="dxa"/>
          </w:tcPr>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lastRenderedPageBreak/>
              <w:t>Buy from an approved supplier.</w:t>
            </w:r>
          </w:p>
          <w:p w:rsidR="00C14036" w:rsidRDefault="00C14036"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Calibri" w:hAnsi="Calibri" w:cs="Calibri"/>
                <w:color w:val="000000"/>
                <w:sz w:val="20"/>
                <w:szCs w:val="20"/>
              </w:rPr>
            </w:pPr>
          </w:p>
          <w:p w:rsidR="00315CA3" w:rsidRPr="00C14036" w:rsidRDefault="00315CA3" w:rsidP="00C14036">
            <w:pPr>
              <w:autoSpaceDE w:val="0"/>
              <w:autoSpaceDN w:val="0"/>
              <w:adjustRightInd w:val="0"/>
              <w:spacing w:after="0" w:line="240" w:lineRule="auto"/>
              <w:rPr>
                <w:rFonts w:ascii="Calibri" w:hAnsi="Calibri" w:cs="Calibri"/>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Make sure food is free from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contamination by foreign objects,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chemicals or pests.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Maintain structure and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equipment properly.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Calibri" w:hAnsi="Calibri" w:cs="Calibri"/>
                <w:color w:val="000000"/>
                <w:sz w:val="20"/>
                <w:szCs w:val="20"/>
              </w:rPr>
            </w:pPr>
            <w:r w:rsidRPr="00C14036">
              <w:rPr>
                <w:rFonts w:ascii="Arial" w:hAnsi="Arial" w:cs="Arial"/>
                <w:b/>
                <w:bCs/>
                <w:color w:val="000000"/>
                <w:sz w:val="20"/>
                <w:szCs w:val="20"/>
              </w:rPr>
              <w:t xml:space="preserve">Limit use of glass items, particularly </w:t>
            </w:r>
          </w:p>
          <w:p w:rsidR="00315CA3"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for storage and during preparation. </w:t>
            </w:r>
          </w:p>
          <w:p w:rsidR="00315CA3" w:rsidRPr="00C14036" w:rsidRDefault="00315CA3" w:rsidP="00C14036">
            <w:pPr>
              <w:autoSpaceDE w:val="0"/>
              <w:autoSpaceDN w:val="0"/>
              <w:adjustRightInd w:val="0"/>
              <w:spacing w:after="0" w:line="240" w:lineRule="auto"/>
              <w:rPr>
                <w:rFonts w:ascii="Calibri" w:hAnsi="Calibri" w:cs="Calibri"/>
                <w:color w:val="000000"/>
                <w:sz w:val="20"/>
                <w:szCs w:val="20"/>
              </w:rPr>
            </w:pPr>
          </w:p>
          <w:p w:rsidR="00315CA3"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Remove and dispose of wrappings carefully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Pr="00C14036" w:rsidRDefault="00315CA3"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Wash vegetables thoroughly.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Make sure premises are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pest-proof. </w:t>
            </w:r>
          </w:p>
          <w:p w:rsidR="00315CA3" w:rsidRPr="00C14036" w:rsidRDefault="00315CA3" w:rsidP="00C14036">
            <w:pPr>
              <w:autoSpaceDE w:val="0"/>
              <w:autoSpaceDN w:val="0"/>
              <w:adjustRightInd w:val="0"/>
              <w:spacing w:after="0" w:line="240" w:lineRule="auto"/>
              <w:rPr>
                <w:rFonts w:ascii="Calibri" w:hAnsi="Calibri" w:cs="Calibri"/>
                <w:color w:val="000000"/>
                <w:sz w:val="20"/>
                <w:szCs w:val="20"/>
              </w:rPr>
            </w:pPr>
          </w:p>
          <w:p w:rsidR="00C14036" w:rsidRPr="00C14036" w:rsidRDefault="00C14036" w:rsidP="00C14036">
            <w:pPr>
              <w:autoSpaceDE w:val="0"/>
              <w:autoSpaceDN w:val="0"/>
              <w:adjustRightInd w:val="0"/>
              <w:spacing w:after="0" w:line="240" w:lineRule="auto"/>
              <w:rPr>
                <w:rFonts w:ascii="Calibri" w:hAnsi="Calibri" w:cs="Calibri"/>
                <w:color w:val="000000"/>
                <w:sz w:val="20"/>
                <w:szCs w:val="20"/>
              </w:rPr>
            </w:pPr>
            <w:r w:rsidRPr="00C14036">
              <w:rPr>
                <w:rFonts w:ascii="Arial" w:hAnsi="Arial" w:cs="Arial"/>
                <w:b/>
                <w:bCs/>
                <w:color w:val="000000"/>
                <w:sz w:val="20"/>
                <w:szCs w:val="20"/>
              </w:rPr>
              <w:t xml:space="preserve">Store food in pest-proof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containers.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Keep windows closed </w:t>
            </w: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 xml:space="preserve">Liaise with authority regarding </w:t>
            </w:r>
            <w:r w:rsidRPr="00315CA3">
              <w:rPr>
                <w:rFonts w:ascii="Arial" w:hAnsi="Arial" w:cs="Arial"/>
                <w:b/>
                <w:bCs/>
                <w:color w:val="000000"/>
                <w:sz w:val="20"/>
                <w:szCs w:val="20"/>
              </w:rPr>
              <w:t xml:space="preserve">pest control </w:t>
            </w:r>
          </w:p>
          <w:p w:rsid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company. </w:t>
            </w: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Make sure </w:t>
            </w:r>
            <w:r>
              <w:rPr>
                <w:rFonts w:ascii="Arial" w:hAnsi="Arial" w:cs="Arial"/>
                <w:b/>
                <w:bCs/>
                <w:color w:val="000000"/>
                <w:sz w:val="20"/>
                <w:szCs w:val="20"/>
              </w:rPr>
              <w:t>staff/volunteer</w:t>
            </w:r>
            <w:r w:rsidRPr="00315CA3">
              <w:rPr>
                <w:rFonts w:ascii="Arial" w:hAnsi="Arial" w:cs="Arial"/>
                <w:b/>
                <w:bCs/>
                <w:color w:val="000000"/>
                <w:sz w:val="20"/>
                <w:szCs w:val="20"/>
              </w:rPr>
              <w:t xml:space="preserve"> wear suitable </w:t>
            </w: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clean clothing </w:t>
            </w: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Tie hair back or wear hat </w:t>
            </w: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Limit jewellery to plain rings </w:t>
            </w: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Store chemicals in properly </w:t>
            </w:r>
          </w:p>
          <w:p w:rsidR="00315CA3" w:rsidRPr="00C14036" w:rsidRDefault="00315CA3" w:rsidP="00315CA3">
            <w:pPr>
              <w:autoSpaceDE w:val="0"/>
              <w:autoSpaceDN w:val="0"/>
              <w:adjustRightInd w:val="0"/>
              <w:spacing w:after="0" w:line="240" w:lineRule="auto"/>
              <w:rPr>
                <w:rFonts w:ascii="Arial" w:hAnsi="Arial" w:cs="Arial"/>
                <w:color w:val="000000"/>
                <w:sz w:val="20"/>
                <w:szCs w:val="20"/>
              </w:rPr>
            </w:pPr>
            <w:r w:rsidRPr="00315CA3">
              <w:rPr>
                <w:rFonts w:ascii="Arial" w:hAnsi="Arial" w:cs="Arial"/>
                <w:b/>
                <w:bCs/>
                <w:color w:val="000000"/>
                <w:sz w:val="20"/>
                <w:szCs w:val="20"/>
              </w:rPr>
              <w:t>labelled containers.</w:t>
            </w:r>
          </w:p>
        </w:tc>
        <w:tc>
          <w:tcPr>
            <w:tcW w:w="3487" w:type="dxa"/>
          </w:tcPr>
          <w:p w:rsidR="00C14036" w:rsidRPr="00C14036" w:rsidRDefault="00C14036" w:rsidP="00C14036">
            <w:pPr>
              <w:autoSpaceDE w:val="0"/>
              <w:autoSpaceDN w:val="0"/>
              <w:adjustRightInd w:val="0"/>
              <w:spacing w:after="0" w:line="240" w:lineRule="auto"/>
              <w:rPr>
                <w:rFonts w:ascii="Calibri" w:hAnsi="Calibri" w:cs="Calibri"/>
                <w:color w:val="000000"/>
                <w:sz w:val="20"/>
                <w:szCs w:val="20"/>
              </w:rPr>
            </w:pPr>
            <w:r>
              <w:rPr>
                <w:rFonts w:ascii="Arial" w:hAnsi="Arial" w:cs="Arial"/>
                <w:b/>
                <w:bCs/>
                <w:color w:val="000000"/>
                <w:sz w:val="20"/>
                <w:szCs w:val="20"/>
              </w:rPr>
              <w:lastRenderedPageBreak/>
              <w:t>Visit and inspect supplier where appropriate.</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Maintain list of approved suppliers. </w:t>
            </w:r>
          </w:p>
          <w:p w:rsidR="00315CA3" w:rsidRPr="00C14036" w:rsidRDefault="00315CA3" w:rsidP="00C14036">
            <w:pPr>
              <w:autoSpaceDE w:val="0"/>
              <w:autoSpaceDN w:val="0"/>
              <w:adjustRightInd w:val="0"/>
              <w:spacing w:after="0" w:line="240" w:lineRule="auto"/>
              <w:rPr>
                <w:rFonts w:ascii="Calibri" w:hAnsi="Calibri" w:cs="Calibri"/>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Check food. </w:t>
            </w:r>
          </w:p>
          <w:p w:rsidR="00315CA3" w:rsidRDefault="00315CA3" w:rsidP="00C14036">
            <w:pPr>
              <w:autoSpaceDE w:val="0"/>
              <w:autoSpaceDN w:val="0"/>
              <w:adjustRightInd w:val="0"/>
              <w:spacing w:after="0" w:line="240" w:lineRule="auto"/>
              <w:rPr>
                <w:rFonts w:ascii="Arial" w:hAnsi="Arial" w:cs="Arial"/>
                <w:color w:val="000000"/>
                <w:sz w:val="20"/>
                <w:szCs w:val="20"/>
              </w:rPr>
            </w:pPr>
          </w:p>
          <w:p w:rsidR="00315CA3" w:rsidRPr="00C14036" w:rsidRDefault="00315CA3" w:rsidP="00C14036">
            <w:pPr>
              <w:autoSpaceDE w:val="0"/>
              <w:autoSpaceDN w:val="0"/>
              <w:adjustRightInd w:val="0"/>
              <w:spacing w:after="0" w:line="240" w:lineRule="auto"/>
              <w:rPr>
                <w:rFonts w:ascii="Arial" w:hAnsi="Arial" w:cs="Arial"/>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Check structure and equipment are in good condition. </w:t>
            </w:r>
          </w:p>
          <w:p w:rsidR="00315CA3" w:rsidRPr="00C14036" w:rsidRDefault="00315CA3" w:rsidP="00C14036">
            <w:pPr>
              <w:autoSpaceDE w:val="0"/>
              <w:autoSpaceDN w:val="0"/>
              <w:adjustRightInd w:val="0"/>
              <w:spacing w:after="0" w:line="240" w:lineRule="auto"/>
              <w:rPr>
                <w:rFonts w:ascii="Calibri" w:hAnsi="Calibri" w:cs="Calibri"/>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Check that glass items are not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used where possible. Where glass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items are used, make sure they </w:t>
            </w:r>
          </w:p>
          <w:p w:rsidR="00315CA3" w:rsidRP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are in good condition.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P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Check </w:t>
            </w:r>
            <w:r w:rsidR="00315CA3">
              <w:rPr>
                <w:rFonts w:ascii="Arial" w:hAnsi="Arial" w:cs="Arial"/>
                <w:b/>
                <w:bCs/>
                <w:color w:val="000000"/>
                <w:sz w:val="20"/>
                <w:szCs w:val="20"/>
              </w:rPr>
              <w:t>staff/volunteer</w:t>
            </w:r>
            <w:r w:rsidRPr="00C14036">
              <w:rPr>
                <w:rFonts w:ascii="Arial" w:hAnsi="Arial" w:cs="Arial"/>
                <w:b/>
                <w:bCs/>
                <w:color w:val="000000"/>
                <w:sz w:val="20"/>
                <w:szCs w:val="20"/>
              </w:rPr>
              <w:t xml:space="preserve"> practices.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Check </w:t>
            </w:r>
            <w:r w:rsidR="00315CA3">
              <w:rPr>
                <w:rFonts w:ascii="Arial" w:hAnsi="Arial" w:cs="Arial"/>
                <w:b/>
                <w:bCs/>
                <w:color w:val="000000"/>
                <w:sz w:val="20"/>
                <w:szCs w:val="20"/>
              </w:rPr>
              <w:t>staff/volunteer</w:t>
            </w:r>
            <w:r w:rsidRPr="00C14036">
              <w:rPr>
                <w:rFonts w:ascii="Arial" w:hAnsi="Arial" w:cs="Arial"/>
                <w:b/>
                <w:bCs/>
                <w:color w:val="000000"/>
                <w:sz w:val="20"/>
                <w:szCs w:val="20"/>
              </w:rPr>
              <w:t xml:space="preserve"> practices.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Calibri" w:hAnsi="Calibri" w:cs="Calibri"/>
                <w:color w:val="000000"/>
                <w:sz w:val="20"/>
                <w:szCs w:val="20"/>
              </w:rPr>
            </w:pPr>
            <w:r w:rsidRPr="00C14036">
              <w:rPr>
                <w:rFonts w:ascii="Arial" w:hAnsi="Arial" w:cs="Arial"/>
                <w:b/>
                <w:bCs/>
                <w:color w:val="000000"/>
                <w:sz w:val="20"/>
                <w:szCs w:val="20"/>
              </w:rPr>
              <w:t xml:space="preserve">Check premises are pest-proof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and free from pests.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Check </w:t>
            </w:r>
            <w:r w:rsidR="00315CA3">
              <w:rPr>
                <w:rFonts w:ascii="Arial" w:hAnsi="Arial" w:cs="Arial"/>
                <w:b/>
                <w:bCs/>
                <w:color w:val="000000"/>
                <w:sz w:val="20"/>
                <w:szCs w:val="20"/>
              </w:rPr>
              <w:t>staff/volunteer</w:t>
            </w:r>
            <w:r w:rsidRPr="00C14036">
              <w:rPr>
                <w:rFonts w:ascii="Arial" w:hAnsi="Arial" w:cs="Arial"/>
                <w:b/>
                <w:bCs/>
                <w:color w:val="000000"/>
                <w:sz w:val="20"/>
                <w:szCs w:val="20"/>
              </w:rPr>
              <w:t xml:space="preserve"> practices.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Pr="00315CA3" w:rsidRDefault="00315CA3" w:rsidP="00315CA3">
            <w:pPr>
              <w:autoSpaceDE w:val="0"/>
              <w:autoSpaceDN w:val="0"/>
              <w:adjustRightInd w:val="0"/>
              <w:spacing w:after="0" w:line="240" w:lineRule="auto"/>
              <w:rPr>
                <w:rFonts w:ascii="Arial" w:hAnsi="Arial" w:cs="Arial"/>
                <w:b/>
                <w:bCs/>
                <w:color w:val="000000"/>
                <w:sz w:val="20"/>
                <w:szCs w:val="20"/>
              </w:rPr>
            </w:pPr>
            <w:r w:rsidRPr="00315CA3">
              <w:rPr>
                <w:rFonts w:ascii="Arial" w:hAnsi="Arial" w:cs="Arial"/>
                <w:b/>
                <w:bCs/>
                <w:color w:val="000000"/>
                <w:sz w:val="20"/>
                <w:szCs w:val="20"/>
              </w:rPr>
              <w:t xml:space="preserve">Check clothing worn by </w:t>
            </w:r>
            <w:r>
              <w:rPr>
                <w:rFonts w:ascii="Arial" w:hAnsi="Arial" w:cs="Arial"/>
                <w:b/>
                <w:bCs/>
                <w:color w:val="000000"/>
                <w:sz w:val="20"/>
                <w:szCs w:val="20"/>
              </w:rPr>
              <w:t>staff/volunteer</w:t>
            </w:r>
            <w:r w:rsidRPr="00315CA3">
              <w:rPr>
                <w:rFonts w:ascii="Arial" w:hAnsi="Arial" w:cs="Arial"/>
                <w:b/>
                <w:bCs/>
                <w:color w:val="000000"/>
                <w:sz w:val="20"/>
                <w:szCs w:val="20"/>
              </w:rPr>
              <w:t xml:space="preserve"> </w:t>
            </w: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bCs/>
                <w:color w:val="000000"/>
                <w:sz w:val="20"/>
                <w:szCs w:val="20"/>
              </w:rPr>
            </w:pPr>
          </w:p>
          <w:p w:rsidR="00315CA3" w:rsidRPr="00C14036" w:rsidRDefault="00315CA3" w:rsidP="00315CA3">
            <w:pPr>
              <w:autoSpaceDE w:val="0"/>
              <w:autoSpaceDN w:val="0"/>
              <w:adjustRightInd w:val="0"/>
              <w:spacing w:after="0" w:line="240" w:lineRule="auto"/>
              <w:rPr>
                <w:rFonts w:ascii="Arial" w:hAnsi="Arial" w:cs="Arial"/>
                <w:color w:val="000000"/>
                <w:sz w:val="20"/>
                <w:szCs w:val="20"/>
              </w:rPr>
            </w:pPr>
            <w:r w:rsidRPr="00315CA3">
              <w:rPr>
                <w:rFonts w:ascii="Arial" w:hAnsi="Arial" w:cs="Arial"/>
                <w:b/>
                <w:bCs/>
                <w:color w:val="000000"/>
                <w:sz w:val="20"/>
                <w:szCs w:val="20"/>
              </w:rPr>
              <w:t>Check storage of chemicals.</w:t>
            </w:r>
          </w:p>
        </w:tc>
        <w:tc>
          <w:tcPr>
            <w:tcW w:w="3487" w:type="dxa"/>
          </w:tcPr>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lastRenderedPageBreak/>
              <w:t xml:space="preserve">Consider using a different supplier. </w:t>
            </w:r>
          </w:p>
          <w:p w:rsidR="00C14036" w:rsidRPr="00C14036" w:rsidRDefault="00C14036" w:rsidP="00C14036">
            <w:pPr>
              <w:autoSpaceDE w:val="0"/>
              <w:autoSpaceDN w:val="0"/>
              <w:adjustRightInd w:val="0"/>
              <w:spacing w:after="0" w:line="240" w:lineRule="auto"/>
              <w:rPr>
                <w:rFonts w:ascii="Calibri" w:hAnsi="Calibri" w:cs="Calibri"/>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Reject food which may have been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contaminated with any foreign </w:t>
            </w: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objects/chemicals or pests.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Repair/replace structure and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equipment.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Replace glass items with those </w:t>
            </w:r>
          </w:p>
          <w:p w:rsidR="00C14036" w:rsidRPr="00C14036" w:rsidRDefault="00C14036" w:rsidP="00C14036">
            <w:pPr>
              <w:autoSpaceDE w:val="0"/>
              <w:autoSpaceDN w:val="0"/>
              <w:adjustRightInd w:val="0"/>
              <w:spacing w:after="0" w:line="240" w:lineRule="auto"/>
              <w:rPr>
                <w:rFonts w:ascii="Calibri" w:hAnsi="Calibri" w:cs="Calibri"/>
                <w:color w:val="000000"/>
                <w:sz w:val="20"/>
                <w:szCs w:val="20"/>
              </w:rPr>
            </w:pPr>
            <w:r w:rsidRPr="00C14036">
              <w:rPr>
                <w:rFonts w:ascii="Arial" w:hAnsi="Arial" w:cs="Arial"/>
                <w:b/>
                <w:bCs/>
                <w:color w:val="000000"/>
                <w:sz w:val="20"/>
                <w:szCs w:val="20"/>
              </w:rPr>
              <w:t xml:space="preserve">made from plastic/stainless steel or other suitable materials. </w:t>
            </w:r>
          </w:p>
          <w:p w:rsidR="00315CA3" w:rsidRPr="00315CA3"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Remove damaged glass items. </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Improve procedures. Better </w:t>
            </w: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supervision/training/retraining of </w:t>
            </w:r>
          </w:p>
          <w:p w:rsidR="00C14036" w:rsidRDefault="00315CA3" w:rsidP="00C1403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staff/volunteer</w:t>
            </w:r>
            <w:r w:rsidR="00C14036" w:rsidRPr="00C14036">
              <w:rPr>
                <w:rFonts w:ascii="Arial" w:hAnsi="Arial" w:cs="Arial"/>
                <w:b/>
                <w:bCs/>
                <w:color w:val="000000"/>
                <w:sz w:val="20"/>
                <w:szCs w:val="20"/>
              </w:rPr>
              <w:t xml:space="preserve">. </w:t>
            </w:r>
          </w:p>
          <w:p w:rsidR="00315CA3" w:rsidRPr="00C14036" w:rsidRDefault="00315CA3" w:rsidP="00C14036">
            <w:pPr>
              <w:autoSpaceDE w:val="0"/>
              <w:autoSpaceDN w:val="0"/>
              <w:adjustRightInd w:val="0"/>
              <w:spacing w:after="0" w:line="240" w:lineRule="auto"/>
              <w:rPr>
                <w:rFonts w:ascii="Arial" w:hAnsi="Arial" w:cs="Arial"/>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Rewash vegetables. </w:t>
            </w:r>
          </w:p>
          <w:p w:rsidR="00315CA3" w:rsidRPr="00C14036" w:rsidRDefault="00315CA3" w:rsidP="00C14036">
            <w:pPr>
              <w:autoSpaceDE w:val="0"/>
              <w:autoSpaceDN w:val="0"/>
              <w:adjustRightInd w:val="0"/>
              <w:spacing w:after="0" w:line="240" w:lineRule="auto"/>
              <w:rPr>
                <w:rFonts w:ascii="Arial" w:hAnsi="Arial" w:cs="Arial"/>
                <w:color w:val="000000"/>
                <w:sz w:val="20"/>
                <w:szCs w:val="20"/>
              </w:rPr>
            </w:pPr>
          </w:p>
          <w:p w:rsidR="00C14036" w:rsidRDefault="00C14036" w:rsidP="00C14036">
            <w:pPr>
              <w:autoSpaceDE w:val="0"/>
              <w:autoSpaceDN w:val="0"/>
              <w:adjustRightInd w:val="0"/>
              <w:spacing w:after="0" w:line="240" w:lineRule="auto"/>
              <w:rPr>
                <w:rFonts w:ascii="Arial" w:hAnsi="Arial" w:cs="Arial"/>
                <w:b/>
                <w:bCs/>
                <w:color w:val="000000"/>
                <w:sz w:val="20"/>
                <w:szCs w:val="20"/>
              </w:rPr>
            </w:pPr>
            <w:r w:rsidRPr="00C14036">
              <w:rPr>
                <w:rFonts w:ascii="Arial" w:hAnsi="Arial" w:cs="Arial"/>
                <w:b/>
                <w:bCs/>
                <w:color w:val="000000"/>
                <w:sz w:val="20"/>
                <w:szCs w:val="20"/>
              </w:rPr>
              <w:t xml:space="preserve">Improve premises and pest control measures. </w:t>
            </w:r>
          </w:p>
          <w:p w:rsidR="00315CA3" w:rsidRPr="00C14036" w:rsidRDefault="00315CA3" w:rsidP="00C14036">
            <w:pPr>
              <w:autoSpaceDE w:val="0"/>
              <w:autoSpaceDN w:val="0"/>
              <w:adjustRightInd w:val="0"/>
              <w:spacing w:after="0" w:line="240" w:lineRule="auto"/>
              <w:rPr>
                <w:rFonts w:ascii="Arial" w:hAnsi="Arial" w:cs="Arial"/>
                <w:b/>
                <w:bCs/>
                <w:color w:val="000000"/>
                <w:sz w:val="20"/>
                <w:szCs w:val="20"/>
              </w:rPr>
            </w:pPr>
          </w:p>
          <w:p w:rsidR="00C14036" w:rsidRPr="00C14036" w:rsidRDefault="00C14036" w:rsidP="00C14036">
            <w:pPr>
              <w:autoSpaceDE w:val="0"/>
              <w:autoSpaceDN w:val="0"/>
              <w:adjustRightInd w:val="0"/>
              <w:spacing w:after="0" w:line="240" w:lineRule="auto"/>
              <w:rPr>
                <w:rFonts w:ascii="Arial" w:hAnsi="Arial" w:cs="Arial"/>
                <w:color w:val="000000"/>
                <w:sz w:val="20"/>
                <w:szCs w:val="20"/>
              </w:rPr>
            </w:pPr>
            <w:r w:rsidRPr="00C14036">
              <w:rPr>
                <w:rFonts w:ascii="Arial" w:hAnsi="Arial" w:cs="Arial"/>
                <w:b/>
                <w:bCs/>
                <w:color w:val="000000"/>
                <w:sz w:val="20"/>
                <w:szCs w:val="20"/>
              </w:rPr>
              <w:t xml:space="preserve">More supervision/better/training/ </w:t>
            </w:r>
          </w:p>
          <w:p w:rsidR="00C14036" w:rsidRDefault="00315CA3" w:rsidP="00C1403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re-training of staff/volunteer.</w:t>
            </w: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C14036">
            <w:pPr>
              <w:autoSpaceDE w:val="0"/>
              <w:autoSpaceDN w:val="0"/>
              <w:adjustRightInd w:val="0"/>
              <w:spacing w:after="0" w:line="240" w:lineRule="auto"/>
              <w:rPr>
                <w:rFonts w:ascii="Arial" w:hAnsi="Arial" w:cs="Arial"/>
                <w:b/>
                <w:bCs/>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Discard any contaminated food. </w:t>
            </w: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Default="00315CA3" w:rsidP="00315CA3">
            <w:pPr>
              <w:autoSpaceDE w:val="0"/>
              <w:autoSpaceDN w:val="0"/>
              <w:adjustRightInd w:val="0"/>
              <w:spacing w:after="0" w:line="240" w:lineRule="auto"/>
              <w:rPr>
                <w:rFonts w:ascii="Arial" w:hAnsi="Arial" w:cs="Arial"/>
                <w:b/>
                <w:color w:val="000000"/>
                <w:sz w:val="20"/>
                <w:szCs w:val="20"/>
              </w:rPr>
            </w:pPr>
          </w:p>
          <w:p w:rsidR="00315CA3" w:rsidRPr="00315CA3" w:rsidRDefault="00315CA3" w:rsidP="00315CA3">
            <w:pPr>
              <w:autoSpaceDE w:val="0"/>
              <w:autoSpaceDN w:val="0"/>
              <w:adjustRightInd w:val="0"/>
              <w:spacing w:after="0" w:line="240" w:lineRule="auto"/>
              <w:rPr>
                <w:rFonts w:ascii="Arial" w:hAnsi="Arial" w:cs="Arial"/>
                <w:b/>
                <w:color w:val="000000"/>
                <w:sz w:val="20"/>
                <w:szCs w:val="20"/>
              </w:rPr>
            </w:pPr>
            <w:r w:rsidRPr="00315CA3">
              <w:rPr>
                <w:rFonts w:ascii="Arial" w:hAnsi="Arial" w:cs="Arial"/>
                <w:b/>
                <w:color w:val="000000"/>
                <w:sz w:val="20"/>
                <w:szCs w:val="20"/>
              </w:rPr>
              <w:t>Provide suitable storage area for</w:t>
            </w:r>
          </w:p>
          <w:p w:rsidR="00315CA3" w:rsidRPr="00315CA3" w:rsidRDefault="00315CA3" w:rsidP="00315CA3">
            <w:pPr>
              <w:autoSpaceDE w:val="0"/>
              <w:autoSpaceDN w:val="0"/>
              <w:adjustRightInd w:val="0"/>
              <w:spacing w:after="0" w:line="240" w:lineRule="auto"/>
              <w:rPr>
                <w:rFonts w:ascii="Arial" w:hAnsi="Arial" w:cs="Arial"/>
                <w:b/>
                <w:color w:val="000000"/>
                <w:sz w:val="20"/>
                <w:szCs w:val="20"/>
              </w:rPr>
            </w:pPr>
            <w:r w:rsidRPr="00315CA3">
              <w:rPr>
                <w:rFonts w:ascii="Arial" w:hAnsi="Arial" w:cs="Arial"/>
                <w:b/>
                <w:color w:val="000000"/>
                <w:sz w:val="20"/>
                <w:szCs w:val="20"/>
              </w:rPr>
              <w:t>cleaning materials.</w:t>
            </w:r>
          </w:p>
          <w:p w:rsidR="00315CA3" w:rsidRPr="00315CA3" w:rsidRDefault="00315CA3" w:rsidP="00315CA3">
            <w:pPr>
              <w:autoSpaceDE w:val="0"/>
              <w:autoSpaceDN w:val="0"/>
              <w:adjustRightInd w:val="0"/>
              <w:spacing w:after="0" w:line="240" w:lineRule="auto"/>
              <w:rPr>
                <w:rFonts w:ascii="Arial" w:hAnsi="Arial" w:cs="Arial"/>
                <w:b/>
                <w:color w:val="000000"/>
                <w:sz w:val="20"/>
                <w:szCs w:val="20"/>
              </w:rPr>
            </w:pPr>
            <w:r w:rsidRPr="00315CA3">
              <w:rPr>
                <w:rFonts w:ascii="Arial" w:hAnsi="Arial" w:cs="Arial"/>
                <w:b/>
                <w:color w:val="000000"/>
                <w:sz w:val="20"/>
                <w:szCs w:val="20"/>
              </w:rPr>
              <w:t>Discard any food which may have</w:t>
            </w:r>
          </w:p>
          <w:p w:rsidR="00315CA3" w:rsidRPr="00C14036" w:rsidRDefault="00315CA3" w:rsidP="00315CA3">
            <w:pPr>
              <w:autoSpaceDE w:val="0"/>
              <w:autoSpaceDN w:val="0"/>
              <w:adjustRightInd w:val="0"/>
              <w:spacing w:after="0" w:line="240" w:lineRule="auto"/>
              <w:rPr>
                <w:rFonts w:ascii="Arial" w:hAnsi="Arial" w:cs="Arial"/>
                <w:color w:val="000000"/>
                <w:sz w:val="20"/>
                <w:szCs w:val="20"/>
              </w:rPr>
            </w:pPr>
            <w:r w:rsidRPr="00315CA3">
              <w:rPr>
                <w:rFonts w:ascii="Arial" w:hAnsi="Arial" w:cs="Arial"/>
                <w:b/>
                <w:color w:val="000000"/>
                <w:sz w:val="20"/>
                <w:szCs w:val="20"/>
              </w:rPr>
              <w:t>been contaminated in the premises.</w:t>
            </w:r>
          </w:p>
        </w:tc>
      </w:tr>
    </w:tbl>
    <w:p w:rsidR="00C14036" w:rsidRDefault="00C14036" w:rsidP="00C14036"/>
    <w:p w:rsidR="009A53EC" w:rsidRDefault="009A53EC" w:rsidP="00C14036"/>
    <w:p w:rsidR="009A53EC" w:rsidRDefault="009A53EC">
      <w:r>
        <w:br w:type="page"/>
      </w:r>
    </w:p>
    <w:p w:rsidR="009A53EC" w:rsidRDefault="009A53EC" w:rsidP="009A53EC">
      <w:pPr>
        <w:pStyle w:val="Heading2"/>
      </w:pPr>
      <w:bookmarkStart w:id="23" w:name="_Toc12609503"/>
      <w:r>
        <w:lastRenderedPageBreak/>
        <w:t>8. Allergies and contamination</w:t>
      </w:r>
      <w:bookmarkEnd w:id="23"/>
    </w:p>
    <w:p w:rsidR="009A53EC" w:rsidRPr="009A53EC" w:rsidRDefault="009A53EC" w:rsidP="009A53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2"/>
        <w:gridCol w:w="3482"/>
        <w:gridCol w:w="3482"/>
        <w:gridCol w:w="3482"/>
      </w:tblGrid>
      <w:tr w:rsidR="009A53EC" w:rsidRPr="009A53EC" w:rsidTr="009A53EC">
        <w:trPr>
          <w:trHeight w:val="454"/>
        </w:trPr>
        <w:tc>
          <w:tcPr>
            <w:tcW w:w="3482" w:type="dxa"/>
          </w:tcPr>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HAZARDS </w:t>
            </w:r>
          </w:p>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What can go wrong? </w:t>
            </w:r>
          </w:p>
        </w:tc>
        <w:tc>
          <w:tcPr>
            <w:tcW w:w="3482" w:type="dxa"/>
          </w:tcPr>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CONTROL/ </w:t>
            </w:r>
          </w:p>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CRITICAL LIMITS </w:t>
            </w:r>
          </w:p>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What can I do about it? </w:t>
            </w:r>
          </w:p>
        </w:tc>
        <w:tc>
          <w:tcPr>
            <w:tcW w:w="3482" w:type="dxa"/>
          </w:tcPr>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MONITORING/ </w:t>
            </w:r>
          </w:p>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VERIFICATION </w:t>
            </w:r>
          </w:p>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How can I check? </w:t>
            </w:r>
          </w:p>
        </w:tc>
        <w:tc>
          <w:tcPr>
            <w:tcW w:w="3482" w:type="dxa"/>
          </w:tcPr>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CORRECTIVE ACTION </w:t>
            </w:r>
          </w:p>
          <w:p w:rsidR="009A53EC" w:rsidRPr="009A53EC" w:rsidRDefault="009A53EC" w:rsidP="009A53EC">
            <w:pPr>
              <w:autoSpaceDE w:val="0"/>
              <w:autoSpaceDN w:val="0"/>
              <w:adjustRightInd w:val="0"/>
              <w:spacing w:after="0" w:line="240" w:lineRule="auto"/>
              <w:rPr>
                <w:rFonts w:ascii="Arial" w:hAnsi="Arial" w:cs="Arial"/>
                <w:color w:val="000000"/>
                <w:sz w:val="28"/>
                <w:szCs w:val="28"/>
              </w:rPr>
            </w:pPr>
            <w:r w:rsidRPr="009A53EC">
              <w:rPr>
                <w:rFonts w:ascii="Arial" w:hAnsi="Arial" w:cs="Arial"/>
                <w:b/>
                <w:bCs/>
                <w:color w:val="000000"/>
                <w:sz w:val="28"/>
                <w:szCs w:val="28"/>
              </w:rPr>
              <w:t xml:space="preserve">What if it’s not right? </w:t>
            </w:r>
          </w:p>
        </w:tc>
      </w:tr>
      <w:tr w:rsidR="009A53EC" w:rsidRPr="009A53EC" w:rsidTr="009A53EC">
        <w:trPr>
          <w:trHeight w:val="2853"/>
        </w:trPr>
        <w:tc>
          <w:tcPr>
            <w:tcW w:w="3482" w:type="dxa"/>
          </w:tcPr>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Contamination of food by </w:t>
            </w:r>
            <w:r>
              <w:rPr>
                <w:rFonts w:ascii="Arial" w:hAnsi="Arial" w:cs="Arial"/>
                <w:b/>
                <w:bCs/>
                <w:color w:val="000000"/>
                <w:sz w:val="20"/>
                <w:szCs w:val="20"/>
              </w:rPr>
              <w:t>potential allergen.</w:t>
            </w:r>
          </w:p>
        </w:tc>
        <w:tc>
          <w:tcPr>
            <w:tcW w:w="3482" w:type="dxa"/>
          </w:tcPr>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highlight w:val="yellow"/>
              </w:rPr>
              <w:t>No nut products to be used on site.</w:t>
            </w:r>
          </w:p>
          <w:p w:rsidR="009A53EC" w:rsidRDefault="009A53EC" w:rsidP="009A53EC">
            <w:pPr>
              <w:autoSpaceDE w:val="0"/>
              <w:autoSpaceDN w:val="0"/>
              <w:adjustRightInd w:val="0"/>
              <w:spacing w:after="0" w:line="240" w:lineRule="auto"/>
              <w:rPr>
                <w:rFonts w:ascii="Arial" w:hAnsi="Arial" w:cs="Arial"/>
                <w:b/>
                <w:bCs/>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Know which incoming products contain </w:t>
            </w:r>
            <w:proofErr w:type="spellStart"/>
            <w:r>
              <w:rPr>
                <w:rFonts w:ascii="Arial" w:hAnsi="Arial" w:cs="Arial"/>
                <w:b/>
                <w:bCs/>
                <w:color w:val="000000"/>
                <w:sz w:val="20"/>
                <w:szCs w:val="20"/>
              </w:rPr>
              <w:t>allergins</w:t>
            </w:r>
            <w:proofErr w:type="spellEnd"/>
            <w:r>
              <w:rPr>
                <w:rFonts w:ascii="Arial" w:hAnsi="Arial" w:cs="Arial"/>
                <w:b/>
                <w:bCs/>
                <w:color w:val="000000"/>
                <w:sz w:val="20"/>
                <w:szCs w:val="20"/>
              </w:rPr>
              <w:t xml:space="preserve"> and</w:t>
            </w:r>
            <w:r w:rsidRPr="009A53EC">
              <w:rPr>
                <w:rFonts w:ascii="Arial" w:hAnsi="Arial" w:cs="Arial"/>
                <w:b/>
                <w:bCs/>
                <w:color w:val="000000"/>
                <w:sz w:val="20"/>
                <w:szCs w:val="20"/>
              </w:rPr>
              <w:t xml:space="preserve"> derivatives by </w:t>
            </w:r>
            <w:r>
              <w:rPr>
                <w:rFonts w:ascii="Arial" w:hAnsi="Arial" w:cs="Arial"/>
                <w:b/>
                <w:bCs/>
                <w:color w:val="000000"/>
                <w:sz w:val="20"/>
                <w:szCs w:val="20"/>
              </w:rPr>
              <w:t>checking supplier labelling</w:t>
            </w:r>
            <w:r w:rsidRPr="009A53EC">
              <w:rPr>
                <w:rFonts w:ascii="Arial" w:hAnsi="Arial" w:cs="Arial"/>
                <w:b/>
                <w:bCs/>
                <w:color w:val="000000"/>
                <w:sz w:val="20"/>
                <w:szCs w:val="20"/>
              </w:rPr>
              <w:t xml:space="preserve">. </w:t>
            </w:r>
          </w:p>
          <w:p w:rsidR="009A53EC" w:rsidRDefault="009A53EC" w:rsidP="009A53EC">
            <w:pPr>
              <w:autoSpaceDE w:val="0"/>
              <w:autoSpaceDN w:val="0"/>
              <w:adjustRightInd w:val="0"/>
              <w:spacing w:after="0" w:line="240" w:lineRule="auto"/>
              <w:rPr>
                <w:rFonts w:ascii="Arial" w:hAnsi="Arial" w:cs="Arial"/>
                <w:b/>
                <w:bCs/>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Make sure all foods containing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b/>
                <w:bCs/>
                <w:color w:val="000000"/>
                <w:sz w:val="20"/>
                <w:szCs w:val="20"/>
              </w:rPr>
              <w:t>allergins</w:t>
            </w:r>
            <w:proofErr w:type="spellEnd"/>
            <w:r w:rsidRPr="009A53EC">
              <w:rPr>
                <w:rFonts w:ascii="Arial" w:hAnsi="Arial" w:cs="Arial"/>
                <w:b/>
                <w:bCs/>
                <w:color w:val="000000"/>
                <w:sz w:val="20"/>
                <w:szCs w:val="20"/>
              </w:rPr>
              <w:t xml:space="preserve"> are properly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labelled during storage, </w:t>
            </w: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preparation and use.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Store all unwrapped foods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separate from foods </w:t>
            </w: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in covered containers.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Clean all equipment, utensils,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thermometer probes &amp; work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surfaces immediately after use </w:t>
            </w: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for foods.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Use colour coded containers </w:t>
            </w: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and equipment for foods. </w:t>
            </w:r>
          </w:p>
          <w:p w:rsidR="006C2AF2" w:rsidRDefault="006C2AF2" w:rsidP="009A53EC">
            <w:pPr>
              <w:autoSpaceDE w:val="0"/>
              <w:autoSpaceDN w:val="0"/>
              <w:adjustRightInd w:val="0"/>
              <w:spacing w:after="0" w:line="240" w:lineRule="auto"/>
              <w:rPr>
                <w:rFonts w:ascii="Arial" w:hAnsi="Arial" w:cs="Arial"/>
                <w:b/>
                <w:bCs/>
                <w:color w:val="000000"/>
                <w:sz w:val="20"/>
                <w:szCs w:val="20"/>
              </w:rPr>
            </w:pPr>
          </w:p>
          <w:p w:rsidR="006C2AF2" w:rsidRDefault="006C2AF2" w:rsidP="006C2AF2">
            <w:pPr>
              <w:pStyle w:val="Default"/>
              <w:rPr>
                <w:sz w:val="20"/>
                <w:szCs w:val="20"/>
              </w:rPr>
            </w:pPr>
            <w:r>
              <w:rPr>
                <w:b/>
                <w:bCs/>
                <w:sz w:val="20"/>
                <w:szCs w:val="20"/>
              </w:rPr>
              <w:t xml:space="preserve">Wash hands thoroughly after </w:t>
            </w:r>
          </w:p>
          <w:p w:rsidR="006C2AF2" w:rsidRDefault="006C2AF2" w:rsidP="006C2AF2">
            <w:pPr>
              <w:pStyle w:val="Default"/>
              <w:rPr>
                <w:b/>
                <w:bCs/>
                <w:sz w:val="20"/>
                <w:szCs w:val="20"/>
              </w:rPr>
            </w:pPr>
            <w:r>
              <w:rPr>
                <w:b/>
                <w:bCs/>
                <w:sz w:val="20"/>
                <w:szCs w:val="20"/>
              </w:rPr>
              <w:t xml:space="preserve">handling foods. </w:t>
            </w:r>
          </w:p>
          <w:p w:rsidR="006C2AF2" w:rsidRDefault="006C2AF2" w:rsidP="006C2AF2">
            <w:pPr>
              <w:pStyle w:val="Default"/>
              <w:rPr>
                <w:sz w:val="20"/>
                <w:szCs w:val="20"/>
              </w:rPr>
            </w:pPr>
          </w:p>
          <w:p w:rsidR="006C2AF2" w:rsidRPr="006C2AF2" w:rsidRDefault="006C2AF2" w:rsidP="006C2AF2">
            <w:pPr>
              <w:pStyle w:val="Default"/>
              <w:rPr>
                <w:b/>
                <w:sz w:val="20"/>
                <w:szCs w:val="20"/>
              </w:rPr>
            </w:pPr>
            <w:r w:rsidRPr="006C2AF2">
              <w:rPr>
                <w:b/>
                <w:bCs/>
                <w:sz w:val="20"/>
                <w:szCs w:val="20"/>
              </w:rPr>
              <w:t xml:space="preserve">Prevent cross contamination during cooking by: </w:t>
            </w:r>
          </w:p>
          <w:p w:rsidR="006C2AF2" w:rsidRPr="006C2AF2" w:rsidRDefault="006C2AF2" w:rsidP="006C2AF2">
            <w:pPr>
              <w:pStyle w:val="Default"/>
              <w:rPr>
                <w:b/>
                <w:sz w:val="20"/>
                <w:szCs w:val="20"/>
              </w:rPr>
            </w:pPr>
            <w:r w:rsidRPr="006C2AF2">
              <w:rPr>
                <w:b/>
                <w:sz w:val="20"/>
                <w:szCs w:val="20"/>
              </w:rPr>
              <w:t xml:space="preserve">• using deep saucepans to </w:t>
            </w:r>
          </w:p>
          <w:p w:rsidR="006C2AF2" w:rsidRDefault="006C2AF2" w:rsidP="006C2AF2">
            <w:pPr>
              <w:pStyle w:val="Default"/>
              <w:rPr>
                <w:b/>
                <w:bCs/>
                <w:sz w:val="20"/>
                <w:szCs w:val="20"/>
              </w:rPr>
            </w:pPr>
            <w:r w:rsidRPr="006C2AF2">
              <w:rPr>
                <w:b/>
                <w:bCs/>
                <w:sz w:val="20"/>
                <w:szCs w:val="20"/>
              </w:rPr>
              <w:t xml:space="preserve">prevent splashing. </w:t>
            </w:r>
          </w:p>
          <w:p w:rsidR="006C2AF2" w:rsidRPr="006C2AF2" w:rsidRDefault="006C2AF2" w:rsidP="006C2AF2">
            <w:pPr>
              <w:pStyle w:val="Default"/>
              <w:rPr>
                <w:b/>
                <w:sz w:val="20"/>
                <w:szCs w:val="20"/>
              </w:rPr>
            </w:pPr>
            <w:r w:rsidRPr="006C2AF2">
              <w:rPr>
                <w:b/>
                <w:sz w:val="20"/>
                <w:szCs w:val="20"/>
              </w:rPr>
              <w:lastRenderedPageBreak/>
              <w:t xml:space="preserve">• cooking at a different </w:t>
            </w:r>
          </w:p>
          <w:p w:rsidR="006C2AF2" w:rsidRDefault="006C2AF2" w:rsidP="006C2AF2">
            <w:pPr>
              <w:pStyle w:val="Default"/>
              <w:rPr>
                <w:b/>
                <w:bCs/>
                <w:sz w:val="20"/>
                <w:szCs w:val="20"/>
              </w:rPr>
            </w:pPr>
            <w:r w:rsidRPr="006C2AF2">
              <w:rPr>
                <w:b/>
                <w:bCs/>
                <w:sz w:val="20"/>
                <w:szCs w:val="20"/>
              </w:rPr>
              <w:t xml:space="preserve">time. </w:t>
            </w:r>
          </w:p>
          <w:p w:rsidR="006C2AF2" w:rsidRPr="006C2AF2" w:rsidRDefault="006C2AF2" w:rsidP="006C2AF2">
            <w:pPr>
              <w:pStyle w:val="Default"/>
              <w:rPr>
                <w:b/>
                <w:sz w:val="20"/>
                <w:szCs w:val="20"/>
              </w:rPr>
            </w:pPr>
          </w:p>
          <w:p w:rsidR="006C2AF2" w:rsidRPr="006C2AF2" w:rsidRDefault="006C2AF2" w:rsidP="006C2AF2">
            <w:pPr>
              <w:pStyle w:val="Default"/>
              <w:rPr>
                <w:b/>
                <w:sz w:val="20"/>
                <w:szCs w:val="20"/>
              </w:rPr>
            </w:pPr>
            <w:r w:rsidRPr="006C2AF2">
              <w:rPr>
                <w:b/>
                <w:sz w:val="20"/>
                <w:szCs w:val="20"/>
              </w:rPr>
              <w:t xml:space="preserve">• </w:t>
            </w:r>
            <w:r w:rsidRPr="006C2AF2">
              <w:rPr>
                <w:b/>
                <w:bCs/>
                <w:sz w:val="20"/>
                <w:szCs w:val="20"/>
              </w:rPr>
              <w:t xml:space="preserve">using non-nut based cooking </w:t>
            </w:r>
          </w:p>
          <w:p w:rsidR="006C2AF2" w:rsidRDefault="006C2AF2" w:rsidP="006C2AF2">
            <w:pPr>
              <w:pStyle w:val="Default"/>
              <w:rPr>
                <w:b/>
                <w:bCs/>
                <w:sz w:val="20"/>
                <w:szCs w:val="20"/>
              </w:rPr>
            </w:pPr>
            <w:r>
              <w:rPr>
                <w:b/>
                <w:bCs/>
                <w:sz w:val="20"/>
                <w:szCs w:val="20"/>
              </w:rPr>
              <w:t>oil.</w:t>
            </w:r>
          </w:p>
          <w:p w:rsidR="006C2AF2" w:rsidRPr="006C2AF2" w:rsidRDefault="006C2AF2" w:rsidP="006C2AF2">
            <w:pPr>
              <w:pStyle w:val="Default"/>
              <w:rPr>
                <w:b/>
                <w:sz w:val="20"/>
                <w:szCs w:val="20"/>
              </w:rPr>
            </w:pPr>
          </w:p>
          <w:p w:rsidR="006C2AF2" w:rsidRPr="009A53EC" w:rsidRDefault="006C2AF2" w:rsidP="006C2AF2">
            <w:pPr>
              <w:autoSpaceDE w:val="0"/>
              <w:autoSpaceDN w:val="0"/>
              <w:adjustRightInd w:val="0"/>
              <w:spacing w:after="0" w:line="240" w:lineRule="auto"/>
              <w:rPr>
                <w:rFonts w:ascii="Arial" w:hAnsi="Arial" w:cs="Arial"/>
                <w:color w:val="000000"/>
                <w:sz w:val="20"/>
                <w:szCs w:val="20"/>
              </w:rPr>
            </w:pPr>
            <w:r>
              <w:rPr>
                <w:b/>
                <w:bCs/>
                <w:sz w:val="20"/>
                <w:szCs w:val="20"/>
              </w:rPr>
              <w:t xml:space="preserve"> </w:t>
            </w:r>
          </w:p>
        </w:tc>
        <w:tc>
          <w:tcPr>
            <w:tcW w:w="3482" w:type="dxa"/>
          </w:tcPr>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lastRenderedPageBreak/>
              <w:t xml:space="preserve">Check labels or accompanying </w:t>
            </w: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documents.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Check labelling. </w:t>
            </w:r>
          </w:p>
          <w:p w:rsidR="009A53EC" w:rsidRDefault="009A53EC" w:rsidP="009A53EC">
            <w:pPr>
              <w:autoSpaceDE w:val="0"/>
              <w:autoSpaceDN w:val="0"/>
              <w:adjustRightInd w:val="0"/>
              <w:spacing w:after="0" w:line="240" w:lineRule="auto"/>
              <w:rPr>
                <w:rFonts w:ascii="Arial" w:hAnsi="Arial" w:cs="Arial"/>
                <w:b/>
                <w:bCs/>
                <w:color w:val="000000"/>
                <w:sz w:val="20"/>
                <w:szCs w:val="20"/>
              </w:rPr>
            </w:pPr>
          </w:p>
          <w:p w:rsidR="009A53EC" w:rsidRDefault="009A53EC" w:rsidP="009A53EC">
            <w:pPr>
              <w:autoSpaceDE w:val="0"/>
              <w:autoSpaceDN w:val="0"/>
              <w:adjustRightInd w:val="0"/>
              <w:spacing w:after="0" w:line="240" w:lineRule="auto"/>
              <w:rPr>
                <w:rFonts w:ascii="Arial" w:hAnsi="Arial" w:cs="Arial"/>
                <w:b/>
                <w:bCs/>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b/>
                <w:bCs/>
                <w:color w:val="000000"/>
                <w:sz w:val="20"/>
                <w:szCs w:val="20"/>
              </w:rPr>
            </w:pP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Check storage. </w:t>
            </w: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Check cleaning procedures. </w:t>
            </w: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Check equipment. </w:t>
            </w:r>
          </w:p>
          <w:p w:rsidR="006C2AF2" w:rsidRDefault="006C2AF2" w:rsidP="009A53EC">
            <w:pPr>
              <w:autoSpaceDE w:val="0"/>
              <w:autoSpaceDN w:val="0"/>
              <w:adjustRightInd w:val="0"/>
              <w:spacing w:after="0" w:line="240" w:lineRule="auto"/>
              <w:rPr>
                <w:rFonts w:ascii="Arial" w:hAnsi="Arial" w:cs="Arial"/>
                <w:b/>
                <w:bCs/>
                <w:color w:val="000000"/>
                <w:sz w:val="20"/>
                <w:szCs w:val="20"/>
              </w:rPr>
            </w:pPr>
          </w:p>
          <w:p w:rsidR="006C2AF2" w:rsidRDefault="006C2AF2" w:rsidP="009A53EC">
            <w:pPr>
              <w:autoSpaceDE w:val="0"/>
              <w:autoSpaceDN w:val="0"/>
              <w:adjustRightInd w:val="0"/>
              <w:spacing w:after="0" w:line="240" w:lineRule="auto"/>
              <w:rPr>
                <w:rFonts w:ascii="Arial" w:hAnsi="Arial" w:cs="Arial"/>
                <w:b/>
                <w:bCs/>
                <w:color w:val="000000"/>
                <w:sz w:val="20"/>
                <w:szCs w:val="20"/>
              </w:rPr>
            </w:pPr>
          </w:p>
          <w:p w:rsidR="006C2AF2" w:rsidRPr="006C2AF2" w:rsidRDefault="006C2AF2" w:rsidP="006C2AF2">
            <w:pPr>
              <w:autoSpaceDE w:val="0"/>
              <w:autoSpaceDN w:val="0"/>
              <w:adjustRightInd w:val="0"/>
              <w:spacing w:after="0" w:line="240" w:lineRule="auto"/>
              <w:rPr>
                <w:rFonts w:ascii="Arial" w:hAnsi="Arial" w:cs="Arial"/>
                <w:b/>
                <w:color w:val="000000"/>
                <w:sz w:val="20"/>
                <w:szCs w:val="20"/>
              </w:rPr>
            </w:pPr>
            <w:r w:rsidRPr="006C2AF2">
              <w:rPr>
                <w:rFonts w:ascii="Arial" w:hAnsi="Arial" w:cs="Arial"/>
                <w:b/>
                <w:color w:val="000000"/>
                <w:sz w:val="20"/>
                <w:szCs w:val="20"/>
              </w:rPr>
              <w:t>Check staff practices.</w:t>
            </w:r>
          </w:p>
          <w:p w:rsidR="006C2AF2" w:rsidRPr="006C2AF2" w:rsidRDefault="006C2AF2" w:rsidP="006C2AF2">
            <w:pPr>
              <w:autoSpaceDE w:val="0"/>
              <w:autoSpaceDN w:val="0"/>
              <w:adjustRightInd w:val="0"/>
              <w:spacing w:after="0" w:line="240" w:lineRule="auto"/>
              <w:rPr>
                <w:rFonts w:ascii="Arial" w:hAnsi="Arial" w:cs="Arial"/>
                <w:b/>
                <w:color w:val="000000"/>
                <w:sz w:val="20"/>
                <w:szCs w:val="20"/>
              </w:rPr>
            </w:pPr>
          </w:p>
          <w:p w:rsidR="006C2AF2" w:rsidRPr="006C2AF2" w:rsidRDefault="006C2AF2" w:rsidP="006C2AF2">
            <w:pPr>
              <w:autoSpaceDE w:val="0"/>
              <w:autoSpaceDN w:val="0"/>
              <w:adjustRightInd w:val="0"/>
              <w:spacing w:after="0" w:line="240" w:lineRule="auto"/>
              <w:rPr>
                <w:rFonts w:ascii="Arial" w:hAnsi="Arial" w:cs="Arial"/>
                <w:b/>
                <w:color w:val="000000"/>
                <w:sz w:val="20"/>
                <w:szCs w:val="20"/>
              </w:rPr>
            </w:pPr>
          </w:p>
          <w:p w:rsidR="006C2AF2" w:rsidRPr="009A53EC" w:rsidRDefault="006C2AF2" w:rsidP="006C2AF2">
            <w:pPr>
              <w:autoSpaceDE w:val="0"/>
              <w:autoSpaceDN w:val="0"/>
              <w:adjustRightInd w:val="0"/>
              <w:spacing w:after="0" w:line="240" w:lineRule="auto"/>
              <w:rPr>
                <w:rFonts w:ascii="Arial" w:hAnsi="Arial" w:cs="Arial"/>
                <w:color w:val="000000"/>
                <w:sz w:val="20"/>
                <w:szCs w:val="20"/>
              </w:rPr>
            </w:pPr>
            <w:r w:rsidRPr="006C2AF2">
              <w:rPr>
                <w:rFonts w:ascii="Arial" w:hAnsi="Arial" w:cs="Arial"/>
                <w:b/>
                <w:color w:val="000000"/>
                <w:sz w:val="20"/>
                <w:szCs w:val="20"/>
              </w:rPr>
              <w:t>Check cooking procedures</w:t>
            </w:r>
          </w:p>
        </w:tc>
        <w:tc>
          <w:tcPr>
            <w:tcW w:w="3482" w:type="dxa"/>
          </w:tcPr>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DO NOT CONSIDER FOODS AS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BEING NUT FREE IF THERE IS </w:t>
            </w: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ANY UNCERTAINTY.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IF IDENTITY OF FOODS IS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UNCERTAIN, USE FOR NON </w:t>
            </w:r>
          </w:p>
          <w:p w:rsidR="009A53EC" w:rsidRDefault="009A53EC" w:rsidP="009A53EC">
            <w:pPr>
              <w:autoSpaceDE w:val="0"/>
              <w:autoSpaceDN w:val="0"/>
              <w:adjustRightInd w:val="0"/>
              <w:spacing w:after="0" w:line="240" w:lineRule="auto"/>
              <w:rPr>
                <w:rFonts w:ascii="Arial" w:hAnsi="Arial" w:cs="Arial"/>
                <w:b/>
                <w:bCs/>
                <w:color w:val="000000"/>
                <w:sz w:val="20"/>
                <w:szCs w:val="20"/>
              </w:rPr>
            </w:pPr>
            <w:r w:rsidRPr="009A53EC">
              <w:rPr>
                <w:rFonts w:ascii="Arial" w:hAnsi="Arial" w:cs="Arial"/>
                <w:b/>
                <w:bCs/>
                <w:color w:val="000000"/>
                <w:sz w:val="20"/>
                <w:szCs w:val="20"/>
              </w:rPr>
              <w:t xml:space="preserve">ALLERGIC PEOPLE ONLY. </w:t>
            </w: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p>
          <w:p w:rsidR="009A53EC" w:rsidRPr="009A53EC" w:rsidRDefault="009A53EC" w:rsidP="009A53EC">
            <w:pPr>
              <w:autoSpaceDE w:val="0"/>
              <w:autoSpaceDN w:val="0"/>
              <w:adjustRightInd w:val="0"/>
              <w:spacing w:after="0" w:line="240" w:lineRule="auto"/>
              <w:rPr>
                <w:rFonts w:ascii="Arial" w:hAnsi="Arial" w:cs="Arial"/>
                <w:color w:val="000000"/>
                <w:sz w:val="20"/>
                <w:szCs w:val="20"/>
              </w:rPr>
            </w:pPr>
            <w:r w:rsidRPr="009A53EC">
              <w:rPr>
                <w:rFonts w:ascii="Arial" w:hAnsi="Arial" w:cs="Arial"/>
                <w:b/>
                <w:bCs/>
                <w:color w:val="000000"/>
                <w:sz w:val="20"/>
                <w:szCs w:val="20"/>
              </w:rPr>
              <w:t xml:space="preserve">Improve staff awareness/training. </w:t>
            </w:r>
          </w:p>
          <w:p w:rsidR="006C2AF2" w:rsidRDefault="006C2AF2" w:rsidP="009A53EC">
            <w:pPr>
              <w:autoSpaceDE w:val="0"/>
              <w:autoSpaceDN w:val="0"/>
              <w:adjustRightInd w:val="0"/>
              <w:spacing w:after="0" w:line="240" w:lineRule="auto"/>
              <w:rPr>
                <w:rFonts w:ascii="Arial" w:hAnsi="Arial" w:cs="Arial"/>
                <w:b/>
                <w:bCs/>
                <w:color w:val="000000"/>
                <w:sz w:val="20"/>
                <w:szCs w:val="20"/>
              </w:rPr>
            </w:pPr>
          </w:p>
          <w:p w:rsidR="006C2AF2" w:rsidRDefault="006C2AF2" w:rsidP="009A53EC">
            <w:pPr>
              <w:autoSpaceDE w:val="0"/>
              <w:autoSpaceDN w:val="0"/>
              <w:adjustRightInd w:val="0"/>
              <w:spacing w:after="0" w:line="240" w:lineRule="auto"/>
              <w:rPr>
                <w:rFonts w:ascii="Arial" w:hAnsi="Arial" w:cs="Arial"/>
                <w:b/>
                <w:bCs/>
                <w:color w:val="000000"/>
                <w:sz w:val="20"/>
                <w:szCs w:val="20"/>
              </w:rPr>
            </w:pPr>
          </w:p>
          <w:p w:rsidR="009A53EC" w:rsidRDefault="006C2AF2" w:rsidP="009A53E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Amend</w:t>
            </w:r>
            <w:r w:rsidR="009A53EC" w:rsidRPr="009A53EC">
              <w:rPr>
                <w:rFonts w:ascii="Arial" w:hAnsi="Arial" w:cs="Arial"/>
                <w:b/>
                <w:bCs/>
                <w:color w:val="000000"/>
                <w:sz w:val="20"/>
                <w:szCs w:val="20"/>
              </w:rPr>
              <w:t xml:space="preserve"> procedures. </w:t>
            </w:r>
          </w:p>
          <w:p w:rsidR="006C2AF2" w:rsidRDefault="006C2AF2" w:rsidP="009A53EC">
            <w:pPr>
              <w:autoSpaceDE w:val="0"/>
              <w:autoSpaceDN w:val="0"/>
              <w:adjustRightInd w:val="0"/>
              <w:spacing w:after="0" w:line="240" w:lineRule="auto"/>
              <w:rPr>
                <w:rFonts w:ascii="Arial" w:hAnsi="Arial" w:cs="Arial"/>
                <w:b/>
                <w:bCs/>
                <w:color w:val="000000"/>
                <w:sz w:val="20"/>
                <w:szCs w:val="20"/>
              </w:rPr>
            </w:pPr>
          </w:p>
          <w:p w:rsidR="006C2AF2" w:rsidRPr="009A53EC" w:rsidRDefault="006C2AF2" w:rsidP="009A53EC">
            <w:pPr>
              <w:autoSpaceDE w:val="0"/>
              <w:autoSpaceDN w:val="0"/>
              <w:adjustRightInd w:val="0"/>
              <w:spacing w:after="0" w:line="240" w:lineRule="auto"/>
              <w:rPr>
                <w:rFonts w:ascii="Arial" w:hAnsi="Arial" w:cs="Arial"/>
                <w:color w:val="000000"/>
                <w:sz w:val="20"/>
                <w:szCs w:val="20"/>
              </w:rPr>
            </w:pPr>
          </w:p>
        </w:tc>
      </w:tr>
    </w:tbl>
    <w:p w:rsidR="009A53EC" w:rsidRDefault="009A53EC" w:rsidP="00C14036"/>
    <w:p w:rsidR="009A53EC" w:rsidRPr="00C14036" w:rsidRDefault="009A53EC" w:rsidP="00C14036"/>
    <w:p w:rsidR="00671051" w:rsidRPr="00B11D54" w:rsidRDefault="00B11D54" w:rsidP="00B11D54">
      <w:pPr>
        <w:pStyle w:val="Heading1"/>
        <w:rPr>
          <w:sz w:val="22"/>
          <w:szCs w:val="22"/>
        </w:rPr>
      </w:pPr>
      <w:r>
        <w:br w:type="page"/>
      </w:r>
      <w:bookmarkStart w:id="24" w:name="_Toc12609504"/>
      <w:r>
        <w:lastRenderedPageBreak/>
        <w:t>Appendix 1: Storage of refrigerated food visual guide.</w:t>
      </w:r>
      <w:bookmarkEnd w:id="24"/>
    </w:p>
    <w:p w:rsidR="00016C2B" w:rsidRDefault="004A04F3" w:rsidP="00B11D54">
      <w:pPr>
        <w:jc w:val="center"/>
        <w:rPr>
          <w:sz w:val="28"/>
          <w:szCs w:val="28"/>
        </w:rPr>
      </w:pPr>
      <w:r w:rsidRPr="004A04F3">
        <w:rPr>
          <w:noProof/>
          <w:sz w:val="28"/>
          <w:szCs w:val="28"/>
          <w:lang w:eastAsia="en-GB"/>
        </w:rPr>
        <w:drawing>
          <wp:inline distT="0" distB="0" distL="0" distR="0">
            <wp:extent cx="7181850" cy="5271526"/>
            <wp:effectExtent l="0" t="0" r="0" b="5715"/>
            <wp:docPr id="1" name="Picture 1" descr="Image result for fridge storage guid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dge storage guide 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9541" cy="5277171"/>
                    </a:xfrm>
                    <a:prstGeom prst="rect">
                      <a:avLst/>
                    </a:prstGeom>
                    <a:noFill/>
                    <a:ln>
                      <a:noFill/>
                    </a:ln>
                  </pic:spPr>
                </pic:pic>
              </a:graphicData>
            </a:graphic>
          </wp:inline>
        </w:drawing>
      </w:r>
    </w:p>
    <w:p w:rsidR="00B11D54" w:rsidRDefault="00B11D54" w:rsidP="00B11D54">
      <w:pPr>
        <w:pStyle w:val="Heading1"/>
      </w:pPr>
      <w:bookmarkStart w:id="25" w:name="_Toc12609505"/>
      <w:r>
        <w:lastRenderedPageBreak/>
        <w:t>Appendix 2: Fridge/Freezer Temperature Records</w:t>
      </w:r>
      <w:bookmarkEnd w:id="25"/>
    </w:p>
    <w:p w:rsidR="00B11D54" w:rsidRPr="00B11D54" w:rsidRDefault="00B11D54" w:rsidP="00B11D54">
      <w:r>
        <w:t>All records to be recorded using ⁰C and to 1 decimal place. I.e. 4.1 ⁰C</w:t>
      </w:r>
      <w:r>
        <w:tab/>
      </w:r>
      <w:r>
        <w:tab/>
      </w:r>
      <w:r w:rsidR="00160F6B">
        <w:tab/>
      </w:r>
      <w:r>
        <w:t>FRIDGE NAME/</w:t>
      </w:r>
      <w:proofErr w:type="gramStart"/>
      <w:r>
        <w:t>LOCATION:_</w:t>
      </w:r>
      <w:proofErr w:type="gramEnd"/>
      <w:r>
        <w:t>____________________________</w:t>
      </w:r>
    </w:p>
    <w:tbl>
      <w:tblPr>
        <w:tblStyle w:val="TableGrid"/>
        <w:tblW w:w="14702" w:type="dxa"/>
        <w:tblLook w:val="04A0" w:firstRow="1" w:lastRow="0" w:firstColumn="1" w:lastColumn="0" w:noHBand="0" w:noVBand="1"/>
      </w:tblPr>
      <w:tblGrid>
        <w:gridCol w:w="1130"/>
        <w:gridCol w:w="1131"/>
        <w:gridCol w:w="1131"/>
        <w:gridCol w:w="1131"/>
        <w:gridCol w:w="1131"/>
        <w:gridCol w:w="1131"/>
        <w:gridCol w:w="1131"/>
        <w:gridCol w:w="1131"/>
        <w:gridCol w:w="1131"/>
        <w:gridCol w:w="1131"/>
        <w:gridCol w:w="1131"/>
        <w:gridCol w:w="1131"/>
        <w:gridCol w:w="1131"/>
      </w:tblGrid>
      <w:tr w:rsidR="00B11D54" w:rsidTr="00B11D54">
        <w:trPr>
          <w:trHeight w:val="224"/>
        </w:trPr>
        <w:tc>
          <w:tcPr>
            <w:tcW w:w="1130" w:type="dxa"/>
          </w:tcPr>
          <w:p w:rsidR="00B11D54" w:rsidRDefault="00B11D54" w:rsidP="00B11D54">
            <w:pPr>
              <w:rPr>
                <w:sz w:val="28"/>
                <w:szCs w:val="28"/>
              </w:rPr>
            </w:pPr>
            <w:r>
              <w:rPr>
                <w:sz w:val="28"/>
                <w:szCs w:val="28"/>
              </w:rPr>
              <w:t>Day</w:t>
            </w:r>
          </w:p>
        </w:tc>
        <w:tc>
          <w:tcPr>
            <w:tcW w:w="1131" w:type="dxa"/>
          </w:tcPr>
          <w:p w:rsidR="00B11D54" w:rsidRDefault="00B11D54" w:rsidP="00B11D54">
            <w:pPr>
              <w:rPr>
                <w:sz w:val="28"/>
                <w:szCs w:val="28"/>
              </w:rPr>
            </w:pPr>
            <w:r>
              <w:rPr>
                <w:sz w:val="28"/>
                <w:szCs w:val="28"/>
              </w:rPr>
              <w:t>Aug</w:t>
            </w:r>
          </w:p>
        </w:tc>
        <w:tc>
          <w:tcPr>
            <w:tcW w:w="1131" w:type="dxa"/>
          </w:tcPr>
          <w:p w:rsidR="00B11D54" w:rsidRDefault="00B11D54" w:rsidP="00B11D54">
            <w:pPr>
              <w:rPr>
                <w:sz w:val="28"/>
                <w:szCs w:val="28"/>
              </w:rPr>
            </w:pPr>
            <w:r>
              <w:rPr>
                <w:sz w:val="28"/>
                <w:szCs w:val="28"/>
              </w:rPr>
              <w:t>Sept</w:t>
            </w:r>
          </w:p>
        </w:tc>
        <w:tc>
          <w:tcPr>
            <w:tcW w:w="1131" w:type="dxa"/>
          </w:tcPr>
          <w:p w:rsidR="00B11D54" w:rsidRDefault="00B11D54" w:rsidP="00B11D54">
            <w:pPr>
              <w:rPr>
                <w:sz w:val="28"/>
                <w:szCs w:val="28"/>
              </w:rPr>
            </w:pPr>
            <w:r>
              <w:rPr>
                <w:sz w:val="28"/>
                <w:szCs w:val="28"/>
              </w:rPr>
              <w:t>Oct</w:t>
            </w:r>
          </w:p>
        </w:tc>
        <w:tc>
          <w:tcPr>
            <w:tcW w:w="1131" w:type="dxa"/>
          </w:tcPr>
          <w:p w:rsidR="00B11D54" w:rsidRDefault="00B11D54" w:rsidP="00B11D54">
            <w:pPr>
              <w:rPr>
                <w:sz w:val="28"/>
                <w:szCs w:val="28"/>
              </w:rPr>
            </w:pPr>
            <w:r>
              <w:rPr>
                <w:sz w:val="28"/>
                <w:szCs w:val="28"/>
              </w:rPr>
              <w:t>Nov</w:t>
            </w:r>
          </w:p>
        </w:tc>
        <w:tc>
          <w:tcPr>
            <w:tcW w:w="1131" w:type="dxa"/>
          </w:tcPr>
          <w:p w:rsidR="00B11D54" w:rsidRDefault="00B11D54" w:rsidP="00B11D54">
            <w:pPr>
              <w:rPr>
                <w:sz w:val="28"/>
                <w:szCs w:val="28"/>
              </w:rPr>
            </w:pPr>
            <w:r>
              <w:rPr>
                <w:sz w:val="28"/>
                <w:szCs w:val="28"/>
              </w:rPr>
              <w:t>Dec</w:t>
            </w:r>
          </w:p>
        </w:tc>
        <w:tc>
          <w:tcPr>
            <w:tcW w:w="1131" w:type="dxa"/>
          </w:tcPr>
          <w:p w:rsidR="00B11D54" w:rsidRDefault="00B11D54" w:rsidP="00B11D54">
            <w:pPr>
              <w:rPr>
                <w:sz w:val="28"/>
                <w:szCs w:val="28"/>
              </w:rPr>
            </w:pPr>
            <w:r>
              <w:rPr>
                <w:sz w:val="28"/>
                <w:szCs w:val="28"/>
              </w:rPr>
              <w:t>Jan</w:t>
            </w:r>
          </w:p>
        </w:tc>
        <w:tc>
          <w:tcPr>
            <w:tcW w:w="1131" w:type="dxa"/>
          </w:tcPr>
          <w:p w:rsidR="00B11D54" w:rsidRDefault="00B11D54" w:rsidP="00B11D54">
            <w:pPr>
              <w:rPr>
                <w:sz w:val="28"/>
                <w:szCs w:val="28"/>
              </w:rPr>
            </w:pPr>
            <w:r>
              <w:rPr>
                <w:sz w:val="28"/>
                <w:szCs w:val="28"/>
              </w:rPr>
              <w:t>Feb</w:t>
            </w:r>
          </w:p>
        </w:tc>
        <w:tc>
          <w:tcPr>
            <w:tcW w:w="1131" w:type="dxa"/>
          </w:tcPr>
          <w:p w:rsidR="00B11D54" w:rsidRDefault="00B11D54" w:rsidP="00B11D54">
            <w:pPr>
              <w:rPr>
                <w:sz w:val="28"/>
                <w:szCs w:val="28"/>
              </w:rPr>
            </w:pPr>
            <w:r>
              <w:rPr>
                <w:sz w:val="28"/>
                <w:szCs w:val="28"/>
              </w:rPr>
              <w:t>Mar</w:t>
            </w:r>
          </w:p>
        </w:tc>
        <w:tc>
          <w:tcPr>
            <w:tcW w:w="1131" w:type="dxa"/>
          </w:tcPr>
          <w:p w:rsidR="00B11D54" w:rsidRDefault="00B11D54" w:rsidP="00B11D54">
            <w:pPr>
              <w:rPr>
                <w:sz w:val="28"/>
                <w:szCs w:val="28"/>
              </w:rPr>
            </w:pPr>
            <w:r>
              <w:rPr>
                <w:sz w:val="28"/>
                <w:szCs w:val="28"/>
              </w:rPr>
              <w:t>Apr</w:t>
            </w:r>
          </w:p>
        </w:tc>
        <w:tc>
          <w:tcPr>
            <w:tcW w:w="1131" w:type="dxa"/>
          </w:tcPr>
          <w:p w:rsidR="00B11D54" w:rsidRDefault="00B11D54" w:rsidP="00B11D54">
            <w:pPr>
              <w:rPr>
                <w:sz w:val="28"/>
                <w:szCs w:val="28"/>
              </w:rPr>
            </w:pPr>
            <w:r>
              <w:rPr>
                <w:sz w:val="28"/>
                <w:szCs w:val="28"/>
              </w:rPr>
              <w:t>May</w:t>
            </w:r>
          </w:p>
        </w:tc>
        <w:tc>
          <w:tcPr>
            <w:tcW w:w="1131" w:type="dxa"/>
          </w:tcPr>
          <w:p w:rsidR="00B11D54" w:rsidRDefault="00B11D54" w:rsidP="00B11D54">
            <w:pPr>
              <w:rPr>
                <w:sz w:val="28"/>
                <w:szCs w:val="28"/>
              </w:rPr>
            </w:pPr>
            <w:r>
              <w:rPr>
                <w:sz w:val="28"/>
                <w:szCs w:val="28"/>
              </w:rPr>
              <w:t>June</w:t>
            </w:r>
          </w:p>
        </w:tc>
        <w:tc>
          <w:tcPr>
            <w:tcW w:w="1131" w:type="dxa"/>
          </w:tcPr>
          <w:p w:rsidR="00B11D54" w:rsidRDefault="00B11D54" w:rsidP="00B11D54">
            <w:pPr>
              <w:rPr>
                <w:sz w:val="28"/>
                <w:szCs w:val="28"/>
              </w:rPr>
            </w:pPr>
            <w:r>
              <w:rPr>
                <w:sz w:val="28"/>
                <w:szCs w:val="28"/>
              </w:rPr>
              <w:t>July</w:t>
            </w:r>
          </w:p>
        </w:tc>
      </w:tr>
      <w:tr w:rsidR="00B11D54" w:rsidTr="00B11D54">
        <w:trPr>
          <w:trHeight w:val="234"/>
        </w:trPr>
        <w:tc>
          <w:tcPr>
            <w:tcW w:w="1130" w:type="dxa"/>
          </w:tcPr>
          <w:p w:rsidR="00B11D54" w:rsidRPr="00B11D54" w:rsidRDefault="00B11D54" w:rsidP="00B11D54">
            <w:pPr>
              <w:rPr>
                <w:sz w:val="16"/>
                <w:szCs w:val="16"/>
              </w:rPr>
            </w:pPr>
            <w:r>
              <w:rPr>
                <w:sz w:val="16"/>
                <w:szCs w:val="16"/>
              </w:rPr>
              <w:t>1</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2</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3</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4</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5</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6</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7</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8</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9</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10</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11</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12</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13</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14</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15</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16</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17</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18</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19</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20</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21</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22</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23</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24</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25</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26</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27</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28</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29</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34"/>
        </w:trPr>
        <w:tc>
          <w:tcPr>
            <w:tcW w:w="1130" w:type="dxa"/>
          </w:tcPr>
          <w:p w:rsidR="00B11D54" w:rsidRPr="00B11D54" w:rsidRDefault="00B11D54" w:rsidP="00B11D54">
            <w:pPr>
              <w:rPr>
                <w:sz w:val="16"/>
                <w:szCs w:val="16"/>
              </w:rPr>
            </w:pPr>
            <w:r>
              <w:rPr>
                <w:sz w:val="16"/>
                <w:szCs w:val="16"/>
              </w:rPr>
              <w:t>30</w:t>
            </w: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shd w:val="clear" w:color="auto" w:fill="808080" w:themeFill="background1" w:themeFillShade="80"/>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r w:rsidR="00B11D54" w:rsidTr="00B11D54">
        <w:trPr>
          <w:trHeight w:val="224"/>
        </w:trPr>
        <w:tc>
          <w:tcPr>
            <w:tcW w:w="1130" w:type="dxa"/>
          </w:tcPr>
          <w:p w:rsidR="00B11D54" w:rsidRPr="00B11D54" w:rsidRDefault="00B11D54" w:rsidP="00B11D54">
            <w:pPr>
              <w:rPr>
                <w:sz w:val="16"/>
                <w:szCs w:val="16"/>
              </w:rPr>
            </w:pPr>
            <w:r>
              <w:rPr>
                <w:sz w:val="16"/>
                <w:szCs w:val="16"/>
              </w:rPr>
              <w:t>31</w:t>
            </w:r>
          </w:p>
        </w:tc>
        <w:tc>
          <w:tcPr>
            <w:tcW w:w="1131" w:type="dxa"/>
          </w:tcPr>
          <w:p w:rsidR="00B11D54" w:rsidRPr="00B11D54" w:rsidRDefault="00B11D54" w:rsidP="00B11D54">
            <w:pPr>
              <w:rPr>
                <w:sz w:val="16"/>
                <w:szCs w:val="16"/>
              </w:rPr>
            </w:pPr>
          </w:p>
        </w:tc>
        <w:tc>
          <w:tcPr>
            <w:tcW w:w="1131" w:type="dxa"/>
            <w:shd w:val="clear" w:color="auto" w:fill="808080" w:themeFill="background1" w:themeFillShade="80"/>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shd w:val="clear" w:color="auto" w:fill="808080" w:themeFill="background1" w:themeFillShade="80"/>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shd w:val="clear" w:color="auto" w:fill="808080" w:themeFill="background1" w:themeFillShade="80"/>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shd w:val="clear" w:color="auto" w:fill="808080" w:themeFill="background1" w:themeFillShade="80"/>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c>
          <w:tcPr>
            <w:tcW w:w="1131" w:type="dxa"/>
            <w:shd w:val="clear" w:color="auto" w:fill="808080" w:themeFill="background1" w:themeFillShade="80"/>
          </w:tcPr>
          <w:p w:rsidR="00B11D54" w:rsidRPr="00B11D54" w:rsidRDefault="00B11D54" w:rsidP="00B11D54">
            <w:pPr>
              <w:rPr>
                <w:sz w:val="16"/>
                <w:szCs w:val="16"/>
              </w:rPr>
            </w:pPr>
          </w:p>
        </w:tc>
        <w:tc>
          <w:tcPr>
            <w:tcW w:w="1131" w:type="dxa"/>
          </w:tcPr>
          <w:p w:rsidR="00B11D54" w:rsidRPr="00B11D54" w:rsidRDefault="00B11D54" w:rsidP="00B11D54">
            <w:pPr>
              <w:rPr>
                <w:sz w:val="16"/>
                <w:szCs w:val="16"/>
              </w:rPr>
            </w:pPr>
          </w:p>
        </w:tc>
      </w:tr>
    </w:tbl>
    <w:p w:rsidR="00B11D54" w:rsidRDefault="00B11D54" w:rsidP="00B11D54">
      <w:pPr>
        <w:rPr>
          <w:sz w:val="28"/>
          <w:szCs w:val="28"/>
        </w:rPr>
      </w:pPr>
    </w:p>
    <w:p w:rsidR="00B11D54" w:rsidRDefault="00B11D54" w:rsidP="00160F6B">
      <w:pPr>
        <w:pStyle w:val="Heading1"/>
      </w:pPr>
      <w:bookmarkStart w:id="26" w:name="_Toc12609506"/>
      <w:r>
        <w:lastRenderedPageBreak/>
        <w:t>Appendix 3: Reheating Record.</w:t>
      </w:r>
      <w:bookmarkEnd w:id="26"/>
    </w:p>
    <w:p w:rsidR="00B11D54" w:rsidRPr="00B11D54" w:rsidRDefault="00B11D54" w:rsidP="00B11D54">
      <w:r>
        <w:t xml:space="preserve">All </w:t>
      </w:r>
      <w:r w:rsidR="00160F6B">
        <w:t>food must be reheated to a minimum of 82⁰C. Record checks of reheated food below:</w:t>
      </w:r>
      <w:r>
        <w:tab/>
      </w:r>
      <w:r>
        <w:tab/>
      </w:r>
      <w:r w:rsidR="00160F6B">
        <w:tab/>
      </w:r>
    </w:p>
    <w:tbl>
      <w:tblPr>
        <w:tblStyle w:val="TableGrid"/>
        <w:tblW w:w="14702" w:type="dxa"/>
        <w:tblLook w:val="04A0" w:firstRow="1" w:lastRow="0" w:firstColumn="1" w:lastColumn="0" w:noHBand="0" w:noVBand="1"/>
      </w:tblPr>
      <w:tblGrid>
        <w:gridCol w:w="1130"/>
        <w:gridCol w:w="1131"/>
        <w:gridCol w:w="1131"/>
        <w:gridCol w:w="1131"/>
        <w:gridCol w:w="1131"/>
        <w:gridCol w:w="1131"/>
        <w:gridCol w:w="1131"/>
        <w:gridCol w:w="1131"/>
        <w:gridCol w:w="1131"/>
        <w:gridCol w:w="1131"/>
        <w:gridCol w:w="1131"/>
        <w:gridCol w:w="1131"/>
        <w:gridCol w:w="1131"/>
      </w:tblGrid>
      <w:tr w:rsidR="00B11D54" w:rsidTr="00315CA3">
        <w:trPr>
          <w:trHeight w:val="224"/>
        </w:trPr>
        <w:tc>
          <w:tcPr>
            <w:tcW w:w="1130" w:type="dxa"/>
          </w:tcPr>
          <w:p w:rsidR="00B11D54" w:rsidRDefault="00B11D54" w:rsidP="00315CA3">
            <w:pPr>
              <w:rPr>
                <w:sz w:val="28"/>
                <w:szCs w:val="28"/>
              </w:rPr>
            </w:pPr>
            <w:r>
              <w:rPr>
                <w:sz w:val="28"/>
                <w:szCs w:val="28"/>
              </w:rPr>
              <w:t>Day</w:t>
            </w:r>
          </w:p>
        </w:tc>
        <w:tc>
          <w:tcPr>
            <w:tcW w:w="1131" w:type="dxa"/>
          </w:tcPr>
          <w:p w:rsidR="00B11D54" w:rsidRDefault="00B11D54" w:rsidP="00315CA3">
            <w:pPr>
              <w:rPr>
                <w:sz w:val="28"/>
                <w:szCs w:val="28"/>
              </w:rPr>
            </w:pPr>
            <w:r>
              <w:rPr>
                <w:sz w:val="28"/>
                <w:szCs w:val="28"/>
              </w:rPr>
              <w:t>Aug</w:t>
            </w:r>
          </w:p>
        </w:tc>
        <w:tc>
          <w:tcPr>
            <w:tcW w:w="1131" w:type="dxa"/>
          </w:tcPr>
          <w:p w:rsidR="00B11D54" w:rsidRDefault="00B11D54" w:rsidP="00315CA3">
            <w:pPr>
              <w:rPr>
                <w:sz w:val="28"/>
                <w:szCs w:val="28"/>
              </w:rPr>
            </w:pPr>
            <w:r>
              <w:rPr>
                <w:sz w:val="28"/>
                <w:szCs w:val="28"/>
              </w:rPr>
              <w:t>Sept</w:t>
            </w:r>
          </w:p>
        </w:tc>
        <w:tc>
          <w:tcPr>
            <w:tcW w:w="1131" w:type="dxa"/>
          </w:tcPr>
          <w:p w:rsidR="00B11D54" w:rsidRDefault="00B11D54" w:rsidP="00315CA3">
            <w:pPr>
              <w:rPr>
                <w:sz w:val="28"/>
                <w:szCs w:val="28"/>
              </w:rPr>
            </w:pPr>
            <w:r>
              <w:rPr>
                <w:sz w:val="28"/>
                <w:szCs w:val="28"/>
              </w:rPr>
              <w:t>Oct</w:t>
            </w:r>
          </w:p>
        </w:tc>
        <w:tc>
          <w:tcPr>
            <w:tcW w:w="1131" w:type="dxa"/>
          </w:tcPr>
          <w:p w:rsidR="00B11D54" w:rsidRDefault="00B11D54" w:rsidP="00315CA3">
            <w:pPr>
              <w:rPr>
                <w:sz w:val="28"/>
                <w:szCs w:val="28"/>
              </w:rPr>
            </w:pPr>
            <w:r>
              <w:rPr>
                <w:sz w:val="28"/>
                <w:szCs w:val="28"/>
              </w:rPr>
              <w:t>Nov</w:t>
            </w:r>
          </w:p>
        </w:tc>
        <w:tc>
          <w:tcPr>
            <w:tcW w:w="1131" w:type="dxa"/>
          </w:tcPr>
          <w:p w:rsidR="00B11D54" w:rsidRDefault="00B11D54" w:rsidP="00315CA3">
            <w:pPr>
              <w:rPr>
                <w:sz w:val="28"/>
                <w:szCs w:val="28"/>
              </w:rPr>
            </w:pPr>
            <w:r>
              <w:rPr>
                <w:sz w:val="28"/>
                <w:szCs w:val="28"/>
              </w:rPr>
              <w:t>Dec</w:t>
            </w:r>
          </w:p>
        </w:tc>
        <w:tc>
          <w:tcPr>
            <w:tcW w:w="1131" w:type="dxa"/>
          </w:tcPr>
          <w:p w:rsidR="00B11D54" w:rsidRDefault="00B11D54" w:rsidP="00315CA3">
            <w:pPr>
              <w:rPr>
                <w:sz w:val="28"/>
                <w:szCs w:val="28"/>
              </w:rPr>
            </w:pPr>
            <w:r>
              <w:rPr>
                <w:sz w:val="28"/>
                <w:szCs w:val="28"/>
              </w:rPr>
              <w:t>Jan</w:t>
            </w:r>
          </w:p>
        </w:tc>
        <w:tc>
          <w:tcPr>
            <w:tcW w:w="1131" w:type="dxa"/>
          </w:tcPr>
          <w:p w:rsidR="00B11D54" w:rsidRDefault="00B11D54" w:rsidP="00315CA3">
            <w:pPr>
              <w:rPr>
                <w:sz w:val="28"/>
                <w:szCs w:val="28"/>
              </w:rPr>
            </w:pPr>
            <w:r>
              <w:rPr>
                <w:sz w:val="28"/>
                <w:szCs w:val="28"/>
              </w:rPr>
              <w:t>Feb</w:t>
            </w:r>
          </w:p>
        </w:tc>
        <w:tc>
          <w:tcPr>
            <w:tcW w:w="1131" w:type="dxa"/>
          </w:tcPr>
          <w:p w:rsidR="00B11D54" w:rsidRDefault="00B11D54" w:rsidP="00315CA3">
            <w:pPr>
              <w:rPr>
                <w:sz w:val="28"/>
                <w:szCs w:val="28"/>
              </w:rPr>
            </w:pPr>
            <w:r>
              <w:rPr>
                <w:sz w:val="28"/>
                <w:szCs w:val="28"/>
              </w:rPr>
              <w:t>Mar</w:t>
            </w:r>
          </w:p>
        </w:tc>
        <w:tc>
          <w:tcPr>
            <w:tcW w:w="1131" w:type="dxa"/>
          </w:tcPr>
          <w:p w:rsidR="00B11D54" w:rsidRDefault="00B11D54" w:rsidP="00315CA3">
            <w:pPr>
              <w:rPr>
                <w:sz w:val="28"/>
                <w:szCs w:val="28"/>
              </w:rPr>
            </w:pPr>
            <w:r>
              <w:rPr>
                <w:sz w:val="28"/>
                <w:szCs w:val="28"/>
              </w:rPr>
              <w:t>Apr</w:t>
            </w:r>
          </w:p>
        </w:tc>
        <w:tc>
          <w:tcPr>
            <w:tcW w:w="1131" w:type="dxa"/>
          </w:tcPr>
          <w:p w:rsidR="00B11D54" w:rsidRDefault="00B11D54" w:rsidP="00315CA3">
            <w:pPr>
              <w:rPr>
                <w:sz w:val="28"/>
                <w:szCs w:val="28"/>
              </w:rPr>
            </w:pPr>
            <w:r>
              <w:rPr>
                <w:sz w:val="28"/>
                <w:szCs w:val="28"/>
              </w:rPr>
              <w:t>May</w:t>
            </w:r>
          </w:p>
        </w:tc>
        <w:tc>
          <w:tcPr>
            <w:tcW w:w="1131" w:type="dxa"/>
          </w:tcPr>
          <w:p w:rsidR="00B11D54" w:rsidRDefault="00B11D54" w:rsidP="00315CA3">
            <w:pPr>
              <w:rPr>
                <w:sz w:val="28"/>
                <w:szCs w:val="28"/>
              </w:rPr>
            </w:pPr>
            <w:r>
              <w:rPr>
                <w:sz w:val="28"/>
                <w:szCs w:val="28"/>
              </w:rPr>
              <w:t>June</w:t>
            </w:r>
          </w:p>
        </w:tc>
        <w:tc>
          <w:tcPr>
            <w:tcW w:w="1131" w:type="dxa"/>
          </w:tcPr>
          <w:p w:rsidR="00B11D54" w:rsidRDefault="00B11D54" w:rsidP="00315CA3">
            <w:pPr>
              <w:rPr>
                <w:sz w:val="28"/>
                <w:szCs w:val="28"/>
              </w:rPr>
            </w:pPr>
            <w:r>
              <w:rPr>
                <w:sz w:val="28"/>
                <w:szCs w:val="28"/>
              </w:rPr>
              <w:t>July</w:t>
            </w:r>
          </w:p>
        </w:tc>
      </w:tr>
      <w:tr w:rsidR="00B11D54" w:rsidTr="00315CA3">
        <w:trPr>
          <w:trHeight w:val="234"/>
        </w:trPr>
        <w:tc>
          <w:tcPr>
            <w:tcW w:w="1130" w:type="dxa"/>
          </w:tcPr>
          <w:p w:rsidR="00B11D54" w:rsidRPr="00B11D54" w:rsidRDefault="00B11D54" w:rsidP="00315CA3">
            <w:pPr>
              <w:rPr>
                <w:sz w:val="16"/>
                <w:szCs w:val="16"/>
              </w:rPr>
            </w:pPr>
            <w:r>
              <w:rPr>
                <w:sz w:val="16"/>
                <w:szCs w:val="16"/>
              </w:rPr>
              <w:t>1</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2</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3</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4</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5</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6</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7</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8</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9</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10</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11</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12</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13</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14</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15</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16</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17</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18</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19</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20</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21</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22</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23</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24</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25</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26</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27</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28</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29</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34"/>
        </w:trPr>
        <w:tc>
          <w:tcPr>
            <w:tcW w:w="1130" w:type="dxa"/>
          </w:tcPr>
          <w:p w:rsidR="00B11D54" w:rsidRPr="00B11D54" w:rsidRDefault="00B11D54" w:rsidP="00315CA3">
            <w:pPr>
              <w:rPr>
                <w:sz w:val="16"/>
                <w:szCs w:val="16"/>
              </w:rPr>
            </w:pPr>
            <w:r>
              <w:rPr>
                <w:sz w:val="16"/>
                <w:szCs w:val="16"/>
              </w:rPr>
              <w:t>30</w:t>
            </w: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shd w:val="clear" w:color="auto" w:fill="808080" w:themeFill="background1" w:themeFillShade="80"/>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r w:rsidR="00B11D54" w:rsidTr="00315CA3">
        <w:trPr>
          <w:trHeight w:val="224"/>
        </w:trPr>
        <w:tc>
          <w:tcPr>
            <w:tcW w:w="1130" w:type="dxa"/>
          </w:tcPr>
          <w:p w:rsidR="00B11D54" w:rsidRPr="00B11D54" w:rsidRDefault="00B11D54" w:rsidP="00315CA3">
            <w:pPr>
              <w:rPr>
                <w:sz w:val="16"/>
                <w:szCs w:val="16"/>
              </w:rPr>
            </w:pPr>
            <w:r>
              <w:rPr>
                <w:sz w:val="16"/>
                <w:szCs w:val="16"/>
              </w:rPr>
              <w:t>31</w:t>
            </w:r>
          </w:p>
        </w:tc>
        <w:tc>
          <w:tcPr>
            <w:tcW w:w="1131" w:type="dxa"/>
          </w:tcPr>
          <w:p w:rsidR="00B11D54" w:rsidRPr="00B11D54" w:rsidRDefault="00B11D54" w:rsidP="00315CA3">
            <w:pPr>
              <w:rPr>
                <w:sz w:val="16"/>
                <w:szCs w:val="16"/>
              </w:rPr>
            </w:pPr>
          </w:p>
        </w:tc>
        <w:tc>
          <w:tcPr>
            <w:tcW w:w="1131" w:type="dxa"/>
            <w:shd w:val="clear" w:color="auto" w:fill="808080" w:themeFill="background1" w:themeFillShade="80"/>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shd w:val="clear" w:color="auto" w:fill="808080" w:themeFill="background1" w:themeFillShade="80"/>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shd w:val="clear" w:color="auto" w:fill="808080" w:themeFill="background1" w:themeFillShade="80"/>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shd w:val="clear" w:color="auto" w:fill="808080" w:themeFill="background1" w:themeFillShade="80"/>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c>
          <w:tcPr>
            <w:tcW w:w="1131" w:type="dxa"/>
            <w:shd w:val="clear" w:color="auto" w:fill="808080" w:themeFill="background1" w:themeFillShade="80"/>
          </w:tcPr>
          <w:p w:rsidR="00B11D54" w:rsidRPr="00B11D54" w:rsidRDefault="00B11D54" w:rsidP="00315CA3">
            <w:pPr>
              <w:rPr>
                <w:sz w:val="16"/>
                <w:szCs w:val="16"/>
              </w:rPr>
            </w:pPr>
          </w:p>
        </w:tc>
        <w:tc>
          <w:tcPr>
            <w:tcW w:w="1131" w:type="dxa"/>
          </w:tcPr>
          <w:p w:rsidR="00B11D54" w:rsidRPr="00B11D54" w:rsidRDefault="00B11D54" w:rsidP="00315CA3">
            <w:pPr>
              <w:rPr>
                <w:sz w:val="16"/>
                <w:szCs w:val="16"/>
              </w:rPr>
            </w:pPr>
          </w:p>
        </w:tc>
      </w:tr>
    </w:tbl>
    <w:p w:rsidR="00C14036" w:rsidRDefault="00C14036" w:rsidP="00B11D54">
      <w:pPr>
        <w:rPr>
          <w:sz w:val="28"/>
          <w:szCs w:val="28"/>
        </w:rPr>
        <w:sectPr w:rsidR="00C14036" w:rsidSect="00B11D54">
          <w:pgSz w:w="16838" w:h="11906" w:orient="landscape"/>
          <w:pgMar w:top="1440" w:right="1440" w:bottom="1440" w:left="1440" w:header="708" w:footer="708" w:gutter="0"/>
          <w:cols w:space="708"/>
          <w:docGrid w:linePitch="360"/>
        </w:sectPr>
      </w:pPr>
    </w:p>
    <w:p w:rsidR="00B11D54" w:rsidRDefault="00B11D54" w:rsidP="00B11D54">
      <w:pPr>
        <w:rPr>
          <w:sz w:val="28"/>
          <w:szCs w:val="28"/>
        </w:rPr>
      </w:pPr>
    </w:p>
    <w:p w:rsidR="00C14036" w:rsidRDefault="00C14036" w:rsidP="00C14036">
      <w:pPr>
        <w:pStyle w:val="Heading1"/>
      </w:pPr>
      <w:bookmarkStart w:id="27" w:name="_Toc12609507"/>
      <w:r>
        <w:t>Appendix 4: Approved Suppliers:</w:t>
      </w:r>
      <w:bookmarkEnd w:id="27"/>
    </w:p>
    <w:p w:rsidR="00C14036" w:rsidRDefault="00C14036" w:rsidP="00B11D54">
      <w:pPr>
        <w:rPr>
          <w:sz w:val="28"/>
          <w:szCs w:val="28"/>
        </w:rPr>
      </w:pPr>
    </w:p>
    <w:p w:rsidR="00C14036" w:rsidRDefault="00C14036" w:rsidP="00B11D54">
      <w:pPr>
        <w:rPr>
          <w:sz w:val="28"/>
          <w:szCs w:val="28"/>
        </w:rPr>
      </w:pPr>
      <w:r>
        <w:rPr>
          <w:sz w:val="28"/>
          <w:szCs w:val="28"/>
        </w:rPr>
        <w:t xml:space="preserve">As of June 2019, local licensed commercial food resellers and suppliers are: </w:t>
      </w:r>
    </w:p>
    <w:p w:rsidR="00C14036" w:rsidRDefault="00C14036" w:rsidP="00C14036">
      <w:pPr>
        <w:pStyle w:val="ListParagraph"/>
        <w:numPr>
          <w:ilvl w:val="0"/>
          <w:numId w:val="36"/>
        </w:numPr>
        <w:rPr>
          <w:sz w:val="28"/>
          <w:szCs w:val="28"/>
        </w:rPr>
      </w:pPr>
      <w:r>
        <w:rPr>
          <w:sz w:val="28"/>
          <w:szCs w:val="28"/>
        </w:rPr>
        <w:t>Lidl Supermarket.</w:t>
      </w:r>
    </w:p>
    <w:p w:rsidR="00C14036" w:rsidRDefault="00C14036" w:rsidP="00C14036">
      <w:pPr>
        <w:pStyle w:val="ListParagraph"/>
        <w:numPr>
          <w:ilvl w:val="0"/>
          <w:numId w:val="36"/>
        </w:numPr>
        <w:rPr>
          <w:sz w:val="28"/>
          <w:szCs w:val="28"/>
        </w:rPr>
      </w:pPr>
      <w:r>
        <w:rPr>
          <w:sz w:val="28"/>
          <w:szCs w:val="28"/>
        </w:rPr>
        <w:t>Asda Supermarket</w:t>
      </w:r>
    </w:p>
    <w:p w:rsidR="00C14036" w:rsidRDefault="00C14036" w:rsidP="00C14036">
      <w:pPr>
        <w:pStyle w:val="ListParagraph"/>
        <w:numPr>
          <w:ilvl w:val="0"/>
          <w:numId w:val="36"/>
        </w:numPr>
        <w:rPr>
          <w:sz w:val="28"/>
          <w:szCs w:val="28"/>
        </w:rPr>
      </w:pPr>
      <w:r>
        <w:rPr>
          <w:sz w:val="28"/>
          <w:szCs w:val="28"/>
        </w:rPr>
        <w:t>Tesco Supermarket</w:t>
      </w:r>
    </w:p>
    <w:p w:rsidR="00C14036" w:rsidRDefault="00C14036" w:rsidP="00C14036">
      <w:pPr>
        <w:pStyle w:val="ListParagraph"/>
        <w:numPr>
          <w:ilvl w:val="0"/>
          <w:numId w:val="36"/>
        </w:numPr>
        <w:rPr>
          <w:sz w:val="28"/>
          <w:szCs w:val="28"/>
        </w:rPr>
      </w:pPr>
      <w:r>
        <w:rPr>
          <w:sz w:val="28"/>
          <w:szCs w:val="28"/>
        </w:rPr>
        <w:t>Aldi Supermarket</w:t>
      </w:r>
    </w:p>
    <w:p w:rsidR="00C14036" w:rsidRDefault="00C14036" w:rsidP="00C14036">
      <w:pPr>
        <w:pStyle w:val="ListParagraph"/>
        <w:numPr>
          <w:ilvl w:val="0"/>
          <w:numId w:val="36"/>
        </w:numPr>
        <w:rPr>
          <w:sz w:val="28"/>
          <w:szCs w:val="28"/>
        </w:rPr>
      </w:pPr>
      <w:r>
        <w:rPr>
          <w:sz w:val="28"/>
          <w:szCs w:val="28"/>
        </w:rPr>
        <w:t>Iceland Supermarket</w:t>
      </w:r>
    </w:p>
    <w:p w:rsidR="00C14036" w:rsidRDefault="00C14036" w:rsidP="00C14036">
      <w:pPr>
        <w:pStyle w:val="ListParagraph"/>
        <w:numPr>
          <w:ilvl w:val="0"/>
          <w:numId w:val="36"/>
        </w:numPr>
        <w:rPr>
          <w:sz w:val="28"/>
          <w:szCs w:val="28"/>
        </w:rPr>
      </w:pPr>
      <w:r>
        <w:rPr>
          <w:sz w:val="28"/>
          <w:szCs w:val="28"/>
        </w:rPr>
        <w:t xml:space="preserve">Mix Fruits, </w:t>
      </w:r>
      <w:proofErr w:type="spellStart"/>
      <w:r>
        <w:rPr>
          <w:sz w:val="28"/>
          <w:szCs w:val="28"/>
        </w:rPr>
        <w:t>Alloa</w:t>
      </w:r>
      <w:proofErr w:type="spellEnd"/>
    </w:p>
    <w:p w:rsidR="00C14036" w:rsidRDefault="00C14036" w:rsidP="00C14036">
      <w:pPr>
        <w:pStyle w:val="ListParagraph"/>
        <w:numPr>
          <w:ilvl w:val="0"/>
          <w:numId w:val="36"/>
        </w:numPr>
        <w:rPr>
          <w:sz w:val="28"/>
          <w:szCs w:val="28"/>
        </w:rPr>
      </w:pPr>
      <w:r>
        <w:rPr>
          <w:sz w:val="28"/>
          <w:szCs w:val="28"/>
        </w:rPr>
        <w:t xml:space="preserve">Little Greens, </w:t>
      </w:r>
      <w:proofErr w:type="spellStart"/>
      <w:r>
        <w:rPr>
          <w:sz w:val="28"/>
          <w:szCs w:val="28"/>
        </w:rPr>
        <w:t>Alloa</w:t>
      </w:r>
      <w:proofErr w:type="spellEnd"/>
    </w:p>
    <w:p w:rsidR="00C14036" w:rsidRPr="00C14036" w:rsidRDefault="00C14036" w:rsidP="00C14036">
      <w:pPr>
        <w:pStyle w:val="ListParagraph"/>
        <w:numPr>
          <w:ilvl w:val="0"/>
          <w:numId w:val="36"/>
        </w:numPr>
        <w:rPr>
          <w:sz w:val="28"/>
          <w:szCs w:val="28"/>
        </w:rPr>
      </w:pPr>
      <w:r>
        <w:rPr>
          <w:sz w:val="28"/>
          <w:szCs w:val="28"/>
        </w:rPr>
        <w:t>The Gate Foodbank</w:t>
      </w:r>
    </w:p>
    <w:sectPr w:rsidR="00C14036" w:rsidRPr="00C14036" w:rsidSect="00C14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D5DD80"/>
    <w:multiLevelType w:val="hybridMultilevel"/>
    <w:tmpl w:val="BE1849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4E07E"/>
    <w:multiLevelType w:val="hybridMultilevel"/>
    <w:tmpl w:val="DB7DE3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B1F74E"/>
    <w:multiLevelType w:val="hybridMultilevel"/>
    <w:tmpl w:val="A03F43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358DB4"/>
    <w:multiLevelType w:val="hybridMultilevel"/>
    <w:tmpl w:val="7D7FFB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97A1A7A"/>
    <w:multiLevelType w:val="hybridMultilevel"/>
    <w:tmpl w:val="D98DEE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C41036C"/>
    <w:multiLevelType w:val="hybridMultilevel"/>
    <w:tmpl w:val="8F76DF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E1E2B9D"/>
    <w:multiLevelType w:val="hybridMultilevel"/>
    <w:tmpl w:val="5B4BCF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FEEA1FE"/>
    <w:multiLevelType w:val="hybridMultilevel"/>
    <w:tmpl w:val="2137EC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6C6B32"/>
    <w:multiLevelType w:val="hybridMultilevel"/>
    <w:tmpl w:val="72AAA2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FD81D05"/>
    <w:multiLevelType w:val="hybridMultilevel"/>
    <w:tmpl w:val="A1F59B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81C9096"/>
    <w:multiLevelType w:val="hybridMultilevel"/>
    <w:tmpl w:val="109BC6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B1DC29E"/>
    <w:multiLevelType w:val="hybridMultilevel"/>
    <w:tmpl w:val="72B0B4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ECFD7B7"/>
    <w:multiLevelType w:val="hybridMultilevel"/>
    <w:tmpl w:val="07C7FB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FF3641"/>
    <w:multiLevelType w:val="hybridMultilevel"/>
    <w:tmpl w:val="E8683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0AB1211"/>
    <w:multiLevelType w:val="hybridMultilevel"/>
    <w:tmpl w:val="42DDC9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501C22F"/>
    <w:multiLevelType w:val="hybridMultilevel"/>
    <w:tmpl w:val="05A28D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B05108"/>
    <w:multiLevelType w:val="hybridMultilevel"/>
    <w:tmpl w:val="18FFA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712678D"/>
    <w:multiLevelType w:val="hybridMultilevel"/>
    <w:tmpl w:val="10224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94E1662"/>
    <w:multiLevelType w:val="hybridMultilevel"/>
    <w:tmpl w:val="AD5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92177B"/>
    <w:multiLevelType w:val="hybridMultilevel"/>
    <w:tmpl w:val="8B80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1D6377"/>
    <w:multiLevelType w:val="hybridMultilevel"/>
    <w:tmpl w:val="257C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A57AA9"/>
    <w:multiLevelType w:val="hybridMultilevel"/>
    <w:tmpl w:val="D8F4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06B41"/>
    <w:multiLevelType w:val="hybridMultilevel"/>
    <w:tmpl w:val="7C59BF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7BC85C"/>
    <w:multiLevelType w:val="hybridMultilevel"/>
    <w:tmpl w:val="34ABD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EAF6B1F"/>
    <w:multiLevelType w:val="hybridMultilevel"/>
    <w:tmpl w:val="82B5DB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CD2F99"/>
    <w:multiLevelType w:val="hybridMultilevel"/>
    <w:tmpl w:val="0AC675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2D62723"/>
    <w:multiLevelType w:val="hybridMultilevel"/>
    <w:tmpl w:val="369D0D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365083A"/>
    <w:multiLevelType w:val="hybridMultilevel"/>
    <w:tmpl w:val="12C69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7AE5368"/>
    <w:multiLevelType w:val="hybridMultilevel"/>
    <w:tmpl w:val="0F80F034"/>
    <w:lvl w:ilvl="0" w:tplc="5CAA45F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DED60E6"/>
    <w:multiLevelType w:val="hybridMultilevel"/>
    <w:tmpl w:val="5BAA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481FA1"/>
    <w:multiLevelType w:val="hybridMultilevel"/>
    <w:tmpl w:val="4B94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DA3992"/>
    <w:multiLevelType w:val="hybridMultilevel"/>
    <w:tmpl w:val="B530A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C2F859"/>
    <w:multiLevelType w:val="hybridMultilevel"/>
    <w:tmpl w:val="C7FD3C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0A631BB"/>
    <w:multiLevelType w:val="hybridMultilevel"/>
    <w:tmpl w:val="F406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E6553"/>
    <w:multiLevelType w:val="hybridMultilevel"/>
    <w:tmpl w:val="26CEF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D7163"/>
    <w:multiLevelType w:val="hybridMultilevel"/>
    <w:tmpl w:val="608A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E3CF4"/>
    <w:multiLevelType w:val="hybridMultilevel"/>
    <w:tmpl w:val="F95403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136BE0"/>
    <w:multiLevelType w:val="hybridMultilevel"/>
    <w:tmpl w:val="232ECF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EEDDB1"/>
    <w:multiLevelType w:val="hybridMultilevel"/>
    <w:tmpl w:val="443D49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ACA364E"/>
    <w:multiLevelType w:val="hybridMultilevel"/>
    <w:tmpl w:val="EF7B8E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C7484C"/>
    <w:multiLevelType w:val="hybridMultilevel"/>
    <w:tmpl w:val="959E63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35"/>
  </w:num>
  <w:num w:numId="3">
    <w:abstractNumId w:val="30"/>
  </w:num>
  <w:num w:numId="4">
    <w:abstractNumId w:val="24"/>
  </w:num>
  <w:num w:numId="5">
    <w:abstractNumId w:val="38"/>
  </w:num>
  <w:num w:numId="6">
    <w:abstractNumId w:val="37"/>
  </w:num>
  <w:num w:numId="7">
    <w:abstractNumId w:val="11"/>
  </w:num>
  <w:num w:numId="8">
    <w:abstractNumId w:val="23"/>
  </w:num>
  <w:num w:numId="9">
    <w:abstractNumId w:val="2"/>
  </w:num>
  <w:num w:numId="10">
    <w:abstractNumId w:val="39"/>
  </w:num>
  <w:num w:numId="11">
    <w:abstractNumId w:val="10"/>
  </w:num>
  <w:num w:numId="12">
    <w:abstractNumId w:val="5"/>
  </w:num>
  <w:num w:numId="13">
    <w:abstractNumId w:val="12"/>
  </w:num>
  <w:num w:numId="14">
    <w:abstractNumId w:val="22"/>
  </w:num>
  <w:num w:numId="15">
    <w:abstractNumId w:val="3"/>
  </w:num>
  <w:num w:numId="16">
    <w:abstractNumId w:val="7"/>
  </w:num>
  <w:num w:numId="17">
    <w:abstractNumId w:val="26"/>
  </w:num>
  <w:num w:numId="18">
    <w:abstractNumId w:val="0"/>
  </w:num>
  <w:num w:numId="19">
    <w:abstractNumId w:val="15"/>
  </w:num>
  <w:num w:numId="20">
    <w:abstractNumId w:val="13"/>
  </w:num>
  <w:num w:numId="21">
    <w:abstractNumId w:val="25"/>
  </w:num>
  <w:num w:numId="22">
    <w:abstractNumId w:val="6"/>
  </w:num>
  <w:num w:numId="23">
    <w:abstractNumId w:val="32"/>
  </w:num>
  <w:num w:numId="24">
    <w:abstractNumId w:val="1"/>
  </w:num>
  <w:num w:numId="25">
    <w:abstractNumId w:val="36"/>
  </w:num>
  <w:num w:numId="26">
    <w:abstractNumId w:val="8"/>
  </w:num>
  <w:num w:numId="27">
    <w:abstractNumId w:val="4"/>
  </w:num>
  <w:num w:numId="28">
    <w:abstractNumId w:val="14"/>
  </w:num>
  <w:num w:numId="29">
    <w:abstractNumId w:val="16"/>
  </w:num>
  <w:num w:numId="30">
    <w:abstractNumId w:val="9"/>
  </w:num>
  <w:num w:numId="31">
    <w:abstractNumId w:val="27"/>
  </w:num>
  <w:num w:numId="32">
    <w:abstractNumId w:val="29"/>
  </w:num>
  <w:num w:numId="33">
    <w:abstractNumId w:val="17"/>
  </w:num>
  <w:num w:numId="34">
    <w:abstractNumId w:val="40"/>
  </w:num>
  <w:num w:numId="35">
    <w:abstractNumId w:val="21"/>
  </w:num>
  <w:num w:numId="36">
    <w:abstractNumId w:val="19"/>
  </w:num>
  <w:num w:numId="37">
    <w:abstractNumId w:val="20"/>
  </w:num>
  <w:num w:numId="38">
    <w:abstractNumId w:val="18"/>
  </w:num>
  <w:num w:numId="39">
    <w:abstractNumId w:val="34"/>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2B"/>
    <w:rsid w:val="00016C2B"/>
    <w:rsid w:val="000A4DEF"/>
    <w:rsid w:val="000E1A7C"/>
    <w:rsid w:val="001057BA"/>
    <w:rsid w:val="00160F6B"/>
    <w:rsid w:val="00315CA3"/>
    <w:rsid w:val="00333BA4"/>
    <w:rsid w:val="004A04F3"/>
    <w:rsid w:val="005A5664"/>
    <w:rsid w:val="005B740C"/>
    <w:rsid w:val="00610F54"/>
    <w:rsid w:val="00671051"/>
    <w:rsid w:val="006C2AF2"/>
    <w:rsid w:val="006D0BA4"/>
    <w:rsid w:val="00992E5B"/>
    <w:rsid w:val="009A53EC"/>
    <w:rsid w:val="00A1091C"/>
    <w:rsid w:val="00A74925"/>
    <w:rsid w:val="00B11D54"/>
    <w:rsid w:val="00B2559A"/>
    <w:rsid w:val="00C14036"/>
    <w:rsid w:val="00D2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AE1B"/>
  <w15:chartTrackingRefBased/>
  <w15:docId w15:val="{3208ADAF-04D7-481C-B357-77D82C7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9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49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56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C2B"/>
    <w:pPr>
      <w:ind w:left="720"/>
      <w:contextualSpacing/>
    </w:pPr>
  </w:style>
  <w:style w:type="paragraph" w:customStyle="1" w:styleId="Default">
    <w:name w:val="Default"/>
    <w:rsid w:val="00A7492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7492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749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A566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0F54"/>
    <w:pPr>
      <w:outlineLvl w:val="9"/>
    </w:pPr>
    <w:rPr>
      <w:lang w:val="en-US"/>
    </w:rPr>
  </w:style>
  <w:style w:type="paragraph" w:styleId="TOC1">
    <w:name w:val="toc 1"/>
    <w:basedOn w:val="Normal"/>
    <w:next w:val="Normal"/>
    <w:autoRedefine/>
    <w:uiPriority w:val="39"/>
    <w:unhideWhenUsed/>
    <w:rsid w:val="00610F54"/>
    <w:pPr>
      <w:spacing w:after="100"/>
    </w:pPr>
  </w:style>
  <w:style w:type="paragraph" w:styleId="TOC2">
    <w:name w:val="toc 2"/>
    <w:basedOn w:val="Normal"/>
    <w:next w:val="Normal"/>
    <w:autoRedefine/>
    <w:uiPriority w:val="39"/>
    <w:unhideWhenUsed/>
    <w:rsid w:val="00610F54"/>
    <w:pPr>
      <w:spacing w:after="100"/>
      <w:ind w:left="220"/>
    </w:pPr>
  </w:style>
  <w:style w:type="paragraph" w:styleId="TOC3">
    <w:name w:val="toc 3"/>
    <w:basedOn w:val="Normal"/>
    <w:next w:val="Normal"/>
    <w:autoRedefine/>
    <w:uiPriority w:val="39"/>
    <w:unhideWhenUsed/>
    <w:rsid w:val="00610F54"/>
    <w:pPr>
      <w:spacing w:after="100"/>
      <w:ind w:left="440"/>
    </w:pPr>
  </w:style>
  <w:style w:type="character" w:styleId="Hyperlink">
    <w:name w:val="Hyperlink"/>
    <w:basedOn w:val="DefaultParagraphFont"/>
    <w:uiPriority w:val="99"/>
    <w:unhideWhenUsed/>
    <w:rsid w:val="00610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5559">
      <w:bodyDiv w:val="1"/>
      <w:marLeft w:val="0"/>
      <w:marRight w:val="0"/>
      <w:marTop w:val="0"/>
      <w:marBottom w:val="0"/>
      <w:divBdr>
        <w:top w:val="none" w:sz="0" w:space="0" w:color="auto"/>
        <w:left w:val="none" w:sz="0" w:space="0" w:color="auto"/>
        <w:bottom w:val="none" w:sz="0" w:space="0" w:color="auto"/>
        <w:right w:val="none" w:sz="0" w:space="0" w:color="auto"/>
      </w:divBdr>
    </w:div>
    <w:div w:id="1337728516">
      <w:bodyDiv w:val="1"/>
      <w:marLeft w:val="0"/>
      <w:marRight w:val="0"/>
      <w:marTop w:val="0"/>
      <w:marBottom w:val="0"/>
      <w:divBdr>
        <w:top w:val="none" w:sz="0" w:space="0" w:color="auto"/>
        <w:left w:val="none" w:sz="0" w:space="0" w:color="auto"/>
        <w:bottom w:val="none" w:sz="0" w:space="0" w:color="auto"/>
        <w:right w:val="none" w:sz="0" w:space="0" w:color="auto"/>
      </w:divBdr>
    </w:div>
    <w:div w:id="19341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168B-39A4-8847-A7F0-B312E88A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22</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Mathis</dc:creator>
  <cp:keywords/>
  <dc:description/>
  <cp:lastModifiedBy>Mr Mathis</cp:lastModifiedBy>
  <cp:revision>11</cp:revision>
  <dcterms:created xsi:type="dcterms:W3CDTF">2019-05-13T07:27:00Z</dcterms:created>
  <dcterms:modified xsi:type="dcterms:W3CDTF">2019-07-17T21:01:00Z</dcterms:modified>
</cp:coreProperties>
</file>