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61"/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226"/>
      </w:tblGrid>
      <w:tr w:rsidR="00795B9B" w14:paraId="0884DA84" w14:textId="77777777" w:rsidTr="630D1486">
        <w:trPr>
          <w:trHeight w:val="627"/>
        </w:trPr>
        <w:tc>
          <w:tcPr>
            <w:tcW w:w="9288" w:type="dxa"/>
            <w:gridSpan w:val="3"/>
            <w:shd w:val="clear" w:color="auto" w:fill="F2DBDB" w:themeFill="accent2" w:themeFillTint="33"/>
          </w:tcPr>
          <w:p w14:paraId="002064E3" w14:textId="77777777" w:rsidR="00F41D46" w:rsidRPr="002C46A5" w:rsidRDefault="00795B9B" w:rsidP="00026F34">
            <w:pPr>
              <w:jc w:val="center"/>
              <w:rPr>
                <w:b/>
                <w:sz w:val="28"/>
              </w:rPr>
            </w:pPr>
            <w:r w:rsidRPr="002C46A5">
              <w:rPr>
                <w:b/>
                <w:sz w:val="28"/>
              </w:rPr>
              <w:t xml:space="preserve"> ACTION PLAN</w:t>
            </w:r>
          </w:p>
          <w:p w14:paraId="75CB04D2" w14:textId="77777777" w:rsidR="00795B9B" w:rsidRDefault="00795B9B" w:rsidP="00026F34">
            <w:pPr>
              <w:rPr>
                <w:b/>
              </w:rPr>
            </w:pPr>
          </w:p>
        </w:tc>
      </w:tr>
      <w:tr w:rsidR="007868D2" w14:paraId="12C9FBAC" w14:textId="77777777" w:rsidTr="630D1486">
        <w:trPr>
          <w:trHeight w:val="572"/>
        </w:trPr>
        <w:tc>
          <w:tcPr>
            <w:tcW w:w="2943" w:type="dxa"/>
          </w:tcPr>
          <w:p w14:paraId="6BBF9CF1" w14:textId="77777777" w:rsidR="007868D2" w:rsidRDefault="007868D2" w:rsidP="00026F34">
            <w:pPr>
              <w:rPr>
                <w:b/>
              </w:rPr>
            </w:pPr>
            <w:r>
              <w:rPr>
                <w:b/>
              </w:rPr>
              <w:t xml:space="preserve">Cluster/School </w:t>
            </w:r>
          </w:p>
          <w:p w14:paraId="30F4C316" w14:textId="77777777" w:rsidR="005C09C5" w:rsidRDefault="00BE006A" w:rsidP="00026F34">
            <w:pPr>
              <w:rPr>
                <w:b/>
              </w:rPr>
            </w:pPr>
            <w:r>
              <w:rPr>
                <w:b/>
              </w:rPr>
              <w:t>Sunnyside PS</w:t>
            </w:r>
          </w:p>
          <w:p w14:paraId="38ECEE72" w14:textId="77777777" w:rsidR="005C09C5" w:rsidRDefault="005C09C5" w:rsidP="00026F34">
            <w:pPr>
              <w:rPr>
                <w:b/>
              </w:rPr>
            </w:pPr>
          </w:p>
          <w:p w14:paraId="748461E1" w14:textId="77777777" w:rsidR="005C09C5" w:rsidRDefault="005C09C5" w:rsidP="00026F34">
            <w:pPr>
              <w:rPr>
                <w:b/>
              </w:rPr>
            </w:pPr>
          </w:p>
        </w:tc>
        <w:tc>
          <w:tcPr>
            <w:tcW w:w="3119" w:type="dxa"/>
          </w:tcPr>
          <w:p w14:paraId="15ABE61C" w14:textId="77777777" w:rsidR="007868D2" w:rsidRDefault="006F3EF9" w:rsidP="00026F34">
            <w:pPr>
              <w:rPr>
                <w:b/>
              </w:rPr>
            </w:pPr>
            <w:r>
              <w:rPr>
                <w:b/>
              </w:rPr>
              <w:t>Total PEF Allocation</w:t>
            </w:r>
          </w:p>
          <w:p w14:paraId="7EA76CE7" w14:textId="174BBC42" w:rsidR="007868D2" w:rsidRPr="00897BAC" w:rsidRDefault="00897BAC" w:rsidP="630D1486">
            <w:pPr>
              <w:rPr>
                <w:bCs/>
              </w:rPr>
            </w:pPr>
            <w:r w:rsidRPr="00897BAC">
              <w:t>£27,727</w:t>
            </w:r>
          </w:p>
        </w:tc>
        <w:tc>
          <w:tcPr>
            <w:tcW w:w="3226" w:type="dxa"/>
          </w:tcPr>
          <w:p w14:paraId="7809C49D" w14:textId="77777777" w:rsidR="007868D2" w:rsidRDefault="007868D2" w:rsidP="00026F34">
            <w:pPr>
              <w:rPr>
                <w:b/>
              </w:rPr>
            </w:pPr>
            <w:r>
              <w:rPr>
                <w:b/>
              </w:rPr>
              <w:t>Links to SAC</w:t>
            </w:r>
          </w:p>
          <w:p w14:paraId="29C8AE0D" w14:textId="77777777" w:rsidR="007868D2" w:rsidRDefault="007868D2" w:rsidP="00096F44">
            <w:pPr>
              <w:rPr>
                <w:b/>
              </w:rPr>
            </w:pPr>
          </w:p>
        </w:tc>
      </w:tr>
      <w:tr w:rsidR="00BC2E54" w14:paraId="0817F967" w14:textId="77777777" w:rsidTr="630D1486">
        <w:trPr>
          <w:trHeight w:val="572"/>
        </w:trPr>
        <w:tc>
          <w:tcPr>
            <w:tcW w:w="2943" w:type="dxa"/>
          </w:tcPr>
          <w:p w14:paraId="69C8ABE1" w14:textId="77777777" w:rsidR="00BC2E54" w:rsidRDefault="00BC2E54" w:rsidP="00026F34">
            <w:pPr>
              <w:rPr>
                <w:b/>
              </w:rPr>
            </w:pPr>
            <w:r>
              <w:rPr>
                <w:b/>
              </w:rPr>
              <w:t>Headteacher/Manager</w:t>
            </w:r>
          </w:p>
          <w:p w14:paraId="5276D1FF" w14:textId="383DF0D7" w:rsidR="00BC2E54" w:rsidRDefault="630D1486" w:rsidP="630D1486">
            <w:pPr>
              <w:rPr>
                <w:b/>
                <w:bCs/>
              </w:rPr>
            </w:pPr>
            <w:r w:rsidRPr="630D1486">
              <w:rPr>
                <w:b/>
                <w:bCs/>
              </w:rPr>
              <w:t>Denise Penman</w:t>
            </w:r>
          </w:p>
          <w:p w14:paraId="3362F5C2" w14:textId="77777777" w:rsidR="00BC2E54" w:rsidRDefault="00BC2E54" w:rsidP="00096F44">
            <w:pPr>
              <w:rPr>
                <w:b/>
              </w:rPr>
            </w:pPr>
          </w:p>
        </w:tc>
        <w:tc>
          <w:tcPr>
            <w:tcW w:w="3119" w:type="dxa"/>
          </w:tcPr>
          <w:p w14:paraId="767AF04F" w14:textId="77777777" w:rsidR="00BC2E54" w:rsidRDefault="00BC2E54" w:rsidP="00026F34">
            <w:pPr>
              <w:rPr>
                <w:b/>
              </w:rPr>
            </w:pPr>
            <w:r>
              <w:rPr>
                <w:b/>
              </w:rPr>
              <w:t>Accountable Person</w:t>
            </w:r>
          </w:p>
          <w:p w14:paraId="656208EC" w14:textId="5AEFAD97" w:rsidR="00BC2E54" w:rsidRDefault="003861B5" w:rsidP="00096F44">
            <w:pPr>
              <w:rPr>
                <w:b/>
              </w:rPr>
            </w:pPr>
            <w:r>
              <w:rPr>
                <w:b/>
              </w:rPr>
              <w:t>Tamzin Grossert</w:t>
            </w:r>
          </w:p>
        </w:tc>
        <w:tc>
          <w:tcPr>
            <w:tcW w:w="3226" w:type="dxa"/>
          </w:tcPr>
          <w:p w14:paraId="7CFD3A3F" w14:textId="77777777" w:rsidR="00BC2E54" w:rsidRDefault="00BC2E54" w:rsidP="00026F34">
            <w:pPr>
              <w:rPr>
                <w:b/>
              </w:rPr>
            </w:pPr>
            <w:r>
              <w:rPr>
                <w:b/>
              </w:rPr>
              <w:t>Improving Outcomes Manager</w:t>
            </w:r>
          </w:p>
          <w:p w14:paraId="19B06E09" w14:textId="37E36873" w:rsidR="004C2B5C" w:rsidRDefault="003861B5" w:rsidP="00026F34">
            <w:pPr>
              <w:rPr>
                <w:b/>
              </w:rPr>
            </w:pPr>
            <w:r>
              <w:rPr>
                <w:b/>
              </w:rPr>
              <w:t>Cathy Quinn</w:t>
            </w:r>
          </w:p>
          <w:p w14:paraId="207A1F85" w14:textId="77777777" w:rsidR="004C2B5C" w:rsidRDefault="004C2B5C" w:rsidP="00026F34">
            <w:pPr>
              <w:rPr>
                <w:b/>
              </w:rPr>
            </w:pPr>
          </w:p>
        </w:tc>
      </w:tr>
    </w:tbl>
    <w:p w14:paraId="1AC78DDB" w14:textId="77777777" w:rsidR="00026F34" w:rsidRDefault="00026F34" w:rsidP="00804BCC">
      <w:pPr>
        <w:rPr>
          <w:b/>
        </w:rPr>
      </w:pPr>
    </w:p>
    <w:p w14:paraId="7499CF31" w14:textId="77777777" w:rsidR="00934A6D" w:rsidRDefault="00934A6D" w:rsidP="00804BCC">
      <w:pPr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7AE4" w14:paraId="3A569815" w14:textId="77777777" w:rsidTr="630D1486">
        <w:tc>
          <w:tcPr>
            <w:tcW w:w="9242" w:type="dxa"/>
            <w:gridSpan w:val="3"/>
            <w:shd w:val="clear" w:color="auto" w:fill="F2DBDB" w:themeFill="accent2" w:themeFillTint="33"/>
          </w:tcPr>
          <w:p w14:paraId="4BAE7353" w14:textId="77777777" w:rsidR="00427AE4" w:rsidRDefault="00682496" w:rsidP="00804BCC">
            <w:pPr>
              <w:rPr>
                <w:b/>
              </w:rPr>
            </w:pPr>
            <w:r>
              <w:rPr>
                <w:b/>
              </w:rPr>
              <w:t>O</w:t>
            </w:r>
            <w:r w:rsidR="00C93214">
              <w:rPr>
                <w:b/>
              </w:rPr>
              <w:t>utcome</w:t>
            </w:r>
            <w:r w:rsidR="0090220E">
              <w:rPr>
                <w:b/>
              </w:rPr>
              <w:t xml:space="preserve"> (</w:t>
            </w:r>
            <w:r w:rsidR="00FB0C0E">
              <w:rPr>
                <w:b/>
              </w:rPr>
              <w:t>transformation</w:t>
            </w:r>
            <w:r w:rsidR="0090220E">
              <w:rPr>
                <w:b/>
              </w:rPr>
              <w:t>al)</w:t>
            </w:r>
          </w:p>
          <w:p w14:paraId="7E8B1FF9" w14:textId="77777777" w:rsidR="00427AE4" w:rsidRDefault="00427AE4" w:rsidP="00804BCC">
            <w:pPr>
              <w:rPr>
                <w:b/>
              </w:rPr>
            </w:pPr>
          </w:p>
        </w:tc>
      </w:tr>
      <w:tr w:rsidR="00427AE4" w14:paraId="45B61DEC" w14:textId="77777777" w:rsidTr="630D148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7152496" w14:textId="77777777" w:rsidR="00427AE4" w:rsidRDefault="006F3EF9" w:rsidP="00804BCC">
            <w:pPr>
              <w:rPr>
                <w:b/>
              </w:rPr>
            </w:pPr>
            <w:r>
              <w:rPr>
                <w:b/>
              </w:rPr>
              <w:t>Proposed intervention</w:t>
            </w:r>
          </w:p>
          <w:p w14:paraId="712968DA" w14:textId="67F4CACC" w:rsidR="00427AE4" w:rsidRDefault="630D1486" w:rsidP="630D1486">
            <w:pPr>
              <w:rPr>
                <w:b/>
                <w:bCs/>
              </w:rPr>
            </w:pPr>
            <w:r w:rsidRPr="630D1486">
              <w:rPr>
                <w:b/>
                <w:bCs/>
              </w:rPr>
              <w:t>Addition of support worker to the staff team to improve attendance and lateness and to support pupil engagement in school through developing their resilience, self-esteem and self-regulation and promote parental engagement.</w:t>
            </w:r>
          </w:p>
          <w:p w14:paraId="5CA875A5" w14:textId="77777777" w:rsidR="005C09C5" w:rsidRDefault="005C09C5" w:rsidP="00096F44">
            <w:pPr>
              <w:rPr>
                <w:b/>
              </w:rPr>
            </w:pPr>
          </w:p>
        </w:tc>
      </w:tr>
      <w:tr w:rsidR="006F3EF9" w14:paraId="320140F1" w14:textId="77777777" w:rsidTr="630D148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A6BE8C" w14:textId="77777777" w:rsidR="006F3EF9" w:rsidRDefault="006F3EF9" w:rsidP="00804BCC">
            <w:pPr>
              <w:rPr>
                <w:b/>
              </w:rPr>
            </w:pPr>
            <w:r>
              <w:rPr>
                <w:b/>
              </w:rPr>
              <w:t>Rationale for this proposal</w:t>
            </w:r>
          </w:p>
          <w:p w14:paraId="75E8FC90" w14:textId="77777777" w:rsidR="00F315FB" w:rsidRPr="00026F34" w:rsidRDefault="00F315FB" w:rsidP="00F315FB">
            <w:pPr>
              <w:rPr>
                <w:i/>
                <w:color w:val="0070C0"/>
              </w:rPr>
            </w:pPr>
            <w:r w:rsidRPr="00026F34">
              <w:rPr>
                <w:i/>
                <w:color w:val="0070C0"/>
              </w:rPr>
              <w:t>Why are you doing this?  What evidence do you have that this intervention is required?</w:t>
            </w:r>
            <w:r w:rsidR="00630A9A" w:rsidRPr="00026F34">
              <w:rPr>
                <w:i/>
                <w:color w:val="0070C0"/>
              </w:rPr>
              <w:t xml:space="preserve"> Is this a cluster or individual school proposal? Who has been consulted?</w:t>
            </w:r>
          </w:p>
          <w:p w14:paraId="062E1C53" w14:textId="77777777" w:rsidR="00F315FB" w:rsidRDefault="00F315FB" w:rsidP="00804BCC">
            <w:pPr>
              <w:rPr>
                <w:b/>
              </w:rPr>
            </w:pPr>
          </w:p>
        </w:tc>
      </w:tr>
      <w:tr w:rsidR="006F3EF9" w14:paraId="03BED70F" w14:textId="77777777" w:rsidTr="630D1486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5253E81" w14:textId="02C07CFC" w:rsidR="00C931F7" w:rsidRDefault="00096F44" w:rsidP="00096F44">
            <w:r>
              <w:t>% Children with attendance</w:t>
            </w:r>
            <w:r w:rsidR="00FB74C4">
              <w:t xml:space="preserve"> and late issues is above national average</w:t>
            </w:r>
          </w:p>
          <w:p w14:paraId="7DAF2A13" w14:textId="17232868" w:rsidR="00096F44" w:rsidRDefault="630D1486" w:rsidP="00096F44">
            <w:r>
              <w:t>% Children in decile 1/2 SSM is in this group</w:t>
            </w:r>
          </w:p>
          <w:p w14:paraId="7069CEEA" w14:textId="61D540BE" w:rsidR="630D1486" w:rsidRDefault="630D1486" w:rsidP="630D1486"/>
          <w:p w14:paraId="43EE13B0" w14:textId="449E11A9" w:rsidR="001C1E83" w:rsidRDefault="630D1486" w:rsidP="00096F44">
            <w:r>
              <w:t xml:space="preserve">Sunnyside has a high percentage of pupils with attendance and late issues. A support worker will be able to work with parents to target lates and poor attendance by suggesting strategies and supports that can be put in place. </w:t>
            </w:r>
          </w:p>
          <w:p w14:paraId="1ED2B45D" w14:textId="7E73FB2D" w:rsidR="630D1486" w:rsidRDefault="630D1486" w:rsidP="630D1486"/>
          <w:p w14:paraId="1D1D6E98" w14:textId="48B44022" w:rsidR="630D1486" w:rsidRDefault="630D1486" w:rsidP="630D1486">
            <w:r>
              <w:t>Sunnys</w:t>
            </w:r>
            <w:r w:rsidR="00897BAC">
              <w:t xml:space="preserve">ide has 40% of </w:t>
            </w:r>
            <w:r>
              <w:t xml:space="preserve"> pupils receiving support through Staged Intervention. Of these 61% are identified as living in Deciles 1 and 2 or FSM. A support worker will be able to provide additional learning support and life experiences that will improve the engagement and self-esteem of these pupils. </w:t>
            </w:r>
          </w:p>
          <w:p w14:paraId="1F761949" w14:textId="77777777" w:rsidR="001C1E83" w:rsidRPr="00C931F7" w:rsidRDefault="001C1E83" w:rsidP="00096F44"/>
          <w:p w14:paraId="10B4D0E7" w14:textId="77777777" w:rsidR="00F315FB" w:rsidRDefault="00F315FB" w:rsidP="00096F44">
            <w:pPr>
              <w:pStyle w:val="ListParagraph"/>
              <w:ind w:left="426"/>
              <w:rPr>
                <w:b/>
              </w:rPr>
            </w:pPr>
          </w:p>
        </w:tc>
      </w:tr>
      <w:tr w:rsidR="00B347FB" w14:paraId="4045DC3C" w14:textId="77777777" w:rsidTr="630D1486">
        <w:trPr>
          <w:trHeight w:val="437"/>
        </w:trPr>
        <w:tc>
          <w:tcPr>
            <w:tcW w:w="3080" w:type="dxa"/>
            <w:shd w:val="clear" w:color="auto" w:fill="F2DBDB" w:themeFill="accent2" w:themeFillTint="33"/>
          </w:tcPr>
          <w:p w14:paraId="4B4D0336" w14:textId="77777777" w:rsidR="00B347FB" w:rsidRDefault="00B347FB" w:rsidP="00B347FB">
            <w:pPr>
              <w:rPr>
                <w:b/>
              </w:rPr>
            </w:pPr>
            <w:r>
              <w:rPr>
                <w:b/>
              </w:rPr>
              <w:t>NIF Priority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14:paraId="64810143" w14:textId="77777777" w:rsidR="00B347FB" w:rsidRDefault="00B347FB" w:rsidP="002C46A5">
            <w:pPr>
              <w:rPr>
                <w:b/>
              </w:rPr>
            </w:pPr>
            <w:r>
              <w:rPr>
                <w:b/>
              </w:rPr>
              <w:t>NIF Driver(s)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14:paraId="441A4E97" w14:textId="77777777" w:rsidR="00B347FB" w:rsidRDefault="00B347FB" w:rsidP="002C46A5">
            <w:pPr>
              <w:rPr>
                <w:b/>
              </w:rPr>
            </w:pPr>
            <w:r>
              <w:rPr>
                <w:b/>
              </w:rPr>
              <w:t>HGIOS 4 QIs</w:t>
            </w:r>
          </w:p>
        </w:tc>
      </w:tr>
      <w:tr w:rsidR="00512CB8" w14:paraId="7E728E4A" w14:textId="77777777" w:rsidTr="630D1486">
        <w:trPr>
          <w:trHeight w:val="1062"/>
        </w:trPr>
        <w:tc>
          <w:tcPr>
            <w:tcW w:w="3080" w:type="dxa"/>
            <w:hideMark/>
          </w:tcPr>
          <w:p w14:paraId="531EBA6B" w14:textId="77777777" w:rsidR="00512CB8" w:rsidRDefault="00512CB8">
            <w:pPr>
              <w:rPr>
                <w:b/>
              </w:rPr>
            </w:pPr>
            <w:r>
              <w:t>Improvement in children and young people’s health and wellbeing</w:t>
            </w:r>
            <w:r w:rsidR="00934A6D">
              <w:t>, attendance and lateness</w:t>
            </w:r>
          </w:p>
        </w:tc>
        <w:tc>
          <w:tcPr>
            <w:tcW w:w="3081" w:type="dxa"/>
            <w:hideMark/>
          </w:tcPr>
          <w:p w14:paraId="5CE285CB" w14:textId="77777777" w:rsidR="00512CB8" w:rsidRDefault="00934A6D" w:rsidP="00512CB8">
            <w:r>
              <w:t>Support Worker</w:t>
            </w:r>
          </w:p>
          <w:p w14:paraId="79339E4D" w14:textId="77777777" w:rsidR="00512CB8" w:rsidRDefault="00512CB8">
            <w:r>
              <w:t>School Improvement</w:t>
            </w:r>
          </w:p>
          <w:p w14:paraId="4C4CDCD8" w14:textId="77777777" w:rsidR="00512CB8" w:rsidRDefault="00512CB8">
            <w:r>
              <w:t>Parental Engagement</w:t>
            </w:r>
          </w:p>
        </w:tc>
        <w:tc>
          <w:tcPr>
            <w:tcW w:w="3081" w:type="dxa"/>
            <w:hideMark/>
          </w:tcPr>
          <w:p w14:paraId="3BC12176" w14:textId="77777777" w:rsidR="00512CB8" w:rsidRDefault="00512CB8">
            <w:r>
              <w:t>2.4 Personalised Support</w:t>
            </w:r>
          </w:p>
          <w:p w14:paraId="7B2D8148" w14:textId="77777777" w:rsidR="00512CB8" w:rsidRDefault="00512CB8" w:rsidP="00512CB8">
            <w:r>
              <w:t>2.7 Partnerships</w:t>
            </w:r>
          </w:p>
          <w:p w14:paraId="1BC5AA0F" w14:textId="77777777" w:rsidR="00512CB8" w:rsidRDefault="00512CB8">
            <w:r>
              <w:t>3.1 Ensuring Wellbeing, Equality and Inclusion</w:t>
            </w:r>
          </w:p>
          <w:p w14:paraId="0919C184" w14:textId="77777777" w:rsidR="00934A6D" w:rsidRDefault="00934A6D"/>
          <w:p w14:paraId="3C21A40B" w14:textId="77777777" w:rsidR="00934A6D" w:rsidRDefault="00934A6D"/>
          <w:p w14:paraId="719F1196" w14:textId="77777777" w:rsidR="00934A6D" w:rsidRDefault="00934A6D"/>
        </w:tc>
      </w:tr>
    </w:tbl>
    <w:p w14:paraId="0BC9B52E" w14:textId="77777777" w:rsidR="005C09C5" w:rsidRDefault="005C09C5" w:rsidP="00804BC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804BCC" w14:paraId="2EE66BA3" w14:textId="77777777" w:rsidTr="00DC57F3">
        <w:tc>
          <w:tcPr>
            <w:tcW w:w="2309" w:type="dxa"/>
            <w:shd w:val="clear" w:color="auto" w:fill="F2DBDB" w:themeFill="accent2" w:themeFillTint="33"/>
          </w:tcPr>
          <w:p w14:paraId="543868C5" w14:textId="77777777" w:rsidR="00804BCC" w:rsidRDefault="00D63444" w:rsidP="00804BCC">
            <w:pPr>
              <w:jc w:val="center"/>
              <w:rPr>
                <w:b/>
              </w:rPr>
            </w:pPr>
            <w:r>
              <w:rPr>
                <w:b/>
              </w:rPr>
              <w:t>Start d</w:t>
            </w:r>
            <w:r w:rsidR="00804BCC">
              <w:rPr>
                <w:b/>
              </w:rPr>
              <w:t>ate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14:paraId="13183D36" w14:textId="77777777" w:rsidR="00804BCC" w:rsidRDefault="00D63444" w:rsidP="00804BCC">
            <w:pPr>
              <w:jc w:val="center"/>
              <w:rPr>
                <w:b/>
              </w:rPr>
            </w:pPr>
            <w:r>
              <w:rPr>
                <w:b/>
              </w:rPr>
              <w:t>Time a</w:t>
            </w:r>
            <w:r w:rsidR="00B92270">
              <w:rPr>
                <w:b/>
              </w:rPr>
              <w:t>llocation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14:paraId="23F10CD2" w14:textId="77777777" w:rsidR="00804BCC" w:rsidRDefault="00D63444" w:rsidP="00804BCC">
            <w:pPr>
              <w:jc w:val="center"/>
              <w:rPr>
                <w:b/>
              </w:rPr>
            </w:pPr>
            <w:r>
              <w:rPr>
                <w:b/>
              </w:rPr>
              <w:t>Progress review d</w:t>
            </w:r>
            <w:r w:rsidR="00804BCC">
              <w:rPr>
                <w:b/>
              </w:rPr>
              <w:t>ate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14:paraId="7185A3B6" w14:textId="77777777" w:rsidR="00804BCC" w:rsidRDefault="00D63444" w:rsidP="00804BCC">
            <w:pPr>
              <w:jc w:val="center"/>
              <w:rPr>
                <w:b/>
              </w:rPr>
            </w:pPr>
            <w:r>
              <w:rPr>
                <w:b/>
              </w:rPr>
              <w:t>Completion d</w:t>
            </w:r>
            <w:r w:rsidR="00804BCC">
              <w:rPr>
                <w:b/>
              </w:rPr>
              <w:t>ate</w:t>
            </w:r>
          </w:p>
        </w:tc>
      </w:tr>
      <w:tr w:rsidR="00BE006A" w14:paraId="268EB951" w14:textId="77777777" w:rsidTr="00735670">
        <w:trPr>
          <w:trHeight w:val="132"/>
        </w:trPr>
        <w:tc>
          <w:tcPr>
            <w:tcW w:w="2309" w:type="dxa"/>
          </w:tcPr>
          <w:p w14:paraId="58BC230E" w14:textId="77777777" w:rsidR="00096F44" w:rsidRPr="00096F44" w:rsidRDefault="00096F44"/>
          <w:p w14:paraId="4499BDEE" w14:textId="29A795E4" w:rsidR="00BE006A" w:rsidRDefault="000E0294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2311" w:type="dxa"/>
            <w:hideMark/>
          </w:tcPr>
          <w:p w14:paraId="5918383D" w14:textId="77777777" w:rsidR="00BE006A" w:rsidRDefault="00BE006A"/>
          <w:p w14:paraId="6957467E" w14:textId="7BA85B78" w:rsidR="00934A6D" w:rsidRDefault="00735670">
            <w:r>
              <w:t>35 hours</w:t>
            </w:r>
          </w:p>
        </w:tc>
        <w:tc>
          <w:tcPr>
            <w:tcW w:w="2311" w:type="dxa"/>
            <w:hideMark/>
          </w:tcPr>
          <w:p w14:paraId="04CA0B06" w14:textId="77777777" w:rsidR="00BE006A" w:rsidRDefault="00BE006A"/>
          <w:p w14:paraId="54384855" w14:textId="5615A58B" w:rsidR="00735670" w:rsidRDefault="00735670">
            <w:r>
              <w:t>April 2018</w:t>
            </w:r>
          </w:p>
        </w:tc>
        <w:tc>
          <w:tcPr>
            <w:tcW w:w="2311" w:type="dxa"/>
            <w:hideMark/>
          </w:tcPr>
          <w:p w14:paraId="177CA076" w14:textId="77777777" w:rsidR="00BE006A" w:rsidRDefault="00BE006A"/>
          <w:p w14:paraId="0E3BC8B0" w14:textId="0664AFC8" w:rsidR="00735670" w:rsidRDefault="00897BAC">
            <w:r>
              <w:t>O</w:t>
            </w:r>
            <w:r w:rsidR="00735670">
              <w:t>noging</w:t>
            </w:r>
          </w:p>
        </w:tc>
      </w:tr>
    </w:tbl>
    <w:p w14:paraId="4C6826CD" w14:textId="77777777" w:rsidR="005C09C5" w:rsidRDefault="005C09C5"/>
    <w:p w14:paraId="52A56029" w14:textId="77777777" w:rsidR="00707E4B" w:rsidRDefault="00707E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278"/>
        <w:gridCol w:w="2036"/>
      </w:tblGrid>
      <w:tr w:rsidR="00DC57F3" w14:paraId="6FA0EFBF" w14:textId="77777777" w:rsidTr="630D1486">
        <w:tc>
          <w:tcPr>
            <w:tcW w:w="3794" w:type="dxa"/>
            <w:vMerge w:val="restart"/>
            <w:shd w:val="clear" w:color="auto" w:fill="F2DBDB" w:themeFill="accent2" w:themeFillTint="33"/>
          </w:tcPr>
          <w:p w14:paraId="2D66EEFF" w14:textId="77777777" w:rsidR="00BC2E54" w:rsidRDefault="00BC2E54" w:rsidP="00804BC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Outcomes </w:t>
            </w:r>
            <w:r w:rsidRPr="00795B9B">
              <w:rPr>
                <w:sz w:val="20"/>
                <w:szCs w:val="20"/>
              </w:rPr>
              <w:t>(What do you want to achieve</w:t>
            </w:r>
            <w:r>
              <w:rPr>
                <w:sz w:val="20"/>
                <w:szCs w:val="20"/>
              </w:rPr>
              <w:t xml:space="preserve"> and by when – e.g. short, medium and long term goals</w:t>
            </w:r>
            <w:r w:rsidRPr="00795B9B">
              <w:rPr>
                <w:sz w:val="20"/>
                <w:szCs w:val="20"/>
              </w:rPr>
              <w:t>?)</w:t>
            </w:r>
          </w:p>
          <w:p w14:paraId="60EB67E7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41FDFCC2" w14:textId="77777777" w:rsidR="00BC2E54" w:rsidRDefault="00BC2E54" w:rsidP="00804BCC">
            <w:pPr>
              <w:rPr>
                <w:b/>
              </w:rPr>
            </w:pPr>
            <w:r>
              <w:rPr>
                <w:b/>
              </w:rPr>
              <w:t>RAG Status</w:t>
            </w:r>
          </w:p>
        </w:tc>
        <w:tc>
          <w:tcPr>
            <w:tcW w:w="4314" w:type="dxa"/>
            <w:gridSpan w:val="2"/>
            <w:shd w:val="clear" w:color="auto" w:fill="F2DBDB" w:themeFill="accent2" w:themeFillTint="33"/>
          </w:tcPr>
          <w:p w14:paraId="47D67146" w14:textId="77777777" w:rsidR="00BC2E54" w:rsidRDefault="00BC2E54" w:rsidP="00804BC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Success criteria </w:t>
            </w:r>
            <w:r>
              <w:rPr>
                <w:sz w:val="20"/>
                <w:szCs w:val="20"/>
              </w:rPr>
              <w:t>(Improved outcomes for pupils</w:t>
            </w:r>
            <w:r w:rsidRPr="00795B9B">
              <w:rPr>
                <w:sz w:val="20"/>
                <w:szCs w:val="20"/>
              </w:rPr>
              <w:t>)</w:t>
            </w:r>
          </w:p>
          <w:p w14:paraId="08C45942" w14:textId="77777777" w:rsidR="00BC2E54" w:rsidRDefault="00BC2E54" w:rsidP="00804BCC">
            <w:pPr>
              <w:rPr>
                <w:b/>
              </w:rPr>
            </w:pPr>
          </w:p>
        </w:tc>
      </w:tr>
      <w:tr w:rsidR="00DC57F3" w14:paraId="0605EC6E" w14:textId="77777777" w:rsidTr="630D1486">
        <w:tc>
          <w:tcPr>
            <w:tcW w:w="3794" w:type="dxa"/>
            <w:vMerge/>
            <w:shd w:val="clear" w:color="auto" w:fill="F2DBDB" w:themeFill="accent2" w:themeFillTint="33"/>
          </w:tcPr>
          <w:p w14:paraId="0C1A6A20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14:paraId="6C660B4A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2278" w:type="dxa"/>
            <w:shd w:val="clear" w:color="auto" w:fill="F2DBDB" w:themeFill="accent2" w:themeFillTint="33"/>
          </w:tcPr>
          <w:p w14:paraId="21CC0288" w14:textId="77777777" w:rsidR="00BC2E54" w:rsidRDefault="00BC2E54" w:rsidP="00804BC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036" w:type="dxa"/>
            <w:shd w:val="clear" w:color="auto" w:fill="F2DBDB" w:themeFill="accent2" w:themeFillTint="33"/>
          </w:tcPr>
          <w:p w14:paraId="2A89DD92" w14:textId="77777777" w:rsidR="00BC2E54" w:rsidRDefault="00BC2E54" w:rsidP="00804BCC">
            <w:pPr>
              <w:rPr>
                <w:b/>
              </w:rPr>
            </w:pPr>
            <w:r>
              <w:rPr>
                <w:b/>
              </w:rPr>
              <w:t>Measurement Plan</w:t>
            </w:r>
          </w:p>
        </w:tc>
      </w:tr>
      <w:tr w:rsidR="00DC57F3" w14:paraId="0D8E0402" w14:textId="77777777" w:rsidTr="630D1486">
        <w:trPr>
          <w:trHeight w:val="6228"/>
        </w:trPr>
        <w:tc>
          <w:tcPr>
            <w:tcW w:w="3794" w:type="dxa"/>
            <w:tcBorders>
              <w:bottom w:val="single" w:sz="4" w:space="0" w:color="auto"/>
            </w:tcBorders>
          </w:tcPr>
          <w:p w14:paraId="2C4BE8E4" w14:textId="77777777" w:rsidR="00BC2E54" w:rsidRDefault="00BC2E54" w:rsidP="00804BCC">
            <w:pPr>
              <w:rPr>
                <w:b/>
              </w:rPr>
            </w:pPr>
          </w:p>
          <w:p w14:paraId="77323DC1" w14:textId="77777777" w:rsidR="00BC2E54" w:rsidRDefault="00BC2E54" w:rsidP="00BC2E54">
            <w:pPr>
              <w:rPr>
                <w:b/>
              </w:rPr>
            </w:pPr>
            <w:r>
              <w:rPr>
                <w:b/>
              </w:rPr>
              <w:t>Short</w:t>
            </w:r>
          </w:p>
          <w:p w14:paraId="5D780787" w14:textId="77777777" w:rsidR="00BC2E54" w:rsidRDefault="00BC2E54" w:rsidP="00BC2E54">
            <w:pPr>
              <w:rPr>
                <w:b/>
              </w:rPr>
            </w:pPr>
          </w:p>
          <w:p w14:paraId="60C5ADF8" w14:textId="77777777" w:rsidR="00CA5B1F" w:rsidRDefault="00CA5B1F" w:rsidP="00BC2E54">
            <w:pPr>
              <w:rPr>
                <w:b/>
              </w:rPr>
            </w:pPr>
          </w:p>
          <w:p w14:paraId="1AAFDA76" w14:textId="77777777" w:rsidR="00214479" w:rsidRPr="003E6AE3" w:rsidRDefault="00F36A17" w:rsidP="00F36A17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r w:rsidRPr="003E6AE3">
              <w:rPr>
                <w:highlight w:val="yellow"/>
              </w:rPr>
              <w:t>Improve Lateness figures by 25% with gradual improvement</w:t>
            </w:r>
          </w:p>
          <w:p w14:paraId="675CB2C3" w14:textId="77777777" w:rsidR="00F36A17" w:rsidRDefault="00F36A17" w:rsidP="00F36A17"/>
          <w:p w14:paraId="6A42D122" w14:textId="77777777" w:rsidR="00F36A17" w:rsidRPr="004547B0" w:rsidRDefault="00F36A17" w:rsidP="00F36A17">
            <w:pPr>
              <w:pStyle w:val="ListParagraph"/>
              <w:numPr>
                <w:ilvl w:val="0"/>
                <w:numId w:val="17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Meet parents to discuss ways to support them to improve lateness/attendance.</w:t>
            </w:r>
          </w:p>
          <w:p w14:paraId="205DED94" w14:textId="77777777" w:rsidR="00F36A17" w:rsidRDefault="00F36A17" w:rsidP="00F36A17">
            <w:pPr>
              <w:pStyle w:val="ListParagraph"/>
            </w:pPr>
          </w:p>
          <w:p w14:paraId="4E7013A4" w14:textId="56E16638" w:rsidR="00F36A17" w:rsidRPr="004547B0" w:rsidRDefault="630D1486" w:rsidP="00F36A17">
            <w:pPr>
              <w:pStyle w:val="ListParagraph"/>
              <w:numPr>
                <w:ilvl w:val="0"/>
                <w:numId w:val="17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Build relationships with children exhibiting challenging behaviours</w:t>
            </w:r>
          </w:p>
          <w:p w14:paraId="3CAE625B" w14:textId="77777777" w:rsidR="00F36A17" w:rsidRDefault="00F36A17" w:rsidP="00F36A17">
            <w:pPr>
              <w:pStyle w:val="ListParagraph"/>
            </w:pPr>
          </w:p>
          <w:p w14:paraId="0900067E" w14:textId="77777777" w:rsidR="00F36A17" w:rsidRPr="004547B0" w:rsidRDefault="00F36A17" w:rsidP="00F36A17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r w:rsidRPr="004547B0">
              <w:rPr>
                <w:highlight w:val="yellow"/>
              </w:rPr>
              <w:t>Start extracurricular activities (bike-ability, Homework clubs</w:t>
            </w:r>
            <w:r w:rsidR="00D02A2A" w:rsidRPr="004547B0">
              <w:rPr>
                <w:highlight w:val="yellow"/>
              </w:rPr>
              <w:t>, lunch time sport clubs</w:t>
            </w:r>
            <w:r w:rsidRPr="004547B0">
              <w:rPr>
                <w:highlight w:val="yellow"/>
              </w:rPr>
              <w:t>)</w:t>
            </w:r>
          </w:p>
          <w:p w14:paraId="6105C38C" w14:textId="77777777" w:rsidR="00F36A17" w:rsidRDefault="00F36A17" w:rsidP="00F36A17">
            <w:pPr>
              <w:pStyle w:val="ListParagraph"/>
            </w:pPr>
          </w:p>
          <w:p w14:paraId="352BBF68" w14:textId="16560D93" w:rsidR="00F36A17" w:rsidRPr="004547B0" w:rsidRDefault="630D1486" w:rsidP="00F36A17">
            <w:pPr>
              <w:pStyle w:val="ListParagraph"/>
              <w:numPr>
                <w:ilvl w:val="0"/>
                <w:numId w:val="17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Identify children requiring additional support.</w:t>
            </w:r>
          </w:p>
          <w:p w14:paraId="6A5AC1AF" w14:textId="77777777" w:rsidR="00214479" w:rsidRDefault="00214479" w:rsidP="00214479">
            <w:pPr>
              <w:pStyle w:val="ListParagraph"/>
              <w:ind w:left="426"/>
            </w:pPr>
          </w:p>
          <w:p w14:paraId="36C54CA9" w14:textId="77777777" w:rsidR="00BC2E54" w:rsidRDefault="00BC2E54" w:rsidP="00BC2E54">
            <w:pPr>
              <w:rPr>
                <w:b/>
              </w:rPr>
            </w:pPr>
          </w:p>
          <w:p w14:paraId="4A1AD36C" w14:textId="77777777" w:rsidR="00BC2E54" w:rsidRPr="00BC2E54" w:rsidRDefault="00BC2E54" w:rsidP="00BC2E5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2DC2E2" w14:textId="77777777" w:rsidR="00BC2E54" w:rsidRDefault="00BC2E54" w:rsidP="005C09C5">
            <w:pPr>
              <w:pStyle w:val="ListParagraph"/>
              <w:rPr>
                <w:b/>
              </w:rPr>
            </w:pPr>
          </w:p>
          <w:p w14:paraId="309A1A1D" w14:textId="77777777" w:rsidR="00BC2E54" w:rsidRDefault="00BC2E54" w:rsidP="005C09C5">
            <w:pPr>
              <w:pStyle w:val="ListParagraph"/>
              <w:rPr>
                <w:b/>
              </w:rPr>
            </w:pPr>
          </w:p>
          <w:p w14:paraId="22E8A55A" w14:textId="77777777" w:rsidR="00BC2E54" w:rsidRDefault="00BC2E54" w:rsidP="005C09C5">
            <w:pPr>
              <w:pStyle w:val="ListParagraph"/>
              <w:rPr>
                <w:b/>
              </w:rPr>
            </w:pPr>
          </w:p>
          <w:p w14:paraId="521C3DDE" w14:textId="77777777" w:rsidR="00BC2E54" w:rsidRDefault="00BC2E54" w:rsidP="005C09C5">
            <w:pPr>
              <w:pStyle w:val="ListParagraph"/>
              <w:rPr>
                <w:b/>
              </w:rPr>
            </w:pPr>
          </w:p>
          <w:p w14:paraId="207E5520" w14:textId="77777777" w:rsidR="00BC2E54" w:rsidRDefault="00BC2E54" w:rsidP="005C09C5">
            <w:pPr>
              <w:pStyle w:val="ListParagraph"/>
              <w:rPr>
                <w:b/>
              </w:rPr>
            </w:pPr>
          </w:p>
          <w:p w14:paraId="2994808C" w14:textId="77777777" w:rsidR="00BC2E54" w:rsidRDefault="00BC2E54" w:rsidP="00804BCC">
            <w:pPr>
              <w:rPr>
                <w:b/>
              </w:rPr>
            </w:pPr>
          </w:p>
          <w:p w14:paraId="41143F1F" w14:textId="77777777" w:rsidR="00BC2E54" w:rsidRDefault="00BC2E54" w:rsidP="00804BCC">
            <w:pPr>
              <w:rPr>
                <w:b/>
              </w:rPr>
            </w:pPr>
          </w:p>
          <w:p w14:paraId="40C64DF2" w14:textId="77777777" w:rsidR="00BC2E54" w:rsidRDefault="00BC2E54" w:rsidP="00804BCC">
            <w:pPr>
              <w:rPr>
                <w:b/>
              </w:rPr>
            </w:pPr>
          </w:p>
          <w:p w14:paraId="12A913E9" w14:textId="77777777" w:rsidR="00BC2E54" w:rsidRDefault="00BC2E54" w:rsidP="00804BCC">
            <w:pPr>
              <w:rPr>
                <w:b/>
              </w:rPr>
            </w:pPr>
          </w:p>
          <w:p w14:paraId="7B6D80B2" w14:textId="77777777" w:rsidR="00BC2E54" w:rsidRDefault="00BC2E54" w:rsidP="00804BCC">
            <w:pPr>
              <w:rPr>
                <w:b/>
              </w:rPr>
            </w:pPr>
          </w:p>
          <w:p w14:paraId="32EF2F91" w14:textId="77777777" w:rsidR="00BC2E54" w:rsidRDefault="00BC2E54" w:rsidP="00804BCC">
            <w:pPr>
              <w:rPr>
                <w:b/>
              </w:rPr>
            </w:pPr>
          </w:p>
          <w:p w14:paraId="1D008DBE" w14:textId="77777777" w:rsidR="00BC2E54" w:rsidRDefault="00BC2E54" w:rsidP="00804BCC">
            <w:pPr>
              <w:rPr>
                <w:b/>
              </w:rPr>
            </w:pPr>
          </w:p>
          <w:p w14:paraId="394A711D" w14:textId="77777777" w:rsidR="00BC2E54" w:rsidRPr="00026F34" w:rsidRDefault="00BC2E54" w:rsidP="00804BCC">
            <w:pPr>
              <w:rPr>
                <w:i/>
                <w:color w:val="0070C0"/>
              </w:rPr>
            </w:pPr>
          </w:p>
        </w:tc>
        <w:tc>
          <w:tcPr>
            <w:tcW w:w="2278" w:type="dxa"/>
            <w:vMerge w:val="restart"/>
          </w:tcPr>
          <w:p w14:paraId="77E23D20" w14:textId="77777777" w:rsidR="00BC2E54" w:rsidRDefault="00BC2E54" w:rsidP="00804BCC">
            <w:pPr>
              <w:rPr>
                <w:i/>
                <w:color w:val="0070C0"/>
              </w:rPr>
            </w:pPr>
            <w:r w:rsidRPr="00026F34">
              <w:rPr>
                <w:i/>
                <w:color w:val="0070C0"/>
              </w:rPr>
              <w:t>What is the intended impact for children and young people?</w:t>
            </w:r>
          </w:p>
          <w:p w14:paraId="3D4FDB6D" w14:textId="77777777" w:rsidR="00CA5B1F" w:rsidRDefault="00CA5B1F" w:rsidP="00CA5B1F">
            <w:pPr>
              <w:pStyle w:val="ListParagraph"/>
              <w:ind w:left="34"/>
            </w:pPr>
          </w:p>
          <w:p w14:paraId="3BA1C688" w14:textId="77777777" w:rsidR="008A0189" w:rsidRDefault="00F36A17" w:rsidP="00CA5B1F">
            <w:r w:rsidRPr="00F36A17">
              <w:t>Children will be at school on time</w:t>
            </w:r>
          </w:p>
          <w:p w14:paraId="484A1264" w14:textId="77777777" w:rsidR="00F36A17" w:rsidRDefault="00F36A17" w:rsidP="00CA5B1F"/>
          <w:p w14:paraId="604C2D00" w14:textId="39169D59" w:rsidR="630D1486" w:rsidRDefault="630D1486" w:rsidP="630D1486"/>
          <w:p w14:paraId="5CB06F00" w14:textId="77777777" w:rsidR="00F36A17" w:rsidRDefault="00F36A17" w:rsidP="00CA5B1F">
            <w:r>
              <w:t>Children whom are late or attendance is inconsistence will have a plan agreed with parents</w:t>
            </w:r>
          </w:p>
          <w:p w14:paraId="779F49AF" w14:textId="77777777" w:rsidR="00F36A17" w:rsidRDefault="00F36A17" w:rsidP="00CA5B1F"/>
          <w:p w14:paraId="453B6575" w14:textId="784A1003" w:rsidR="630D1486" w:rsidRDefault="630D1486" w:rsidP="630D1486"/>
          <w:p w14:paraId="7FFBB631" w14:textId="06FE9C1F" w:rsidR="630D1486" w:rsidRDefault="630D1486" w:rsidP="630D1486"/>
          <w:p w14:paraId="34DAB3FD" w14:textId="77777777" w:rsidR="00F36A17" w:rsidRDefault="00F36A17" w:rsidP="00CA5B1F">
            <w:r>
              <w:t>Homework club will assist children to hand in homework and build positive relationships with the school.</w:t>
            </w:r>
          </w:p>
          <w:p w14:paraId="4537BCAA" w14:textId="77777777" w:rsidR="00F36A17" w:rsidRDefault="00F36A17" w:rsidP="00CA5B1F"/>
          <w:p w14:paraId="064D91BD" w14:textId="77777777" w:rsidR="00F36A17" w:rsidRDefault="00F36A17" w:rsidP="00CA5B1F">
            <w:r>
              <w:t xml:space="preserve"> </w:t>
            </w:r>
          </w:p>
          <w:p w14:paraId="68DCBA2D" w14:textId="77777777" w:rsidR="00D02A2A" w:rsidRDefault="00D02A2A" w:rsidP="00CA5B1F"/>
          <w:p w14:paraId="76DF4B3A" w14:textId="77777777" w:rsidR="00D02A2A" w:rsidRDefault="00D02A2A" w:rsidP="00CA5B1F"/>
          <w:p w14:paraId="6F55EC13" w14:textId="77777777" w:rsidR="00D02A2A" w:rsidRDefault="00D02A2A" w:rsidP="00CA5B1F"/>
          <w:p w14:paraId="4E4E866B" w14:textId="77777777" w:rsidR="00D02A2A" w:rsidRDefault="00D02A2A" w:rsidP="00CA5B1F"/>
          <w:p w14:paraId="358797E7" w14:textId="77777777" w:rsidR="00D02A2A" w:rsidRDefault="00D02A2A" w:rsidP="00CA5B1F"/>
          <w:p w14:paraId="2DDB5B60" w14:textId="77777777" w:rsidR="00D02A2A" w:rsidRDefault="00D02A2A" w:rsidP="00CA5B1F">
            <w:r>
              <w:t>Behaviour plans give clear guidelines in how to manage an individual’s behaviour it also allows the child to be involved in part of the planning of this.</w:t>
            </w:r>
          </w:p>
          <w:p w14:paraId="534D3F46" w14:textId="77777777" w:rsidR="00D02A2A" w:rsidRDefault="00D02A2A" w:rsidP="00CA5B1F"/>
          <w:p w14:paraId="5581529F" w14:textId="77777777" w:rsidR="00D02A2A" w:rsidRDefault="00D02A2A" w:rsidP="00CA5B1F">
            <w:r>
              <w:t xml:space="preserve">Supporting families will improve family </w:t>
            </w:r>
            <w:r w:rsidR="002B799E">
              <w:t>wellbeing</w:t>
            </w:r>
            <w:r>
              <w:t>.</w:t>
            </w:r>
          </w:p>
          <w:p w14:paraId="5D4B70B5" w14:textId="77777777" w:rsidR="00D02A2A" w:rsidRDefault="00D02A2A" w:rsidP="00CA5B1F"/>
          <w:p w14:paraId="322FAC84" w14:textId="77777777" w:rsidR="00D02A2A" w:rsidRDefault="00D02A2A" w:rsidP="00CA5B1F"/>
          <w:p w14:paraId="69FA18D8" w14:textId="77777777" w:rsidR="00D02A2A" w:rsidRDefault="00D02A2A" w:rsidP="00CA5B1F"/>
          <w:p w14:paraId="3A980EF4" w14:textId="77777777" w:rsidR="00D02A2A" w:rsidRPr="00CA5B1F" w:rsidRDefault="00D02A2A" w:rsidP="00CA5B1F">
            <w:pPr>
              <w:rPr>
                <w:color w:val="0070C0"/>
              </w:rPr>
            </w:pPr>
          </w:p>
        </w:tc>
        <w:tc>
          <w:tcPr>
            <w:tcW w:w="2036" w:type="dxa"/>
            <w:vMerge w:val="restart"/>
          </w:tcPr>
          <w:p w14:paraId="76828379" w14:textId="77777777" w:rsidR="00BC2E54" w:rsidRDefault="00BC2E54" w:rsidP="00804BCC">
            <w:pPr>
              <w:rPr>
                <w:i/>
                <w:color w:val="0070C0"/>
              </w:rPr>
            </w:pPr>
            <w:r w:rsidRPr="00026F34">
              <w:rPr>
                <w:i/>
                <w:color w:val="0070C0"/>
              </w:rPr>
              <w:t>What evidence will you be gathering to measure impact?</w:t>
            </w:r>
          </w:p>
          <w:p w14:paraId="07FABB30" w14:textId="77777777" w:rsidR="00CA5B1F" w:rsidRDefault="00CA5B1F" w:rsidP="00804BCC">
            <w:pPr>
              <w:rPr>
                <w:i/>
                <w:color w:val="0070C0"/>
              </w:rPr>
            </w:pPr>
          </w:p>
          <w:p w14:paraId="38EBC83A" w14:textId="06B6003D" w:rsidR="00F36A17" w:rsidRDefault="00F36A17" w:rsidP="00804BCC">
            <w:r>
              <w:t>Late</w:t>
            </w:r>
            <w:r w:rsidR="002D6395">
              <w:t>ness will be monitored through S</w:t>
            </w:r>
            <w:r>
              <w:t>eemis as will attendance on a weekly report.</w:t>
            </w:r>
          </w:p>
          <w:p w14:paraId="486D1DDB" w14:textId="77777777" w:rsidR="00F36A17" w:rsidRDefault="00F36A17" w:rsidP="00804BCC"/>
          <w:p w14:paraId="1D1F2AA9" w14:textId="77777777" w:rsidR="00F36A17" w:rsidRDefault="00F36A17" w:rsidP="00804BCC">
            <w:r>
              <w:t xml:space="preserve">Extracurricular </w:t>
            </w:r>
            <w:r w:rsidR="00D02A2A">
              <w:t xml:space="preserve">activities will be measured by the number of attendees.  </w:t>
            </w:r>
          </w:p>
          <w:p w14:paraId="4FB44F8A" w14:textId="77777777" w:rsidR="00D02A2A" w:rsidRDefault="00D02A2A" w:rsidP="00804BCC"/>
          <w:p w14:paraId="535C392C" w14:textId="77777777" w:rsidR="00D02A2A" w:rsidRDefault="00D02A2A" w:rsidP="00804BCC">
            <w:r>
              <w:t>The Leuven scale is to be used to identify targeted children for support.</w:t>
            </w:r>
          </w:p>
          <w:p w14:paraId="140A373C" w14:textId="77777777" w:rsidR="00D02A2A" w:rsidRDefault="00D02A2A" w:rsidP="00804BCC"/>
          <w:p w14:paraId="66F5C200" w14:textId="77777777" w:rsidR="00D02A2A" w:rsidRDefault="00D02A2A" w:rsidP="00804BCC"/>
          <w:p w14:paraId="7D206598" w14:textId="77777777" w:rsidR="00D02A2A" w:rsidRDefault="00D02A2A" w:rsidP="00804BCC"/>
          <w:p w14:paraId="5EE67220" w14:textId="77777777" w:rsidR="00D02A2A" w:rsidRDefault="00D02A2A" w:rsidP="00804BCC"/>
          <w:p w14:paraId="49B523D8" w14:textId="77777777" w:rsidR="00D02A2A" w:rsidRDefault="00D02A2A" w:rsidP="00804BCC"/>
          <w:p w14:paraId="452CF6BA" w14:textId="77777777" w:rsidR="00D02A2A" w:rsidRDefault="00D02A2A" w:rsidP="00804BCC">
            <w:r>
              <w:t>Track number of incidents with identified individuals.</w:t>
            </w:r>
          </w:p>
          <w:p w14:paraId="69020E91" w14:textId="77777777" w:rsidR="00D02A2A" w:rsidRDefault="00D02A2A" w:rsidP="00804BCC"/>
          <w:p w14:paraId="0EF5B815" w14:textId="3C4EF685" w:rsidR="002B799E" w:rsidRDefault="00897BAC" w:rsidP="00804BCC">
            <w:r>
              <w:t>Use Leuve</w:t>
            </w:r>
            <w:r w:rsidR="002B799E">
              <w:t>n Scale</w:t>
            </w:r>
          </w:p>
          <w:p w14:paraId="03A3A439" w14:textId="77777777" w:rsidR="002B799E" w:rsidRDefault="002B799E" w:rsidP="00804BCC"/>
          <w:p w14:paraId="37DFC0BA" w14:textId="77777777" w:rsidR="002B799E" w:rsidRDefault="002B799E" w:rsidP="00804BCC">
            <w:r>
              <w:t xml:space="preserve">Survey pupils </w:t>
            </w:r>
          </w:p>
          <w:p w14:paraId="1DF164E2" w14:textId="77777777" w:rsidR="002B799E" w:rsidRDefault="002B799E" w:rsidP="00804BCC"/>
          <w:p w14:paraId="50B7E640" w14:textId="77777777" w:rsidR="002B799E" w:rsidRDefault="002B799E" w:rsidP="00804BCC">
            <w:r>
              <w:t>Measure how many pupils have completed the Stepping Stones Award</w:t>
            </w:r>
          </w:p>
          <w:p w14:paraId="3A090F46" w14:textId="77777777" w:rsidR="002B799E" w:rsidRDefault="002B799E" w:rsidP="00804BCC"/>
          <w:p w14:paraId="089BCB19" w14:textId="77777777" w:rsidR="00D02A2A" w:rsidRDefault="00D02A2A" w:rsidP="00804BCC"/>
          <w:p w14:paraId="5BCB2950" w14:textId="77777777" w:rsidR="002B799E" w:rsidRDefault="002B799E" w:rsidP="00804BCC"/>
          <w:p w14:paraId="1BFCDAD9" w14:textId="77777777" w:rsidR="002B799E" w:rsidRDefault="002B799E" w:rsidP="00804BCC"/>
          <w:p w14:paraId="4E64892D" w14:textId="77777777" w:rsidR="002B799E" w:rsidRDefault="002B799E" w:rsidP="00804BCC"/>
          <w:p w14:paraId="01EF7518" w14:textId="77777777" w:rsidR="002B799E" w:rsidRDefault="002B799E" w:rsidP="00804BCC"/>
          <w:p w14:paraId="5A6BC2DA" w14:textId="77777777" w:rsidR="002B799E" w:rsidRDefault="002B799E" w:rsidP="00804BCC"/>
          <w:p w14:paraId="731F1AAF" w14:textId="77777777" w:rsidR="002B799E" w:rsidRDefault="002B799E" w:rsidP="00804BCC"/>
          <w:p w14:paraId="0B4F953A" w14:textId="77777777" w:rsidR="002B799E" w:rsidRDefault="002B799E" w:rsidP="00804BCC">
            <w:r>
              <w:t>Survey to families</w:t>
            </w:r>
          </w:p>
          <w:p w14:paraId="071C8A0C" w14:textId="77777777" w:rsidR="002B799E" w:rsidRDefault="002B799E" w:rsidP="00804BCC"/>
          <w:p w14:paraId="6CE895C5" w14:textId="77777777" w:rsidR="002B799E" w:rsidRDefault="002B799E" w:rsidP="00804BCC">
            <w:r>
              <w:t>Attendance and lateness figures collected</w:t>
            </w:r>
          </w:p>
          <w:p w14:paraId="31C6953D" w14:textId="77777777" w:rsidR="002B799E" w:rsidRDefault="002B799E" w:rsidP="00804BCC"/>
          <w:p w14:paraId="2A580394" w14:textId="77777777" w:rsidR="002B799E" w:rsidRPr="00F36A17" w:rsidRDefault="002B799E" w:rsidP="00804BCC">
            <w:r>
              <w:t xml:space="preserve">Attendance figures of families attending group. </w:t>
            </w:r>
          </w:p>
        </w:tc>
      </w:tr>
      <w:tr w:rsidR="00DC57F3" w14:paraId="7542BBA4" w14:textId="77777777" w:rsidTr="630D1486">
        <w:trPr>
          <w:trHeight w:val="2258"/>
        </w:trPr>
        <w:tc>
          <w:tcPr>
            <w:tcW w:w="3794" w:type="dxa"/>
            <w:tcBorders>
              <w:bottom w:val="single" w:sz="4" w:space="0" w:color="auto"/>
            </w:tcBorders>
          </w:tcPr>
          <w:p w14:paraId="1C3C7FE5" w14:textId="77777777" w:rsidR="00BC2E54" w:rsidRDefault="00BC2E54" w:rsidP="00804BCC">
            <w:pPr>
              <w:rPr>
                <w:b/>
              </w:rPr>
            </w:pPr>
            <w:r>
              <w:rPr>
                <w:b/>
              </w:rPr>
              <w:t>Medium</w:t>
            </w:r>
          </w:p>
          <w:p w14:paraId="58032C63" w14:textId="77777777" w:rsidR="00BC2E54" w:rsidRDefault="00BC2E54" w:rsidP="00804BCC">
            <w:pPr>
              <w:rPr>
                <w:b/>
              </w:rPr>
            </w:pPr>
          </w:p>
          <w:p w14:paraId="0CCAB4A6" w14:textId="77777777" w:rsidR="007F7162" w:rsidRPr="004547B0" w:rsidRDefault="00D02A2A" w:rsidP="00D02A2A">
            <w:pPr>
              <w:pStyle w:val="ListParagraph"/>
              <w:numPr>
                <w:ilvl w:val="0"/>
                <w:numId w:val="18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Behaviour Plans</w:t>
            </w:r>
          </w:p>
          <w:p w14:paraId="5781003F" w14:textId="77777777" w:rsidR="00D02A2A" w:rsidRDefault="00D02A2A" w:rsidP="00D02A2A">
            <w:pPr>
              <w:pStyle w:val="ListParagraph"/>
            </w:pPr>
          </w:p>
          <w:p w14:paraId="0AF356B8" w14:textId="77777777" w:rsidR="00D02A2A" w:rsidRPr="004547B0" w:rsidRDefault="00D02A2A" w:rsidP="00D02A2A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4547B0">
              <w:rPr>
                <w:highlight w:val="yellow"/>
              </w:rPr>
              <w:t>Work with parents to improve attendance</w:t>
            </w:r>
          </w:p>
          <w:p w14:paraId="34527E8D" w14:textId="77777777" w:rsidR="00D02A2A" w:rsidRDefault="00D02A2A" w:rsidP="00D02A2A">
            <w:pPr>
              <w:pStyle w:val="ListParagraph"/>
            </w:pPr>
          </w:p>
          <w:p w14:paraId="5BCDB96B" w14:textId="77777777" w:rsidR="002B799E" w:rsidRPr="004547B0" w:rsidRDefault="00D02A2A" w:rsidP="002B799E">
            <w:pPr>
              <w:pStyle w:val="ListParagraph"/>
              <w:numPr>
                <w:ilvl w:val="0"/>
                <w:numId w:val="18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Group work</w:t>
            </w:r>
            <w:r w:rsidR="002B799E" w:rsidRPr="004547B0">
              <w:rPr>
                <w:highlight w:val="green"/>
              </w:rPr>
              <w:t xml:space="preserve"> and 1 to 1 </w:t>
            </w:r>
            <w:r w:rsidRPr="004547B0">
              <w:rPr>
                <w:highlight w:val="green"/>
              </w:rPr>
              <w:t>behaviour support</w:t>
            </w:r>
          </w:p>
          <w:p w14:paraId="7E4F21AC" w14:textId="77777777" w:rsidR="002B799E" w:rsidRPr="004547B0" w:rsidRDefault="002B799E" w:rsidP="002B799E">
            <w:pPr>
              <w:pStyle w:val="ListParagraph"/>
              <w:rPr>
                <w:highlight w:val="green"/>
              </w:rPr>
            </w:pPr>
          </w:p>
          <w:p w14:paraId="3CCBC197" w14:textId="77777777" w:rsidR="002B799E" w:rsidRPr="004547B0" w:rsidRDefault="002B799E" w:rsidP="002B799E">
            <w:pPr>
              <w:pStyle w:val="ListParagraph"/>
              <w:numPr>
                <w:ilvl w:val="0"/>
                <w:numId w:val="20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>Stepping Stone ASDAN course.</w:t>
            </w:r>
          </w:p>
          <w:p w14:paraId="6FCE8C4E" w14:textId="77777777" w:rsidR="002B799E" w:rsidRPr="004547B0" w:rsidRDefault="002B799E" w:rsidP="002B799E">
            <w:pPr>
              <w:pStyle w:val="ListParagraph"/>
              <w:numPr>
                <w:ilvl w:val="0"/>
                <w:numId w:val="20"/>
              </w:numPr>
              <w:rPr>
                <w:highlight w:val="green"/>
              </w:rPr>
            </w:pPr>
            <w:r w:rsidRPr="004547B0">
              <w:rPr>
                <w:highlight w:val="green"/>
              </w:rPr>
              <w:t xml:space="preserve">Additional courses </w:t>
            </w:r>
          </w:p>
          <w:p w14:paraId="61E96CFE" w14:textId="77777777" w:rsidR="00D02A2A" w:rsidRDefault="00D02A2A" w:rsidP="00D02A2A">
            <w:pPr>
              <w:ind w:left="360"/>
            </w:pPr>
          </w:p>
          <w:p w14:paraId="53073266" w14:textId="77777777" w:rsidR="00D02A2A" w:rsidRDefault="00D02A2A" w:rsidP="00D02A2A">
            <w:pPr>
              <w:ind w:left="360"/>
            </w:pPr>
          </w:p>
          <w:p w14:paraId="562562FF" w14:textId="77777777" w:rsidR="00D02A2A" w:rsidRDefault="00D02A2A" w:rsidP="00D02A2A">
            <w:pPr>
              <w:ind w:left="360"/>
            </w:pPr>
          </w:p>
          <w:p w14:paraId="7353B8B6" w14:textId="77777777" w:rsidR="00D02A2A" w:rsidRDefault="00D02A2A" w:rsidP="00D02A2A">
            <w:pPr>
              <w:ind w:left="360"/>
            </w:pPr>
          </w:p>
          <w:p w14:paraId="6DE2036B" w14:textId="77777777" w:rsidR="00D02A2A" w:rsidRDefault="00D02A2A" w:rsidP="00D02A2A">
            <w:pPr>
              <w:ind w:left="360"/>
            </w:pPr>
          </w:p>
          <w:p w14:paraId="12AA0FE4" w14:textId="77777777" w:rsidR="00D02A2A" w:rsidRDefault="00D02A2A" w:rsidP="00D02A2A">
            <w:pPr>
              <w:ind w:left="360"/>
            </w:pPr>
          </w:p>
          <w:p w14:paraId="21306696" w14:textId="77777777" w:rsidR="00D02A2A" w:rsidRDefault="00D02A2A" w:rsidP="00D02A2A">
            <w:pPr>
              <w:ind w:left="360"/>
            </w:pPr>
          </w:p>
          <w:p w14:paraId="58DC4A47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1A7211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2278" w:type="dxa"/>
            <w:vMerge/>
          </w:tcPr>
          <w:p w14:paraId="0F96BBB6" w14:textId="77777777" w:rsidR="00BC2E54" w:rsidRPr="00026F34" w:rsidRDefault="00BC2E54" w:rsidP="00804BCC">
            <w:pPr>
              <w:rPr>
                <w:i/>
                <w:color w:val="0070C0"/>
              </w:rPr>
            </w:pPr>
          </w:p>
        </w:tc>
        <w:tc>
          <w:tcPr>
            <w:tcW w:w="2036" w:type="dxa"/>
            <w:vMerge/>
          </w:tcPr>
          <w:p w14:paraId="24ABFE2D" w14:textId="77777777" w:rsidR="00BC2E54" w:rsidRPr="00026F34" w:rsidRDefault="00BC2E54" w:rsidP="00804BCC">
            <w:pPr>
              <w:rPr>
                <w:i/>
                <w:color w:val="0070C0"/>
              </w:rPr>
            </w:pPr>
          </w:p>
        </w:tc>
      </w:tr>
      <w:tr w:rsidR="00DC57F3" w14:paraId="5DA1FE95" w14:textId="77777777" w:rsidTr="630D1486">
        <w:trPr>
          <w:trHeight w:val="3491"/>
        </w:trPr>
        <w:tc>
          <w:tcPr>
            <w:tcW w:w="3794" w:type="dxa"/>
            <w:tcBorders>
              <w:bottom w:val="single" w:sz="4" w:space="0" w:color="auto"/>
            </w:tcBorders>
          </w:tcPr>
          <w:p w14:paraId="1C2584BB" w14:textId="77777777" w:rsidR="00BC2E54" w:rsidRDefault="00BC2E54" w:rsidP="00804BCC">
            <w:pPr>
              <w:rPr>
                <w:b/>
              </w:rPr>
            </w:pPr>
            <w:r>
              <w:rPr>
                <w:b/>
              </w:rPr>
              <w:t xml:space="preserve">Long </w:t>
            </w:r>
          </w:p>
          <w:p w14:paraId="6661C10A" w14:textId="77777777" w:rsidR="007911D7" w:rsidRPr="007911D7" w:rsidRDefault="007911D7" w:rsidP="007911D7">
            <w:pPr>
              <w:pStyle w:val="ListParagraph"/>
              <w:rPr>
                <w:rFonts w:ascii="Calibri" w:eastAsia="Times New Roman" w:hAnsi="Calibri" w:cs="Calibri"/>
                <w:lang w:eastAsia="en-GB"/>
              </w:rPr>
            </w:pPr>
          </w:p>
          <w:p w14:paraId="4F3784EF" w14:textId="77777777" w:rsidR="007911D7" w:rsidRPr="00D02A2A" w:rsidRDefault="007911D7" w:rsidP="00E25E77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FF398AC" w14:textId="77777777" w:rsidR="00FC216B" w:rsidRDefault="00D02A2A" w:rsidP="00D02A2A">
            <w:pPr>
              <w:pStyle w:val="ListParagraph"/>
              <w:numPr>
                <w:ilvl w:val="0"/>
                <w:numId w:val="19"/>
              </w:numPr>
            </w:pPr>
            <w:r w:rsidRPr="004547B0">
              <w:rPr>
                <w:highlight w:val="yellow"/>
              </w:rPr>
              <w:t>Continuation of lowering lateness and increasing attendance</w:t>
            </w:r>
            <w:r>
              <w:t>.</w:t>
            </w:r>
          </w:p>
          <w:p w14:paraId="5F34BBC6" w14:textId="77777777" w:rsidR="002B799E" w:rsidRDefault="002B799E" w:rsidP="002B799E">
            <w:pPr>
              <w:pStyle w:val="ListParagraph"/>
            </w:pPr>
          </w:p>
          <w:p w14:paraId="05148B1A" w14:textId="77777777" w:rsidR="00D02A2A" w:rsidRPr="004547B0" w:rsidRDefault="00D02A2A" w:rsidP="00D02A2A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004547B0">
              <w:rPr>
                <w:highlight w:val="yellow"/>
              </w:rPr>
              <w:t>Support Families</w:t>
            </w:r>
          </w:p>
          <w:p w14:paraId="002914B4" w14:textId="77777777" w:rsidR="002B799E" w:rsidRDefault="002B799E" w:rsidP="002B799E">
            <w:pPr>
              <w:pStyle w:val="ListParagraph"/>
            </w:pPr>
          </w:p>
          <w:p w14:paraId="430BEFF8" w14:textId="1F65EA48" w:rsidR="00D02A2A" w:rsidRPr="004547B0" w:rsidRDefault="630D1486" w:rsidP="00D02A2A">
            <w:pPr>
              <w:pStyle w:val="ListParagraph"/>
              <w:numPr>
                <w:ilvl w:val="0"/>
                <w:numId w:val="19"/>
              </w:numPr>
              <w:rPr>
                <w:highlight w:val="red"/>
              </w:rPr>
            </w:pPr>
            <w:r w:rsidRPr="004547B0">
              <w:rPr>
                <w:highlight w:val="red"/>
              </w:rPr>
              <w:t>Family Learning Groups/ Sessions</w:t>
            </w:r>
          </w:p>
          <w:p w14:paraId="3C01C7E0" w14:textId="77777777" w:rsidR="00D02A2A" w:rsidRPr="00D02A2A" w:rsidRDefault="00D02A2A" w:rsidP="00D02A2A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5DA8E1" w14:textId="77777777" w:rsidR="00BC2E54" w:rsidRDefault="00BC2E54" w:rsidP="00804BCC">
            <w:pPr>
              <w:rPr>
                <w:b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14:paraId="432484AC" w14:textId="77777777" w:rsidR="00BC2E54" w:rsidRPr="00026F34" w:rsidRDefault="00BC2E54" w:rsidP="00804BCC">
            <w:pPr>
              <w:rPr>
                <w:i/>
                <w:color w:val="0070C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</w:tcPr>
          <w:p w14:paraId="6B029884" w14:textId="77777777" w:rsidR="00BC2E54" w:rsidRPr="00026F34" w:rsidRDefault="00BC2E54" w:rsidP="00804BCC">
            <w:pPr>
              <w:rPr>
                <w:i/>
                <w:color w:val="0070C0"/>
              </w:rPr>
            </w:pPr>
          </w:p>
        </w:tc>
      </w:tr>
    </w:tbl>
    <w:p w14:paraId="2AB07312" w14:textId="77777777" w:rsidR="00E25E77" w:rsidRDefault="00E25E77"/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DC57F3" w14:paraId="6481ABBD" w14:textId="77777777" w:rsidTr="630D1486">
        <w:tc>
          <w:tcPr>
            <w:tcW w:w="4644" w:type="dxa"/>
            <w:shd w:val="clear" w:color="auto" w:fill="F2DBDB" w:themeFill="accent2" w:themeFillTint="33"/>
          </w:tcPr>
          <w:p w14:paraId="4E3B4451" w14:textId="77777777" w:rsidR="00FC216B" w:rsidRDefault="00FC216B" w:rsidP="00FC216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Challenges </w:t>
            </w:r>
            <w:r w:rsidRPr="00795B9B">
              <w:rPr>
                <w:sz w:val="20"/>
                <w:szCs w:val="20"/>
              </w:rPr>
              <w:t>(What might hinder success?)</w:t>
            </w:r>
          </w:p>
          <w:p w14:paraId="52B8BBE7" w14:textId="77777777" w:rsidR="00FC216B" w:rsidRDefault="00FC216B" w:rsidP="00FC216B">
            <w:pPr>
              <w:rPr>
                <w:b/>
              </w:rPr>
            </w:pPr>
          </w:p>
        </w:tc>
        <w:tc>
          <w:tcPr>
            <w:tcW w:w="4598" w:type="dxa"/>
            <w:shd w:val="clear" w:color="auto" w:fill="F2DBDB" w:themeFill="accent2" w:themeFillTint="33"/>
          </w:tcPr>
          <w:p w14:paraId="140D7D04" w14:textId="77777777" w:rsidR="00FC216B" w:rsidRDefault="00FC216B" w:rsidP="00FC216B">
            <w:pPr>
              <w:rPr>
                <w:b/>
              </w:rPr>
            </w:pPr>
            <w:r>
              <w:rPr>
                <w:b/>
              </w:rPr>
              <w:t>Solutions</w:t>
            </w:r>
          </w:p>
        </w:tc>
      </w:tr>
      <w:tr w:rsidR="00DC57F3" w14:paraId="5A0DD4FC" w14:textId="77777777" w:rsidTr="630D1486">
        <w:tc>
          <w:tcPr>
            <w:tcW w:w="4644" w:type="dxa"/>
          </w:tcPr>
          <w:p w14:paraId="5DA64EB8" w14:textId="77777777" w:rsidR="00DC57F3" w:rsidRDefault="00DC57F3" w:rsidP="00FC216B">
            <w:pPr>
              <w:rPr>
                <w:b/>
              </w:rPr>
            </w:pPr>
          </w:p>
          <w:p w14:paraId="5026D99C" w14:textId="77777777" w:rsidR="00353081" w:rsidRDefault="002B799E" w:rsidP="00426DC4">
            <w:r>
              <w:t>Parental</w:t>
            </w:r>
            <w:r w:rsidR="00353081">
              <w:t xml:space="preserve"> Attitudes</w:t>
            </w:r>
            <w:r w:rsidR="00DE6827">
              <w:t>/ Involvement</w:t>
            </w:r>
          </w:p>
          <w:p w14:paraId="7D771DAB" w14:textId="77777777" w:rsidR="00353081" w:rsidRDefault="00353081" w:rsidP="00426DC4"/>
          <w:p w14:paraId="5DBA2DD1" w14:textId="77777777" w:rsidR="00BC183D" w:rsidRDefault="00BC183D" w:rsidP="00426DC4"/>
          <w:p w14:paraId="4A7C9F24" w14:textId="77777777" w:rsidR="00BC183D" w:rsidRDefault="00BC183D" w:rsidP="00426DC4"/>
          <w:p w14:paraId="29F1F75B" w14:textId="77777777" w:rsidR="00DE6827" w:rsidRDefault="00DE6827" w:rsidP="00426DC4"/>
          <w:p w14:paraId="42AB1847" w14:textId="77777777" w:rsidR="00BC183D" w:rsidRDefault="00BC183D" w:rsidP="00426DC4"/>
          <w:p w14:paraId="38CF3ACE" w14:textId="77777777" w:rsidR="00353081" w:rsidRDefault="00DE6827" w:rsidP="00426DC4">
            <w:r>
              <w:t xml:space="preserve">Engaging Families </w:t>
            </w:r>
          </w:p>
          <w:p w14:paraId="010FB09B" w14:textId="77777777" w:rsidR="00353081" w:rsidRDefault="00353081" w:rsidP="00426DC4"/>
          <w:p w14:paraId="51F6CD86" w14:textId="77777777" w:rsidR="00DE6827" w:rsidRDefault="00DE6827" w:rsidP="00426DC4"/>
          <w:p w14:paraId="043775C3" w14:textId="77777777" w:rsidR="00DE6827" w:rsidRDefault="00DE6827" w:rsidP="00426DC4"/>
          <w:p w14:paraId="5EAD5DE1" w14:textId="77777777" w:rsidR="006B0AE1" w:rsidRDefault="006B0AE1" w:rsidP="00426DC4"/>
          <w:p w14:paraId="3BF768BD" w14:textId="77777777" w:rsidR="006B0AE1" w:rsidRDefault="006B0AE1" w:rsidP="00426DC4"/>
          <w:p w14:paraId="1D79F8FF" w14:textId="77777777" w:rsidR="00DE6827" w:rsidRDefault="00DE6827" w:rsidP="00426DC4">
            <w:r>
              <w:t>Behaviour of Children</w:t>
            </w:r>
          </w:p>
          <w:p w14:paraId="6B521C69" w14:textId="77777777" w:rsidR="00BC183D" w:rsidRDefault="00BC183D" w:rsidP="00426DC4"/>
          <w:p w14:paraId="4818D6D0" w14:textId="77777777" w:rsidR="00BC183D" w:rsidRDefault="00BC183D" w:rsidP="00426DC4"/>
          <w:p w14:paraId="7BF5CE56" w14:textId="77777777" w:rsidR="00426DC4" w:rsidRDefault="00426DC4" w:rsidP="00426DC4"/>
          <w:p w14:paraId="45EF22B3" w14:textId="7BE5B1C9" w:rsidR="630D1486" w:rsidRDefault="630D1486" w:rsidP="630D1486"/>
          <w:p w14:paraId="64908740" w14:textId="350D56AE" w:rsidR="630D1486" w:rsidRDefault="630D1486" w:rsidP="630D1486"/>
          <w:p w14:paraId="1FF9C536" w14:textId="77777777" w:rsidR="00DD0493" w:rsidRDefault="00DD0493" w:rsidP="00426DC4">
            <w:r>
              <w:t>Resources</w:t>
            </w:r>
          </w:p>
          <w:p w14:paraId="4C0F67C8" w14:textId="77777777" w:rsidR="00426DC4" w:rsidRDefault="00426DC4" w:rsidP="00426DC4"/>
          <w:p w14:paraId="060D4238" w14:textId="77777777" w:rsidR="00426DC4" w:rsidRDefault="00426DC4" w:rsidP="00426DC4">
            <w:pPr>
              <w:rPr>
                <w:b/>
              </w:rPr>
            </w:pPr>
          </w:p>
        </w:tc>
        <w:tc>
          <w:tcPr>
            <w:tcW w:w="4598" w:type="dxa"/>
          </w:tcPr>
          <w:p w14:paraId="45B21AA9" w14:textId="77777777" w:rsidR="00BC183D" w:rsidRDefault="00BC183D" w:rsidP="00096F44"/>
          <w:p w14:paraId="5CB5A7B3" w14:textId="77777777" w:rsidR="002B799E" w:rsidRDefault="002B799E" w:rsidP="00096F44">
            <w:r>
              <w:t xml:space="preserve">Break down barriers through </w:t>
            </w:r>
          </w:p>
          <w:p w14:paraId="3FEF63DB" w14:textId="77777777" w:rsidR="002B799E" w:rsidRDefault="002B799E" w:rsidP="002B799E">
            <w:pPr>
              <w:pStyle w:val="ListParagraph"/>
              <w:numPr>
                <w:ilvl w:val="0"/>
                <w:numId w:val="21"/>
              </w:numPr>
            </w:pPr>
            <w:r>
              <w:t>Home visits</w:t>
            </w:r>
          </w:p>
          <w:p w14:paraId="5DD69CA0" w14:textId="77777777" w:rsidR="002B799E" w:rsidRDefault="002B799E" w:rsidP="002B799E">
            <w:pPr>
              <w:pStyle w:val="ListParagraph"/>
              <w:numPr>
                <w:ilvl w:val="0"/>
                <w:numId w:val="21"/>
              </w:numPr>
            </w:pPr>
            <w:r>
              <w:t>Meetings</w:t>
            </w:r>
          </w:p>
          <w:p w14:paraId="0D439EB0" w14:textId="4EF1E984" w:rsidR="002B799E" w:rsidRDefault="004547B0" w:rsidP="002B799E">
            <w:pPr>
              <w:pStyle w:val="ListParagraph"/>
              <w:numPr>
                <w:ilvl w:val="0"/>
                <w:numId w:val="21"/>
              </w:numPr>
            </w:pPr>
            <w:r>
              <w:t>Tea/Coffee Drop in</w:t>
            </w:r>
            <w:r w:rsidR="002B799E">
              <w:t>s</w:t>
            </w:r>
          </w:p>
          <w:p w14:paraId="762B8360" w14:textId="77777777" w:rsidR="002B799E" w:rsidRDefault="00DE6827" w:rsidP="002B799E">
            <w:pPr>
              <w:pStyle w:val="ListParagraph"/>
              <w:numPr>
                <w:ilvl w:val="0"/>
                <w:numId w:val="21"/>
              </w:numPr>
            </w:pPr>
            <w:r>
              <w:t>Family Homework Group</w:t>
            </w:r>
          </w:p>
          <w:p w14:paraId="7E5BF7FA" w14:textId="77777777" w:rsidR="00BC183D" w:rsidRDefault="00BC183D" w:rsidP="002F4F20"/>
          <w:p w14:paraId="294526A3" w14:textId="77777777" w:rsidR="00DE6827" w:rsidRDefault="00DE6827" w:rsidP="00DE6827">
            <w:r>
              <w:t>Give families positive experiences of the school</w:t>
            </w:r>
          </w:p>
          <w:p w14:paraId="5CE7F595" w14:textId="77777777" w:rsidR="00DE6827" w:rsidRDefault="00DE6827" w:rsidP="00A24CA9">
            <w:pPr>
              <w:pStyle w:val="ListParagraph"/>
              <w:numPr>
                <w:ilvl w:val="0"/>
                <w:numId w:val="21"/>
              </w:numPr>
            </w:pPr>
            <w:r>
              <w:t>Offer Family learning opportunities</w:t>
            </w:r>
          </w:p>
          <w:p w14:paraId="49C54213" w14:textId="77777777" w:rsidR="00DE6827" w:rsidRDefault="00DE6827" w:rsidP="00DE6827">
            <w:pPr>
              <w:pStyle w:val="ListParagraph"/>
              <w:numPr>
                <w:ilvl w:val="0"/>
                <w:numId w:val="21"/>
              </w:numPr>
            </w:pPr>
            <w:r>
              <w:t>Build relationships with families through positive meetings, conversations.</w:t>
            </w:r>
          </w:p>
          <w:p w14:paraId="2F84B0CA" w14:textId="77777777" w:rsidR="00DE6827" w:rsidRDefault="00DE6827" w:rsidP="00DE6827">
            <w:pPr>
              <w:ind w:left="360"/>
            </w:pPr>
          </w:p>
          <w:p w14:paraId="0B932A09" w14:textId="49745746" w:rsidR="630D1486" w:rsidRDefault="630D1486" w:rsidP="630D1486">
            <w:pPr>
              <w:ind w:left="360"/>
            </w:pPr>
          </w:p>
          <w:p w14:paraId="107EFFB7" w14:textId="77777777" w:rsidR="00DE6827" w:rsidRDefault="00DE6827" w:rsidP="002F4F20">
            <w:r>
              <w:t>Give the children goals/rewards to work towards</w:t>
            </w:r>
          </w:p>
          <w:p w14:paraId="7324CA26" w14:textId="77777777" w:rsidR="00DE6827" w:rsidRDefault="00DE6827" w:rsidP="002F4F20">
            <w:r>
              <w:t>Build positive relationships to enable Support Worker to be able to engage these individuals.</w:t>
            </w:r>
          </w:p>
          <w:p w14:paraId="656BF642" w14:textId="77777777" w:rsidR="00DE6827" w:rsidRDefault="00DE6827" w:rsidP="002F4F20"/>
          <w:p w14:paraId="79D335E3" w14:textId="77777777" w:rsidR="00DE6827" w:rsidRDefault="00DE6827" w:rsidP="002F4F20"/>
          <w:p w14:paraId="36C74598" w14:textId="77777777" w:rsidR="00BC183D" w:rsidRDefault="00DD0493" w:rsidP="00CA4998">
            <w:r>
              <w:t xml:space="preserve">Seek additional funding from various sources </w:t>
            </w:r>
          </w:p>
          <w:p w14:paraId="15C5A313" w14:textId="77777777" w:rsidR="00DD0493" w:rsidRPr="00BC183D" w:rsidRDefault="00DD0493" w:rsidP="00DD0493">
            <w:pPr>
              <w:pStyle w:val="ListParagraph"/>
              <w:numPr>
                <w:ilvl w:val="0"/>
                <w:numId w:val="22"/>
              </w:numPr>
            </w:pPr>
            <w:r>
              <w:t>Use funding Scotland website.</w:t>
            </w:r>
          </w:p>
        </w:tc>
      </w:tr>
    </w:tbl>
    <w:p w14:paraId="5FB0B384" w14:textId="77777777" w:rsidR="00E25E77" w:rsidRDefault="00E25E77"/>
    <w:p w14:paraId="4D9A59C2" w14:textId="77777777" w:rsidR="00735670" w:rsidRDefault="007356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167953" w14:paraId="79728B9A" w14:textId="77777777" w:rsidTr="00DC57F3">
        <w:tc>
          <w:tcPr>
            <w:tcW w:w="9242" w:type="dxa"/>
            <w:shd w:val="clear" w:color="auto" w:fill="F2DBDB" w:themeFill="accent2" w:themeFillTint="33"/>
          </w:tcPr>
          <w:p w14:paraId="18E3C558" w14:textId="77777777" w:rsidR="00167953" w:rsidRDefault="00167953" w:rsidP="00167953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Resources </w:t>
            </w:r>
            <w:r>
              <w:rPr>
                <w:sz w:val="20"/>
                <w:szCs w:val="20"/>
              </w:rPr>
              <w:t>(What you need to do this job: source of funding, people, budget, support from the centre)</w:t>
            </w:r>
          </w:p>
          <w:p w14:paraId="75167424" w14:textId="77777777" w:rsidR="00167953" w:rsidRDefault="00167953" w:rsidP="00804BCC">
            <w:pPr>
              <w:rPr>
                <w:b/>
              </w:rPr>
            </w:pPr>
          </w:p>
        </w:tc>
      </w:tr>
      <w:tr w:rsidR="00167953" w14:paraId="4B0293F3" w14:textId="77777777" w:rsidTr="00DC57F3">
        <w:tc>
          <w:tcPr>
            <w:tcW w:w="9242" w:type="dxa"/>
          </w:tcPr>
          <w:p w14:paraId="3A627CF8" w14:textId="77777777" w:rsidR="00167953" w:rsidRDefault="00167953" w:rsidP="00804BC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6F6110D4" w14:textId="77777777" w:rsidR="00DD0493" w:rsidRPr="00DD0493" w:rsidRDefault="00DD0493" w:rsidP="00DE6827">
            <w:pPr>
              <w:pStyle w:val="ListParagraph"/>
              <w:numPr>
                <w:ilvl w:val="0"/>
                <w:numId w:val="12"/>
              </w:numPr>
            </w:pPr>
            <w:r w:rsidRPr="00DD0493">
              <w:t>Attend relevant training courses – MAPA, Conflict resolution</w:t>
            </w:r>
            <w:r>
              <w:t>, Mental health first aid</w:t>
            </w:r>
          </w:p>
          <w:p w14:paraId="79CF93F1" w14:textId="77777777" w:rsidR="00DE6827" w:rsidRPr="00DE6827" w:rsidRDefault="00353081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Resources to be bought to support the implementation of </w:t>
            </w:r>
            <w:r w:rsidR="00DE6827">
              <w:t>Stepping Stones (ASDAN) Course also see about linking with Alloa Academy for this to save paying year licence fee.</w:t>
            </w:r>
          </w:p>
          <w:p w14:paraId="2B6B795E" w14:textId="77777777" w:rsidR="00DE6827" w:rsidRPr="00DE6827" w:rsidRDefault="00DE6827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Family Learning Group requires weekly budget</w:t>
            </w:r>
          </w:p>
          <w:p w14:paraId="551BC584" w14:textId="77777777" w:rsidR="00DE6827" w:rsidRPr="00DE6827" w:rsidRDefault="00DE6827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Angie Ross (Early Intervention Worker) would be required for support for Family Learning and improve Lateness/Attendance.</w:t>
            </w:r>
          </w:p>
          <w:p w14:paraId="257545E7" w14:textId="77777777" w:rsidR="00DE6827" w:rsidRPr="00DE6827" w:rsidRDefault="00DE6827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Board Games for groups to work with Uno, 5 Second Rule Jr, Jenga, Don’t Say it, Kerplunk</w:t>
            </w:r>
          </w:p>
          <w:p w14:paraId="1F076671" w14:textId="77777777" w:rsidR="00DE6827" w:rsidRPr="0086397E" w:rsidRDefault="0086397E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Look at sourcing Awards for all Funding for school for Bike-ability to purchase bikes and helmets.</w:t>
            </w:r>
            <w:r w:rsidR="006B7234">
              <w:t xml:space="preserve"> </w:t>
            </w:r>
          </w:p>
          <w:p w14:paraId="79F1C760" w14:textId="77777777" w:rsidR="0086397E" w:rsidRPr="0086397E" w:rsidRDefault="0086397E" w:rsidP="00DE68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Seek funding for family learning project to allow for </w:t>
            </w:r>
            <w:r w:rsidR="006B0AE1">
              <w:t>external training courses to be delivered.</w:t>
            </w:r>
          </w:p>
          <w:p w14:paraId="4B7AB545" w14:textId="77777777" w:rsidR="0086397E" w:rsidRDefault="006B0AE1" w:rsidP="00DE6827">
            <w:pPr>
              <w:pStyle w:val="ListParagraph"/>
              <w:numPr>
                <w:ilvl w:val="0"/>
                <w:numId w:val="12"/>
              </w:numPr>
            </w:pPr>
            <w:r w:rsidRPr="006B0AE1">
              <w:t>Attendance/Lateness HT/DHT Support</w:t>
            </w:r>
          </w:p>
          <w:p w14:paraId="3D88FA99" w14:textId="77777777" w:rsidR="00F95EF7" w:rsidRPr="006B0AE1" w:rsidRDefault="00F95EF7" w:rsidP="00DE6827">
            <w:pPr>
              <w:pStyle w:val="ListParagraph"/>
              <w:numPr>
                <w:ilvl w:val="0"/>
                <w:numId w:val="12"/>
              </w:numPr>
            </w:pPr>
            <w:r>
              <w:t>Science equipment for an extracurricular club</w:t>
            </w:r>
            <w:r w:rsidR="00934A6D">
              <w:t xml:space="preserve"> (STEAM may be able to assist or Forth Valley college)</w:t>
            </w:r>
          </w:p>
        </w:tc>
      </w:tr>
    </w:tbl>
    <w:p w14:paraId="3CF2BF59" w14:textId="77777777" w:rsidR="00167953" w:rsidRDefault="00167953" w:rsidP="00804BCC">
      <w:pPr>
        <w:rPr>
          <w:b/>
        </w:rPr>
      </w:pPr>
    </w:p>
    <w:tbl>
      <w:tblPr>
        <w:tblStyle w:val="TableGrid"/>
        <w:tblpPr w:leftFromText="180" w:rightFromText="180" w:vertAnchor="text" w:horzAnchor="margin" w:tblpY="-74"/>
        <w:tblW w:w="9242" w:type="dxa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C57F3" w14:paraId="47ECF884" w14:textId="77777777" w:rsidTr="630D1486">
        <w:tc>
          <w:tcPr>
            <w:tcW w:w="2310" w:type="dxa"/>
            <w:shd w:val="clear" w:color="auto" w:fill="D0AECE"/>
          </w:tcPr>
          <w:p w14:paraId="47A38CA7" w14:textId="77777777" w:rsidR="00167953" w:rsidRDefault="00167953" w:rsidP="00DC57F3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310" w:type="dxa"/>
            <w:shd w:val="clear" w:color="auto" w:fill="D0AECE"/>
          </w:tcPr>
          <w:p w14:paraId="6857BBE8" w14:textId="77777777" w:rsidR="00167953" w:rsidRDefault="00167953" w:rsidP="00FC216B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311" w:type="dxa"/>
            <w:shd w:val="clear" w:color="auto" w:fill="D0AECE"/>
          </w:tcPr>
          <w:p w14:paraId="08D099F0" w14:textId="77777777" w:rsidR="00167953" w:rsidRDefault="00167953" w:rsidP="00FC216B">
            <w:pPr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2311" w:type="dxa"/>
            <w:shd w:val="clear" w:color="auto" w:fill="D0AECE"/>
          </w:tcPr>
          <w:p w14:paraId="45AE39D2" w14:textId="77777777" w:rsidR="00167953" w:rsidRDefault="00167953" w:rsidP="00FC216B">
            <w:pPr>
              <w:jc w:val="center"/>
              <w:rPr>
                <w:b/>
              </w:rPr>
            </w:pPr>
            <w:r>
              <w:rPr>
                <w:b/>
              </w:rPr>
              <w:t>Ongoing evaluation</w:t>
            </w:r>
          </w:p>
        </w:tc>
      </w:tr>
      <w:tr w:rsidR="00DC57F3" w14:paraId="071A2C5A" w14:textId="77777777" w:rsidTr="630D1486">
        <w:tc>
          <w:tcPr>
            <w:tcW w:w="2310" w:type="dxa"/>
          </w:tcPr>
          <w:p w14:paraId="6906C7E0" w14:textId="77777777" w:rsidR="00167953" w:rsidRPr="006B0AE1" w:rsidRDefault="006B0AE1" w:rsidP="006B0AE1">
            <w:r w:rsidRPr="006B0AE1">
              <w:t>Playground between 9-915.  Encourage late comers to hurry.</w:t>
            </w:r>
          </w:p>
        </w:tc>
        <w:tc>
          <w:tcPr>
            <w:tcW w:w="2310" w:type="dxa"/>
          </w:tcPr>
          <w:p w14:paraId="442EDA1B" w14:textId="77777777" w:rsidR="006B0AE1" w:rsidRPr="006B0AE1" w:rsidRDefault="006B0AE1" w:rsidP="002A2DC9">
            <w:r w:rsidRPr="006B0AE1">
              <w:t>John Ferguson</w:t>
            </w:r>
          </w:p>
          <w:p w14:paraId="54720FB4" w14:textId="77777777" w:rsidR="006B0AE1" w:rsidRPr="006B0AE1" w:rsidRDefault="006B0AE1" w:rsidP="002A2DC9">
            <w:r w:rsidRPr="006B0AE1">
              <w:t>Support Worker</w:t>
            </w:r>
          </w:p>
        </w:tc>
        <w:tc>
          <w:tcPr>
            <w:tcW w:w="2311" w:type="dxa"/>
          </w:tcPr>
          <w:p w14:paraId="36D15AB0" w14:textId="77777777" w:rsidR="00167953" w:rsidRPr="006B0AE1" w:rsidRDefault="006B0AE1" w:rsidP="00FC216B">
            <w:r w:rsidRPr="006B0AE1">
              <w:t>22</w:t>
            </w:r>
            <w:r w:rsidRPr="006B0AE1">
              <w:rPr>
                <w:vertAlign w:val="superscript"/>
              </w:rPr>
              <w:t>nd</w:t>
            </w:r>
            <w:r w:rsidRPr="006B0AE1">
              <w:t xml:space="preserve"> January</w:t>
            </w:r>
          </w:p>
        </w:tc>
        <w:tc>
          <w:tcPr>
            <w:tcW w:w="2311" w:type="dxa"/>
          </w:tcPr>
          <w:p w14:paraId="1890D3CD" w14:textId="3A89CB26" w:rsidR="00167953" w:rsidRPr="006B0AE1" w:rsidRDefault="630D1486" w:rsidP="00FC216B">
            <w:r>
              <w:t>Discontinued</w:t>
            </w:r>
          </w:p>
        </w:tc>
      </w:tr>
      <w:tr w:rsidR="002A2DC9" w14:paraId="09FE8D42" w14:textId="77777777" w:rsidTr="630D1486">
        <w:tc>
          <w:tcPr>
            <w:tcW w:w="2310" w:type="dxa"/>
          </w:tcPr>
          <w:p w14:paraId="12243A1C" w14:textId="77777777" w:rsidR="002A2DC9" w:rsidRPr="006B0AE1" w:rsidRDefault="006B0AE1" w:rsidP="002A2DC9">
            <w:r w:rsidRPr="006B0AE1">
              <w:t xml:space="preserve">Phone calls for late comers </w:t>
            </w:r>
          </w:p>
        </w:tc>
        <w:tc>
          <w:tcPr>
            <w:tcW w:w="2310" w:type="dxa"/>
          </w:tcPr>
          <w:p w14:paraId="12D60D9B" w14:textId="77777777" w:rsidR="002A2DC9" w:rsidRPr="006B0AE1" w:rsidRDefault="006B0AE1" w:rsidP="002A2DC9">
            <w:r w:rsidRPr="006B0AE1">
              <w:t>John Ferguson</w:t>
            </w:r>
          </w:p>
        </w:tc>
        <w:tc>
          <w:tcPr>
            <w:tcW w:w="2311" w:type="dxa"/>
          </w:tcPr>
          <w:p w14:paraId="38D4A716" w14:textId="77777777" w:rsidR="002A2DC9" w:rsidRPr="006B0AE1" w:rsidRDefault="006B0AE1" w:rsidP="006B0AE1">
            <w:r w:rsidRPr="006B0AE1">
              <w:t>26</w:t>
            </w:r>
            <w:r w:rsidRPr="006B0AE1">
              <w:rPr>
                <w:vertAlign w:val="superscript"/>
              </w:rPr>
              <w:t>th</w:t>
            </w:r>
            <w:r w:rsidRPr="006B0AE1">
              <w:t xml:space="preserve"> January</w:t>
            </w:r>
            <w:r w:rsidR="000A66CD">
              <w:t xml:space="preserve"> done on weekly basis</w:t>
            </w:r>
          </w:p>
        </w:tc>
        <w:tc>
          <w:tcPr>
            <w:tcW w:w="2311" w:type="dxa"/>
          </w:tcPr>
          <w:p w14:paraId="511ABE2C" w14:textId="7CD7595D" w:rsidR="002A2DC9" w:rsidRPr="006B0AE1" w:rsidRDefault="630D1486" w:rsidP="002A2DC9">
            <w:r>
              <w:t>Ongoing</w:t>
            </w:r>
          </w:p>
        </w:tc>
      </w:tr>
      <w:tr w:rsidR="002A2DC9" w14:paraId="5951E24D" w14:textId="77777777" w:rsidTr="630D1486">
        <w:tc>
          <w:tcPr>
            <w:tcW w:w="2310" w:type="dxa"/>
          </w:tcPr>
          <w:p w14:paraId="057DC657" w14:textId="77777777" w:rsidR="002A2DC9" w:rsidRPr="006B0AE1" w:rsidRDefault="00F95EF7" w:rsidP="006B0AE1">
            <w:r>
              <w:t>Meet parents of identified families</w:t>
            </w:r>
          </w:p>
        </w:tc>
        <w:tc>
          <w:tcPr>
            <w:tcW w:w="2310" w:type="dxa"/>
          </w:tcPr>
          <w:p w14:paraId="452EB545" w14:textId="77777777" w:rsidR="006B0AE1" w:rsidRPr="006B0AE1" w:rsidRDefault="006B0AE1" w:rsidP="002A2DC9"/>
          <w:p w14:paraId="2BED04B7" w14:textId="77777777" w:rsidR="006B0AE1" w:rsidRPr="006B0AE1" w:rsidRDefault="006B0AE1" w:rsidP="002A2DC9"/>
        </w:tc>
        <w:tc>
          <w:tcPr>
            <w:tcW w:w="2311" w:type="dxa"/>
          </w:tcPr>
          <w:p w14:paraId="3EDAA27E" w14:textId="77777777" w:rsidR="002A2DC9" w:rsidRDefault="00F95EF7" w:rsidP="002A2DC9">
            <w:r>
              <w:t>Week starting January</w:t>
            </w:r>
          </w:p>
          <w:p w14:paraId="64989696" w14:textId="77777777" w:rsidR="00F95EF7" w:rsidRDefault="00F95EF7" w:rsidP="002A2DC9">
            <w:r>
              <w:t>29</w:t>
            </w:r>
            <w:r w:rsidRPr="00F95EF7">
              <w:rPr>
                <w:vertAlign w:val="superscript"/>
              </w:rPr>
              <w:t>th</w:t>
            </w:r>
          </w:p>
          <w:p w14:paraId="4CD5D806" w14:textId="77777777" w:rsidR="00F95EF7" w:rsidRPr="006B0AE1" w:rsidRDefault="00F95EF7" w:rsidP="002A2DC9"/>
        </w:tc>
        <w:tc>
          <w:tcPr>
            <w:tcW w:w="2311" w:type="dxa"/>
          </w:tcPr>
          <w:p w14:paraId="42CD4EB9" w14:textId="5523FE7F" w:rsidR="002A2DC9" w:rsidRPr="006B0AE1" w:rsidRDefault="630D1486" w:rsidP="002A2DC9">
            <w:r>
              <w:t>Ongoing</w:t>
            </w:r>
          </w:p>
        </w:tc>
      </w:tr>
      <w:tr w:rsidR="00994651" w14:paraId="3389FF89" w14:textId="77777777" w:rsidTr="630D1486">
        <w:tc>
          <w:tcPr>
            <w:tcW w:w="2310" w:type="dxa"/>
          </w:tcPr>
          <w:p w14:paraId="35638EAC" w14:textId="77777777" w:rsidR="00F95EF7" w:rsidRPr="006B0AE1" w:rsidRDefault="000A66CD" w:rsidP="002A2DC9">
            <w:r>
              <w:t>Plan out Stepping Stones ASDAN programme</w:t>
            </w:r>
          </w:p>
        </w:tc>
        <w:tc>
          <w:tcPr>
            <w:tcW w:w="2310" w:type="dxa"/>
          </w:tcPr>
          <w:p w14:paraId="47652923" w14:textId="77777777" w:rsidR="00994651" w:rsidRPr="006B0AE1" w:rsidRDefault="000A66CD" w:rsidP="002A2DC9">
            <w:r>
              <w:t>John Ferguson</w:t>
            </w:r>
          </w:p>
        </w:tc>
        <w:tc>
          <w:tcPr>
            <w:tcW w:w="2311" w:type="dxa"/>
          </w:tcPr>
          <w:p w14:paraId="0EE7F697" w14:textId="77777777" w:rsidR="00994651" w:rsidRPr="006B0AE1" w:rsidRDefault="000A66CD" w:rsidP="000A66CD">
            <w:r>
              <w:t>After February Break</w:t>
            </w:r>
          </w:p>
        </w:tc>
        <w:tc>
          <w:tcPr>
            <w:tcW w:w="2311" w:type="dxa"/>
          </w:tcPr>
          <w:p w14:paraId="73EBAE48" w14:textId="3C54318C" w:rsidR="00994651" w:rsidRPr="006B0AE1" w:rsidRDefault="00EB6D3F" w:rsidP="002A2DC9">
            <w:r>
              <w:t>Purchased LIFT Off programme</w:t>
            </w:r>
            <w:r w:rsidR="002768CF">
              <w:t xml:space="preserve"> -</w:t>
            </w:r>
            <w:r w:rsidR="00897BAC">
              <w:t xml:space="preserve"> </w:t>
            </w:r>
          </w:p>
        </w:tc>
      </w:tr>
      <w:tr w:rsidR="000A66CD" w14:paraId="0DF207D5" w14:textId="77777777" w:rsidTr="630D1486">
        <w:tc>
          <w:tcPr>
            <w:tcW w:w="2310" w:type="dxa"/>
          </w:tcPr>
          <w:p w14:paraId="501CFC84" w14:textId="77777777" w:rsidR="000A66CD" w:rsidRDefault="000A66CD" w:rsidP="000A66CD">
            <w:r>
              <w:t xml:space="preserve">Begin group work </w:t>
            </w:r>
          </w:p>
          <w:p w14:paraId="03103451" w14:textId="77777777" w:rsidR="000A66CD" w:rsidRPr="006B0AE1" w:rsidRDefault="000A66CD" w:rsidP="000A66CD"/>
        </w:tc>
        <w:tc>
          <w:tcPr>
            <w:tcW w:w="2310" w:type="dxa"/>
          </w:tcPr>
          <w:p w14:paraId="1FB3AB2B" w14:textId="77777777" w:rsidR="000A66CD" w:rsidRPr="006B0AE1" w:rsidRDefault="000A66CD" w:rsidP="000A66CD">
            <w:r>
              <w:t>John Ferguson</w:t>
            </w:r>
          </w:p>
        </w:tc>
        <w:tc>
          <w:tcPr>
            <w:tcW w:w="2311" w:type="dxa"/>
          </w:tcPr>
          <w:p w14:paraId="4ABA5CC0" w14:textId="77777777" w:rsidR="000A66CD" w:rsidRPr="006B0AE1" w:rsidRDefault="000A66CD" w:rsidP="000A66CD">
            <w:r>
              <w:t>After February break</w:t>
            </w:r>
          </w:p>
        </w:tc>
        <w:tc>
          <w:tcPr>
            <w:tcW w:w="2311" w:type="dxa"/>
          </w:tcPr>
          <w:p w14:paraId="6A851135" w14:textId="33A6AD5F" w:rsidR="000A66CD" w:rsidRPr="006B0AE1" w:rsidRDefault="00D823A1" w:rsidP="000A66CD">
            <w:r>
              <w:t>Completed</w:t>
            </w:r>
            <w:r w:rsidR="630D1486">
              <w:t xml:space="preserve"> 3 groups of P7’s to improve skills for transition</w:t>
            </w:r>
            <w:r>
              <w:t>.</w:t>
            </w:r>
          </w:p>
        </w:tc>
      </w:tr>
      <w:tr w:rsidR="000A66CD" w14:paraId="14C8E565" w14:textId="77777777" w:rsidTr="630D1486">
        <w:tc>
          <w:tcPr>
            <w:tcW w:w="2310" w:type="dxa"/>
          </w:tcPr>
          <w:p w14:paraId="1923273C" w14:textId="77777777" w:rsidR="000A66CD" w:rsidRPr="006B0AE1" w:rsidRDefault="000A66CD" w:rsidP="000A66CD">
            <w:r>
              <w:t>Begin Extracurricular clubs</w:t>
            </w:r>
          </w:p>
        </w:tc>
        <w:tc>
          <w:tcPr>
            <w:tcW w:w="2310" w:type="dxa"/>
          </w:tcPr>
          <w:p w14:paraId="74A4ECC1" w14:textId="77777777" w:rsidR="000A66CD" w:rsidRPr="006B0AE1" w:rsidRDefault="000A66CD" w:rsidP="000A66CD">
            <w:r>
              <w:t>John Ferguson</w:t>
            </w:r>
          </w:p>
        </w:tc>
        <w:tc>
          <w:tcPr>
            <w:tcW w:w="2311" w:type="dxa"/>
          </w:tcPr>
          <w:p w14:paraId="761B9EA6" w14:textId="77777777" w:rsidR="000A66CD" w:rsidRPr="006B0AE1" w:rsidRDefault="000A66CD" w:rsidP="000A66CD">
            <w:r>
              <w:t>After February break</w:t>
            </w:r>
          </w:p>
        </w:tc>
        <w:tc>
          <w:tcPr>
            <w:tcW w:w="2311" w:type="dxa"/>
          </w:tcPr>
          <w:p w14:paraId="1CA22DEF" w14:textId="06BA9E9D" w:rsidR="000A66CD" w:rsidRPr="006B0AE1" w:rsidRDefault="00196C16" w:rsidP="000A66CD">
            <w:r>
              <w:t>Bikeability, Lunch clubs</w:t>
            </w:r>
          </w:p>
        </w:tc>
      </w:tr>
      <w:tr w:rsidR="000A66CD" w14:paraId="0E960514" w14:textId="77777777" w:rsidTr="630D1486">
        <w:tc>
          <w:tcPr>
            <w:tcW w:w="2310" w:type="dxa"/>
          </w:tcPr>
          <w:p w14:paraId="7A1516AD" w14:textId="77777777" w:rsidR="000A66CD" w:rsidRPr="006B0AE1" w:rsidRDefault="000A66CD" w:rsidP="000A66CD">
            <w:r w:rsidRPr="006B0AE1">
              <w:t>Leuven Scale monitoring</w:t>
            </w:r>
          </w:p>
        </w:tc>
        <w:tc>
          <w:tcPr>
            <w:tcW w:w="2310" w:type="dxa"/>
          </w:tcPr>
          <w:p w14:paraId="1613D386" w14:textId="77777777" w:rsidR="000A66CD" w:rsidRPr="006B0AE1" w:rsidRDefault="000A66CD" w:rsidP="000A66CD">
            <w:r w:rsidRPr="006B0AE1">
              <w:t>John Ferguson</w:t>
            </w:r>
          </w:p>
        </w:tc>
        <w:tc>
          <w:tcPr>
            <w:tcW w:w="2311" w:type="dxa"/>
          </w:tcPr>
          <w:p w14:paraId="11A68C15" w14:textId="77777777" w:rsidR="000A66CD" w:rsidRPr="006B0AE1" w:rsidRDefault="000A66CD" w:rsidP="000A66CD">
            <w:r w:rsidRPr="006B0AE1">
              <w:t xml:space="preserve">End of February </w:t>
            </w:r>
          </w:p>
        </w:tc>
        <w:tc>
          <w:tcPr>
            <w:tcW w:w="2311" w:type="dxa"/>
          </w:tcPr>
          <w:p w14:paraId="3D58B149" w14:textId="24A465B6" w:rsidR="000A66CD" w:rsidRPr="006B0AE1" w:rsidRDefault="00D823A1" w:rsidP="000A66CD">
            <w:r>
              <w:t>Discontinued</w:t>
            </w:r>
            <w:bookmarkStart w:id="0" w:name="_GoBack"/>
            <w:bookmarkEnd w:id="0"/>
          </w:p>
        </w:tc>
      </w:tr>
      <w:tr w:rsidR="000A66CD" w14:paraId="2E7AEA8B" w14:textId="77777777" w:rsidTr="630D1486">
        <w:tc>
          <w:tcPr>
            <w:tcW w:w="2310" w:type="dxa"/>
          </w:tcPr>
          <w:p w14:paraId="2C4D95A7" w14:textId="77777777" w:rsidR="000A66CD" w:rsidRPr="006B0AE1" w:rsidRDefault="000A66CD" w:rsidP="000A66CD">
            <w:r w:rsidRPr="006B0AE1">
              <w:t>Behaviour plans</w:t>
            </w:r>
          </w:p>
        </w:tc>
        <w:tc>
          <w:tcPr>
            <w:tcW w:w="2310" w:type="dxa"/>
          </w:tcPr>
          <w:p w14:paraId="3772E2CA" w14:textId="5F235735" w:rsidR="000A66CD" w:rsidRPr="006B0AE1" w:rsidRDefault="630D1486" w:rsidP="000A66CD">
            <w:r>
              <w:t>John Ferguson</w:t>
            </w:r>
          </w:p>
          <w:p w14:paraId="19E884E4" w14:textId="51F0AD4F" w:rsidR="000A66CD" w:rsidRPr="006B0AE1" w:rsidRDefault="630D1486" w:rsidP="630D1486">
            <w:r>
              <w:t>DHT</w:t>
            </w:r>
          </w:p>
          <w:p w14:paraId="4D731EEC" w14:textId="4CCDB38C" w:rsidR="000A66CD" w:rsidRPr="006B0AE1" w:rsidRDefault="630D1486" w:rsidP="630D1486">
            <w:r>
              <w:t>Pupils</w:t>
            </w:r>
          </w:p>
        </w:tc>
        <w:tc>
          <w:tcPr>
            <w:tcW w:w="2311" w:type="dxa"/>
          </w:tcPr>
          <w:p w14:paraId="54761EC5" w14:textId="77777777" w:rsidR="000A66CD" w:rsidRPr="006B0AE1" w:rsidRDefault="000A66CD" w:rsidP="000A66CD">
            <w:r w:rsidRPr="006B0AE1">
              <w:t>Ongoing depending demand</w:t>
            </w:r>
          </w:p>
        </w:tc>
        <w:tc>
          <w:tcPr>
            <w:tcW w:w="2311" w:type="dxa"/>
          </w:tcPr>
          <w:p w14:paraId="52876001" w14:textId="44DDFC82" w:rsidR="000A66CD" w:rsidRPr="006B0AE1" w:rsidRDefault="00D823A1" w:rsidP="000A66CD">
            <w:r>
              <w:t>5</w:t>
            </w:r>
            <w:r w:rsidR="630D1486">
              <w:t xml:space="preserve"> Plans created to support identified children.</w:t>
            </w:r>
          </w:p>
        </w:tc>
      </w:tr>
      <w:tr w:rsidR="000A66CD" w14:paraId="403BC63C" w14:textId="77777777" w:rsidTr="630D1486">
        <w:tc>
          <w:tcPr>
            <w:tcW w:w="2310" w:type="dxa"/>
          </w:tcPr>
          <w:p w14:paraId="3C84AAB7" w14:textId="10939B3A" w:rsidR="000A66CD" w:rsidRPr="006B0AE1" w:rsidRDefault="630D1486" w:rsidP="000A66CD">
            <w:r>
              <w:t>Identify individuals for targeted support via review meetings and teacher feedback.</w:t>
            </w:r>
          </w:p>
        </w:tc>
        <w:tc>
          <w:tcPr>
            <w:tcW w:w="2310" w:type="dxa"/>
          </w:tcPr>
          <w:p w14:paraId="63431103" w14:textId="3D4EAD72" w:rsidR="000A66CD" w:rsidRPr="006B0AE1" w:rsidRDefault="630D1486" w:rsidP="000A66CD">
            <w:r>
              <w:t>John Ferguson</w:t>
            </w:r>
          </w:p>
          <w:p w14:paraId="74C505B5" w14:textId="34ADCAC4" w:rsidR="000A66CD" w:rsidRPr="006B0AE1" w:rsidRDefault="630D1486" w:rsidP="630D1486">
            <w:r>
              <w:t>DHT</w:t>
            </w:r>
          </w:p>
          <w:p w14:paraId="48960E9D" w14:textId="35ED6518" w:rsidR="000A66CD" w:rsidRPr="006B0AE1" w:rsidRDefault="630D1486" w:rsidP="630D1486">
            <w:r>
              <w:t>Parent referral</w:t>
            </w:r>
          </w:p>
        </w:tc>
        <w:tc>
          <w:tcPr>
            <w:tcW w:w="2311" w:type="dxa"/>
          </w:tcPr>
          <w:p w14:paraId="3FBB7899" w14:textId="23E938DC" w:rsidR="000A66CD" w:rsidRPr="006B0AE1" w:rsidRDefault="630D1486" w:rsidP="000A66CD">
            <w:r>
              <w:t>Ongoing as required.</w:t>
            </w:r>
          </w:p>
        </w:tc>
        <w:tc>
          <w:tcPr>
            <w:tcW w:w="2311" w:type="dxa"/>
          </w:tcPr>
          <w:p w14:paraId="160E5E13" w14:textId="4DA8A9EE" w:rsidR="000A66CD" w:rsidRPr="006B0AE1" w:rsidRDefault="00D823A1" w:rsidP="000A66CD">
            <w:r>
              <w:t>4 pupils identified. 3</w:t>
            </w:r>
            <w:r w:rsidR="630D1486">
              <w:t xml:space="preserve"> receiving targeted individual support.</w:t>
            </w:r>
          </w:p>
        </w:tc>
      </w:tr>
    </w:tbl>
    <w:p w14:paraId="3B194720" w14:textId="77CC3B3B" w:rsidR="630D1486" w:rsidRDefault="630D1486"/>
    <w:p w14:paraId="0544E5F3" w14:textId="77777777" w:rsidR="00FC216B" w:rsidRDefault="00FC216B">
      <w:pPr>
        <w:rPr>
          <w:b/>
        </w:rPr>
      </w:pPr>
    </w:p>
    <w:p w14:paraId="04FD8A8D" w14:textId="77777777" w:rsidR="00897BAC" w:rsidRDefault="00897BA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063C" w14:paraId="21E54EDF" w14:textId="77777777" w:rsidTr="630D1486">
        <w:tc>
          <w:tcPr>
            <w:tcW w:w="9242" w:type="dxa"/>
            <w:gridSpan w:val="3"/>
            <w:shd w:val="clear" w:color="auto" w:fill="F2DBDB" w:themeFill="accent2" w:themeFillTint="33"/>
          </w:tcPr>
          <w:p w14:paraId="3F36519A" w14:textId="77777777" w:rsidR="00F1063C" w:rsidRDefault="00F1063C" w:rsidP="00F1063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F1063C" w14:paraId="0BDA47F2" w14:textId="77777777" w:rsidTr="630D1486">
        <w:tc>
          <w:tcPr>
            <w:tcW w:w="3080" w:type="dxa"/>
            <w:shd w:val="clear" w:color="auto" w:fill="F2DBDB" w:themeFill="accent2" w:themeFillTint="33"/>
          </w:tcPr>
          <w:p w14:paraId="750F9740" w14:textId="77777777" w:rsidR="00F1063C" w:rsidRDefault="00F1063C" w:rsidP="00F1063C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14:paraId="722A7512" w14:textId="77777777" w:rsidR="00F1063C" w:rsidRDefault="00F1063C" w:rsidP="00F1063C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14:paraId="61DA396F" w14:textId="77777777" w:rsidR="00F1063C" w:rsidRDefault="00F1063C" w:rsidP="00F1063C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F1063C" w14:paraId="72337CE8" w14:textId="77777777" w:rsidTr="630D1486">
        <w:tc>
          <w:tcPr>
            <w:tcW w:w="3080" w:type="dxa"/>
          </w:tcPr>
          <w:p w14:paraId="5006C29D" w14:textId="77777777" w:rsidR="00F1063C" w:rsidRDefault="00F1063C" w:rsidP="00F1063C">
            <w:pPr>
              <w:rPr>
                <w:b/>
              </w:rPr>
            </w:pPr>
          </w:p>
          <w:p w14:paraId="066BCB8A" w14:textId="25856F15" w:rsidR="630D1486" w:rsidRDefault="630D1486" w:rsidP="630D1486">
            <w:r w:rsidRPr="630D1486">
              <w:rPr>
                <w:rFonts w:ascii="Calibri" w:eastAsia="Calibri" w:hAnsi="Calibri" w:cs="Calibri"/>
              </w:rPr>
              <w:t xml:space="preserve">Playground between 9-915. </w:t>
            </w:r>
          </w:p>
          <w:p w14:paraId="210150B7" w14:textId="10CD1E8C" w:rsidR="630D1486" w:rsidRDefault="630D1486" w:rsidP="630D1486">
            <w:pPr>
              <w:rPr>
                <w:rFonts w:ascii="Calibri" w:eastAsia="Calibri" w:hAnsi="Calibri" w:cs="Calibri"/>
              </w:rPr>
            </w:pPr>
            <w:r w:rsidRPr="630D1486">
              <w:rPr>
                <w:rFonts w:ascii="Calibri" w:eastAsia="Calibri" w:hAnsi="Calibri" w:cs="Calibri"/>
              </w:rPr>
              <w:t>Not actioned, SMT now in playground.</w:t>
            </w:r>
          </w:p>
          <w:p w14:paraId="462FBA83" w14:textId="11AD96A1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53A01264" w14:textId="11C3E1F7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32D33FD2" w14:textId="68CF3266" w:rsidR="630D1486" w:rsidRDefault="630D1486">
            <w:r>
              <w:t xml:space="preserve">Phone calls for late comers </w:t>
            </w:r>
            <w:r w:rsidR="006314A9">
              <w:t>and children with reduced attendance figures.</w:t>
            </w:r>
          </w:p>
          <w:p w14:paraId="1FF9CA66" w14:textId="2A775BC1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47BA1656" w14:textId="42C08C04" w:rsidR="630D1486" w:rsidRDefault="630D1486"/>
          <w:p w14:paraId="0D71A4F6" w14:textId="6A4E1170" w:rsidR="630D1486" w:rsidRDefault="630D1486">
            <w:r>
              <w:t>Meet parents of identified families</w:t>
            </w:r>
            <w:r w:rsidR="006314A9">
              <w:t>.</w:t>
            </w:r>
          </w:p>
          <w:p w14:paraId="1D0B10F0" w14:textId="77777777" w:rsidR="006314A9" w:rsidRDefault="006314A9" w:rsidP="630D1486"/>
          <w:p w14:paraId="4C95847A" w14:textId="77777777" w:rsidR="006314A9" w:rsidRDefault="006314A9" w:rsidP="630D1486"/>
          <w:p w14:paraId="7DA46044" w14:textId="09445204" w:rsidR="630D1486" w:rsidRDefault="630D1486" w:rsidP="630D1486">
            <w:r>
              <w:t>Visits to families</w:t>
            </w:r>
          </w:p>
          <w:p w14:paraId="6089AA21" w14:textId="31AB98A2" w:rsidR="630D1486" w:rsidRDefault="630D1486" w:rsidP="630D1486">
            <w:pPr>
              <w:rPr>
                <w:b/>
                <w:bCs/>
              </w:rPr>
            </w:pPr>
          </w:p>
          <w:p w14:paraId="1F082C7E" w14:textId="77777777" w:rsidR="006314A9" w:rsidRDefault="006314A9" w:rsidP="630D1486">
            <w:pPr>
              <w:rPr>
                <w:b/>
                <w:bCs/>
              </w:rPr>
            </w:pPr>
          </w:p>
          <w:p w14:paraId="179F8E08" w14:textId="77777777" w:rsidR="006314A9" w:rsidRDefault="006314A9" w:rsidP="630D1486">
            <w:pPr>
              <w:rPr>
                <w:b/>
                <w:bCs/>
              </w:rPr>
            </w:pPr>
          </w:p>
          <w:p w14:paraId="5F187B7B" w14:textId="77777777" w:rsidR="006314A9" w:rsidRDefault="006314A9" w:rsidP="630D1486">
            <w:pPr>
              <w:rPr>
                <w:b/>
                <w:bCs/>
              </w:rPr>
            </w:pPr>
          </w:p>
          <w:p w14:paraId="49460ED3" w14:textId="77777777" w:rsidR="006314A9" w:rsidRDefault="006314A9" w:rsidP="630D1486">
            <w:pPr>
              <w:rPr>
                <w:b/>
                <w:bCs/>
              </w:rPr>
            </w:pPr>
          </w:p>
          <w:p w14:paraId="1FB39922" w14:textId="77777777" w:rsidR="006314A9" w:rsidRDefault="006314A9" w:rsidP="630D1486">
            <w:pPr>
              <w:rPr>
                <w:b/>
                <w:bCs/>
              </w:rPr>
            </w:pPr>
          </w:p>
          <w:p w14:paraId="48067715" w14:textId="77777777" w:rsidR="006314A9" w:rsidRDefault="006314A9" w:rsidP="630D1486">
            <w:pPr>
              <w:rPr>
                <w:b/>
                <w:bCs/>
              </w:rPr>
            </w:pPr>
          </w:p>
          <w:p w14:paraId="3B133047" w14:textId="77777777" w:rsidR="006314A9" w:rsidRDefault="006314A9" w:rsidP="630D1486">
            <w:pPr>
              <w:rPr>
                <w:b/>
                <w:bCs/>
              </w:rPr>
            </w:pPr>
          </w:p>
          <w:p w14:paraId="74BA7A2D" w14:textId="7625F103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6084D2AE" w14:textId="0FFFF8D4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3F1AF609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085D8914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076066BD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1852030E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1D4BF1E0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058AE449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78110423" w14:textId="77777777" w:rsidR="006314A9" w:rsidRDefault="006314A9" w:rsidP="630D1486">
            <w:pPr>
              <w:rPr>
                <w:rFonts w:ascii="Calibri" w:eastAsia="Calibri" w:hAnsi="Calibri" w:cs="Calibri"/>
              </w:rPr>
            </w:pPr>
          </w:p>
          <w:p w14:paraId="3E2C950E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4F5F1007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0CF6C37F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71B6A8A3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37A1D825" w14:textId="77777777" w:rsidR="009252DD" w:rsidRDefault="009252DD" w:rsidP="630D1486">
            <w:pPr>
              <w:rPr>
                <w:rFonts w:ascii="Calibri" w:eastAsia="Calibri" w:hAnsi="Calibri" w:cs="Calibri"/>
              </w:rPr>
            </w:pPr>
          </w:p>
          <w:p w14:paraId="56EDDEEE" w14:textId="77777777" w:rsidR="009252DD" w:rsidRDefault="009252DD" w:rsidP="630D1486">
            <w:pPr>
              <w:rPr>
                <w:rFonts w:ascii="Calibri" w:eastAsia="Calibri" w:hAnsi="Calibri" w:cs="Calibri"/>
              </w:rPr>
            </w:pPr>
          </w:p>
          <w:p w14:paraId="2DBA8C00" w14:textId="77777777" w:rsidR="009252DD" w:rsidRDefault="009252DD" w:rsidP="630D1486">
            <w:pPr>
              <w:rPr>
                <w:rFonts w:ascii="Calibri" w:eastAsia="Calibri" w:hAnsi="Calibri" w:cs="Calibri"/>
              </w:rPr>
            </w:pPr>
          </w:p>
          <w:p w14:paraId="07707CB0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016C2F01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2E53DC48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6236825C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6033DE59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60DF98D5" w14:textId="77777777" w:rsidR="00505C38" w:rsidRDefault="00505C38" w:rsidP="630D1486">
            <w:pPr>
              <w:rPr>
                <w:rFonts w:ascii="Calibri" w:eastAsia="Calibri" w:hAnsi="Calibri" w:cs="Calibri"/>
              </w:rPr>
            </w:pPr>
          </w:p>
          <w:p w14:paraId="7CF719C3" w14:textId="77777777" w:rsidR="00505C38" w:rsidRDefault="00505C38" w:rsidP="630D1486">
            <w:pPr>
              <w:rPr>
                <w:rFonts w:ascii="Calibri" w:eastAsia="Calibri" w:hAnsi="Calibri" w:cs="Calibri"/>
              </w:rPr>
            </w:pPr>
          </w:p>
          <w:p w14:paraId="2EA44DBE" w14:textId="77777777" w:rsidR="00505C38" w:rsidRDefault="00505C38" w:rsidP="630D1486">
            <w:pPr>
              <w:rPr>
                <w:rFonts w:ascii="Calibri" w:eastAsia="Calibri" w:hAnsi="Calibri" w:cs="Calibri"/>
              </w:rPr>
            </w:pPr>
          </w:p>
          <w:p w14:paraId="4BE04CF5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5D720FA3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19378643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022681B3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1A4A5CD6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31D8490C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517730E4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606910F6" w14:textId="0103791C" w:rsidR="630D1486" w:rsidRDefault="630D1486" w:rsidP="630D1486">
            <w:r w:rsidRPr="630D1486">
              <w:rPr>
                <w:rFonts w:ascii="Calibri" w:eastAsia="Calibri" w:hAnsi="Calibri" w:cs="Calibri"/>
              </w:rPr>
              <w:t>Begin group work</w:t>
            </w:r>
          </w:p>
          <w:p w14:paraId="207E182A" w14:textId="77777777" w:rsidR="00F1063C" w:rsidRDefault="00F1063C" w:rsidP="00F1063C">
            <w:pPr>
              <w:rPr>
                <w:b/>
              </w:rPr>
            </w:pPr>
          </w:p>
          <w:p w14:paraId="1F22B93F" w14:textId="65B9A257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7F237C8D" w14:textId="129CFA18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4BDEC984" w14:textId="71F5A0E0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73A55729" w14:textId="0A3675C4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0BB95007" w14:textId="4E1C1C18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20FA6662" w14:textId="19A3B1E1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6ABE3423" w14:textId="2460414B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71315DF5" w14:textId="1B99F1E7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628034BC" w14:textId="0A91529B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649B8B5E" w14:textId="77777777" w:rsidR="00DB09B9" w:rsidRDefault="00DB09B9" w:rsidP="630D1486">
            <w:pPr>
              <w:rPr>
                <w:rFonts w:ascii="Calibri" w:eastAsia="Calibri" w:hAnsi="Calibri" w:cs="Calibri"/>
              </w:rPr>
            </w:pPr>
          </w:p>
          <w:p w14:paraId="317C9F02" w14:textId="77777777" w:rsidR="00C370E5" w:rsidRDefault="00C370E5" w:rsidP="630D1486">
            <w:pPr>
              <w:rPr>
                <w:rFonts w:ascii="Calibri" w:eastAsia="Calibri" w:hAnsi="Calibri" w:cs="Calibri"/>
              </w:rPr>
            </w:pPr>
          </w:p>
          <w:p w14:paraId="010D37C9" w14:textId="2064CF2C" w:rsidR="630D1486" w:rsidRDefault="630D1486" w:rsidP="630D1486">
            <w:r w:rsidRPr="630D1486">
              <w:rPr>
                <w:rFonts w:ascii="Calibri" w:eastAsia="Calibri" w:hAnsi="Calibri" w:cs="Calibri"/>
              </w:rPr>
              <w:t>Begin Extracurricular club</w:t>
            </w:r>
          </w:p>
          <w:p w14:paraId="35825A65" w14:textId="4F4C2AA7" w:rsidR="630D1486" w:rsidRDefault="630D1486" w:rsidP="630D1486">
            <w:r>
              <w:t xml:space="preserve">Bikeability Club begun in Easter Term. </w:t>
            </w:r>
          </w:p>
          <w:p w14:paraId="1CF9CA7F" w14:textId="56ABE3F6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68833386" w14:textId="394F873B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552EBBD1" w14:textId="30C1172C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11E8E006" w14:textId="243ECE40" w:rsidR="630D1486" w:rsidRDefault="630D1486" w:rsidP="630D1486">
            <w:r w:rsidRPr="630D1486">
              <w:rPr>
                <w:rFonts w:ascii="Calibri" w:eastAsia="Calibri" w:hAnsi="Calibri" w:cs="Calibri"/>
              </w:rPr>
              <w:t>Leuven Scale monitoring</w:t>
            </w:r>
          </w:p>
          <w:p w14:paraId="73BFA69F" w14:textId="3181B522" w:rsidR="630D1486" w:rsidRDefault="630D1486" w:rsidP="630D1486">
            <w:pPr>
              <w:rPr>
                <w:rFonts w:ascii="Calibri" w:eastAsia="Calibri" w:hAnsi="Calibri" w:cs="Calibri"/>
              </w:rPr>
            </w:pPr>
            <w:r w:rsidRPr="630D1486">
              <w:rPr>
                <w:rFonts w:ascii="Calibri" w:eastAsia="Calibri" w:hAnsi="Calibri" w:cs="Calibri"/>
              </w:rPr>
              <w:t>Not completed yet.</w:t>
            </w:r>
          </w:p>
          <w:p w14:paraId="7359AA7C" w14:textId="1B201E5C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7DC760E0" w14:textId="4F646004" w:rsidR="630D1486" w:rsidRDefault="630D1486" w:rsidP="630D1486">
            <w:pPr>
              <w:rPr>
                <w:rFonts w:ascii="Calibri" w:eastAsia="Calibri" w:hAnsi="Calibri" w:cs="Calibri"/>
              </w:rPr>
            </w:pPr>
          </w:p>
          <w:p w14:paraId="42F19DC3" w14:textId="31D05BE8" w:rsidR="00F1063C" w:rsidRDefault="00F1063C" w:rsidP="630D1486">
            <w:pPr>
              <w:rPr>
                <w:b/>
                <w:bCs/>
              </w:rPr>
            </w:pPr>
          </w:p>
          <w:p w14:paraId="405022F3" w14:textId="77777777" w:rsidR="001670FA" w:rsidRDefault="001670FA" w:rsidP="630D1486">
            <w:pPr>
              <w:rPr>
                <w:rFonts w:ascii="Calibri" w:eastAsia="Calibri" w:hAnsi="Calibri" w:cs="Calibri"/>
              </w:rPr>
            </w:pPr>
          </w:p>
          <w:p w14:paraId="5D59AAC7" w14:textId="77777777" w:rsidR="001670FA" w:rsidRDefault="001670FA" w:rsidP="630D1486">
            <w:pPr>
              <w:rPr>
                <w:rFonts w:ascii="Calibri" w:eastAsia="Calibri" w:hAnsi="Calibri" w:cs="Calibri"/>
              </w:rPr>
            </w:pPr>
          </w:p>
          <w:p w14:paraId="53F980B7" w14:textId="77777777" w:rsidR="001670FA" w:rsidRDefault="001670FA" w:rsidP="630D1486">
            <w:pPr>
              <w:rPr>
                <w:rFonts w:ascii="Calibri" w:eastAsia="Calibri" w:hAnsi="Calibri" w:cs="Calibri"/>
              </w:rPr>
            </w:pPr>
          </w:p>
          <w:p w14:paraId="4F33472F" w14:textId="328241E0" w:rsidR="00F1063C" w:rsidRDefault="630D1486" w:rsidP="630D1486">
            <w:r w:rsidRPr="630D1486">
              <w:rPr>
                <w:rFonts w:ascii="Calibri" w:eastAsia="Calibri" w:hAnsi="Calibri" w:cs="Calibri"/>
              </w:rPr>
              <w:t>Behaviour plans</w:t>
            </w:r>
          </w:p>
          <w:p w14:paraId="520745F0" w14:textId="00F1BB03" w:rsidR="00F1063C" w:rsidRDefault="00DB09B9" w:rsidP="630D14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Plans completed for and with 5</w:t>
            </w:r>
            <w:r w:rsidR="630D1486" w:rsidRPr="630D1486">
              <w:rPr>
                <w:rFonts w:ascii="Calibri" w:eastAsia="Calibri" w:hAnsi="Calibri" w:cs="Calibri"/>
              </w:rPr>
              <w:t xml:space="preserve"> pupils.</w:t>
            </w:r>
          </w:p>
          <w:p w14:paraId="455F8CDE" w14:textId="1D7A1A34" w:rsidR="00F1063C" w:rsidRDefault="00F1063C" w:rsidP="630D1486">
            <w:pPr>
              <w:rPr>
                <w:rFonts w:ascii="Calibri" w:eastAsia="Calibri" w:hAnsi="Calibri" w:cs="Calibri"/>
              </w:rPr>
            </w:pPr>
          </w:p>
          <w:p w14:paraId="600D4ECB" w14:textId="3EBBB977" w:rsidR="00F1063C" w:rsidRDefault="00F1063C" w:rsidP="630D1486">
            <w:pPr>
              <w:rPr>
                <w:rFonts w:ascii="Calibri" w:eastAsia="Calibri" w:hAnsi="Calibri" w:cs="Calibri"/>
              </w:rPr>
            </w:pPr>
          </w:p>
          <w:p w14:paraId="668AF119" w14:textId="5FD2D935" w:rsidR="00F1063C" w:rsidRDefault="00F1063C" w:rsidP="630D1486">
            <w:pPr>
              <w:rPr>
                <w:rFonts w:ascii="Calibri" w:eastAsia="Calibri" w:hAnsi="Calibri" w:cs="Calibri"/>
              </w:rPr>
            </w:pPr>
          </w:p>
          <w:p w14:paraId="0B26CEC4" w14:textId="3BC9ED3B" w:rsidR="00F1063C" w:rsidRDefault="630D1486" w:rsidP="630D1486">
            <w:r w:rsidRPr="630D1486">
              <w:rPr>
                <w:rFonts w:ascii="Calibri" w:eastAsia="Calibri" w:hAnsi="Calibri" w:cs="Calibri"/>
              </w:rPr>
              <w:t>Identify individuals for targeted support via review meetings and teacher feedback.</w:t>
            </w:r>
          </w:p>
          <w:p w14:paraId="1C13C47D" w14:textId="714257BB" w:rsidR="00F1063C" w:rsidRDefault="00DB09B9" w:rsidP="630D14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630D1486" w:rsidRPr="630D1486">
              <w:rPr>
                <w:rFonts w:ascii="Calibri" w:eastAsia="Calibri" w:hAnsi="Calibri" w:cs="Calibri"/>
              </w:rPr>
              <w:t xml:space="preserve"> pupils identified, </w:t>
            </w:r>
            <w:r>
              <w:rPr>
                <w:rFonts w:ascii="Calibri" w:eastAsia="Calibri" w:hAnsi="Calibri" w:cs="Calibri"/>
              </w:rPr>
              <w:t>3</w:t>
            </w:r>
            <w:r w:rsidR="630D1486" w:rsidRPr="630D1486">
              <w:rPr>
                <w:rFonts w:ascii="Calibri" w:eastAsia="Calibri" w:hAnsi="Calibri" w:cs="Calibri"/>
              </w:rPr>
              <w:t xml:space="preserve"> ongoing</w:t>
            </w:r>
          </w:p>
          <w:p w14:paraId="07E5EE5E" w14:textId="44E8FA23" w:rsidR="00F1063C" w:rsidRDefault="00F1063C" w:rsidP="630D1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81" w:type="dxa"/>
          </w:tcPr>
          <w:p w14:paraId="1AF65295" w14:textId="77777777" w:rsidR="00FC216B" w:rsidRDefault="00FC216B" w:rsidP="00F1063C"/>
          <w:p w14:paraId="0EBCDC24" w14:textId="0DB8E9AA" w:rsidR="630D1486" w:rsidRDefault="630D1486" w:rsidP="630D1486">
            <w:r>
              <w:t xml:space="preserve">Support worker </w:t>
            </w:r>
            <w:r w:rsidR="00897BAC">
              <w:t xml:space="preserve">now </w:t>
            </w:r>
            <w:r>
              <w:t xml:space="preserve">available to support children having difficulty transitioning into school at the start of the day. </w:t>
            </w:r>
          </w:p>
          <w:p w14:paraId="76CAEE13" w14:textId="77777777" w:rsidR="00FC216B" w:rsidRDefault="00FC216B" w:rsidP="00F1063C"/>
          <w:p w14:paraId="0A7BB156" w14:textId="77777777" w:rsidR="006314A9" w:rsidRDefault="006314A9" w:rsidP="006314A9">
            <w:r>
              <w:t>Attendance below 95% Aug to Dec 2017 – 152 Children</w:t>
            </w:r>
          </w:p>
          <w:p w14:paraId="464ED45C" w14:textId="77777777" w:rsidR="006314A9" w:rsidRDefault="006314A9" w:rsidP="006314A9"/>
          <w:p w14:paraId="513D6BFD" w14:textId="77777777" w:rsidR="0022207F" w:rsidRDefault="006314A9" w:rsidP="006314A9">
            <w:r>
              <w:t xml:space="preserve">Attendance below 95% </w:t>
            </w:r>
          </w:p>
          <w:p w14:paraId="7F5F27E8" w14:textId="77777777" w:rsidR="0022207F" w:rsidRDefault="0022207F" w:rsidP="006314A9"/>
          <w:p w14:paraId="59359607" w14:textId="008ADC88" w:rsidR="006314A9" w:rsidRDefault="006314A9" w:rsidP="006314A9">
            <w:r>
              <w:t xml:space="preserve">January – April 2018 </w:t>
            </w:r>
            <w:r w:rsidR="0022207F">
              <w:t xml:space="preserve">= </w:t>
            </w:r>
            <w:r>
              <w:t xml:space="preserve">151 Children,  number of children showing an overall improvement in attendance but currently remaining below 95% </w:t>
            </w:r>
            <w:r w:rsidR="003E6AE3">
              <w:t xml:space="preserve"> = 82</w:t>
            </w:r>
          </w:p>
          <w:p w14:paraId="3DF2EF91" w14:textId="77777777" w:rsidR="003E6AE3" w:rsidRDefault="003E6AE3" w:rsidP="006314A9"/>
          <w:p w14:paraId="69883CB0" w14:textId="33680EFF" w:rsidR="003E6AE3" w:rsidRDefault="003E6AE3" w:rsidP="006314A9">
            <w:r>
              <w:t>Number now improved to above 95% = 11</w:t>
            </w:r>
          </w:p>
          <w:p w14:paraId="2AEA719E" w14:textId="77777777" w:rsidR="007519F9" w:rsidRDefault="007519F9" w:rsidP="006314A9"/>
          <w:p w14:paraId="6A3AFA96" w14:textId="77777777" w:rsidR="0022207F" w:rsidRDefault="007519F9" w:rsidP="006314A9">
            <w:r>
              <w:t>Attendan</w:t>
            </w:r>
            <w:r w:rsidR="00505C38">
              <w:t>ce below 95%</w:t>
            </w:r>
          </w:p>
          <w:p w14:paraId="315264F8" w14:textId="77777777" w:rsidR="0022207F" w:rsidRDefault="0022207F" w:rsidP="006314A9"/>
          <w:p w14:paraId="796BFF43" w14:textId="73AC3AA3" w:rsidR="007519F9" w:rsidRDefault="00505C38" w:rsidP="006314A9">
            <w:r>
              <w:t xml:space="preserve"> April to June = 123</w:t>
            </w:r>
            <w:r w:rsidR="007519F9">
              <w:t xml:space="preserve"> children</w:t>
            </w:r>
          </w:p>
          <w:p w14:paraId="1559C942" w14:textId="77777777" w:rsidR="00505C38" w:rsidRDefault="00505C38" w:rsidP="006314A9"/>
          <w:p w14:paraId="308AB0FC" w14:textId="47173881" w:rsidR="00505C38" w:rsidRDefault="00505C38" w:rsidP="006314A9">
            <w:r>
              <w:t>Children whose attendance remains below 95% but have improved =  78</w:t>
            </w:r>
          </w:p>
          <w:p w14:paraId="651FA7F8" w14:textId="77777777" w:rsidR="006314A9" w:rsidRDefault="006314A9" w:rsidP="00F1063C"/>
          <w:p w14:paraId="7FD8C658" w14:textId="77777777" w:rsidR="0098102B" w:rsidRDefault="0098102B" w:rsidP="00F1063C"/>
          <w:p w14:paraId="3A3E29EF" w14:textId="7247E9F8" w:rsidR="0098102B" w:rsidRDefault="0098102B" w:rsidP="00F1063C">
            <w:r>
              <w:t xml:space="preserve">Lates </w:t>
            </w:r>
            <w:r w:rsidR="004547B0">
              <w:t xml:space="preserve"> 1</w:t>
            </w:r>
            <w:r w:rsidR="004547B0" w:rsidRPr="004547B0">
              <w:rPr>
                <w:vertAlign w:val="superscript"/>
              </w:rPr>
              <w:t>st</w:t>
            </w:r>
            <w:r w:rsidR="004547B0">
              <w:t xml:space="preserve"> two weeks </w:t>
            </w:r>
            <w:r>
              <w:t xml:space="preserve">in December </w:t>
            </w:r>
            <w:r w:rsidR="006314A9">
              <w:t xml:space="preserve">= </w:t>
            </w:r>
            <w:r w:rsidR="004547B0">
              <w:t>226</w:t>
            </w:r>
          </w:p>
          <w:p w14:paraId="3758795F" w14:textId="2317E27E" w:rsidR="0098102B" w:rsidRDefault="004547B0" w:rsidP="00F1063C">
            <w:r>
              <w:t>(105 different children)</w:t>
            </w:r>
          </w:p>
          <w:p w14:paraId="30A243B6" w14:textId="77777777" w:rsidR="006314A9" w:rsidRDefault="006314A9" w:rsidP="00F1063C"/>
          <w:p w14:paraId="5834EFC7" w14:textId="4BE7D31E" w:rsidR="0098102B" w:rsidRDefault="0098102B" w:rsidP="00F1063C">
            <w:r>
              <w:t xml:space="preserve">Lates </w:t>
            </w:r>
            <w:r w:rsidR="004547B0">
              <w:t>1</w:t>
            </w:r>
            <w:r w:rsidR="004547B0" w:rsidRPr="004547B0">
              <w:rPr>
                <w:vertAlign w:val="superscript"/>
              </w:rPr>
              <w:t>st</w:t>
            </w:r>
            <w:r w:rsidR="004547B0">
              <w:t xml:space="preserve"> two weeks in </w:t>
            </w:r>
            <w:r>
              <w:t xml:space="preserve"> March</w:t>
            </w:r>
            <w:r w:rsidR="004547B0">
              <w:t xml:space="preserve"> </w:t>
            </w:r>
            <w:r w:rsidR="006314A9">
              <w:t xml:space="preserve">= </w:t>
            </w:r>
            <w:r w:rsidR="004547B0">
              <w:t>164</w:t>
            </w:r>
          </w:p>
          <w:p w14:paraId="179B01D7" w14:textId="77777777" w:rsidR="006314A9" w:rsidRDefault="006314A9" w:rsidP="00F1063C"/>
          <w:p w14:paraId="7C3E4875" w14:textId="6658BE88" w:rsidR="0098102B" w:rsidRDefault="004547B0" w:rsidP="00F1063C">
            <w:r>
              <w:t>(85 children in March)</w:t>
            </w:r>
          </w:p>
          <w:p w14:paraId="7B5789F7" w14:textId="77777777" w:rsidR="001670FA" w:rsidRDefault="001670FA" w:rsidP="00F1063C"/>
          <w:p w14:paraId="6854B347" w14:textId="146E9006" w:rsidR="001670FA" w:rsidRDefault="001670FA" w:rsidP="00F1063C">
            <w:r>
              <w:t>Lates 1</w:t>
            </w:r>
            <w:r w:rsidRPr="001670FA">
              <w:rPr>
                <w:vertAlign w:val="superscript"/>
              </w:rPr>
              <w:t>st</w:t>
            </w:r>
            <w:r>
              <w:t xml:space="preserve"> two weeks in June 123</w:t>
            </w:r>
          </w:p>
          <w:p w14:paraId="7097F8DD" w14:textId="77777777" w:rsidR="001670FA" w:rsidRDefault="001670FA" w:rsidP="00F1063C"/>
          <w:p w14:paraId="72CA01A8" w14:textId="50495118" w:rsidR="001670FA" w:rsidRDefault="001670FA" w:rsidP="00F1063C">
            <w:r>
              <w:t>(</w:t>
            </w:r>
            <w:r w:rsidR="00C370E5">
              <w:t>56 different children)</w:t>
            </w:r>
          </w:p>
          <w:p w14:paraId="76FDD57D" w14:textId="77777777" w:rsidR="0098102B" w:rsidRDefault="0098102B" w:rsidP="00F1063C"/>
          <w:p w14:paraId="46AF05A0" w14:textId="5D77F154" w:rsidR="006314A9" w:rsidRDefault="00DB09B9" w:rsidP="006314A9">
            <w:r w:rsidRPr="00DB09B9">
              <w:t>Phone calls</w:t>
            </w:r>
            <w:r w:rsidR="00C370E5" w:rsidRPr="00DB09B9">
              <w:t xml:space="preserve"> completed </w:t>
            </w:r>
            <w:r w:rsidRPr="00DB09B9">
              <w:t>80</w:t>
            </w:r>
          </w:p>
          <w:p w14:paraId="7EADC95A" w14:textId="77777777" w:rsidR="00EA1EB5" w:rsidRDefault="00EA1EB5" w:rsidP="006314A9"/>
          <w:p w14:paraId="6C1274A2" w14:textId="7A29B317" w:rsidR="00EA1EB5" w:rsidRDefault="00DB09B9" w:rsidP="006314A9">
            <w:r>
              <w:t>Families visited 19</w:t>
            </w:r>
          </w:p>
          <w:p w14:paraId="2CC86614" w14:textId="77777777" w:rsidR="00DB09B9" w:rsidRDefault="00DB09B9" w:rsidP="006314A9"/>
          <w:p w14:paraId="7E2AE572" w14:textId="656CC7BD" w:rsidR="00DB09B9" w:rsidRDefault="00DB09B9" w:rsidP="006314A9">
            <w:r>
              <w:t>Families supported with more than one visit, help with forms and general advice and encouragement = 7</w:t>
            </w:r>
          </w:p>
          <w:p w14:paraId="02F4077D" w14:textId="77777777" w:rsidR="0098102B" w:rsidRDefault="0098102B" w:rsidP="00F1063C"/>
          <w:p w14:paraId="07F2386D" w14:textId="3DEE1AE9" w:rsidR="00FC216B" w:rsidRDefault="630D1486" w:rsidP="00F1063C">
            <w:r>
              <w:t>Families challenged and supported to build morning routines that allow children to be in school on time</w:t>
            </w:r>
            <w:r w:rsidR="00C370E5">
              <w:t>.</w:t>
            </w:r>
          </w:p>
          <w:p w14:paraId="726B4F63" w14:textId="77777777" w:rsidR="00FC216B" w:rsidRDefault="00FC216B" w:rsidP="00F1063C"/>
          <w:p w14:paraId="19D18619" w14:textId="77777777" w:rsidR="00FC216B" w:rsidRDefault="00FC216B" w:rsidP="00F1063C"/>
          <w:p w14:paraId="02180FF4" w14:textId="7716C0D2" w:rsidR="00FC216B" w:rsidRDefault="630D1486" w:rsidP="00F1063C">
            <w:r>
              <w:t>3 groups of Primary 7 pupils identified for LIFT programme. Children all SIMD 1 or 2 or FSM. Pupil engagement mixed and programme adapted to suit pupil preferences. Motivation and engagement levels showing significant improvement for 2 particularly challenged pupils.</w:t>
            </w:r>
          </w:p>
          <w:p w14:paraId="01592EB9" w14:textId="1E78DEFE" w:rsidR="00FC216B" w:rsidRDefault="00FC216B" w:rsidP="00F1063C"/>
          <w:p w14:paraId="1C1E66D4" w14:textId="2BD712DA" w:rsidR="00FC216B" w:rsidRDefault="00FC216B" w:rsidP="00F1063C"/>
          <w:p w14:paraId="39E66785" w14:textId="4CAC5D76" w:rsidR="00FC216B" w:rsidRDefault="00FC216B" w:rsidP="00F1063C"/>
          <w:p w14:paraId="79369E66" w14:textId="4461C56C" w:rsidR="00FC216B" w:rsidRDefault="630D1486" w:rsidP="00F1063C">
            <w:r>
              <w:t xml:space="preserve"> 5 pupils participating. 2 pupils have learned to ride a bike for the first time. Club significantly impacted by adverse weather conditions.</w:t>
            </w:r>
          </w:p>
          <w:p w14:paraId="38B76FBF" w14:textId="476540AF" w:rsidR="00FC216B" w:rsidRDefault="00FC216B" w:rsidP="630D1486"/>
          <w:p w14:paraId="21B202B2" w14:textId="2A27689D" w:rsidR="00FC216B" w:rsidRDefault="00FC216B" w:rsidP="630D1486"/>
          <w:p w14:paraId="3B94EF87" w14:textId="44A9C750" w:rsidR="00FC216B" w:rsidRDefault="001670FA" w:rsidP="630D1486">
            <w:r>
              <w:t>Discontinued – Leaven |Scale being used to monitor NME Playground development.</w:t>
            </w:r>
          </w:p>
          <w:p w14:paraId="0D18B8ED" w14:textId="4A2FB957" w:rsidR="00FC216B" w:rsidRDefault="00FC216B" w:rsidP="630D1486"/>
          <w:p w14:paraId="657A6916" w14:textId="1183697B" w:rsidR="00FC216B" w:rsidRDefault="00FC216B" w:rsidP="630D1486"/>
          <w:p w14:paraId="2D6C41DE" w14:textId="4CCE3308" w:rsidR="00FC216B" w:rsidRDefault="00FC216B" w:rsidP="630D1486"/>
          <w:p w14:paraId="2A47FEC2" w14:textId="0778F3F7" w:rsidR="00FC216B" w:rsidRDefault="00FC216B" w:rsidP="630D1486"/>
          <w:p w14:paraId="6497951C" w14:textId="71EB48A5" w:rsidR="00FC216B" w:rsidRDefault="00FC216B" w:rsidP="630D1486"/>
          <w:p w14:paraId="404C7736" w14:textId="1A6E441D" w:rsidR="00FC216B" w:rsidRDefault="630D1486" w:rsidP="630D1486">
            <w:r>
              <w:t>Pupil ownership of plans has</w:t>
            </w:r>
            <w:r w:rsidR="00DB09B9">
              <w:t xml:space="preserve"> led to better engagement from 3/5</w:t>
            </w:r>
            <w:r>
              <w:t xml:space="preserve"> pupils. </w:t>
            </w:r>
          </w:p>
          <w:p w14:paraId="6F383C4B" w14:textId="52D40077" w:rsidR="00FC216B" w:rsidRDefault="630D1486" w:rsidP="630D1486">
            <w:r>
              <w:t>Less disruption in classes.</w:t>
            </w:r>
          </w:p>
          <w:p w14:paraId="2DD04078" w14:textId="64CB4C14" w:rsidR="00FC216B" w:rsidRDefault="00FC216B" w:rsidP="630D1486"/>
          <w:p w14:paraId="0E2BE21A" w14:textId="4C9DB817" w:rsidR="00FC216B" w:rsidRDefault="00FC216B" w:rsidP="630D1486"/>
          <w:p w14:paraId="192C8FAE" w14:textId="77777777" w:rsidR="00DB09B9" w:rsidRDefault="630D1486" w:rsidP="630D1486">
            <w:r>
              <w:t xml:space="preserve">One pupil did not engage well and support was discontinued. </w:t>
            </w:r>
          </w:p>
          <w:p w14:paraId="16E24793" w14:textId="77777777" w:rsidR="00DB09B9" w:rsidRDefault="00DB09B9" w:rsidP="630D1486"/>
          <w:p w14:paraId="01E08DD3" w14:textId="18DE0FB2" w:rsidR="00DB09B9" w:rsidRDefault="630D1486" w:rsidP="630D1486">
            <w:r>
              <w:t>One pupil has engaged positively and reports reduced anxiety and increased wellbeing in school</w:t>
            </w:r>
            <w:r w:rsidR="007621DC">
              <w:t xml:space="preserve"> including a “heightened sense of self esteem</w:t>
            </w:r>
            <w:r>
              <w:t>.</w:t>
            </w:r>
            <w:r w:rsidR="007621DC">
              <w:t>”</w:t>
            </w:r>
            <w:r>
              <w:t xml:space="preserve"> </w:t>
            </w:r>
            <w:r w:rsidR="007621DC">
              <w:t>Parent reports a far more positive outlook at home and positive relationship with Mr Ferguson.</w:t>
            </w:r>
          </w:p>
          <w:p w14:paraId="02FB9FF3" w14:textId="77777777" w:rsidR="00DB09B9" w:rsidRDefault="00DB09B9" w:rsidP="630D1486"/>
          <w:p w14:paraId="5D703216" w14:textId="1EAD8CB4" w:rsidR="00FC216B" w:rsidRDefault="630D1486" w:rsidP="630D1486">
            <w:r>
              <w:t xml:space="preserve">Another is developing a </w:t>
            </w:r>
            <w:r w:rsidR="003861B5">
              <w:t>positive</w:t>
            </w:r>
            <w:r>
              <w:t xml:space="preserve"> relationship and beginning to engage more positively with worker.</w:t>
            </w:r>
          </w:p>
          <w:p w14:paraId="1A0CEF51" w14:textId="77777777" w:rsidR="007621DC" w:rsidRDefault="007621DC" w:rsidP="630D1486"/>
          <w:p w14:paraId="25CBBFF4" w14:textId="77777777" w:rsidR="00FC216B" w:rsidRDefault="630D1486" w:rsidP="630D1486">
            <w:r>
              <w:t>Less disruption in classes.</w:t>
            </w:r>
          </w:p>
          <w:p w14:paraId="148FB475" w14:textId="77777777" w:rsidR="001670FA" w:rsidRDefault="001670FA" w:rsidP="630D1486"/>
          <w:p w14:paraId="680AA48C" w14:textId="77777777" w:rsidR="001670FA" w:rsidRDefault="001670FA" w:rsidP="630D1486"/>
          <w:p w14:paraId="16122DBF" w14:textId="3039FF8D" w:rsidR="001670FA" w:rsidRDefault="001670FA" w:rsidP="630D1486"/>
        </w:tc>
        <w:tc>
          <w:tcPr>
            <w:tcW w:w="3081" w:type="dxa"/>
          </w:tcPr>
          <w:p w14:paraId="2B4EB600" w14:textId="66B60DD3" w:rsidR="00F1063C" w:rsidRDefault="00F1063C" w:rsidP="00F1063C"/>
          <w:p w14:paraId="1D65575C" w14:textId="6F84710E" w:rsidR="00F1063C" w:rsidRDefault="00F1063C" w:rsidP="630D1486"/>
          <w:p w14:paraId="13D4F781" w14:textId="699DFB63" w:rsidR="00F1063C" w:rsidRDefault="00F1063C" w:rsidP="630D1486"/>
          <w:p w14:paraId="6D52F1BA" w14:textId="1B62A051" w:rsidR="00F1063C" w:rsidRDefault="00F1063C" w:rsidP="630D1486"/>
          <w:p w14:paraId="08746BCB" w14:textId="09562A26" w:rsidR="00F1063C" w:rsidRDefault="00F1063C" w:rsidP="630D1486"/>
          <w:p w14:paraId="4834049B" w14:textId="7B987D3C" w:rsidR="00F1063C" w:rsidRDefault="00F1063C" w:rsidP="630D1486"/>
          <w:p w14:paraId="1B710E0B" w14:textId="513427D9" w:rsidR="00F1063C" w:rsidRDefault="630D1486" w:rsidP="630D1486">
            <w:r>
              <w:t>Attendance figures</w:t>
            </w:r>
            <w:r w:rsidR="0098102B">
              <w:t xml:space="preserve"> from Seemis</w:t>
            </w:r>
          </w:p>
          <w:p w14:paraId="3AAA8F71" w14:textId="6B44B054" w:rsidR="00F1063C" w:rsidRDefault="00F1063C" w:rsidP="630D1486"/>
          <w:p w14:paraId="104A5A63" w14:textId="6C55AAD2" w:rsidR="00F1063C" w:rsidRDefault="630D1486" w:rsidP="630D1486">
            <w:r>
              <w:t>Late Figures</w:t>
            </w:r>
            <w:r w:rsidR="006314A9">
              <w:t xml:space="preserve"> from Seemis</w:t>
            </w:r>
          </w:p>
          <w:p w14:paraId="6B042DAF" w14:textId="38909076" w:rsidR="00F1063C" w:rsidRDefault="00F1063C" w:rsidP="630D1486"/>
          <w:p w14:paraId="131BF53F" w14:textId="1379BFC1" w:rsidR="00F1063C" w:rsidRDefault="630D1486" w:rsidP="630D1486">
            <w:r>
              <w:t>Review/TAC meetings</w:t>
            </w:r>
          </w:p>
          <w:p w14:paraId="4AC37E5D" w14:textId="44916840" w:rsidR="00F1063C" w:rsidRDefault="00F1063C" w:rsidP="630D1486"/>
          <w:p w14:paraId="203B434A" w14:textId="55300DDD" w:rsidR="00F1063C" w:rsidRDefault="630D1486" w:rsidP="630D1486">
            <w:r>
              <w:t>Pupil participation figures.</w:t>
            </w:r>
          </w:p>
          <w:p w14:paraId="71F116E0" w14:textId="0B6700AB" w:rsidR="00F1063C" w:rsidRDefault="00F1063C" w:rsidP="630D1486"/>
          <w:p w14:paraId="5271C8DC" w14:textId="4980B917" w:rsidR="00F1063C" w:rsidRDefault="00F1063C" w:rsidP="630D1486"/>
        </w:tc>
      </w:tr>
    </w:tbl>
    <w:p w14:paraId="3C4BBA15" w14:textId="1F00D653" w:rsidR="00A41B1F" w:rsidRDefault="00A41B1F" w:rsidP="00804BCC">
      <w:pPr>
        <w:rPr>
          <w:b/>
        </w:rPr>
      </w:pPr>
    </w:p>
    <w:p w14:paraId="402E7D63" w14:textId="77777777" w:rsidR="00BA0A97" w:rsidRPr="00427AE4" w:rsidRDefault="00BA0A97" w:rsidP="00CA5B1F">
      <w:pPr>
        <w:rPr>
          <w:b/>
        </w:rPr>
      </w:pPr>
    </w:p>
    <w:sectPr w:rsidR="00BA0A97" w:rsidRPr="0042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0ED3" w14:textId="77777777" w:rsidR="00847A4C" w:rsidRDefault="00847A4C" w:rsidP="00B21C30">
      <w:pPr>
        <w:spacing w:after="0" w:line="240" w:lineRule="auto"/>
      </w:pPr>
      <w:r>
        <w:separator/>
      </w:r>
    </w:p>
  </w:endnote>
  <w:endnote w:type="continuationSeparator" w:id="0">
    <w:p w14:paraId="275882A7" w14:textId="77777777" w:rsidR="00847A4C" w:rsidRDefault="00847A4C" w:rsidP="00B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25DD" w14:textId="77777777" w:rsidR="00847A4C" w:rsidRDefault="00847A4C" w:rsidP="00B21C30">
      <w:pPr>
        <w:spacing w:after="0" w:line="240" w:lineRule="auto"/>
      </w:pPr>
      <w:r>
        <w:separator/>
      </w:r>
    </w:p>
  </w:footnote>
  <w:footnote w:type="continuationSeparator" w:id="0">
    <w:p w14:paraId="57D4E78B" w14:textId="77777777" w:rsidR="00847A4C" w:rsidRDefault="00847A4C" w:rsidP="00B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58B"/>
    <w:multiLevelType w:val="hybridMultilevel"/>
    <w:tmpl w:val="F73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C17"/>
    <w:multiLevelType w:val="hybridMultilevel"/>
    <w:tmpl w:val="C2E8F740"/>
    <w:lvl w:ilvl="0" w:tplc="D5385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5DD"/>
    <w:multiLevelType w:val="hybridMultilevel"/>
    <w:tmpl w:val="50CAC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E7F"/>
    <w:multiLevelType w:val="hybridMultilevel"/>
    <w:tmpl w:val="39ACC9F2"/>
    <w:lvl w:ilvl="0" w:tplc="A3488EA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A44"/>
    <w:multiLevelType w:val="hybridMultilevel"/>
    <w:tmpl w:val="22E8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FCB"/>
    <w:multiLevelType w:val="hybridMultilevel"/>
    <w:tmpl w:val="FD00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6A7D"/>
    <w:multiLevelType w:val="hybridMultilevel"/>
    <w:tmpl w:val="8DB26EE0"/>
    <w:lvl w:ilvl="0" w:tplc="EF1A4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5E66"/>
    <w:multiLevelType w:val="hybridMultilevel"/>
    <w:tmpl w:val="4EA21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E2322"/>
    <w:multiLevelType w:val="hybridMultilevel"/>
    <w:tmpl w:val="75F23D0A"/>
    <w:lvl w:ilvl="0" w:tplc="73A4D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940FE8"/>
    <w:multiLevelType w:val="hybridMultilevel"/>
    <w:tmpl w:val="742E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22FF"/>
    <w:multiLevelType w:val="hybridMultilevel"/>
    <w:tmpl w:val="86F4D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6E11"/>
    <w:multiLevelType w:val="hybridMultilevel"/>
    <w:tmpl w:val="9858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D4A59"/>
    <w:multiLevelType w:val="hybridMultilevel"/>
    <w:tmpl w:val="AD2C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996"/>
    <w:multiLevelType w:val="hybridMultilevel"/>
    <w:tmpl w:val="617AE41C"/>
    <w:lvl w:ilvl="0" w:tplc="EF1A4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C2C38"/>
    <w:multiLevelType w:val="hybridMultilevel"/>
    <w:tmpl w:val="5652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56FB"/>
    <w:multiLevelType w:val="hybridMultilevel"/>
    <w:tmpl w:val="9858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125C"/>
    <w:multiLevelType w:val="hybridMultilevel"/>
    <w:tmpl w:val="C250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52C4"/>
    <w:multiLevelType w:val="hybridMultilevel"/>
    <w:tmpl w:val="EB76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12DF5"/>
    <w:multiLevelType w:val="hybridMultilevel"/>
    <w:tmpl w:val="9858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8"/>
  </w:num>
  <w:num w:numId="18">
    <w:abstractNumId w:val="13"/>
  </w:num>
  <w:num w:numId="19">
    <w:abstractNumId w:val="6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4"/>
    <w:rsid w:val="00026F34"/>
    <w:rsid w:val="00040F23"/>
    <w:rsid w:val="00096F44"/>
    <w:rsid w:val="000A66CD"/>
    <w:rsid w:val="000E0294"/>
    <w:rsid w:val="00133685"/>
    <w:rsid w:val="001670FA"/>
    <w:rsid w:val="00167953"/>
    <w:rsid w:val="00196C16"/>
    <w:rsid w:val="001C1E83"/>
    <w:rsid w:val="001D1395"/>
    <w:rsid w:val="00214479"/>
    <w:rsid w:val="0022207F"/>
    <w:rsid w:val="0026034B"/>
    <w:rsid w:val="002768CF"/>
    <w:rsid w:val="002856C8"/>
    <w:rsid w:val="00287858"/>
    <w:rsid w:val="002A2DC9"/>
    <w:rsid w:val="002B799E"/>
    <w:rsid w:val="002C46A5"/>
    <w:rsid w:val="002D6395"/>
    <w:rsid w:val="002F087A"/>
    <w:rsid w:val="002F4F20"/>
    <w:rsid w:val="00341F18"/>
    <w:rsid w:val="00344B56"/>
    <w:rsid w:val="0034704B"/>
    <w:rsid w:val="00353081"/>
    <w:rsid w:val="003677B6"/>
    <w:rsid w:val="00373BDB"/>
    <w:rsid w:val="003861B5"/>
    <w:rsid w:val="003E6AE3"/>
    <w:rsid w:val="003F5346"/>
    <w:rsid w:val="00426DC4"/>
    <w:rsid w:val="00427AE4"/>
    <w:rsid w:val="004547B0"/>
    <w:rsid w:val="0049405E"/>
    <w:rsid w:val="00496A51"/>
    <w:rsid w:val="004B1644"/>
    <w:rsid w:val="004C2B5C"/>
    <w:rsid w:val="00505C38"/>
    <w:rsid w:val="00512CB8"/>
    <w:rsid w:val="00585446"/>
    <w:rsid w:val="005B3C61"/>
    <w:rsid w:val="005C09C5"/>
    <w:rsid w:val="00630A9A"/>
    <w:rsid w:val="006314A9"/>
    <w:rsid w:val="0066780F"/>
    <w:rsid w:val="0068143A"/>
    <w:rsid w:val="00682496"/>
    <w:rsid w:val="00692DFD"/>
    <w:rsid w:val="006942DF"/>
    <w:rsid w:val="006A3EDB"/>
    <w:rsid w:val="006B0AE1"/>
    <w:rsid w:val="006B7234"/>
    <w:rsid w:val="006D3958"/>
    <w:rsid w:val="006F34E9"/>
    <w:rsid w:val="006F3EF9"/>
    <w:rsid w:val="00707E4B"/>
    <w:rsid w:val="00717172"/>
    <w:rsid w:val="00735670"/>
    <w:rsid w:val="007519F9"/>
    <w:rsid w:val="007621DC"/>
    <w:rsid w:val="007868D2"/>
    <w:rsid w:val="007911D7"/>
    <w:rsid w:val="00795B9B"/>
    <w:rsid w:val="007A7099"/>
    <w:rsid w:val="007B28F4"/>
    <w:rsid w:val="007C4234"/>
    <w:rsid w:val="007F7162"/>
    <w:rsid w:val="00803EC8"/>
    <w:rsid w:val="00804BCC"/>
    <w:rsid w:val="0083763B"/>
    <w:rsid w:val="0084543C"/>
    <w:rsid w:val="00847A4C"/>
    <w:rsid w:val="0086397E"/>
    <w:rsid w:val="00885103"/>
    <w:rsid w:val="008851E4"/>
    <w:rsid w:val="0088699E"/>
    <w:rsid w:val="008939A2"/>
    <w:rsid w:val="008943BE"/>
    <w:rsid w:val="00897BAC"/>
    <w:rsid w:val="008A0189"/>
    <w:rsid w:val="0090220E"/>
    <w:rsid w:val="009252DD"/>
    <w:rsid w:val="00925C74"/>
    <w:rsid w:val="00934A6D"/>
    <w:rsid w:val="0098102B"/>
    <w:rsid w:val="00986050"/>
    <w:rsid w:val="0099237B"/>
    <w:rsid w:val="00994651"/>
    <w:rsid w:val="009A7F28"/>
    <w:rsid w:val="009F3405"/>
    <w:rsid w:val="00A35B7F"/>
    <w:rsid w:val="00A41B1F"/>
    <w:rsid w:val="00A76A49"/>
    <w:rsid w:val="00A80C43"/>
    <w:rsid w:val="00A8583B"/>
    <w:rsid w:val="00A914A2"/>
    <w:rsid w:val="00AC31E5"/>
    <w:rsid w:val="00AD404B"/>
    <w:rsid w:val="00AD751F"/>
    <w:rsid w:val="00B02413"/>
    <w:rsid w:val="00B21C30"/>
    <w:rsid w:val="00B347FB"/>
    <w:rsid w:val="00B350EE"/>
    <w:rsid w:val="00B705A9"/>
    <w:rsid w:val="00B92270"/>
    <w:rsid w:val="00B933BB"/>
    <w:rsid w:val="00BA0A97"/>
    <w:rsid w:val="00BC183D"/>
    <w:rsid w:val="00BC2E54"/>
    <w:rsid w:val="00BC707E"/>
    <w:rsid w:val="00BE006A"/>
    <w:rsid w:val="00BE4D9D"/>
    <w:rsid w:val="00C2681B"/>
    <w:rsid w:val="00C370E5"/>
    <w:rsid w:val="00C40D6B"/>
    <w:rsid w:val="00C85576"/>
    <w:rsid w:val="00C931F7"/>
    <w:rsid w:val="00C93214"/>
    <w:rsid w:val="00CA4998"/>
    <w:rsid w:val="00CA5B1F"/>
    <w:rsid w:val="00CD22E8"/>
    <w:rsid w:val="00CD3891"/>
    <w:rsid w:val="00D02A2A"/>
    <w:rsid w:val="00D24E1F"/>
    <w:rsid w:val="00D42AA2"/>
    <w:rsid w:val="00D546DB"/>
    <w:rsid w:val="00D63444"/>
    <w:rsid w:val="00D823A1"/>
    <w:rsid w:val="00DB09B9"/>
    <w:rsid w:val="00DC57F3"/>
    <w:rsid w:val="00DD0493"/>
    <w:rsid w:val="00DE6827"/>
    <w:rsid w:val="00E0404F"/>
    <w:rsid w:val="00E25E77"/>
    <w:rsid w:val="00E364C9"/>
    <w:rsid w:val="00E75A54"/>
    <w:rsid w:val="00E84A91"/>
    <w:rsid w:val="00EA1EB5"/>
    <w:rsid w:val="00EA7D0B"/>
    <w:rsid w:val="00EB6D3F"/>
    <w:rsid w:val="00F06FC5"/>
    <w:rsid w:val="00F1063C"/>
    <w:rsid w:val="00F15780"/>
    <w:rsid w:val="00F315FB"/>
    <w:rsid w:val="00F36A17"/>
    <w:rsid w:val="00F41D46"/>
    <w:rsid w:val="00F95326"/>
    <w:rsid w:val="00F95EF7"/>
    <w:rsid w:val="00FB0C0E"/>
    <w:rsid w:val="00FB74C4"/>
    <w:rsid w:val="00FC216B"/>
    <w:rsid w:val="630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36B8"/>
  <w15:docId w15:val="{F06B35DE-AD8E-4625-994F-5379B8A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30"/>
  </w:style>
  <w:style w:type="paragraph" w:styleId="Footer">
    <w:name w:val="footer"/>
    <w:basedOn w:val="Normal"/>
    <w:link w:val="FooterChar"/>
    <w:uiPriority w:val="99"/>
    <w:unhideWhenUsed/>
    <w:rsid w:val="00B2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30"/>
  </w:style>
  <w:style w:type="paragraph" w:styleId="BalloonText">
    <w:name w:val="Balloon Text"/>
    <w:basedOn w:val="Normal"/>
    <w:link w:val="BalloonTextChar"/>
    <w:uiPriority w:val="99"/>
    <w:semiHidden/>
    <w:unhideWhenUsed/>
    <w:rsid w:val="00B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Ferguson</dc:creator>
  <cp:lastModifiedBy>Tamzin Grossert</cp:lastModifiedBy>
  <cp:revision>6</cp:revision>
  <cp:lastPrinted>2017-02-20T14:30:00Z</cp:lastPrinted>
  <dcterms:created xsi:type="dcterms:W3CDTF">2018-06-25T11:25:00Z</dcterms:created>
  <dcterms:modified xsi:type="dcterms:W3CDTF">2018-06-25T13:41:00Z</dcterms:modified>
</cp:coreProperties>
</file>