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3EDC5" w14:textId="77777777" w:rsidR="001B3D8A" w:rsidRDefault="005F7F4E">
      <w:pPr>
        <w:pStyle w:val="Heading2"/>
        <w:ind w:left="0" w:right="0" w:firstLine="0"/>
        <w:jc w:val="center"/>
        <w:rPr>
          <w:sz w:val="28"/>
          <w:szCs w:val="28"/>
        </w:rPr>
      </w:pPr>
      <w:r>
        <w:rPr>
          <w:sz w:val="28"/>
          <w:szCs w:val="28"/>
        </w:rPr>
        <w:t>Standards and Quality Report 2024 - 25</w:t>
      </w:r>
    </w:p>
    <w:p w14:paraId="672A6659" w14:textId="77777777" w:rsidR="001B3D8A" w:rsidRDefault="001B3D8A">
      <w:pPr>
        <w:pStyle w:val="Heading2"/>
        <w:ind w:left="0" w:right="0" w:firstLine="0"/>
        <w:rPr>
          <w:sz w:val="9"/>
          <w:szCs w:val="9"/>
        </w:rPr>
      </w:pPr>
    </w:p>
    <w:p w14:paraId="6DFC7F0D" w14:textId="77777777" w:rsidR="001B3D8A" w:rsidRDefault="005F7F4E">
      <w:pPr>
        <w:pStyle w:val="Heading2"/>
        <w:ind w:left="0" w:right="0" w:firstLine="0"/>
        <w:jc w:val="center"/>
        <w:rPr>
          <w:sz w:val="22"/>
          <w:szCs w:val="22"/>
        </w:rPr>
      </w:pPr>
      <w:r>
        <w:rPr>
          <w:sz w:val="22"/>
          <w:szCs w:val="22"/>
        </w:rPr>
        <w:t>Establishment Name:    St Bernadette’s RCPS</w:t>
      </w:r>
    </w:p>
    <w:p w14:paraId="0A37501D" w14:textId="77777777" w:rsidR="001B3D8A" w:rsidRDefault="001B3D8A">
      <w:pPr>
        <w:rPr>
          <w:rFonts w:ascii="Calibri" w:eastAsia="Calibri" w:hAnsi="Calibri" w:cs="Calibri"/>
          <w:sz w:val="14"/>
          <w:szCs w:val="14"/>
        </w:rPr>
      </w:pPr>
    </w:p>
    <w:tbl>
      <w:tblPr>
        <w:tblStyle w:val="af1"/>
        <w:tblW w:w="1088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3"/>
      </w:tblGrid>
      <w:tr w:rsidR="001B3D8A" w14:paraId="06F5A098" w14:textId="77777777" w:rsidTr="0F2B6701">
        <w:trPr>
          <w:trHeight w:val="454"/>
        </w:trPr>
        <w:tc>
          <w:tcPr>
            <w:tcW w:w="108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tcPr>
          <w:p w14:paraId="081B88C1" w14:textId="77777777" w:rsidR="001B3D8A" w:rsidRDefault="005F7F4E">
            <w:pPr>
              <w:rPr>
                <w:rFonts w:ascii="Calibri" w:eastAsia="Calibri" w:hAnsi="Calibri" w:cs="Calibri"/>
                <w:sz w:val="22"/>
                <w:szCs w:val="22"/>
              </w:rPr>
            </w:pPr>
            <w:r>
              <w:rPr>
                <w:rFonts w:ascii="Calibri" w:eastAsia="Calibri" w:hAnsi="Calibri" w:cs="Calibri"/>
                <w:b/>
                <w:color w:val="FFFFFF"/>
                <w:sz w:val="22"/>
                <w:szCs w:val="22"/>
              </w:rPr>
              <w:t>Section B1 - School Context</w:t>
            </w:r>
          </w:p>
        </w:tc>
      </w:tr>
      <w:tr w:rsidR="001B3D8A" w14:paraId="1DCEB347" w14:textId="77777777" w:rsidTr="0F2B6701">
        <w:trPr>
          <w:trHeight w:val="13687"/>
        </w:trPr>
        <w:tc>
          <w:tcPr>
            <w:tcW w:w="10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B6C7B" w14:textId="77777777" w:rsidR="001B3D8A" w:rsidRDefault="001B3D8A">
            <w:pPr>
              <w:ind w:left="340" w:right="340"/>
              <w:rPr>
                <w:rFonts w:ascii="Calibri" w:eastAsia="Calibri" w:hAnsi="Calibri" w:cs="Calibri"/>
                <w:b/>
                <w:sz w:val="22"/>
                <w:szCs w:val="22"/>
              </w:rPr>
            </w:pPr>
          </w:p>
          <w:p w14:paraId="6C64A4B5" w14:textId="77777777" w:rsidR="001B3D8A" w:rsidRDefault="005F7F4E">
            <w:pPr>
              <w:ind w:left="340" w:right="449"/>
              <w:jc w:val="both"/>
              <w:rPr>
                <w:rFonts w:ascii="Calibri" w:eastAsia="Calibri" w:hAnsi="Calibri" w:cs="Calibri"/>
                <w:b/>
                <w:sz w:val="22"/>
                <w:szCs w:val="22"/>
              </w:rPr>
            </w:pPr>
            <w:r>
              <w:rPr>
                <w:rFonts w:ascii="Calibri" w:eastAsia="Calibri" w:hAnsi="Calibri" w:cs="Calibri"/>
                <w:b/>
                <w:sz w:val="22"/>
                <w:szCs w:val="22"/>
              </w:rPr>
              <w:t>Our Context</w:t>
            </w:r>
          </w:p>
          <w:p w14:paraId="3A03A70D" w14:textId="77777777" w:rsidR="001B3D8A" w:rsidRDefault="005F7F4E">
            <w:pPr>
              <w:ind w:left="340" w:right="449"/>
              <w:jc w:val="both"/>
              <w:rPr>
                <w:rFonts w:ascii="Calibri" w:eastAsia="Calibri" w:hAnsi="Calibri" w:cs="Calibri"/>
                <w:sz w:val="22"/>
                <w:szCs w:val="22"/>
              </w:rPr>
            </w:pPr>
            <w:r>
              <w:rPr>
                <w:rFonts w:ascii="Calibri" w:eastAsia="Calibri" w:hAnsi="Calibri" w:cs="Calibri"/>
                <w:sz w:val="22"/>
                <w:szCs w:val="22"/>
              </w:rPr>
              <w:t xml:space="preserve">St. Bernadette’s RC Primary is a denominational school serving Alva, </w:t>
            </w:r>
            <w:proofErr w:type="spellStart"/>
            <w:r>
              <w:rPr>
                <w:rFonts w:ascii="Calibri" w:eastAsia="Calibri" w:hAnsi="Calibri" w:cs="Calibri"/>
                <w:sz w:val="22"/>
                <w:szCs w:val="22"/>
              </w:rPr>
              <w:t>Menstrie</w:t>
            </w:r>
            <w:proofErr w:type="spellEnd"/>
            <w:r>
              <w:rPr>
                <w:rFonts w:ascii="Calibri" w:eastAsia="Calibri" w:hAnsi="Calibri" w:cs="Calibri"/>
                <w:sz w:val="22"/>
                <w:szCs w:val="22"/>
              </w:rPr>
              <w:t xml:space="preserve"> and </w:t>
            </w:r>
            <w:proofErr w:type="spellStart"/>
            <w:r>
              <w:rPr>
                <w:rFonts w:ascii="Calibri" w:eastAsia="Calibri" w:hAnsi="Calibri" w:cs="Calibri"/>
                <w:sz w:val="22"/>
                <w:szCs w:val="22"/>
              </w:rPr>
              <w:t>Tullibody</w:t>
            </w:r>
            <w:proofErr w:type="spellEnd"/>
            <w:r>
              <w:rPr>
                <w:rFonts w:ascii="Calibri" w:eastAsia="Calibri" w:hAnsi="Calibri" w:cs="Calibri"/>
                <w:sz w:val="22"/>
                <w:szCs w:val="22"/>
              </w:rPr>
              <w:t xml:space="preserve">. We are situated at the foot of the Ochil Hills, </w:t>
            </w:r>
            <w:proofErr w:type="gramStart"/>
            <w:r>
              <w:rPr>
                <w:rFonts w:ascii="Calibri" w:eastAsia="Calibri" w:hAnsi="Calibri" w:cs="Calibri"/>
                <w:sz w:val="22"/>
                <w:szCs w:val="22"/>
              </w:rPr>
              <w:t>We</w:t>
            </w:r>
            <w:proofErr w:type="gramEnd"/>
            <w:r>
              <w:rPr>
                <w:rFonts w:ascii="Calibri" w:eastAsia="Calibri" w:hAnsi="Calibri" w:cs="Calibri"/>
                <w:sz w:val="22"/>
                <w:szCs w:val="22"/>
              </w:rPr>
              <w:t xml:space="preserve"> have strong links to our parish and local community. The school roll in June 2025 was 92. Our associated denominational high school is St. </w:t>
            </w:r>
            <w:proofErr w:type="spellStart"/>
            <w:r>
              <w:rPr>
                <w:rFonts w:ascii="Calibri" w:eastAsia="Calibri" w:hAnsi="Calibri" w:cs="Calibri"/>
                <w:sz w:val="22"/>
                <w:szCs w:val="22"/>
              </w:rPr>
              <w:t>Modan’s</w:t>
            </w:r>
            <w:proofErr w:type="spellEnd"/>
            <w:r>
              <w:rPr>
                <w:rFonts w:ascii="Calibri" w:eastAsia="Calibri" w:hAnsi="Calibri" w:cs="Calibri"/>
                <w:sz w:val="22"/>
                <w:szCs w:val="22"/>
              </w:rPr>
              <w:t xml:space="preserve"> RC High School. </w:t>
            </w:r>
          </w:p>
          <w:p w14:paraId="02EB378F" w14:textId="77777777" w:rsidR="001B3D8A" w:rsidRDefault="001B3D8A">
            <w:pPr>
              <w:ind w:left="340" w:right="449"/>
              <w:jc w:val="both"/>
              <w:rPr>
                <w:rFonts w:ascii="Calibri" w:eastAsia="Calibri" w:hAnsi="Calibri" w:cs="Calibri"/>
                <w:b/>
                <w:sz w:val="22"/>
                <w:szCs w:val="22"/>
              </w:rPr>
            </w:pPr>
          </w:p>
          <w:p w14:paraId="5CDCED63" w14:textId="77777777" w:rsidR="001B3D8A" w:rsidRDefault="005F7F4E">
            <w:pPr>
              <w:ind w:left="340" w:right="449"/>
              <w:jc w:val="both"/>
              <w:rPr>
                <w:rFonts w:ascii="Calibri" w:eastAsia="Calibri" w:hAnsi="Calibri" w:cs="Calibri"/>
                <w:b/>
                <w:sz w:val="22"/>
                <w:szCs w:val="22"/>
              </w:rPr>
            </w:pPr>
            <w:r>
              <w:rPr>
                <w:rFonts w:ascii="Calibri" w:eastAsia="Calibri" w:hAnsi="Calibri" w:cs="Calibri"/>
                <w:b/>
                <w:sz w:val="22"/>
                <w:szCs w:val="22"/>
              </w:rPr>
              <w:t>School Vision and Aims</w:t>
            </w:r>
          </w:p>
          <w:p w14:paraId="3722A171" w14:textId="77777777" w:rsidR="001B3D8A" w:rsidRDefault="005F7F4E">
            <w:pPr>
              <w:ind w:left="340" w:right="449"/>
              <w:jc w:val="both"/>
              <w:rPr>
                <w:rFonts w:ascii="Calibri" w:eastAsia="Calibri" w:hAnsi="Calibri" w:cs="Calibri"/>
                <w:sz w:val="22"/>
                <w:szCs w:val="22"/>
              </w:rPr>
            </w:pPr>
            <w:r>
              <w:rPr>
                <w:rFonts w:ascii="Calibri" w:eastAsia="Calibri" w:hAnsi="Calibri" w:cs="Calibri"/>
                <w:sz w:val="22"/>
                <w:szCs w:val="22"/>
              </w:rPr>
              <w:t xml:space="preserve">Our ethos is rooted in our Faith. All members of our school community are encouraged to live the Gospel Values, loving and supporting each other while striving to develop our unique gifts and abilities. We aim to enable each of our children to achieve their God – given potential. </w:t>
            </w:r>
          </w:p>
          <w:tbl>
            <w:tblPr>
              <w:tblStyle w:val="af2"/>
              <w:tblW w:w="10313" w:type="dxa"/>
              <w:tblBorders>
                <w:top w:val="nil"/>
                <w:left w:val="nil"/>
                <w:bottom w:val="nil"/>
                <w:right w:val="nil"/>
                <w:insideH w:val="nil"/>
                <w:insideV w:val="nil"/>
              </w:tblBorders>
              <w:tblLayout w:type="fixed"/>
              <w:tblLook w:val="0400" w:firstRow="0" w:lastRow="0" w:firstColumn="0" w:lastColumn="0" w:noHBand="0" w:noVBand="1"/>
            </w:tblPr>
            <w:tblGrid>
              <w:gridCol w:w="10063"/>
              <w:gridCol w:w="250"/>
            </w:tblGrid>
            <w:tr w:rsidR="001B3D8A" w14:paraId="0A5AB722" w14:textId="77777777" w:rsidTr="0F2B6701">
              <w:tc>
                <w:tcPr>
                  <w:tcW w:w="10063" w:type="dxa"/>
                </w:tcPr>
                <w:p w14:paraId="6A05A809" w14:textId="77777777" w:rsidR="001B3D8A" w:rsidRDefault="001B3D8A">
                  <w:pPr>
                    <w:ind w:right="340"/>
                    <w:jc w:val="both"/>
                    <w:rPr>
                      <w:rFonts w:ascii="Calibri" w:eastAsia="Calibri" w:hAnsi="Calibri" w:cs="Calibri"/>
                      <w:sz w:val="4"/>
                      <w:szCs w:val="4"/>
                    </w:rPr>
                  </w:pPr>
                </w:p>
                <w:p w14:paraId="5A39BBE3" w14:textId="77777777" w:rsidR="001B3D8A" w:rsidRDefault="001B3D8A">
                  <w:pPr>
                    <w:ind w:right="340"/>
                    <w:jc w:val="both"/>
                    <w:rPr>
                      <w:rFonts w:ascii="Calibri" w:eastAsia="Calibri" w:hAnsi="Calibri" w:cs="Calibri"/>
                      <w:sz w:val="2"/>
                      <w:szCs w:val="2"/>
                    </w:rPr>
                  </w:pPr>
                </w:p>
                <w:p w14:paraId="41C8F396" w14:textId="77777777" w:rsidR="001B3D8A" w:rsidRDefault="001B3D8A">
                  <w:pPr>
                    <w:ind w:right="340"/>
                    <w:jc w:val="both"/>
                    <w:rPr>
                      <w:rFonts w:ascii="Calibri" w:eastAsia="Calibri" w:hAnsi="Calibri" w:cs="Calibri"/>
                      <w:sz w:val="22"/>
                      <w:szCs w:val="22"/>
                    </w:rPr>
                  </w:pPr>
                </w:p>
                <w:tbl>
                  <w:tblPr>
                    <w:tblStyle w:val="af3"/>
                    <w:tblW w:w="9753" w:type="dxa"/>
                    <w:tblBorders>
                      <w:top w:val="nil"/>
                      <w:left w:val="nil"/>
                      <w:bottom w:val="nil"/>
                      <w:right w:val="nil"/>
                      <w:insideH w:val="nil"/>
                      <w:insideV w:val="nil"/>
                    </w:tblBorders>
                    <w:tblLayout w:type="fixed"/>
                    <w:tblLook w:val="0400" w:firstRow="0" w:lastRow="0" w:firstColumn="0" w:lastColumn="0" w:noHBand="0" w:noVBand="1"/>
                  </w:tblPr>
                  <w:tblGrid>
                    <w:gridCol w:w="5805"/>
                    <w:gridCol w:w="3948"/>
                  </w:tblGrid>
                  <w:tr w:rsidR="001B3D8A" w14:paraId="287CEA00" w14:textId="77777777">
                    <w:tc>
                      <w:tcPr>
                        <w:tcW w:w="5805" w:type="dxa"/>
                      </w:tcPr>
                      <w:p w14:paraId="62030DB8" w14:textId="77777777" w:rsidR="001B3D8A" w:rsidRDefault="005F7F4E">
                        <w:pPr>
                          <w:ind w:left="340" w:right="340"/>
                          <w:jc w:val="both"/>
                          <w:rPr>
                            <w:rFonts w:ascii="Calibri" w:eastAsia="Calibri" w:hAnsi="Calibri" w:cs="Calibri"/>
                            <w:sz w:val="22"/>
                            <w:szCs w:val="22"/>
                          </w:rPr>
                        </w:pPr>
                        <w:r>
                          <w:rPr>
                            <w:rFonts w:ascii="Calibri" w:eastAsia="Calibri" w:hAnsi="Calibri" w:cs="Calibri"/>
                            <w:sz w:val="22"/>
                            <w:szCs w:val="22"/>
                          </w:rPr>
                          <w:t>Our vision for our children is that they;</w:t>
                        </w:r>
                      </w:p>
                      <w:p w14:paraId="0589BA62" w14:textId="77777777" w:rsidR="001B3D8A" w:rsidRDefault="005F7F4E">
                        <w:pPr>
                          <w:numPr>
                            <w:ilvl w:val="0"/>
                            <w:numId w:val="9"/>
                          </w:numPr>
                          <w:pBdr>
                            <w:top w:val="nil"/>
                            <w:left w:val="nil"/>
                            <w:bottom w:val="nil"/>
                            <w:right w:val="nil"/>
                            <w:between w:val="nil"/>
                          </w:pBdr>
                          <w:ind w:left="340" w:right="340"/>
                          <w:jc w:val="both"/>
                          <w:rPr>
                            <w:rFonts w:ascii="Calibri" w:eastAsia="Calibri" w:hAnsi="Calibri" w:cs="Calibri"/>
                            <w:color w:val="000000"/>
                            <w:sz w:val="22"/>
                            <w:szCs w:val="22"/>
                          </w:rPr>
                        </w:pPr>
                        <w:r>
                          <w:rPr>
                            <w:rFonts w:ascii="Calibri" w:eastAsia="Calibri" w:hAnsi="Calibri" w:cs="Calibri"/>
                            <w:color w:val="000000"/>
                            <w:sz w:val="22"/>
                            <w:szCs w:val="22"/>
                          </w:rPr>
                          <w:t>develop a strong connection to their environment and a determination to contribute to it;</w:t>
                        </w:r>
                      </w:p>
                      <w:p w14:paraId="5B88E7B1" w14:textId="77777777" w:rsidR="001B3D8A" w:rsidRDefault="005F7F4E">
                        <w:pPr>
                          <w:numPr>
                            <w:ilvl w:val="0"/>
                            <w:numId w:val="9"/>
                          </w:numPr>
                          <w:pBdr>
                            <w:top w:val="nil"/>
                            <w:left w:val="nil"/>
                            <w:bottom w:val="nil"/>
                            <w:right w:val="nil"/>
                            <w:between w:val="nil"/>
                          </w:pBdr>
                          <w:ind w:left="340" w:right="340"/>
                          <w:jc w:val="both"/>
                          <w:rPr>
                            <w:rFonts w:ascii="Calibri" w:eastAsia="Calibri" w:hAnsi="Calibri" w:cs="Calibri"/>
                            <w:color w:val="000000"/>
                            <w:sz w:val="22"/>
                            <w:szCs w:val="22"/>
                          </w:rPr>
                        </w:pPr>
                        <w:r>
                          <w:rPr>
                            <w:rFonts w:ascii="Calibri" w:eastAsia="Calibri" w:hAnsi="Calibri" w:cs="Calibri"/>
                            <w:color w:val="000000"/>
                            <w:sz w:val="22"/>
                            <w:szCs w:val="22"/>
                          </w:rPr>
                          <w:t>are empowered to make choices that enhance their health and wellbeing throughout their lives;</w:t>
                        </w:r>
                      </w:p>
                      <w:p w14:paraId="5E270D70" w14:textId="77777777" w:rsidR="001B3D8A" w:rsidRDefault="005F7F4E">
                        <w:pPr>
                          <w:numPr>
                            <w:ilvl w:val="0"/>
                            <w:numId w:val="9"/>
                          </w:numPr>
                          <w:pBdr>
                            <w:top w:val="nil"/>
                            <w:left w:val="nil"/>
                            <w:bottom w:val="nil"/>
                            <w:right w:val="nil"/>
                            <w:between w:val="nil"/>
                          </w:pBdr>
                          <w:ind w:left="340" w:right="340"/>
                          <w:jc w:val="both"/>
                          <w:rPr>
                            <w:rFonts w:ascii="Calibri" w:eastAsia="Calibri" w:hAnsi="Calibri" w:cs="Calibri"/>
                            <w:color w:val="000000"/>
                            <w:sz w:val="22"/>
                            <w:szCs w:val="22"/>
                          </w:rPr>
                        </w:pPr>
                        <w:r>
                          <w:rPr>
                            <w:rFonts w:ascii="Calibri" w:eastAsia="Calibri" w:hAnsi="Calibri" w:cs="Calibri"/>
                            <w:color w:val="000000"/>
                            <w:sz w:val="22"/>
                            <w:szCs w:val="22"/>
                          </w:rPr>
                          <w:t>develop the skills for learning, life and work that they will need to thrive in the workplace.</w:t>
                        </w:r>
                      </w:p>
                      <w:p w14:paraId="72A3D3EC" w14:textId="77777777" w:rsidR="001B3D8A" w:rsidRDefault="001B3D8A">
                        <w:pPr>
                          <w:ind w:right="340"/>
                          <w:jc w:val="both"/>
                          <w:rPr>
                            <w:rFonts w:ascii="Calibri" w:eastAsia="Calibri" w:hAnsi="Calibri" w:cs="Calibri"/>
                            <w:sz w:val="22"/>
                            <w:szCs w:val="22"/>
                          </w:rPr>
                        </w:pPr>
                      </w:p>
                    </w:tc>
                    <w:tc>
                      <w:tcPr>
                        <w:tcW w:w="3948" w:type="dxa"/>
                      </w:tcPr>
                      <w:p w14:paraId="0D0B940D" w14:textId="77777777" w:rsidR="001B3D8A" w:rsidRDefault="005F7F4E">
                        <w:pPr>
                          <w:ind w:right="340"/>
                          <w:jc w:val="both"/>
                          <w:rPr>
                            <w:rFonts w:ascii="Calibri" w:eastAsia="Calibri" w:hAnsi="Calibri" w:cs="Calibri"/>
                            <w:sz w:val="22"/>
                            <w:szCs w:val="22"/>
                          </w:rPr>
                        </w:pPr>
                        <w:r>
                          <w:rPr>
                            <w:rFonts w:ascii="Calibri" w:eastAsia="Calibri" w:hAnsi="Calibri" w:cs="Calibri"/>
                            <w:noProof/>
                            <w:sz w:val="22"/>
                            <w:szCs w:val="22"/>
                          </w:rPr>
                          <w:drawing>
                            <wp:inline distT="0" distB="0" distL="0" distR="0" wp14:anchorId="7AEA0530" wp14:editId="07777777">
                              <wp:extent cx="1929776" cy="1893871"/>
                              <wp:effectExtent l="0" t="0" r="0" b="0"/>
                              <wp:docPr id="25"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Diagram&#10;&#10;Description automatically generated"/>
                                      <pic:cNvPicPr preferRelativeResize="0"/>
                                    </pic:nvPicPr>
                                    <pic:blipFill>
                                      <a:blip r:embed="rId8"/>
                                      <a:srcRect/>
                                      <a:stretch>
                                        <a:fillRect/>
                                      </a:stretch>
                                    </pic:blipFill>
                                    <pic:spPr>
                                      <a:xfrm>
                                        <a:off x="0" y="0"/>
                                        <a:ext cx="1929776" cy="1893871"/>
                                      </a:xfrm>
                                      <a:prstGeom prst="rect">
                                        <a:avLst/>
                                      </a:prstGeom>
                                      <a:ln/>
                                    </pic:spPr>
                                  </pic:pic>
                                </a:graphicData>
                              </a:graphic>
                            </wp:inline>
                          </w:drawing>
                        </w:r>
                      </w:p>
                    </w:tc>
                  </w:tr>
                </w:tbl>
                <w:p w14:paraId="0E27B00A" w14:textId="77777777" w:rsidR="001B3D8A" w:rsidRDefault="001B3D8A">
                  <w:pPr>
                    <w:ind w:right="340"/>
                    <w:jc w:val="both"/>
                    <w:rPr>
                      <w:rFonts w:ascii="Calibri" w:eastAsia="Calibri" w:hAnsi="Calibri" w:cs="Calibri"/>
                      <w:sz w:val="2"/>
                      <w:szCs w:val="2"/>
                    </w:rPr>
                  </w:pPr>
                </w:p>
                <w:tbl>
                  <w:tblPr>
                    <w:tblStyle w:val="af4"/>
                    <w:tblW w:w="9861" w:type="dxa"/>
                    <w:tblBorders>
                      <w:top w:val="nil"/>
                      <w:left w:val="nil"/>
                      <w:bottom w:val="nil"/>
                      <w:right w:val="nil"/>
                      <w:insideH w:val="nil"/>
                      <w:insideV w:val="nil"/>
                    </w:tblBorders>
                    <w:tblLayout w:type="fixed"/>
                    <w:tblLook w:val="0400" w:firstRow="0" w:lastRow="0" w:firstColumn="0" w:lastColumn="0" w:noHBand="0" w:noVBand="1"/>
                  </w:tblPr>
                  <w:tblGrid>
                    <w:gridCol w:w="3376"/>
                    <w:gridCol w:w="6485"/>
                  </w:tblGrid>
                  <w:tr w:rsidR="001B3D8A" w14:paraId="500BC95A" w14:textId="77777777">
                    <w:tc>
                      <w:tcPr>
                        <w:tcW w:w="3376" w:type="dxa"/>
                      </w:tcPr>
                      <w:p w14:paraId="60061E4C" w14:textId="77777777" w:rsidR="001B3D8A" w:rsidRDefault="005F7F4E">
                        <w:pPr>
                          <w:ind w:right="340"/>
                          <w:jc w:val="both"/>
                          <w:rPr>
                            <w:rFonts w:ascii="Calibri" w:eastAsia="Calibri" w:hAnsi="Calibri" w:cs="Calibri"/>
                            <w:sz w:val="22"/>
                            <w:szCs w:val="22"/>
                          </w:rPr>
                        </w:pPr>
                        <w:r>
                          <w:rPr>
                            <w:rFonts w:ascii="Calibri" w:eastAsia="Calibri" w:hAnsi="Calibri" w:cs="Calibri"/>
                            <w:noProof/>
                            <w:sz w:val="22"/>
                            <w:szCs w:val="22"/>
                          </w:rPr>
                          <w:drawing>
                            <wp:inline distT="0" distB="0" distL="0" distR="0" wp14:anchorId="6ED0C351" wp14:editId="07777777">
                              <wp:extent cx="1811614" cy="1833798"/>
                              <wp:effectExtent l="0" t="0" r="0" b="0"/>
                              <wp:docPr id="27" name="image5.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shape&#10;&#10;Description automatically generated"/>
                                      <pic:cNvPicPr preferRelativeResize="0"/>
                                    </pic:nvPicPr>
                                    <pic:blipFill>
                                      <a:blip r:embed="rId9"/>
                                      <a:srcRect/>
                                      <a:stretch>
                                        <a:fillRect/>
                                      </a:stretch>
                                    </pic:blipFill>
                                    <pic:spPr>
                                      <a:xfrm>
                                        <a:off x="0" y="0"/>
                                        <a:ext cx="1811614" cy="1833798"/>
                                      </a:xfrm>
                                      <a:prstGeom prst="rect">
                                        <a:avLst/>
                                      </a:prstGeom>
                                      <a:ln/>
                                    </pic:spPr>
                                  </pic:pic>
                                </a:graphicData>
                              </a:graphic>
                            </wp:inline>
                          </w:drawing>
                        </w:r>
                      </w:p>
                    </w:tc>
                    <w:tc>
                      <w:tcPr>
                        <w:tcW w:w="6485" w:type="dxa"/>
                      </w:tcPr>
                      <w:p w14:paraId="7DBB6FF1" w14:textId="77777777" w:rsidR="001B3D8A" w:rsidRDefault="005F7F4E">
                        <w:pPr>
                          <w:ind w:right="340"/>
                          <w:jc w:val="both"/>
                          <w:rPr>
                            <w:rFonts w:ascii="Calibri" w:eastAsia="Calibri" w:hAnsi="Calibri" w:cs="Calibri"/>
                            <w:sz w:val="22"/>
                            <w:szCs w:val="22"/>
                          </w:rPr>
                        </w:pPr>
                        <w:r>
                          <w:rPr>
                            <w:rFonts w:ascii="Calibri" w:eastAsia="Calibri" w:hAnsi="Calibri" w:cs="Calibri"/>
                            <w:sz w:val="22"/>
                            <w:szCs w:val="22"/>
                          </w:rPr>
                          <w:t xml:space="preserve">  Our Values</w:t>
                        </w:r>
                      </w:p>
                      <w:tbl>
                        <w:tblPr>
                          <w:tblStyle w:val="af5"/>
                          <w:tblW w:w="6269" w:type="dxa"/>
                          <w:tblBorders>
                            <w:top w:val="nil"/>
                            <w:left w:val="nil"/>
                            <w:bottom w:val="nil"/>
                            <w:right w:val="nil"/>
                            <w:insideH w:val="nil"/>
                            <w:insideV w:val="nil"/>
                          </w:tblBorders>
                          <w:tblLayout w:type="fixed"/>
                          <w:tblLook w:val="0400" w:firstRow="0" w:lastRow="0" w:firstColumn="0" w:lastColumn="0" w:noHBand="0" w:noVBand="1"/>
                        </w:tblPr>
                        <w:tblGrid>
                          <w:gridCol w:w="6269"/>
                        </w:tblGrid>
                        <w:tr w:rsidR="001B3D8A" w14:paraId="4B1723B3" w14:textId="77777777">
                          <w:tc>
                            <w:tcPr>
                              <w:tcW w:w="6269" w:type="dxa"/>
                            </w:tcPr>
                            <w:p w14:paraId="1C035E7F" w14:textId="77777777" w:rsidR="001B3D8A" w:rsidRDefault="005F7F4E">
                              <w:pPr>
                                <w:ind w:right="340"/>
                                <w:jc w:val="both"/>
                                <w:rPr>
                                  <w:rFonts w:ascii="Calibri" w:eastAsia="Calibri" w:hAnsi="Calibri" w:cs="Calibri"/>
                                  <w:sz w:val="22"/>
                                  <w:szCs w:val="22"/>
                                </w:rPr>
                              </w:pPr>
                              <w:r>
                                <w:rPr>
                                  <w:rFonts w:ascii="Calibri" w:eastAsia="Calibri" w:hAnsi="Calibri" w:cs="Calibri"/>
                                  <w:sz w:val="22"/>
                                  <w:szCs w:val="22"/>
                                </w:rPr>
                                <w:t>Our children understand that these Gospel Values underpin our relationships and set out our expectations of how we live and work as a family.</w:t>
                              </w:r>
                            </w:p>
                            <w:p w14:paraId="1E395504" w14:textId="77777777" w:rsidR="001B3D8A" w:rsidRDefault="005F7F4E">
                              <w:pPr>
                                <w:numPr>
                                  <w:ilvl w:val="0"/>
                                  <w:numId w:val="11"/>
                                </w:numPr>
                                <w:pBdr>
                                  <w:top w:val="nil"/>
                                  <w:left w:val="nil"/>
                                  <w:bottom w:val="nil"/>
                                  <w:right w:val="nil"/>
                                  <w:between w:val="nil"/>
                                </w:pBdr>
                                <w:ind w:right="340"/>
                                <w:jc w:val="both"/>
                                <w:rPr>
                                  <w:rFonts w:ascii="Calibri" w:eastAsia="Calibri" w:hAnsi="Calibri" w:cs="Calibri"/>
                                  <w:color w:val="000000"/>
                                  <w:sz w:val="22"/>
                                  <w:szCs w:val="22"/>
                                </w:rPr>
                              </w:pPr>
                              <w:r>
                                <w:rPr>
                                  <w:rFonts w:ascii="Calibri" w:eastAsia="Calibri" w:hAnsi="Calibri" w:cs="Calibri"/>
                                  <w:color w:val="000000"/>
                                  <w:sz w:val="22"/>
                                  <w:szCs w:val="22"/>
                                </w:rPr>
                                <w:t>Forgiveness</w:t>
                              </w:r>
                            </w:p>
                            <w:p w14:paraId="2996A301" w14:textId="77777777" w:rsidR="001B3D8A" w:rsidRDefault="005F7F4E">
                              <w:pPr>
                                <w:numPr>
                                  <w:ilvl w:val="0"/>
                                  <w:numId w:val="11"/>
                                </w:numPr>
                                <w:pBdr>
                                  <w:top w:val="nil"/>
                                  <w:left w:val="nil"/>
                                  <w:bottom w:val="nil"/>
                                  <w:right w:val="nil"/>
                                  <w:between w:val="nil"/>
                                </w:pBdr>
                                <w:ind w:right="340"/>
                                <w:jc w:val="both"/>
                                <w:rPr>
                                  <w:rFonts w:ascii="Calibri" w:eastAsia="Calibri" w:hAnsi="Calibri" w:cs="Calibri"/>
                                  <w:color w:val="000000"/>
                                  <w:sz w:val="22"/>
                                  <w:szCs w:val="22"/>
                                </w:rPr>
                              </w:pPr>
                              <w:r>
                                <w:rPr>
                                  <w:rFonts w:ascii="Calibri" w:eastAsia="Calibri" w:hAnsi="Calibri" w:cs="Calibri"/>
                                  <w:color w:val="000000"/>
                                  <w:sz w:val="22"/>
                                  <w:szCs w:val="22"/>
                                </w:rPr>
                                <w:t>Hope</w:t>
                              </w:r>
                            </w:p>
                            <w:p w14:paraId="3CD1109F" w14:textId="77777777" w:rsidR="001B3D8A" w:rsidRDefault="005F7F4E">
                              <w:pPr>
                                <w:numPr>
                                  <w:ilvl w:val="0"/>
                                  <w:numId w:val="11"/>
                                </w:numPr>
                                <w:pBdr>
                                  <w:top w:val="nil"/>
                                  <w:left w:val="nil"/>
                                  <w:bottom w:val="nil"/>
                                  <w:right w:val="nil"/>
                                  <w:between w:val="nil"/>
                                </w:pBdr>
                                <w:ind w:right="340"/>
                                <w:jc w:val="both"/>
                                <w:rPr>
                                  <w:rFonts w:ascii="Calibri" w:eastAsia="Calibri" w:hAnsi="Calibri" w:cs="Calibri"/>
                                  <w:color w:val="000000"/>
                                  <w:sz w:val="22"/>
                                  <w:szCs w:val="22"/>
                                </w:rPr>
                              </w:pPr>
                              <w:r>
                                <w:rPr>
                                  <w:rFonts w:ascii="Calibri" w:eastAsia="Calibri" w:hAnsi="Calibri" w:cs="Calibri"/>
                                  <w:color w:val="000000"/>
                                  <w:sz w:val="22"/>
                                  <w:szCs w:val="22"/>
                                </w:rPr>
                                <w:t>Compassion</w:t>
                              </w:r>
                            </w:p>
                            <w:p w14:paraId="38ACF905" w14:textId="77777777" w:rsidR="001B3D8A" w:rsidRDefault="005F7F4E">
                              <w:pPr>
                                <w:numPr>
                                  <w:ilvl w:val="0"/>
                                  <w:numId w:val="11"/>
                                </w:numPr>
                                <w:pBdr>
                                  <w:top w:val="nil"/>
                                  <w:left w:val="nil"/>
                                  <w:bottom w:val="nil"/>
                                  <w:right w:val="nil"/>
                                  <w:between w:val="nil"/>
                                </w:pBdr>
                                <w:ind w:right="340"/>
                                <w:jc w:val="both"/>
                                <w:rPr>
                                  <w:rFonts w:ascii="Calibri" w:eastAsia="Calibri" w:hAnsi="Calibri" w:cs="Calibri"/>
                                  <w:color w:val="000000"/>
                                  <w:sz w:val="22"/>
                                  <w:szCs w:val="22"/>
                                </w:rPr>
                              </w:pPr>
                              <w:r>
                                <w:rPr>
                                  <w:rFonts w:ascii="Calibri" w:eastAsia="Calibri" w:hAnsi="Calibri" w:cs="Calibri"/>
                                  <w:color w:val="000000"/>
                                  <w:sz w:val="22"/>
                                  <w:szCs w:val="22"/>
                                </w:rPr>
                                <w:t>Justice</w:t>
                              </w:r>
                            </w:p>
                            <w:p w14:paraId="26AFA1FD" w14:textId="77777777" w:rsidR="001B3D8A" w:rsidRDefault="005F7F4E">
                              <w:pPr>
                                <w:numPr>
                                  <w:ilvl w:val="0"/>
                                  <w:numId w:val="11"/>
                                </w:numPr>
                                <w:pBdr>
                                  <w:top w:val="nil"/>
                                  <w:left w:val="nil"/>
                                  <w:bottom w:val="nil"/>
                                  <w:right w:val="nil"/>
                                  <w:between w:val="nil"/>
                                </w:pBdr>
                                <w:ind w:right="340"/>
                                <w:jc w:val="both"/>
                                <w:rPr>
                                  <w:rFonts w:ascii="Calibri" w:eastAsia="Calibri" w:hAnsi="Calibri" w:cs="Calibri"/>
                                  <w:color w:val="000000"/>
                                  <w:sz w:val="22"/>
                                  <w:szCs w:val="22"/>
                                </w:rPr>
                              </w:pPr>
                              <w:r>
                                <w:rPr>
                                  <w:rFonts w:ascii="Calibri" w:eastAsia="Calibri" w:hAnsi="Calibri" w:cs="Calibri"/>
                                  <w:color w:val="000000"/>
                                  <w:sz w:val="22"/>
                                  <w:szCs w:val="22"/>
                                </w:rPr>
                                <w:t>Love</w:t>
                              </w:r>
                            </w:p>
                            <w:p w14:paraId="28DBEF8E" w14:textId="77777777" w:rsidR="001B3D8A" w:rsidRDefault="005F7F4E">
                              <w:pPr>
                                <w:numPr>
                                  <w:ilvl w:val="0"/>
                                  <w:numId w:val="11"/>
                                </w:numPr>
                                <w:pBdr>
                                  <w:top w:val="nil"/>
                                  <w:left w:val="nil"/>
                                  <w:bottom w:val="nil"/>
                                  <w:right w:val="nil"/>
                                  <w:between w:val="nil"/>
                                </w:pBdr>
                                <w:ind w:right="340"/>
                                <w:jc w:val="both"/>
                                <w:rPr>
                                  <w:rFonts w:ascii="Calibri" w:eastAsia="Calibri" w:hAnsi="Calibri" w:cs="Calibri"/>
                                  <w:color w:val="000000"/>
                                  <w:sz w:val="22"/>
                                  <w:szCs w:val="22"/>
                                </w:rPr>
                              </w:pPr>
                              <w:r>
                                <w:rPr>
                                  <w:rFonts w:ascii="Calibri" w:eastAsia="Calibri" w:hAnsi="Calibri" w:cs="Calibri"/>
                                  <w:color w:val="000000"/>
                                  <w:sz w:val="22"/>
                                  <w:szCs w:val="22"/>
                                </w:rPr>
                                <w:t>Gentleness</w:t>
                              </w:r>
                            </w:p>
                          </w:tc>
                        </w:tr>
                      </w:tbl>
                      <w:p w14:paraId="44EAFD9C" w14:textId="77777777" w:rsidR="001B3D8A" w:rsidRDefault="001B3D8A">
                        <w:pPr>
                          <w:ind w:right="340"/>
                          <w:jc w:val="both"/>
                          <w:rPr>
                            <w:rFonts w:ascii="Calibri" w:eastAsia="Calibri" w:hAnsi="Calibri" w:cs="Calibri"/>
                            <w:sz w:val="22"/>
                            <w:szCs w:val="22"/>
                          </w:rPr>
                        </w:pPr>
                      </w:p>
                    </w:tc>
                  </w:tr>
                </w:tbl>
                <w:p w14:paraId="4B94D5A5" w14:textId="77777777" w:rsidR="001B3D8A" w:rsidRDefault="001B3D8A">
                  <w:pPr>
                    <w:ind w:right="340"/>
                    <w:jc w:val="both"/>
                    <w:rPr>
                      <w:rFonts w:ascii="Calibri" w:eastAsia="Calibri" w:hAnsi="Calibri" w:cs="Calibri"/>
                      <w:sz w:val="22"/>
                      <w:szCs w:val="22"/>
                    </w:rPr>
                  </w:pPr>
                </w:p>
              </w:tc>
              <w:tc>
                <w:tcPr>
                  <w:tcW w:w="250" w:type="dxa"/>
                </w:tcPr>
                <w:p w14:paraId="3DEEC669" w14:textId="77777777" w:rsidR="001B3D8A" w:rsidRDefault="001B3D8A">
                  <w:pPr>
                    <w:pBdr>
                      <w:top w:val="nil"/>
                      <w:left w:val="nil"/>
                      <w:bottom w:val="nil"/>
                      <w:right w:val="nil"/>
                      <w:between w:val="nil"/>
                    </w:pBdr>
                    <w:ind w:right="340"/>
                    <w:jc w:val="both"/>
                    <w:rPr>
                      <w:rFonts w:ascii="Calibri" w:eastAsia="Calibri" w:hAnsi="Calibri" w:cs="Calibri"/>
                      <w:color w:val="000000"/>
                      <w:sz w:val="22"/>
                      <w:szCs w:val="22"/>
                    </w:rPr>
                  </w:pPr>
                </w:p>
              </w:tc>
            </w:tr>
            <w:tr w:rsidR="001B3D8A" w14:paraId="7CD5F1E1" w14:textId="77777777" w:rsidTr="0F2B6701">
              <w:tc>
                <w:tcPr>
                  <w:tcW w:w="10313" w:type="dxa"/>
                  <w:gridSpan w:val="2"/>
                </w:tcPr>
                <w:p w14:paraId="384ACFB3" w14:textId="77777777" w:rsidR="001B3D8A" w:rsidRDefault="005F7F4E">
                  <w:pPr>
                    <w:ind w:right="60"/>
                    <w:jc w:val="both"/>
                    <w:rPr>
                      <w:rFonts w:ascii="Calibri" w:eastAsia="Calibri" w:hAnsi="Calibri" w:cs="Calibri"/>
                      <w:b/>
                      <w:sz w:val="22"/>
                      <w:szCs w:val="22"/>
                    </w:rPr>
                  </w:pPr>
                  <w:r>
                    <w:rPr>
                      <w:rFonts w:ascii="Calibri" w:eastAsia="Calibri" w:hAnsi="Calibri" w:cs="Calibri"/>
                      <w:b/>
                      <w:sz w:val="22"/>
                      <w:szCs w:val="22"/>
                    </w:rPr>
                    <w:t>The Socio-economic Context</w:t>
                  </w:r>
                </w:p>
                <w:p w14:paraId="6ADDA051" w14:textId="5E8230B5" w:rsidR="001B3D8A" w:rsidRDefault="005F7F4E">
                  <w:pPr>
                    <w:ind w:right="60"/>
                    <w:jc w:val="both"/>
                    <w:rPr>
                      <w:rFonts w:ascii="Calibri" w:eastAsia="Calibri" w:hAnsi="Calibri" w:cs="Calibri"/>
                      <w:highlight w:val="yellow"/>
                    </w:rPr>
                  </w:pPr>
                  <w:r w:rsidRPr="0F2B6701">
                    <w:rPr>
                      <w:rFonts w:ascii="Calibri" w:eastAsia="Calibri" w:hAnsi="Calibri" w:cs="Calibri"/>
                      <w:sz w:val="22"/>
                      <w:szCs w:val="22"/>
                    </w:rPr>
                    <w:t>Our Gospel Values support us in our quest to be an inclusive and welcoming school for all of our children and families. We believe that our diversity is our strength. Our school is fortunate to include children whose families come from all over the world. 18% of our children have English as an Additional Language. Our reputation as a nurturing and inclusive school</w:t>
                  </w:r>
                  <w:r w:rsidR="321C1BD3" w:rsidRPr="0F2B6701">
                    <w:rPr>
                      <w:rFonts w:ascii="Calibri" w:eastAsia="Calibri" w:hAnsi="Calibri" w:cs="Calibri"/>
                      <w:sz w:val="22"/>
                      <w:szCs w:val="22"/>
                    </w:rPr>
                    <w:t xml:space="preserve">. </w:t>
                  </w:r>
                  <w:r w:rsidRPr="0F2B6701">
                    <w:rPr>
                      <w:rFonts w:ascii="Calibri" w:eastAsia="Calibri" w:hAnsi="Calibri" w:cs="Calibri"/>
                      <w:sz w:val="22"/>
                      <w:szCs w:val="22"/>
                    </w:rPr>
                    <w:t>46% of our children are on staged intervention. The National Autism Implementation Team Society report that ‘</w:t>
                  </w:r>
                  <w:r w:rsidRPr="0F2B6701">
                    <w:rPr>
                      <w:rFonts w:ascii="Calibri" w:eastAsia="Calibri" w:hAnsi="Calibri" w:cs="Calibri"/>
                      <w:i/>
                      <w:iCs/>
                      <w:highlight w:val="white"/>
                    </w:rPr>
                    <w:t xml:space="preserve">2.6% of learners in Scottish schools are autistic’ </w:t>
                  </w:r>
                  <w:r w:rsidRPr="0F2B6701">
                    <w:rPr>
                      <w:rFonts w:ascii="Calibri" w:eastAsia="Calibri" w:hAnsi="Calibri" w:cs="Calibri"/>
                      <w:highlight w:val="white"/>
                    </w:rPr>
                    <w:t>but the rate of children in our school with an ASD diagnosis is 7.2%</w:t>
                  </w:r>
                </w:p>
                <w:p w14:paraId="3656B9AB" w14:textId="77777777" w:rsidR="001B3D8A" w:rsidRDefault="001B3D8A">
                  <w:pPr>
                    <w:ind w:right="60"/>
                    <w:jc w:val="both"/>
                    <w:rPr>
                      <w:rFonts w:ascii="Calibri" w:eastAsia="Calibri" w:hAnsi="Calibri" w:cs="Calibri"/>
                      <w:highlight w:val="white"/>
                    </w:rPr>
                  </w:pPr>
                </w:p>
                <w:p w14:paraId="4540C79E" w14:textId="77777777" w:rsidR="001B3D8A" w:rsidRDefault="005F7F4E">
                  <w:pPr>
                    <w:ind w:right="60"/>
                    <w:jc w:val="both"/>
                    <w:rPr>
                      <w:rFonts w:ascii="Calibri" w:eastAsia="Calibri" w:hAnsi="Calibri" w:cs="Calibri"/>
                      <w:sz w:val="22"/>
                      <w:szCs w:val="22"/>
                    </w:rPr>
                  </w:pPr>
                  <w:r>
                    <w:rPr>
                      <w:rFonts w:ascii="Calibri" w:eastAsia="Calibri" w:hAnsi="Calibri" w:cs="Calibri"/>
                      <w:sz w:val="22"/>
                      <w:szCs w:val="22"/>
                    </w:rPr>
                    <w:t xml:space="preserve">The Scottish Index of Multiple Deprivation (SIMD) is the measure that the Scottish Government uses </w:t>
                  </w:r>
                  <w:r>
                    <w:rPr>
                      <w:rFonts w:ascii="Calibri" w:eastAsia="Calibri" w:hAnsi="Calibri" w:cs="Calibri"/>
                      <w:color w:val="333333"/>
                      <w:sz w:val="22"/>
                      <w:szCs w:val="22"/>
                      <w:highlight w:val="white"/>
                    </w:rPr>
                    <w:t>for identifying the places in Scotland where people are experiencing disadvantage across different aspects of their lives.</w:t>
                  </w:r>
                  <w:r>
                    <w:rPr>
                      <w:rFonts w:ascii="Calibri" w:eastAsia="Calibri" w:hAnsi="Calibri" w:cs="Calibri"/>
                      <w:sz w:val="22"/>
                      <w:szCs w:val="22"/>
                    </w:rPr>
                    <w:t xml:space="preserve"> According to this measure, 35 out of 97 of our children are living in SIMD 1-2, the most disadvantaged households. This represents 36% of all our children. The number of children in SIMD 9-10, the most advantaged households, is 22. This represents 27% of all our children. 23% of our children qualify for free school meals on the basis of family income.</w:t>
                  </w:r>
                </w:p>
              </w:tc>
            </w:tr>
          </w:tbl>
          <w:p w14:paraId="45FB0818" w14:textId="77777777" w:rsidR="001B3D8A" w:rsidRDefault="001B3D8A">
            <w:pPr>
              <w:ind w:right="340"/>
              <w:rPr>
                <w:rFonts w:ascii="Calibri" w:eastAsia="Calibri" w:hAnsi="Calibri" w:cs="Calibri"/>
                <w:sz w:val="22"/>
                <w:szCs w:val="22"/>
              </w:rPr>
            </w:pPr>
          </w:p>
        </w:tc>
      </w:tr>
      <w:tr w:rsidR="001B3D8A" w14:paraId="12B0036F" w14:textId="77777777" w:rsidTr="0F2B6701">
        <w:trPr>
          <w:trHeight w:val="279"/>
        </w:trPr>
        <w:tc>
          <w:tcPr>
            <w:tcW w:w="108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tcMar>
              <w:top w:w="58" w:type="dxa"/>
            </w:tcMar>
          </w:tcPr>
          <w:p w14:paraId="2749675E" w14:textId="77777777" w:rsidR="001B3D8A" w:rsidRDefault="005F7F4E">
            <w:pPr>
              <w:rPr>
                <w:rFonts w:ascii="Calibri" w:eastAsia="Calibri" w:hAnsi="Calibri" w:cs="Calibri"/>
                <w:sz w:val="22"/>
                <w:szCs w:val="22"/>
              </w:rPr>
            </w:pPr>
            <w:r>
              <w:rPr>
                <w:rFonts w:ascii="Calibri" w:eastAsia="Calibri" w:hAnsi="Calibri" w:cs="Calibri"/>
                <w:b/>
                <w:color w:val="FFFFFF"/>
              </w:rPr>
              <w:lastRenderedPageBreak/>
              <w:t>Section B2 – Performance Information</w:t>
            </w:r>
          </w:p>
        </w:tc>
      </w:tr>
      <w:tr w:rsidR="001B3D8A" w14:paraId="09BAB4CC" w14:textId="77777777" w:rsidTr="0F2B6701">
        <w:trPr>
          <w:trHeight w:val="551"/>
        </w:trPr>
        <w:tc>
          <w:tcPr>
            <w:tcW w:w="10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tcMar>
          </w:tcPr>
          <w:p w14:paraId="1B8515FF" w14:textId="77777777" w:rsidR="001B3D8A" w:rsidRDefault="005F7F4E">
            <w:pPr>
              <w:rPr>
                <w:rFonts w:ascii="Calibri" w:eastAsia="Calibri" w:hAnsi="Calibri" w:cs="Calibri"/>
                <w:b/>
                <w:sz w:val="22"/>
                <w:szCs w:val="22"/>
              </w:rPr>
            </w:pPr>
            <w:r>
              <w:rPr>
                <w:rFonts w:ascii="Calibri" w:eastAsia="Calibri" w:hAnsi="Calibri" w:cs="Calibri"/>
                <w:b/>
                <w:sz w:val="22"/>
                <w:szCs w:val="22"/>
              </w:rPr>
              <w:t>Attainment:</w:t>
            </w:r>
          </w:p>
          <w:p w14:paraId="0E04C9D1" w14:textId="77777777" w:rsidR="001B3D8A" w:rsidRDefault="005F7F4E">
            <w:pPr>
              <w:ind w:right="449"/>
              <w:jc w:val="both"/>
              <w:rPr>
                <w:rFonts w:ascii="Calibri" w:eastAsia="Calibri" w:hAnsi="Calibri" w:cs="Calibri"/>
                <w:sz w:val="22"/>
                <w:szCs w:val="22"/>
              </w:rPr>
            </w:pPr>
            <w:r>
              <w:rPr>
                <w:rFonts w:ascii="Calibri" w:eastAsia="Calibri" w:hAnsi="Calibri" w:cs="Calibri"/>
                <w:sz w:val="22"/>
                <w:szCs w:val="22"/>
              </w:rPr>
              <w:t xml:space="preserve">In 2024-25, our children’s attainment rose in all areas of Literacy and Numeracy. </w:t>
            </w:r>
          </w:p>
          <w:tbl>
            <w:tblPr>
              <w:tblStyle w:val="af6"/>
              <w:tblW w:w="10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9"/>
              <w:gridCol w:w="2232"/>
              <w:gridCol w:w="2233"/>
              <w:gridCol w:w="2233"/>
              <w:gridCol w:w="2233"/>
            </w:tblGrid>
            <w:tr w:rsidR="001B3D8A" w14:paraId="52DB84B6" w14:textId="77777777">
              <w:trPr>
                <w:trHeight w:val="361"/>
              </w:trPr>
              <w:tc>
                <w:tcPr>
                  <w:tcW w:w="1119" w:type="dxa"/>
                  <w:tcBorders>
                    <w:bottom w:val="single" w:sz="4" w:space="0" w:color="000000"/>
                  </w:tcBorders>
                </w:tcPr>
                <w:p w14:paraId="3C72651D" w14:textId="77777777" w:rsidR="001B3D8A" w:rsidRDefault="005F7F4E">
                  <w:pPr>
                    <w:rPr>
                      <w:rFonts w:ascii="Calibri" w:eastAsia="Calibri" w:hAnsi="Calibri" w:cs="Calibri"/>
                      <w:sz w:val="22"/>
                      <w:szCs w:val="22"/>
                    </w:rPr>
                  </w:pPr>
                  <w:r>
                    <w:rPr>
                      <w:rFonts w:ascii="Calibri" w:eastAsia="Calibri" w:hAnsi="Calibri" w:cs="Calibri"/>
                      <w:sz w:val="22"/>
                      <w:szCs w:val="22"/>
                    </w:rPr>
                    <w:t>Year</w:t>
                  </w:r>
                </w:p>
              </w:tc>
              <w:tc>
                <w:tcPr>
                  <w:tcW w:w="2232" w:type="dxa"/>
                  <w:tcBorders>
                    <w:bottom w:val="single" w:sz="4" w:space="0" w:color="000000"/>
                  </w:tcBorders>
                </w:tcPr>
                <w:p w14:paraId="029BF694" w14:textId="77777777" w:rsidR="001B3D8A" w:rsidRDefault="005F7F4E">
                  <w:pPr>
                    <w:rPr>
                      <w:rFonts w:ascii="Calibri" w:eastAsia="Calibri" w:hAnsi="Calibri" w:cs="Calibri"/>
                      <w:sz w:val="22"/>
                      <w:szCs w:val="22"/>
                    </w:rPr>
                  </w:pPr>
                  <w:r>
                    <w:rPr>
                      <w:rFonts w:ascii="Calibri" w:eastAsia="Calibri" w:hAnsi="Calibri" w:cs="Calibri"/>
                      <w:sz w:val="22"/>
                      <w:szCs w:val="22"/>
                    </w:rPr>
                    <w:t xml:space="preserve">Listening &amp; </w:t>
                  </w:r>
                  <w:proofErr w:type="gramStart"/>
                  <w:r>
                    <w:rPr>
                      <w:rFonts w:ascii="Calibri" w:eastAsia="Calibri" w:hAnsi="Calibri" w:cs="Calibri"/>
                      <w:sz w:val="22"/>
                      <w:szCs w:val="22"/>
                    </w:rPr>
                    <w:t>Talking</w:t>
                  </w:r>
                  <w:proofErr w:type="gramEnd"/>
                  <w:r>
                    <w:rPr>
                      <w:rFonts w:ascii="Calibri" w:eastAsia="Calibri" w:hAnsi="Calibri" w:cs="Calibri"/>
                      <w:sz w:val="22"/>
                      <w:szCs w:val="22"/>
                    </w:rPr>
                    <w:t xml:space="preserve"> %</w:t>
                  </w:r>
                </w:p>
              </w:tc>
              <w:tc>
                <w:tcPr>
                  <w:tcW w:w="2233" w:type="dxa"/>
                  <w:tcBorders>
                    <w:bottom w:val="single" w:sz="4" w:space="0" w:color="000000"/>
                  </w:tcBorders>
                </w:tcPr>
                <w:p w14:paraId="4D2F54F5" w14:textId="77777777" w:rsidR="001B3D8A" w:rsidRDefault="005F7F4E">
                  <w:pPr>
                    <w:rPr>
                      <w:rFonts w:ascii="Calibri" w:eastAsia="Calibri" w:hAnsi="Calibri" w:cs="Calibri"/>
                      <w:sz w:val="22"/>
                      <w:szCs w:val="22"/>
                    </w:rPr>
                  </w:pPr>
                  <w:r>
                    <w:rPr>
                      <w:rFonts w:ascii="Calibri" w:eastAsia="Calibri" w:hAnsi="Calibri" w:cs="Calibri"/>
                      <w:sz w:val="22"/>
                      <w:szCs w:val="22"/>
                    </w:rPr>
                    <w:t>Reading %</w:t>
                  </w:r>
                </w:p>
              </w:tc>
              <w:tc>
                <w:tcPr>
                  <w:tcW w:w="2233" w:type="dxa"/>
                  <w:tcBorders>
                    <w:bottom w:val="single" w:sz="4" w:space="0" w:color="000000"/>
                  </w:tcBorders>
                </w:tcPr>
                <w:p w14:paraId="0DEC6618" w14:textId="77777777" w:rsidR="001B3D8A" w:rsidRDefault="005F7F4E">
                  <w:pPr>
                    <w:rPr>
                      <w:rFonts w:ascii="Calibri" w:eastAsia="Calibri" w:hAnsi="Calibri" w:cs="Calibri"/>
                      <w:sz w:val="22"/>
                      <w:szCs w:val="22"/>
                    </w:rPr>
                  </w:pPr>
                  <w:r>
                    <w:rPr>
                      <w:rFonts w:ascii="Calibri" w:eastAsia="Calibri" w:hAnsi="Calibri" w:cs="Calibri"/>
                      <w:sz w:val="22"/>
                      <w:szCs w:val="22"/>
                    </w:rPr>
                    <w:t>Writing %</w:t>
                  </w:r>
                </w:p>
              </w:tc>
              <w:tc>
                <w:tcPr>
                  <w:tcW w:w="2233" w:type="dxa"/>
                  <w:tcBorders>
                    <w:bottom w:val="single" w:sz="4" w:space="0" w:color="000000"/>
                  </w:tcBorders>
                </w:tcPr>
                <w:p w14:paraId="4EDE2416" w14:textId="77777777" w:rsidR="001B3D8A" w:rsidRDefault="005F7F4E">
                  <w:pPr>
                    <w:rPr>
                      <w:rFonts w:ascii="Calibri" w:eastAsia="Calibri" w:hAnsi="Calibri" w:cs="Calibri"/>
                      <w:sz w:val="22"/>
                      <w:szCs w:val="22"/>
                    </w:rPr>
                  </w:pPr>
                  <w:r>
                    <w:rPr>
                      <w:rFonts w:ascii="Calibri" w:eastAsia="Calibri" w:hAnsi="Calibri" w:cs="Calibri"/>
                      <w:sz w:val="22"/>
                      <w:szCs w:val="22"/>
                    </w:rPr>
                    <w:t>Numeracy %</w:t>
                  </w:r>
                </w:p>
              </w:tc>
            </w:tr>
            <w:tr w:rsidR="001B3D8A" w14:paraId="172D5BFC" w14:textId="77777777">
              <w:trPr>
                <w:trHeight w:val="342"/>
              </w:trPr>
              <w:tc>
                <w:tcPr>
                  <w:tcW w:w="1119" w:type="dxa"/>
                  <w:tcBorders>
                    <w:top w:val="single" w:sz="4" w:space="0" w:color="000000"/>
                    <w:left w:val="single" w:sz="4" w:space="0" w:color="000000"/>
                    <w:bottom w:val="single" w:sz="4" w:space="0" w:color="000000"/>
                    <w:right w:val="single" w:sz="4" w:space="0" w:color="000000"/>
                  </w:tcBorders>
                </w:tcPr>
                <w:p w14:paraId="5CDD407E" w14:textId="77777777" w:rsidR="001B3D8A" w:rsidRDefault="005F7F4E">
                  <w:pPr>
                    <w:rPr>
                      <w:rFonts w:ascii="Calibri" w:eastAsia="Calibri" w:hAnsi="Calibri" w:cs="Calibri"/>
                      <w:sz w:val="22"/>
                      <w:szCs w:val="22"/>
                    </w:rPr>
                  </w:pPr>
                  <w:r>
                    <w:rPr>
                      <w:rFonts w:ascii="Calibri" w:eastAsia="Calibri" w:hAnsi="Calibri" w:cs="Calibri"/>
                      <w:sz w:val="22"/>
                      <w:szCs w:val="22"/>
                    </w:rPr>
                    <w:t>2021-22</w:t>
                  </w:r>
                </w:p>
              </w:tc>
              <w:tc>
                <w:tcPr>
                  <w:tcW w:w="2232" w:type="dxa"/>
                  <w:tcBorders>
                    <w:top w:val="single" w:sz="4" w:space="0" w:color="000000"/>
                    <w:left w:val="single" w:sz="4" w:space="0" w:color="000000"/>
                    <w:bottom w:val="single" w:sz="4" w:space="0" w:color="000000"/>
                    <w:right w:val="single" w:sz="4" w:space="0" w:color="000000"/>
                  </w:tcBorders>
                </w:tcPr>
                <w:p w14:paraId="54E323BA" w14:textId="77777777" w:rsidR="001B3D8A" w:rsidRDefault="005F7F4E">
                  <w:pPr>
                    <w:rPr>
                      <w:rFonts w:ascii="Calibri" w:eastAsia="Calibri" w:hAnsi="Calibri" w:cs="Calibri"/>
                      <w:sz w:val="22"/>
                      <w:szCs w:val="22"/>
                    </w:rPr>
                  </w:pPr>
                  <w:r>
                    <w:rPr>
                      <w:rFonts w:ascii="Calibri" w:eastAsia="Calibri" w:hAnsi="Calibri" w:cs="Calibri"/>
                      <w:sz w:val="22"/>
                      <w:szCs w:val="22"/>
                    </w:rPr>
                    <w:t>92</w:t>
                  </w:r>
                </w:p>
              </w:tc>
              <w:tc>
                <w:tcPr>
                  <w:tcW w:w="2233" w:type="dxa"/>
                  <w:tcBorders>
                    <w:top w:val="single" w:sz="4" w:space="0" w:color="000000"/>
                    <w:left w:val="single" w:sz="4" w:space="0" w:color="000000"/>
                    <w:bottom w:val="single" w:sz="4" w:space="0" w:color="000000"/>
                    <w:right w:val="single" w:sz="4" w:space="0" w:color="000000"/>
                  </w:tcBorders>
                </w:tcPr>
                <w:p w14:paraId="31B2963F" w14:textId="77777777" w:rsidR="001B3D8A" w:rsidRDefault="005F7F4E">
                  <w:pPr>
                    <w:rPr>
                      <w:rFonts w:ascii="Calibri" w:eastAsia="Calibri" w:hAnsi="Calibri" w:cs="Calibri"/>
                      <w:sz w:val="22"/>
                      <w:szCs w:val="22"/>
                    </w:rPr>
                  </w:pPr>
                  <w:r>
                    <w:rPr>
                      <w:rFonts w:ascii="Calibri" w:eastAsia="Calibri" w:hAnsi="Calibri" w:cs="Calibri"/>
                      <w:sz w:val="22"/>
                      <w:szCs w:val="22"/>
                    </w:rPr>
                    <w:t>84</w:t>
                  </w:r>
                </w:p>
              </w:tc>
              <w:tc>
                <w:tcPr>
                  <w:tcW w:w="2233" w:type="dxa"/>
                  <w:tcBorders>
                    <w:top w:val="single" w:sz="4" w:space="0" w:color="000000"/>
                    <w:left w:val="single" w:sz="4" w:space="0" w:color="000000"/>
                    <w:bottom w:val="single" w:sz="4" w:space="0" w:color="000000"/>
                    <w:right w:val="single" w:sz="4" w:space="0" w:color="000000"/>
                  </w:tcBorders>
                </w:tcPr>
                <w:p w14:paraId="5D87285D" w14:textId="77777777" w:rsidR="001B3D8A" w:rsidRDefault="005F7F4E">
                  <w:pPr>
                    <w:rPr>
                      <w:rFonts w:ascii="Calibri" w:eastAsia="Calibri" w:hAnsi="Calibri" w:cs="Calibri"/>
                      <w:sz w:val="22"/>
                      <w:szCs w:val="22"/>
                    </w:rPr>
                  </w:pPr>
                  <w:r>
                    <w:rPr>
                      <w:rFonts w:ascii="Calibri" w:eastAsia="Calibri" w:hAnsi="Calibri" w:cs="Calibri"/>
                      <w:sz w:val="22"/>
                      <w:szCs w:val="22"/>
                    </w:rPr>
                    <w:t>69</w:t>
                  </w:r>
                </w:p>
              </w:tc>
              <w:tc>
                <w:tcPr>
                  <w:tcW w:w="2233" w:type="dxa"/>
                  <w:tcBorders>
                    <w:top w:val="single" w:sz="4" w:space="0" w:color="000000"/>
                    <w:left w:val="single" w:sz="4" w:space="0" w:color="000000"/>
                    <w:bottom w:val="single" w:sz="4" w:space="0" w:color="000000"/>
                    <w:right w:val="single" w:sz="4" w:space="0" w:color="000000"/>
                  </w:tcBorders>
                </w:tcPr>
                <w:p w14:paraId="58A771A2" w14:textId="77777777" w:rsidR="001B3D8A" w:rsidRDefault="005F7F4E">
                  <w:pPr>
                    <w:rPr>
                      <w:rFonts w:ascii="Calibri" w:eastAsia="Calibri" w:hAnsi="Calibri" w:cs="Calibri"/>
                      <w:sz w:val="22"/>
                      <w:szCs w:val="22"/>
                    </w:rPr>
                  </w:pPr>
                  <w:r>
                    <w:rPr>
                      <w:rFonts w:ascii="Calibri" w:eastAsia="Calibri" w:hAnsi="Calibri" w:cs="Calibri"/>
                      <w:sz w:val="22"/>
                      <w:szCs w:val="22"/>
                    </w:rPr>
                    <w:t>75</w:t>
                  </w:r>
                </w:p>
              </w:tc>
            </w:tr>
            <w:tr w:rsidR="001B3D8A" w14:paraId="726C3D2A" w14:textId="77777777">
              <w:trPr>
                <w:trHeight w:val="342"/>
              </w:trPr>
              <w:tc>
                <w:tcPr>
                  <w:tcW w:w="1119" w:type="dxa"/>
                  <w:tcBorders>
                    <w:top w:val="single" w:sz="4" w:space="0" w:color="000000"/>
                    <w:left w:val="single" w:sz="4" w:space="0" w:color="000000"/>
                    <w:bottom w:val="single" w:sz="4" w:space="0" w:color="000000"/>
                    <w:right w:val="single" w:sz="4" w:space="0" w:color="000000"/>
                  </w:tcBorders>
                </w:tcPr>
                <w:p w14:paraId="6AC9A07E" w14:textId="77777777" w:rsidR="001B3D8A" w:rsidRDefault="005F7F4E">
                  <w:pPr>
                    <w:rPr>
                      <w:rFonts w:ascii="Calibri" w:eastAsia="Calibri" w:hAnsi="Calibri" w:cs="Calibri"/>
                      <w:sz w:val="22"/>
                      <w:szCs w:val="22"/>
                    </w:rPr>
                  </w:pPr>
                  <w:r>
                    <w:rPr>
                      <w:rFonts w:ascii="Calibri" w:eastAsia="Calibri" w:hAnsi="Calibri" w:cs="Calibri"/>
                      <w:sz w:val="22"/>
                      <w:szCs w:val="22"/>
                    </w:rPr>
                    <w:t>2022-23</w:t>
                  </w:r>
                </w:p>
              </w:tc>
              <w:tc>
                <w:tcPr>
                  <w:tcW w:w="2232" w:type="dxa"/>
                  <w:tcBorders>
                    <w:top w:val="single" w:sz="4" w:space="0" w:color="000000"/>
                    <w:left w:val="single" w:sz="4" w:space="0" w:color="000000"/>
                    <w:bottom w:val="single" w:sz="4" w:space="0" w:color="000000"/>
                    <w:right w:val="single" w:sz="4" w:space="0" w:color="000000"/>
                  </w:tcBorders>
                </w:tcPr>
                <w:p w14:paraId="1DCB3458" w14:textId="77777777" w:rsidR="001B3D8A" w:rsidRDefault="005F7F4E">
                  <w:pPr>
                    <w:rPr>
                      <w:rFonts w:ascii="Calibri" w:eastAsia="Calibri" w:hAnsi="Calibri" w:cs="Calibri"/>
                      <w:sz w:val="22"/>
                      <w:szCs w:val="22"/>
                    </w:rPr>
                  </w:pPr>
                  <w:r>
                    <w:rPr>
                      <w:rFonts w:ascii="Calibri" w:eastAsia="Calibri" w:hAnsi="Calibri" w:cs="Calibri"/>
                      <w:sz w:val="22"/>
                      <w:szCs w:val="22"/>
                    </w:rPr>
                    <w:t>88</w:t>
                  </w:r>
                </w:p>
              </w:tc>
              <w:tc>
                <w:tcPr>
                  <w:tcW w:w="2233" w:type="dxa"/>
                  <w:tcBorders>
                    <w:top w:val="single" w:sz="4" w:space="0" w:color="000000"/>
                    <w:left w:val="single" w:sz="4" w:space="0" w:color="000000"/>
                    <w:bottom w:val="single" w:sz="4" w:space="0" w:color="000000"/>
                    <w:right w:val="single" w:sz="4" w:space="0" w:color="000000"/>
                  </w:tcBorders>
                </w:tcPr>
                <w:p w14:paraId="29A5A142" w14:textId="77777777" w:rsidR="001B3D8A" w:rsidRDefault="005F7F4E">
                  <w:pPr>
                    <w:rPr>
                      <w:rFonts w:ascii="Calibri" w:eastAsia="Calibri" w:hAnsi="Calibri" w:cs="Calibri"/>
                      <w:sz w:val="22"/>
                      <w:szCs w:val="22"/>
                    </w:rPr>
                  </w:pPr>
                  <w:r>
                    <w:rPr>
                      <w:rFonts w:ascii="Calibri" w:eastAsia="Calibri" w:hAnsi="Calibri" w:cs="Calibri"/>
                      <w:sz w:val="22"/>
                      <w:szCs w:val="22"/>
                    </w:rPr>
                    <w:t>88</w:t>
                  </w:r>
                </w:p>
              </w:tc>
              <w:tc>
                <w:tcPr>
                  <w:tcW w:w="2233" w:type="dxa"/>
                  <w:tcBorders>
                    <w:top w:val="single" w:sz="4" w:space="0" w:color="000000"/>
                    <w:left w:val="single" w:sz="4" w:space="0" w:color="000000"/>
                    <w:bottom w:val="single" w:sz="4" w:space="0" w:color="000000"/>
                    <w:right w:val="single" w:sz="4" w:space="0" w:color="000000"/>
                  </w:tcBorders>
                </w:tcPr>
                <w:p w14:paraId="2A4CBA15" w14:textId="77777777" w:rsidR="001B3D8A" w:rsidRDefault="005F7F4E">
                  <w:pPr>
                    <w:rPr>
                      <w:rFonts w:ascii="Calibri" w:eastAsia="Calibri" w:hAnsi="Calibri" w:cs="Calibri"/>
                      <w:sz w:val="22"/>
                      <w:szCs w:val="22"/>
                    </w:rPr>
                  </w:pPr>
                  <w:r>
                    <w:rPr>
                      <w:rFonts w:ascii="Calibri" w:eastAsia="Calibri" w:hAnsi="Calibri" w:cs="Calibri"/>
                      <w:sz w:val="22"/>
                      <w:szCs w:val="22"/>
                    </w:rPr>
                    <w:t>71</w:t>
                  </w:r>
                </w:p>
              </w:tc>
              <w:tc>
                <w:tcPr>
                  <w:tcW w:w="2233" w:type="dxa"/>
                  <w:tcBorders>
                    <w:top w:val="single" w:sz="4" w:space="0" w:color="000000"/>
                    <w:left w:val="single" w:sz="4" w:space="0" w:color="000000"/>
                    <w:bottom w:val="single" w:sz="4" w:space="0" w:color="000000"/>
                    <w:right w:val="single" w:sz="4" w:space="0" w:color="000000"/>
                  </w:tcBorders>
                </w:tcPr>
                <w:p w14:paraId="1944BFB1" w14:textId="77777777" w:rsidR="001B3D8A" w:rsidRDefault="005F7F4E">
                  <w:pPr>
                    <w:rPr>
                      <w:rFonts w:ascii="Calibri" w:eastAsia="Calibri" w:hAnsi="Calibri" w:cs="Calibri"/>
                      <w:sz w:val="22"/>
                      <w:szCs w:val="22"/>
                    </w:rPr>
                  </w:pPr>
                  <w:r>
                    <w:rPr>
                      <w:rFonts w:ascii="Calibri" w:eastAsia="Calibri" w:hAnsi="Calibri" w:cs="Calibri"/>
                      <w:sz w:val="22"/>
                      <w:szCs w:val="22"/>
                    </w:rPr>
                    <w:t>81</w:t>
                  </w:r>
                </w:p>
              </w:tc>
            </w:tr>
            <w:tr w:rsidR="001B3D8A" w14:paraId="040E584F" w14:textId="77777777">
              <w:trPr>
                <w:trHeight w:val="342"/>
              </w:trPr>
              <w:tc>
                <w:tcPr>
                  <w:tcW w:w="1119" w:type="dxa"/>
                  <w:tcBorders>
                    <w:top w:val="single" w:sz="4" w:space="0" w:color="000000"/>
                    <w:left w:val="single" w:sz="4" w:space="0" w:color="000000"/>
                    <w:bottom w:val="single" w:sz="4" w:space="0" w:color="000000"/>
                    <w:right w:val="single" w:sz="4" w:space="0" w:color="000000"/>
                  </w:tcBorders>
                </w:tcPr>
                <w:p w14:paraId="0136937E" w14:textId="77777777" w:rsidR="001B3D8A" w:rsidRDefault="005F7F4E">
                  <w:pPr>
                    <w:rPr>
                      <w:rFonts w:ascii="Calibri" w:eastAsia="Calibri" w:hAnsi="Calibri" w:cs="Calibri"/>
                      <w:sz w:val="22"/>
                      <w:szCs w:val="22"/>
                    </w:rPr>
                  </w:pPr>
                  <w:r>
                    <w:rPr>
                      <w:rFonts w:ascii="Calibri" w:eastAsia="Calibri" w:hAnsi="Calibri" w:cs="Calibri"/>
                      <w:sz w:val="22"/>
                      <w:szCs w:val="22"/>
                    </w:rPr>
                    <w:t>2023-24</w:t>
                  </w:r>
                </w:p>
              </w:tc>
              <w:tc>
                <w:tcPr>
                  <w:tcW w:w="2232" w:type="dxa"/>
                  <w:tcBorders>
                    <w:top w:val="single" w:sz="4" w:space="0" w:color="000000"/>
                    <w:left w:val="single" w:sz="4" w:space="0" w:color="000000"/>
                    <w:bottom w:val="single" w:sz="4" w:space="0" w:color="000000"/>
                    <w:right w:val="single" w:sz="4" w:space="0" w:color="000000"/>
                  </w:tcBorders>
                </w:tcPr>
                <w:p w14:paraId="7167EFC1" w14:textId="77777777" w:rsidR="001B3D8A" w:rsidRDefault="005F7F4E">
                  <w:pPr>
                    <w:rPr>
                      <w:rFonts w:ascii="Calibri" w:eastAsia="Calibri" w:hAnsi="Calibri" w:cs="Calibri"/>
                      <w:sz w:val="22"/>
                      <w:szCs w:val="22"/>
                    </w:rPr>
                  </w:pPr>
                  <w:r>
                    <w:rPr>
                      <w:rFonts w:ascii="Calibri" w:eastAsia="Calibri" w:hAnsi="Calibri" w:cs="Calibri"/>
                      <w:sz w:val="22"/>
                      <w:szCs w:val="22"/>
                    </w:rPr>
                    <w:t>88</w:t>
                  </w:r>
                </w:p>
              </w:tc>
              <w:tc>
                <w:tcPr>
                  <w:tcW w:w="2233" w:type="dxa"/>
                  <w:tcBorders>
                    <w:top w:val="single" w:sz="4" w:space="0" w:color="000000"/>
                    <w:left w:val="single" w:sz="4" w:space="0" w:color="000000"/>
                    <w:bottom w:val="single" w:sz="4" w:space="0" w:color="000000"/>
                    <w:right w:val="single" w:sz="4" w:space="0" w:color="000000"/>
                  </w:tcBorders>
                </w:tcPr>
                <w:p w14:paraId="4894D1EF" w14:textId="77777777" w:rsidR="001B3D8A" w:rsidRDefault="005F7F4E">
                  <w:pPr>
                    <w:rPr>
                      <w:rFonts w:ascii="Calibri" w:eastAsia="Calibri" w:hAnsi="Calibri" w:cs="Calibri"/>
                      <w:sz w:val="22"/>
                      <w:szCs w:val="22"/>
                    </w:rPr>
                  </w:pPr>
                  <w:r>
                    <w:rPr>
                      <w:rFonts w:ascii="Calibri" w:eastAsia="Calibri" w:hAnsi="Calibri" w:cs="Calibri"/>
                      <w:sz w:val="22"/>
                      <w:szCs w:val="22"/>
                    </w:rPr>
                    <w:t>86</w:t>
                  </w:r>
                </w:p>
              </w:tc>
              <w:tc>
                <w:tcPr>
                  <w:tcW w:w="2233" w:type="dxa"/>
                  <w:tcBorders>
                    <w:top w:val="single" w:sz="4" w:space="0" w:color="000000"/>
                    <w:left w:val="single" w:sz="4" w:space="0" w:color="000000"/>
                    <w:bottom w:val="single" w:sz="4" w:space="0" w:color="000000"/>
                    <w:right w:val="single" w:sz="4" w:space="0" w:color="000000"/>
                  </w:tcBorders>
                </w:tcPr>
                <w:p w14:paraId="23DB4977" w14:textId="77777777" w:rsidR="001B3D8A" w:rsidRDefault="005F7F4E">
                  <w:pPr>
                    <w:rPr>
                      <w:rFonts w:ascii="Calibri" w:eastAsia="Calibri" w:hAnsi="Calibri" w:cs="Calibri"/>
                      <w:sz w:val="22"/>
                      <w:szCs w:val="22"/>
                    </w:rPr>
                  </w:pPr>
                  <w:r>
                    <w:rPr>
                      <w:rFonts w:ascii="Calibri" w:eastAsia="Calibri" w:hAnsi="Calibri" w:cs="Calibri"/>
                      <w:sz w:val="22"/>
                      <w:szCs w:val="22"/>
                    </w:rPr>
                    <w:t>77</w:t>
                  </w:r>
                </w:p>
              </w:tc>
              <w:tc>
                <w:tcPr>
                  <w:tcW w:w="2233" w:type="dxa"/>
                  <w:tcBorders>
                    <w:top w:val="single" w:sz="4" w:space="0" w:color="000000"/>
                    <w:left w:val="single" w:sz="4" w:space="0" w:color="000000"/>
                    <w:bottom w:val="single" w:sz="4" w:space="0" w:color="000000"/>
                    <w:right w:val="single" w:sz="4" w:space="0" w:color="000000"/>
                  </w:tcBorders>
                </w:tcPr>
                <w:p w14:paraId="43F02807" w14:textId="77777777" w:rsidR="001B3D8A" w:rsidRDefault="005F7F4E">
                  <w:pPr>
                    <w:rPr>
                      <w:rFonts w:ascii="Calibri" w:eastAsia="Calibri" w:hAnsi="Calibri" w:cs="Calibri"/>
                      <w:sz w:val="22"/>
                      <w:szCs w:val="22"/>
                    </w:rPr>
                  </w:pPr>
                  <w:r>
                    <w:rPr>
                      <w:rFonts w:ascii="Calibri" w:eastAsia="Calibri" w:hAnsi="Calibri" w:cs="Calibri"/>
                      <w:sz w:val="22"/>
                      <w:szCs w:val="22"/>
                    </w:rPr>
                    <w:t>79</w:t>
                  </w:r>
                </w:p>
              </w:tc>
            </w:tr>
            <w:tr w:rsidR="001B3D8A" w14:paraId="273A6C5F" w14:textId="77777777">
              <w:trPr>
                <w:trHeight w:val="342"/>
              </w:trPr>
              <w:tc>
                <w:tcPr>
                  <w:tcW w:w="1119" w:type="dxa"/>
                  <w:tcBorders>
                    <w:top w:val="single" w:sz="4" w:space="0" w:color="000000"/>
                    <w:left w:val="single" w:sz="4" w:space="0" w:color="000000"/>
                    <w:bottom w:val="single" w:sz="4" w:space="0" w:color="000000"/>
                    <w:right w:val="single" w:sz="4" w:space="0" w:color="000000"/>
                  </w:tcBorders>
                </w:tcPr>
                <w:p w14:paraId="5528EC2F" w14:textId="77777777" w:rsidR="001B3D8A" w:rsidRDefault="005F7F4E">
                  <w:pPr>
                    <w:rPr>
                      <w:rFonts w:ascii="Calibri" w:eastAsia="Calibri" w:hAnsi="Calibri" w:cs="Calibri"/>
                      <w:sz w:val="22"/>
                      <w:szCs w:val="22"/>
                    </w:rPr>
                  </w:pPr>
                  <w:r>
                    <w:rPr>
                      <w:rFonts w:ascii="Calibri" w:eastAsia="Calibri" w:hAnsi="Calibri" w:cs="Calibri"/>
                      <w:sz w:val="22"/>
                      <w:szCs w:val="22"/>
                    </w:rPr>
                    <w:t>2024-25</w:t>
                  </w:r>
                </w:p>
              </w:tc>
              <w:tc>
                <w:tcPr>
                  <w:tcW w:w="2232" w:type="dxa"/>
                  <w:tcBorders>
                    <w:top w:val="single" w:sz="4" w:space="0" w:color="000000"/>
                    <w:left w:val="single" w:sz="4" w:space="0" w:color="000000"/>
                    <w:bottom w:val="single" w:sz="4" w:space="0" w:color="000000"/>
                    <w:right w:val="single" w:sz="4" w:space="0" w:color="000000"/>
                  </w:tcBorders>
                </w:tcPr>
                <w:p w14:paraId="52205903" w14:textId="77777777" w:rsidR="001B3D8A" w:rsidRDefault="005F7F4E">
                  <w:pPr>
                    <w:rPr>
                      <w:rFonts w:ascii="Calibri" w:eastAsia="Calibri" w:hAnsi="Calibri" w:cs="Calibri"/>
                      <w:sz w:val="22"/>
                      <w:szCs w:val="22"/>
                    </w:rPr>
                  </w:pPr>
                  <w:r>
                    <w:rPr>
                      <w:rFonts w:ascii="Calibri" w:eastAsia="Calibri" w:hAnsi="Calibri" w:cs="Calibri"/>
                      <w:sz w:val="22"/>
                      <w:szCs w:val="22"/>
                    </w:rPr>
                    <w:t>93</w:t>
                  </w:r>
                </w:p>
              </w:tc>
              <w:tc>
                <w:tcPr>
                  <w:tcW w:w="2233" w:type="dxa"/>
                  <w:tcBorders>
                    <w:top w:val="single" w:sz="4" w:space="0" w:color="000000"/>
                    <w:left w:val="single" w:sz="4" w:space="0" w:color="000000"/>
                    <w:bottom w:val="single" w:sz="4" w:space="0" w:color="000000"/>
                    <w:right w:val="single" w:sz="4" w:space="0" w:color="000000"/>
                  </w:tcBorders>
                </w:tcPr>
                <w:p w14:paraId="41912DA8" w14:textId="77777777" w:rsidR="001B3D8A" w:rsidRDefault="005F7F4E">
                  <w:pPr>
                    <w:rPr>
                      <w:rFonts w:ascii="Calibri" w:eastAsia="Calibri" w:hAnsi="Calibri" w:cs="Calibri"/>
                      <w:sz w:val="22"/>
                      <w:szCs w:val="22"/>
                    </w:rPr>
                  </w:pPr>
                  <w:r>
                    <w:rPr>
                      <w:rFonts w:ascii="Calibri" w:eastAsia="Calibri" w:hAnsi="Calibri" w:cs="Calibri"/>
                      <w:sz w:val="22"/>
                      <w:szCs w:val="22"/>
                    </w:rPr>
                    <w:t>86</w:t>
                  </w:r>
                </w:p>
              </w:tc>
              <w:tc>
                <w:tcPr>
                  <w:tcW w:w="2233" w:type="dxa"/>
                  <w:tcBorders>
                    <w:top w:val="single" w:sz="4" w:space="0" w:color="000000"/>
                    <w:left w:val="single" w:sz="4" w:space="0" w:color="000000"/>
                    <w:bottom w:val="single" w:sz="4" w:space="0" w:color="000000"/>
                    <w:right w:val="single" w:sz="4" w:space="0" w:color="000000"/>
                  </w:tcBorders>
                </w:tcPr>
                <w:p w14:paraId="4797A2A5" w14:textId="77777777" w:rsidR="001B3D8A" w:rsidRDefault="005F7F4E">
                  <w:pPr>
                    <w:rPr>
                      <w:rFonts w:ascii="Calibri" w:eastAsia="Calibri" w:hAnsi="Calibri" w:cs="Calibri"/>
                      <w:sz w:val="22"/>
                      <w:szCs w:val="22"/>
                    </w:rPr>
                  </w:pPr>
                  <w:r>
                    <w:rPr>
                      <w:rFonts w:ascii="Calibri" w:eastAsia="Calibri" w:hAnsi="Calibri" w:cs="Calibri"/>
                      <w:sz w:val="22"/>
                      <w:szCs w:val="22"/>
                    </w:rPr>
                    <w:t>81</w:t>
                  </w:r>
                </w:p>
              </w:tc>
              <w:tc>
                <w:tcPr>
                  <w:tcW w:w="2233" w:type="dxa"/>
                  <w:tcBorders>
                    <w:top w:val="single" w:sz="4" w:space="0" w:color="000000"/>
                    <w:left w:val="single" w:sz="4" w:space="0" w:color="000000"/>
                    <w:bottom w:val="single" w:sz="4" w:space="0" w:color="000000"/>
                    <w:right w:val="single" w:sz="4" w:space="0" w:color="000000"/>
                  </w:tcBorders>
                </w:tcPr>
                <w:p w14:paraId="299BFF4E" w14:textId="77777777" w:rsidR="001B3D8A" w:rsidRDefault="005F7F4E">
                  <w:pPr>
                    <w:rPr>
                      <w:rFonts w:ascii="Calibri" w:eastAsia="Calibri" w:hAnsi="Calibri" w:cs="Calibri"/>
                      <w:sz w:val="22"/>
                      <w:szCs w:val="22"/>
                    </w:rPr>
                  </w:pPr>
                  <w:r>
                    <w:rPr>
                      <w:rFonts w:ascii="Calibri" w:eastAsia="Calibri" w:hAnsi="Calibri" w:cs="Calibri"/>
                      <w:sz w:val="22"/>
                      <w:szCs w:val="22"/>
                    </w:rPr>
                    <w:t>78</w:t>
                  </w:r>
                </w:p>
              </w:tc>
            </w:tr>
          </w:tbl>
          <w:p w14:paraId="217BDB62" w14:textId="77777777" w:rsidR="001B3D8A" w:rsidRDefault="005F7F4E">
            <w:pPr>
              <w:ind w:right="449"/>
              <w:jc w:val="both"/>
              <w:rPr>
                <w:rFonts w:ascii="Calibri" w:eastAsia="Calibri" w:hAnsi="Calibri" w:cs="Calibri"/>
                <w:i/>
                <w:sz w:val="22"/>
                <w:szCs w:val="22"/>
              </w:rPr>
            </w:pPr>
            <w:r>
              <w:rPr>
                <w:rFonts w:ascii="Calibri" w:eastAsia="Calibri" w:hAnsi="Calibri" w:cs="Calibri"/>
                <w:i/>
                <w:sz w:val="22"/>
                <w:szCs w:val="22"/>
              </w:rPr>
              <w:t>We do not break the figures into Early, First and Second Levels as the cohorts are small – this is in line with Scottish Government practice.</w:t>
            </w:r>
          </w:p>
          <w:p w14:paraId="049F31CB" w14:textId="77777777" w:rsidR="001B3D8A" w:rsidRDefault="001B3D8A">
            <w:pPr>
              <w:ind w:right="449"/>
              <w:jc w:val="both"/>
              <w:rPr>
                <w:rFonts w:ascii="Calibri" w:eastAsia="Calibri" w:hAnsi="Calibri" w:cs="Calibri"/>
                <w:b/>
                <w:sz w:val="22"/>
                <w:szCs w:val="22"/>
              </w:rPr>
            </w:pPr>
          </w:p>
          <w:p w14:paraId="2CBE4743" w14:textId="77777777" w:rsidR="001B3D8A" w:rsidRDefault="005F7F4E">
            <w:pPr>
              <w:ind w:right="449"/>
              <w:jc w:val="both"/>
              <w:rPr>
                <w:rFonts w:ascii="Calibri" w:eastAsia="Calibri" w:hAnsi="Calibri" w:cs="Calibri"/>
                <w:b/>
                <w:sz w:val="22"/>
                <w:szCs w:val="22"/>
              </w:rPr>
            </w:pPr>
            <w:r>
              <w:rPr>
                <w:rFonts w:ascii="Calibri" w:eastAsia="Calibri" w:hAnsi="Calibri" w:cs="Calibri"/>
                <w:b/>
                <w:sz w:val="22"/>
                <w:szCs w:val="22"/>
              </w:rPr>
              <w:t>Tracking the Attainment Gap:</w:t>
            </w:r>
          </w:p>
          <w:p w14:paraId="415ABA4E" w14:textId="75DAFFFC" w:rsidR="001B3D8A" w:rsidRDefault="005F7F4E">
            <w:pPr>
              <w:ind w:right="449"/>
              <w:jc w:val="both"/>
              <w:rPr>
                <w:rFonts w:ascii="Calibri" w:eastAsia="Calibri" w:hAnsi="Calibri" w:cs="Calibri"/>
                <w:sz w:val="22"/>
                <w:szCs w:val="22"/>
              </w:rPr>
            </w:pPr>
            <w:r>
              <w:rPr>
                <w:rFonts w:ascii="Calibri" w:eastAsia="Calibri" w:hAnsi="Calibri" w:cs="Calibri"/>
                <w:sz w:val="22"/>
                <w:szCs w:val="22"/>
              </w:rPr>
              <w:t>Our School Improvement Plan every year prioritises reducing the difference in attainment between our most and least disadvantaged pupils i.e. SIMD 1&amp;2 and SIMD 9&amp;10. This year,</w:t>
            </w:r>
            <w:r w:rsidR="00744A43">
              <w:rPr>
                <w:rFonts w:ascii="Calibri" w:eastAsia="Calibri" w:hAnsi="Calibri" w:cs="Calibri"/>
                <w:sz w:val="22"/>
                <w:szCs w:val="22"/>
              </w:rPr>
              <w:t xml:space="preserve"> we are </w:t>
            </w:r>
            <w:r>
              <w:rPr>
                <w:rFonts w:ascii="Calibri" w:eastAsia="Calibri" w:hAnsi="Calibri" w:cs="Calibri"/>
                <w:sz w:val="22"/>
                <w:szCs w:val="22"/>
              </w:rPr>
              <w:t>calculating the Attainment Gap using the national figures for children living in SIMD 9&amp;10 to ensure consistency in measuring the Attainment Gap as we have a relatively small number of children living in SIMD 9&amp;10 with wide variations between classes.</w:t>
            </w:r>
          </w:p>
          <w:p w14:paraId="53128261" w14:textId="77777777" w:rsidR="001B3D8A" w:rsidRDefault="001B3D8A">
            <w:pPr>
              <w:rPr>
                <w:rFonts w:ascii="Calibri" w:eastAsia="Calibri" w:hAnsi="Calibri" w:cs="Calibri"/>
                <w:b/>
                <w:sz w:val="22"/>
                <w:szCs w:val="22"/>
                <w:u w:val="single"/>
              </w:rPr>
            </w:pPr>
          </w:p>
          <w:tbl>
            <w:tblPr>
              <w:tblStyle w:val="af7"/>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2625"/>
              <w:gridCol w:w="3030"/>
              <w:gridCol w:w="3030"/>
            </w:tblGrid>
            <w:tr w:rsidR="001B3D8A" w14:paraId="0D452435" w14:textId="77777777">
              <w:trPr>
                <w:trHeight w:val="391"/>
              </w:trPr>
              <w:tc>
                <w:tcPr>
                  <w:tcW w:w="1380" w:type="dxa"/>
                </w:tcPr>
                <w:p w14:paraId="1D6DE76D" w14:textId="77777777" w:rsidR="001B3D8A" w:rsidRDefault="005F7F4E">
                  <w:pPr>
                    <w:rPr>
                      <w:rFonts w:ascii="Calibri" w:eastAsia="Calibri" w:hAnsi="Calibri" w:cs="Calibri"/>
                      <w:sz w:val="22"/>
                      <w:szCs w:val="22"/>
                    </w:rPr>
                  </w:pPr>
                  <w:r>
                    <w:rPr>
                      <w:rFonts w:ascii="Calibri" w:eastAsia="Calibri" w:hAnsi="Calibri" w:cs="Calibri"/>
                      <w:sz w:val="22"/>
                      <w:szCs w:val="22"/>
                    </w:rPr>
                    <w:t>Year</w:t>
                  </w:r>
                </w:p>
              </w:tc>
              <w:tc>
                <w:tcPr>
                  <w:tcW w:w="2625" w:type="dxa"/>
                </w:tcPr>
                <w:p w14:paraId="40EA8C0C" w14:textId="77777777" w:rsidR="001B3D8A" w:rsidRDefault="005F7F4E">
                  <w:pPr>
                    <w:rPr>
                      <w:rFonts w:ascii="Calibri" w:eastAsia="Calibri" w:hAnsi="Calibri" w:cs="Calibri"/>
                      <w:sz w:val="22"/>
                      <w:szCs w:val="22"/>
                    </w:rPr>
                  </w:pPr>
                  <w:r>
                    <w:rPr>
                      <w:rFonts w:ascii="Calibri" w:eastAsia="Calibri" w:hAnsi="Calibri" w:cs="Calibri"/>
                      <w:sz w:val="22"/>
                      <w:szCs w:val="22"/>
                    </w:rPr>
                    <w:t>Children in SIMD 1 &amp; 2</w:t>
                  </w:r>
                </w:p>
                <w:p w14:paraId="6920FA19" w14:textId="77777777" w:rsidR="001B3D8A" w:rsidRDefault="005F7F4E">
                  <w:pPr>
                    <w:rPr>
                      <w:rFonts w:ascii="Calibri" w:eastAsia="Calibri" w:hAnsi="Calibri" w:cs="Calibri"/>
                      <w:sz w:val="22"/>
                      <w:szCs w:val="22"/>
                    </w:rPr>
                  </w:pPr>
                  <w:r>
                    <w:rPr>
                      <w:rFonts w:ascii="Calibri" w:eastAsia="Calibri" w:hAnsi="Calibri" w:cs="Calibri"/>
                      <w:sz w:val="22"/>
                      <w:szCs w:val="22"/>
                    </w:rPr>
                    <w:t>Achieving Levels</w:t>
                  </w:r>
                </w:p>
                <w:p w14:paraId="778F0F42" w14:textId="77777777" w:rsidR="001B3D8A" w:rsidRDefault="005F7F4E">
                  <w:pPr>
                    <w:spacing w:line="259" w:lineRule="auto"/>
                    <w:rPr>
                      <w:rFonts w:ascii="Calibri" w:eastAsia="Calibri" w:hAnsi="Calibri" w:cs="Calibri"/>
                      <w:b/>
                      <w:sz w:val="22"/>
                      <w:szCs w:val="22"/>
                    </w:rPr>
                  </w:pPr>
                  <w:r>
                    <w:rPr>
                      <w:rFonts w:ascii="Calibri" w:eastAsia="Calibri" w:hAnsi="Calibri" w:cs="Calibri"/>
                      <w:b/>
                      <w:sz w:val="22"/>
                      <w:szCs w:val="22"/>
                    </w:rPr>
                    <w:t>Reading</w:t>
                  </w:r>
                </w:p>
              </w:tc>
              <w:tc>
                <w:tcPr>
                  <w:tcW w:w="3030" w:type="dxa"/>
                </w:tcPr>
                <w:p w14:paraId="6E689917" w14:textId="77777777" w:rsidR="001B3D8A" w:rsidRDefault="005F7F4E">
                  <w:pPr>
                    <w:rPr>
                      <w:rFonts w:ascii="Calibri" w:eastAsia="Calibri" w:hAnsi="Calibri" w:cs="Calibri"/>
                      <w:sz w:val="22"/>
                      <w:szCs w:val="22"/>
                    </w:rPr>
                  </w:pPr>
                  <w:r>
                    <w:rPr>
                      <w:rFonts w:ascii="Calibri" w:eastAsia="Calibri" w:hAnsi="Calibri" w:cs="Calibri"/>
                      <w:sz w:val="22"/>
                      <w:szCs w:val="22"/>
                    </w:rPr>
                    <w:t>Children in SIMD 9-10</w:t>
                  </w:r>
                </w:p>
                <w:p w14:paraId="6CBB34A5" w14:textId="77777777" w:rsidR="001B3D8A" w:rsidRDefault="005F7F4E">
                  <w:pPr>
                    <w:rPr>
                      <w:rFonts w:ascii="Calibri" w:eastAsia="Calibri" w:hAnsi="Calibri" w:cs="Calibri"/>
                      <w:sz w:val="22"/>
                      <w:szCs w:val="22"/>
                    </w:rPr>
                  </w:pPr>
                  <w:r>
                    <w:rPr>
                      <w:rFonts w:ascii="Calibri" w:eastAsia="Calibri" w:hAnsi="Calibri" w:cs="Calibri"/>
                      <w:sz w:val="22"/>
                      <w:szCs w:val="22"/>
                    </w:rPr>
                    <w:t>Achieving Levels (nationally)</w:t>
                  </w:r>
                </w:p>
                <w:p w14:paraId="3363A0EF" w14:textId="77777777" w:rsidR="001B3D8A" w:rsidRDefault="005F7F4E">
                  <w:pPr>
                    <w:spacing w:line="259" w:lineRule="auto"/>
                    <w:rPr>
                      <w:rFonts w:ascii="Calibri" w:eastAsia="Calibri" w:hAnsi="Calibri" w:cs="Calibri"/>
                      <w:b/>
                      <w:sz w:val="22"/>
                      <w:szCs w:val="22"/>
                    </w:rPr>
                  </w:pPr>
                  <w:r>
                    <w:rPr>
                      <w:rFonts w:ascii="Calibri" w:eastAsia="Calibri" w:hAnsi="Calibri" w:cs="Calibri"/>
                      <w:b/>
                      <w:sz w:val="22"/>
                      <w:szCs w:val="22"/>
                    </w:rPr>
                    <w:t>Reading</w:t>
                  </w:r>
                </w:p>
              </w:tc>
              <w:tc>
                <w:tcPr>
                  <w:tcW w:w="3030" w:type="dxa"/>
                </w:tcPr>
                <w:p w14:paraId="5418070C" w14:textId="77777777" w:rsidR="001B3D8A" w:rsidRDefault="005F7F4E">
                  <w:pPr>
                    <w:rPr>
                      <w:rFonts w:ascii="Calibri" w:eastAsia="Calibri" w:hAnsi="Calibri" w:cs="Calibri"/>
                      <w:sz w:val="22"/>
                      <w:szCs w:val="22"/>
                    </w:rPr>
                  </w:pPr>
                  <w:r>
                    <w:rPr>
                      <w:rFonts w:ascii="Calibri" w:eastAsia="Calibri" w:hAnsi="Calibri" w:cs="Calibri"/>
                      <w:sz w:val="22"/>
                      <w:szCs w:val="22"/>
                    </w:rPr>
                    <w:t>Attainment GAP</w:t>
                  </w:r>
                </w:p>
                <w:p w14:paraId="2D2EEF86" w14:textId="77777777" w:rsidR="001B3D8A" w:rsidRDefault="005F7F4E">
                  <w:pPr>
                    <w:rPr>
                      <w:rFonts w:ascii="Calibri" w:eastAsia="Calibri" w:hAnsi="Calibri" w:cs="Calibri"/>
                      <w:b/>
                      <w:sz w:val="22"/>
                      <w:szCs w:val="22"/>
                    </w:rPr>
                  </w:pPr>
                  <w:r>
                    <w:rPr>
                      <w:rFonts w:ascii="Calibri" w:eastAsia="Calibri" w:hAnsi="Calibri" w:cs="Calibri"/>
                      <w:b/>
                      <w:sz w:val="22"/>
                      <w:szCs w:val="22"/>
                    </w:rPr>
                    <w:t>Reading</w:t>
                  </w:r>
                </w:p>
              </w:tc>
            </w:tr>
            <w:tr w:rsidR="001B3D8A" w14:paraId="08BE3E10" w14:textId="77777777">
              <w:trPr>
                <w:trHeight w:val="370"/>
              </w:trPr>
              <w:tc>
                <w:tcPr>
                  <w:tcW w:w="1380" w:type="dxa"/>
                </w:tcPr>
                <w:p w14:paraId="01400B63" w14:textId="77777777" w:rsidR="001B3D8A" w:rsidRDefault="005F7F4E">
                  <w:pPr>
                    <w:rPr>
                      <w:rFonts w:ascii="Calibri" w:eastAsia="Calibri" w:hAnsi="Calibri" w:cs="Calibri"/>
                      <w:sz w:val="22"/>
                      <w:szCs w:val="22"/>
                    </w:rPr>
                  </w:pPr>
                  <w:r>
                    <w:rPr>
                      <w:rFonts w:ascii="Calibri" w:eastAsia="Calibri" w:hAnsi="Calibri" w:cs="Calibri"/>
                      <w:sz w:val="22"/>
                      <w:szCs w:val="22"/>
                    </w:rPr>
                    <w:t>2021-22</w:t>
                  </w:r>
                </w:p>
              </w:tc>
              <w:tc>
                <w:tcPr>
                  <w:tcW w:w="2625" w:type="dxa"/>
                </w:tcPr>
                <w:p w14:paraId="035F0F82" w14:textId="77777777" w:rsidR="001B3D8A" w:rsidRDefault="005F7F4E">
                  <w:pPr>
                    <w:rPr>
                      <w:rFonts w:ascii="Calibri" w:eastAsia="Calibri" w:hAnsi="Calibri" w:cs="Calibri"/>
                      <w:sz w:val="22"/>
                      <w:szCs w:val="22"/>
                    </w:rPr>
                  </w:pPr>
                  <w:r>
                    <w:rPr>
                      <w:rFonts w:ascii="Calibri" w:eastAsia="Calibri" w:hAnsi="Calibri" w:cs="Calibri"/>
                      <w:sz w:val="22"/>
                      <w:szCs w:val="22"/>
                    </w:rPr>
                    <w:t>78%</w:t>
                  </w:r>
                </w:p>
              </w:tc>
              <w:tc>
                <w:tcPr>
                  <w:tcW w:w="3030" w:type="dxa"/>
                </w:tcPr>
                <w:p w14:paraId="16B5B6EC" w14:textId="77777777" w:rsidR="001B3D8A" w:rsidRDefault="005F7F4E">
                  <w:pPr>
                    <w:rPr>
                      <w:rFonts w:ascii="Calibri" w:eastAsia="Calibri" w:hAnsi="Calibri" w:cs="Calibri"/>
                      <w:sz w:val="22"/>
                      <w:szCs w:val="22"/>
                    </w:rPr>
                  </w:pPr>
                  <w:r>
                    <w:rPr>
                      <w:rFonts w:ascii="Calibri" w:eastAsia="Calibri" w:hAnsi="Calibri" w:cs="Calibri"/>
                      <w:sz w:val="22"/>
                      <w:szCs w:val="22"/>
                    </w:rPr>
                    <w:t>87%</w:t>
                  </w:r>
                </w:p>
              </w:tc>
              <w:tc>
                <w:tcPr>
                  <w:tcW w:w="3030" w:type="dxa"/>
                </w:tcPr>
                <w:p w14:paraId="2FFC5AE4" w14:textId="77777777" w:rsidR="001B3D8A" w:rsidRDefault="005F7F4E">
                  <w:pPr>
                    <w:rPr>
                      <w:rFonts w:ascii="Calibri" w:eastAsia="Calibri" w:hAnsi="Calibri" w:cs="Calibri"/>
                      <w:b/>
                      <w:color w:val="FF0000"/>
                      <w:sz w:val="22"/>
                      <w:szCs w:val="22"/>
                    </w:rPr>
                  </w:pPr>
                  <w:r>
                    <w:rPr>
                      <w:rFonts w:ascii="Calibri" w:eastAsia="Calibri" w:hAnsi="Calibri" w:cs="Calibri"/>
                      <w:b/>
                      <w:color w:val="FF0000"/>
                      <w:sz w:val="22"/>
                      <w:szCs w:val="22"/>
                    </w:rPr>
                    <w:t>13%</w:t>
                  </w:r>
                </w:p>
              </w:tc>
            </w:tr>
            <w:tr w:rsidR="001B3D8A" w14:paraId="257B50BB" w14:textId="77777777">
              <w:trPr>
                <w:trHeight w:val="370"/>
              </w:trPr>
              <w:tc>
                <w:tcPr>
                  <w:tcW w:w="1380" w:type="dxa"/>
                </w:tcPr>
                <w:p w14:paraId="48786361" w14:textId="77777777" w:rsidR="001B3D8A" w:rsidRDefault="005F7F4E">
                  <w:pPr>
                    <w:rPr>
                      <w:rFonts w:ascii="Calibri" w:eastAsia="Calibri" w:hAnsi="Calibri" w:cs="Calibri"/>
                      <w:sz w:val="22"/>
                      <w:szCs w:val="22"/>
                    </w:rPr>
                  </w:pPr>
                  <w:r>
                    <w:rPr>
                      <w:rFonts w:ascii="Calibri" w:eastAsia="Calibri" w:hAnsi="Calibri" w:cs="Calibri"/>
                      <w:sz w:val="22"/>
                      <w:szCs w:val="22"/>
                    </w:rPr>
                    <w:t>2022-23</w:t>
                  </w:r>
                </w:p>
              </w:tc>
              <w:tc>
                <w:tcPr>
                  <w:tcW w:w="2625" w:type="dxa"/>
                </w:tcPr>
                <w:p w14:paraId="37FBBC54" w14:textId="77777777" w:rsidR="001B3D8A" w:rsidRDefault="005F7F4E">
                  <w:pPr>
                    <w:rPr>
                      <w:rFonts w:ascii="Calibri" w:eastAsia="Calibri" w:hAnsi="Calibri" w:cs="Calibri"/>
                      <w:sz w:val="22"/>
                      <w:szCs w:val="22"/>
                    </w:rPr>
                  </w:pPr>
                  <w:r>
                    <w:rPr>
                      <w:rFonts w:ascii="Calibri" w:eastAsia="Calibri" w:hAnsi="Calibri" w:cs="Calibri"/>
                      <w:sz w:val="22"/>
                      <w:szCs w:val="22"/>
                    </w:rPr>
                    <w:t>83%</w:t>
                  </w:r>
                </w:p>
              </w:tc>
              <w:tc>
                <w:tcPr>
                  <w:tcW w:w="3030" w:type="dxa"/>
                </w:tcPr>
                <w:p w14:paraId="773E40BB" w14:textId="77777777" w:rsidR="001B3D8A" w:rsidRDefault="005F7F4E">
                  <w:pPr>
                    <w:rPr>
                      <w:rFonts w:ascii="Calibri" w:eastAsia="Calibri" w:hAnsi="Calibri" w:cs="Calibri"/>
                      <w:sz w:val="22"/>
                      <w:szCs w:val="22"/>
                    </w:rPr>
                  </w:pPr>
                  <w:r>
                    <w:rPr>
                      <w:rFonts w:ascii="Calibri" w:eastAsia="Calibri" w:hAnsi="Calibri" w:cs="Calibri"/>
                      <w:sz w:val="22"/>
                      <w:szCs w:val="22"/>
                    </w:rPr>
                    <w:t>88%</w:t>
                  </w:r>
                </w:p>
              </w:tc>
              <w:tc>
                <w:tcPr>
                  <w:tcW w:w="3030" w:type="dxa"/>
                </w:tcPr>
                <w:p w14:paraId="598B85BA" w14:textId="77777777" w:rsidR="001B3D8A" w:rsidRDefault="005F7F4E">
                  <w:pPr>
                    <w:rPr>
                      <w:rFonts w:ascii="Calibri" w:eastAsia="Calibri" w:hAnsi="Calibri" w:cs="Calibri"/>
                      <w:b/>
                      <w:color w:val="FF0000"/>
                      <w:sz w:val="22"/>
                      <w:szCs w:val="22"/>
                    </w:rPr>
                  </w:pPr>
                  <w:r>
                    <w:rPr>
                      <w:rFonts w:ascii="Calibri" w:eastAsia="Calibri" w:hAnsi="Calibri" w:cs="Calibri"/>
                      <w:b/>
                      <w:color w:val="FF0000"/>
                      <w:sz w:val="22"/>
                      <w:szCs w:val="22"/>
                    </w:rPr>
                    <w:t>5%</w:t>
                  </w:r>
                </w:p>
              </w:tc>
            </w:tr>
            <w:tr w:rsidR="001B3D8A" w14:paraId="469BD322" w14:textId="77777777">
              <w:trPr>
                <w:trHeight w:val="370"/>
              </w:trPr>
              <w:tc>
                <w:tcPr>
                  <w:tcW w:w="1380" w:type="dxa"/>
                </w:tcPr>
                <w:p w14:paraId="1768CEF4" w14:textId="77777777" w:rsidR="001B3D8A" w:rsidRDefault="005F7F4E">
                  <w:pPr>
                    <w:rPr>
                      <w:rFonts w:ascii="Calibri" w:eastAsia="Calibri" w:hAnsi="Calibri" w:cs="Calibri"/>
                      <w:sz w:val="22"/>
                      <w:szCs w:val="22"/>
                    </w:rPr>
                  </w:pPr>
                  <w:r>
                    <w:rPr>
                      <w:rFonts w:ascii="Calibri" w:eastAsia="Calibri" w:hAnsi="Calibri" w:cs="Calibri"/>
                      <w:sz w:val="22"/>
                      <w:szCs w:val="22"/>
                    </w:rPr>
                    <w:t>2023-24</w:t>
                  </w:r>
                </w:p>
              </w:tc>
              <w:tc>
                <w:tcPr>
                  <w:tcW w:w="2625" w:type="dxa"/>
                </w:tcPr>
                <w:p w14:paraId="7760324C" w14:textId="77777777" w:rsidR="001B3D8A" w:rsidRDefault="005F7F4E">
                  <w:pPr>
                    <w:rPr>
                      <w:rFonts w:ascii="Calibri" w:eastAsia="Calibri" w:hAnsi="Calibri" w:cs="Calibri"/>
                      <w:sz w:val="22"/>
                      <w:szCs w:val="22"/>
                    </w:rPr>
                  </w:pPr>
                  <w:r>
                    <w:rPr>
                      <w:rFonts w:ascii="Calibri" w:eastAsia="Calibri" w:hAnsi="Calibri" w:cs="Calibri"/>
                      <w:sz w:val="22"/>
                      <w:szCs w:val="22"/>
                    </w:rPr>
                    <w:t>79%</w:t>
                  </w:r>
                </w:p>
              </w:tc>
              <w:tc>
                <w:tcPr>
                  <w:tcW w:w="3030" w:type="dxa"/>
                </w:tcPr>
                <w:p w14:paraId="362F0263" w14:textId="77777777" w:rsidR="001B3D8A" w:rsidRDefault="005F7F4E">
                  <w:pPr>
                    <w:rPr>
                      <w:rFonts w:ascii="Calibri" w:eastAsia="Calibri" w:hAnsi="Calibri" w:cs="Calibri"/>
                      <w:sz w:val="22"/>
                      <w:szCs w:val="22"/>
                    </w:rPr>
                  </w:pPr>
                  <w:r>
                    <w:rPr>
                      <w:rFonts w:ascii="Calibri" w:eastAsia="Calibri" w:hAnsi="Calibri" w:cs="Calibri"/>
                      <w:sz w:val="22"/>
                      <w:szCs w:val="22"/>
                    </w:rPr>
                    <w:t>89%</w:t>
                  </w:r>
                </w:p>
              </w:tc>
              <w:tc>
                <w:tcPr>
                  <w:tcW w:w="3030" w:type="dxa"/>
                </w:tcPr>
                <w:p w14:paraId="434B6B21" w14:textId="77777777" w:rsidR="001B3D8A" w:rsidRDefault="005F7F4E">
                  <w:pPr>
                    <w:rPr>
                      <w:rFonts w:ascii="Calibri" w:eastAsia="Calibri" w:hAnsi="Calibri" w:cs="Calibri"/>
                      <w:b/>
                      <w:color w:val="FF0000"/>
                      <w:sz w:val="22"/>
                      <w:szCs w:val="22"/>
                    </w:rPr>
                  </w:pPr>
                  <w:r>
                    <w:rPr>
                      <w:rFonts w:ascii="Calibri" w:eastAsia="Calibri" w:hAnsi="Calibri" w:cs="Calibri"/>
                      <w:b/>
                      <w:color w:val="FF0000"/>
                      <w:sz w:val="22"/>
                      <w:szCs w:val="22"/>
                    </w:rPr>
                    <w:t>10%</w:t>
                  </w:r>
                </w:p>
              </w:tc>
            </w:tr>
            <w:tr w:rsidR="001B3D8A" w14:paraId="1F32B132" w14:textId="77777777">
              <w:trPr>
                <w:trHeight w:val="370"/>
              </w:trPr>
              <w:tc>
                <w:tcPr>
                  <w:tcW w:w="1380" w:type="dxa"/>
                </w:tcPr>
                <w:p w14:paraId="0562B223" w14:textId="77777777" w:rsidR="001B3D8A" w:rsidRDefault="005F7F4E">
                  <w:pPr>
                    <w:rPr>
                      <w:rFonts w:ascii="Calibri" w:eastAsia="Calibri" w:hAnsi="Calibri" w:cs="Calibri"/>
                      <w:sz w:val="22"/>
                      <w:szCs w:val="22"/>
                    </w:rPr>
                  </w:pPr>
                  <w:r>
                    <w:rPr>
                      <w:rFonts w:ascii="Calibri" w:eastAsia="Calibri" w:hAnsi="Calibri" w:cs="Calibri"/>
                      <w:sz w:val="22"/>
                      <w:szCs w:val="22"/>
                    </w:rPr>
                    <w:t>2024-25</w:t>
                  </w:r>
                </w:p>
              </w:tc>
              <w:tc>
                <w:tcPr>
                  <w:tcW w:w="2625" w:type="dxa"/>
                </w:tcPr>
                <w:p w14:paraId="25133D08" w14:textId="77777777" w:rsidR="001B3D8A" w:rsidRDefault="005F7F4E">
                  <w:pPr>
                    <w:rPr>
                      <w:rFonts w:ascii="Calibri" w:eastAsia="Calibri" w:hAnsi="Calibri" w:cs="Calibri"/>
                      <w:sz w:val="22"/>
                      <w:szCs w:val="22"/>
                    </w:rPr>
                  </w:pPr>
                  <w:r>
                    <w:rPr>
                      <w:rFonts w:ascii="Calibri" w:eastAsia="Calibri" w:hAnsi="Calibri" w:cs="Calibri"/>
                      <w:sz w:val="22"/>
                      <w:szCs w:val="22"/>
                    </w:rPr>
                    <w:t>81%</w:t>
                  </w:r>
                </w:p>
              </w:tc>
              <w:tc>
                <w:tcPr>
                  <w:tcW w:w="3030" w:type="dxa"/>
                </w:tcPr>
                <w:p w14:paraId="1CE13C48" w14:textId="77777777" w:rsidR="001B3D8A" w:rsidRDefault="005F7F4E">
                  <w:pPr>
                    <w:rPr>
                      <w:rFonts w:ascii="Calibri" w:eastAsia="Calibri" w:hAnsi="Calibri" w:cs="Calibri"/>
                      <w:sz w:val="22"/>
                      <w:szCs w:val="22"/>
                    </w:rPr>
                  </w:pPr>
                  <w:r>
                    <w:rPr>
                      <w:rFonts w:ascii="Calibri" w:eastAsia="Calibri" w:hAnsi="Calibri" w:cs="Calibri"/>
                      <w:sz w:val="22"/>
                      <w:szCs w:val="22"/>
                    </w:rPr>
                    <w:t>89%</w:t>
                  </w:r>
                </w:p>
              </w:tc>
              <w:tc>
                <w:tcPr>
                  <w:tcW w:w="3030" w:type="dxa"/>
                </w:tcPr>
                <w:p w14:paraId="06B8EE5E" w14:textId="77777777" w:rsidR="001B3D8A" w:rsidRDefault="005F7F4E">
                  <w:pPr>
                    <w:rPr>
                      <w:rFonts w:ascii="Calibri" w:eastAsia="Calibri" w:hAnsi="Calibri" w:cs="Calibri"/>
                      <w:b/>
                      <w:color w:val="FF0000"/>
                      <w:sz w:val="22"/>
                      <w:szCs w:val="22"/>
                    </w:rPr>
                  </w:pPr>
                  <w:r>
                    <w:rPr>
                      <w:rFonts w:ascii="Calibri" w:eastAsia="Calibri" w:hAnsi="Calibri" w:cs="Calibri"/>
                      <w:b/>
                      <w:color w:val="FF0000"/>
                      <w:sz w:val="22"/>
                      <w:szCs w:val="22"/>
                    </w:rPr>
                    <w:t>9%</w:t>
                  </w:r>
                </w:p>
              </w:tc>
            </w:tr>
          </w:tbl>
          <w:p w14:paraId="62486C05" w14:textId="77777777" w:rsidR="001B3D8A" w:rsidRDefault="001B3D8A">
            <w:pPr>
              <w:jc w:val="center"/>
              <w:rPr>
                <w:rFonts w:ascii="Calibri" w:eastAsia="Calibri" w:hAnsi="Calibri" w:cs="Calibri"/>
                <w:b/>
                <w:sz w:val="22"/>
                <w:szCs w:val="22"/>
                <w:u w:val="single"/>
              </w:rPr>
            </w:pPr>
          </w:p>
          <w:tbl>
            <w:tblPr>
              <w:tblStyle w:val="af8"/>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2610"/>
              <w:gridCol w:w="3030"/>
              <w:gridCol w:w="3030"/>
            </w:tblGrid>
            <w:tr w:rsidR="001B3D8A" w14:paraId="61A4BECC" w14:textId="77777777">
              <w:trPr>
                <w:trHeight w:val="352"/>
              </w:trPr>
              <w:tc>
                <w:tcPr>
                  <w:tcW w:w="1395" w:type="dxa"/>
                </w:tcPr>
                <w:p w14:paraId="3C34323D" w14:textId="77777777" w:rsidR="001B3D8A" w:rsidRDefault="005F7F4E">
                  <w:pPr>
                    <w:rPr>
                      <w:rFonts w:ascii="Calibri" w:eastAsia="Calibri" w:hAnsi="Calibri" w:cs="Calibri"/>
                      <w:sz w:val="22"/>
                      <w:szCs w:val="22"/>
                    </w:rPr>
                  </w:pPr>
                  <w:r>
                    <w:rPr>
                      <w:rFonts w:ascii="Calibri" w:eastAsia="Calibri" w:hAnsi="Calibri" w:cs="Calibri"/>
                      <w:sz w:val="22"/>
                      <w:szCs w:val="22"/>
                    </w:rPr>
                    <w:t>Year</w:t>
                  </w:r>
                </w:p>
              </w:tc>
              <w:tc>
                <w:tcPr>
                  <w:tcW w:w="2610" w:type="dxa"/>
                </w:tcPr>
                <w:p w14:paraId="7A275FE5" w14:textId="77777777" w:rsidR="001B3D8A" w:rsidRDefault="005F7F4E">
                  <w:pPr>
                    <w:rPr>
                      <w:rFonts w:ascii="Calibri" w:eastAsia="Calibri" w:hAnsi="Calibri" w:cs="Calibri"/>
                      <w:sz w:val="22"/>
                      <w:szCs w:val="22"/>
                    </w:rPr>
                  </w:pPr>
                  <w:r>
                    <w:rPr>
                      <w:rFonts w:ascii="Calibri" w:eastAsia="Calibri" w:hAnsi="Calibri" w:cs="Calibri"/>
                      <w:sz w:val="22"/>
                      <w:szCs w:val="22"/>
                    </w:rPr>
                    <w:t>Children in SIMD 1 &amp; 2</w:t>
                  </w:r>
                </w:p>
                <w:p w14:paraId="0BFC2654" w14:textId="77777777" w:rsidR="001B3D8A" w:rsidRDefault="005F7F4E">
                  <w:pPr>
                    <w:rPr>
                      <w:rFonts w:ascii="Calibri" w:eastAsia="Calibri" w:hAnsi="Calibri" w:cs="Calibri"/>
                      <w:sz w:val="22"/>
                      <w:szCs w:val="22"/>
                    </w:rPr>
                  </w:pPr>
                  <w:r>
                    <w:rPr>
                      <w:rFonts w:ascii="Calibri" w:eastAsia="Calibri" w:hAnsi="Calibri" w:cs="Calibri"/>
                      <w:sz w:val="22"/>
                      <w:szCs w:val="22"/>
                    </w:rPr>
                    <w:t>Achieving Levels</w:t>
                  </w:r>
                </w:p>
                <w:p w14:paraId="6FFC0775" w14:textId="77777777" w:rsidR="001B3D8A" w:rsidRDefault="005F7F4E">
                  <w:pPr>
                    <w:spacing w:line="259" w:lineRule="auto"/>
                    <w:rPr>
                      <w:rFonts w:ascii="Calibri" w:eastAsia="Calibri" w:hAnsi="Calibri" w:cs="Calibri"/>
                      <w:b/>
                      <w:sz w:val="22"/>
                      <w:szCs w:val="22"/>
                    </w:rPr>
                  </w:pPr>
                  <w:r>
                    <w:rPr>
                      <w:rFonts w:ascii="Calibri" w:eastAsia="Calibri" w:hAnsi="Calibri" w:cs="Calibri"/>
                      <w:b/>
                      <w:sz w:val="22"/>
                      <w:szCs w:val="22"/>
                    </w:rPr>
                    <w:t>Writing</w:t>
                  </w:r>
                </w:p>
              </w:tc>
              <w:tc>
                <w:tcPr>
                  <w:tcW w:w="3030" w:type="dxa"/>
                </w:tcPr>
                <w:p w14:paraId="010CD02F" w14:textId="77777777" w:rsidR="001B3D8A" w:rsidRDefault="005F7F4E">
                  <w:pPr>
                    <w:rPr>
                      <w:rFonts w:ascii="Calibri" w:eastAsia="Calibri" w:hAnsi="Calibri" w:cs="Calibri"/>
                      <w:sz w:val="22"/>
                      <w:szCs w:val="22"/>
                    </w:rPr>
                  </w:pPr>
                  <w:r>
                    <w:rPr>
                      <w:rFonts w:ascii="Calibri" w:eastAsia="Calibri" w:hAnsi="Calibri" w:cs="Calibri"/>
                      <w:sz w:val="22"/>
                      <w:szCs w:val="22"/>
                    </w:rPr>
                    <w:t>Children in SIMD 9-10</w:t>
                  </w:r>
                </w:p>
                <w:p w14:paraId="3061E24A" w14:textId="77777777" w:rsidR="001B3D8A" w:rsidRDefault="005F7F4E">
                  <w:pPr>
                    <w:pBdr>
                      <w:top w:val="nil"/>
                      <w:left w:val="nil"/>
                      <w:bottom w:val="nil"/>
                      <w:right w:val="nil"/>
                      <w:between w:val="nil"/>
                    </w:pBdr>
                    <w:rPr>
                      <w:color w:val="000000"/>
                    </w:rPr>
                  </w:pPr>
                  <w:r>
                    <w:rPr>
                      <w:rFonts w:ascii="Calibri" w:eastAsia="Calibri" w:hAnsi="Calibri" w:cs="Calibri"/>
                      <w:color w:val="000000"/>
                      <w:sz w:val="22"/>
                      <w:szCs w:val="22"/>
                    </w:rPr>
                    <w:t>Achieving Level (nationally)</w:t>
                  </w:r>
                </w:p>
                <w:p w14:paraId="09BAB522" w14:textId="77777777" w:rsidR="001B3D8A" w:rsidRDefault="005F7F4E">
                  <w:pPr>
                    <w:spacing w:line="259" w:lineRule="auto"/>
                    <w:rPr>
                      <w:rFonts w:ascii="Calibri" w:eastAsia="Calibri" w:hAnsi="Calibri" w:cs="Calibri"/>
                      <w:b/>
                      <w:sz w:val="22"/>
                      <w:szCs w:val="22"/>
                    </w:rPr>
                  </w:pPr>
                  <w:r>
                    <w:rPr>
                      <w:rFonts w:ascii="Calibri" w:eastAsia="Calibri" w:hAnsi="Calibri" w:cs="Calibri"/>
                      <w:b/>
                      <w:sz w:val="22"/>
                      <w:szCs w:val="22"/>
                    </w:rPr>
                    <w:t>Writing</w:t>
                  </w:r>
                </w:p>
              </w:tc>
              <w:tc>
                <w:tcPr>
                  <w:tcW w:w="3030" w:type="dxa"/>
                </w:tcPr>
                <w:p w14:paraId="48628E5B" w14:textId="77777777" w:rsidR="001B3D8A" w:rsidRDefault="005F7F4E">
                  <w:pPr>
                    <w:rPr>
                      <w:rFonts w:ascii="Calibri" w:eastAsia="Calibri" w:hAnsi="Calibri" w:cs="Calibri"/>
                      <w:sz w:val="22"/>
                      <w:szCs w:val="22"/>
                    </w:rPr>
                  </w:pPr>
                  <w:r>
                    <w:rPr>
                      <w:rFonts w:ascii="Calibri" w:eastAsia="Calibri" w:hAnsi="Calibri" w:cs="Calibri"/>
                      <w:sz w:val="22"/>
                      <w:szCs w:val="22"/>
                    </w:rPr>
                    <w:t>Attainment GAP</w:t>
                  </w:r>
                </w:p>
                <w:p w14:paraId="2FEE0DB9" w14:textId="77777777" w:rsidR="001B3D8A" w:rsidRDefault="005F7F4E">
                  <w:pPr>
                    <w:spacing w:line="259" w:lineRule="auto"/>
                    <w:rPr>
                      <w:rFonts w:ascii="Calibri" w:eastAsia="Calibri" w:hAnsi="Calibri" w:cs="Calibri"/>
                      <w:b/>
                      <w:sz w:val="22"/>
                      <w:szCs w:val="22"/>
                    </w:rPr>
                  </w:pPr>
                  <w:r>
                    <w:rPr>
                      <w:rFonts w:ascii="Calibri" w:eastAsia="Calibri" w:hAnsi="Calibri" w:cs="Calibri"/>
                      <w:b/>
                      <w:sz w:val="22"/>
                      <w:szCs w:val="22"/>
                    </w:rPr>
                    <w:t>Writing</w:t>
                  </w:r>
                </w:p>
              </w:tc>
            </w:tr>
            <w:tr w:rsidR="001B3D8A" w14:paraId="25DB64AA" w14:textId="77777777">
              <w:trPr>
                <w:trHeight w:val="333"/>
              </w:trPr>
              <w:tc>
                <w:tcPr>
                  <w:tcW w:w="1395" w:type="dxa"/>
                </w:tcPr>
                <w:p w14:paraId="690A7EAA" w14:textId="77777777" w:rsidR="001B3D8A" w:rsidRDefault="005F7F4E">
                  <w:pPr>
                    <w:rPr>
                      <w:rFonts w:ascii="Calibri" w:eastAsia="Calibri" w:hAnsi="Calibri" w:cs="Calibri"/>
                      <w:sz w:val="22"/>
                      <w:szCs w:val="22"/>
                    </w:rPr>
                  </w:pPr>
                  <w:r>
                    <w:rPr>
                      <w:rFonts w:ascii="Calibri" w:eastAsia="Calibri" w:hAnsi="Calibri" w:cs="Calibri"/>
                      <w:sz w:val="22"/>
                      <w:szCs w:val="22"/>
                    </w:rPr>
                    <w:t>2021-22</w:t>
                  </w:r>
                </w:p>
              </w:tc>
              <w:tc>
                <w:tcPr>
                  <w:tcW w:w="2610" w:type="dxa"/>
                </w:tcPr>
                <w:p w14:paraId="508D722F" w14:textId="77777777" w:rsidR="001B3D8A" w:rsidRDefault="005F7F4E">
                  <w:pPr>
                    <w:rPr>
                      <w:rFonts w:ascii="Calibri" w:eastAsia="Calibri" w:hAnsi="Calibri" w:cs="Calibri"/>
                      <w:sz w:val="22"/>
                      <w:szCs w:val="22"/>
                    </w:rPr>
                  </w:pPr>
                  <w:r>
                    <w:rPr>
                      <w:rFonts w:ascii="Calibri" w:eastAsia="Calibri" w:hAnsi="Calibri" w:cs="Calibri"/>
                      <w:sz w:val="22"/>
                      <w:szCs w:val="22"/>
                    </w:rPr>
                    <w:t>67%</w:t>
                  </w:r>
                </w:p>
              </w:tc>
              <w:tc>
                <w:tcPr>
                  <w:tcW w:w="3030" w:type="dxa"/>
                </w:tcPr>
                <w:p w14:paraId="0191EF40" w14:textId="77777777" w:rsidR="001B3D8A" w:rsidRDefault="005F7F4E">
                  <w:pPr>
                    <w:rPr>
                      <w:rFonts w:ascii="Calibri" w:eastAsia="Calibri" w:hAnsi="Calibri" w:cs="Calibri"/>
                      <w:sz w:val="22"/>
                      <w:szCs w:val="22"/>
                    </w:rPr>
                  </w:pPr>
                  <w:r>
                    <w:rPr>
                      <w:rFonts w:ascii="Calibri" w:eastAsia="Calibri" w:hAnsi="Calibri" w:cs="Calibri"/>
                      <w:sz w:val="22"/>
                      <w:szCs w:val="22"/>
                    </w:rPr>
                    <w:t>83%</w:t>
                  </w:r>
                </w:p>
              </w:tc>
              <w:tc>
                <w:tcPr>
                  <w:tcW w:w="3030" w:type="dxa"/>
                </w:tcPr>
                <w:p w14:paraId="6FE5C733" w14:textId="77777777" w:rsidR="001B3D8A" w:rsidRDefault="005F7F4E">
                  <w:pPr>
                    <w:rPr>
                      <w:rFonts w:ascii="Calibri" w:eastAsia="Calibri" w:hAnsi="Calibri" w:cs="Calibri"/>
                      <w:b/>
                      <w:color w:val="FF0000"/>
                      <w:sz w:val="22"/>
                      <w:szCs w:val="22"/>
                    </w:rPr>
                  </w:pPr>
                  <w:r>
                    <w:rPr>
                      <w:rFonts w:ascii="Calibri" w:eastAsia="Calibri" w:hAnsi="Calibri" w:cs="Calibri"/>
                      <w:b/>
                      <w:color w:val="FF0000"/>
                      <w:sz w:val="22"/>
                      <w:szCs w:val="22"/>
                    </w:rPr>
                    <w:t>16%</w:t>
                  </w:r>
                </w:p>
              </w:tc>
            </w:tr>
            <w:tr w:rsidR="001B3D8A" w14:paraId="7AF599AC" w14:textId="77777777">
              <w:trPr>
                <w:trHeight w:val="333"/>
              </w:trPr>
              <w:tc>
                <w:tcPr>
                  <w:tcW w:w="1395" w:type="dxa"/>
                </w:tcPr>
                <w:p w14:paraId="4E563EF4" w14:textId="77777777" w:rsidR="001B3D8A" w:rsidRDefault="005F7F4E">
                  <w:pPr>
                    <w:rPr>
                      <w:rFonts w:ascii="Calibri" w:eastAsia="Calibri" w:hAnsi="Calibri" w:cs="Calibri"/>
                      <w:sz w:val="22"/>
                      <w:szCs w:val="22"/>
                    </w:rPr>
                  </w:pPr>
                  <w:r>
                    <w:rPr>
                      <w:rFonts w:ascii="Calibri" w:eastAsia="Calibri" w:hAnsi="Calibri" w:cs="Calibri"/>
                      <w:sz w:val="22"/>
                      <w:szCs w:val="22"/>
                    </w:rPr>
                    <w:t>2022-23</w:t>
                  </w:r>
                </w:p>
              </w:tc>
              <w:tc>
                <w:tcPr>
                  <w:tcW w:w="2610" w:type="dxa"/>
                </w:tcPr>
                <w:p w14:paraId="4D8FE334" w14:textId="77777777" w:rsidR="001B3D8A" w:rsidRDefault="005F7F4E">
                  <w:pPr>
                    <w:rPr>
                      <w:rFonts w:ascii="Calibri" w:eastAsia="Calibri" w:hAnsi="Calibri" w:cs="Calibri"/>
                      <w:sz w:val="22"/>
                      <w:szCs w:val="22"/>
                    </w:rPr>
                  </w:pPr>
                  <w:r>
                    <w:rPr>
                      <w:rFonts w:ascii="Calibri" w:eastAsia="Calibri" w:hAnsi="Calibri" w:cs="Calibri"/>
                      <w:sz w:val="22"/>
                      <w:szCs w:val="22"/>
                    </w:rPr>
                    <w:t>67%</w:t>
                  </w:r>
                </w:p>
              </w:tc>
              <w:tc>
                <w:tcPr>
                  <w:tcW w:w="3030" w:type="dxa"/>
                </w:tcPr>
                <w:p w14:paraId="6AA4D15B" w14:textId="77777777" w:rsidR="001B3D8A" w:rsidRDefault="005F7F4E">
                  <w:pPr>
                    <w:rPr>
                      <w:rFonts w:ascii="Calibri" w:eastAsia="Calibri" w:hAnsi="Calibri" w:cs="Calibri"/>
                      <w:sz w:val="22"/>
                      <w:szCs w:val="22"/>
                    </w:rPr>
                  </w:pPr>
                  <w:r>
                    <w:rPr>
                      <w:rFonts w:ascii="Calibri" w:eastAsia="Calibri" w:hAnsi="Calibri" w:cs="Calibri"/>
                      <w:sz w:val="22"/>
                      <w:szCs w:val="22"/>
                    </w:rPr>
                    <w:t>84%</w:t>
                  </w:r>
                </w:p>
              </w:tc>
              <w:tc>
                <w:tcPr>
                  <w:tcW w:w="3030" w:type="dxa"/>
                </w:tcPr>
                <w:p w14:paraId="006D7059" w14:textId="77777777" w:rsidR="001B3D8A" w:rsidRDefault="005F7F4E">
                  <w:pPr>
                    <w:rPr>
                      <w:rFonts w:ascii="Calibri" w:eastAsia="Calibri" w:hAnsi="Calibri" w:cs="Calibri"/>
                      <w:b/>
                      <w:color w:val="FF0000"/>
                      <w:sz w:val="22"/>
                      <w:szCs w:val="22"/>
                    </w:rPr>
                  </w:pPr>
                  <w:r>
                    <w:rPr>
                      <w:rFonts w:ascii="Calibri" w:eastAsia="Calibri" w:hAnsi="Calibri" w:cs="Calibri"/>
                      <w:b/>
                      <w:color w:val="FF0000"/>
                      <w:sz w:val="22"/>
                      <w:szCs w:val="22"/>
                    </w:rPr>
                    <w:t>17%</w:t>
                  </w:r>
                </w:p>
              </w:tc>
            </w:tr>
            <w:tr w:rsidR="001B3D8A" w14:paraId="2868A0A8" w14:textId="77777777">
              <w:trPr>
                <w:trHeight w:val="333"/>
              </w:trPr>
              <w:tc>
                <w:tcPr>
                  <w:tcW w:w="1395" w:type="dxa"/>
                </w:tcPr>
                <w:p w14:paraId="242C0655" w14:textId="77777777" w:rsidR="001B3D8A" w:rsidRDefault="005F7F4E">
                  <w:pPr>
                    <w:rPr>
                      <w:rFonts w:ascii="Calibri" w:eastAsia="Calibri" w:hAnsi="Calibri" w:cs="Calibri"/>
                      <w:sz w:val="22"/>
                      <w:szCs w:val="22"/>
                    </w:rPr>
                  </w:pPr>
                  <w:r>
                    <w:rPr>
                      <w:rFonts w:ascii="Calibri" w:eastAsia="Calibri" w:hAnsi="Calibri" w:cs="Calibri"/>
                      <w:sz w:val="22"/>
                      <w:szCs w:val="22"/>
                    </w:rPr>
                    <w:t>2023-24</w:t>
                  </w:r>
                </w:p>
              </w:tc>
              <w:tc>
                <w:tcPr>
                  <w:tcW w:w="2610" w:type="dxa"/>
                </w:tcPr>
                <w:p w14:paraId="2A901CBB" w14:textId="77777777" w:rsidR="001B3D8A" w:rsidRDefault="005F7F4E">
                  <w:pPr>
                    <w:rPr>
                      <w:rFonts w:ascii="Calibri" w:eastAsia="Calibri" w:hAnsi="Calibri" w:cs="Calibri"/>
                      <w:sz w:val="22"/>
                      <w:szCs w:val="22"/>
                    </w:rPr>
                  </w:pPr>
                  <w:r>
                    <w:rPr>
                      <w:rFonts w:ascii="Calibri" w:eastAsia="Calibri" w:hAnsi="Calibri" w:cs="Calibri"/>
                      <w:sz w:val="22"/>
                      <w:szCs w:val="22"/>
                    </w:rPr>
                    <w:t>68%</w:t>
                  </w:r>
                </w:p>
              </w:tc>
              <w:tc>
                <w:tcPr>
                  <w:tcW w:w="3030" w:type="dxa"/>
                </w:tcPr>
                <w:p w14:paraId="06BF8727" w14:textId="77777777" w:rsidR="001B3D8A" w:rsidRDefault="005F7F4E">
                  <w:pPr>
                    <w:rPr>
                      <w:rFonts w:ascii="Calibri" w:eastAsia="Calibri" w:hAnsi="Calibri" w:cs="Calibri"/>
                      <w:sz w:val="22"/>
                      <w:szCs w:val="22"/>
                    </w:rPr>
                  </w:pPr>
                  <w:r>
                    <w:rPr>
                      <w:rFonts w:ascii="Calibri" w:eastAsia="Calibri" w:hAnsi="Calibri" w:cs="Calibri"/>
                      <w:sz w:val="22"/>
                      <w:szCs w:val="22"/>
                    </w:rPr>
                    <w:t>86%</w:t>
                  </w:r>
                </w:p>
              </w:tc>
              <w:tc>
                <w:tcPr>
                  <w:tcW w:w="3030" w:type="dxa"/>
                </w:tcPr>
                <w:p w14:paraId="34DB2A6E" w14:textId="77777777" w:rsidR="001B3D8A" w:rsidRDefault="005F7F4E">
                  <w:pPr>
                    <w:rPr>
                      <w:rFonts w:ascii="Calibri" w:eastAsia="Calibri" w:hAnsi="Calibri" w:cs="Calibri"/>
                      <w:b/>
                      <w:color w:val="FF0000"/>
                      <w:sz w:val="22"/>
                      <w:szCs w:val="22"/>
                    </w:rPr>
                  </w:pPr>
                  <w:r>
                    <w:rPr>
                      <w:rFonts w:ascii="Calibri" w:eastAsia="Calibri" w:hAnsi="Calibri" w:cs="Calibri"/>
                      <w:b/>
                      <w:color w:val="FF0000"/>
                      <w:sz w:val="22"/>
                      <w:szCs w:val="22"/>
                    </w:rPr>
                    <w:t>18%</w:t>
                  </w:r>
                </w:p>
              </w:tc>
            </w:tr>
            <w:tr w:rsidR="001B3D8A" w14:paraId="3573DA66" w14:textId="77777777">
              <w:trPr>
                <w:trHeight w:val="333"/>
              </w:trPr>
              <w:tc>
                <w:tcPr>
                  <w:tcW w:w="1395" w:type="dxa"/>
                </w:tcPr>
                <w:p w14:paraId="623C4FAF" w14:textId="77777777" w:rsidR="001B3D8A" w:rsidRDefault="005F7F4E">
                  <w:pPr>
                    <w:rPr>
                      <w:rFonts w:ascii="Calibri" w:eastAsia="Calibri" w:hAnsi="Calibri" w:cs="Calibri"/>
                      <w:sz w:val="22"/>
                      <w:szCs w:val="22"/>
                    </w:rPr>
                  </w:pPr>
                  <w:r>
                    <w:rPr>
                      <w:rFonts w:ascii="Calibri" w:eastAsia="Calibri" w:hAnsi="Calibri" w:cs="Calibri"/>
                      <w:sz w:val="22"/>
                      <w:szCs w:val="22"/>
                    </w:rPr>
                    <w:t>2024-25</w:t>
                  </w:r>
                </w:p>
              </w:tc>
              <w:tc>
                <w:tcPr>
                  <w:tcW w:w="2610" w:type="dxa"/>
                </w:tcPr>
                <w:p w14:paraId="00697F6D" w14:textId="77777777" w:rsidR="001B3D8A" w:rsidRDefault="005F7F4E">
                  <w:pPr>
                    <w:rPr>
                      <w:rFonts w:ascii="Calibri" w:eastAsia="Calibri" w:hAnsi="Calibri" w:cs="Calibri"/>
                      <w:sz w:val="22"/>
                      <w:szCs w:val="22"/>
                    </w:rPr>
                  </w:pPr>
                  <w:r>
                    <w:rPr>
                      <w:rFonts w:ascii="Calibri" w:eastAsia="Calibri" w:hAnsi="Calibri" w:cs="Calibri"/>
                      <w:sz w:val="22"/>
                      <w:szCs w:val="22"/>
                    </w:rPr>
                    <w:t>70%</w:t>
                  </w:r>
                </w:p>
              </w:tc>
              <w:tc>
                <w:tcPr>
                  <w:tcW w:w="3030" w:type="dxa"/>
                </w:tcPr>
                <w:p w14:paraId="08EEAE32" w14:textId="77777777" w:rsidR="001B3D8A" w:rsidRDefault="005F7F4E">
                  <w:pPr>
                    <w:rPr>
                      <w:rFonts w:ascii="Calibri" w:eastAsia="Calibri" w:hAnsi="Calibri" w:cs="Calibri"/>
                      <w:sz w:val="22"/>
                      <w:szCs w:val="22"/>
                    </w:rPr>
                  </w:pPr>
                  <w:r>
                    <w:rPr>
                      <w:rFonts w:ascii="Calibri" w:eastAsia="Calibri" w:hAnsi="Calibri" w:cs="Calibri"/>
                      <w:sz w:val="22"/>
                      <w:szCs w:val="22"/>
                    </w:rPr>
                    <w:t>86%</w:t>
                  </w:r>
                </w:p>
              </w:tc>
              <w:tc>
                <w:tcPr>
                  <w:tcW w:w="3030" w:type="dxa"/>
                </w:tcPr>
                <w:p w14:paraId="0D717E21" w14:textId="77777777" w:rsidR="001B3D8A" w:rsidRDefault="005F7F4E">
                  <w:pPr>
                    <w:rPr>
                      <w:rFonts w:ascii="Calibri" w:eastAsia="Calibri" w:hAnsi="Calibri" w:cs="Calibri"/>
                      <w:b/>
                      <w:color w:val="FF0000"/>
                      <w:sz w:val="22"/>
                      <w:szCs w:val="22"/>
                    </w:rPr>
                  </w:pPr>
                  <w:r>
                    <w:rPr>
                      <w:rFonts w:ascii="Calibri" w:eastAsia="Calibri" w:hAnsi="Calibri" w:cs="Calibri"/>
                      <w:b/>
                      <w:color w:val="FF0000"/>
                      <w:sz w:val="22"/>
                      <w:szCs w:val="22"/>
                    </w:rPr>
                    <w:t>16%</w:t>
                  </w:r>
                </w:p>
              </w:tc>
            </w:tr>
          </w:tbl>
          <w:p w14:paraId="4101652C" w14:textId="77777777" w:rsidR="001B3D8A" w:rsidRDefault="001B3D8A">
            <w:pPr>
              <w:jc w:val="center"/>
              <w:rPr>
                <w:rFonts w:ascii="Calibri" w:eastAsia="Calibri" w:hAnsi="Calibri" w:cs="Calibri"/>
                <w:b/>
                <w:sz w:val="22"/>
                <w:szCs w:val="22"/>
                <w:u w:val="single"/>
              </w:rPr>
            </w:pPr>
          </w:p>
          <w:tbl>
            <w:tblPr>
              <w:tblStyle w:val="af9"/>
              <w:tblW w:w="10020" w:type="dxa"/>
              <w:tblLayout w:type="fixed"/>
              <w:tblLook w:val="0400" w:firstRow="0" w:lastRow="0" w:firstColumn="0" w:lastColumn="0" w:noHBand="0" w:noVBand="1"/>
            </w:tblPr>
            <w:tblGrid>
              <w:gridCol w:w="1380"/>
              <w:gridCol w:w="2610"/>
              <w:gridCol w:w="3015"/>
              <w:gridCol w:w="3015"/>
            </w:tblGrid>
            <w:tr w:rsidR="001B3D8A" w14:paraId="7499D645" w14:textId="77777777">
              <w:trPr>
                <w:trHeight w:val="320"/>
              </w:trPr>
              <w:tc>
                <w:tcPr>
                  <w:tcW w:w="1380" w:type="dxa"/>
                  <w:tcBorders>
                    <w:top w:val="single" w:sz="4" w:space="0" w:color="000000"/>
                    <w:left w:val="single" w:sz="4" w:space="0" w:color="000000"/>
                    <w:bottom w:val="single" w:sz="4" w:space="0" w:color="000000"/>
                    <w:right w:val="single" w:sz="4" w:space="0" w:color="000000"/>
                  </w:tcBorders>
                  <w:tcMar>
                    <w:top w:w="53" w:type="dxa"/>
                    <w:left w:w="115" w:type="dxa"/>
                    <w:bottom w:w="0" w:type="dxa"/>
                    <w:right w:w="115" w:type="dxa"/>
                  </w:tcMar>
                </w:tcPr>
                <w:p w14:paraId="07C5301E" w14:textId="77777777" w:rsidR="001B3D8A" w:rsidRDefault="005F7F4E">
                  <w:pPr>
                    <w:pBdr>
                      <w:top w:val="nil"/>
                      <w:left w:val="nil"/>
                      <w:bottom w:val="nil"/>
                      <w:right w:val="nil"/>
                      <w:between w:val="nil"/>
                    </w:pBdr>
                    <w:rPr>
                      <w:color w:val="000000"/>
                    </w:rPr>
                  </w:pPr>
                  <w:r>
                    <w:rPr>
                      <w:rFonts w:ascii="Calibri" w:eastAsia="Calibri" w:hAnsi="Calibri" w:cs="Calibri"/>
                      <w:color w:val="000000"/>
                      <w:sz w:val="22"/>
                      <w:szCs w:val="22"/>
                    </w:rPr>
                    <w:t>Year</w:t>
                  </w:r>
                </w:p>
              </w:tc>
              <w:tc>
                <w:tcPr>
                  <w:tcW w:w="2610" w:type="dxa"/>
                  <w:tcBorders>
                    <w:top w:val="single" w:sz="4" w:space="0" w:color="000000"/>
                    <w:left w:val="single" w:sz="4" w:space="0" w:color="000000"/>
                    <w:bottom w:val="single" w:sz="4" w:space="0" w:color="000000"/>
                    <w:right w:val="single" w:sz="4" w:space="0" w:color="000000"/>
                  </w:tcBorders>
                  <w:tcMar>
                    <w:top w:w="53" w:type="dxa"/>
                    <w:left w:w="115" w:type="dxa"/>
                    <w:bottom w:w="0" w:type="dxa"/>
                    <w:right w:w="115" w:type="dxa"/>
                  </w:tcMar>
                </w:tcPr>
                <w:p w14:paraId="26A5A96F" w14:textId="77777777" w:rsidR="001B3D8A" w:rsidRDefault="005F7F4E">
                  <w:pPr>
                    <w:pBdr>
                      <w:top w:val="nil"/>
                      <w:left w:val="nil"/>
                      <w:bottom w:val="nil"/>
                      <w:right w:val="nil"/>
                      <w:between w:val="nil"/>
                    </w:pBdr>
                    <w:rPr>
                      <w:color w:val="000000"/>
                    </w:rPr>
                  </w:pPr>
                  <w:r>
                    <w:rPr>
                      <w:rFonts w:ascii="Calibri" w:eastAsia="Calibri" w:hAnsi="Calibri" w:cs="Calibri"/>
                      <w:color w:val="000000"/>
                      <w:sz w:val="22"/>
                      <w:szCs w:val="22"/>
                    </w:rPr>
                    <w:t>Children in SIMD 1 &amp; 2</w:t>
                  </w:r>
                </w:p>
                <w:p w14:paraId="6E4D1F5A" w14:textId="77777777" w:rsidR="001B3D8A" w:rsidRDefault="005F7F4E">
                  <w:pPr>
                    <w:pBdr>
                      <w:top w:val="nil"/>
                      <w:left w:val="nil"/>
                      <w:bottom w:val="nil"/>
                      <w:right w:val="nil"/>
                      <w:between w:val="nil"/>
                    </w:pBdr>
                    <w:rPr>
                      <w:color w:val="000000"/>
                    </w:rPr>
                  </w:pPr>
                  <w:r>
                    <w:rPr>
                      <w:rFonts w:ascii="Calibri" w:eastAsia="Calibri" w:hAnsi="Calibri" w:cs="Calibri"/>
                      <w:color w:val="000000"/>
                      <w:sz w:val="22"/>
                      <w:szCs w:val="22"/>
                    </w:rPr>
                    <w:t>Achieving Levels</w:t>
                  </w:r>
                </w:p>
                <w:p w14:paraId="5D76AD8C" w14:textId="77777777" w:rsidR="001B3D8A" w:rsidRDefault="005F7F4E">
                  <w:pPr>
                    <w:pBdr>
                      <w:top w:val="nil"/>
                      <w:left w:val="nil"/>
                      <w:bottom w:val="nil"/>
                      <w:right w:val="nil"/>
                      <w:between w:val="nil"/>
                    </w:pBdr>
                    <w:rPr>
                      <w:color w:val="000000"/>
                    </w:rPr>
                  </w:pPr>
                  <w:r>
                    <w:rPr>
                      <w:rFonts w:ascii="Calibri" w:eastAsia="Calibri" w:hAnsi="Calibri" w:cs="Calibri"/>
                      <w:b/>
                      <w:color w:val="000000"/>
                      <w:sz w:val="22"/>
                      <w:szCs w:val="22"/>
                    </w:rPr>
                    <w:t xml:space="preserve">Listening &amp; </w:t>
                  </w:r>
                  <w:proofErr w:type="gramStart"/>
                  <w:r>
                    <w:rPr>
                      <w:rFonts w:ascii="Calibri" w:eastAsia="Calibri" w:hAnsi="Calibri" w:cs="Calibri"/>
                      <w:b/>
                      <w:color w:val="000000"/>
                      <w:sz w:val="22"/>
                      <w:szCs w:val="22"/>
                    </w:rPr>
                    <w:t>Talking</w:t>
                  </w:r>
                  <w:proofErr w:type="gramEnd"/>
                </w:p>
              </w:tc>
              <w:tc>
                <w:tcPr>
                  <w:tcW w:w="3015" w:type="dxa"/>
                  <w:tcBorders>
                    <w:top w:val="single" w:sz="4" w:space="0" w:color="000000"/>
                    <w:left w:val="single" w:sz="4" w:space="0" w:color="000000"/>
                    <w:bottom w:val="single" w:sz="4" w:space="0" w:color="000000"/>
                    <w:right w:val="single" w:sz="4" w:space="0" w:color="000000"/>
                  </w:tcBorders>
                  <w:tcMar>
                    <w:top w:w="53" w:type="dxa"/>
                    <w:left w:w="115" w:type="dxa"/>
                    <w:bottom w:w="0" w:type="dxa"/>
                    <w:right w:w="115" w:type="dxa"/>
                  </w:tcMar>
                </w:tcPr>
                <w:p w14:paraId="41AC478E" w14:textId="77777777" w:rsidR="001B3D8A" w:rsidRDefault="005F7F4E">
                  <w:pPr>
                    <w:pBdr>
                      <w:top w:val="nil"/>
                      <w:left w:val="nil"/>
                      <w:bottom w:val="nil"/>
                      <w:right w:val="nil"/>
                      <w:between w:val="nil"/>
                    </w:pBdr>
                    <w:rPr>
                      <w:color w:val="000000"/>
                    </w:rPr>
                  </w:pPr>
                  <w:r>
                    <w:rPr>
                      <w:rFonts w:ascii="Calibri" w:eastAsia="Calibri" w:hAnsi="Calibri" w:cs="Calibri"/>
                      <w:color w:val="000000"/>
                      <w:sz w:val="22"/>
                      <w:szCs w:val="22"/>
                    </w:rPr>
                    <w:t>Children in SIMD 9-10</w:t>
                  </w:r>
                </w:p>
                <w:p w14:paraId="27CA05B5" w14:textId="77777777" w:rsidR="001B3D8A" w:rsidRDefault="005F7F4E">
                  <w:pPr>
                    <w:pBdr>
                      <w:top w:val="nil"/>
                      <w:left w:val="nil"/>
                      <w:bottom w:val="nil"/>
                      <w:right w:val="nil"/>
                      <w:between w:val="nil"/>
                    </w:pBdr>
                    <w:rPr>
                      <w:color w:val="000000"/>
                    </w:rPr>
                  </w:pPr>
                  <w:r>
                    <w:rPr>
                      <w:rFonts w:ascii="Calibri" w:eastAsia="Calibri" w:hAnsi="Calibri" w:cs="Calibri"/>
                      <w:color w:val="000000"/>
                      <w:sz w:val="22"/>
                      <w:szCs w:val="22"/>
                    </w:rPr>
                    <w:t>Achieving Level (nationally)</w:t>
                  </w:r>
                </w:p>
                <w:p w14:paraId="7173A274" w14:textId="77777777" w:rsidR="001B3D8A" w:rsidRDefault="005F7F4E">
                  <w:pPr>
                    <w:pBdr>
                      <w:top w:val="nil"/>
                      <w:left w:val="nil"/>
                      <w:bottom w:val="nil"/>
                      <w:right w:val="nil"/>
                      <w:between w:val="nil"/>
                    </w:pBdr>
                    <w:rPr>
                      <w:color w:val="000000"/>
                    </w:rPr>
                  </w:pPr>
                  <w:r>
                    <w:rPr>
                      <w:rFonts w:ascii="Calibri" w:eastAsia="Calibri" w:hAnsi="Calibri" w:cs="Calibri"/>
                      <w:b/>
                      <w:color w:val="000000"/>
                      <w:sz w:val="22"/>
                      <w:szCs w:val="22"/>
                    </w:rPr>
                    <w:t xml:space="preserve">Listening &amp; </w:t>
                  </w:r>
                  <w:proofErr w:type="gramStart"/>
                  <w:r>
                    <w:rPr>
                      <w:rFonts w:ascii="Calibri" w:eastAsia="Calibri" w:hAnsi="Calibri" w:cs="Calibri"/>
                      <w:b/>
                      <w:color w:val="000000"/>
                      <w:sz w:val="22"/>
                      <w:szCs w:val="22"/>
                    </w:rPr>
                    <w:t>Talking</w:t>
                  </w:r>
                  <w:proofErr w:type="gramEnd"/>
                </w:p>
              </w:tc>
              <w:tc>
                <w:tcPr>
                  <w:tcW w:w="3015" w:type="dxa"/>
                  <w:tcBorders>
                    <w:top w:val="single" w:sz="4" w:space="0" w:color="000000"/>
                    <w:left w:val="single" w:sz="4" w:space="0" w:color="000000"/>
                    <w:bottom w:val="single" w:sz="4" w:space="0" w:color="000000"/>
                    <w:right w:val="single" w:sz="4" w:space="0" w:color="000000"/>
                  </w:tcBorders>
                  <w:tcMar>
                    <w:top w:w="53" w:type="dxa"/>
                    <w:left w:w="115" w:type="dxa"/>
                    <w:bottom w:w="0" w:type="dxa"/>
                    <w:right w:w="115" w:type="dxa"/>
                  </w:tcMar>
                </w:tcPr>
                <w:p w14:paraId="3D935D34" w14:textId="77777777" w:rsidR="001B3D8A" w:rsidRDefault="005F7F4E">
                  <w:pPr>
                    <w:pBdr>
                      <w:top w:val="nil"/>
                      <w:left w:val="nil"/>
                      <w:bottom w:val="nil"/>
                      <w:right w:val="nil"/>
                      <w:between w:val="nil"/>
                    </w:pBdr>
                    <w:rPr>
                      <w:color w:val="000000"/>
                    </w:rPr>
                  </w:pPr>
                  <w:r>
                    <w:rPr>
                      <w:rFonts w:ascii="Calibri" w:eastAsia="Calibri" w:hAnsi="Calibri" w:cs="Calibri"/>
                      <w:color w:val="000000"/>
                      <w:sz w:val="22"/>
                      <w:szCs w:val="22"/>
                    </w:rPr>
                    <w:t>Attainment GAP</w:t>
                  </w:r>
                </w:p>
                <w:p w14:paraId="3BBB1586" w14:textId="77777777" w:rsidR="001B3D8A" w:rsidRDefault="005F7F4E">
                  <w:pPr>
                    <w:pBdr>
                      <w:top w:val="nil"/>
                      <w:left w:val="nil"/>
                      <w:bottom w:val="nil"/>
                      <w:right w:val="nil"/>
                      <w:between w:val="nil"/>
                    </w:pBdr>
                    <w:rPr>
                      <w:color w:val="000000"/>
                    </w:rPr>
                  </w:pPr>
                  <w:r>
                    <w:rPr>
                      <w:rFonts w:ascii="Calibri" w:eastAsia="Calibri" w:hAnsi="Calibri" w:cs="Calibri"/>
                      <w:b/>
                      <w:color w:val="000000"/>
                      <w:sz w:val="22"/>
                      <w:szCs w:val="22"/>
                    </w:rPr>
                    <w:t xml:space="preserve">Listening and </w:t>
                  </w:r>
                  <w:proofErr w:type="gramStart"/>
                  <w:r>
                    <w:rPr>
                      <w:rFonts w:ascii="Calibri" w:eastAsia="Calibri" w:hAnsi="Calibri" w:cs="Calibri"/>
                      <w:b/>
                      <w:color w:val="000000"/>
                      <w:sz w:val="22"/>
                      <w:szCs w:val="22"/>
                    </w:rPr>
                    <w:t>Talking</w:t>
                  </w:r>
                  <w:proofErr w:type="gramEnd"/>
                </w:p>
              </w:tc>
            </w:tr>
            <w:tr w:rsidR="001B3D8A" w14:paraId="168AF803" w14:textId="77777777">
              <w:trPr>
                <w:trHeight w:val="304"/>
              </w:trPr>
              <w:tc>
                <w:tcPr>
                  <w:tcW w:w="1380" w:type="dxa"/>
                  <w:tcBorders>
                    <w:top w:val="single" w:sz="4" w:space="0" w:color="000000"/>
                    <w:left w:val="single" w:sz="4" w:space="0" w:color="000000"/>
                    <w:bottom w:val="single" w:sz="4" w:space="0" w:color="000000"/>
                    <w:right w:val="single" w:sz="4" w:space="0" w:color="000000"/>
                  </w:tcBorders>
                  <w:tcMar>
                    <w:top w:w="53" w:type="dxa"/>
                    <w:left w:w="115" w:type="dxa"/>
                    <w:bottom w:w="0" w:type="dxa"/>
                    <w:right w:w="115" w:type="dxa"/>
                  </w:tcMar>
                </w:tcPr>
                <w:p w14:paraId="24956977" w14:textId="77777777" w:rsidR="001B3D8A" w:rsidRDefault="005F7F4E">
                  <w:pPr>
                    <w:pBdr>
                      <w:top w:val="nil"/>
                      <w:left w:val="nil"/>
                      <w:bottom w:val="nil"/>
                      <w:right w:val="nil"/>
                      <w:between w:val="nil"/>
                    </w:pBdr>
                    <w:rPr>
                      <w:color w:val="000000"/>
                    </w:rPr>
                  </w:pPr>
                  <w:r>
                    <w:rPr>
                      <w:rFonts w:ascii="Calibri" w:eastAsia="Calibri" w:hAnsi="Calibri" w:cs="Calibri"/>
                      <w:color w:val="000000"/>
                      <w:sz w:val="22"/>
                      <w:szCs w:val="22"/>
                    </w:rPr>
                    <w:t>2021-22</w:t>
                  </w:r>
                </w:p>
              </w:tc>
              <w:tc>
                <w:tcPr>
                  <w:tcW w:w="2610" w:type="dxa"/>
                  <w:tcBorders>
                    <w:top w:val="single" w:sz="4" w:space="0" w:color="000000"/>
                    <w:left w:val="single" w:sz="4" w:space="0" w:color="000000"/>
                    <w:bottom w:val="single" w:sz="4" w:space="0" w:color="000000"/>
                    <w:right w:val="single" w:sz="4" w:space="0" w:color="000000"/>
                  </w:tcBorders>
                  <w:tcMar>
                    <w:top w:w="53" w:type="dxa"/>
                    <w:left w:w="115" w:type="dxa"/>
                    <w:bottom w:w="0" w:type="dxa"/>
                    <w:right w:w="115" w:type="dxa"/>
                  </w:tcMar>
                </w:tcPr>
                <w:p w14:paraId="102D6361" w14:textId="77777777" w:rsidR="001B3D8A" w:rsidRDefault="005F7F4E">
                  <w:pPr>
                    <w:pBdr>
                      <w:top w:val="nil"/>
                      <w:left w:val="nil"/>
                      <w:bottom w:val="nil"/>
                      <w:right w:val="nil"/>
                      <w:between w:val="nil"/>
                    </w:pBdr>
                    <w:rPr>
                      <w:color w:val="000000"/>
                    </w:rPr>
                  </w:pPr>
                  <w:r>
                    <w:rPr>
                      <w:rFonts w:ascii="Calibri" w:eastAsia="Calibri" w:hAnsi="Calibri" w:cs="Calibri"/>
                      <w:color w:val="000000"/>
                      <w:sz w:val="22"/>
                      <w:szCs w:val="22"/>
                    </w:rPr>
                    <w:t>94%</w:t>
                  </w:r>
                </w:p>
              </w:tc>
              <w:tc>
                <w:tcPr>
                  <w:tcW w:w="3015" w:type="dxa"/>
                  <w:tcBorders>
                    <w:top w:val="single" w:sz="4" w:space="0" w:color="000000"/>
                    <w:left w:val="single" w:sz="4" w:space="0" w:color="000000"/>
                    <w:bottom w:val="single" w:sz="4" w:space="0" w:color="000000"/>
                    <w:right w:val="single" w:sz="4" w:space="0" w:color="000000"/>
                  </w:tcBorders>
                  <w:tcMar>
                    <w:top w:w="53" w:type="dxa"/>
                    <w:left w:w="115" w:type="dxa"/>
                    <w:bottom w:w="0" w:type="dxa"/>
                    <w:right w:w="115" w:type="dxa"/>
                  </w:tcMar>
                </w:tcPr>
                <w:p w14:paraId="49212725" w14:textId="77777777" w:rsidR="001B3D8A" w:rsidRDefault="005F7F4E">
                  <w:pPr>
                    <w:pBdr>
                      <w:top w:val="nil"/>
                      <w:left w:val="nil"/>
                      <w:bottom w:val="nil"/>
                      <w:right w:val="nil"/>
                      <w:between w:val="nil"/>
                    </w:pBdr>
                    <w:rPr>
                      <w:color w:val="000000"/>
                    </w:rPr>
                  </w:pPr>
                  <w:r>
                    <w:rPr>
                      <w:rFonts w:ascii="Calibri" w:eastAsia="Calibri" w:hAnsi="Calibri" w:cs="Calibri"/>
                      <w:color w:val="000000"/>
                      <w:sz w:val="22"/>
                      <w:szCs w:val="22"/>
                    </w:rPr>
                    <w:t>91%</w:t>
                  </w:r>
                </w:p>
              </w:tc>
              <w:tc>
                <w:tcPr>
                  <w:tcW w:w="3015" w:type="dxa"/>
                  <w:tcBorders>
                    <w:top w:val="single" w:sz="4" w:space="0" w:color="000000"/>
                    <w:left w:val="single" w:sz="4" w:space="0" w:color="000000"/>
                    <w:bottom w:val="single" w:sz="4" w:space="0" w:color="000000"/>
                    <w:right w:val="single" w:sz="4" w:space="0" w:color="000000"/>
                  </w:tcBorders>
                  <w:tcMar>
                    <w:top w:w="53" w:type="dxa"/>
                    <w:left w:w="115" w:type="dxa"/>
                    <w:bottom w:w="0" w:type="dxa"/>
                    <w:right w:w="115" w:type="dxa"/>
                  </w:tcMar>
                </w:tcPr>
                <w:p w14:paraId="19365E9E" w14:textId="77777777" w:rsidR="001B3D8A" w:rsidRDefault="005F7F4E">
                  <w:pPr>
                    <w:pBdr>
                      <w:top w:val="nil"/>
                      <w:left w:val="nil"/>
                      <w:bottom w:val="nil"/>
                      <w:right w:val="nil"/>
                      <w:between w:val="nil"/>
                    </w:pBdr>
                    <w:rPr>
                      <w:color w:val="000000"/>
                    </w:rPr>
                  </w:pPr>
                  <w:r>
                    <w:rPr>
                      <w:rFonts w:ascii="Calibri" w:eastAsia="Calibri" w:hAnsi="Calibri" w:cs="Calibri"/>
                      <w:b/>
                      <w:color w:val="FF0000"/>
                      <w:sz w:val="22"/>
                      <w:szCs w:val="22"/>
                    </w:rPr>
                    <w:t>-3%</w:t>
                  </w:r>
                </w:p>
              </w:tc>
            </w:tr>
            <w:tr w:rsidR="001B3D8A" w14:paraId="71B1F098" w14:textId="77777777">
              <w:trPr>
                <w:trHeight w:val="304"/>
              </w:trPr>
              <w:tc>
                <w:tcPr>
                  <w:tcW w:w="1380" w:type="dxa"/>
                  <w:tcBorders>
                    <w:top w:val="single" w:sz="4" w:space="0" w:color="000000"/>
                    <w:left w:val="single" w:sz="4" w:space="0" w:color="000000"/>
                    <w:bottom w:val="single" w:sz="4" w:space="0" w:color="000000"/>
                    <w:right w:val="single" w:sz="4" w:space="0" w:color="000000"/>
                  </w:tcBorders>
                  <w:tcMar>
                    <w:top w:w="53" w:type="dxa"/>
                    <w:left w:w="115" w:type="dxa"/>
                    <w:bottom w:w="0" w:type="dxa"/>
                    <w:right w:w="115" w:type="dxa"/>
                  </w:tcMar>
                </w:tcPr>
                <w:p w14:paraId="14007179" w14:textId="77777777" w:rsidR="001B3D8A" w:rsidRDefault="005F7F4E">
                  <w:pPr>
                    <w:pBdr>
                      <w:top w:val="nil"/>
                      <w:left w:val="nil"/>
                      <w:bottom w:val="nil"/>
                      <w:right w:val="nil"/>
                      <w:between w:val="nil"/>
                    </w:pBdr>
                    <w:rPr>
                      <w:color w:val="000000"/>
                    </w:rPr>
                  </w:pPr>
                  <w:r>
                    <w:rPr>
                      <w:rFonts w:ascii="Calibri" w:eastAsia="Calibri" w:hAnsi="Calibri" w:cs="Calibri"/>
                      <w:color w:val="000000"/>
                      <w:sz w:val="22"/>
                      <w:szCs w:val="22"/>
                    </w:rPr>
                    <w:t>2022-23</w:t>
                  </w:r>
                </w:p>
              </w:tc>
              <w:tc>
                <w:tcPr>
                  <w:tcW w:w="2610" w:type="dxa"/>
                  <w:tcBorders>
                    <w:top w:val="single" w:sz="4" w:space="0" w:color="000000"/>
                    <w:left w:val="single" w:sz="4" w:space="0" w:color="000000"/>
                    <w:bottom w:val="single" w:sz="4" w:space="0" w:color="000000"/>
                    <w:right w:val="single" w:sz="4" w:space="0" w:color="000000"/>
                  </w:tcBorders>
                  <w:tcMar>
                    <w:top w:w="53" w:type="dxa"/>
                    <w:left w:w="115" w:type="dxa"/>
                    <w:bottom w:w="0" w:type="dxa"/>
                    <w:right w:w="115" w:type="dxa"/>
                  </w:tcMar>
                </w:tcPr>
                <w:p w14:paraId="4382D081" w14:textId="77777777" w:rsidR="001B3D8A" w:rsidRDefault="005F7F4E">
                  <w:pPr>
                    <w:pBdr>
                      <w:top w:val="nil"/>
                      <w:left w:val="nil"/>
                      <w:bottom w:val="nil"/>
                      <w:right w:val="nil"/>
                      <w:between w:val="nil"/>
                    </w:pBdr>
                    <w:rPr>
                      <w:color w:val="000000"/>
                    </w:rPr>
                  </w:pPr>
                  <w:r>
                    <w:rPr>
                      <w:rFonts w:ascii="Calibri" w:eastAsia="Calibri" w:hAnsi="Calibri" w:cs="Calibri"/>
                      <w:color w:val="000000"/>
                      <w:sz w:val="22"/>
                      <w:szCs w:val="22"/>
                    </w:rPr>
                    <w:t>72%</w:t>
                  </w:r>
                </w:p>
              </w:tc>
              <w:tc>
                <w:tcPr>
                  <w:tcW w:w="3015" w:type="dxa"/>
                  <w:tcBorders>
                    <w:top w:val="single" w:sz="4" w:space="0" w:color="000000"/>
                    <w:left w:val="single" w:sz="4" w:space="0" w:color="000000"/>
                    <w:bottom w:val="single" w:sz="4" w:space="0" w:color="000000"/>
                    <w:right w:val="single" w:sz="4" w:space="0" w:color="000000"/>
                  </w:tcBorders>
                  <w:tcMar>
                    <w:top w:w="53" w:type="dxa"/>
                    <w:left w:w="115" w:type="dxa"/>
                    <w:bottom w:w="0" w:type="dxa"/>
                    <w:right w:w="115" w:type="dxa"/>
                  </w:tcMar>
                </w:tcPr>
                <w:p w14:paraId="0D957C09" w14:textId="77777777" w:rsidR="001B3D8A" w:rsidRDefault="005F7F4E">
                  <w:pPr>
                    <w:pBdr>
                      <w:top w:val="nil"/>
                      <w:left w:val="nil"/>
                      <w:bottom w:val="nil"/>
                      <w:right w:val="nil"/>
                      <w:between w:val="nil"/>
                    </w:pBdr>
                    <w:rPr>
                      <w:color w:val="000000"/>
                    </w:rPr>
                  </w:pPr>
                  <w:r>
                    <w:rPr>
                      <w:rFonts w:ascii="Calibri" w:eastAsia="Calibri" w:hAnsi="Calibri" w:cs="Calibri"/>
                      <w:color w:val="000000"/>
                      <w:sz w:val="22"/>
                      <w:szCs w:val="22"/>
                    </w:rPr>
                    <w:t>93%</w:t>
                  </w:r>
                </w:p>
              </w:tc>
              <w:tc>
                <w:tcPr>
                  <w:tcW w:w="3015" w:type="dxa"/>
                  <w:tcBorders>
                    <w:top w:val="single" w:sz="4" w:space="0" w:color="000000"/>
                    <w:left w:val="single" w:sz="4" w:space="0" w:color="000000"/>
                    <w:bottom w:val="single" w:sz="4" w:space="0" w:color="000000"/>
                    <w:right w:val="single" w:sz="4" w:space="0" w:color="000000"/>
                  </w:tcBorders>
                  <w:tcMar>
                    <w:top w:w="53" w:type="dxa"/>
                    <w:left w:w="115" w:type="dxa"/>
                    <w:bottom w:w="0" w:type="dxa"/>
                    <w:right w:w="115" w:type="dxa"/>
                  </w:tcMar>
                </w:tcPr>
                <w:p w14:paraId="0D36FB98" w14:textId="77777777" w:rsidR="001B3D8A" w:rsidRDefault="005F7F4E">
                  <w:pPr>
                    <w:pBdr>
                      <w:top w:val="nil"/>
                      <w:left w:val="nil"/>
                      <w:bottom w:val="nil"/>
                      <w:right w:val="nil"/>
                      <w:between w:val="nil"/>
                    </w:pBdr>
                    <w:rPr>
                      <w:color w:val="000000"/>
                    </w:rPr>
                  </w:pPr>
                  <w:r>
                    <w:rPr>
                      <w:rFonts w:ascii="Calibri" w:eastAsia="Calibri" w:hAnsi="Calibri" w:cs="Calibri"/>
                      <w:b/>
                      <w:color w:val="FF0000"/>
                      <w:sz w:val="22"/>
                      <w:szCs w:val="22"/>
                    </w:rPr>
                    <w:t>21%</w:t>
                  </w:r>
                </w:p>
              </w:tc>
            </w:tr>
            <w:tr w:rsidR="001B3D8A" w14:paraId="510D0B84" w14:textId="77777777">
              <w:trPr>
                <w:trHeight w:val="304"/>
              </w:trPr>
              <w:tc>
                <w:tcPr>
                  <w:tcW w:w="1380" w:type="dxa"/>
                  <w:tcBorders>
                    <w:top w:val="single" w:sz="4" w:space="0" w:color="000000"/>
                    <w:left w:val="single" w:sz="4" w:space="0" w:color="000000"/>
                    <w:bottom w:val="single" w:sz="4" w:space="0" w:color="000000"/>
                    <w:right w:val="single" w:sz="4" w:space="0" w:color="000000"/>
                  </w:tcBorders>
                  <w:tcMar>
                    <w:top w:w="53" w:type="dxa"/>
                    <w:left w:w="115" w:type="dxa"/>
                    <w:bottom w:w="0" w:type="dxa"/>
                    <w:right w:w="115" w:type="dxa"/>
                  </w:tcMar>
                </w:tcPr>
                <w:p w14:paraId="121C6C43" w14:textId="77777777" w:rsidR="001B3D8A" w:rsidRDefault="005F7F4E">
                  <w:pPr>
                    <w:pBdr>
                      <w:top w:val="nil"/>
                      <w:left w:val="nil"/>
                      <w:bottom w:val="nil"/>
                      <w:right w:val="nil"/>
                      <w:between w:val="nil"/>
                    </w:pBdr>
                    <w:rPr>
                      <w:color w:val="000000"/>
                    </w:rPr>
                  </w:pPr>
                  <w:r>
                    <w:rPr>
                      <w:rFonts w:ascii="Calibri" w:eastAsia="Calibri" w:hAnsi="Calibri" w:cs="Calibri"/>
                      <w:color w:val="000000"/>
                      <w:sz w:val="22"/>
                      <w:szCs w:val="22"/>
                    </w:rPr>
                    <w:t>2023-24</w:t>
                  </w:r>
                </w:p>
              </w:tc>
              <w:tc>
                <w:tcPr>
                  <w:tcW w:w="2610" w:type="dxa"/>
                  <w:tcBorders>
                    <w:top w:val="single" w:sz="4" w:space="0" w:color="000000"/>
                    <w:left w:val="single" w:sz="4" w:space="0" w:color="000000"/>
                    <w:bottom w:val="single" w:sz="4" w:space="0" w:color="000000"/>
                    <w:right w:val="single" w:sz="4" w:space="0" w:color="000000"/>
                  </w:tcBorders>
                  <w:tcMar>
                    <w:top w:w="53" w:type="dxa"/>
                    <w:left w:w="115" w:type="dxa"/>
                    <w:bottom w:w="0" w:type="dxa"/>
                    <w:right w:w="115" w:type="dxa"/>
                  </w:tcMar>
                </w:tcPr>
                <w:p w14:paraId="701B7F54" w14:textId="77777777" w:rsidR="001B3D8A" w:rsidRDefault="005F7F4E">
                  <w:pPr>
                    <w:rPr>
                      <w:rFonts w:ascii="Calibri" w:eastAsia="Calibri" w:hAnsi="Calibri" w:cs="Calibri"/>
                    </w:rPr>
                  </w:pPr>
                  <w:r>
                    <w:rPr>
                      <w:rFonts w:ascii="Calibri" w:eastAsia="Calibri" w:hAnsi="Calibri" w:cs="Calibri"/>
                      <w:sz w:val="22"/>
                      <w:szCs w:val="22"/>
                    </w:rPr>
                    <w:t>83%</w:t>
                  </w:r>
                </w:p>
              </w:tc>
              <w:tc>
                <w:tcPr>
                  <w:tcW w:w="3015" w:type="dxa"/>
                  <w:tcBorders>
                    <w:top w:val="single" w:sz="4" w:space="0" w:color="000000"/>
                    <w:left w:val="single" w:sz="4" w:space="0" w:color="000000"/>
                    <w:bottom w:val="single" w:sz="4" w:space="0" w:color="000000"/>
                    <w:right w:val="single" w:sz="4" w:space="0" w:color="000000"/>
                  </w:tcBorders>
                  <w:tcMar>
                    <w:top w:w="53" w:type="dxa"/>
                    <w:left w:w="115" w:type="dxa"/>
                    <w:bottom w:w="0" w:type="dxa"/>
                    <w:right w:w="115" w:type="dxa"/>
                  </w:tcMar>
                </w:tcPr>
                <w:p w14:paraId="32964857" w14:textId="77777777" w:rsidR="001B3D8A" w:rsidRDefault="005F7F4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93%</w:t>
                  </w:r>
                </w:p>
              </w:tc>
              <w:tc>
                <w:tcPr>
                  <w:tcW w:w="3015" w:type="dxa"/>
                  <w:tcBorders>
                    <w:top w:val="single" w:sz="4" w:space="0" w:color="000000"/>
                    <w:left w:val="single" w:sz="4" w:space="0" w:color="000000"/>
                    <w:bottom w:val="single" w:sz="4" w:space="0" w:color="000000"/>
                    <w:right w:val="single" w:sz="4" w:space="0" w:color="000000"/>
                  </w:tcBorders>
                  <w:tcMar>
                    <w:top w:w="53" w:type="dxa"/>
                    <w:left w:w="115" w:type="dxa"/>
                    <w:bottom w:w="0" w:type="dxa"/>
                    <w:right w:w="115" w:type="dxa"/>
                  </w:tcMar>
                </w:tcPr>
                <w:p w14:paraId="1AF31760" w14:textId="77777777" w:rsidR="001B3D8A" w:rsidRDefault="005F7F4E">
                  <w:pPr>
                    <w:rPr>
                      <w:rFonts w:ascii="Calibri" w:eastAsia="Calibri" w:hAnsi="Calibri" w:cs="Calibri"/>
                      <w:b/>
                      <w:sz w:val="22"/>
                      <w:szCs w:val="22"/>
                    </w:rPr>
                  </w:pPr>
                  <w:r>
                    <w:rPr>
                      <w:rFonts w:ascii="Calibri" w:eastAsia="Calibri" w:hAnsi="Calibri" w:cs="Calibri"/>
                      <w:b/>
                      <w:color w:val="FF0000"/>
                      <w:sz w:val="22"/>
                      <w:szCs w:val="22"/>
                    </w:rPr>
                    <w:t>10%</w:t>
                  </w:r>
                </w:p>
              </w:tc>
            </w:tr>
            <w:tr w:rsidR="001B3D8A" w14:paraId="20A8358E" w14:textId="77777777">
              <w:trPr>
                <w:trHeight w:val="304"/>
              </w:trPr>
              <w:tc>
                <w:tcPr>
                  <w:tcW w:w="1380" w:type="dxa"/>
                  <w:tcBorders>
                    <w:top w:val="single" w:sz="4" w:space="0" w:color="000000"/>
                    <w:left w:val="single" w:sz="4" w:space="0" w:color="000000"/>
                    <w:bottom w:val="single" w:sz="4" w:space="0" w:color="000000"/>
                    <w:right w:val="single" w:sz="4" w:space="0" w:color="000000"/>
                  </w:tcBorders>
                  <w:tcMar>
                    <w:top w:w="53" w:type="dxa"/>
                    <w:left w:w="115" w:type="dxa"/>
                    <w:bottom w:w="0" w:type="dxa"/>
                    <w:right w:w="115" w:type="dxa"/>
                  </w:tcMar>
                </w:tcPr>
                <w:p w14:paraId="7DC2079A" w14:textId="77777777" w:rsidR="001B3D8A" w:rsidRDefault="005F7F4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2024-25</w:t>
                  </w:r>
                </w:p>
              </w:tc>
              <w:tc>
                <w:tcPr>
                  <w:tcW w:w="2610" w:type="dxa"/>
                  <w:tcBorders>
                    <w:top w:val="single" w:sz="4" w:space="0" w:color="000000"/>
                    <w:left w:val="single" w:sz="4" w:space="0" w:color="000000"/>
                    <w:bottom w:val="single" w:sz="4" w:space="0" w:color="000000"/>
                    <w:right w:val="single" w:sz="4" w:space="0" w:color="000000"/>
                  </w:tcBorders>
                  <w:tcMar>
                    <w:top w:w="53" w:type="dxa"/>
                    <w:left w:w="115" w:type="dxa"/>
                    <w:bottom w:w="0" w:type="dxa"/>
                    <w:right w:w="115" w:type="dxa"/>
                  </w:tcMar>
                </w:tcPr>
                <w:p w14:paraId="07D644BF" w14:textId="77777777" w:rsidR="001B3D8A" w:rsidRDefault="005F7F4E">
                  <w:pPr>
                    <w:rPr>
                      <w:rFonts w:ascii="Calibri" w:eastAsia="Calibri" w:hAnsi="Calibri" w:cs="Calibri"/>
                      <w:sz w:val="22"/>
                      <w:szCs w:val="22"/>
                    </w:rPr>
                  </w:pPr>
                  <w:r>
                    <w:rPr>
                      <w:rFonts w:ascii="Calibri" w:eastAsia="Calibri" w:hAnsi="Calibri" w:cs="Calibri"/>
                      <w:sz w:val="22"/>
                      <w:szCs w:val="22"/>
                    </w:rPr>
                    <w:t>89%</w:t>
                  </w:r>
                </w:p>
              </w:tc>
              <w:tc>
                <w:tcPr>
                  <w:tcW w:w="3015" w:type="dxa"/>
                  <w:tcBorders>
                    <w:top w:val="single" w:sz="4" w:space="0" w:color="000000"/>
                    <w:left w:val="single" w:sz="4" w:space="0" w:color="000000"/>
                    <w:bottom w:val="single" w:sz="4" w:space="0" w:color="000000"/>
                    <w:right w:val="single" w:sz="4" w:space="0" w:color="000000"/>
                  </w:tcBorders>
                  <w:tcMar>
                    <w:top w:w="53" w:type="dxa"/>
                    <w:left w:w="115" w:type="dxa"/>
                    <w:bottom w:w="0" w:type="dxa"/>
                    <w:right w:w="115" w:type="dxa"/>
                  </w:tcMar>
                </w:tcPr>
                <w:p w14:paraId="4CB1B674" w14:textId="77777777" w:rsidR="001B3D8A" w:rsidRDefault="005F7F4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93%</w:t>
                  </w:r>
                </w:p>
              </w:tc>
              <w:tc>
                <w:tcPr>
                  <w:tcW w:w="3015" w:type="dxa"/>
                  <w:tcBorders>
                    <w:top w:val="single" w:sz="4" w:space="0" w:color="000000"/>
                    <w:left w:val="single" w:sz="4" w:space="0" w:color="000000"/>
                    <w:bottom w:val="single" w:sz="4" w:space="0" w:color="000000"/>
                    <w:right w:val="single" w:sz="4" w:space="0" w:color="000000"/>
                  </w:tcBorders>
                  <w:tcMar>
                    <w:top w:w="53" w:type="dxa"/>
                    <w:left w:w="115" w:type="dxa"/>
                    <w:bottom w:w="0" w:type="dxa"/>
                    <w:right w:w="115" w:type="dxa"/>
                  </w:tcMar>
                </w:tcPr>
                <w:p w14:paraId="56B07750" w14:textId="77777777" w:rsidR="001B3D8A" w:rsidRDefault="005F7F4E">
                  <w:pPr>
                    <w:rPr>
                      <w:rFonts w:ascii="Calibri" w:eastAsia="Calibri" w:hAnsi="Calibri" w:cs="Calibri"/>
                      <w:b/>
                      <w:color w:val="FF0000"/>
                      <w:sz w:val="22"/>
                      <w:szCs w:val="22"/>
                    </w:rPr>
                  </w:pPr>
                  <w:r>
                    <w:rPr>
                      <w:rFonts w:ascii="Calibri" w:eastAsia="Calibri" w:hAnsi="Calibri" w:cs="Calibri"/>
                      <w:b/>
                      <w:color w:val="FF0000"/>
                      <w:sz w:val="22"/>
                      <w:szCs w:val="22"/>
                    </w:rPr>
                    <w:t>4%</w:t>
                  </w:r>
                </w:p>
              </w:tc>
            </w:tr>
          </w:tbl>
          <w:p w14:paraId="4B99056E" w14:textId="77777777" w:rsidR="001B3D8A" w:rsidRDefault="001B3D8A">
            <w:pPr>
              <w:rPr>
                <w:rFonts w:ascii="Calibri" w:eastAsia="Calibri" w:hAnsi="Calibri" w:cs="Calibri"/>
                <w:b/>
                <w:sz w:val="22"/>
                <w:szCs w:val="22"/>
                <w:u w:val="single"/>
              </w:rPr>
            </w:pPr>
          </w:p>
          <w:tbl>
            <w:tblPr>
              <w:tblStyle w:val="afa"/>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2610"/>
              <w:gridCol w:w="3030"/>
              <w:gridCol w:w="3030"/>
            </w:tblGrid>
            <w:tr w:rsidR="001B3D8A" w14:paraId="67BF303A" w14:textId="77777777">
              <w:trPr>
                <w:trHeight w:val="358"/>
              </w:trPr>
              <w:tc>
                <w:tcPr>
                  <w:tcW w:w="1395" w:type="dxa"/>
                </w:tcPr>
                <w:p w14:paraId="72C88E70" w14:textId="77777777" w:rsidR="001B3D8A" w:rsidRDefault="005F7F4E">
                  <w:pPr>
                    <w:rPr>
                      <w:rFonts w:ascii="Calibri" w:eastAsia="Calibri" w:hAnsi="Calibri" w:cs="Calibri"/>
                      <w:sz w:val="22"/>
                      <w:szCs w:val="22"/>
                    </w:rPr>
                  </w:pPr>
                  <w:r>
                    <w:rPr>
                      <w:rFonts w:ascii="Calibri" w:eastAsia="Calibri" w:hAnsi="Calibri" w:cs="Calibri"/>
                      <w:sz w:val="22"/>
                      <w:szCs w:val="22"/>
                    </w:rPr>
                    <w:t>Year</w:t>
                  </w:r>
                </w:p>
              </w:tc>
              <w:tc>
                <w:tcPr>
                  <w:tcW w:w="2610" w:type="dxa"/>
                </w:tcPr>
                <w:p w14:paraId="3AF17CF3" w14:textId="77777777" w:rsidR="001B3D8A" w:rsidRDefault="005F7F4E">
                  <w:pPr>
                    <w:rPr>
                      <w:rFonts w:ascii="Calibri" w:eastAsia="Calibri" w:hAnsi="Calibri" w:cs="Calibri"/>
                      <w:sz w:val="22"/>
                      <w:szCs w:val="22"/>
                    </w:rPr>
                  </w:pPr>
                  <w:r>
                    <w:rPr>
                      <w:rFonts w:ascii="Calibri" w:eastAsia="Calibri" w:hAnsi="Calibri" w:cs="Calibri"/>
                      <w:sz w:val="22"/>
                      <w:szCs w:val="22"/>
                    </w:rPr>
                    <w:t>Children in SIMD 1 &amp; 2</w:t>
                  </w:r>
                </w:p>
                <w:p w14:paraId="636EA975" w14:textId="77777777" w:rsidR="001B3D8A" w:rsidRDefault="005F7F4E">
                  <w:pPr>
                    <w:rPr>
                      <w:rFonts w:ascii="Calibri" w:eastAsia="Calibri" w:hAnsi="Calibri" w:cs="Calibri"/>
                      <w:sz w:val="22"/>
                      <w:szCs w:val="22"/>
                    </w:rPr>
                  </w:pPr>
                  <w:r>
                    <w:rPr>
                      <w:rFonts w:ascii="Calibri" w:eastAsia="Calibri" w:hAnsi="Calibri" w:cs="Calibri"/>
                      <w:sz w:val="22"/>
                      <w:szCs w:val="22"/>
                    </w:rPr>
                    <w:t>Achieving Levels</w:t>
                  </w:r>
                </w:p>
                <w:p w14:paraId="7FD2AE12" w14:textId="77777777" w:rsidR="001B3D8A" w:rsidRDefault="005F7F4E">
                  <w:pPr>
                    <w:spacing w:line="259" w:lineRule="auto"/>
                    <w:rPr>
                      <w:rFonts w:ascii="Calibri" w:eastAsia="Calibri" w:hAnsi="Calibri" w:cs="Calibri"/>
                      <w:b/>
                      <w:sz w:val="22"/>
                      <w:szCs w:val="22"/>
                    </w:rPr>
                  </w:pPr>
                  <w:r>
                    <w:rPr>
                      <w:rFonts w:ascii="Calibri" w:eastAsia="Calibri" w:hAnsi="Calibri" w:cs="Calibri"/>
                      <w:b/>
                      <w:sz w:val="22"/>
                      <w:szCs w:val="22"/>
                    </w:rPr>
                    <w:t>Literacy</w:t>
                  </w:r>
                </w:p>
              </w:tc>
              <w:tc>
                <w:tcPr>
                  <w:tcW w:w="3030" w:type="dxa"/>
                </w:tcPr>
                <w:p w14:paraId="256792BB" w14:textId="77777777" w:rsidR="001B3D8A" w:rsidRDefault="005F7F4E">
                  <w:pPr>
                    <w:rPr>
                      <w:rFonts w:ascii="Calibri" w:eastAsia="Calibri" w:hAnsi="Calibri" w:cs="Calibri"/>
                      <w:sz w:val="22"/>
                      <w:szCs w:val="22"/>
                    </w:rPr>
                  </w:pPr>
                  <w:r>
                    <w:rPr>
                      <w:rFonts w:ascii="Calibri" w:eastAsia="Calibri" w:hAnsi="Calibri" w:cs="Calibri"/>
                      <w:sz w:val="22"/>
                      <w:szCs w:val="22"/>
                    </w:rPr>
                    <w:t>Children in SIMD 9-10</w:t>
                  </w:r>
                </w:p>
                <w:p w14:paraId="4A885DBD" w14:textId="77777777" w:rsidR="001B3D8A" w:rsidRDefault="005F7F4E">
                  <w:pPr>
                    <w:pBdr>
                      <w:top w:val="nil"/>
                      <w:left w:val="nil"/>
                      <w:bottom w:val="nil"/>
                      <w:right w:val="nil"/>
                      <w:between w:val="nil"/>
                    </w:pBdr>
                    <w:rPr>
                      <w:color w:val="000000"/>
                    </w:rPr>
                  </w:pPr>
                  <w:r>
                    <w:rPr>
                      <w:rFonts w:ascii="Calibri" w:eastAsia="Calibri" w:hAnsi="Calibri" w:cs="Calibri"/>
                      <w:color w:val="000000"/>
                      <w:sz w:val="22"/>
                      <w:szCs w:val="22"/>
                    </w:rPr>
                    <w:t>Achieving Level (nationally)</w:t>
                  </w:r>
                </w:p>
                <w:p w14:paraId="60E87D50" w14:textId="77777777" w:rsidR="001B3D8A" w:rsidRDefault="005F7F4E">
                  <w:pPr>
                    <w:rPr>
                      <w:rFonts w:ascii="Calibri" w:eastAsia="Calibri" w:hAnsi="Calibri" w:cs="Calibri"/>
                      <w:b/>
                      <w:sz w:val="22"/>
                      <w:szCs w:val="22"/>
                    </w:rPr>
                  </w:pPr>
                  <w:r>
                    <w:rPr>
                      <w:rFonts w:ascii="Calibri" w:eastAsia="Calibri" w:hAnsi="Calibri" w:cs="Calibri"/>
                      <w:b/>
                      <w:sz w:val="22"/>
                      <w:szCs w:val="22"/>
                    </w:rPr>
                    <w:t>Literacy</w:t>
                  </w:r>
                </w:p>
              </w:tc>
              <w:tc>
                <w:tcPr>
                  <w:tcW w:w="3030" w:type="dxa"/>
                </w:tcPr>
                <w:p w14:paraId="3B939FB3" w14:textId="77777777" w:rsidR="001B3D8A" w:rsidRDefault="005F7F4E">
                  <w:pPr>
                    <w:rPr>
                      <w:rFonts w:ascii="Calibri" w:eastAsia="Calibri" w:hAnsi="Calibri" w:cs="Calibri"/>
                      <w:sz w:val="22"/>
                      <w:szCs w:val="22"/>
                    </w:rPr>
                  </w:pPr>
                  <w:r>
                    <w:rPr>
                      <w:rFonts w:ascii="Calibri" w:eastAsia="Calibri" w:hAnsi="Calibri" w:cs="Calibri"/>
                      <w:sz w:val="22"/>
                      <w:szCs w:val="22"/>
                    </w:rPr>
                    <w:t>Attainment GAP</w:t>
                  </w:r>
                </w:p>
                <w:p w14:paraId="5847592F" w14:textId="77777777" w:rsidR="001B3D8A" w:rsidRDefault="005F7F4E">
                  <w:pPr>
                    <w:rPr>
                      <w:rFonts w:ascii="Calibri" w:eastAsia="Calibri" w:hAnsi="Calibri" w:cs="Calibri"/>
                      <w:sz w:val="22"/>
                      <w:szCs w:val="22"/>
                    </w:rPr>
                  </w:pPr>
                  <w:r>
                    <w:rPr>
                      <w:rFonts w:ascii="Calibri" w:eastAsia="Calibri" w:hAnsi="Calibri" w:cs="Calibri"/>
                      <w:b/>
                      <w:sz w:val="22"/>
                      <w:szCs w:val="22"/>
                    </w:rPr>
                    <w:t>Literacy</w:t>
                  </w:r>
                </w:p>
              </w:tc>
            </w:tr>
            <w:tr w:rsidR="001B3D8A" w14:paraId="0C5E3BEF" w14:textId="77777777">
              <w:trPr>
                <w:trHeight w:val="339"/>
              </w:trPr>
              <w:tc>
                <w:tcPr>
                  <w:tcW w:w="1395" w:type="dxa"/>
                </w:tcPr>
                <w:p w14:paraId="7D0272C3" w14:textId="77777777" w:rsidR="001B3D8A" w:rsidRDefault="005F7F4E">
                  <w:pPr>
                    <w:rPr>
                      <w:rFonts w:ascii="Calibri" w:eastAsia="Calibri" w:hAnsi="Calibri" w:cs="Calibri"/>
                      <w:sz w:val="22"/>
                      <w:szCs w:val="22"/>
                    </w:rPr>
                  </w:pPr>
                  <w:r>
                    <w:rPr>
                      <w:rFonts w:ascii="Calibri" w:eastAsia="Calibri" w:hAnsi="Calibri" w:cs="Calibri"/>
                      <w:sz w:val="22"/>
                      <w:szCs w:val="22"/>
                    </w:rPr>
                    <w:t>2021-22</w:t>
                  </w:r>
                </w:p>
              </w:tc>
              <w:tc>
                <w:tcPr>
                  <w:tcW w:w="2610" w:type="dxa"/>
                </w:tcPr>
                <w:p w14:paraId="262EE23F" w14:textId="77777777" w:rsidR="001B3D8A" w:rsidRDefault="005F7F4E">
                  <w:pPr>
                    <w:rPr>
                      <w:rFonts w:ascii="Calibri" w:eastAsia="Calibri" w:hAnsi="Calibri" w:cs="Calibri"/>
                      <w:sz w:val="22"/>
                      <w:szCs w:val="22"/>
                    </w:rPr>
                  </w:pPr>
                  <w:r>
                    <w:rPr>
                      <w:rFonts w:ascii="Calibri" w:eastAsia="Calibri" w:hAnsi="Calibri" w:cs="Calibri"/>
                      <w:sz w:val="22"/>
                      <w:szCs w:val="22"/>
                    </w:rPr>
                    <w:t>56%</w:t>
                  </w:r>
                </w:p>
              </w:tc>
              <w:tc>
                <w:tcPr>
                  <w:tcW w:w="3030" w:type="dxa"/>
                </w:tcPr>
                <w:p w14:paraId="3502E808" w14:textId="77777777" w:rsidR="001B3D8A" w:rsidRDefault="005F7F4E">
                  <w:pPr>
                    <w:rPr>
                      <w:rFonts w:ascii="Calibri" w:eastAsia="Calibri" w:hAnsi="Calibri" w:cs="Calibri"/>
                      <w:sz w:val="22"/>
                      <w:szCs w:val="22"/>
                    </w:rPr>
                  </w:pPr>
                  <w:r>
                    <w:rPr>
                      <w:rFonts w:ascii="Calibri" w:eastAsia="Calibri" w:hAnsi="Calibri" w:cs="Calibri"/>
                      <w:sz w:val="22"/>
                      <w:szCs w:val="22"/>
                    </w:rPr>
                    <w:t>81%</w:t>
                  </w:r>
                </w:p>
              </w:tc>
              <w:tc>
                <w:tcPr>
                  <w:tcW w:w="3030" w:type="dxa"/>
                </w:tcPr>
                <w:p w14:paraId="4CDC75CA" w14:textId="77777777" w:rsidR="001B3D8A" w:rsidRDefault="005F7F4E">
                  <w:pPr>
                    <w:rPr>
                      <w:rFonts w:ascii="Calibri" w:eastAsia="Calibri" w:hAnsi="Calibri" w:cs="Calibri"/>
                      <w:b/>
                      <w:color w:val="FF0000"/>
                      <w:sz w:val="22"/>
                      <w:szCs w:val="22"/>
                    </w:rPr>
                  </w:pPr>
                  <w:r>
                    <w:rPr>
                      <w:rFonts w:ascii="Calibri" w:eastAsia="Calibri" w:hAnsi="Calibri" w:cs="Calibri"/>
                      <w:b/>
                      <w:color w:val="FF0000"/>
                      <w:sz w:val="22"/>
                      <w:szCs w:val="22"/>
                    </w:rPr>
                    <w:t>25%</w:t>
                  </w:r>
                </w:p>
              </w:tc>
            </w:tr>
            <w:tr w:rsidR="001B3D8A" w14:paraId="6B0C11EB" w14:textId="77777777">
              <w:trPr>
                <w:trHeight w:val="339"/>
              </w:trPr>
              <w:tc>
                <w:tcPr>
                  <w:tcW w:w="1395" w:type="dxa"/>
                </w:tcPr>
                <w:p w14:paraId="14A1FA63" w14:textId="77777777" w:rsidR="001B3D8A" w:rsidRDefault="005F7F4E">
                  <w:pPr>
                    <w:rPr>
                      <w:rFonts w:ascii="Calibri" w:eastAsia="Calibri" w:hAnsi="Calibri" w:cs="Calibri"/>
                      <w:sz w:val="22"/>
                      <w:szCs w:val="22"/>
                    </w:rPr>
                  </w:pPr>
                  <w:r>
                    <w:rPr>
                      <w:rFonts w:ascii="Calibri" w:eastAsia="Calibri" w:hAnsi="Calibri" w:cs="Calibri"/>
                      <w:sz w:val="22"/>
                      <w:szCs w:val="22"/>
                    </w:rPr>
                    <w:lastRenderedPageBreak/>
                    <w:t>2022-23</w:t>
                  </w:r>
                </w:p>
              </w:tc>
              <w:tc>
                <w:tcPr>
                  <w:tcW w:w="2610" w:type="dxa"/>
                </w:tcPr>
                <w:p w14:paraId="77D28C64" w14:textId="77777777" w:rsidR="001B3D8A" w:rsidRDefault="005F7F4E">
                  <w:pPr>
                    <w:rPr>
                      <w:rFonts w:ascii="Calibri" w:eastAsia="Calibri" w:hAnsi="Calibri" w:cs="Calibri"/>
                      <w:sz w:val="22"/>
                      <w:szCs w:val="22"/>
                    </w:rPr>
                  </w:pPr>
                  <w:r>
                    <w:rPr>
                      <w:rFonts w:ascii="Calibri" w:eastAsia="Calibri" w:hAnsi="Calibri" w:cs="Calibri"/>
                      <w:sz w:val="22"/>
                      <w:szCs w:val="22"/>
                    </w:rPr>
                    <w:t>78%</w:t>
                  </w:r>
                </w:p>
              </w:tc>
              <w:tc>
                <w:tcPr>
                  <w:tcW w:w="3030" w:type="dxa"/>
                </w:tcPr>
                <w:p w14:paraId="5191E957" w14:textId="77777777" w:rsidR="001B3D8A" w:rsidRDefault="005F7F4E">
                  <w:pPr>
                    <w:rPr>
                      <w:rFonts w:ascii="Calibri" w:eastAsia="Calibri" w:hAnsi="Calibri" w:cs="Calibri"/>
                      <w:sz w:val="22"/>
                      <w:szCs w:val="22"/>
                    </w:rPr>
                  </w:pPr>
                  <w:r>
                    <w:rPr>
                      <w:rFonts w:ascii="Calibri" w:eastAsia="Calibri" w:hAnsi="Calibri" w:cs="Calibri"/>
                      <w:sz w:val="22"/>
                      <w:szCs w:val="22"/>
                    </w:rPr>
                    <w:t>82%</w:t>
                  </w:r>
                </w:p>
              </w:tc>
              <w:tc>
                <w:tcPr>
                  <w:tcW w:w="3030" w:type="dxa"/>
                </w:tcPr>
                <w:p w14:paraId="1BC514B2" w14:textId="77777777" w:rsidR="001B3D8A" w:rsidRDefault="005F7F4E">
                  <w:pPr>
                    <w:rPr>
                      <w:rFonts w:ascii="Calibri" w:eastAsia="Calibri" w:hAnsi="Calibri" w:cs="Calibri"/>
                      <w:b/>
                      <w:color w:val="FF0000"/>
                      <w:sz w:val="22"/>
                      <w:szCs w:val="22"/>
                    </w:rPr>
                  </w:pPr>
                  <w:r>
                    <w:rPr>
                      <w:rFonts w:ascii="Calibri" w:eastAsia="Calibri" w:hAnsi="Calibri" w:cs="Calibri"/>
                      <w:b/>
                      <w:color w:val="FF0000"/>
                      <w:sz w:val="22"/>
                      <w:szCs w:val="22"/>
                    </w:rPr>
                    <w:t>4%</w:t>
                  </w:r>
                </w:p>
              </w:tc>
            </w:tr>
            <w:tr w:rsidR="001B3D8A" w14:paraId="3D259E5E" w14:textId="77777777">
              <w:trPr>
                <w:trHeight w:val="339"/>
              </w:trPr>
              <w:tc>
                <w:tcPr>
                  <w:tcW w:w="1395" w:type="dxa"/>
                </w:tcPr>
                <w:p w14:paraId="414B1A38" w14:textId="77777777" w:rsidR="001B3D8A" w:rsidRDefault="005F7F4E">
                  <w:pPr>
                    <w:rPr>
                      <w:rFonts w:ascii="Calibri" w:eastAsia="Calibri" w:hAnsi="Calibri" w:cs="Calibri"/>
                      <w:sz w:val="22"/>
                      <w:szCs w:val="22"/>
                    </w:rPr>
                  </w:pPr>
                  <w:r>
                    <w:rPr>
                      <w:rFonts w:ascii="Calibri" w:eastAsia="Calibri" w:hAnsi="Calibri" w:cs="Calibri"/>
                      <w:sz w:val="22"/>
                      <w:szCs w:val="22"/>
                    </w:rPr>
                    <w:t>2023-24</w:t>
                  </w:r>
                </w:p>
              </w:tc>
              <w:tc>
                <w:tcPr>
                  <w:tcW w:w="2610" w:type="dxa"/>
                </w:tcPr>
                <w:p w14:paraId="1815FD96" w14:textId="77777777" w:rsidR="001B3D8A" w:rsidRDefault="005F7F4E">
                  <w:pPr>
                    <w:rPr>
                      <w:rFonts w:ascii="Calibri" w:eastAsia="Calibri" w:hAnsi="Calibri" w:cs="Calibri"/>
                      <w:sz w:val="22"/>
                      <w:szCs w:val="22"/>
                    </w:rPr>
                  </w:pPr>
                  <w:r>
                    <w:rPr>
                      <w:rFonts w:ascii="Calibri" w:eastAsia="Calibri" w:hAnsi="Calibri" w:cs="Calibri"/>
                      <w:sz w:val="22"/>
                      <w:szCs w:val="22"/>
                    </w:rPr>
                    <w:t>68%</w:t>
                  </w:r>
                </w:p>
              </w:tc>
              <w:tc>
                <w:tcPr>
                  <w:tcW w:w="3030" w:type="dxa"/>
                </w:tcPr>
                <w:p w14:paraId="62113134" w14:textId="77777777" w:rsidR="001B3D8A" w:rsidRDefault="005F7F4E">
                  <w:pPr>
                    <w:rPr>
                      <w:rFonts w:ascii="Calibri" w:eastAsia="Calibri" w:hAnsi="Calibri" w:cs="Calibri"/>
                      <w:sz w:val="22"/>
                      <w:szCs w:val="22"/>
                    </w:rPr>
                  </w:pPr>
                  <w:r>
                    <w:rPr>
                      <w:rFonts w:ascii="Calibri" w:eastAsia="Calibri" w:hAnsi="Calibri" w:cs="Calibri"/>
                      <w:sz w:val="22"/>
                      <w:szCs w:val="22"/>
                    </w:rPr>
                    <w:t>84%</w:t>
                  </w:r>
                </w:p>
              </w:tc>
              <w:tc>
                <w:tcPr>
                  <w:tcW w:w="3030" w:type="dxa"/>
                </w:tcPr>
                <w:p w14:paraId="12BA56E8" w14:textId="77777777" w:rsidR="001B3D8A" w:rsidRDefault="005F7F4E">
                  <w:pPr>
                    <w:rPr>
                      <w:rFonts w:ascii="Calibri" w:eastAsia="Calibri" w:hAnsi="Calibri" w:cs="Calibri"/>
                      <w:b/>
                      <w:color w:val="FF0000"/>
                      <w:sz w:val="22"/>
                      <w:szCs w:val="22"/>
                    </w:rPr>
                  </w:pPr>
                  <w:r>
                    <w:rPr>
                      <w:rFonts w:ascii="Calibri" w:eastAsia="Calibri" w:hAnsi="Calibri" w:cs="Calibri"/>
                      <w:b/>
                      <w:color w:val="FF0000"/>
                      <w:sz w:val="22"/>
                      <w:szCs w:val="22"/>
                    </w:rPr>
                    <w:t>16%</w:t>
                  </w:r>
                </w:p>
              </w:tc>
            </w:tr>
            <w:tr w:rsidR="001B3D8A" w14:paraId="31804FE1" w14:textId="77777777">
              <w:trPr>
                <w:trHeight w:val="339"/>
              </w:trPr>
              <w:tc>
                <w:tcPr>
                  <w:tcW w:w="1395" w:type="dxa"/>
                </w:tcPr>
                <w:p w14:paraId="51F23077" w14:textId="77777777" w:rsidR="001B3D8A" w:rsidRDefault="005F7F4E">
                  <w:pPr>
                    <w:rPr>
                      <w:rFonts w:ascii="Calibri" w:eastAsia="Calibri" w:hAnsi="Calibri" w:cs="Calibri"/>
                      <w:sz w:val="22"/>
                      <w:szCs w:val="22"/>
                    </w:rPr>
                  </w:pPr>
                  <w:r>
                    <w:rPr>
                      <w:rFonts w:ascii="Calibri" w:eastAsia="Calibri" w:hAnsi="Calibri" w:cs="Calibri"/>
                      <w:sz w:val="22"/>
                      <w:szCs w:val="22"/>
                    </w:rPr>
                    <w:t>2024-25</w:t>
                  </w:r>
                </w:p>
              </w:tc>
              <w:tc>
                <w:tcPr>
                  <w:tcW w:w="2610" w:type="dxa"/>
                </w:tcPr>
                <w:p w14:paraId="3D85CA24" w14:textId="77777777" w:rsidR="001B3D8A" w:rsidRDefault="005F7F4E">
                  <w:pPr>
                    <w:rPr>
                      <w:rFonts w:ascii="Calibri" w:eastAsia="Calibri" w:hAnsi="Calibri" w:cs="Calibri"/>
                      <w:sz w:val="22"/>
                      <w:szCs w:val="22"/>
                    </w:rPr>
                  </w:pPr>
                  <w:r>
                    <w:rPr>
                      <w:rFonts w:ascii="Calibri" w:eastAsia="Calibri" w:hAnsi="Calibri" w:cs="Calibri"/>
                      <w:sz w:val="22"/>
                      <w:szCs w:val="22"/>
                    </w:rPr>
                    <w:t>73%</w:t>
                  </w:r>
                </w:p>
              </w:tc>
              <w:tc>
                <w:tcPr>
                  <w:tcW w:w="3030" w:type="dxa"/>
                </w:tcPr>
                <w:p w14:paraId="43D8F228" w14:textId="77777777" w:rsidR="001B3D8A" w:rsidRDefault="005F7F4E">
                  <w:pPr>
                    <w:spacing w:line="360" w:lineRule="auto"/>
                    <w:rPr>
                      <w:rFonts w:ascii="Calibri" w:eastAsia="Calibri" w:hAnsi="Calibri" w:cs="Calibri"/>
                      <w:sz w:val="22"/>
                      <w:szCs w:val="22"/>
                    </w:rPr>
                  </w:pPr>
                  <w:r>
                    <w:rPr>
                      <w:rFonts w:ascii="Calibri" w:eastAsia="Calibri" w:hAnsi="Calibri" w:cs="Calibri"/>
                      <w:sz w:val="22"/>
                      <w:szCs w:val="22"/>
                    </w:rPr>
                    <w:t>84%</w:t>
                  </w:r>
                </w:p>
              </w:tc>
              <w:tc>
                <w:tcPr>
                  <w:tcW w:w="3030" w:type="dxa"/>
                </w:tcPr>
                <w:p w14:paraId="3E5E850A" w14:textId="77777777" w:rsidR="001B3D8A" w:rsidRDefault="005F7F4E">
                  <w:pPr>
                    <w:rPr>
                      <w:rFonts w:ascii="Calibri" w:eastAsia="Calibri" w:hAnsi="Calibri" w:cs="Calibri"/>
                      <w:b/>
                      <w:color w:val="FF0000"/>
                      <w:sz w:val="22"/>
                      <w:szCs w:val="22"/>
                    </w:rPr>
                  </w:pPr>
                  <w:r>
                    <w:rPr>
                      <w:rFonts w:ascii="Calibri" w:eastAsia="Calibri" w:hAnsi="Calibri" w:cs="Calibri"/>
                      <w:b/>
                      <w:color w:val="FF0000"/>
                      <w:sz w:val="22"/>
                      <w:szCs w:val="22"/>
                    </w:rPr>
                    <w:t>11%</w:t>
                  </w:r>
                </w:p>
              </w:tc>
            </w:tr>
          </w:tbl>
          <w:p w14:paraId="1299C43A" w14:textId="77777777" w:rsidR="001B3D8A" w:rsidRDefault="001B3D8A">
            <w:pPr>
              <w:rPr>
                <w:rFonts w:ascii="Calibri" w:eastAsia="Calibri" w:hAnsi="Calibri" w:cs="Calibri"/>
                <w:b/>
                <w:sz w:val="22"/>
                <w:szCs w:val="22"/>
                <w:u w:val="single"/>
              </w:rPr>
            </w:pPr>
          </w:p>
          <w:p w14:paraId="4DDBEF00" w14:textId="77777777" w:rsidR="001B3D8A" w:rsidRDefault="001B3D8A">
            <w:pPr>
              <w:rPr>
                <w:rFonts w:ascii="Calibri" w:eastAsia="Calibri" w:hAnsi="Calibri" w:cs="Calibri"/>
                <w:b/>
                <w:sz w:val="22"/>
                <w:szCs w:val="22"/>
                <w:u w:val="single"/>
              </w:rPr>
            </w:pPr>
          </w:p>
          <w:tbl>
            <w:tblPr>
              <w:tblStyle w:val="afb"/>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2595"/>
              <w:gridCol w:w="3030"/>
              <w:gridCol w:w="3030"/>
            </w:tblGrid>
            <w:tr w:rsidR="001B3D8A" w14:paraId="2EA141AB" w14:textId="77777777">
              <w:trPr>
                <w:trHeight w:val="358"/>
              </w:trPr>
              <w:tc>
                <w:tcPr>
                  <w:tcW w:w="1410" w:type="dxa"/>
                </w:tcPr>
                <w:p w14:paraId="2F79DAA1" w14:textId="77777777" w:rsidR="001B3D8A" w:rsidRDefault="005F7F4E">
                  <w:pPr>
                    <w:rPr>
                      <w:rFonts w:ascii="Calibri" w:eastAsia="Calibri" w:hAnsi="Calibri" w:cs="Calibri"/>
                      <w:sz w:val="22"/>
                      <w:szCs w:val="22"/>
                    </w:rPr>
                  </w:pPr>
                  <w:r>
                    <w:rPr>
                      <w:rFonts w:ascii="Calibri" w:eastAsia="Calibri" w:hAnsi="Calibri" w:cs="Calibri"/>
                      <w:sz w:val="22"/>
                      <w:szCs w:val="22"/>
                    </w:rPr>
                    <w:t>Year</w:t>
                  </w:r>
                </w:p>
              </w:tc>
              <w:tc>
                <w:tcPr>
                  <w:tcW w:w="2595" w:type="dxa"/>
                </w:tcPr>
                <w:p w14:paraId="0F70ABBF" w14:textId="77777777" w:rsidR="001B3D8A" w:rsidRDefault="005F7F4E">
                  <w:pPr>
                    <w:rPr>
                      <w:rFonts w:ascii="Calibri" w:eastAsia="Calibri" w:hAnsi="Calibri" w:cs="Calibri"/>
                      <w:sz w:val="22"/>
                      <w:szCs w:val="22"/>
                    </w:rPr>
                  </w:pPr>
                  <w:r>
                    <w:rPr>
                      <w:rFonts w:ascii="Calibri" w:eastAsia="Calibri" w:hAnsi="Calibri" w:cs="Calibri"/>
                      <w:sz w:val="22"/>
                      <w:szCs w:val="22"/>
                    </w:rPr>
                    <w:t>Children in SIMD 1 &amp; 2</w:t>
                  </w:r>
                </w:p>
                <w:p w14:paraId="4192BB39" w14:textId="77777777" w:rsidR="001B3D8A" w:rsidRDefault="005F7F4E">
                  <w:pPr>
                    <w:rPr>
                      <w:rFonts w:ascii="Calibri" w:eastAsia="Calibri" w:hAnsi="Calibri" w:cs="Calibri"/>
                      <w:sz w:val="22"/>
                      <w:szCs w:val="22"/>
                    </w:rPr>
                  </w:pPr>
                  <w:r>
                    <w:rPr>
                      <w:rFonts w:ascii="Calibri" w:eastAsia="Calibri" w:hAnsi="Calibri" w:cs="Calibri"/>
                      <w:sz w:val="22"/>
                      <w:szCs w:val="22"/>
                    </w:rPr>
                    <w:t>Achieving Levels</w:t>
                  </w:r>
                </w:p>
                <w:p w14:paraId="727B1198" w14:textId="77777777" w:rsidR="001B3D8A" w:rsidRDefault="005F7F4E">
                  <w:pPr>
                    <w:spacing w:line="259" w:lineRule="auto"/>
                    <w:rPr>
                      <w:rFonts w:ascii="Calibri" w:eastAsia="Calibri" w:hAnsi="Calibri" w:cs="Calibri"/>
                      <w:b/>
                      <w:sz w:val="22"/>
                      <w:szCs w:val="22"/>
                    </w:rPr>
                  </w:pPr>
                  <w:r>
                    <w:rPr>
                      <w:rFonts w:ascii="Calibri" w:eastAsia="Calibri" w:hAnsi="Calibri" w:cs="Calibri"/>
                      <w:b/>
                      <w:sz w:val="22"/>
                      <w:szCs w:val="22"/>
                    </w:rPr>
                    <w:t>Numeracy</w:t>
                  </w:r>
                </w:p>
              </w:tc>
              <w:tc>
                <w:tcPr>
                  <w:tcW w:w="3030" w:type="dxa"/>
                </w:tcPr>
                <w:p w14:paraId="000DD1C0" w14:textId="77777777" w:rsidR="001B3D8A" w:rsidRDefault="005F7F4E">
                  <w:pPr>
                    <w:rPr>
                      <w:rFonts w:ascii="Calibri" w:eastAsia="Calibri" w:hAnsi="Calibri" w:cs="Calibri"/>
                      <w:sz w:val="22"/>
                      <w:szCs w:val="22"/>
                    </w:rPr>
                  </w:pPr>
                  <w:r>
                    <w:rPr>
                      <w:rFonts w:ascii="Calibri" w:eastAsia="Calibri" w:hAnsi="Calibri" w:cs="Calibri"/>
                      <w:sz w:val="22"/>
                      <w:szCs w:val="22"/>
                    </w:rPr>
                    <w:t>Children in SIMD 9-10</w:t>
                  </w:r>
                </w:p>
                <w:p w14:paraId="490F654F" w14:textId="77777777" w:rsidR="001B3D8A" w:rsidRDefault="005F7F4E">
                  <w:pPr>
                    <w:pBdr>
                      <w:top w:val="nil"/>
                      <w:left w:val="nil"/>
                      <w:bottom w:val="nil"/>
                      <w:right w:val="nil"/>
                      <w:between w:val="nil"/>
                    </w:pBdr>
                    <w:rPr>
                      <w:color w:val="000000"/>
                    </w:rPr>
                  </w:pPr>
                  <w:r>
                    <w:rPr>
                      <w:rFonts w:ascii="Calibri" w:eastAsia="Calibri" w:hAnsi="Calibri" w:cs="Calibri"/>
                      <w:color w:val="000000"/>
                      <w:sz w:val="22"/>
                      <w:szCs w:val="22"/>
                    </w:rPr>
                    <w:t>Achieving Level (nationally)</w:t>
                  </w:r>
                </w:p>
                <w:p w14:paraId="6717CDC8" w14:textId="77777777" w:rsidR="001B3D8A" w:rsidRDefault="005F7F4E">
                  <w:pPr>
                    <w:rPr>
                      <w:rFonts w:ascii="Calibri" w:eastAsia="Calibri" w:hAnsi="Calibri" w:cs="Calibri"/>
                      <w:b/>
                      <w:sz w:val="22"/>
                      <w:szCs w:val="22"/>
                    </w:rPr>
                  </w:pPr>
                  <w:r>
                    <w:rPr>
                      <w:rFonts w:ascii="Calibri" w:eastAsia="Calibri" w:hAnsi="Calibri" w:cs="Calibri"/>
                      <w:b/>
                      <w:sz w:val="22"/>
                      <w:szCs w:val="22"/>
                    </w:rPr>
                    <w:t>Numeracy</w:t>
                  </w:r>
                </w:p>
              </w:tc>
              <w:tc>
                <w:tcPr>
                  <w:tcW w:w="3030" w:type="dxa"/>
                </w:tcPr>
                <w:p w14:paraId="23E805D6" w14:textId="77777777" w:rsidR="001B3D8A" w:rsidRDefault="005F7F4E">
                  <w:pPr>
                    <w:rPr>
                      <w:rFonts w:ascii="Calibri" w:eastAsia="Calibri" w:hAnsi="Calibri" w:cs="Calibri"/>
                      <w:sz w:val="22"/>
                      <w:szCs w:val="22"/>
                    </w:rPr>
                  </w:pPr>
                  <w:r>
                    <w:rPr>
                      <w:rFonts w:ascii="Calibri" w:eastAsia="Calibri" w:hAnsi="Calibri" w:cs="Calibri"/>
                      <w:sz w:val="22"/>
                      <w:szCs w:val="22"/>
                    </w:rPr>
                    <w:t>Attainment GAP</w:t>
                  </w:r>
                </w:p>
                <w:p w14:paraId="1BA80787" w14:textId="77777777" w:rsidR="001B3D8A" w:rsidRDefault="005F7F4E">
                  <w:pPr>
                    <w:spacing w:line="259" w:lineRule="auto"/>
                    <w:rPr>
                      <w:rFonts w:ascii="Calibri" w:eastAsia="Calibri" w:hAnsi="Calibri" w:cs="Calibri"/>
                      <w:b/>
                      <w:sz w:val="22"/>
                      <w:szCs w:val="22"/>
                    </w:rPr>
                  </w:pPr>
                  <w:r>
                    <w:rPr>
                      <w:rFonts w:ascii="Calibri" w:eastAsia="Calibri" w:hAnsi="Calibri" w:cs="Calibri"/>
                      <w:b/>
                      <w:sz w:val="22"/>
                      <w:szCs w:val="22"/>
                    </w:rPr>
                    <w:t>Numeracy</w:t>
                  </w:r>
                </w:p>
              </w:tc>
            </w:tr>
            <w:tr w:rsidR="001B3D8A" w14:paraId="702EB9C6" w14:textId="77777777">
              <w:trPr>
                <w:trHeight w:val="339"/>
              </w:trPr>
              <w:tc>
                <w:tcPr>
                  <w:tcW w:w="1410" w:type="dxa"/>
                </w:tcPr>
                <w:p w14:paraId="4A297E20" w14:textId="77777777" w:rsidR="001B3D8A" w:rsidRDefault="005F7F4E">
                  <w:pPr>
                    <w:rPr>
                      <w:rFonts w:ascii="Calibri" w:eastAsia="Calibri" w:hAnsi="Calibri" w:cs="Calibri"/>
                      <w:sz w:val="22"/>
                      <w:szCs w:val="22"/>
                    </w:rPr>
                  </w:pPr>
                  <w:r>
                    <w:rPr>
                      <w:rFonts w:ascii="Calibri" w:eastAsia="Calibri" w:hAnsi="Calibri" w:cs="Calibri"/>
                      <w:sz w:val="22"/>
                      <w:szCs w:val="22"/>
                    </w:rPr>
                    <w:t>2021-22</w:t>
                  </w:r>
                </w:p>
              </w:tc>
              <w:tc>
                <w:tcPr>
                  <w:tcW w:w="2595" w:type="dxa"/>
                </w:tcPr>
                <w:p w14:paraId="4136D556" w14:textId="77777777" w:rsidR="001B3D8A" w:rsidRDefault="005F7F4E">
                  <w:pPr>
                    <w:rPr>
                      <w:rFonts w:ascii="Calibri" w:eastAsia="Calibri" w:hAnsi="Calibri" w:cs="Calibri"/>
                      <w:sz w:val="22"/>
                      <w:szCs w:val="22"/>
                    </w:rPr>
                  </w:pPr>
                  <w:r>
                    <w:rPr>
                      <w:rFonts w:ascii="Calibri" w:eastAsia="Calibri" w:hAnsi="Calibri" w:cs="Calibri"/>
                      <w:sz w:val="22"/>
                      <w:szCs w:val="22"/>
                    </w:rPr>
                    <w:t>56%</w:t>
                  </w:r>
                </w:p>
              </w:tc>
              <w:tc>
                <w:tcPr>
                  <w:tcW w:w="3030" w:type="dxa"/>
                </w:tcPr>
                <w:p w14:paraId="1647C666" w14:textId="77777777" w:rsidR="001B3D8A" w:rsidRDefault="005F7F4E">
                  <w:pPr>
                    <w:rPr>
                      <w:rFonts w:ascii="Calibri" w:eastAsia="Calibri" w:hAnsi="Calibri" w:cs="Calibri"/>
                      <w:sz w:val="22"/>
                      <w:szCs w:val="22"/>
                    </w:rPr>
                  </w:pPr>
                  <w:r>
                    <w:rPr>
                      <w:rFonts w:ascii="Calibri" w:eastAsia="Calibri" w:hAnsi="Calibri" w:cs="Calibri"/>
                      <w:sz w:val="22"/>
                      <w:szCs w:val="22"/>
                    </w:rPr>
                    <w:t>86%</w:t>
                  </w:r>
                </w:p>
              </w:tc>
              <w:tc>
                <w:tcPr>
                  <w:tcW w:w="3030" w:type="dxa"/>
                </w:tcPr>
                <w:p w14:paraId="498DFBC8" w14:textId="77777777" w:rsidR="001B3D8A" w:rsidRDefault="005F7F4E">
                  <w:pPr>
                    <w:rPr>
                      <w:rFonts w:ascii="Calibri" w:eastAsia="Calibri" w:hAnsi="Calibri" w:cs="Calibri"/>
                      <w:b/>
                      <w:color w:val="FF0000"/>
                      <w:sz w:val="22"/>
                      <w:szCs w:val="22"/>
                    </w:rPr>
                  </w:pPr>
                  <w:r>
                    <w:rPr>
                      <w:rFonts w:ascii="Calibri" w:eastAsia="Calibri" w:hAnsi="Calibri" w:cs="Calibri"/>
                      <w:b/>
                      <w:color w:val="FF0000"/>
                      <w:sz w:val="22"/>
                      <w:szCs w:val="22"/>
                    </w:rPr>
                    <w:t>30%</w:t>
                  </w:r>
                </w:p>
              </w:tc>
            </w:tr>
            <w:tr w:rsidR="001B3D8A" w14:paraId="3BD7308E" w14:textId="77777777">
              <w:trPr>
                <w:trHeight w:val="339"/>
              </w:trPr>
              <w:tc>
                <w:tcPr>
                  <w:tcW w:w="1410" w:type="dxa"/>
                </w:tcPr>
                <w:p w14:paraId="1899D863" w14:textId="77777777" w:rsidR="001B3D8A" w:rsidRDefault="005F7F4E">
                  <w:pPr>
                    <w:rPr>
                      <w:rFonts w:ascii="Calibri" w:eastAsia="Calibri" w:hAnsi="Calibri" w:cs="Calibri"/>
                      <w:sz w:val="22"/>
                      <w:szCs w:val="22"/>
                    </w:rPr>
                  </w:pPr>
                  <w:r>
                    <w:rPr>
                      <w:rFonts w:ascii="Calibri" w:eastAsia="Calibri" w:hAnsi="Calibri" w:cs="Calibri"/>
                      <w:sz w:val="22"/>
                      <w:szCs w:val="22"/>
                    </w:rPr>
                    <w:t>2022-23</w:t>
                  </w:r>
                </w:p>
              </w:tc>
              <w:tc>
                <w:tcPr>
                  <w:tcW w:w="2595" w:type="dxa"/>
                </w:tcPr>
                <w:p w14:paraId="3B892B2D" w14:textId="77777777" w:rsidR="001B3D8A" w:rsidRDefault="005F7F4E">
                  <w:pPr>
                    <w:rPr>
                      <w:rFonts w:ascii="Calibri" w:eastAsia="Calibri" w:hAnsi="Calibri" w:cs="Calibri"/>
                      <w:sz w:val="22"/>
                      <w:szCs w:val="22"/>
                    </w:rPr>
                  </w:pPr>
                  <w:r>
                    <w:rPr>
                      <w:rFonts w:ascii="Calibri" w:eastAsia="Calibri" w:hAnsi="Calibri" w:cs="Calibri"/>
                      <w:sz w:val="22"/>
                      <w:szCs w:val="22"/>
                    </w:rPr>
                    <w:t>78%</w:t>
                  </w:r>
                </w:p>
              </w:tc>
              <w:tc>
                <w:tcPr>
                  <w:tcW w:w="3030" w:type="dxa"/>
                </w:tcPr>
                <w:p w14:paraId="6D60D568" w14:textId="77777777" w:rsidR="001B3D8A" w:rsidRDefault="005F7F4E">
                  <w:pPr>
                    <w:rPr>
                      <w:rFonts w:ascii="Calibri" w:eastAsia="Calibri" w:hAnsi="Calibri" w:cs="Calibri"/>
                      <w:sz w:val="22"/>
                      <w:szCs w:val="22"/>
                    </w:rPr>
                  </w:pPr>
                  <w:r>
                    <w:rPr>
                      <w:rFonts w:ascii="Calibri" w:eastAsia="Calibri" w:hAnsi="Calibri" w:cs="Calibri"/>
                      <w:sz w:val="22"/>
                      <w:szCs w:val="22"/>
                    </w:rPr>
                    <w:t>88%</w:t>
                  </w:r>
                </w:p>
              </w:tc>
              <w:tc>
                <w:tcPr>
                  <w:tcW w:w="3030" w:type="dxa"/>
                </w:tcPr>
                <w:p w14:paraId="6479ABD5" w14:textId="77777777" w:rsidR="001B3D8A" w:rsidRDefault="005F7F4E">
                  <w:pPr>
                    <w:rPr>
                      <w:rFonts w:ascii="Calibri" w:eastAsia="Calibri" w:hAnsi="Calibri" w:cs="Calibri"/>
                      <w:b/>
                      <w:color w:val="FF0000"/>
                      <w:sz w:val="22"/>
                      <w:szCs w:val="22"/>
                    </w:rPr>
                  </w:pPr>
                  <w:r>
                    <w:rPr>
                      <w:rFonts w:ascii="Calibri" w:eastAsia="Calibri" w:hAnsi="Calibri" w:cs="Calibri"/>
                      <w:b/>
                      <w:color w:val="FF0000"/>
                      <w:sz w:val="22"/>
                      <w:szCs w:val="22"/>
                    </w:rPr>
                    <w:t>10%</w:t>
                  </w:r>
                </w:p>
              </w:tc>
            </w:tr>
            <w:tr w:rsidR="001B3D8A" w14:paraId="744E8EE3" w14:textId="77777777">
              <w:trPr>
                <w:trHeight w:val="339"/>
              </w:trPr>
              <w:tc>
                <w:tcPr>
                  <w:tcW w:w="1410" w:type="dxa"/>
                </w:tcPr>
                <w:p w14:paraId="239B4846" w14:textId="77777777" w:rsidR="001B3D8A" w:rsidRDefault="005F7F4E">
                  <w:pPr>
                    <w:rPr>
                      <w:rFonts w:ascii="Calibri" w:eastAsia="Calibri" w:hAnsi="Calibri" w:cs="Calibri"/>
                      <w:sz w:val="22"/>
                      <w:szCs w:val="22"/>
                    </w:rPr>
                  </w:pPr>
                  <w:r>
                    <w:rPr>
                      <w:rFonts w:ascii="Calibri" w:eastAsia="Calibri" w:hAnsi="Calibri" w:cs="Calibri"/>
                      <w:sz w:val="22"/>
                      <w:szCs w:val="22"/>
                    </w:rPr>
                    <w:t>2023-24</w:t>
                  </w:r>
                </w:p>
              </w:tc>
              <w:tc>
                <w:tcPr>
                  <w:tcW w:w="2595" w:type="dxa"/>
                </w:tcPr>
                <w:p w14:paraId="543F6413" w14:textId="77777777" w:rsidR="001B3D8A" w:rsidRDefault="005F7F4E">
                  <w:pPr>
                    <w:rPr>
                      <w:rFonts w:ascii="Calibri" w:eastAsia="Calibri" w:hAnsi="Calibri" w:cs="Calibri"/>
                      <w:sz w:val="22"/>
                      <w:szCs w:val="22"/>
                    </w:rPr>
                  </w:pPr>
                  <w:r>
                    <w:rPr>
                      <w:rFonts w:ascii="Calibri" w:eastAsia="Calibri" w:hAnsi="Calibri" w:cs="Calibri"/>
                      <w:sz w:val="22"/>
                      <w:szCs w:val="22"/>
                    </w:rPr>
                    <w:t>83%</w:t>
                  </w:r>
                </w:p>
              </w:tc>
              <w:tc>
                <w:tcPr>
                  <w:tcW w:w="3030" w:type="dxa"/>
                </w:tcPr>
                <w:p w14:paraId="6575D0C9" w14:textId="77777777" w:rsidR="001B3D8A" w:rsidRDefault="005F7F4E">
                  <w:pPr>
                    <w:rPr>
                      <w:rFonts w:ascii="Calibri" w:eastAsia="Calibri" w:hAnsi="Calibri" w:cs="Calibri"/>
                      <w:sz w:val="22"/>
                      <w:szCs w:val="22"/>
                    </w:rPr>
                  </w:pPr>
                  <w:r>
                    <w:rPr>
                      <w:rFonts w:ascii="Calibri" w:eastAsia="Calibri" w:hAnsi="Calibri" w:cs="Calibri"/>
                      <w:sz w:val="22"/>
                      <w:szCs w:val="22"/>
                    </w:rPr>
                    <w:t>89%</w:t>
                  </w:r>
                </w:p>
              </w:tc>
              <w:tc>
                <w:tcPr>
                  <w:tcW w:w="3030" w:type="dxa"/>
                </w:tcPr>
                <w:p w14:paraId="31E91FA6" w14:textId="77777777" w:rsidR="001B3D8A" w:rsidRDefault="005F7F4E">
                  <w:pPr>
                    <w:rPr>
                      <w:rFonts w:ascii="Calibri" w:eastAsia="Calibri" w:hAnsi="Calibri" w:cs="Calibri"/>
                      <w:b/>
                      <w:color w:val="FF0000"/>
                      <w:sz w:val="22"/>
                      <w:szCs w:val="22"/>
                    </w:rPr>
                  </w:pPr>
                  <w:r>
                    <w:rPr>
                      <w:rFonts w:ascii="Calibri" w:eastAsia="Calibri" w:hAnsi="Calibri" w:cs="Calibri"/>
                      <w:b/>
                      <w:color w:val="FF0000"/>
                      <w:sz w:val="22"/>
                      <w:szCs w:val="22"/>
                    </w:rPr>
                    <w:t>6%</w:t>
                  </w:r>
                </w:p>
              </w:tc>
            </w:tr>
            <w:tr w:rsidR="001B3D8A" w14:paraId="04A57361" w14:textId="77777777">
              <w:trPr>
                <w:trHeight w:val="339"/>
              </w:trPr>
              <w:tc>
                <w:tcPr>
                  <w:tcW w:w="1410" w:type="dxa"/>
                </w:tcPr>
                <w:p w14:paraId="21C86029" w14:textId="77777777" w:rsidR="001B3D8A" w:rsidRDefault="005F7F4E">
                  <w:pPr>
                    <w:rPr>
                      <w:rFonts w:ascii="Calibri" w:eastAsia="Calibri" w:hAnsi="Calibri" w:cs="Calibri"/>
                      <w:sz w:val="22"/>
                      <w:szCs w:val="22"/>
                    </w:rPr>
                  </w:pPr>
                  <w:r>
                    <w:rPr>
                      <w:rFonts w:ascii="Calibri" w:eastAsia="Calibri" w:hAnsi="Calibri" w:cs="Calibri"/>
                      <w:sz w:val="22"/>
                      <w:szCs w:val="22"/>
                    </w:rPr>
                    <w:t>2024-25</w:t>
                  </w:r>
                </w:p>
              </w:tc>
              <w:tc>
                <w:tcPr>
                  <w:tcW w:w="2595" w:type="dxa"/>
                </w:tcPr>
                <w:p w14:paraId="4BD979E1" w14:textId="77777777" w:rsidR="001B3D8A" w:rsidRDefault="005F7F4E">
                  <w:pPr>
                    <w:rPr>
                      <w:rFonts w:ascii="Calibri" w:eastAsia="Calibri" w:hAnsi="Calibri" w:cs="Calibri"/>
                      <w:sz w:val="22"/>
                      <w:szCs w:val="22"/>
                    </w:rPr>
                  </w:pPr>
                  <w:r>
                    <w:rPr>
                      <w:rFonts w:ascii="Calibri" w:eastAsia="Calibri" w:hAnsi="Calibri" w:cs="Calibri"/>
                      <w:sz w:val="22"/>
                      <w:szCs w:val="22"/>
                    </w:rPr>
                    <w:t>76%</w:t>
                  </w:r>
                </w:p>
              </w:tc>
              <w:tc>
                <w:tcPr>
                  <w:tcW w:w="3030" w:type="dxa"/>
                </w:tcPr>
                <w:p w14:paraId="379FABAE" w14:textId="77777777" w:rsidR="001B3D8A" w:rsidRDefault="005F7F4E">
                  <w:pPr>
                    <w:rPr>
                      <w:rFonts w:ascii="Calibri" w:eastAsia="Calibri" w:hAnsi="Calibri" w:cs="Calibri"/>
                      <w:sz w:val="22"/>
                      <w:szCs w:val="22"/>
                    </w:rPr>
                  </w:pPr>
                  <w:r>
                    <w:rPr>
                      <w:rFonts w:ascii="Calibri" w:eastAsia="Calibri" w:hAnsi="Calibri" w:cs="Calibri"/>
                      <w:sz w:val="22"/>
                      <w:szCs w:val="22"/>
                    </w:rPr>
                    <w:t>89%</w:t>
                  </w:r>
                </w:p>
              </w:tc>
              <w:tc>
                <w:tcPr>
                  <w:tcW w:w="3030" w:type="dxa"/>
                </w:tcPr>
                <w:p w14:paraId="030CC565" w14:textId="77777777" w:rsidR="001B3D8A" w:rsidRDefault="005F7F4E">
                  <w:pPr>
                    <w:rPr>
                      <w:rFonts w:ascii="Calibri" w:eastAsia="Calibri" w:hAnsi="Calibri" w:cs="Calibri"/>
                      <w:b/>
                      <w:color w:val="FF0000"/>
                      <w:sz w:val="22"/>
                      <w:szCs w:val="22"/>
                    </w:rPr>
                  </w:pPr>
                  <w:r>
                    <w:rPr>
                      <w:rFonts w:ascii="Calibri" w:eastAsia="Calibri" w:hAnsi="Calibri" w:cs="Calibri"/>
                      <w:b/>
                      <w:color w:val="FF0000"/>
                      <w:sz w:val="22"/>
                      <w:szCs w:val="22"/>
                    </w:rPr>
                    <w:t>13%</w:t>
                  </w:r>
                </w:p>
              </w:tc>
            </w:tr>
          </w:tbl>
          <w:p w14:paraId="3461D779" w14:textId="77777777" w:rsidR="001B3D8A" w:rsidRDefault="001B3D8A">
            <w:pPr>
              <w:rPr>
                <w:rFonts w:ascii="Calibri" w:eastAsia="Calibri" w:hAnsi="Calibri" w:cs="Calibri"/>
                <w:b/>
                <w:sz w:val="22"/>
                <w:szCs w:val="22"/>
              </w:rPr>
            </w:pPr>
          </w:p>
          <w:p w14:paraId="3CF2D8B6" w14:textId="77777777" w:rsidR="001B3D8A" w:rsidRDefault="001B3D8A">
            <w:pPr>
              <w:rPr>
                <w:rFonts w:ascii="Calibri" w:eastAsia="Calibri" w:hAnsi="Calibri" w:cs="Calibri"/>
                <w:b/>
                <w:sz w:val="22"/>
                <w:szCs w:val="22"/>
              </w:rPr>
            </w:pPr>
          </w:p>
          <w:p w14:paraId="0EE652F1" w14:textId="77777777" w:rsidR="001B3D8A" w:rsidRDefault="005F7F4E">
            <w:pPr>
              <w:ind w:right="168"/>
              <w:rPr>
                <w:rFonts w:ascii="Calibri" w:eastAsia="Calibri" w:hAnsi="Calibri" w:cs="Calibri"/>
                <w:b/>
                <w:sz w:val="22"/>
                <w:szCs w:val="22"/>
              </w:rPr>
            </w:pPr>
            <w:r>
              <w:rPr>
                <w:rFonts w:ascii="Calibri" w:eastAsia="Calibri" w:hAnsi="Calibri" w:cs="Calibri"/>
                <w:b/>
                <w:sz w:val="22"/>
                <w:szCs w:val="22"/>
              </w:rPr>
              <w:t>Attendance</w:t>
            </w:r>
          </w:p>
          <w:p w14:paraId="69461127" w14:textId="77777777" w:rsidR="001B3D8A" w:rsidRDefault="005F7F4E">
            <w:pPr>
              <w:ind w:right="168"/>
              <w:rPr>
                <w:rFonts w:ascii="Calibri" w:eastAsia="Calibri" w:hAnsi="Calibri" w:cs="Calibri"/>
                <w:sz w:val="22"/>
                <w:szCs w:val="22"/>
              </w:rPr>
            </w:pPr>
            <w:r>
              <w:rPr>
                <w:rFonts w:ascii="Calibri" w:eastAsia="Calibri" w:hAnsi="Calibri" w:cs="Calibri"/>
                <w:sz w:val="22"/>
                <w:szCs w:val="22"/>
              </w:rPr>
              <w:t>Our overall attendance average is 92</w:t>
            </w:r>
            <w:proofErr w:type="gramStart"/>
            <w:r>
              <w:rPr>
                <w:rFonts w:ascii="Calibri" w:eastAsia="Calibri" w:hAnsi="Calibri" w:cs="Calibri"/>
                <w:sz w:val="22"/>
                <w:szCs w:val="22"/>
              </w:rPr>
              <w:t>% .</w:t>
            </w:r>
            <w:proofErr w:type="gramEnd"/>
            <w:r>
              <w:rPr>
                <w:rFonts w:ascii="Calibri" w:eastAsia="Calibri" w:hAnsi="Calibri" w:cs="Calibri"/>
                <w:sz w:val="22"/>
                <w:szCs w:val="22"/>
              </w:rPr>
              <w:t xml:space="preserve"> 35% of our learners have an attendance below 95%.</w:t>
            </w:r>
          </w:p>
          <w:p w14:paraId="0FB78278" w14:textId="77777777" w:rsidR="001B3D8A" w:rsidRDefault="001B3D8A">
            <w:pPr>
              <w:ind w:right="168"/>
              <w:rPr>
                <w:rFonts w:ascii="Calibri" w:eastAsia="Calibri" w:hAnsi="Calibri" w:cs="Calibri"/>
                <w:sz w:val="22"/>
                <w:szCs w:val="22"/>
              </w:rPr>
            </w:pPr>
          </w:p>
          <w:p w14:paraId="10065930" w14:textId="7D1A9395" w:rsidR="001B3D8A" w:rsidRDefault="005F7F4E">
            <w:pPr>
              <w:rPr>
                <w:rFonts w:ascii="Calibri" w:eastAsia="Calibri" w:hAnsi="Calibri" w:cs="Calibri"/>
                <w:sz w:val="22"/>
                <w:szCs w:val="22"/>
              </w:rPr>
            </w:pPr>
            <w:r w:rsidRPr="0F2B6701">
              <w:rPr>
                <w:rFonts w:ascii="Calibri" w:eastAsia="Calibri" w:hAnsi="Calibri" w:cs="Calibri"/>
                <w:sz w:val="22"/>
                <w:szCs w:val="22"/>
              </w:rPr>
              <w:t>There was a clear link between attendance and attainment with children who have a higher attendance rate achieving</w:t>
            </w:r>
            <w:r w:rsidR="3C323B17" w:rsidRPr="0F2B6701">
              <w:rPr>
                <w:rFonts w:ascii="Calibri" w:eastAsia="Calibri" w:hAnsi="Calibri" w:cs="Calibri"/>
                <w:sz w:val="22"/>
                <w:szCs w:val="22"/>
              </w:rPr>
              <w:t xml:space="preserve"> </w:t>
            </w:r>
            <w:r w:rsidRPr="0F2B6701">
              <w:rPr>
                <w:rFonts w:ascii="Calibri" w:eastAsia="Calibri" w:hAnsi="Calibri" w:cs="Calibri"/>
                <w:sz w:val="22"/>
                <w:szCs w:val="22"/>
              </w:rPr>
              <w:t>more success.</w:t>
            </w:r>
          </w:p>
          <w:p w14:paraId="1FC39945" w14:textId="77777777" w:rsidR="001B3D8A" w:rsidRDefault="001B3D8A">
            <w:pPr>
              <w:rPr>
                <w:rFonts w:ascii="Calibri" w:eastAsia="Calibri" w:hAnsi="Calibri" w:cs="Calibri"/>
                <w:sz w:val="22"/>
                <w:szCs w:val="22"/>
              </w:rPr>
            </w:pPr>
          </w:p>
        </w:tc>
      </w:tr>
    </w:tbl>
    <w:p w14:paraId="0562CB0E" w14:textId="77777777" w:rsidR="001B3D8A" w:rsidRDefault="001B3D8A">
      <w:pPr>
        <w:ind w:right="15970"/>
        <w:rPr>
          <w:rFonts w:ascii="Calibri" w:eastAsia="Calibri" w:hAnsi="Calibri" w:cs="Calibri"/>
          <w:sz w:val="22"/>
          <w:szCs w:val="22"/>
        </w:rPr>
      </w:pPr>
    </w:p>
    <w:tbl>
      <w:tblPr>
        <w:tblW w:w="10860" w:type="dxa"/>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5430"/>
        <w:gridCol w:w="5430"/>
      </w:tblGrid>
      <w:tr w:rsidR="001B3D8A" w14:paraId="3B5E9DC1" w14:textId="77777777" w:rsidTr="555FC498">
        <w:trPr>
          <w:trHeight w:val="383"/>
        </w:trPr>
        <w:tc>
          <w:tcPr>
            <w:tcW w:w="108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tcPr>
          <w:p w14:paraId="73B09E6D" w14:textId="77777777" w:rsidR="001B3D8A" w:rsidRDefault="005F7F4E">
            <w:pPr>
              <w:rPr>
                <w:rFonts w:ascii="Calibri" w:eastAsia="Calibri" w:hAnsi="Calibri" w:cs="Calibri"/>
                <w:b/>
                <w:sz w:val="22"/>
                <w:szCs w:val="22"/>
              </w:rPr>
            </w:pPr>
            <w:r>
              <w:rPr>
                <w:rFonts w:ascii="Calibri" w:eastAsia="Calibri" w:hAnsi="Calibri" w:cs="Calibri"/>
                <w:b/>
                <w:color w:val="FFFFFF"/>
                <w:sz w:val="22"/>
                <w:szCs w:val="22"/>
              </w:rPr>
              <w:t>Section B2 - Review of Progress to June 25</w:t>
            </w:r>
          </w:p>
        </w:tc>
      </w:tr>
      <w:tr w:rsidR="001B3D8A" w14:paraId="4824B6C0" w14:textId="77777777" w:rsidTr="555FC498">
        <w:trPr>
          <w:trHeight w:val="383"/>
        </w:trPr>
        <w:tc>
          <w:tcPr>
            <w:tcW w:w="108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3D0F64" w14:textId="77777777" w:rsidR="001B3D8A" w:rsidRDefault="005F7F4E">
            <w:pPr>
              <w:tabs>
                <w:tab w:val="left" w:pos="10197"/>
              </w:tabs>
              <w:ind w:right="308"/>
              <w:rPr>
                <w:rFonts w:ascii="Calibri" w:eastAsia="Calibri" w:hAnsi="Calibri" w:cs="Calibri"/>
                <w:b/>
                <w:sz w:val="22"/>
                <w:szCs w:val="22"/>
              </w:rPr>
            </w:pPr>
            <w:r>
              <w:rPr>
                <w:rFonts w:ascii="Calibri" w:eastAsia="Calibri" w:hAnsi="Calibri" w:cs="Calibri"/>
                <w:b/>
                <w:sz w:val="22"/>
                <w:szCs w:val="22"/>
              </w:rPr>
              <w:t xml:space="preserve">School Priority One: </w:t>
            </w:r>
          </w:p>
          <w:p w14:paraId="10802EBF" w14:textId="77777777" w:rsidR="001B3D8A" w:rsidRDefault="005F7F4E">
            <w:pPr>
              <w:rPr>
                <w:rFonts w:ascii="Tahoma" w:eastAsia="Tahoma" w:hAnsi="Tahoma" w:cs="Tahoma"/>
                <w:sz w:val="22"/>
                <w:szCs w:val="22"/>
              </w:rPr>
            </w:pPr>
            <w:r>
              <w:rPr>
                <w:rFonts w:ascii="Calibri" w:eastAsia="Calibri" w:hAnsi="Calibri" w:cs="Calibri"/>
                <w:b/>
                <w:color w:val="000000"/>
                <w:sz w:val="22"/>
                <w:szCs w:val="22"/>
              </w:rPr>
              <w:t xml:space="preserve">Belonging:  </w:t>
            </w:r>
            <w:r>
              <w:rPr>
                <w:rFonts w:ascii="Calibri" w:eastAsia="Calibri" w:hAnsi="Calibri" w:cs="Calibri"/>
              </w:rPr>
              <w:t>Almost all children, staff and families have a greater awareness and understanding of neurodiversity. We have developed a more informed and inclusive learning community leading to a decrease in the anxiety reported by our neurodiverse learners</w:t>
            </w:r>
            <w:r>
              <w:rPr>
                <w:rFonts w:ascii="Calibri" w:eastAsia="Calibri" w:hAnsi="Calibri" w:cs="Calibri"/>
                <w:sz w:val="22"/>
                <w:szCs w:val="22"/>
              </w:rPr>
              <w:t xml:space="preserve">. </w:t>
            </w:r>
          </w:p>
          <w:p w14:paraId="34CE0A41" w14:textId="77777777" w:rsidR="001B3D8A" w:rsidRDefault="001B3D8A">
            <w:pPr>
              <w:numPr>
                <w:ilvl w:val="0"/>
                <w:numId w:val="5"/>
              </w:numPr>
              <w:pBdr>
                <w:top w:val="nil"/>
                <w:left w:val="nil"/>
                <w:bottom w:val="nil"/>
                <w:right w:val="nil"/>
                <w:between w:val="nil"/>
              </w:pBdr>
              <w:tabs>
                <w:tab w:val="left" w:pos="10197"/>
              </w:tabs>
              <w:ind w:right="308"/>
              <w:rPr>
                <w:rFonts w:ascii="Calibri" w:eastAsia="Calibri" w:hAnsi="Calibri" w:cs="Calibri"/>
                <w:sz w:val="22"/>
                <w:szCs w:val="22"/>
              </w:rPr>
            </w:pPr>
          </w:p>
        </w:tc>
      </w:tr>
      <w:tr w:rsidR="001B3D8A" w14:paraId="52851AF3" w14:textId="77777777" w:rsidTr="555FC498">
        <w:trPr>
          <w:trHeight w:val="1194"/>
        </w:trPr>
        <w:tc>
          <w:tcPr>
            <w:tcW w:w="108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78B9A5" w14:textId="77777777" w:rsidR="001B3D8A" w:rsidRDefault="005F7F4E">
            <w:pPr>
              <w:tabs>
                <w:tab w:val="left" w:pos="10197"/>
              </w:tabs>
              <w:ind w:right="308"/>
              <w:rPr>
                <w:rFonts w:ascii="Calibri" w:eastAsia="Calibri" w:hAnsi="Calibri" w:cs="Calibri"/>
                <w:b/>
                <w:sz w:val="22"/>
                <w:szCs w:val="22"/>
              </w:rPr>
            </w:pPr>
            <w:r>
              <w:rPr>
                <w:rFonts w:ascii="Calibri" w:eastAsia="Calibri" w:hAnsi="Calibri" w:cs="Calibri"/>
                <w:b/>
                <w:sz w:val="22"/>
                <w:szCs w:val="22"/>
              </w:rPr>
              <w:t>NIF Priority:</w:t>
            </w:r>
          </w:p>
          <w:p w14:paraId="4C7C89D3" w14:textId="77777777" w:rsidR="001B3D8A" w:rsidRDefault="005F7F4E">
            <w:pPr>
              <w:numPr>
                <w:ilvl w:val="0"/>
                <w:numId w:val="10"/>
              </w:numPr>
              <w:pBdr>
                <w:top w:val="nil"/>
                <w:left w:val="nil"/>
                <w:bottom w:val="nil"/>
                <w:right w:val="nil"/>
                <w:between w:val="nil"/>
              </w:pBdr>
              <w:tabs>
                <w:tab w:val="left" w:pos="10197"/>
              </w:tabs>
              <w:ind w:right="308"/>
              <w:rPr>
                <w:rFonts w:ascii="Calibri" w:eastAsia="Calibri" w:hAnsi="Calibri" w:cs="Calibri"/>
                <w:color w:val="000000"/>
                <w:sz w:val="22"/>
                <w:szCs w:val="22"/>
              </w:rPr>
            </w:pPr>
            <w:r>
              <w:rPr>
                <w:rFonts w:ascii="Calibri" w:eastAsia="Calibri" w:hAnsi="Calibri" w:cs="Calibri"/>
                <w:color w:val="000000"/>
                <w:sz w:val="22"/>
                <w:szCs w:val="22"/>
              </w:rPr>
              <w:t>Improvement in children and young people's health and wellbeing</w:t>
            </w:r>
          </w:p>
          <w:p w14:paraId="5C992F24" w14:textId="77777777" w:rsidR="001B3D8A" w:rsidRDefault="005F7F4E">
            <w:pPr>
              <w:numPr>
                <w:ilvl w:val="0"/>
                <w:numId w:val="10"/>
              </w:numPr>
              <w:pBdr>
                <w:top w:val="nil"/>
                <w:left w:val="nil"/>
                <w:bottom w:val="nil"/>
                <w:right w:val="nil"/>
                <w:between w:val="nil"/>
              </w:pBdr>
              <w:tabs>
                <w:tab w:val="left" w:pos="10197"/>
              </w:tabs>
              <w:ind w:right="308"/>
              <w:rPr>
                <w:rFonts w:ascii="Calibri" w:eastAsia="Calibri" w:hAnsi="Calibri" w:cs="Calibri"/>
                <w:color w:val="000000"/>
                <w:sz w:val="22"/>
                <w:szCs w:val="22"/>
              </w:rPr>
            </w:pPr>
            <w:r>
              <w:rPr>
                <w:rFonts w:ascii="Calibri" w:eastAsia="Calibri" w:hAnsi="Calibri" w:cs="Calibri"/>
                <w:color w:val="000000"/>
                <w:sz w:val="22"/>
                <w:szCs w:val="22"/>
              </w:rPr>
              <w:t>Improvement in employability skills and sustained, positive school-leaver destinations for all young people</w:t>
            </w:r>
          </w:p>
        </w:tc>
      </w:tr>
      <w:tr w:rsidR="001B3D8A" w14:paraId="3078C3A4" w14:textId="77777777" w:rsidTr="555FC498">
        <w:trPr>
          <w:trHeight w:val="825"/>
        </w:trPr>
        <w:tc>
          <w:tcPr>
            <w:tcW w:w="5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FFC18" w14:textId="77777777" w:rsidR="001B3D8A" w:rsidRDefault="005F7F4E">
            <w:pPr>
              <w:tabs>
                <w:tab w:val="left" w:pos="10197"/>
              </w:tabs>
              <w:ind w:right="308"/>
              <w:rPr>
                <w:rFonts w:ascii="Calibri" w:eastAsia="Calibri" w:hAnsi="Calibri" w:cs="Calibri"/>
                <w:b/>
                <w:sz w:val="22"/>
                <w:szCs w:val="22"/>
              </w:rPr>
            </w:pPr>
            <w:r>
              <w:rPr>
                <w:rFonts w:ascii="Calibri" w:eastAsia="Calibri" w:hAnsi="Calibri" w:cs="Calibri"/>
                <w:b/>
                <w:sz w:val="22"/>
                <w:szCs w:val="22"/>
              </w:rPr>
              <w:t>NIF Driver:</w:t>
            </w:r>
          </w:p>
          <w:p w14:paraId="13A72B82" w14:textId="77777777" w:rsidR="001B3D8A" w:rsidRDefault="005F7F4E">
            <w:pPr>
              <w:numPr>
                <w:ilvl w:val="0"/>
                <w:numId w:val="4"/>
              </w:numPr>
              <w:pBdr>
                <w:top w:val="nil"/>
                <w:left w:val="nil"/>
                <w:bottom w:val="nil"/>
                <w:right w:val="nil"/>
                <w:between w:val="nil"/>
              </w:pBdr>
              <w:tabs>
                <w:tab w:val="left" w:pos="10197"/>
              </w:tabs>
              <w:ind w:left="360" w:right="308"/>
              <w:rPr>
                <w:rFonts w:ascii="Calibri" w:eastAsia="Calibri" w:hAnsi="Calibri" w:cs="Calibri"/>
                <w:color w:val="000000"/>
                <w:sz w:val="22"/>
                <w:szCs w:val="22"/>
              </w:rPr>
            </w:pPr>
            <w:r>
              <w:rPr>
                <w:rFonts w:ascii="Calibri" w:eastAsia="Calibri" w:hAnsi="Calibri" w:cs="Calibri"/>
                <w:color w:val="000000"/>
                <w:sz w:val="22"/>
                <w:szCs w:val="22"/>
              </w:rPr>
              <w:t>School Leadership</w:t>
            </w:r>
          </w:p>
          <w:p w14:paraId="4CB42BF7" w14:textId="77777777" w:rsidR="001B3D8A" w:rsidRDefault="005F7F4E">
            <w:pPr>
              <w:numPr>
                <w:ilvl w:val="0"/>
                <w:numId w:val="4"/>
              </w:numPr>
              <w:pBdr>
                <w:top w:val="nil"/>
                <w:left w:val="nil"/>
                <w:bottom w:val="nil"/>
                <w:right w:val="nil"/>
                <w:between w:val="nil"/>
              </w:pBdr>
              <w:tabs>
                <w:tab w:val="left" w:pos="10197"/>
              </w:tabs>
              <w:ind w:left="360" w:right="308"/>
              <w:rPr>
                <w:rFonts w:ascii="Calibri" w:eastAsia="Calibri" w:hAnsi="Calibri" w:cs="Calibri"/>
                <w:color w:val="000000"/>
                <w:sz w:val="22"/>
                <w:szCs w:val="22"/>
              </w:rPr>
            </w:pPr>
            <w:r>
              <w:rPr>
                <w:rFonts w:ascii="Calibri" w:eastAsia="Calibri" w:hAnsi="Calibri" w:cs="Calibri"/>
                <w:color w:val="000000"/>
                <w:sz w:val="22"/>
                <w:szCs w:val="22"/>
              </w:rPr>
              <w:t>Teacher Professionalism</w:t>
            </w:r>
          </w:p>
          <w:p w14:paraId="542BCE37" w14:textId="77777777" w:rsidR="001B3D8A" w:rsidRDefault="005F7F4E">
            <w:pPr>
              <w:numPr>
                <w:ilvl w:val="0"/>
                <w:numId w:val="4"/>
              </w:numPr>
              <w:pBdr>
                <w:top w:val="nil"/>
                <w:left w:val="nil"/>
                <w:bottom w:val="nil"/>
                <w:right w:val="nil"/>
                <w:between w:val="nil"/>
              </w:pBdr>
              <w:tabs>
                <w:tab w:val="left" w:pos="10197"/>
              </w:tabs>
              <w:ind w:left="360" w:right="308"/>
              <w:rPr>
                <w:rFonts w:ascii="Calibri" w:eastAsia="Calibri" w:hAnsi="Calibri" w:cs="Calibri"/>
                <w:color w:val="000000"/>
                <w:sz w:val="22"/>
                <w:szCs w:val="22"/>
              </w:rPr>
            </w:pPr>
            <w:r>
              <w:rPr>
                <w:rFonts w:ascii="Calibri" w:eastAsia="Calibri" w:hAnsi="Calibri" w:cs="Calibri"/>
                <w:color w:val="000000"/>
                <w:sz w:val="22"/>
                <w:szCs w:val="22"/>
              </w:rPr>
              <w:t>Parental Engagement</w:t>
            </w:r>
          </w:p>
          <w:p w14:paraId="659D65AA" w14:textId="77777777" w:rsidR="001B3D8A" w:rsidRDefault="005F7F4E">
            <w:pPr>
              <w:numPr>
                <w:ilvl w:val="0"/>
                <w:numId w:val="4"/>
              </w:numPr>
              <w:pBdr>
                <w:top w:val="nil"/>
                <w:left w:val="nil"/>
                <w:bottom w:val="nil"/>
                <w:right w:val="nil"/>
                <w:between w:val="nil"/>
              </w:pBdr>
              <w:tabs>
                <w:tab w:val="left" w:pos="10197"/>
              </w:tabs>
              <w:ind w:left="360" w:right="308"/>
              <w:rPr>
                <w:rFonts w:ascii="Calibri" w:eastAsia="Calibri" w:hAnsi="Calibri" w:cs="Calibri"/>
                <w:color w:val="000000"/>
                <w:sz w:val="22"/>
                <w:szCs w:val="22"/>
              </w:rPr>
            </w:pPr>
            <w:r>
              <w:rPr>
                <w:rFonts w:ascii="Calibri" w:eastAsia="Calibri" w:hAnsi="Calibri" w:cs="Calibri"/>
                <w:color w:val="000000"/>
                <w:sz w:val="22"/>
                <w:szCs w:val="22"/>
              </w:rPr>
              <w:t>School Improvement</w:t>
            </w:r>
          </w:p>
        </w:tc>
        <w:tc>
          <w:tcPr>
            <w:tcW w:w="5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603F8" w14:textId="77777777" w:rsidR="001B3D8A" w:rsidRDefault="005F7F4E">
            <w:pPr>
              <w:tabs>
                <w:tab w:val="left" w:pos="10197"/>
              </w:tabs>
              <w:ind w:right="308"/>
              <w:rPr>
                <w:rFonts w:ascii="Calibri" w:eastAsia="Calibri" w:hAnsi="Calibri" w:cs="Calibri"/>
                <w:sz w:val="22"/>
                <w:szCs w:val="22"/>
              </w:rPr>
            </w:pPr>
            <w:r>
              <w:rPr>
                <w:rFonts w:ascii="Calibri" w:eastAsia="Calibri" w:hAnsi="Calibri" w:cs="Calibri"/>
                <w:b/>
                <w:sz w:val="22"/>
                <w:szCs w:val="22"/>
              </w:rPr>
              <w:t>HGIOS4 QIs:</w:t>
            </w:r>
          </w:p>
          <w:p w14:paraId="7ADF6C30" w14:textId="77777777" w:rsidR="001B3D8A" w:rsidRDefault="005F7F4E">
            <w:pPr>
              <w:numPr>
                <w:ilvl w:val="0"/>
                <w:numId w:val="6"/>
              </w:numPr>
              <w:pBdr>
                <w:top w:val="nil"/>
                <w:left w:val="nil"/>
                <w:bottom w:val="nil"/>
                <w:right w:val="nil"/>
                <w:between w:val="nil"/>
              </w:pBdr>
              <w:tabs>
                <w:tab w:val="left" w:pos="10197"/>
              </w:tabs>
              <w:ind w:right="308"/>
              <w:rPr>
                <w:rFonts w:ascii="Calibri" w:eastAsia="Calibri" w:hAnsi="Calibri" w:cs="Calibri"/>
                <w:color w:val="000000"/>
                <w:sz w:val="22"/>
                <w:szCs w:val="22"/>
              </w:rPr>
            </w:pPr>
            <w:r>
              <w:rPr>
                <w:rFonts w:ascii="Calibri" w:eastAsia="Calibri" w:hAnsi="Calibri" w:cs="Calibri"/>
                <w:color w:val="000000"/>
                <w:sz w:val="22"/>
                <w:szCs w:val="22"/>
              </w:rPr>
              <w:t>1.3 Leadership of change</w:t>
            </w:r>
          </w:p>
          <w:p w14:paraId="7F9C4F7A" w14:textId="77777777" w:rsidR="001B3D8A" w:rsidRDefault="005F7F4E">
            <w:pPr>
              <w:numPr>
                <w:ilvl w:val="0"/>
                <w:numId w:val="6"/>
              </w:numPr>
              <w:pBdr>
                <w:top w:val="nil"/>
                <w:left w:val="nil"/>
                <w:bottom w:val="nil"/>
                <w:right w:val="nil"/>
                <w:between w:val="nil"/>
              </w:pBdr>
              <w:tabs>
                <w:tab w:val="left" w:pos="10197"/>
              </w:tabs>
              <w:ind w:right="308"/>
              <w:rPr>
                <w:rFonts w:ascii="Calibri" w:eastAsia="Calibri" w:hAnsi="Calibri" w:cs="Calibri"/>
                <w:color w:val="000000"/>
                <w:sz w:val="22"/>
                <w:szCs w:val="22"/>
              </w:rPr>
            </w:pPr>
            <w:r>
              <w:rPr>
                <w:rFonts w:ascii="Calibri" w:eastAsia="Calibri" w:hAnsi="Calibri" w:cs="Calibri"/>
                <w:color w:val="000000"/>
                <w:sz w:val="22"/>
                <w:szCs w:val="22"/>
              </w:rPr>
              <w:t>2.3 Learning, Teaching and assessment</w:t>
            </w:r>
          </w:p>
          <w:p w14:paraId="0F4E7C83" w14:textId="77777777" w:rsidR="001B3D8A" w:rsidRDefault="005F7F4E">
            <w:pPr>
              <w:numPr>
                <w:ilvl w:val="0"/>
                <w:numId w:val="6"/>
              </w:numPr>
              <w:pBdr>
                <w:top w:val="nil"/>
                <w:left w:val="nil"/>
                <w:bottom w:val="nil"/>
                <w:right w:val="nil"/>
                <w:between w:val="nil"/>
              </w:pBdr>
              <w:tabs>
                <w:tab w:val="left" w:pos="10197"/>
              </w:tabs>
              <w:ind w:right="308"/>
              <w:rPr>
                <w:rFonts w:ascii="Calibri" w:eastAsia="Calibri" w:hAnsi="Calibri" w:cs="Calibri"/>
                <w:color w:val="000000"/>
                <w:sz w:val="22"/>
                <w:szCs w:val="22"/>
              </w:rPr>
            </w:pPr>
            <w:r>
              <w:rPr>
                <w:rFonts w:ascii="Calibri" w:eastAsia="Calibri" w:hAnsi="Calibri" w:cs="Calibri"/>
                <w:color w:val="000000"/>
                <w:sz w:val="22"/>
                <w:szCs w:val="22"/>
              </w:rPr>
              <w:t>3.1 Ensuring wellbeing, equity and inclusion</w:t>
            </w:r>
          </w:p>
          <w:p w14:paraId="62EBF3C5" w14:textId="77777777" w:rsidR="001B3D8A" w:rsidRDefault="001B3D8A">
            <w:pPr>
              <w:pBdr>
                <w:top w:val="nil"/>
                <w:left w:val="nil"/>
                <w:bottom w:val="nil"/>
                <w:right w:val="nil"/>
                <w:between w:val="nil"/>
              </w:pBdr>
              <w:tabs>
                <w:tab w:val="left" w:pos="10197"/>
              </w:tabs>
              <w:ind w:left="360" w:right="308"/>
              <w:rPr>
                <w:rFonts w:ascii="Calibri" w:eastAsia="Calibri" w:hAnsi="Calibri" w:cs="Calibri"/>
                <w:color w:val="000000"/>
                <w:sz w:val="22"/>
                <w:szCs w:val="22"/>
              </w:rPr>
            </w:pPr>
          </w:p>
        </w:tc>
      </w:tr>
      <w:tr w:rsidR="001B3D8A" w14:paraId="1AB4C1DE" w14:textId="77777777" w:rsidTr="555FC498">
        <w:trPr>
          <w:trHeight w:val="825"/>
        </w:trPr>
        <w:tc>
          <w:tcPr>
            <w:tcW w:w="108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B0F9B" w14:textId="77777777" w:rsidR="001B3D8A" w:rsidRDefault="005F7F4E">
            <w:pPr>
              <w:tabs>
                <w:tab w:val="left" w:pos="10197"/>
              </w:tabs>
              <w:ind w:right="308"/>
              <w:rPr>
                <w:rFonts w:ascii="Calibri" w:eastAsia="Calibri" w:hAnsi="Calibri" w:cs="Calibri"/>
                <w:b/>
                <w:sz w:val="22"/>
                <w:szCs w:val="22"/>
              </w:rPr>
            </w:pPr>
            <w:r>
              <w:rPr>
                <w:rFonts w:ascii="Calibri" w:eastAsia="Calibri" w:hAnsi="Calibri" w:cs="Calibri"/>
                <w:b/>
                <w:sz w:val="22"/>
                <w:szCs w:val="22"/>
              </w:rPr>
              <w:t>Actions:</w:t>
            </w:r>
          </w:p>
          <w:p w14:paraId="6D98A12B" w14:textId="77777777" w:rsidR="001B3D8A" w:rsidRDefault="001B3D8A">
            <w:pPr>
              <w:tabs>
                <w:tab w:val="left" w:pos="10197"/>
              </w:tabs>
              <w:ind w:right="308"/>
              <w:rPr>
                <w:rFonts w:ascii="Calibri" w:eastAsia="Calibri" w:hAnsi="Calibri" w:cs="Calibri"/>
                <w:b/>
                <w:sz w:val="22"/>
                <w:szCs w:val="22"/>
              </w:rPr>
            </w:pPr>
          </w:p>
          <w:p w14:paraId="291618E3" w14:textId="2F548BC9" w:rsidR="001B3D8A" w:rsidRDefault="005F7F4E" w:rsidP="0F2B6701">
            <w:pPr>
              <w:numPr>
                <w:ilvl w:val="0"/>
                <w:numId w:val="8"/>
              </w:numPr>
              <w:pBdr>
                <w:top w:val="nil"/>
                <w:left w:val="nil"/>
                <w:bottom w:val="nil"/>
                <w:right w:val="nil"/>
                <w:between w:val="nil"/>
              </w:pBdr>
              <w:tabs>
                <w:tab w:val="left" w:pos="10197"/>
              </w:tabs>
              <w:ind w:right="308"/>
              <w:rPr>
                <w:rFonts w:ascii="Calibri" w:eastAsia="Calibri" w:hAnsi="Calibri" w:cs="Calibri"/>
                <w:color w:val="000000"/>
                <w:sz w:val="22"/>
                <w:szCs w:val="22"/>
              </w:rPr>
            </w:pPr>
            <w:r w:rsidRPr="0F2B6701">
              <w:rPr>
                <w:rFonts w:ascii="Calibri" w:eastAsia="Calibri" w:hAnsi="Calibri" w:cs="Calibri"/>
                <w:color w:val="000000" w:themeColor="text1"/>
                <w:sz w:val="22"/>
                <w:szCs w:val="22"/>
              </w:rPr>
              <w:t>Our P4-7 teachers became familiar with the LEANS</w:t>
            </w:r>
            <w:r w:rsidR="3A5FF8C1" w:rsidRPr="0F2B6701">
              <w:rPr>
                <w:rFonts w:ascii="Calibri" w:eastAsia="Calibri" w:hAnsi="Calibri" w:cs="Calibri"/>
                <w:color w:val="000000" w:themeColor="text1"/>
                <w:sz w:val="22"/>
                <w:szCs w:val="22"/>
              </w:rPr>
              <w:t xml:space="preserve"> planning. </w:t>
            </w:r>
          </w:p>
          <w:p w14:paraId="2B29F271" w14:textId="1279B89F" w:rsidR="001B3D8A" w:rsidRDefault="005F7F4E" w:rsidP="0F2B6701">
            <w:pPr>
              <w:numPr>
                <w:ilvl w:val="0"/>
                <w:numId w:val="8"/>
              </w:numPr>
              <w:pBdr>
                <w:top w:val="nil"/>
                <w:left w:val="nil"/>
                <w:bottom w:val="nil"/>
                <w:right w:val="nil"/>
                <w:between w:val="nil"/>
              </w:pBdr>
              <w:tabs>
                <w:tab w:val="left" w:pos="10197"/>
              </w:tabs>
              <w:ind w:right="308"/>
              <w:rPr>
                <w:rFonts w:ascii="Calibri" w:eastAsia="Calibri" w:hAnsi="Calibri" w:cs="Calibri"/>
                <w:color w:val="000000"/>
                <w:sz w:val="22"/>
                <w:szCs w:val="22"/>
              </w:rPr>
            </w:pPr>
            <w:r w:rsidRPr="0F2B6701">
              <w:rPr>
                <w:rFonts w:ascii="Calibri" w:eastAsia="Calibri" w:hAnsi="Calibri" w:cs="Calibri"/>
                <w:color w:val="000000" w:themeColor="text1"/>
                <w:sz w:val="22"/>
                <w:szCs w:val="22"/>
              </w:rPr>
              <w:t>There was collegiate planning to implement the strategies</w:t>
            </w:r>
            <w:r w:rsidR="0A689C42" w:rsidRPr="0F2B6701">
              <w:rPr>
                <w:rFonts w:ascii="Calibri" w:eastAsia="Calibri" w:hAnsi="Calibri" w:cs="Calibri"/>
                <w:color w:val="000000" w:themeColor="text1"/>
                <w:sz w:val="22"/>
                <w:szCs w:val="22"/>
              </w:rPr>
              <w:t>.</w:t>
            </w:r>
          </w:p>
          <w:p w14:paraId="71F2E1B0" w14:textId="66E9AA5B" w:rsidR="001B3D8A" w:rsidRDefault="005F7F4E" w:rsidP="0F2B6701">
            <w:pPr>
              <w:numPr>
                <w:ilvl w:val="0"/>
                <w:numId w:val="8"/>
              </w:numPr>
              <w:pBdr>
                <w:top w:val="nil"/>
                <w:left w:val="nil"/>
                <w:bottom w:val="nil"/>
                <w:right w:val="nil"/>
                <w:between w:val="nil"/>
              </w:pBdr>
              <w:tabs>
                <w:tab w:val="left" w:pos="10197"/>
              </w:tabs>
              <w:ind w:right="308"/>
              <w:rPr>
                <w:rFonts w:ascii="Calibri" w:eastAsia="Calibri" w:hAnsi="Calibri" w:cs="Calibri"/>
                <w:color w:val="000000"/>
                <w:sz w:val="22"/>
                <w:szCs w:val="22"/>
              </w:rPr>
            </w:pPr>
            <w:r w:rsidRPr="0F2B6701">
              <w:rPr>
                <w:rFonts w:ascii="Calibri" w:eastAsia="Calibri" w:hAnsi="Calibri" w:cs="Calibri"/>
                <w:color w:val="000000" w:themeColor="text1"/>
                <w:sz w:val="22"/>
                <w:szCs w:val="22"/>
              </w:rPr>
              <w:t>Primary 4-7 team taught the classes</w:t>
            </w:r>
            <w:r w:rsidR="251805E4" w:rsidRPr="0F2B6701">
              <w:rPr>
                <w:rFonts w:ascii="Calibri" w:eastAsia="Calibri" w:hAnsi="Calibri" w:cs="Calibri"/>
                <w:color w:val="000000" w:themeColor="text1"/>
                <w:sz w:val="22"/>
                <w:szCs w:val="22"/>
              </w:rPr>
              <w:t>.</w:t>
            </w:r>
          </w:p>
          <w:p w14:paraId="3FE9F23F" w14:textId="6D9B56B6" w:rsidR="001B3D8A" w:rsidRDefault="005F7F4E" w:rsidP="555FC498">
            <w:pPr>
              <w:numPr>
                <w:ilvl w:val="0"/>
                <w:numId w:val="8"/>
              </w:numPr>
              <w:pBdr>
                <w:top w:val="nil"/>
                <w:left w:val="nil"/>
                <w:bottom w:val="nil"/>
                <w:right w:val="nil"/>
                <w:between w:val="nil"/>
              </w:pBdr>
              <w:tabs>
                <w:tab w:val="left" w:pos="10197"/>
              </w:tabs>
              <w:ind w:right="308"/>
              <w:rPr>
                <w:rFonts w:ascii="Calibri" w:eastAsia="Calibri" w:hAnsi="Calibri" w:cs="Calibri"/>
                <w:color w:val="000000" w:themeColor="text1"/>
                <w:sz w:val="22"/>
                <w:szCs w:val="22"/>
              </w:rPr>
            </w:pPr>
            <w:r w:rsidRPr="555FC498">
              <w:rPr>
                <w:rFonts w:ascii="Calibri" w:eastAsia="Calibri" w:hAnsi="Calibri" w:cs="Calibri"/>
                <w:color w:val="000000" w:themeColor="text1"/>
                <w:sz w:val="22"/>
                <w:szCs w:val="22"/>
              </w:rPr>
              <w:t>Our P1-3 teachers taught neurodiversity through reading and drama</w:t>
            </w:r>
            <w:r w:rsidR="056C76B2" w:rsidRPr="555FC498">
              <w:rPr>
                <w:rFonts w:ascii="Calibri" w:eastAsia="Calibri" w:hAnsi="Calibri" w:cs="Calibri"/>
                <w:color w:val="000000" w:themeColor="text1"/>
                <w:sz w:val="22"/>
                <w:szCs w:val="22"/>
              </w:rPr>
              <w:t>.</w:t>
            </w:r>
          </w:p>
          <w:p w14:paraId="7B5A812B" w14:textId="603D23C8" w:rsidR="00744A43" w:rsidRDefault="00744A43" w:rsidP="555FC498">
            <w:pPr>
              <w:numPr>
                <w:ilvl w:val="0"/>
                <w:numId w:val="8"/>
              </w:numPr>
              <w:pBdr>
                <w:top w:val="nil"/>
                <w:left w:val="nil"/>
                <w:bottom w:val="nil"/>
                <w:right w:val="nil"/>
                <w:between w:val="nil"/>
              </w:pBdr>
              <w:tabs>
                <w:tab w:val="left" w:pos="10197"/>
              </w:tabs>
              <w:ind w:right="308"/>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There was awareness raising around neurodiversity in assemblies and House groups. </w:t>
            </w:r>
          </w:p>
          <w:p w14:paraId="081B0591" w14:textId="080749A9" w:rsidR="00744A43" w:rsidRDefault="00744A43" w:rsidP="555FC498">
            <w:pPr>
              <w:numPr>
                <w:ilvl w:val="0"/>
                <w:numId w:val="8"/>
              </w:numPr>
              <w:pBdr>
                <w:top w:val="nil"/>
                <w:left w:val="nil"/>
                <w:bottom w:val="nil"/>
                <w:right w:val="nil"/>
                <w:between w:val="nil"/>
              </w:pBdr>
              <w:tabs>
                <w:tab w:val="left" w:pos="10197"/>
              </w:tabs>
              <w:ind w:right="308"/>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Our children took part in house groups on UNCRC and RRSA and neurodiversity. </w:t>
            </w:r>
          </w:p>
          <w:p w14:paraId="1AA181E8" w14:textId="56A965A4" w:rsidR="00744A43" w:rsidRDefault="00744A43" w:rsidP="555FC498">
            <w:pPr>
              <w:numPr>
                <w:ilvl w:val="0"/>
                <w:numId w:val="8"/>
              </w:numPr>
              <w:pBdr>
                <w:top w:val="nil"/>
                <w:left w:val="nil"/>
                <w:bottom w:val="nil"/>
                <w:right w:val="nil"/>
                <w:between w:val="nil"/>
              </w:pBdr>
              <w:tabs>
                <w:tab w:val="left" w:pos="10197"/>
              </w:tabs>
              <w:ind w:right="308"/>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RRSA and UNCRC communicated with families through dojo and newsletters. </w:t>
            </w:r>
          </w:p>
          <w:p w14:paraId="14ABA13B" w14:textId="77777777" w:rsidR="001B3D8A" w:rsidRDefault="005F7F4E">
            <w:pPr>
              <w:tabs>
                <w:tab w:val="left" w:pos="10197"/>
              </w:tabs>
              <w:ind w:right="308"/>
              <w:jc w:val="both"/>
              <w:rPr>
                <w:rFonts w:ascii="Calibri" w:eastAsia="Calibri" w:hAnsi="Calibri" w:cs="Calibri"/>
                <w:b/>
                <w:sz w:val="22"/>
                <w:szCs w:val="22"/>
              </w:rPr>
            </w:pPr>
            <w:r>
              <w:rPr>
                <w:rFonts w:ascii="Calibri" w:eastAsia="Calibri" w:hAnsi="Calibri" w:cs="Calibri"/>
                <w:b/>
                <w:sz w:val="22"/>
                <w:szCs w:val="22"/>
              </w:rPr>
              <w:t>Impact:</w:t>
            </w:r>
          </w:p>
          <w:p w14:paraId="3EBC4507" w14:textId="77777777" w:rsidR="001B3D8A" w:rsidRDefault="005F7F4E">
            <w:pPr>
              <w:numPr>
                <w:ilvl w:val="0"/>
                <w:numId w:val="1"/>
              </w:numPr>
              <w:pBdr>
                <w:top w:val="nil"/>
                <w:left w:val="nil"/>
                <w:bottom w:val="nil"/>
                <w:right w:val="nil"/>
                <w:between w:val="nil"/>
              </w:pBdr>
              <w:tabs>
                <w:tab w:val="left" w:pos="10197"/>
              </w:tabs>
              <w:spacing w:line="276" w:lineRule="auto"/>
              <w:ind w:right="308"/>
              <w:jc w:val="both"/>
              <w:rPr>
                <w:rFonts w:ascii="Calibri" w:eastAsia="Calibri" w:hAnsi="Calibri" w:cs="Calibri"/>
                <w:b/>
                <w:color w:val="000000"/>
                <w:sz w:val="22"/>
                <w:szCs w:val="22"/>
              </w:rPr>
            </w:pPr>
            <w:r>
              <w:rPr>
                <w:rFonts w:ascii="Calibri" w:eastAsia="Calibri" w:hAnsi="Calibri" w:cs="Calibri"/>
                <w:color w:val="000000"/>
                <w:sz w:val="22"/>
                <w:szCs w:val="22"/>
              </w:rPr>
              <w:t xml:space="preserve">Our children have a better understanding of neurodiversity and feel enabled to talk about how they are feeling. </w:t>
            </w:r>
          </w:p>
          <w:p w14:paraId="6AC2C881" w14:textId="77777777" w:rsidR="001B3D8A" w:rsidRDefault="005F7F4E">
            <w:pPr>
              <w:numPr>
                <w:ilvl w:val="0"/>
                <w:numId w:val="1"/>
              </w:numPr>
              <w:pBdr>
                <w:top w:val="nil"/>
                <w:left w:val="nil"/>
                <w:bottom w:val="nil"/>
                <w:right w:val="nil"/>
                <w:between w:val="nil"/>
              </w:pBdr>
              <w:tabs>
                <w:tab w:val="left" w:pos="10197"/>
              </w:tabs>
              <w:ind w:right="308"/>
              <w:rPr>
                <w:rFonts w:ascii="Calibri" w:eastAsia="Calibri" w:hAnsi="Calibri" w:cs="Calibri"/>
                <w:color w:val="000000"/>
                <w:sz w:val="22"/>
                <w:szCs w:val="22"/>
              </w:rPr>
            </w:pPr>
            <w:r>
              <w:rPr>
                <w:rFonts w:ascii="Calibri" w:eastAsia="Calibri" w:hAnsi="Calibri" w:cs="Calibri"/>
                <w:color w:val="000000"/>
                <w:sz w:val="22"/>
                <w:szCs w:val="22"/>
              </w:rPr>
              <w:t>Our families continue to feel that they and their children are valued members of our school community.</w:t>
            </w:r>
          </w:p>
          <w:p w14:paraId="036A5710" w14:textId="77777777" w:rsidR="001B3D8A" w:rsidRDefault="005F7F4E">
            <w:pPr>
              <w:numPr>
                <w:ilvl w:val="0"/>
                <w:numId w:val="1"/>
              </w:numPr>
              <w:pBdr>
                <w:top w:val="nil"/>
                <w:left w:val="nil"/>
                <w:bottom w:val="nil"/>
                <w:right w:val="nil"/>
                <w:between w:val="nil"/>
              </w:pBdr>
              <w:tabs>
                <w:tab w:val="left" w:pos="10197"/>
              </w:tabs>
              <w:ind w:right="308"/>
              <w:rPr>
                <w:rFonts w:ascii="Calibri" w:eastAsia="Calibri" w:hAnsi="Calibri" w:cs="Calibri"/>
                <w:color w:val="000000"/>
                <w:sz w:val="22"/>
                <w:szCs w:val="22"/>
              </w:rPr>
            </w:pPr>
            <w:r w:rsidRPr="555FC498">
              <w:rPr>
                <w:rFonts w:ascii="Calibri" w:eastAsia="Calibri" w:hAnsi="Calibri" w:cs="Calibri"/>
                <w:color w:val="000000" w:themeColor="text1"/>
                <w:sz w:val="22"/>
                <w:szCs w:val="22"/>
              </w:rPr>
              <w:t>Our children continue to report a strong sense of belonging to our school community.</w:t>
            </w:r>
          </w:p>
          <w:p w14:paraId="1F72F646" w14:textId="2492AC7D" w:rsidR="001B3D8A" w:rsidRDefault="001B3D8A">
            <w:pPr>
              <w:tabs>
                <w:tab w:val="left" w:pos="10197"/>
              </w:tabs>
              <w:ind w:right="308"/>
              <w:jc w:val="both"/>
              <w:rPr>
                <w:rFonts w:ascii="Calibri" w:eastAsia="Calibri" w:hAnsi="Calibri" w:cs="Calibri"/>
                <w:b/>
                <w:sz w:val="22"/>
                <w:szCs w:val="22"/>
              </w:rPr>
            </w:pPr>
          </w:p>
          <w:p w14:paraId="29F0026A" w14:textId="0627CE2D" w:rsidR="00744A43" w:rsidRPr="00744A43" w:rsidRDefault="00744A43" w:rsidP="00744A43">
            <w:pPr>
              <w:pStyle w:val="ListParagraph"/>
              <w:numPr>
                <w:ilvl w:val="0"/>
                <w:numId w:val="1"/>
              </w:numPr>
              <w:tabs>
                <w:tab w:val="left" w:pos="10197"/>
              </w:tabs>
              <w:ind w:right="308"/>
              <w:jc w:val="both"/>
              <w:rPr>
                <w:rFonts w:ascii="Calibri" w:eastAsia="Calibri" w:hAnsi="Calibri" w:cs="Calibri"/>
                <w:bCs/>
                <w:sz w:val="22"/>
                <w:szCs w:val="22"/>
              </w:rPr>
            </w:pPr>
            <w:r w:rsidRPr="00744A43">
              <w:rPr>
                <w:rFonts w:ascii="Calibri" w:eastAsia="Calibri" w:hAnsi="Calibri" w:cs="Calibri"/>
                <w:bCs/>
                <w:sz w:val="22"/>
                <w:szCs w:val="22"/>
              </w:rPr>
              <w:lastRenderedPageBreak/>
              <w:t xml:space="preserve">Children can talk openly about differences and </w:t>
            </w:r>
            <w:proofErr w:type="gramStart"/>
            <w:r w:rsidRPr="00744A43">
              <w:rPr>
                <w:rFonts w:ascii="Calibri" w:eastAsia="Calibri" w:hAnsi="Calibri" w:cs="Calibri"/>
                <w:bCs/>
                <w:sz w:val="22"/>
                <w:szCs w:val="22"/>
              </w:rPr>
              <w:t>understanding  of</w:t>
            </w:r>
            <w:proofErr w:type="gramEnd"/>
            <w:r w:rsidRPr="00744A43">
              <w:rPr>
                <w:rFonts w:ascii="Calibri" w:eastAsia="Calibri" w:hAnsi="Calibri" w:cs="Calibri"/>
                <w:bCs/>
                <w:sz w:val="22"/>
                <w:szCs w:val="22"/>
              </w:rPr>
              <w:t xml:space="preserve"> needs. Neurodiverse children feel less anxious/ annoyed / worried/</w:t>
            </w:r>
            <w:proofErr w:type="spellStart"/>
            <w:r w:rsidRPr="00744A43">
              <w:rPr>
                <w:rFonts w:ascii="Calibri" w:eastAsia="Calibri" w:hAnsi="Calibri" w:cs="Calibri"/>
                <w:bCs/>
                <w:sz w:val="22"/>
                <w:szCs w:val="22"/>
              </w:rPr>
              <w:t>scraed</w:t>
            </w:r>
            <w:proofErr w:type="spellEnd"/>
            <w:r w:rsidRPr="00744A43">
              <w:rPr>
                <w:rFonts w:ascii="Calibri" w:eastAsia="Calibri" w:hAnsi="Calibri" w:cs="Calibri"/>
                <w:bCs/>
                <w:sz w:val="22"/>
                <w:szCs w:val="22"/>
              </w:rPr>
              <w:t xml:space="preserve">. </w:t>
            </w:r>
          </w:p>
          <w:p w14:paraId="401D4FC4" w14:textId="3C28E196" w:rsidR="00744A43" w:rsidRPr="00744A43" w:rsidRDefault="00744A43" w:rsidP="00744A43">
            <w:pPr>
              <w:pStyle w:val="ListParagraph"/>
              <w:numPr>
                <w:ilvl w:val="0"/>
                <w:numId w:val="1"/>
              </w:numPr>
              <w:tabs>
                <w:tab w:val="left" w:pos="10197"/>
              </w:tabs>
              <w:ind w:right="308"/>
              <w:jc w:val="both"/>
              <w:rPr>
                <w:rFonts w:ascii="Calibri" w:eastAsia="Calibri" w:hAnsi="Calibri" w:cs="Calibri"/>
                <w:bCs/>
                <w:sz w:val="22"/>
                <w:szCs w:val="22"/>
              </w:rPr>
            </w:pPr>
            <w:r w:rsidRPr="00744A43">
              <w:rPr>
                <w:rFonts w:ascii="Calibri" w:eastAsia="Calibri" w:hAnsi="Calibri" w:cs="Calibri"/>
                <w:bCs/>
                <w:sz w:val="22"/>
                <w:szCs w:val="22"/>
              </w:rPr>
              <w:t xml:space="preserve">We achieved the Bronze Award for Rights Respecting school. </w:t>
            </w:r>
          </w:p>
          <w:p w14:paraId="666D7C20" w14:textId="77777777" w:rsidR="001B3D8A" w:rsidRDefault="005F7F4E">
            <w:pPr>
              <w:tabs>
                <w:tab w:val="left" w:pos="10197"/>
              </w:tabs>
              <w:ind w:right="308"/>
              <w:jc w:val="both"/>
              <w:rPr>
                <w:rFonts w:ascii="Calibri" w:eastAsia="Calibri" w:hAnsi="Calibri" w:cs="Calibri"/>
                <w:b/>
                <w:sz w:val="22"/>
                <w:szCs w:val="22"/>
              </w:rPr>
            </w:pPr>
            <w:r>
              <w:rPr>
                <w:rFonts w:ascii="Calibri" w:eastAsia="Calibri" w:hAnsi="Calibri" w:cs="Calibri"/>
                <w:b/>
                <w:sz w:val="22"/>
                <w:szCs w:val="22"/>
              </w:rPr>
              <w:t xml:space="preserve">Evidence: </w:t>
            </w:r>
          </w:p>
          <w:p w14:paraId="64CC8055" w14:textId="77777777" w:rsidR="001B3D8A" w:rsidRDefault="005F7F4E">
            <w:pPr>
              <w:tabs>
                <w:tab w:val="left" w:pos="10197"/>
              </w:tabs>
              <w:ind w:right="308"/>
              <w:jc w:val="both"/>
              <w:rPr>
                <w:rFonts w:ascii="Calibri" w:eastAsia="Calibri" w:hAnsi="Calibri" w:cs="Calibri"/>
                <w:sz w:val="22"/>
                <w:szCs w:val="22"/>
              </w:rPr>
            </w:pPr>
            <w:r>
              <w:rPr>
                <w:rFonts w:ascii="Calibri" w:eastAsia="Calibri" w:hAnsi="Calibri" w:cs="Calibri"/>
                <w:sz w:val="22"/>
                <w:szCs w:val="22"/>
              </w:rPr>
              <w:t xml:space="preserve">Our children from P3-7 were asked to fill in a survey about how they felt about the Leans programme. </w:t>
            </w:r>
          </w:p>
          <w:p w14:paraId="61B6D107" w14:textId="77777777" w:rsidR="001B3D8A" w:rsidRDefault="005F7F4E">
            <w:pPr>
              <w:tabs>
                <w:tab w:val="left" w:pos="10197"/>
              </w:tabs>
              <w:ind w:right="308"/>
              <w:jc w:val="both"/>
              <w:rPr>
                <w:rFonts w:ascii="Calibri" w:eastAsia="Calibri" w:hAnsi="Calibri" w:cs="Calibri"/>
                <w:sz w:val="22"/>
                <w:szCs w:val="22"/>
              </w:rPr>
            </w:pPr>
            <w:r>
              <w:rPr>
                <w:rFonts w:ascii="Calibri" w:eastAsia="Calibri" w:hAnsi="Calibri" w:cs="Calibri"/>
                <w:sz w:val="22"/>
                <w:szCs w:val="22"/>
              </w:rPr>
              <w:t xml:space="preserve">Almost all of our children agreed or strongly agreed with the questions they were asked.  This shows that our children have a better understanding and awareness of Neurodiversity. </w:t>
            </w:r>
          </w:p>
          <w:p w14:paraId="08CE6F91" w14:textId="77777777" w:rsidR="001B3D8A" w:rsidRDefault="001B3D8A">
            <w:pPr>
              <w:spacing w:line="276" w:lineRule="auto"/>
              <w:ind w:right="-117"/>
              <w:rPr>
                <w:rFonts w:ascii="Calibri" w:eastAsia="Calibri" w:hAnsi="Calibri" w:cs="Calibri"/>
                <w:b/>
                <w:color w:val="FF0000"/>
                <w:sz w:val="22"/>
                <w:szCs w:val="22"/>
              </w:rPr>
            </w:pPr>
          </w:p>
          <w:p w14:paraId="61CDCEAD" w14:textId="77777777" w:rsidR="001B3D8A" w:rsidRDefault="005F7F4E">
            <w:pPr>
              <w:spacing w:line="276" w:lineRule="auto"/>
              <w:ind w:right="-117"/>
              <w:rPr>
                <w:rFonts w:ascii="Calibri" w:eastAsia="Calibri" w:hAnsi="Calibri" w:cs="Calibri"/>
                <w:b/>
                <w:color w:val="FF0000"/>
                <w:sz w:val="22"/>
                <w:szCs w:val="22"/>
              </w:rPr>
            </w:pPr>
            <w:r>
              <w:rPr>
                <w:rFonts w:ascii="Calibri" w:eastAsia="Calibri" w:hAnsi="Calibri" w:cs="Calibri"/>
                <w:b/>
                <w:noProof/>
                <w:color w:val="FF0000"/>
                <w:sz w:val="22"/>
                <w:szCs w:val="22"/>
              </w:rPr>
              <w:drawing>
                <wp:inline distT="0" distB="0" distL="0" distR="0" wp14:anchorId="14E4E1CA" wp14:editId="07777777">
                  <wp:extent cx="6764655" cy="2936875"/>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764655" cy="2936875"/>
                          </a:xfrm>
                          <a:prstGeom prst="rect">
                            <a:avLst/>
                          </a:prstGeom>
                          <a:ln/>
                        </pic:spPr>
                      </pic:pic>
                    </a:graphicData>
                  </a:graphic>
                </wp:inline>
              </w:drawing>
            </w:r>
            <w:r>
              <w:rPr>
                <w:rFonts w:ascii="Calibri" w:eastAsia="Calibri" w:hAnsi="Calibri" w:cs="Calibri"/>
                <w:b/>
                <w:noProof/>
                <w:color w:val="FF0000"/>
                <w:sz w:val="22"/>
                <w:szCs w:val="22"/>
              </w:rPr>
              <w:drawing>
                <wp:inline distT="0" distB="0" distL="0" distR="0" wp14:anchorId="7D5E6036" wp14:editId="07777777">
                  <wp:extent cx="6764655" cy="2936875"/>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764655" cy="2936875"/>
                          </a:xfrm>
                          <a:prstGeom prst="rect">
                            <a:avLst/>
                          </a:prstGeom>
                          <a:ln/>
                        </pic:spPr>
                      </pic:pic>
                    </a:graphicData>
                  </a:graphic>
                </wp:inline>
              </w:drawing>
            </w:r>
          </w:p>
          <w:p w14:paraId="4A3776E1" w14:textId="77777777" w:rsidR="001B3D8A" w:rsidRPr="0083281C" w:rsidRDefault="005F7F4E">
            <w:pPr>
              <w:spacing w:line="276" w:lineRule="auto"/>
              <w:ind w:right="-117"/>
              <w:rPr>
                <w:rFonts w:ascii="Arial" w:eastAsia="Roboto" w:hAnsi="Arial" w:cs="Arial"/>
                <w:color w:val="202124"/>
                <w:sz w:val="20"/>
                <w:szCs w:val="20"/>
                <w:highlight w:val="white"/>
              </w:rPr>
            </w:pPr>
            <w:r>
              <w:rPr>
                <w:rFonts w:ascii="Calibri" w:eastAsia="Calibri" w:hAnsi="Calibri" w:cs="Calibri"/>
                <w:b/>
                <w:sz w:val="22"/>
                <w:szCs w:val="22"/>
              </w:rPr>
              <w:t>The children were asked</w:t>
            </w:r>
            <w:r w:rsidRPr="0083281C">
              <w:rPr>
                <w:rFonts w:ascii="Arial" w:eastAsia="Calibri" w:hAnsi="Arial" w:cs="Arial"/>
                <w:b/>
                <w:sz w:val="20"/>
                <w:szCs w:val="20"/>
              </w:rPr>
              <w:t xml:space="preserve">; </w:t>
            </w:r>
            <w:r w:rsidRPr="0083281C">
              <w:rPr>
                <w:rFonts w:ascii="Arial" w:eastAsia="Roboto" w:hAnsi="Arial" w:cs="Arial"/>
                <w:color w:val="202124"/>
                <w:sz w:val="20"/>
                <w:szCs w:val="20"/>
                <w:highlight w:val="white"/>
              </w:rPr>
              <w:t>Has taking part in LEANS helped you feel more positive in school? </w:t>
            </w:r>
          </w:p>
          <w:p w14:paraId="3F5798E2" w14:textId="77777777" w:rsidR="001B3D8A" w:rsidRPr="0083281C" w:rsidRDefault="005F7F4E">
            <w:pPr>
              <w:spacing w:line="276" w:lineRule="auto"/>
              <w:ind w:right="-117"/>
              <w:rPr>
                <w:rFonts w:ascii="Arial" w:eastAsia="Roboto" w:hAnsi="Arial" w:cs="Arial"/>
                <w:color w:val="202124"/>
                <w:sz w:val="20"/>
                <w:szCs w:val="20"/>
                <w:highlight w:val="white"/>
              </w:rPr>
            </w:pPr>
            <w:r w:rsidRPr="0083281C">
              <w:rPr>
                <w:rFonts w:ascii="Arial" w:eastAsia="Roboto" w:hAnsi="Arial" w:cs="Arial"/>
                <w:color w:val="202124"/>
                <w:sz w:val="20"/>
                <w:szCs w:val="20"/>
                <w:highlight w:val="white"/>
              </w:rPr>
              <w:t xml:space="preserve">Some of our response: </w:t>
            </w:r>
          </w:p>
          <w:p w14:paraId="24E22FF7" w14:textId="77777777" w:rsidR="001B3D8A" w:rsidRDefault="005F7F4E">
            <w:pPr>
              <w:shd w:val="clear" w:color="auto" w:fill="F8F9FA"/>
              <w:rPr>
                <w:rFonts w:ascii="Roboto" w:eastAsia="Roboto" w:hAnsi="Roboto" w:cs="Roboto"/>
                <w:color w:val="202124"/>
                <w:sz w:val="21"/>
                <w:szCs w:val="21"/>
              </w:rPr>
            </w:pPr>
            <w:r>
              <w:rPr>
                <w:rFonts w:ascii="Roboto" w:eastAsia="Roboto" w:hAnsi="Roboto" w:cs="Roboto"/>
                <w:color w:val="202124"/>
                <w:sz w:val="21"/>
                <w:szCs w:val="21"/>
              </w:rPr>
              <w:t>Yes, it helped me feel more positive as it helps me as I never knew what it was</w:t>
            </w:r>
          </w:p>
          <w:p w14:paraId="718EECBE" w14:textId="77777777" w:rsidR="001B3D8A" w:rsidRDefault="005F7F4E">
            <w:pPr>
              <w:shd w:val="clear" w:color="auto" w:fill="F8F9FA"/>
              <w:rPr>
                <w:rFonts w:ascii="Roboto" w:eastAsia="Roboto" w:hAnsi="Roboto" w:cs="Roboto"/>
                <w:color w:val="202124"/>
                <w:sz w:val="21"/>
                <w:szCs w:val="21"/>
              </w:rPr>
            </w:pPr>
            <w:proofErr w:type="gramStart"/>
            <w:r>
              <w:rPr>
                <w:rFonts w:ascii="Roboto" w:eastAsia="Roboto" w:hAnsi="Roboto" w:cs="Roboto"/>
                <w:color w:val="202124"/>
                <w:sz w:val="21"/>
                <w:szCs w:val="21"/>
              </w:rPr>
              <w:t>Yes</w:t>
            </w:r>
            <w:proofErr w:type="gramEnd"/>
            <w:r>
              <w:rPr>
                <w:rFonts w:ascii="Roboto" w:eastAsia="Roboto" w:hAnsi="Roboto" w:cs="Roboto"/>
                <w:color w:val="202124"/>
                <w:sz w:val="21"/>
                <w:szCs w:val="21"/>
              </w:rPr>
              <w:t xml:space="preserve"> it has very much.</w:t>
            </w:r>
          </w:p>
          <w:p w14:paraId="2EE1D70C" w14:textId="77777777" w:rsidR="001B3D8A" w:rsidRDefault="005F7F4E">
            <w:pPr>
              <w:shd w:val="clear" w:color="auto" w:fill="F8F9FA"/>
              <w:rPr>
                <w:rFonts w:ascii="Roboto" w:eastAsia="Roboto" w:hAnsi="Roboto" w:cs="Roboto"/>
                <w:color w:val="202124"/>
                <w:sz w:val="21"/>
                <w:szCs w:val="21"/>
              </w:rPr>
            </w:pPr>
            <w:r>
              <w:rPr>
                <w:rFonts w:ascii="Roboto" w:eastAsia="Roboto" w:hAnsi="Roboto" w:cs="Roboto"/>
                <w:color w:val="202124"/>
                <w:sz w:val="21"/>
                <w:szCs w:val="21"/>
              </w:rPr>
              <w:t>It has a bit because before if I would get annoyed if someone annoyed me but I realised that it’s not their fault and some people can’t help it.</w:t>
            </w:r>
          </w:p>
          <w:p w14:paraId="1E1EE1C2" w14:textId="77777777" w:rsidR="001B3D8A" w:rsidRDefault="005F7F4E">
            <w:pPr>
              <w:shd w:val="clear" w:color="auto" w:fill="F8F9FA"/>
              <w:rPr>
                <w:rFonts w:ascii="Roboto" w:eastAsia="Roboto" w:hAnsi="Roboto" w:cs="Roboto"/>
                <w:color w:val="202124"/>
                <w:sz w:val="21"/>
                <w:szCs w:val="21"/>
              </w:rPr>
            </w:pPr>
            <w:r>
              <w:rPr>
                <w:rFonts w:ascii="Roboto" w:eastAsia="Roboto" w:hAnsi="Roboto" w:cs="Roboto"/>
                <w:color w:val="202124"/>
                <w:sz w:val="21"/>
                <w:szCs w:val="21"/>
              </w:rPr>
              <w:t>A bit. Because I can understand other people.</w:t>
            </w:r>
          </w:p>
          <w:p w14:paraId="5EE3AD1C" w14:textId="77777777" w:rsidR="001B3D8A" w:rsidRDefault="005F7F4E">
            <w:pPr>
              <w:shd w:val="clear" w:color="auto" w:fill="F8F9FA"/>
              <w:rPr>
                <w:rFonts w:ascii="Roboto" w:eastAsia="Roboto" w:hAnsi="Roboto" w:cs="Roboto"/>
                <w:color w:val="202124"/>
                <w:sz w:val="21"/>
                <w:szCs w:val="21"/>
              </w:rPr>
            </w:pPr>
            <w:r>
              <w:rPr>
                <w:rFonts w:ascii="Roboto" w:eastAsia="Roboto" w:hAnsi="Roboto" w:cs="Roboto"/>
                <w:color w:val="202124"/>
                <w:sz w:val="21"/>
                <w:szCs w:val="21"/>
              </w:rPr>
              <w:t>It has made me more positive in school because it helped me understand how people are different</w:t>
            </w:r>
          </w:p>
          <w:p w14:paraId="3E3A82D0" w14:textId="77777777" w:rsidR="001B3D8A" w:rsidRDefault="005F7F4E">
            <w:pPr>
              <w:shd w:val="clear" w:color="auto" w:fill="F8F9FA"/>
              <w:rPr>
                <w:rFonts w:ascii="Roboto" w:eastAsia="Roboto" w:hAnsi="Roboto" w:cs="Roboto"/>
                <w:color w:val="202124"/>
                <w:sz w:val="21"/>
                <w:szCs w:val="21"/>
              </w:rPr>
            </w:pPr>
            <w:proofErr w:type="gramStart"/>
            <w:r>
              <w:rPr>
                <w:rFonts w:ascii="Roboto" w:eastAsia="Roboto" w:hAnsi="Roboto" w:cs="Roboto"/>
                <w:color w:val="202124"/>
                <w:sz w:val="21"/>
                <w:szCs w:val="21"/>
              </w:rPr>
              <w:t>Yes</w:t>
            </w:r>
            <w:proofErr w:type="gramEnd"/>
            <w:r>
              <w:rPr>
                <w:rFonts w:ascii="Roboto" w:eastAsia="Roboto" w:hAnsi="Roboto" w:cs="Roboto"/>
                <w:color w:val="202124"/>
                <w:sz w:val="21"/>
                <w:szCs w:val="21"/>
              </w:rPr>
              <w:t xml:space="preserve"> it has helped me understand why people do somethings different.</w:t>
            </w:r>
          </w:p>
          <w:p w14:paraId="4583B0E7" w14:textId="67A33552" w:rsidR="001B3D8A" w:rsidRDefault="005F7F4E">
            <w:pPr>
              <w:shd w:val="clear" w:color="auto" w:fill="F8F9FA"/>
              <w:rPr>
                <w:rFonts w:ascii="Roboto" w:eastAsia="Roboto" w:hAnsi="Roboto" w:cs="Roboto"/>
                <w:color w:val="202124"/>
                <w:sz w:val="21"/>
                <w:szCs w:val="21"/>
              </w:rPr>
            </w:pPr>
            <w:r>
              <w:rPr>
                <w:rFonts w:ascii="Roboto" w:eastAsia="Roboto" w:hAnsi="Roboto" w:cs="Roboto"/>
                <w:color w:val="202124"/>
                <w:sz w:val="21"/>
                <w:szCs w:val="21"/>
              </w:rPr>
              <w:t>It has made me more positive in school because I know how to include everyone.</w:t>
            </w:r>
          </w:p>
          <w:p w14:paraId="1B321C98" w14:textId="6F278399" w:rsidR="001B3D8A" w:rsidRDefault="005F7F4E">
            <w:pPr>
              <w:shd w:val="clear" w:color="auto" w:fill="F8F9FA"/>
              <w:rPr>
                <w:rFonts w:ascii="Roboto" w:eastAsia="Roboto" w:hAnsi="Roboto" w:cs="Roboto"/>
                <w:color w:val="202124"/>
                <w:sz w:val="21"/>
                <w:szCs w:val="21"/>
              </w:rPr>
            </w:pPr>
            <w:proofErr w:type="gramStart"/>
            <w:r>
              <w:rPr>
                <w:rFonts w:ascii="Roboto" w:eastAsia="Roboto" w:hAnsi="Roboto" w:cs="Roboto"/>
                <w:color w:val="202124"/>
                <w:sz w:val="21"/>
                <w:szCs w:val="21"/>
              </w:rPr>
              <w:t>Yes</w:t>
            </w:r>
            <w:proofErr w:type="gramEnd"/>
            <w:r>
              <w:rPr>
                <w:rFonts w:ascii="Roboto" w:eastAsia="Roboto" w:hAnsi="Roboto" w:cs="Roboto"/>
                <w:color w:val="202124"/>
                <w:sz w:val="21"/>
                <w:szCs w:val="21"/>
              </w:rPr>
              <w:t xml:space="preserve"> because I know what neurodiversity means.</w:t>
            </w:r>
          </w:p>
          <w:p w14:paraId="0FC8FDBC" w14:textId="68321EA1" w:rsidR="001B3D8A" w:rsidRDefault="005F7F4E">
            <w:pPr>
              <w:shd w:val="clear" w:color="auto" w:fill="F8F9FA"/>
              <w:rPr>
                <w:rFonts w:ascii="Roboto" w:eastAsia="Roboto" w:hAnsi="Roboto" w:cs="Roboto"/>
                <w:color w:val="202124"/>
                <w:sz w:val="21"/>
                <w:szCs w:val="21"/>
                <w:shd w:val="clear" w:color="auto" w:fill="F8F9FA"/>
              </w:rPr>
            </w:pPr>
            <w:proofErr w:type="gramStart"/>
            <w:r>
              <w:rPr>
                <w:rFonts w:ascii="Roboto" w:eastAsia="Roboto" w:hAnsi="Roboto" w:cs="Roboto"/>
                <w:color w:val="202124"/>
                <w:sz w:val="21"/>
                <w:szCs w:val="21"/>
                <w:shd w:val="clear" w:color="auto" w:fill="F8F9FA"/>
              </w:rPr>
              <w:t>Yes</w:t>
            </w:r>
            <w:proofErr w:type="gramEnd"/>
            <w:r>
              <w:rPr>
                <w:rFonts w:ascii="Roboto" w:eastAsia="Roboto" w:hAnsi="Roboto" w:cs="Roboto"/>
                <w:color w:val="202124"/>
                <w:sz w:val="21"/>
                <w:szCs w:val="21"/>
                <w:shd w:val="clear" w:color="auto" w:fill="F8F9FA"/>
              </w:rPr>
              <w:t xml:space="preserve"> because now I know more about neurodivergence.</w:t>
            </w:r>
          </w:p>
          <w:p w14:paraId="6BB9E253" w14:textId="429B8388" w:rsidR="001B3D8A" w:rsidRDefault="001B3D8A">
            <w:pPr>
              <w:shd w:val="clear" w:color="auto" w:fill="F8F9FA"/>
              <w:rPr>
                <w:rFonts w:ascii="Roboto" w:eastAsia="Roboto" w:hAnsi="Roboto" w:cs="Roboto"/>
                <w:color w:val="202124"/>
                <w:sz w:val="21"/>
                <w:szCs w:val="21"/>
                <w:shd w:val="clear" w:color="auto" w:fill="F8F9FA"/>
              </w:rPr>
            </w:pPr>
          </w:p>
          <w:p w14:paraId="272FCB37" w14:textId="1DD673CE" w:rsidR="001B3D8A" w:rsidRPr="0083281C" w:rsidRDefault="005F7F4E">
            <w:pPr>
              <w:shd w:val="clear" w:color="auto" w:fill="F8F9FA"/>
              <w:rPr>
                <w:rFonts w:ascii="Arial" w:eastAsia="Roboto" w:hAnsi="Arial" w:cs="Arial"/>
                <w:color w:val="202124"/>
                <w:sz w:val="20"/>
                <w:szCs w:val="20"/>
                <w:highlight w:val="white"/>
              </w:rPr>
            </w:pPr>
            <w:r w:rsidRPr="0083281C">
              <w:rPr>
                <w:rFonts w:ascii="Arial" w:eastAsia="Roboto" w:hAnsi="Arial" w:cs="Arial"/>
                <w:color w:val="202124"/>
                <w:sz w:val="20"/>
                <w:szCs w:val="20"/>
                <w:shd w:val="clear" w:color="auto" w:fill="F8F9FA"/>
              </w:rPr>
              <w:t xml:space="preserve">The children were asked; </w:t>
            </w:r>
            <w:r w:rsidRPr="0083281C">
              <w:rPr>
                <w:rFonts w:ascii="Arial" w:eastAsia="Roboto" w:hAnsi="Arial" w:cs="Arial"/>
                <w:color w:val="202124"/>
                <w:sz w:val="20"/>
                <w:szCs w:val="20"/>
                <w:highlight w:val="white"/>
              </w:rPr>
              <w:t>What is one thing you learned about neurodiversity from the LEANS programme?</w:t>
            </w:r>
          </w:p>
          <w:p w14:paraId="4725684C" w14:textId="77777777" w:rsidR="0073112D" w:rsidRPr="0083281C" w:rsidRDefault="0073112D">
            <w:pPr>
              <w:shd w:val="clear" w:color="auto" w:fill="F8F9FA"/>
              <w:rPr>
                <w:rFonts w:ascii="Arial" w:eastAsia="Roboto" w:hAnsi="Arial" w:cs="Arial"/>
                <w:color w:val="202124"/>
                <w:sz w:val="20"/>
                <w:szCs w:val="20"/>
                <w:highlight w:val="white"/>
              </w:rPr>
            </w:pPr>
          </w:p>
          <w:p w14:paraId="2982D310" w14:textId="628266C5" w:rsidR="001B3D8A" w:rsidRPr="0083281C" w:rsidRDefault="005F7F4E">
            <w:pPr>
              <w:shd w:val="clear" w:color="auto" w:fill="F8F9FA"/>
              <w:rPr>
                <w:rFonts w:ascii="Roboto" w:eastAsia="Roboto" w:hAnsi="Roboto" w:cs="Roboto"/>
                <w:color w:val="202124"/>
                <w:sz w:val="20"/>
                <w:szCs w:val="20"/>
                <w:highlight w:val="yellow"/>
              </w:rPr>
            </w:pPr>
            <w:r w:rsidRPr="0083281C">
              <w:rPr>
                <w:rFonts w:ascii="Roboto" w:eastAsia="Roboto" w:hAnsi="Roboto" w:cs="Roboto"/>
                <w:color w:val="202124"/>
                <w:sz w:val="20"/>
                <w:szCs w:val="20"/>
                <w:highlight w:val="white"/>
              </w:rPr>
              <w:lastRenderedPageBreak/>
              <w:t>The responses included:</w:t>
            </w:r>
          </w:p>
          <w:p w14:paraId="23DE523C" w14:textId="172F9476" w:rsidR="001B3D8A" w:rsidRDefault="001B3D8A">
            <w:pPr>
              <w:shd w:val="clear" w:color="auto" w:fill="F8F9FA"/>
              <w:rPr>
                <w:rFonts w:ascii="Roboto" w:eastAsia="Roboto" w:hAnsi="Roboto" w:cs="Roboto"/>
                <w:color w:val="202124"/>
                <w:highlight w:val="white"/>
              </w:rPr>
            </w:pPr>
          </w:p>
          <w:p w14:paraId="2450C5D5" w14:textId="067D8F7D" w:rsidR="001B3D8A" w:rsidRPr="0073112D" w:rsidRDefault="001B3D8A">
            <w:pPr>
              <w:shd w:val="clear" w:color="auto" w:fill="F8F9FA"/>
              <w:rPr>
                <w:rFonts w:ascii="Roboto" w:eastAsia="Roboto" w:hAnsi="Roboto" w:cs="Roboto"/>
                <w:b/>
                <w:bCs/>
                <w:color w:val="202124"/>
                <w:sz w:val="21"/>
                <w:szCs w:val="21"/>
              </w:rPr>
            </w:pPr>
          </w:p>
          <w:p w14:paraId="53465DF3" w14:textId="4F9F31AD" w:rsidR="001B3D8A" w:rsidRDefault="001B3D8A">
            <w:pPr>
              <w:shd w:val="clear" w:color="auto" w:fill="F8F9FA"/>
              <w:rPr>
                <w:rFonts w:ascii="Roboto" w:eastAsia="Roboto" w:hAnsi="Roboto" w:cs="Roboto"/>
                <w:color w:val="202124"/>
                <w:sz w:val="21"/>
                <w:szCs w:val="21"/>
              </w:rPr>
            </w:pPr>
          </w:p>
          <w:p w14:paraId="52E56223" w14:textId="7A75DCDB" w:rsidR="001B3D8A" w:rsidRDefault="001B3D8A">
            <w:pPr>
              <w:shd w:val="clear" w:color="auto" w:fill="F8F9FA"/>
              <w:rPr>
                <w:rFonts w:ascii="Roboto" w:eastAsia="Roboto" w:hAnsi="Roboto" w:cs="Roboto"/>
                <w:color w:val="202124"/>
                <w:sz w:val="21"/>
                <w:szCs w:val="21"/>
              </w:rPr>
            </w:pPr>
          </w:p>
          <w:p w14:paraId="0F7CA540" w14:textId="3C002C37" w:rsidR="00C80F18" w:rsidRDefault="00C80F18">
            <w:pPr>
              <w:shd w:val="clear" w:color="auto" w:fill="F8F9FA"/>
              <w:rPr>
                <w:rFonts w:ascii="Roboto" w:eastAsia="Roboto" w:hAnsi="Roboto" w:cs="Roboto"/>
                <w:color w:val="202124"/>
                <w:sz w:val="21"/>
                <w:szCs w:val="21"/>
              </w:rPr>
            </w:pPr>
          </w:p>
          <w:p w14:paraId="0D3965BC" w14:textId="0FCC034C" w:rsidR="00C80F18" w:rsidRDefault="0083281C">
            <w:pPr>
              <w:shd w:val="clear" w:color="auto" w:fill="F8F9FA"/>
              <w:rPr>
                <w:rFonts w:ascii="Roboto" w:eastAsia="Roboto" w:hAnsi="Roboto" w:cs="Roboto"/>
                <w:color w:val="202124"/>
                <w:sz w:val="21"/>
                <w:szCs w:val="21"/>
              </w:rPr>
            </w:pPr>
            <w:r>
              <w:rPr>
                <w:rFonts w:ascii="Roboto" w:eastAsia="Roboto" w:hAnsi="Roboto" w:cs="Roboto"/>
                <w:noProof/>
                <w:color w:val="202124"/>
                <w:sz w:val="21"/>
                <w:szCs w:val="21"/>
              </w:rPr>
              <mc:AlternateContent>
                <mc:Choice Requires="wps">
                  <w:drawing>
                    <wp:anchor distT="0" distB="0" distL="114300" distR="114300" simplePos="0" relativeHeight="251669504" behindDoc="0" locked="0" layoutInCell="1" allowOverlap="1" wp14:anchorId="739DFCBB" wp14:editId="170670CC">
                      <wp:simplePos x="0" y="0"/>
                      <wp:positionH relativeFrom="column">
                        <wp:posOffset>2725420</wp:posOffset>
                      </wp:positionH>
                      <wp:positionV relativeFrom="paragraph">
                        <wp:posOffset>147955</wp:posOffset>
                      </wp:positionV>
                      <wp:extent cx="1114425" cy="800100"/>
                      <wp:effectExtent l="57150" t="19050" r="85725" b="190500"/>
                      <wp:wrapNone/>
                      <wp:docPr id="10" name="Speech Bubble: Rectangle 10"/>
                      <wp:cNvGraphicFramePr/>
                      <a:graphic xmlns:a="http://schemas.openxmlformats.org/drawingml/2006/main">
                        <a:graphicData uri="http://schemas.microsoft.com/office/word/2010/wordprocessingShape">
                          <wps:wsp>
                            <wps:cNvSpPr/>
                            <wps:spPr>
                              <a:xfrm>
                                <a:off x="0" y="0"/>
                                <a:ext cx="1114425" cy="800100"/>
                              </a:xfrm>
                              <a:prstGeom prst="wedgeRectCallout">
                                <a:avLst/>
                              </a:prstGeom>
                            </wps:spPr>
                            <wps:style>
                              <a:lnRef idx="1">
                                <a:schemeClr val="accent1"/>
                              </a:lnRef>
                              <a:fillRef idx="3">
                                <a:schemeClr val="accent1"/>
                              </a:fillRef>
                              <a:effectRef idx="2">
                                <a:schemeClr val="accent1"/>
                              </a:effectRef>
                              <a:fontRef idx="minor">
                                <a:schemeClr val="lt1"/>
                              </a:fontRef>
                            </wps:style>
                            <wps:txbx>
                              <w:txbxContent>
                                <w:p w14:paraId="4636B665" w14:textId="77777777" w:rsidR="0083281C" w:rsidRDefault="0083281C" w:rsidP="0083281C">
                                  <w:pPr>
                                    <w:shd w:val="clear" w:color="auto" w:fill="F8F9FA"/>
                                    <w:rPr>
                                      <w:rFonts w:ascii="Roboto" w:eastAsia="Roboto" w:hAnsi="Roboto" w:cs="Roboto"/>
                                      <w:color w:val="202124"/>
                                      <w:sz w:val="21"/>
                                      <w:szCs w:val="21"/>
                                    </w:rPr>
                                  </w:pPr>
                                  <w:r>
                                    <w:rPr>
                                      <w:rFonts w:ascii="Roboto" w:eastAsia="Roboto" w:hAnsi="Roboto" w:cs="Roboto"/>
                                      <w:color w:val="202124"/>
                                      <w:sz w:val="21"/>
                                      <w:szCs w:val="21"/>
                                    </w:rPr>
                                    <w:t>Not everyone thinks the same</w:t>
                                  </w:r>
                                </w:p>
                                <w:p w14:paraId="32D6F357" w14:textId="77777777" w:rsidR="0083281C" w:rsidRDefault="0083281C" w:rsidP="008328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39DFCB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0" o:spid="_x0000_s1026" type="#_x0000_t61" style="position:absolute;margin-left:214.6pt;margin-top:11.65pt;width:87.75pt;height:6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" adj="6300,24300" fillcolor="#4f81bd [3204]" strokecolor="#4579b8 [3044]">
                      <v:fill color2="#a7bfde [1620]" rotate="t" angle="180" focus="100%" type="gradient">
                        <o:fill v:ext="view" type="gradientUnscaled"/>
                      </v:fill>
                      <v:shadow on="t" color="black" opacity="22937f" origin=",.5" offset="0,.63889mm"/>
                      <v:textbox>
                        <w:txbxContent>
                          <w:p w14:paraId="4636B665" w14:textId="77777777" w:rsidR="0083281C" w:rsidRDefault="0083281C" w:rsidP="0083281C">
                            <w:pPr>
                              <w:shd w:val="clear" w:color="auto" w:fill="F8F9FA"/>
                              <w:rPr>
                                <w:rFonts w:ascii="Roboto" w:eastAsia="Roboto" w:hAnsi="Roboto" w:cs="Roboto"/>
                                <w:color w:val="202124"/>
                                <w:sz w:val="21"/>
                                <w:szCs w:val="21"/>
                              </w:rPr>
                            </w:pPr>
                            <w:r>
                              <w:rPr>
                                <w:rFonts w:ascii="Roboto" w:eastAsia="Roboto" w:hAnsi="Roboto" w:cs="Roboto"/>
                                <w:color w:val="202124"/>
                                <w:sz w:val="21"/>
                                <w:szCs w:val="21"/>
                              </w:rPr>
                              <w:t>Not everyone thinks the same</w:t>
                            </w:r>
                          </w:p>
                          <w:p w14:paraId="32D6F357" w14:textId="77777777" w:rsidR="0083281C" w:rsidRDefault="0083281C" w:rsidP="0083281C">
                            <w:pPr>
                              <w:jc w:val="center"/>
                            </w:pPr>
                          </w:p>
                        </w:txbxContent>
                      </v:textbox>
                    </v:shape>
                  </w:pict>
                </mc:Fallback>
              </mc:AlternateContent>
            </w:r>
            <w:r>
              <w:rPr>
                <w:rFonts w:ascii="Roboto" w:eastAsia="Roboto" w:hAnsi="Roboto" w:cs="Roboto"/>
                <w:noProof/>
                <w:color w:val="202124"/>
                <w:sz w:val="21"/>
                <w:szCs w:val="21"/>
              </w:rPr>
              <mc:AlternateContent>
                <mc:Choice Requires="wps">
                  <w:drawing>
                    <wp:anchor distT="0" distB="0" distL="114300" distR="114300" simplePos="0" relativeHeight="251670528" behindDoc="0" locked="0" layoutInCell="1" allowOverlap="1" wp14:anchorId="5F59F02F" wp14:editId="0E553D7B">
                      <wp:simplePos x="0" y="0"/>
                      <wp:positionH relativeFrom="column">
                        <wp:posOffset>325120</wp:posOffset>
                      </wp:positionH>
                      <wp:positionV relativeFrom="paragraph">
                        <wp:posOffset>147955</wp:posOffset>
                      </wp:positionV>
                      <wp:extent cx="1933575" cy="809625"/>
                      <wp:effectExtent l="57150" t="19050" r="85725" b="200025"/>
                      <wp:wrapNone/>
                      <wp:docPr id="11" name="Speech Bubble: Rectangle 11"/>
                      <wp:cNvGraphicFramePr/>
                      <a:graphic xmlns:a="http://schemas.openxmlformats.org/drawingml/2006/main">
                        <a:graphicData uri="http://schemas.microsoft.com/office/word/2010/wordprocessingShape">
                          <wps:wsp>
                            <wps:cNvSpPr/>
                            <wps:spPr>
                              <a:xfrm>
                                <a:off x="0" y="0"/>
                                <a:ext cx="1933575" cy="809625"/>
                              </a:xfrm>
                              <a:prstGeom prst="wedgeRectCallout">
                                <a:avLst/>
                              </a:prstGeom>
                            </wps:spPr>
                            <wps:style>
                              <a:lnRef idx="1">
                                <a:schemeClr val="accent1"/>
                              </a:lnRef>
                              <a:fillRef idx="3">
                                <a:schemeClr val="accent1"/>
                              </a:fillRef>
                              <a:effectRef idx="2">
                                <a:schemeClr val="accent1"/>
                              </a:effectRef>
                              <a:fontRef idx="minor">
                                <a:schemeClr val="lt1"/>
                              </a:fontRef>
                            </wps:style>
                            <wps:txbx>
                              <w:txbxContent>
                                <w:p w14:paraId="7902FEFD" w14:textId="77777777" w:rsidR="0083281C" w:rsidRDefault="0083281C" w:rsidP="0083281C">
                                  <w:pPr>
                                    <w:shd w:val="clear" w:color="auto" w:fill="F8F9FA"/>
                                    <w:rPr>
                                      <w:rFonts w:ascii="Roboto" w:eastAsia="Roboto" w:hAnsi="Roboto" w:cs="Roboto"/>
                                      <w:color w:val="202124"/>
                                      <w:sz w:val="21"/>
                                      <w:szCs w:val="21"/>
                                    </w:rPr>
                                  </w:pPr>
                                  <w:r>
                                    <w:rPr>
                                      <w:rFonts w:ascii="Roboto" w:eastAsia="Roboto" w:hAnsi="Roboto" w:cs="Roboto"/>
                                      <w:color w:val="202124"/>
                                      <w:sz w:val="21"/>
                                      <w:szCs w:val="21"/>
                                    </w:rPr>
                                    <w:t xml:space="preserve">That fairness and equality are different. </w:t>
                                  </w:r>
                                </w:p>
                                <w:p w14:paraId="39EC7CB9" w14:textId="77777777" w:rsidR="0083281C" w:rsidRDefault="0083281C" w:rsidP="008328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59F02F" id="Speech Bubble: Rectangle 11" o:spid="_x0000_s1027" type="#_x0000_t61" style="position:absolute;margin-left:25.6pt;margin-top:11.65pt;width:152.25pt;height:63.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" adj="6300,24300" fillcolor="#4f81bd [3204]" strokecolor="#4579b8 [3044]">
                      <v:fill color2="#a7bfde [1620]" rotate="t" angle="180" focus="100%" type="gradient">
                        <o:fill v:ext="view" type="gradientUnscaled"/>
                      </v:fill>
                      <v:shadow on="t" color="black" opacity="22937f" origin=",.5" offset="0,.63889mm"/>
                      <v:textbox>
                        <w:txbxContent>
                          <w:p w14:paraId="7902FEFD" w14:textId="77777777" w:rsidR="0083281C" w:rsidRDefault="0083281C" w:rsidP="0083281C">
                            <w:pPr>
                              <w:shd w:val="clear" w:color="auto" w:fill="F8F9FA"/>
                              <w:rPr>
                                <w:rFonts w:ascii="Roboto" w:eastAsia="Roboto" w:hAnsi="Roboto" w:cs="Roboto"/>
                                <w:color w:val="202124"/>
                                <w:sz w:val="21"/>
                                <w:szCs w:val="21"/>
                              </w:rPr>
                            </w:pPr>
                            <w:r>
                              <w:rPr>
                                <w:rFonts w:ascii="Roboto" w:eastAsia="Roboto" w:hAnsi="Roboto" w:cs="Roboto"/>
                                <w:color w:val="202124"/>
                                <w:sz w:val="21"/>
                                <w:szCs w:val="21"/>
                              </w:rPr>
                              <w:t xml:space="preserve">That fairness and equality are different. </w:t>
                            </w:r>
                          </w:p>
                          <w:p w14:paraId="39EC7CB9" w14:textId="77777777" w:rsidR="0083281C" w:rsidRDefault="0083281C" w:rsidP="0083281C">
                            <w:pPr>
                              <w:jc w:val="center"/>
                            </w:pPr>
                          </w:p>
                        </w:txbxContent>
                      </v:textbox>
                    </v:shape>
                  </w:pict>
                </mc:Fallback>
              </mc:AlternateContent>
            </w:r>
          </w:p>
          <w:p w14:paraId="268DEFCD" w14:textId="1B23E262" w:rsidR="00C80F18" w:rsidRDefault="00C80F18">
            <w:pPr>
              <w:shd w:val="clear" w:color="auto" w:fill="F8F9FA"/>
              <w:rPr>
                <w:rFonts w:ascii="Roboto" w:eastAsia="Roboto" w:hAnsi="Roboto" w:cs="Roboto"/>
                <w:color w:val="202124"/>
                <w:sz w:val="21"/>
                <w:szCs w:val="21"/>
              </w:rPr>
            </w:pPr>
          </w:p>
          <w:p w14:paraId="506E4BE4" w14:textId="72C48CC2" w:rsidR="00C80F18" w:rsidRDefault="00C80F18">
            <w:pPr>
              <w:shd w:val="clear" w:color="auto" w:fill="F8F9FA"/>
              <w:rPr>
                <w:rFonts w:ascii="Roboto" w:eastAsia="Roboto" w:hAnsi="Roboto" w:cs="Roboto"/>
                <w:color w:val="202124"/>
                <w:sz w:val="21"/>
                <w:szCs w:val="21"/>
              </w:rPr>
            </w:pPr>
          </w:p>
          <w:p w14:paraId="7F494319" w14:textId="798E432D" w:rsidR="00C80F18" w:rsidRDefault="00C80F18">
            <w:pPr>
              <w:shd w:val="clear" w:color="auto" w:fill="F8F9FA"/>
              <w:rPr>
                <w:rFonts w:ascii="Roboto" w:eastAsia="Roboto" w:hAnsi="Roboto" w:cs="Roboto"/>
                <w:color w:val="202124"/>
                <w:sz w:val="21"/>
                <w:szCs w:val="21"/>
              </w:rPr>
            </w:pPr>
          </w:p>
          <w:p w14:paraId="61B41519" w14:textId="293B5808" w:rsidR="0083281C" w:rsidRDefault="0083281C">
            <w:pPr>
              <w:shd w:val="clear" w:color="auto" w:fill="F8F9FA"/>
              <w:rPr>
                <w:rFonts w:ascii="Roboto" w:eastAsia="Roboto" w:hAnsi="Roboto" w:cs="Roboto"/>
                <w:color w:val="202124"/>
                <w:sz w:val="21"/>
                <w:szCs w:val="21"/>
              </w:rPr>
            </w:pPr>
          </w:p>
          <w:p w14:paraId="64ACE5CC" w14:textId="57F8BA78" w:rsidR="0083281C" w:rsidRDefault="0083281C">
            <w:pPr>
              <w:shd w:val="clear" w:color="auto" w:fill="F8F9FA"/>
              <w:rPr>
                <w:rFonts w:ascii="Roboto" w:eastAsia="Roboto" w:hAnsi="Roboto" w:cs="Roboto"/>
                <w:color w:val="202124"/>
                <w:sz w:val="21"/>
                <w:szCs w:val="21"/>
              </w:rPr>
            </w:pPr>
          </w:p>
          <w:p w14:paraId="7C1674FE" w14:textId="04932798" w:rsidR="0083281C" w:rsidRDefault="0083281C">
            <w:pPr>
              <w:shd w:val="clear" w:color="auto" w:fill="F8F9FA"/>
              <w:rPr>
                <w:rFonts w:ascii="Roboto" w:eastAsia="Roboto" w:hAnsi="Roboto" w:cs="Roboto"/>
                <w:color w:val="202124"/>
                <w:sz w:val="21"/>
                <w:szCs w:val="21"/>
              </w:rPr>
            </w:pPr>
          </w:p>
          <w:p w14:paraId="1C629450" w14:textId="0CE08D58" w:rsidR="0083281C" w:rsidRDefault="0083281C">
            <w:pPr>
              <w:shd w:val="clear" w:color="auto" w:fill="F8F9FA"/>
              <w:rPr>
                <w:rFonts w:ascii="Roboto" w:eastAsia="Roboto" w:hAnsi="Roboto" w:cs="Roboto"/>
                <w:color w:val="202124"/>
                <w:sz w:val="21"/>
                <w:szCs w:val="21"/>
              </w:rPr>
            </w:pPr>
          </w:p>
          <w:p w14:paraId="1D9B1900" w14:textId="565B9F37" w:rsidR="0083281C" w:rsidRDefault="0083281C">
            <w:pPr>
              <w:shd w:val="clear" w:color="auto" w:fill="F8F9FA"/>
              <w:rPr>
                <w:rFonts w:ascii="Roboto" w:eastAsia="Roboto" w:hAnsi="Roboto" w:cs="Roboto"/>
                <w:color w:val="202124"/>
                <w:sz w:val="21"/>
                <w:szCs w:val="21"/>
              </w:rPr>
            </w:pPr>
            <w:r>
              <w:rPr>
                <w:rFonts w:ascii="Roboto" w:eastAsia="Roboto" w:hAnsi="Roboto" w:cs="Roboto"/>
                <w:noProof/>
                <w:color w:val="202124"/>
                <w:sz w:val="21"/>
                <w:szCs w:val="21"/>
              </w:rPr>
              <mc:AlternateContent>
                <mc:Choice Requires="wps">
                  <w:drawing>
                    <wp:anchor distT="0" distB="0" distL="114300" distR="114300" simplePos="0" relativeHeight="251671552" behindDoc="0" locked="0" layoutInCell="1" allowOverlap="1" wp14:anchorId="28EC945D" wp14:editId="42F4BF24">
                      <wp:simplePos x="0" y="0"/>
                      <wp:positionH relativeFrom="column">
                        <wp:posOffset>363221</wp:posOffset>
                      </wp:positionH>
                      <wp:positionV relativeFrom="paragraph">
                        <wp:posOffset>58420</wp:posOffset>
                      </wp:positionV>
                      <wp:extent cx="1885950" cy="847725"/>
                      <wp:effectExtent l="57150" t="19050" r="76200" b="200025"/>
                      <wp:wrapNone/>
                      <wp:docPr id="12" name="Speech Bubble: Rectangle 12"/>
                      <wp:cNvGraphicFramePr/>
                      <a:graphic xmlns:a="http://schemas.openxmlformats.org/drawingml/2006/main">
                        <a:graphicData uri="http://schemas.microsoft.com/office/word/2010/wordprocessingShape">
                          <wps:wsp>
                            <wps:cNvSpPr/>
                            <wps:spPr>
                              <a:xfrm>
                                <a:off x="0" y="0"/>
                                <a:ext cx="1885950" cy="847725"/>
                              </a:xfrm>
                              <a:prstGeom prst="wedgeRectCallout">
                                <a:avLst/>
                              </a:prstGeom>
                            </wps:spPr>
                            <wps:style>
                              <a:lnRef idx="1">
                                <a:schemeClr val="accent1"/>
                              </a:lnRef>
                              <a:fillRef idx="3">
                                <a:schemeClr val="accent1"/>
                              </a:fillRef>
                              <a:effectRef idx="2">
                                <a:schemeClr val="accent1"/>
                              </a:effectRef>
                              <a:fontRef idx="minor">
                                <a:schemeClr val="lt1"/>
                              </a:fontRef>
                            </wps:style>
                            <wps:txbx>
                              <w:txbxContent>
                                <w:p w14:paraId="4F40E8CB" w14:textId="77777777" w:rsidR="0083281C" w:rsidRDefault="0083281C" w:rsidP="0083281C">
                                  <w:pPr>
                                    <w:shd w:val="clear" w:color="auto" w:fill="F8F9FA"/>
                                    <w:rPr>
                                      <w:rFonts w:ascii="Roboto" w:eastAsia="Roboto" w:hAnsi="Roboto" w:cs="Roboto"/>
                                      <w:color w:val="202124"/>
                                      <w:sz w:val="21"/>
                                      <w:szCs w:val="21"/>
                                    </w:rPr>
                                  </w:pPr>
                                  <w:r>
                                    <w:rPr>
                                      <w:rFonts w:ascii="Roboto" w:eastAsia="Roboto" w:hAnsi="Roboto" w:cs="Roboto"/>
                                      <w:color w:val="202124"/>
                                      <w:sz w:val="21"/>
                                      <w:szCs w:val="21"/>
                                    </w:rPr>
                                    <w:t>That everyone’s brains work in so many different ways.</w:t>
                                  </w:r>
                                </w:p>
                                <w:p w14:paraId="2250009B" w14:textId="77777777" w:rsidR="0083281C" w:rsidRDefault="0083281C" w:rsidP="008328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EC945D" id="Speech Bubble: Rectangle 12" o:spid="_x0000_s1028" type="#_x0000_t61" style="position:absolute;margin-left:28.6pt;margin-top:4.6pt;width:148.5pt;height:66.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" adj="6300,24300" fillcolor="#4f81bd [3204]" strokecolor="#4579b8 [3044]">
                      <v:fill color2="#a7bfde [1620]" rotate="t" angle="180" focus="100%" type="gradient">
                        <o:fill v:ext="view" type="gradientUnscaled"/>
                      </v:fill>
                      <v:shadow on="t" color="black" opacity="22937f" origin=",.5" offset="0,.63889mm"/>
                      <v:textbox>
                        <w:txbxContent>
                          <w:p w14:paraId="4F40E8CB" w14:textId="77777777" w:rsidR="0083281C" w:rsidRDefault="0083281C" w:rsidP="0083281C">
                            <w:pPr>
                              <w:shd w:val="clear" w:color="auto" w:fill="F8F9FA"/>
                              <w:rPr>
                                <w:rFonts w:ascii="Roboto" w:eastAsia="Roboto" w:hAnsi="Roboto" w:cs="Roboto"/>
                                <w:color w:val="202124"/>
                                <w:sz w:val="21"/>
                                <w:szCs w:val="21"/>
                              </w:rPr>
                            </w:pPr>
                            <w:r>
                              <w:rPr>
                                <w:rFonts w:ascii="Roboto" w:eastAsia="Roboto" w:hAnsi="Roboto" w:cs="Roboto"/>
                                <w:color w:val="202124"/>
                                <w:sz w:val="21"/>
                                <w:szCs w:val="21"/>
                              </w:rPr>
                              <w:t>That everyone’s brains work in so many different ways.</w:t>
                            </w:r>
                          </w:p>
                          <w:p w14:paraId="2250009B" w14:textId="77777777" w:rsidR="0083281C" w:rsidRDefault="0083281C" w:rsidP="0083281C">
                            <w:pPr>
                              <w:jc w:val="center"/>
                            </w:pPr>
                          </w:p>
                        </w:txbxContent>
                      </v:textbox>
                    </v:shape>
                  </w:pict>
                </mc:Fallback>
              </mc:AlternateContent>
            </w:r>
            <w:r>
              <w:rPr>
                <w:rFonts w:ascii="Roboto" w:eastAsia="Roboto" w:hAnsi="Roboto" w:cs="Roboto"/>
                <w:noProof/>
                <w:color w:val="202124"/>
                <w:sz w:val="21"/>
                <w:szCs w:val="21"/>
              </w:rPr>
              <mc:AlternateContent>
                <mc:Choice Requires="wps">
                  <w:drawing>
                    <wp:anchor distT="0" distB="0" distL="114300" distR="114300" simplePos="0" relativeHeight="251672576" behindDoc="0" locked="0" layoutInCell="1" allowOverlap="1" wp14:anchorId="6B90734E" wp14:editId="63A63E41">
                      <wp:simplePos x="0" y="0"/>
                      <wp:positionH relativeFrom="column">
                        <wp:posOffset>3916045</wp:posOffset>
                      </wp:positionH>
                      <wp:positionV relativeFrom="paragraph">
                        <wp:posOffset>58420</wp:posOffset>
                      </wp:positionV>
                      <wp:extent cx="2009775" cy="676275"/>
                      <wp:effectExtent l="57150" t="19050" r="85725" b="180975"/>
                      <wp:wrapNone/>
                      <wp:docPr id="13" name="Speech Bubble: Rectangle 13"/>
                      <wp:cNvGraphicFramePr/>
                      <a:graphic xmlns:a="http://schemas.openxmlformats.org/drawingml/2006/main">
                        <a:graphicData uri="http://schemas.microsoft.com/office/word/2010/wordprocessingShape">
                          <wps:wsp>
                            <wps:cNvSpPr/>
                            <wps:spPr>
                              <a:xfrm>
                                <a:off x="0" y="0"/>
                                <a:ext cx="2009775" cy="676275"/>
                              </a:xfrm>
                              <a:prstGeom prst="wedgeRectCallout">
                                <a:avLst/>
                              </a:prstGeom>
                            </wps:spPr>
                            <wps:style>
                              <a:lnRef idx="1">
                                <a:schemeClr val="accent1"/>
                              </a:lnRef>
                              <a:fillRef idx="3">
                                <a:schemeClr val="accent1"/>
                              </a:fillRef>
                              <a:effectRef idx="2">
                                <a:schemeClr val="accent1"/>
                              </a:effectRef>
                              <a:fontRef idx="minor">
                                <a:schemeClr val="lt1"/>
                              </a:fontRef>
                            </wps:style>
                            <wps:txbx>
                              <w:txbxContent>
                                <w:p w14:paraId="6833EC8B" w14:textId="77777777" w:rsidR="0083281C" w:rsidRDefault="0083281C" w:rsidP="0083281C">
                                  <w:pPr>
                                    <w:shd w:val="clear" w:color="auto" w:fill="F8F9FA"/>
                                    <w:rPr>
                                      <w:rFonts w:ascii="Roboto" w:eastAsia="Roboto" w:hAnsi="Roboto" w:cs="Roboto"/>
                                      <w:color w:val="202124"/>
                                      <w:sz w:val="21"/>
                                      <w:szCs w:val="21"/>
                                    </w:rPr>
                                  </w:pPr>
                                  <w:r>
                                    <w:rPr>
                                      <w:rFonts w:ascii="Roboto" w:eastAsia="Roboto" w:hAnsi="Roboto" w:cs="Roboto"/>
                                      <w:color w:val="202124"/>
                                      <w:sz w:val="21"/>
                                      <w:szCs w:val="21"/>
                                    </w:rPr>
                                    <w:t>That nobody is perfect.</w:t>
                                  </w:r>
                                </w:p>
                                <w:p w14:paraId="16811931" w14:textId="77777777" w:rsidR="0083281C" w:rsidRDefault="0083281C" w:rsidP="008328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90734E" id="Speech Bubble: Rectangle 13" o:spid="_x0000_s1029" type="#_x0000_t61" style="position:absolute;margin-left:308.35pt;margin-top:4.6pt;width:158.25pt;height:53.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" adj="6300,24300" fillcolor="#4f81bd [3204]" strokecolor="#4579b8 [3044]">
                      <v:fill color2="#a7bfde [1620]" rotate="t" angle="180" focus="100%" type="gradient">
                        <o:fill v:ext="view" type="gradientUnscaled"/>
                      </v:fill>
                      <v:shadow on="t" color="black" opacity="22937f" origin=",.5" offset="0,.63889mm"/>
                      <v:textbox>
                        <w:txbxContent>
                          <w:p w14:paraId="6833EC8B" w14:textId="77777777" w:rsidR="0083281C" w:rsidRDefault="0083281C" w:rsidP="0083281C">
                            <w:pPr>
                              <w:shd w:val="clear" w:color="auto" w:fill="F8F9FA"/>
                              <w:rPr>
                                <w:rFonts w:ascii="Roboto" w:eastAsia="Roboto" w:hAnsi="Roboto" w:cs="Roboto"/>
                                <w:color w:val="202124"/>
                                <w:sz w:val="21"/>
                                <w:szCs w:val="21"/>
                              </w:rPr>
                            </w:pPr>
                            <w:r>
                              <w:rPr>
                                <w:rFonts w:ascii="Roboto" w:eastAsia="Roboto" w:hAnsi="Roboto" w:cs="Roboto"/>
                                <w:color w:val="202124"/>
                                <w:sz w:val="21"/>
                                <w:szCs w:val="21"/>
                              </w:rPr>
                              <w:t>That nobody is perfect.</w:t>
                            </w:r>
                          </w:p>
                          <w:p w14:paraId="16811931" w14:textId="77777777" w:rsidR="0083281C" w:rsidRDefault="0083281C" w:rsidP="0083281C">
                            <w:pPr>
                              <w:jc w:val="center"/>
                            </w:pPr>
                          </w:p>
                        </w:txbxContent>
                      </v:textbox>
                    </v:shape>
                  </w:pict>
                </mc:Fallback>
              </mc:AlternateContent>
            </w:r>
          </w:p>
          <w:p w14:paraId="3B050569" w14:textId="4AAD7080" w:rsidR="0083281C" w:rsidRDefault="0083281C">
            <w:pPr>
              <w:shd w:val="clear" w:color="auto" w:fill="F8F9FA"/>
              <w:rPr>
                <w:rFonts w:ascii="Roboto" w:eastAsia="Roboto" w:hAnsi="Roboto" w:cs="Roboto"/>
                <w:color w:val="202124"/>
                <w:sz w:val="21"/>
                <w:szCs w:val="21"/>
              </w:rPr>
            </w:pPr>
          </w:p>
          <w:p w14:paraId="7AC1B2CB" w14:textId="73F4FCD8" w:rsidR="0083281C" w:rsidRDefault="0083281C">
            <w:pPr>
              <w:shd w:val="clear" w:color="auto" w:fill="F8F9FA"/>
              <w:rPr>
                <w:rFonts w:ascii="Roboto" w:eastAsia="Roboto" w:hAnsi="Roboto" w:cs="Roboto"/>
                <w:color w:val="202124"/>
                <w:sz w:val="21"/>
                <w:szCs w:val="21"/>
              </w:rPr>
            </w:pPr>
          </w:p>
          <w:p w14:paraId="1894E847" w14:textId="77777777" w:rsidR="0083281C" w:rsidRDefault="0083281C">
            <w:pPr>
              <w:shd w:val="clear" w:color="auto" w:fill="F8F9FA"/>
              <w:rPr>
                <w:rFonts w:ascii="Roboto" w:eastAsia="Roboto" w:hAnsi="Roboto" w:cs="Roboto"/>
                <w:color w:val="202124"/>
                <w:sz w:val="21"/>
                <w:szCs w:val="21"/>
              </w:rPr>
            </w:pPr>
          </w:p>
          <w:p w14:paraId="7204EEEF" w14:textId="42EC27CE" w:rsidR="00C80F18" w:rsidRDefault="00C80F18">
            <w:pPr>
              <w:shd w:val="clear" w:color="auto" w:fill="F8F9FA"/>
              <w:rPr>
                <w:rFonts w:ascii="Roboto" w:eastAsia="Roboto" w:hAnsi="Roboto" w:cs="Roboto"/>
                <w:color w:val="202124"/>
                <w:sz w:val="21"/>
                <w:szCs w:val="21"/>
              </w:rPr>
            </w:pPr>
          </w:p>
          <w:p w14:paraId="751A1816" w14:textId="22ADF574" w:rsidR="00C80F18" w:rsidRDefault="00C80F18">
            <w:pPr>
              <w:shd w:val="clear" w:color="auto" w:fill="F8F9FA"/>
              <w:rPr>
                <w:rFonts w:ascii="Roboto" w:eastAsia="Roboto" w:hAnsi="Roboto" w:cs="Roboto"/>
                <w:color w:val="202124"/>
                <w:sz w:val="21"/>
                <w:szCs w:val="21"/>
              </w:rPr>
            </w:pPr>
          </w:p>
          <w:p w14:paraId="74B40F91" w14:textId="3C79C9B2" w:rsidR="00C80F18" w:rsidRDefault="00C80F18">
            <w:pPr>
              <w:shd w:val="clear" w:color="auto" w:fill="F8F9FA"/>
              <w:rPr>
                <w:rFonts w:ascii="Roboto" w:eastAsia="Roboto" w:hAnsi="Roboto" w:cs="Roboto"/>
                <w:color w:val="202124"/>
                <w:sz w:val="21"/>
                <w:szCs w:val="21"/>
              </w:rPr>
            </w:pPr>
          </w:p>
          <w:p w14:paraId="573EE94E" w14:textId="77777777" w:rsidR="00C80F18" w:rsidRDefault="00C80F18">
            <w:pPr>
              <w:shd w:val="clear" w:color="auto" w:fill="F8F9FA"/>
              <w:rPr>
                <w:rFonts w:ascii="Roboto" w:eastAsia="Roboto" w:hAnsi="Roboto" w:cs="Roboto"/>
                <w:color w:val="202124"/>
                <w:sz w:val="21"/>
                <w:szCs w:val="21"/>
              </w:rPr>
            </w:pPr>
          </w:p>
          <w:p w14:paraId="6278F0C8" w14:textId="77777777" w:rsidR="00C80F18" w:rsidRDefault="00C80F18">
            <w:pPr>
              <w:shd w:val="clear" w:color="auto" w:fill="F8F9FA"/>
              <w:rPr>
                <w:rFonts w:ascii="Roboto" w:eastAsia="Roboto" w:hAnsi="Roboto" w:cs="Roboto"/>
                <w:color w:val="202124"/>
                <w:sz w:val="21"/>
                <w:szCs w:val="21"/>
              </w:rPr>
            </w:pPr>
          </w:p>
          <w:p w14:paraId="03D57C13" w14:textId="7E0CCDB1" w:rsidR="00C80F18" w:rsidRDefault="00C80F18">
            <w:pPr>
              <w:shd w:val="clear" w:color="auto" w:fill="F8F9FA"/>
              <w:rPr>
                <w:rFonts w:ascii="Roboto" w:eastAsia="Roboto" w:hAnsi="Roboto" w:cs="Roboto"/>
                <w:color w:val="202124"/>
                <w:sz w:val="21"/>
                <w:szCs w:val="21"/>
              </w:rPr>
            </w:pPr>
          </w:p>
          <w:p w14:paraId="5FEA8779" w14:textId="77777777" w:rsidR="00C80F18" w:rsidRDefault="00C80F18">
            <w:pPr>
              <w:shd w:val="clear" w:color="auto" w:fill="F8F9FA"/>
              <w:rPr>
                <w:rFonts w:ascii="Roboto" w:eastAsia="Roboto" w:hAnsi="Roboto" w:cs="Roboto"/>
                <w:color w:val="202124"/>
                <w:sz w:val="21"/>
                <w:szCs w:val="21"/>
              </w:rPr>
            </w:pPr>
          </w:p>
          <w:p w14:paraId="7FB3E04E" w14:textId="7C64FDC0" w:rsidR="001B3D8A" w:rsidRPr="0083281C" w:rsidRDefault="005F7F4E">
            <w:pPr>
              <w:shd w:val="clear" w:color="auto" w:fill="F8F9FA"/>
              <w:rPr>
                <w:rFonts w:ascii="Arial" w:eastAsia="Roboto" w:hAnsi="Arial" w:cs="Arial"/>
                <w:color w:val="202124"/>
                <w:sz w:val="20"/>
                <w:szCs w:val="20"/>
                <w:highlight w:val="white"/>
              </w:rPr>
            </w:pPr>
            <w:r w:rsidRPr="0083281C">
              <w:rPr>
                <w:rFonts w:ascii="Arial" w:eastAsia="Roboto" w:hAnsi="Arial" w:cs="Arial"/>
                <w:color w:val="202124"/>
                <w:sz w:val="20"/>
                <w:szCs w:val="20"/>
              </w:rPr>
              <w:t xml:space="preserve">The children were </w:t>
            </w:r>
            <w:proofErr w:type="gramStart"/>
            <w:r w:rsidRPr="0083281C">
              <w:rPr>
                <w:rFonts w:ascii="Arial" w:eastAsia="Roboto" w:hAnsi="Arial" w:cs="Arial"/>
                <w:color w:val="202124"/>
                <w:sz w:val="20"/>
                <w:szCs w:val="20"/>
              </w:rPr>
              <w:t xml:space="preserve">asked;  </w:t>
            </w:r>
            <w:r w:rsidRPr="0083281C">
              <w:rPr>
                <w:rFonts w:ascii="Arial" w:eastAsia="Roboto" w:hAnsi="Arial" w:cs="Arial"/>
                <w:color w:val="202124"/>
                <w:sz w:val="20"/>
                <w:szCs w:val="20"/>
                <w:highlight w:val="white"/>
              </w:rPr>
              <w:t>How</w:t>
            </w:r>
            <w:proofErr w:type="gramEnd"/>
            <w:r w:rsidRPr="0083281C">
              <w:rPr>
                <w:rFonts w:ascii="Arial" w:eastAsia="Roboto" w:hAnsi="Arial" w:cs="Arial"/>
                <w:color w:val="202124"/>
                <w:sz w:val="20"/>
                <w:szCs w:val="20"/>
                <w:highlight w:val="white"/>
              </w:rPr>
              <w:t xml:space="preserve"> can you help include neurodivergent classmates?</w:t>
            </w:r>
          </w:p>
          <w:p w14:paraId="13E6C4F4" w14:textId="501E1554" w:rsidR="001B3D8A" w:rsidRPr="0083281C" w:rsidRDefault="005F7F4E">
            <w:pPr>
              <w:shd w:val="clear" w:color="auto" w:fill="F8F9FA"/>
              <w:rPr>
                <w:rFonts w:ascii="Arial" w:eastAsia="Roboto" w:hAnsi="Arial" w:cs="Arial"/>
                <w:color w:val="202124"/>
                <w:sz w:val="20"/>
                <w:szCs w:val="20"/>
                <w:highlight w:val="white"/>
              </w:rPr>
            </w:pPr>
            <w:r w:rsidRPr="0083281C">
              <w:rPr>
                <w:rFonts w:ascii="Arial" w:eastAsia="Roboto" w:hAnsi="Arial" w:cs="Arial"/>
                <w:color w:val="202124"/>
                <w:sz w:val="20"/>
                <w:szCs w:val="20"/>
                <w:highlight w:val="white"/>
              </w:rPr>
              <w:t xml:space="preserve">Responses included; </w:t>
            </w:r>
          </w:p>
          <w:p w14:paraId="0779E39D" w14:textId="658F1F9A" w:rsidR="00C80F18" w:rsidRDefault="00C80F18">
            <w:pPr>
              <w:shd w:val="clear" w:color="auto" w:fill="F8F9FA"/>
              <w:rPr>
                <w:rFonts w:ascii="Roboto" w:eastAsia="Roboto" w:hAnsi="Roboto" w:cs="Roboto"/>
                <w:color w:val="202124"/>
                <w:sz w:val="21"/>
                <w:szCs w:val="21"/>
              </w:rPr>
            </w:pPr>
            <w:r>
              <w:rPr>
                <w:rFonts w:ascii="Roboto" w:eastAsia="Roboto" w:hAnsi="Roboto" w:cs="Roboto"/>
                <w:noProof/>
                <w:color w:val="202124"/>
                <w:sz w:val="21"/>
                <w:szCs w:val="21"/>
              </w:rPr>
              <mc:AlternateContent>
                <mc:Choice Requires="wps">
                  <w:drawing>
                    <wp:anchor distT="0" distB="0" distL="114300" distR="114300" simplePos="0" relativeHeight="251665408" behindDoc="0" locked="0" layoutInCell="1" allowOverlap="1" wp14:anchorId="3EBC46F7" wp14:editId="0D441766">
                      <wp:simplePos x="0" y="0"/>
                      <wp:positionH relativeFrom="column">
                        <wp:posOffset>96520</wp:posOffset>
                      </wp:positionH>
                      <wp:positionV relativeFrom="paragraph">
                        <wp:posOffset>67945</wp:posOffset>
                      </wp:positionV>
                      <wp:extent cx="1895475" cy="828675"/>
                      <wp:effectExtent l="57150" t="19050" r="47625" b="200025"/>
                      <wp:wrapNone/>
                      <wp:docPr id="6" name="Speech Bubble: Oval 6"/>
                      <wp:cNvGraphicFramePr/>
                      <a:graphic xmlns:a="http://schemas.openxmlformats.org/drawingml/2006/main">
                        <a:graphicData uri="http://schemas.microsoft.com/office/word/2010/wordprocessingShape">
                          <wps:wsp>
                            <wps:cNvSpPr/>
                            <wps:spPr>
                              <a:xfrm>
                                <a:off x="0" y="0"/>
                                <a:ext cx="1895475" cy="828675"/>
                              </a:xfrm>
                              <a:prstGeom prst="wedgeEllipseCallout">
                                <a:avLst/>
                              </a:prstGeom>
                            </wps:spPr>
                            <wps:style>
                              <a:lnRef idx="1">
                                <a:schemeClr val="accent1"/>
                              </a:lnRef>
                              <a:fillRef idx="3">
                                <a:schemeClr val="accent1"/>
                              </a:fillRef>
                              <a:effectRef idx="2">
                                <a:schemeClr val="accent1"/>
                              </a:effectRef>
                              <a:fontRef idx="minor">
                                <a:schemeClr val="lt1"/>
                              </a:fontRef>
                            </wps:style>
                            <wps:txbx>
                              <w:txbxContent>
                                <w:p w14:paraId="5BFCAF53" w14:textId="23D9BEFE" w:rsidR="00C80F18" w:rsidRDefault="00C80F18" w:rsidP="00C80F18">
                                  <w:pPr>
                                    <w:jc w:val="center"/>
                                  </w:pPr>
                                  <w:r>
                                    <w:rPr>
                                      <w:rFonts w:ascii="Roboto" w:eastAsia="Roboto" w:hAnsi="Roboto" w:cs="Roboto"/>
                                      <w:color w:val="202124"/>
                                      <w:highlight w:val="white"/>
                                    </w:rPr>
                                    <w:t>E</w:t>
                                  </w:r>
                                  <w:r>
                                    <w:rPr>
                                      <w:rFonts w:ascii="Roboto" w:eastAsia="Roboto" w:hAnsi="Roboto" w:cs="Roboto"/>
                                      <w:color w:val="202124"/>
                                      <w:sz w:val="21"/>
                                      <w:szCs w:val="21"/>
                                    </w:rPr>
                                    <w:t xml:space="preserve">xplain things differently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BC46F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6" o:spid="_x0000_s1030" type="#_x0000_t63" style="position:absolute;margin-left:7.6pt;margin-top:5.35pt;width:149.25pt;height:65.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" adj="6300,24300" fillcolor="#4f81bd [3204]" strokecolor="#4579b8 [3044]">
                      <v:fill color2="#a7bfde [1620]" rotate="t" angle="180" focus="100%" type="gradient">
                        <o:fill v:ext="view" type="gradientUnscaled"/>
                      </v:fill>
                      <v:shadow on="t" color="black" opacity="22937f" origin=",.5" offset="0,.63889mm"/>
                      <v:textbox>
                        <w:txbxContent>
                          <w:p w14:paraId="5BFCAF53" w14:textId="23D9BEFE" w:rsidR="00C80F18" w:rsidRDefault="00C80F18" w:rsidP="00C80F18">
                            <w:pPr>
                              <w:jc w:val="center"/>
                            </w:pPr>
                            <w:r>
                              <w:rPr>
                                <w:rFonts w:ascii="Roboto" w:eastAsia="Roboto" w:hAnsi="Roboto" w:cs="Roboto"/>
                                <w:color w:val="202124"/>
                                <w:highlight w:val="white"/>
                              </w:rPr>
                              <w:t>E</w:t>
                            </w:r>
                            <w:r>
                              <w:rPr>
                                <w:rFonts w:ascii="Roboto" w:eastAsia="Roboto" w:hAnsi="Roboto" w:cs="Roboto"/>
                                <w:color w:val="202124"/>
                                <w:sz w:val="21"/>
                                <w:szCs w:val="21"/>
                              </w:rPr>
                              <w:t xml:space="preserve">xplain things differently      </w:t>
                            </w:r>
                          </w:p>
                        </w:txbxContent>
                      </v:textbox>
                    </v:shape>
                  </w:pict>
                </mc:Fallback>
              </mc:AlternateContent>
            </w:r>
          </w:p>
          <w:p w14:paraId="128B651B" w14:textId="33DBE1F8" w:rsidR="00C80F18" w:rsidRDefault="00C80F18">
            <w:pPr>
              <w:shd w:val="clear" w:color="auto" w:fill="F8F9FA"/>
              <w:rPr>
                <w:rFonts w:ascii="Roboto" w:eastAsia="Roboto" w:hAnsi="Roboto" w:cs="Roboto"/>
                <w:color w:val="202124"/>
                <w:sz w:val="21"/>
                <w:szCs w:val="21"/>
              </w:rPr>
            </w:pPr>
            <w:r>
              <w:rPr>
                <w:rFonts w:ascii="Roboto" w:eastAsia="Roboto" w:hAnsi="Roboto" w:cs="Roboto"/>
                <w:noProof/>
                <w:color w:val="202124"/>
                <w:sz w:val="21"/>
                <w:szCs w:val="21"/>
              </w:rPr>
              <mc:AlternateContent>
                <mc:Choice Requires="wps">
                  <w:drawing>
                    <wp:anchor distT="0" distB="0" distL="114300" distR="114300" simplePos="0" relativeHeight="251666432" behindDoc="0" locked="0" layoutInCell="1" allowOverlap="1" wp14:anchorId="1578AB5B" wp14:editId="1D63C349">
                      <wp:simplePos x="0" y="0"/>
                      <wp:positionH relativeFrom="column">
                        <wp:posOffset>2973070</wp:posOffset>
                      </wp:positionH>
                      <wp:positionV relativeFrom="paragraph">
                        <wp:posOffset>107950</wp:posOffset>
                      </wp:positionV>
                      <wp:extent cx="2219325" cy="800100"/>
                      <wp:effectExtent l="57150" t="19050" r="66675" b="190500"/>
                      <wp:wrapNone/>
                      <wp:docPr id="7" name="Speech Bubble: Oval 7"/>
                      <wp:cNvGraphicFramePr/>
                      <a:graphic xmlns:a="http://schemas.openxmlformats.org/drawingml/2006/main">
                        <a:graphicData uri="http://schemas.microsoft.com/office/word/2010/wordprocessingShape">
                          <wps:wsp>
                            <wps:cNvSpPr/>
                            <wps:spPr>
                              <a:xfrm>
                                <a:off x="0" y="0"/>
                                <a:ext cx="2219325" cy="800100"/>
                              </a:xfrm>
                              <a:prstGeom prst="wedgeEllipseCallout">
                                <a:avLst/>
                              </a:prstGeom>
                            </wps:spPr>
                            <wps:style>
                              <a:lnRef idx="1">
                                <a:schemeClr val="accent1"/>
                              </a:lnRef>
                              <a:fillRef idx="3">
                                <a:schemeClr val="accent1"/>
                              </a:fillRef>
                              <a:effectRef idx="2">
                                <a:schemeClr val="accent1"/>
                              </a:effectRef>
                              <a:fontRef idx="minor">
                                <a:schemeClr val="lt1"/>
                              </a:fontRef>
                            </wps:style>
                            <wps:txbx>
                              <w:txbxContent>
                                <w:p w14:paraId="722DF4A1" w14:textId="77777777" w:rsidR="00C80F18" w:rsidRDefault="00C80F18" w:rsidP="00C80F18">
                                  <w:pPr>
                                    <w:shd w:val="clear" w:color="auto" w:fill="F8F9FA"/>
                                    <w:rPr>
                                      <w:rFonts w:ascii="Roboto" w:eastAsia="Roboto" w:hAnsi="Roboto" w:cs="Roboto"/>
                                      <w:color w:val="202124"/>
                                      <w:sz w:val="21"/>
                                      <w:szCs w:val="21"/>
                                    </w:rPr>
                                  </w:pPr>
                                  <w:r>
                                    <w:rPr>
                                      <w:rFonts w:ascii="Roboto" w:eastAsia="Roboto" w:hAnsi="Roboto" w:cs="Roboto"/>
                                      <w:color w:val="202124"/>
                                      <w:sz w:val="21"/>
                                      <w:szCs w:val="21"/>
                                    </w:rPr>
                                    <w:t>Be calm and friendly.</w:t>
                                  </w:r>
                                </w:p>
                                <w:p w14:paraId="1B667DE0" w14:textId="77777777" w:rsidR="00C80F18" w:rsidRDefault="00C80F18" w:rsidP="00C80F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8AB5B" id="Speech Bubble: Oval 7" o:spid="_x0000_s1031" type="#_x0000_t63" style="position:absolute;margin-left:234.1pt;margin-top:8.5pt;width:174.75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" adj="6300,24300" fillcolor="#4f81bd [3204]" strokecolor="#4579b8 [3044]">
                      <v:fill color2="#a7bfde [1620]" rotate="t" angle="180" focus="100%" type="gradient">
                        <o:fill v:ext="view" type="gradientUnscaled"/>
                      </v:fill>
                      <v:shadow on="t" color="black" opacity="22937f" origin=",.5" offset="0,.63889mm"/>
                      <v:textbox>
                        <w:txbxContent>
                          <w:p w14:paraId="722DF4A1" w14:textId="77777777" w:rsidR="00C80F18" w:rsidRDefault="00C80F18" w:rsidP="00C80F18">
                            <w:pPr>
                              <w:shd w:val="clear" w:color="auto" w:fill="F8F9FA"/>
                              <w:rPr>
                                <w:rFonts w:ascii="Roboto" w:eastAsia="Roboto" w:hAnsi="Roboto" w:cs="Roboto"/>
                                <w:color w:val="202124"/>
                                <w:sz w:val="21"/>
                                <w:szCs w:val="21"/>
                              </w:rPr>
                            </w:pPr>
                            <w:r>
                              <w:rPr>
                                <w:rFonts w:ascii="Roboto" w:eastAsia="Roboto" w:hAnsi="Roboto" w:cs="Roboto"/>
                                <w:color w:val="202124"/>
                                <w:sz w:val="21"/>
                                <w:szCs w:val="21"/>
                              </w:rPr>
                              <w:t>Be calm and friendly.</w:t>
                            </w:r>
                          </w:p>
                          <w:p w14:paraId="1B667DE0" w14:textId="77777777" w:rsidR="00C80F18" w:rsidRDefault="00C80F18" w:rsidP="00C80F18">
                            <w:pPr>
                              <w:jc w:val="center"/>
                            </w:pPr>
                          </w:p>
                        </w:txbxContent>
                      </v:textbox>
                    </v:shape>
                  </w:pict>
                </mc:Fallback>
              </mc:AlternateContent>
            </w:r>
          </w:p>
          <w:p w14:paraId="4302D5BD" w14:textId="77777777" w:rsidR="00C80F18" w:rsidRDefault="00C80F18">
            <w:pPr>
              <w:shd w:val="clear" w:color="auto" w:fill="F8F9FA"/>
              <w:rPr>
                <w:rFonts w:ascii="Roboto" w:eastAsia="Roboto" w:hAnsi="Roboto" w:cs="Roboto"/>
                <w:color w:val="202124"/>
                <w:sz w:val="21"/>
                <w:szCs w:val="21"/>
              </w:rPr>
            </w:pPr>
          </w:p>
          <w:p w14:paraId="372261A3" w14:textId="77777777" w:rsidR="00C80F18" w:rsidRDefault="00C80F18">
            <w:pPr>
              <w:shd w:val="clear" w:color="auto" w:fill="F8F9FA"/>
              <w:rPr>
                <w:rFonts w:ascii="Roboto" w:eastAsia="Roboto" w:hAnsi="Roboto" w:cs="Roboto"/>
                <w:color w:val="202124"/>
                <w:sz w:val="21"/>
                <w:szCs w:val="21"/>
              </w:rPr>
            </w:pPr>
          </w:p>
          <w:p w14:paraId="07830402" w14:textId="77777777" w:rsidR="00C80F18" w:rsidRDefault="00C80F18">
            <w:pPr>
              <w:shd w:val="clear" w:color="auto" w:fill="F8F9FA"/>
              <w:rPr>
                <w:rFonts w:ascii="Roboto" w:eastAsia="Roboto" w:hAnsi="Roboto" w:cs="Roboto"/>
                <w:color w:val="202124"/>
                <w:sz w:val="21"/>
                <w:szCs w:val="21"/>
              </w:rPr>
            </w:pPr>
          </w:p>
          <w:p w14:paraId="78328579" w14:textId="680EB8A0" w:rsidR="00C80F18" w:rsidRDefault="00C80F18">
            <w:pPr>
              <w:shd w:val="clear" w:color="auto" w:fill="F8F9FA"/>
              <w:rPr>
                <w:rFonts w:ascii="Roboto" w:eastAsia="Roboto" w:hAnsi="Roboto" w:cs="Roboto"/>
                <w:color w:val="202124"/>
                <w:sz w:val="21"/>
                <w:szCs w:val="21"/>
              </w:rPr>
            </w:pPr>
          </w:p>
          <w:p w14:paraId="17CDC0F2" w14:textId="4B6FD031" w:rsidR="00C80F18" w:rsidRDefault="00C80F18">
            <w:pPr>
              <w:shd w:val="clear" w:color="auto" w:fill="F8F9FA"/>
              <w:rPr>
                <w:rFonts w:ascii="Roboto" w:eastAsia="Roboto" w:hAnsi="Roboto" w:cs="Roboto"/>
                <w:color w:val="202124"/>
                <w:sz w:val="21"/>
                <w:szCs w:val="21"/>
              </w:rPr>
            </w:pPr>
          </w:p>
          <w:p w14:paraId="1B92BE32" w14:textId="693F9780" w:rsidR="00C80F18" w:rsidRDefault="00C80F18">
            <w:pPr>
              <w:shd w:val="clear" w:color="auto" w:fill="F8F9FA"/>
              <w:rPr>
                <w:rFonts w:ascii="Roboto" w:eastAsia="Roboto" w:hAnsi="Roboto" w:cs="Roboto"/>
                <w:color w:val="202124"/>
                <w:sz w:val="21"/>
                <w:szCs w:val="21"/>
              </w:rPr>
            </w:pPr>
            <w:r>
              <w:rPr>
                <w:rFonts w:ascii="Roboto" w:eastAsia="Roboto" w:hAnsi="Roboto" w:cs="Roboto"/>
                <w:noProof/>
                <w:color w:val="202124"/>
                <w:sz w:val="21"/>
                <w:szCs w:val="21"/>
              </w:rPr>
              <mc:AlternateContent>
                <mc:Choice Requires="wps">
                  <w:drawing>
                    <wp:anchor distT="0" distB="0" distL="114300" distR="114300" simplePos="0" relativeHeight="251667456" behindDoc="0" locked="0" layoutInCell="1" allowOverlap="1" wp14:anchorId="6E740959" wp14:editId="55C12D3A">
                      <wp:simplePos x="0" y="0"/>
                      <wp:positionH relativeFrom="column">
                        <wp:posOffset>1839595</wp:posOffset>
                      </wp:positionH>
                      <wp:positionV relativeFrom="paragraph">
                        <wp:posOffset>24130</wp:posOffset>
                      </wp:positionV>
                      <wp:extent cx="3105150" cy="1152525"/>
                      <wp:effectExtent l="57150" t="19050" r="76200" b="238125"/>
                      <wp:wrapNone/>
                      <wp:docPr id="8" name="Speech Bubble: Oval 8"/>
                      <wp:cNvGraphicFramePr/>
                      <a:graphic xmlns:a="http://schemas.openxmlformats.org/drawingml/2006/main">
                        <a:graphicData uri="http://schemas.microsoft.com/office/word/2010/wordprocessingShape">
                          <wps:wsp>
                            <wps:cNvSpPr/>
                            <wps:spPr>
                              <a:xfrm>
                                <a:off x="0" y="0"/>
                                <a:ext cx="3105150" cy="1152525"/>
                              </a:xfrm>
                              <a:prstGeom prst="wedgeEllipseCallout">
                                <a:avLst/>
                              </a:prstGeom>
                            </wps:spPr>
                            <wps:style>
                              <a:lnRef idx="1">
                                <a:schemeClr val="accent1"/>
                              </a:lnRef>
                              <a:fillRef idx="3">
                                <a:schemeClr val="accent1"/>
                              </a:fillRef>
                              <a:effectRef idx="2">
                                <a:schemeClr val="accent1"/>
                              </a:effectRef>
                              <a:fontRef idx="minor">
                                <a:schemeClr val="lt1"/>
                              </a:fontRef>
                            </wps:style>
                            <wps:txbx>
                              <w:txbxContent>
                                <w:p w14:paraId="7DE8583E" w14:textId="77777777" w:rsidR="00C80F18" w:rsidRDefault="00C80F18" w:rsidP="00C80F18">
                                  <w:pPr>
                                    <w:shd w:val="clear" w:color="auto" w:fill="F8F9FA"/>
                                    <w:rPr>
                                      <w:rFonts w:ascii="Roboto" w:eastAsia="Roboto" w:hAnsi="Roboto" w:cs="Roboto"/>
                                      <w:color w:val="202124"/>
                                      <w:sz w:val="21"/>
                                      <w:szCs w:val="21"/>
                                    </w:rPr>
                                  </w:pPr>
                                  <w:r>
                                    <w:rPr>
                                      <w:rFonts w:ascii="Roboto" w:eastAsia="Roboto" w:hAnsi="Roboto" w:cs="Roboto"/>
                                      <w:color w:val="202124"/>
                                      <w:sz w:val="21"/>
                                      <w:szCs w:val="21"/>
                                    </w:rPr>
                                    <w:t>Play, include and be welcoming</w:t>
                                  </w:r>
                                </w:p>
                                <w:p w14:paraId="558E3BC2" w14:textId="77777777" w:rsidR="00C80F18" w:rsidRDefault="00C80F18" w:rsidP="00C80F18">
                                  <w:pPr>
                                    <w:shd w:val="clear" w:color="auto" w:fill="F8F9FA"/>
                                    <w:rPr>
                                      <w:rFonts w:ascii="Roboto" w:eastAsia="Roboto" w:hAnsi="Roboto" w:cs="Roboto"/>
                                      <w:color w:val="202124"/>
                                      <w:sz w:val="21"/>
                                      <w:szCs w:val="21"/>
                                    </w:rPr>
                                  </w:pPr>
                                  <w:r>
                                    <w:rPr>
                                      <w:rFonts w:ascii="Roboto" w:eastAsia="Roboto" w:hAnsi="Roboto" w:cs="Roboto"/>
                                      <w:color w:val="202124"/>
                                      <w:sz w:val="21"/>
                                      <w:szCs w:val="21"/>
                                    </w:rPr>
                                    <w:t>If someone is alone play or talk to them</w:t>
                                  </w:r>
                                </w:p>
                                <w:p w14:paraId="4C97576B" w14:textId="77777777" w:rsidR="00C80F18" w:rsidRDefault="00C80F18" w:rsidP="00C80F18">
                                  <w:pPr>
                                    <w:shd w:val="clear" w:color="auto" w:fill="F8F9FA"/>
                                    <w:rPr>
                                      <w:rFonts w:ascii="Roboto" w:eastAsia="Roboto" w:hAnsi="Roboto" w:cs="Roboto"/>
                                      <w:color w:val="202124"/>
                                      <w:sz w:val="21"/>
                                      <w:szCs w:val="21"/>
                                    </w:rPr>
                                  </w:pPr>
                                </w:p>
                                <w:p w14:paraId="1CF262EC" w14:textId="77777777" w:rsidR="00C80F18" w:rsidRDefault="00C80F18" w:rsidP="00C80F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40959" id="Speech Bubble: Oval 8" o:spid="_x0000_s1032" type="#_x0000_t63" style="position:absolute;margin-left:144.85pt;margin-top:1.9pt;width:244.5pt;height:9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" adj="6300,24300" fillcolor="#4f81bd [3204]" strokecolor="#4579b8 [3044]">
                      <v:fill color2="#a7bfde [1620]" rotate="t" angle="180" focus="100%" type="gradient">
                        <o:fill v:ext="view" type="gradientUnscaled"/>
                      </v:fill>
                      <v:shadow on="t" color="black" opacity="22937f" origin=",.5" offset="0,.63889mm"/>
                      <v:textbox>
                        <w:txbxContent>
                          <w:p w14:paraId="7DE8583E" w14:textId="77777777" w:rsidR="00C80F18" w:rsidRDefault="00C80F18" w:rsidP="00C80F18">
                            <w:pPr>
                              <w:shd w:val="clear" w:color="auto" w:fill="F8F9FA"/>
                              <w:rPr>
                                <w:rFonts w:ascii="Roboto" w:eastAsia="Roboto" w:hAnsi="Roboto" w:cs="Roboto"/>
                                <w:color w:val="202124"/>
                                <w:sz w:val="21"/>
                                <w:szCs w:val="21"/>
                              </w:rPr>
                            </w:pPr>
                            <w:r>
                              <w:rPr>
                                <w:rFonts w:ascii="Roboto" w:eastAsia="Roboto" w:hAnsi="Roboto" w:cs="Roboto"/>
                                <w:color w:val="202124"/>
                                <w:sz w:val="21"/>
                                <w:szCs w:val="21"/>
                              </w:rPr>
                              <w:t>Play, include and be welcoming</w:t>
                            </w:r>
                          </w:p>
                          <w:p w14:paraId="558E3BC2" w14:textId="77777777" w:rsidR="00C80F18" w:rsidRDefault="00C80F18" w:rsidP="00C80F18">
                            <w:pPr>
                              <w:shd w:val="clear" w:color="auto" w:fill="F8F9FA"/>
                              <w:rPr>
                                <w:rFonts w:ascii="Roboto" w:eastAsia="Roboto" w:hAnsi="Roboto" w:cs="Roboto"/>
                                <w:color w:val="202124"/>
                                <w:sz w:val="21"/>
                                <w:szCs w:val="21"/>
                              </w:rPr>
                            </w:pPr>
                            <w:r>
                              <w:rPr>
                                <w:rFonts w:ascii="Roboto" w:eastAsia="Roboto" w:hAnsi="Roboto" w:cs="Roboto"/>
                                <w:color w:val="202124"/>
                                <w:sz w:val="21"/>
                                <w:szCs w:val="21"/>
                              </w:rPr>
                              <w:t>If someone is alone play or talk to them</w:t>
                            </w:r>
                          </w:p>
                          <w:p w14:paraId="4C97576B" w14:textId="77777777" w:rsidR="00C80F18" w:rsidRDefault="00C80F18" w:rsidP="00C80F18">
                            <w:pPr>
                              <w:shd w:val="clear" w:color="auto" w:fill="F8F9FA"/>
                              <w:rPr>
                                <w:rFonts w:ascii="Roboto" w:eastAsia="Roboto" w:hAnsi="Roboto" w:cs="Roboto"/>
                                <w:color w:val="202124"/>
                                <w:sz w:val="21"/>
                                <w:szCs w:val="21"/>
                              </w:rPr>
                            </w:pPr>
                          </w:p>
                          <w:p w14:paraId="1CF262EC" w14:textId="77777777" w:rsidR="00C80F18" w:rsidRDefault="00C80F18" w:rsidP="00C80F18">
                            <w:pPr>
                              <w:jc w:val="center"/>
                            </w:pPr>
                          </w:p>
                        </w:txbxContent>
                      </v:textbox>
                    </v:shape>
                  </w:pict>
                </mc:Fallback>
              </mc:AlternateContent>
            </w:r>
          </w:p>
          <w:p w14:paraId="31B9A3AC" w14:textId="45F466B2" w:rsidR="00C80F18" w:rsidRDefault="00C80F18">
            <w:pPr>
              <w:shd w:val="clear" w:color="auto" w:fill="F8F9FA"/>
              <w:rPr>
                <w:rFonts w:ascii="Roboto" w:eastAsia="Roboto" w:hAnsi="Roboto" w:cs="Roboto"/>
                <w:color w:val="202124"/>
                <w:sz w:val="21"/>
                <w:szCs w:val="21"/>
              </w:rPr>
            </w:pPr>
          </w:p>
          <w:p w14:paraId="64A6AE9D" w14:textId="6C93480A" w:rsidR="00C80F18" w:rsidRDefault="00C80F18">
            <w:pPr>
              <w:shd w:val="clear" w:color="auto" w:fill="F8F9FA"/>
              <w:rPr>
                <w:rFonts w:ascii="Roboto" w:eastAsia="Roboto" w:hAnsi="Roboto" w:cs="Roboto"/>
                <w:color w:val="202124"/>
                <w:sz w:val="21"/>
                <w:szCs w:val="21"/>
              </w:rPr>
            </w:pPr>
          </w:p>
          <w:p w14:paraId="46F6AA28" w14:textId="3AF381EF" w:rsidR="00C80F18" w:rsidRDefault="00C80F18">
            <w:pPr>
              <w:shd w:val="clear" w:color="auto" w:fill="F8F9FA"/>
              <w:rPr>
                <w:rFonts w:ascii="Roboto" w:eastAsia="Roboto" w:hAnsi="Roboto" w:cs="Roboto"/>
                <w:color w:val="202124"/>
                <w:sz w:val="21"/>
                <w:szCs w:val="21"/>
              </w:rPr>
            </w:pPr>
          </w:p>
          <w:p w14:paraId="660BA1DD" w14:textId="65018AD2" w:rsidR="00C80F18" w:rsidRDefault="00C80F18">
            <w:pPr>
              <w:shd w:val="clear" w:color="auto" w:fill="F8F9FA"/>
              <w:rPr>
                <w:rFonts w:ascii="Roboto" w:eastAsia="Roboto" w:hAnsi="Roboto" w:cs="Roboto"/>
                <w:color w:val="202124"/>
                <w:sz w:val="21"/>
                <w:szCs w:val="21"/>
              </w:rPr>
            </w:pPr>
          </w:p>
          <w:p w14:paraId="07378A29" w14:textId="78BC01A3" w:rsidR="00C80F18" w:rsidRDefault="00C80F18">
            <w:pPr>
              <w:shd w:val="clear" w:color="auto" w:fill="F8F9FA"/>
              <w:rPr>
                <w:rFonts w:ascii="Roboto" w:eastAsia="Roboto" w:hAnsi="Roboto" w:cs="Roboto"/>
                <w:color w:val="202124"/>
                <w:sz w:val="21"/>
                <w:szCs w:val="21"/>
              </w:rPr>
            </w:pPr>
          </w:p>
          <w:p w14:paraId="5F97B3A3" w14:textId="59D363EF" w:rsidR="00C80F18" w:rsidRDefault="00C80F18">
            <w:pPr>
              <w:shd w:val="clear" w:color="auto" w:fill="F8F9FA"/>
              <w:rPr>
                <w:rFonts w:ascii="Roboto" w:eastAsia="Roboto" w:hAnsi="Roboto" w:cs="Roboto"/>
                <w:color w:val="202124"/>
                <w:sz w:val="21"/>
                <w:szCs w:val="21"/>
              </w:rPr>
            </w:pPr>
          </w:p>
          <w:p w14:paraId="1DAD9AFF" w14:textId="3679C652" w:rsidR="00C80F18" w:rsidRDefault="00C80F18">
            <w:pPr>
              <w:shd w:val="clear" w:color="auto" w:fill="F8F9FA"/>
              <w:rPr>
                <w:rFonts w:ascii="Roboto" w:eastAsia="Roboto" w:hAnsi="Roboto" w:cs="Roboto"/>
                <w:color w:val="202124"/>
                <w:sz w:val="21"/>
                <w:szCs w:val="21"/>
              </w:rPr>
            </w:pPr>
            <w:r>
              <w:rPr>
                <w:rFonts w:ascii="Roboto" w:eastAsia="Roboto" w:hAnsi="Roboto" w:cs="Roboto"/>
                <w:noProof/>
                <w:color w:val="202124"/>
                <w:sz w:val="21"/>
                <w:szCs w:val="21"/>
              </w:rPr>
              <mc:AlternateContent>
                <mc:Choice Requires="wps">
                  <w:drawing>
                    <wp:anchor distT="0" distB="0" distL="114300" distR="114300" simplePos="0" relativeHeight="251668480" behindDoc="0" locked="0" layoutInCell="1" allowOverlap="1" wp14:anchorId="78BA1658" wp14:editId="69B591F0">
                      <wp:simplePos x="0" y="0"/>
                      <wp:positionH relativeFrom="column">
                        <wp:posOffset>906145</wp:posOffset>
                      </wp:positionH>
                      <wp:positionV relativeFrom="paragraph">
                        <wp:posOffset>84455</wp:posOffset>
                      </wp:positionV>
                      <wp:extent cx="2828925" cy="885825"/>
                      <wp:effectExtent l="57150" t="19050" r="47625" b="219075"/>
                      <wp:wrapNone/>
                      <wp:docPr id="9" name="Speech Bubble: Oval 9"/>
                      <wp:cNvGraphicFramePr/>
                      <a:graphic xmlns:a="http://schemas.openxmlformats.org/drawingml/2006/main">
                        <a:graphicData uri="http://schemas.microsoft.com/office/word/2010/wordprocessingShape">
                          <wps:wsp>
                            <wps:cNvSpPr/>
                            <wps:spPr>
                              <a:xfrm>
                                <a:off x="0" y="0"/>
                                <a:ext cx="2828925" cy="885825"/>
                              </a:xfrm>
                              <a:prstGeom prst="wedgeEllipseCallout">
                                <a:avLst/>
                              </a:prstGeom>
                            </wps:spPr>
                            <wps:style>
                              <a:lnRef idx="1">
                                <a:schemeClr val="accent1"/>
                              </a:lnRef>
                              <a:fillRef idx="3">
                                <a:schemeClr val="accent1"/>
                              </a:fillRef>
                              <a:effectRef idx="2">
                                <a:schemeClr val="accent1"/>
                              </a:effectRef>
                              <a:fontRef idx="minor">
                                <a:schemeClr val="lt1"/>
                              </a:fontRef>
                            </wps:style>
                            <wps:txbx>
                              <w:txbxContent>
                                <w:p w14:paraId="7312F863" w14:textId="533607F2" w:rsidR="00C80F18" w:rsidRDefault="00C80F18" w:rsidP="00C80F18">
                                  <w:pPr>
                                    <w:jc w:val="center"/>
                                  </w:pPr>
                                  <w:r>
                                    <w:t xml:space="preserve">Be patient and fair, giving help if needed.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BA1658" id="Speech Bubble: Oval 9" o:spid="_x0000_s1033" type="#_x0000_t63" style="position:absolute;margin-left:71.35pt;margin-top:6.65pt;width:222.75pt;height:6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" adj="6300,24300" fillcolor="#4f81bd [3204]" strokecolor="#4579b8 [3044]">
                      <v:fill color2="#a7bfde [1620]" rotate="t" angle="180" focus="100%" type="gradient">
                        <o:fill v:ext="view" type="gradientUnscaled"/>
                      </v:fill>
                      <v:shadow on="t" color="black" opacity="22937f" origin=",.5" offset="0,.63889mm"/>
                      <v:textbox>
                        <w:txbxContent>
                          <w:p w14:paraId="7312F863" w14:textId="533607F2" w:rsidR="00C80F18" w:rsidRDefault="00C80F18" w:rsidP="00C80F18">
                            <w:pPr>
                              <w:jc w:val="center"/>
                            </w:pPr>
                            <w:r>
                              <w:t xml:space="preserve">Be patient and fair, giving help if needed. </w:t>
                            </w:r>
                          </w:p>
                        </w:txbxContent>
                      </v:textbox>
                    </v:shape>
                  </w:pict>
                </mc:Fallback>
              </mc:AlternateContent>
            </w:r>
          </w:p>
          <w:p w14:paraId="6CDE2D14" w14:textId="227451E0" w:rsidR="00C80F18" w:rsidRDefault="00C80F18">
            <w:pPr>
              <w:shd w:val="clear" w:color="auto" w:fill="F8F9FA"/>
              <w:rPr>
                <w:rFonts w:ascii="Roboto" w:eastAsia="Roboto" w:hAnsi="Roboto" w:cs="Roboto"/>
                <w:color w:val="202124"/>
                <w:sz w:val="21"/>
                <w:szCs w:val="21"/>
              </w:rPr>
            </w:pPr>
          </w:p>
          <w:p w14:paraId="6375D0B8" w14:textId="39D51496" w:rsidR="00C80F18" w:rsidRDefault="00C80F18">
            <w:pPr>
              <w:shd w:val="clear" w:color="auto" w:fill="F8F9FA"/>
              <w:rPr>
                <w:rFonts w:ascii="Roboto" w:eastAsia="Roboto" w:hAnsi="Roboto" w:cs="Roboto"/>
                <w:color w:val="202124"/>
                <w:sz w:val="21"/>
                <w:szCs w:val="21"/>
              </w:rPr>
            </w:pPr>
          </w:p>
          <w:p w14:paraId="3E838DFE" w14:textId="57EB1866" w:rsidR="00C80F18" w:rsidRDefault="00C80F18">
            <w:pPr>
              <w:shd w:val="clear" w:color="auto" w:fill="F8F9FA"/>
              <w:rPr>
                <w:rFonts w:ascii="Roboto" w:eastAsia="Roboto" w:hAnsi="Roboto" w:cs="Roboto"/>
                <w:color w:val="202124"/>
                <w:sz w:val="21"/>
                <w:szCs w:val="21"/>
              </w:rPr>
            </w:pPr>
          </w:p>
          <w:p w14:paraId="7113D3B3" w14:textId="77777777" w:rsidR="00C80F18" w:rsidRDefault="00C80F18">
            <w:pPr>
              <w:shd w:val="clear" w:color="auto" w:fill="F8F9FA"/>
              <w:rPr>
                <w:rFonts w:ascii="Roboto" w:eastAsia="Roboto" w:hAnsi="Roboto" w:cs="Roboto"/>
                <w:color w:val="202124"/>
                <w:sz w:val="21"/>
                <w:szCs w:val="21"/>
              </w:rPr>
            </w:pPr>
          </w:p>
          <w:p w14:paraId="7BB138FB" w14:textId="0ED8CA46" w:rsidR="00C80F18" w:rsidRDefault="00C80F18">
            <w:pPr>
              <w:shd w:val="clear" w:color="auto" w:fill="F8F9FA"/>
              <w:rPr>
                <w:rFonts w:ascii="Roboto" w:eastAsia="Roboto" w:hAnsi="Roboto" w:cs="Roboto"/>
                <w:color w:val="202124"/>
                <w:sz w:val="21"/>
                <w:szCs w:val="21"/>
              </w:rPr>
            </w:pPr>
          </w:p>
          <w:p w14:paraId="5043CB0F" w14:textId="77777777" w:rsidR="001B3D8A" w:rsidRDefault="001B3D8A">
            <w:pPr>
              <w:pBdr>
                <w:top w:val="nil"/>
                <w:left w:val="nil"/>
                <w:bottom w:val="nil"/>
                <w:right w:val="nil"/>
                <w:between w:val="nil"/>
              </w:pBdr>
              <w:tabs>
                <w:tab w:val="left" w:pos="10197"/>
              </w:tabs>
              <w:spacing w:line="276" w:lineRule="auto"/>
              <w:ind w:right="308"/>
              <w:jc w:val="both"/>
              <w:rPr>
                <w:rFonts w:ascii="Calibri" w:eastAsia="Calibri" w:hAnsi="Calibri" w:cs="Calibri"/>
                <w:color w:val="202124"/>
                <w:sz w:val="22"/>
                <w:szCs w:val="22"/>
              </w:rPr>
            </w:pPr>
          </w:p>
          <w:p w14:paraId="1A6FFE98" w14:textId="77777777" w:rsidR="001B3D8A" w:rsidRDefault="005F7F4E">
            <w:pPr>
              <w:ind w:right="308"/>
              <w:rPr>
                <w:rFonts w:ascii="Calibri" w:eastAsia="Calibri" w:hAnsi="Calibri" w:cs="Calibri"/>
                <w:sz w:val="22"/>
                <w:szCs w:val="22"/>
                <w:u w:val="single"/>
              </w:rPr>
            </w:pPr>
            <w:r w:rsidRPr="0F2B6701">
              <w:rPr>
                <w:rFonts w:ascii="Calibri" w:eastAsia="Calibri" w:hAnsi="Calibri" w:cs="Calibri"/>
                <w:sz w:val="22"/>
                <w:szCs w:val="22"/>
                <w:u w:val="single"/>
              </w:rPr>
              <w:t>Families’ comments March ‘25</w:t>
            </w:r>
          </w:p>
          <w:p w14:paraId="1FEDF07D" w14:textId="77777777" w:rsidR="0083281C" w:rsidRDefault="0083281C" w:rsidP="0F2B6701">
            <w:pPr>
              <w:ind w:right="308"/>
              <w:rPr>
                <w:rFonts w:ascii="Calibri" w:eastAsia="Calibri" w:hAnsi="Calibri" w:cs="Calibri"/>
                <w:sz w:val="22"/>
                <w:szCs w:val="22"/>
              </w:rPr>
            </w:pPr>
          </w:p>
          <w:p w14:paraId="30929ED3" w14:textId="4E95EB51" w:rsidR="7E5A4309" w:rsidRPr="00C80F18" w:rsidRDefault="7E5A4309" w:rsidP="0F2B6701">
            <w:pPr>
              <w:ind w:right="308"/>
              <w:rPr>
                <w:rFonts w:ascii="Calibri" w:eastAsia="Calibri" w:hAnsi="Calibri" w:cs="Calibri"/>
                <w:sz w:val="22"/>
                <w:szCs w:val="22"/>
                <w:u w:val="single"/>
              </w:rPr>
            </w:pPr>
            <w:r w:rsidRPr="0083281C">
              <w:rPr>
                <w:rFonts w:ascii="Calibri" w:eastAsia="Calibri" w:hAnsi="Calibri" w:cs="Calibri"/>
                <w:sz w:val="22"/>
                <w:szCs w:val="22"/>
              </w:rPr>
              <w:t>Our families are supportive of our school</w:t>
            </w:r>
            <w:r w:rsidR="0083281C">
              <w:rPr>
                <w:rFonts w:ascii="Calibri" w:eastAsia="Calibri" w:hAnsi="Calibri" w:cs="Calibri"/>
                <w:sz w:val="22"/>
                <w:szCs w:val="22"/>
              </w:rPr>
              <w:t>; t</w:t>
            </w:r>
            <w:r w:rsidRPr="0083281C">
              <w:rPr>
                <w:rFonts w:ascii="Arial" w:eastAsia="Roboto" w:hAnsi="Arial" w:cs="Arial"/>
                <w:color w:val="0A0A0A"/>
                <w:sz w:val="20"/>
                <w:szCs w:val="20"/>
              </w:rPr>
              <w:t>he school</w:t>
            </w:r>
            <w:r w:rsidRPr="00C80F18">
              <w:rPr>
                <w:rFonts w:ascii="Arial" w:eastAsia="Roboto" w:hAnsi="Arial" w:cs="Arial"/>
                <w:color w:val="0A0A0A"/>
                <w:sz w:val="20"/>
                <w:szCs w:val="20"/>
              </w:rPr>
              <w:t xml:space="preserve"> is praised for its warm, welcoming, and friendly atmosphere, where children feel safe and loved.</w:t>
            </w:r>
          </w:p>
          <w:p w14:paraId="17CCA0CD" w14:textId="5EF8792B" w:rsidR="7E5A4309" w:rsidRPr="00C80F18" w:rsidRDefault="7E5A4309" w:rsidP="0F2B6701">
            <w:pPr>
              <w:ind w:right="308"/>
              <w:rPr>
                <w:rFonts w:ascii="Arial" w:eastAsia="Roboto" w:hAnsi="Arial" w:cs="Arial"/>
                <w:sz w:val="20"/>
                <w:szCs w:val="20"/>
              </w:rPr>
            </w:pPr>
            <w:r w:rsidRPr="00C80F18">
              <w:rPr>
                <w:rFonts w:ascii="Arial" w:eastAsia="Roboto" w:hAnsi="Arial" w:cs="Arial"/>
                <w:color w:val="0A0A0A"/>
                <w:sz w:val="20"/>
                <w:szCs w:val="20"/>
              </w:rPr>
              <w:t>Feedback shows parents are extremely happy and satisfied with their children's progress and wellbeing throughout the year.</w:t>
            </w:r>
          </w:p>
          <w:p w14:paraId="34B78224" w14:textId="76788BAF" w:rsidR="7E5A4309" w:rsidRPr="00C80F18" w:rsidRDefault="7E5A4309" w:rsidP="0F2B6701">
            <w:pPr>
              <w:ind w:right="308"/>
              <w:rPr>
                <w:rFonts w:ascii="Arial" w:eastAsia="Roboto" w:hAnsi="Arial" w:cs="Arial"/>
                <w:sz w:val="20"/>
                <w:szCs w:val="20"/>
              </w:rPr>
            </w:pPr>
            <w:r w:rsidRPr="00C80F18">
              <w:rPr>
                <w:rFonts w:ascii="Arial" w:eastAsia="Roboto" w:hAnsi="Arial" w:cs="Arial"/>
                <w:color w:val="0A0A0A"/>
                <w:sz w:val="20"/>
                <w:szCs w:val="20"/>
              </w:rPr>
              <w:t>Parents appreciate the open and approachable nature of staff, which fosters strong home-school partnerships.</w:t>
            </w:r>
          </w:p>
          <w:p w14:paraId="0C1C0D63" w14:textId="04309E58" w:rsidR="0F2B6701" w:rsidRDefault="0F2B6701" w:rsidP="0F2B6701">
            <w:pPr>
              <w:ind w:right="308"/>
              <w:rPr>
                <w:rFonts w:ascii="Calibri" w:eastAsia="Calibri" w:hAnsi="Calibri" w:cs="Calibri"/>
                <w:sz w:val="22"/>
                <w:szCs w:val="22"/>
                <w:u w:val="single"/>
              </w:rPr>
            </w:pPr>
          </w:p>
          <w:p w14:paraId="12BBF2C0" w14:textId="77777777" w:rsidR="001B3D8A" w:rsidRDefault="005F7F4E">
            <w:pPr>
              <w:numPr>
                <w:ilvl w:val="0"/>
                <w:numId w:val="1"/>
              </w:numPr>
              <w:pBdr>
                <w:top w:val="nil"/>
                <w:left w:val="nil"/>
                <w:bottom w:val="nil"/>
                <w:right w:val="nil"/>
                <w:between w:val="nil"/>
              </w:pBdr>
              <w:spacing w:line="276" w:lineRule="auto"/>
              <w:ind w:right="308"/>
              <w:rPr>
                <w:rFonts w:ascii="Calibri" w:eastAsia="Calibri" w:hAnsi="Calibri" w:cs="Calibri"/>
                <w:sz w:val="20"/>
                <w:szCs w:val="20"/>
              </w:rPr>
            </w:pPr>
            <w:r>
              <w:rPr>
                <w:rFonts w:ascii="Calibri" w:eastAsia="Calibri" w:hAnsi="Calibri" w:cs="Calibri"/>
                <w:sz w:val="20"/>
                <w:szCs w:val="20"/>
              </w:rPr>
              <w:t>“Friendly and safe environment for my children to learn.”</w:t>
            </w:r>
          </w:p>
          <w:p w14:paraId="131BF2E1" w14:textId="5F665474" w:rsidR="001B3D8A" w:rsidRDefault="005F7F4E">
            <w:pPr>
              <w:numPr>
                <w:ilvl w:val="0"/>
                <w:numId w:val="1"/>
              </w:numPr>
              <w:pBdr>
                <w:top w:val="nil"/>
                <w:left w:val="nil"/>
                <w:bottom w:val="nil"/>
                <w:right w:val="nil"/>
                <w:between w:val="nil"/>
              </w:pBdr>
              <w:spacing w:line="276" w:lineRule="auto"/>
              <w:ind w:right="308"/>
              <w:rPr>
                <w:rFonts w:ascii="Calibri" w:eastAsia="Calibri" w:hAnsi="Calibri" w:cs="Calibri"/>
                <w:sz w:val="20"/>
                <w:szCs w:val="20"/>
              </w:rPr>
            </w:pPr>
            <w:r>
              <w:rPr>
                <w:rFonts w:ascii="Calibri" w:eastAsia="Calibri" w:hAnsi="Calibri" w:cs="Calibri"/>
                <w:sz w:val="20"/>
                <w:szCs w:val="20"/>
              </w:rPr>
              <w:t xml:space="preserve">“Has a great family feel, all staff are approachable and happy to help.”    </w:t>
            </w:r>
          </w:p>
          <w:p w14:paraId="4512E134" w14:textId="77777777" w:rsidR="001B3D8A" w:rsidRDefault="005F7F4E">
            <w:pPr>
              <w:numPr>
                <w:ilvl w:val="0"/>
                <w:numId w:val="1"/>
              </w:numPr>
              <w:pBdr>
                <w:top w:val="nil"/>
                <w:left w:val="nil"/>
                <w:bottom w:val="nil"/>
                <w:right w:val="nil"/>
                <w:between w:val="nil"/>
              </w:pBdr>
              <w:spacing w:line="276" w:lineRule="auto"/>
              <w:ind w:right="308"/>
              <w:rPr>
                <w:rFonts w:ascii="Calibri" w:eastAsia="Calibri" w:hAnsi="Calibri" w:cs="Calibri"/>
                <w:sz w:val="20"/>
                <w:szCs w:val="20"/>
              </w:rPr>
            </w:pPr>
            <w:r>
              <w:rPr>
                <w:rFonts w:ascii="Calibri" w:eastAsia="Calibri" w:hAnsi="Calibri" w:cs="Calibri"/>
                <w:sz w:val="20"/>
                <w:szCs w:val="20"/>
              </w:rPr>
              <w:t>“Respect, friendship, love for learning, faith”</w:t>
            </w:r>
          </w:p>
          <w:p w14:paraId="4BBE9014" w14:textId="77777777" w:rsidR="001B3D8A" w:rsidRDefault="005F7F4E">
            <w:pPr>
              <w:numPr>
                <w:ilvl w:val="0"/>
                <w:numId w:val="1"/>
              </w:numPr>
              <w:pBdr>
                <w:top w:val="nil"/>
                <w:left w:val="nil"/>
                <w:bottom w:val="nil"/>
                <w:right w:val="nil"/>
                <w:between w:val="nil"/>
              </w:pBdr>
              <w:spacing w:line="276" w:lineRule="auto"/>
              <w:ind w:right="308"/>
              <w:rPr>
                <w:rFonts w:ascii="Calibri" w:eastAsia="Calibri" w:hAnsi="Calibri" w:cs="Calibri"/>
                <w:sz w:val="20"/>
                <w:szCs w:val="20"/>
              </w:rPr>
            </w:pPr>
            <w:r>
              <w:rPr>
                <w:rFonts w:ascii="Calibri" w:eastAsia="Calibri" w:hAnsi="Calibri" w:cs="Calibri"/>
                <w:sz w:val="20"/>
                <w:szCs w:val="20"/>
              </w:rPr>
              <w:t>“A very welcoming and family feel/community. We are listened to. Child voice”</w:t>
            </w:r>
          </w:p>
          <w:p w14:paraId="7CC9772F" w14:textId="77777777" w:rsidR="001B3D8A" w:rsidRDefault="005F7F4E">
            <w:pPr>
              <w:numPr>
                <w:ilvl w:val="0"/>
                <w:numId w:val="1"/>
              </w:numPr>
              <w:pBdr>
                <w:top w:val="nil"/>
                <w:left w:val="nil"/>
                <w:bottom w:val="nil"/>
                <w:right w:val="nil"/>
                <w:between w:val="nil"/>
              </w:pBdr>
              <w:spacing w:after="200" w:line="276" w:lineRule="auto"/>
              <w:ind w:right="308"/>
              <w:rPr>
                <w:rFonts w:ascii="Calibri" w:eastAsia="Calibri" w:hAnsi="Calibri" w:cs="Calibri"/>
                <w:sz w:val="20"/>
                <w:szCs w:val="20"/>
              </w:rPr>
            </w:pPr>
            <w:r>
              <w:rPr>
                <w:rFonts w:ascii="Calibri" w:eastAsia="Calibri" w:hAnsi="Calibri" w:cs="Calibri"/>
                <w:sz w:val="20"/>
                <w:szCs w:val="20"/>
              </w:rPr>
              <w:lastRenderedPageBreak/>
              <w:t>“Support for ASN children.”</w:t>
            </w:r>
          </w:p>
          <w:p w14:paraId="3316C8A1" w14:textId="77777777" w:rsidR="001B3D8A" w:rsidRDefault="005F7F4E">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 sense that they genuinely care about our children and create a caring supportive community.”</w:t>
            </w:r>
          </w:p>
          <w:p w14:paraId="524047DE" w14:textId="77777777" w:rsidR="001B3D8A" w:rsidRDefault="005F7F4E">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“Adapts to all learners.”</w:t>
            </w:r>
          </w:p>
          <w:p w14:paraId="598AA697" w14:textId="77777777" w:rsidR="001B3D8A" w:rsidRDefault="005F7F4E">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“Nurturing towards children.”</w:t>
            </w:r>
          </w:p>
          <w:p w14:paraId="53881B17" w14:textId="77777777" w:rsidR="001B3D8A" w:rsidRDefault="005F7F4E">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“Understanding of each child’s needs.”</w:t>
            </w:r>
          </w:p>
          <w:p w14:paraId="07459315" w14:textId="77777777" w:rsidR="001B3D8A" w:rsidRDefault="001B3D8A">
            <w:pPr>
              <w:tabs>
                <w:tab w:val="left" w:pos="10197"/>
              </w:tabs>
              <w:ind w:right="308"/>
              <w:jc w:val="both"/>
              <w:rPr>
                <w:rFonts w:ascii="Calibri" w:eastAsia="Calibri" w:hAnsi="Calibri" w:cs="Calibri"/>
                <w:sz w:val="22"/>
                <w:szCs w:val="22"/>
                <w:u w:val="single"/>
              </w:rPr>
            </w:pPr>
          </w:p>
          <w:p w14:paraId="4381BA66" w14:textId="77777777" w:rsidR="001B3D8A" w:rsidRDefault="005F7F4E">
            <w:pPr>
              <w:tabs>
                <w:tab w:val="left" w:pos="10197"/>
              </w:tabs>
              <w:ind w:right="308"/>
              <w:jc w:val="both"/>
              <w:rPr>
                <w:rFonts w:ascii="Calibri" w:eastAsia="Calibri" w:hAnsi="Calibri" w:cs="Calibri"/>
                <w:sz w:val="22"/>
                <w:szCs w:val="22"/>
                <w:u w:val="single"/>
              </w:rPr>
            </w:pPr>
            <w:r>
              <w:rPr>
                <w:rFonts w:ascii="Calibri" w:eastAsia="Calibri" w:hAnsi="Calibri" w:cs="Calibri"/>
                <w:sz w:val="22"/>
                <w:szCs w:val="22"/>
                <w:u w:val="single"/>
              </w:rPr>
              <w:t>Teacher’s comments May 25</w:t>
            </w:r>
          </w:p>
          <w:p w14:paraId="6537F28F" w14:textId="77777777" w:rsidR="001B3D8A" w:rsidRDefault="001B3D8A">
            <w:pPr>
              <w:tabs>
                <w:tab w:val="left" w:pos="10197"/>
              </w:tabs>
              <w:ind w:right="308"/>
              <w:jc w:val="both"/>
              <w:rPr>
                <w:rFonts w:ascii="Calibri" w:eastAsia="Calibri" w:hAnsi="Calibri" w:cs="Calibri"/>
                <w:color w:val="FF0000"/>
                <w:sz w:val="22"/>
                <w:szCs w:val="22"/>
                <w:u w:val="single"/>
              </w:rPr>
            </w:pPr>
          </w:p>
          <w:p w14:paraId="2D5B1863" w14:textId="77777777" w:rsidR="001B3D8A" w:rsidRDefault="005F7F4E">
            <w:pPr>
              <w:rPr>
                <w:rFonts w:ascii="Calibri" w:eastAsia="Calibri" w:hAnsi="Calibri" w:cs="Calibri"/>
                <w:color w:val="000000"/>
                <w:sz w:val="20"/>
                <w:szCs w:val="20"/>
              </w:rPr>
            </w:pPr>
            <w:r>
              <w:rPr>
                <w:rFonts w:ascii="Calibri" w:eastAsia="Calibri" w:hAnsi="Calibri" w:cs="Calibri"/>
                <w:color w:val="000000"/>
                <w:sz w:val="20"/>
                <w:szCs w:val="20"/>
              </w:rPr>
              <w:t>The Leans programme has been extremely beneficial. The children enjoyed the stories and the discussions. They could relate it to real life and were able to understand why some of us need extra support just to make things fair. It helped Neurodivergent children understand why they also need support and allowed them to feel more included and respected.</w:t>
            </w:r>
          </w:p>
          <w:p w14:paraId="6DFB9E20" w14:textId="77777777" w:rsidR="001B3D8A" w:rsidRDefault="001B3D8A">
            <w:pPr>
              <w:rPr>
                <w:rFonts w:ascii="Calibri" w:eastAsia="Calibri" w:hAnsi="Calibri" w:cs="Calibri"/>
                <w:color w:val="000000"/>
                <w:sz w:val="20"/>
                <w:szCs w:val="20"/>
              </w:rPr>
            </w:pPr>
          </w:p>
          <w:p w14:paraId="04F67C69" w14:textId="77777777" w:rsidR="001B3D8A" w:rsidRDefault="005F7F4E">
            <w:pPr>
              <w:rPr>
                <w:rFonts w:ascii="Calibri" w:eastAsia="Calibri" w:hAnsi="Calibri" w:cs="Calibri"/>
                <w:color w:val="000000"/>
                <w:sz w:val="20"/>
                <w:szCs w:val="20"/>
              </w:rPr>
            </w:pPr>
            <w:r>
              <w:rPr>
                <w:rFonts w:ascii="Calibri" w:eastAsia="Calibri" w:hAnsi="Calibri" w:cs="Calibri"/>
                <w:color w:val="000000"/>
                <w:sz w:val="20"/>
                <w:szCs w:val="20"/>
              </w:rPr>
              <w:t xml:space="preserve">UNCRC has had a daily presence in our classroom with it woven into our class charter highlighting our rights but also that with rights come responsibilities. It is also woven through our Gospel Values and referred to during restorative conversations. The children have also benefitted from House Group UNCRC sessions informing of them of these rights and responsibilities. A </w:t>
            </w:r>
            <w:proofErr w:type="spellStart"/>
            <w:r>
              <w:rPr>
                <w:rFonts w:ascii="Calibri" w:eastAsia="Calibri" w:hAnsi="Calibri" w:cs="Calibri"/>
                <w:color w:val="000000"/>
                <w:sz w:val="20"/>
                <w:szCs w:val="20"/>
              </w:rPr>
              <w:t>Laudato</w:t>
            </w:r>
            <w:proofErr w:type="spellEnd"/>
            <w:r>
              <w:rPr>
                <w:rFonts w:ascii="Calibri" w:eastAsia="Calibri" w:hAnsi="Calibri" w:cs="Calibri"/>
                <w:color w:val="000000"/>
                <w:sz w:val="20"/>
                <w:szCs w:val="20"/>
              </w:rPr>
              <w:t xml:space="preserve"> Si House Group focusing on protecting our planet and the poor also connected to the UNCRC articles.</w:t>
            </w:r>
          </w:p>
          <w:p w14:paraId="70DF9E56" w14:textId="77777777" w:rsidR="001B3D8A" w:rsidRDefault="001B3D8A">
            <w:pPr>
              <w:rPr>
                <w:rFonts w:ascii="Calibri" w:eastAsia="Calibri" w:hAnsi="Calibri" w:cs="Calibri"/>
                <w:color w:val="000000"/>
                <w:sz w:val="20"/>
                <w:szCs w:val="20"/>
              </w:rPr>
            </w:pPr>
          </w:p>
          <w:p w14:paraId="04919B74" w14:textId="77777777" w:rsidR="001B3D8A" w:rsidRDefault="005F7F4E">
            <w:pPr>
              <w:shd w:val="clear" w:color="auto" w:fill="FFFFFF"/>
              <w:rPr>
                <w:rFonts w:ascii="Calibri" w:eastAsia="Calibri" w:hAnsi="Calibri" w:cs="Calibri"/>
                <w:color w:val="000000"/>
                <w:sz w:val="20"/>
                <w:szCs w:val="20"/>
              </w:rPr>
            </w:pPr>
            <w:r>
              <w:rPr>
                <w:rFonts w:ascii="Calibri" w:eastAsia="Calibri" w:hAnsi="Calibri" w:cs="Calibri"/>
                <w:color w:val="000000"/>
                <w:sz w:val="20"/>
                <w:szCs w:val="20"/>
              </w:rPr>
              <w:t>Following the delivery of the LEANS (Learning About Neurodiversity at School) programme, pupils demonstrated a significantly increased understanding of neurodiversity and inclusion. They showed greater empathy, were more able to recognise and celebrate differences in how people think and learn, and could confidently suggest ways to support one another. This has positively influenced classroom relationships and fostered a more inclusive and respectful learning environment.</w:t>
            </w:r>
          </w:p>
          <w:p w14:paraId="44E871BC" w14:textId="77777777" w:rsidR="001B3D8A" w:rsidRDefault="001B3D8A">
            <w:pPr>
              <w:shd w:val="clear" w:color="auto" w:fill="FFFFFF"/>
              <w:rPr>
                <w:rFonts w:ascii="Calibri" w:eastAsia="Calibri" w:hAnsi="Calibri" w:cs="Calibri"/>
                <w:color w:val="000000"/>
                <w:sz w:val="20"/>
                <w:szCs w:val="20"/>
              </w:rPr>
            </w:pPr>
          </w:p>
          <w:p w14:paraId="136C4D82" w14:textId="77777777" w:rsidR="001B3D8A" w:rsidRDefault="005F7F4E">
            <w:pPr>
              <w:shd w:val="clear" w:color="auto" w:fill="FFFFFF"/>
              <w:rPr>
                <w:rFonts w:ascii="Calibri" w:eastAsia="Calibri" w:hAnsi="Calibri" w:cs="Calibri"/>
                <w:color w:val="000000"/>
                <w:sz w:val="20"/>
                <w:szCs w:val="20"/>
              </w:rPr>
            </w:pPr>
            <w:r>
              <w:rPr>
                <w:rFonts w:ascii="Calibri" w:eastAsia="Calibri" w:hAnsi="Calibri" w:cs="Calibri"/>
                <w:color w:val="000000"/>
                <w:sz w:val="20"/>
                <w:szCs w:val="20"/>
              </w:rPr>
              <w:t>Embedding the UNCRC into our class charter and school culture has empowered pupils to understand their rights and the rights of others. This has strengthened their sense of responsibility and active participation in the school community. Children are more confident in expressing their views, supporting one another, and contributing to a rights-focused and nurturing environment.</w:t>
            </w:r>
          </w:p>
          <w:p w14:paraId="144A5D23" w14:textId="77777777" w:rsidR="001B3D8A" w:rsidRDefault="001B3D8A">
            <w:pPr>
              <w:rPr>
                <w:rFonts w:ascii="Calibri" w:eastAsia="Calibri" w:hAnsi="Calibri" w:cs="Calibri"/>
                <w:color w:val="000000"/>
                <w:sz w:val="22"/>
                <w:szCs w:val="22"/>
              </w:rPr>
            </w:pPr>
          </w:p>
          <w:p w14:paraId="738610EB" w14:textId="77777777" w:rsidR="001B3D8A" w:rsidRDefault="001B3D8A">
            <w:pPr>
              <w:pBdr>
                <w:top w:val="nil"/>
                <w:left w:val="nil"/>
                <w:bottom w:val="nil"/>
                <w:right w:val="nil"/>
                <w:between w:val="nil"/>
              </w:pBdr>
              <w:tabs>
                <w:tab w:val="left" w:pos="10197"/>
              </w:tabs>
              <w:spacing w:line="276" w:lineRule="auto"/>
              <w:ind w:right="308"/>
              <w:jc w:val="both"/>
              <w:rPr>
                <w:rFonts w:ascii="Calibri" w:eastAsia="Calibri" w:hAnsi="Calibri" w:cs="Calibri"/>
                <w:color w:val="000000"/>
                <w:sz w:val="22"/>
                <w:szCs w:val="22"/>
              </w:rPr>
            </w:pPr>
          </w:p>
          <w:p w14:paraId="637805D2" w14:textId="77777777" w:rsidR="001B3D8A" w:rsidRDefault="001B3D8A">
            <w:pPr>
              <w:pBdr>
                <w:top w:val="nil"/>
                <w:left w:val="nil"/>
                <w:bottom w:val="nil"/>
                <w:right w:val="nil"/>
                <w:between w:val="nil"/>
              </w:pBdr>
              <w:tabs>
                <w:tab w:val="left" w:pos="10197"/>
              </w:tabs>
              <w:spacing w:line="276" w:lineRule="auto"/>
              <w:ind w:right="308"/>
              <w:jc w:val="both"/>
              <w:rPr>
                <w:rFonts w:ascii="Calibri" w:eastAsia="Calibri" w:hAnsi="Calibri" w:cs="Calibri"/>
                <w:color w:val="000000"/>
                <w:sz w:val="22"/>
                <w:szCs w:val="22"/>
              </w:rPr>
            </w:pPr>
          </w:p>
          <w:p w14:paraId="6062E480" w14:textId="77777777" w:rsidR="001B3D8A" w:rsidRDefault="005F7F4E">
            <w:pPr>
              <w:tabs>
                <w:tab w:val="left" w:pos="10197"/>
              </w:tabs>
              <w:ind w:right="308"/>
              <w:jc w:val="both"/>
              <w:rPr>
                <w:rFonts w:ascii="Calibri" w:eastAsia="Calibri" w:hAnsi="Calibri" w:cs="Calibri"/>
                <w:b/>
                <w:sz w:val="22"/>
                <w:szCs w:val="22"/>
              </w:rPr>
            </w:pPr>
            <w:r>
              <w:rPr>
                <w:rFonts w:ascii="Calibri" w:eastAsia="Calibri" w:hAnsi="Calibri" w:cs="Calibri"/>
                <w:b/>
                <w:sz w:val="22"/>
                <w:szCs w:val="22"/>
              </w:rPr>
              <w:t>Next Steps:</w:t>
            </w:r>
          </w:p>
          <w:p w14:paraId="6D668B75" w14:textId="7B547960" w:rsidR="001B3D8A" w:rsidRDefault="005F7F4E" w:rsidP="0F2B6701">
            <w:pPr>
              <w:numPr>
                <w:ilvl w:val="0"/>
                <w:numId w:val="1"/>
              </w:numPr>
              <w:pBdr>
                <w:top w:val="nil"/>
                <w:left w:val="nil"/>
                <w:bottom w:val="nil"/>
                <w:right w:val="nil"/>
                <w:between w:val="nil"/>
              </w:pBdr>
              <w:tabs>
                <w:tab w:val="left" w:pos="10197"/>
              </w:tabs>
              <w:spacing w:after="200" w:line="276" w:lineRule="auto"/>
              <w:ind w:right="308"/>
              <w:jc w:val="both"/>
              <w:rPr>
                <w:rFonts w:ascii="Calibri" w:eastAsia="Calibri" w:hAnsi="Calibri" w:cs="Calibri"/>
                <w:color w:val="000000"/>
                <w:sz w:val="22"/>
                <w:szCs w:val="22"/>
              </w:rPr>
            </w:pPr>
            <w:r w:rsidRPr="0F2B6701">
              <w:rPr>
                <w:rFonts w:ascii="Calibri" w:eastAsia="Calibri" w:hAnsi="Calibri" w:cs="Calibri"/>
                <w:color w:val="000000" w:themeColor="text1"/>
                <w:sz w:val="22"/>
                <w:szCs w:val="22"/>
              </w:rPr>
              <w:t>We will continue to build on our success in raising awareness of neurodiversity,</w:t>
            </w:r>
            <w:r w:rsidR="6882FAB7" w:rsidRPr="0F2B6701">
              <w:rPr>
                <w:rFonts w:ascii="Calibri" w:eastAsia="Calibri" w:hAnsi="Calibri" w:cs="Calibri"/>
                <w:color w:val="000000" w:themeColor="text1"/>
                <w:sz w:val="22"/>
                <w:szCs w:val="22"/>
              </w:rPr>
              <w:t xml:space="preserve"> by discussions in class</w:t>
            </w:r>
            <w:r w:rsidRPr="0F2B6701">
              <w:rPr>
                <w:rFonts w:ascii="Calibri" w:eastAsia="Calibri" w:hAnsi="Calibri" w:cs="Calibri"/>
                <w:color w:val="000000" w:themeColor="text1"/>
                <w:sz w:val="22"/>
                <w:szCs w:val="22"/>
              </w:rPr>
              <w:t xml:space="preserve">. </w:t>
            </w:r>
          </w:p>
          <w:p w14:paraId="091123A5" w14:textId="2629E07B" w:rsidR="001B3D8A" w:rsidRDefault="005F7F4E" w:rsidP="0F2B6701">
            <w:pPr>
              <w:numPr>
                <w:ilvl w:val="0"/>
                <w:numId w:val="1"/>
              </w:numPr>
              <w:pBdr>
                <w:top w:val="nil"/>
                <w:left w:val="nil"/>
                <w:bottom w:val="nil"/>
                <w:right w:val="nil"/>
                <w:between w:val="nil"/>
              </w:pBdr>
              <w:tabs>
                <w:tab w:val="left" w:pos="10197"/>
              </w:tabs>
              <w:spacing w:after="200" w:line="276" w:lineRule="auto"/>
              <w:ind w:right="308"/>
              <w:jc w:val="both"/>
              <w:rPr>
                <w:rFonts w:ascii="Calibri" w:eastAsia="Calibri" w:hAnsi="Calibri" w:cs="Calibri"/>
                <w:color w:val="000000"/>
                <w:sz w:val="22"/>
                <w:szCs w:val="22"/>
              </w:rPr>
            </w:pPr>
            <w:r w:rsidRPr="0F2B6701">
              <w:rPr>
                <w:rFonts w:ascii="Calibri" w:eastAsia="Calibri" w:hAnsi="Calibri" w:cs="Calibri"/>
                <w:color w:val="000000" w:themeColor="text1"/>
                <w:sz w:val="22"/>
                <w:szCs w:val="22"/>
              </w:rPr>
              <w:t xml:space="preserve">We will continue to work on achieving the Silver RRSA award. </w:t>
            </w:r>
          </w:p>
        </w:tc>
      </w:tr>
      <w:tr w:rsidR="001B3D8A" w14:paraId="463F29E8" w14:textId="77777777" w:rsidTr="555FC498">
        <w:trPr>
          <w:trHeight w:val="825"/>
        </w:trPr>
        <w:tc>
          <w:tcPr>
            <w:tcW w:w="108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B4B86" w14:textId="77777777" w:rsidR="001B3D8A" w:rsidRDefault="001B3D8A">
            <w:pPr>
              <w:tabs>
                <w:tab w:val="left" w:pos="10197"/>
              </w:tabs>
              <w:ind w:right="308"/>
              <w:rPr>
                <w:rFonts w:ascii="Calibri" w:eastAsia="Calibri" w:hAnsi="Calibri" w:cs="Calibri"/>
                <w:b/>
                <w:sz w:val="22"/>
                <w:szCs w:val="22"/>
              </w:rPr>
            </w:pPr>
          </w:p>
        </w:tc>
      </w:tr>
    </w:tbl>
    <w:p w14:paraId="3A0FF5F2" w14:textId="77777777" w:rsidR="001B3D8A" w:rsidRDefault="001B3D8A">
      <w:pPr>
        <w:rPr>
          <w:rFonts w:ascii="Calibri" w:eastAsia="Calibri" w:hAnsi="Calibri" w:cs="Calibri"/>
          <w:sz w:val="22"/>
          <w:szCs w:val="22"/>
        </w:rPr>
      </w:pPr>
    </w:p>
    <w:p w14:paraId="5630AD66" w14:textId="77777777" w:rsidR="001B3D8A" w:rsidRDefault="001B3D8A">
      <w:pPr>
        <w:rPr>
          <w:rFonts w:ascii="Calibri" w:eastAsia="Calibri" w:hAnsi="Calibri" w:cs="Calibri"/>
          <w:sz w:val="22"/>
          <w:szCs w:val="22"/>
        </w:rPr>
      </w:pPr>
    </w:p>
    <w:p w14:paraId="61829076" w14:textId="77777777" w:rsidR="001B3D8A" w:rsidRDefault="001B3D8A">
      <w:pPr>
        <w:ind w:right="15970"/>
        <w:rPr>
          <w:rFonts w:ascii="Calibri" w:eastAsia="Calibri" w:hAnsi="Calibri" w:cs="Calibri"/>
          <w:sz w:val="22"/>
          <w:szCs w:val="22"/>
        </w:rPr>
      </w:pPr>
    </w:p>
    <w:tbl>
      <w:tblPr>
        <w:tblStyle w:val="afd"/>
        <w:tblW w:w="1088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6"/>
        <w:gridCol w:w="6237"/>
      </w:tblGrid>
      <w:tr w:rsidR="001B3D8A" w14:paraId="03C12A36" w14:textId="77777777" w:rsidTr="0F2B6701">
        <w:trPr>
          <w:trHeight w:val="382"/>
        </w:trPr>
        <w:tc>
          <w:tcPr>
            <w:tcW w:w="108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27CC976" w14:textId="77777777" w:rsidR="001B3D8A" w:rsidRDefault="005F7F4E">
            <w:pPr>
              <w:rPr>
                <w:rFonts w:ascii="Calibri" w:eastAsia="Calibri" w:hAnsi="Calibri" w:cs="Calibri"/>
                <w:b/>
                <w:sz w:val="22"/>
                <w:szCs w:val="22"/>
              </w:rPr>
            </w:pPr>
            <w:r>
              <w:rPr>
                <w:rFonts w:ascii="Calibri" w:eastAsia="Calibri" w:hAnsi="Calibri" w:cs="Calibri"/>
                <w:b/>
                <w:sz w:val="22"/>
                <w:szCs w:val="22"/>
              </w:rPr>
              <w:t xml:space="preserve">School Priority Two: </w:t>
            </w:r>
          </w:p>
          <w:p w14:paraId="4873F57A" w14:textId="2548101E" w:rsidR="001B3D8A" w:rsidRDefault="005F7F4E">
            <w:pPr>
              <w:rPr>
                <w:rFonts w:ascii="Calibri" w:eastAsia="Calibri" w:hAnsi="Calibri" w:cs="Calibri"/>
                <w:b/>
                <w:sz w:val="22"/>
                <w:szCs w:val="22"/>
              </w:rPr>
            </w:pPr>
            <w:r>
              <w:rPr>
                <w:rFonts w:ascii="Calibri" w:eastAsia="Calibri" w:hAnsi="Calibri" w:cs="Calibri"/>
                <w:b/>
                <w:sz w:val="22"/>
                <w:szCs w:val="22"/>
              </w:rPr>
              <w:t>Building Blocks:</w:t>
            </w:r>
            <w:r>
              <w:rPr>
                <w:rFonts w:ascii="Calibri" w:eastAsia="Calibri" w:hAnsi="Calibri" w:cs="Calibri"/>
                <w:sz w:val="22"/>
                <w:szCs w:val="22"/>
              </w:rPr>
              <w:t xml:space="preserve"> </w:t>
            </w:r>
            <w:r>
              <w:rPr>
                <w:rFonts w:ascii="Tahoma" w:eastAsia="Tahoma" w:hAnsi="Tahoma" w:cs="Tahoma"/>
                <w:b/>
                <w:sz w:val="20"/>
                <w:szCs w:val="20"/>
              </w:rPr>
              <w:t xml:space="preserve"> </w:t>
            </w:r>
            <w:r>
              <w:rPr>
                <w:rFonts w:ascii="Tahoma" w:eastAsia="Tahoma" w:hAnsi="Tahoma" w:cs="Tahoma"/>
                <w:sz w:val="20"/>
                <w:szCs w:val="20"/>
              </w:rPr>
              <w:t>The attainment of children living in SIMD 1 &amp; 2 will rise to at least 73%</w:t>
            </w:r>
            <w:r w:rsidR="008F31A6">
              <w:rPr>
                <w:rFonts w:ascii="Tahoma" w:eastAsia="Tahoma" w:hAnsi="Tahoma" w:cs="Tahoma"/>
                <w:sz w:val="20"/>
                <w:szCs w:val="20"/>
              </w:rPr>
              <w:t xml:space="preserve"> in writing. </w:t>
            </w:r>
          </w:p>
        </w:tc>
      </w:tr>
      <w:tr w:rsidR="001B3D8A" w14:paraId="6E45F14F" w14:textId="77777777" w:rsidTr="0F2B6701">
        <w:trPr>
          <w:trHeight w:val="596"/>
        </w:trPr>
        <w:tc>
          <w:tcPr>
            <w:tcW w:w="108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8F016" w14:textId="77777777" w:rsidR="001B3D8A" w:rsidRDefault="005F7F4E">
            <w:pPr>
              <w:rPr>
                <w:rFonts w:ascii="Calibri" w:eastAsia="Calibri" w:hAnsi="Calibri" w:cs="Calibri"/>
                <w:sz w:val="22"/>
                <w:szCs w:val="22"/>
              </w:rPr>
            </w:pPr>
            <w:r>
              <w:rPr>
                <w:rFonts w:ascii="Calibri" w:eastAsia="Calibri" w:hAnsi="Calibri" w:cs="Calibri"/>
                <w:b/>
                <w:sz w:val="22"/>
                <w:szCs w:val="22"/>
              </w:rPr>
              <w:t>NIF Priority:</w:t>
            </w:r>
          </w:p>
          <w:p w14:paraId="53A2B50B" w14:textId="77777777" w:rsidR="001B3D8A" w:rsidRDefault="005F7F4E">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Closing the attainment gap between the most and least disadvantaged children</w:t>
            </w:r>
          </w:p>
          <w:p w14:paraId="59C0612D" w14:textId="77777777" w:rsidR="001B3D8A" w:rsidRDefault="005F7F4E">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Improvement in attainment, particularly in literacy and numeracy</w:t>
            </w:r>
          </w:p>
          <w:p w14:paraId="0AAA2648" w14:textId="77777777" w:rsidR="001B3D8A" w:rsidRDefault="005F7F4E">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Improvement in employability skills and sustained, positive school-leaver destinations for all young people</w:t>
            </w:r>
          </w:p>
        </w:tc>
      </w:tr>
      <w:tr w:rsidR="001B3D8A" w14:paraId="4DB3851F" w14:textId="77777777" w:rsidTr="0F2B6701">
        <w:trPr>
          <w:trHeight w:val="1357"/>
        </w:trPr>
        <w:tc>
          <w:tcPr>
            <w:tcW w:w="46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09D218" w14:textId="77777777" w:rsidR="001B3D8A" w:rsidRDefault="005F7F4E">
            <w:pPr>
              <w:rPr>
                <w:rFonts w:ascii="Calibri" w:eastAsia="Calibri" w:hAnsi="Calibri" w:cs="Calibri"/>
                <w:b/>
                <w:sz w:val="22"/>
                <w:szCs w:val="22"/>
              </w:rPr>
            </w:pPr>
            <w:r>
              <w:rPr>
                <w:rFonts w:ascii="Calibri" w:eastAsia="Calibri" w:hAnsi="Calibri" w:cs="Calibri"/>
                <w:b/>
                <w:sz w:val="22"/>
                <w:szCs w:val="22"/>
              </w:rPr>
              <w:t>NIF Driver:</w:t>
            </w:r>
          </w:p>
          <w:p w14:paraId="16AC759F" w14:textId="77777777" w:rsidR="001B3D8A" w:rsidRDefault="005F7F4E">
            <w:pPr>
              <w:rPr>
                <w:rFonts w:ascii="Calibri" w:eastAsia="Calibri" w:hAnsi="Calibri" w:cs="Calibri"/>
                <w:sz w:val="22"/>
                <w:szCs w:val="22"/>
              </w:rPr>
            </w:pPr>
            <w:r>
              <w:rPr>
                <w:rFonts w:ascii="Calibri" w:eastAsia="Calibri" w:hAnsi="Calibri" w:cs="Calibri"/>
                <w:sz w:val="22"/>
                <w:szCs w:val="22"/>
              </w:rPr>
              <w:t>School Leadership</w:t>
            </w:r>
          </w:p>
          <w:p w14:paraId="0E3DB40A" w14:textId="77777777" w:rsidR="001B3D8A" w:rsidRDefault="005F7F4E">
            <w:pPr>
              <w:rPr>
                <w:rFonts w:ascii="Calibri" w:eastAsia="Calibri" w:hAnsi="Calibri" w:cs="Calibri"/>
                <w:sz w:val="22"/>
                <w:szCs w:val="22"/>
              </w:rPr>
            </w:pPr>
            <w:r>
              <w:rPr>
                <w:rFonts w:ascii="Calibri" w:eastAsia="Calibri" w:hAnsi="Calibri" w:cs="Calibri"/>
                <w:sz w:val="22"/>
                <w:szCs w:val="22"/>
              </w:rPr>
              <w:t>Teacher Professionalism</w:t>
            </w:r>
          </w:p>
          <w:p w14:paraId="769A42BB" w14:textId="77777777" w:rsidR="001B3D8A" w:rsidRDefault="005F7F4E">
            <w:pPr>
              <w:rPr>
                <w:rFonts w:ascii="Calibri" w:eastAsia="Calibri" w:hAnsi="Calibri" w:cs="Calibri"/>
                <w:sz w:val="22"/>
                <w:szCs w:val="22"/>
              </w:rPr>
            </w:pPr>
            <w:r>
              <w:rPr>
                <w:rFonts w:ascii="Calibri" w:eastAsia="Calibri" w:hAnsi="Calibri" w:cs="Calibri"/>
                <w:sz w:val="22"/>
                <w:szCs w:val="22"/>
              </w:rPr>
              <w:t>Parental Engagement</w:t>
            </w:r>
          </w:p>
          <w:p w14:paraId="346A8B9B" w14:textId="77777777" w:rsidR="001B3D8A" w:rsidRDefault="005F7F4E">
            <w:pPr>
              <w:rPr>
                <w:rFonts w:ascii="Calibri" w:eastAsia="Calibri" w:hAnsi="Calibri" w:cs="Calibri"/>
                <w:sz w:val="22"/>
                <w:szCs w:val="22"/>
              </w:rPr>
            </w:pPr>
            <w:r>
              <w:rPr>
                <w:rFonts w:ascii="Calibri" w:eastAsia="Calibri" w:hAnsi="Calibri" w:cs="Calibri"/>
                <w:sz w:val="22"/>
                <w:szCs w:val="22"/>
              </w:rPr>
              <w:t>Assessment of Children’s Progress</w:t>
            </w:r>
          </w:p>
          <w:p w14:paraId="64DA07D3" w14:textId="77777777" w:rsidR="001B3D8A" w:rsidRDefault="005F7F4E">
            <w:pPr>
              <w:rPr>
                <w:rFonts w:ascii="Calibri" w:eastAsia="Calibri" w:hAnsi="Calibri" w:cs="Calibri"/>
                <w:sz w:val="22"/>
                <w:szCs w:val="22"/>
              </w:rPr>
            </w:pPr>
            <w:r>
              <w:rPr>
                <w:rFonts w:ascii="Calibri" w:eastAsia="Calibri" w:hAnsi="Calibri" w:cs="Calibri"/>
                <w:sz w:val="22"/>
                <w:szCs w:val="22"/>
              </w:rPr>
              <w:t>School Improvement</w:t>
            </w:r>
          </w:p>
          <w:p w14:paraId="7B9EDAB1" w14:textId="77777777" w:rsidR="001B3D8A" w:rsidRDefault="005F7F4E">
            <w:pPr>
              <w:rPr>
                <w:rFonts w:ascii="Calibri" w:eastAsia="Calibri" w:hAnsi="Calibri" w:cs="Calibri"/>
                <w:sz w:val="22"/>
                <w:szCs w:val="22"/>
              </w:rPr>
            </w:pPr>
            <w:r>
              <w:rPr>
                <w:rFonts w:ascii="Calibri" w:eastAsia="Calibri" w:hAnsi="Calibri" w:cs="Calibri"/>
                <w:sz w:val="22"/>
                <w:szCs w:val="22"/>
              </w:rPr>
              <w:t>Performance Information</w:t>
            </w:r>
          </w:p>
          <w:p w14:paraId="2BA226A1" w14:textId="77777777" w:rsidR="001B3D8A" w:rsidRDefault="001B3D8A">
            <w:pPr>
              <w:rPr>
                <w:rFonts w:ascii="Calibri" w:eastAsia="Calibri" w:hAnsi="Calibri" w:cs="Calibri"/>
                <w:sz w:val="22"/>
                <w:szCs w:val="22"/>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D05DC0" w14:textId="77777777" w:rsidR="001B3D8A" w:rsidRDefault="005F7F4E">
            <w:pPr>
              <w:rPr>
                <w:rFonts w:ascii="Calibri" w:eastAsia="Calibri" w:hAnsi="Calibri" w:cs="Calibri"/>
                <w:sz w:val="22"/>
                <w:szCs w:val="22"/>
              </w:rPr>
            </w:pPr>
            <w:r>
              <w:rPr>
                <w:rFonts w:ascii="Calibri" w:eastAsia="Calibri" w:hAnsi="Calibri" w:cs="Calibri"/>
                <w:b/>
                <w:sz w:val="22"/>
                <w:szCs w:val="22"/>
              </w:rPr>
              <w:t>HGIOS4 QI:</w:t>
            </w:r>
          </w:p>
          <w:p w14:paraId="736E3471" w14:textId="77777777" w:rsidR="001B3D8A" w:rsidRDefault="005F7F4E">
            <w:pPr>
              <w:rPr>
                <w:rFonts w:ascii="Calibri" w:eastAsia="Calibri" w:hAnsi="Calibri" w:cs="Calibri"/>
                <w:sz w:val="22"/>
                <w:szCs w:val="22"/>
              </w:rPr>
            </w:pPr>
            <w:r>
              <w:rPr>
                <w:rFonts w:ascii="Calibri" w:eastAsia="Calibri" w:hAnsi="Calibri" w:cs="Calibri"/>
                <w:sz w:val="22"/>
                <w:szCs w:val="22"/>
              </w:rPr>
              <w:t>1.3 Leadership of change</w:t>
            </w:r>
          </w:p>
          <w:p w14:paraId="74C723C8" w14:textId="77777777" w:rsidR="001B3D8A" w:rsidRDefault="005F7F4E">
            <w:pPr>
              <w:rPr>
                <w:rFonts w:ascii="Calibri" w:eastAsia="Calibri" w:hAnsi="Calibri" w:cs="Calibri"/>
                <w:sz w:val="22"/>
                <w:szCs w:val="22"/>
              </w:rPr>
            </w:pPr>
            <w:r>
              <w:rPr>
                <w:rFonts w:ascii="Calibri" w:eastAsia="Calibri" w:hAnsi="Calibri" w:cs="Calibri"/>
                <w:sz w:val="22"/>
                <w:szCs w:val="22"/>
              </w:rPr>
              <w:t>2.3 Learning, teaching and assessment</w:t>
            </w:r>
          </w:p>
          <w:p w14:paraId="3F36181F" w14:textId="77777777" w:rsidR="001B3D8A" w:rsidRDefault="005F7F4E">
            <w:pPr>
              <w:rPr>
                <w:rFonts w:ascii="Calibri" w:eastAsia="Calibri" w:hAnsi="Calibri" w:cs="Calibri"/>
                <w:sz w:val="22"/>
                <w:szCs w:val="22"/>
              </w:rPr>
            </w:pPr>
            <w:r>
              <w:rPr>
                <w:rFonts w:ascii="Calibri" w:eastAsia="Calibri" w:hAnsi="Calibri" w:cs="Calibri"/>
                <w:sz w:val="22"/>
                <w:szCs w:val="22"/>
              </w:rPr>
              <w:t>3.1 Ensuring wellbeing, equity and inclusion</w:t>
            </w:r>
          </w:p>
          <w:p w14:paraId="206DEBF9" w14:textId="77777777" w:rsidR="001B3D8A" w:rsidRDefault="005F7F4E">
            <w:pPr>
              <w:rPr>
                <w:rFonts w:ascii="Calibri" w:eastAsia="Calibri" w:hAnsi="Calibri" w:cs="Calibri"/>
                <w:sz w:val="22"/>
                <w:szCs w:val="22"/>
              </w:rPr>
            </w:pPr>
            <w:r>
              <w:rPr>
                <w:rFonts w:ascii="Calibri" w:eastAsia="Calibri" w:hAnsi="Calibri" w:cs="Calibri"/>
                <w:sz w:val="22"/>
                <w:szCs w:val="22"/>
              </w:rPr>
              <w:t>3.2 Raising attainment and achievement / securing children’s progress</w:t>
            </w:r>
          </w:p>
        </w:tc>
      </w:tr>
      <w:tr w:rsidR="001B3D8A" w14:paraId="67792FED" w14:textId="77777777" w:rsidTr="0F2B6701">
        <w:trPr>
          <w:trHeight w:val="500"/>
        </w:trPr>
        <w:tc>
          <w:tcPr>
            <w:tcW w:w="108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4807A" w14:textId="77777777" w:rsidR="001B3D8A" w:rsidRDefault="005F7F4E">
            <w:pPr>
              <w:ind w:right="449"/>
              <w:jc w:val="both"/>
              <w:rPr>
                <w:rFonts w:ascii="Calibri" w:eastAsia="Calibri" w:hAnsi="Calibri" w:cs="Calibri"/>
                <w:b/>
                <w:sz w:val="22"/>
                <w:szCs w:val="22"/>
              </w:rPr>
            </w:pPr>
            <w:r>
              <w:rPr>
                <w:rFonts w:ascii="Calibri" w:eastAsia="Calibri" w:hAnsi="Calibri" w:cs="Calibri"/>
                <w:b/>
                <w:sz w:val="22"/>
                <w:szCs w:val="22"/>
              </w:rPr>
              <w:t>Actions:</w:t>
            </w:r>
          </w:p>
          <w:p w14:paraId="3E96929B" w14:textId="77777777" w:rsidR="001B3D8A" w:rsidRDefault="005F7F4E">
            <w:pPr>
              <w:numPr>
                <w:ilvl w:val="0"/>
                <w:numId w:val="2"/>
              </w:numPr>
              <w:pBdr>
                <w:top w:val="nil"/>
                <w:left w:val="nil"/>
                <w:bottom w:val="nil"/>
                <w:right w:val="nil"/>
                <w:between w:val="nil"/>
              </w:pBdr>
              <w:spacing w:line="276" w:lineRule="auto"/>
              <w:ind w:right="449"/>
              <w:jc w:val="both"/>
              <w:rPr>
                <w:rFonts w:ascii="Calibri" w:eastAsia="Calibri" w:hAnsi="Calibri" w:cs="Calibri"/>
                <w:color w:val="000000"/>
                <w:sz w:val="22"/>
                <w:szCs w:val="22"/>
              </w:rPr>
            </w:pPr>
            <w:r>
              <w:rPr>
                <w:rFonts w:ascii="Calibri" w:eastAsia="Calibri" w:hAnsi="Calibri" w:cs="Calibri"/>
                <w:sz w:val="22"/>
                <w:szCs w:val="22"/>
              </w:rPr>
              <w:t>P3-7 teachers are trained in the strategies of the Education Scotland National Writing Programme</w:t>
            </w:r>
          </w:p>
          <w:p w14:paraId="4DCA6071" w14:textId="77777777" w:rsidR="001B3D8A" w:rsidRDefault="005F7F4E">
            <w:pPr>
              <w:numPr>
                <w:ilvl w:val="0"/>
                <w:numId w:val="2"/>
              </w:numPr>
              <w:pBdr>
                <w:top w:val="nil"/>
                <w:left w:val="nil"/>
                <w:bottom w:val="nil"/>
                <w:right w:val="nil"/>
                <w:between w:val="nil"/>
              </w:pBdr>
              <w:spacing w:line="276" w:lineRule="auto"/>
              <w:ind w:right="449"/>
              <w:jc w:val="both"/>
              <w:rPr>
                <w:rFonts w:ascii="Calibri" w:eastAsia="Calibri" w:hAnsi="Calibri" w:cs="Calibri"/>
                <w:color w:val="000000"/>
                <w:sz w:val="22"/>
                <w:szCs w:val="22"/>
              </w:rPr>
            </w:pPr>
            <w:r>
              <w:rPr>
                <w:rFonts w:ascii="Calibri" w:eastAsia="Calibri" w:hAnsi="Calibri" w:cs="Calibri"/>
                <w:sz w:val="22"/>
                <w:szCs w:val="22"/>
              </w:rPr>
              <w:t>Our children experienced highly effective teaching and learning in writing.</w:t>
            </w:r>
          </w:p>
          <w:p w14:paraId="11229AEB" w14:textId="77777777" w:rsidR="001B3D8A" w:rsidRDefault="005F7F4E">
            <w:pPr>
              <w:numPr>
                <w:ilvl w:val="0"/>
                <w:numId w:val="2"/>
              </w:numPr>
              <w:pBdr>
                <w:top w:val="nil"/>
                <w:left w:val="nil"/>
                <w:bottom w:val="nil"/>
                <w:right w:val="nil"/>
                <w:between w:val="nil"/>
              </w:pBdr>
              <w:spacing w:line="276" w:lineRule="auto"/>
              <w:ind w:right="449"/>
              <w:jc w:val="both"/>
              <w:rPr>
                <w:rFonts w:ascii="Calibri" w:eastAsia="Calibri" w:hAnsi="Calibri" w:cs="Calibri"/>
                <w:color w:val="000000"/>
                <w:sz w:val="22"/>
                <w:szCs w:val="22"/>
              </w:rPr>
            </w:pPr>
            <w:r>
              <w:rPr>
                <w:rFonts w:ascii="Calibri" w:eastAsia="Calibri" w:hAnsi="Calibri" w:cs="Calibri"/>
                <w:sz w:val="22"/>
                <w:szCs w:val="22"/>
              </w:rPr>
              <w:t>Children living in SIMD 1 &amp; 2 received additional support</w:t>
            </w:r>
          </w:p>
          <w:p w14:paraId="326386C3" w14:textId="7230F9C2" w:rsidR="001B3D8A" w:rsidRDefault="005F7F4E" w:rsidP="0F2B6701">
            <w:pPr>
              <w:numPr>
                <w:ilvl w:val="0"/>
                <w:numId w:val="2"/>
              </w:numPr>
              <w:pBdr>
                <w:top w:val="nil"/>
                <w:left w:val="nil"/>
                <w:bottom w:val="nil"/>
                <w:right w:val="nil"/>
                <w:between w:val="nil"/>
              </w:pBdr>
              <w:spacing w:line="276" w:lineRule="auto"/>
              <w:ind w:right="449"/>
              <w:jc w:val="both"/>
              <w:rPr>
                <w:rFonts w:ascii="Calibri" w:eastAsia="Calibri" w:hAnsi="Calibri" w:cs="Calibri"/>
                <w:sz w:val="22"/>
                <w:szCs w:val="22"/>
              </w:rPr>
            </w:pPr>
            <w:r w:rsidRPr="0F2B6701">
              <w:rPr>
                <w:rFonts w:ascii="Calibri" w:eastAsia="Calibri" w:hAnsi="Calibri" w:cs="Calibri"/>
                <w:sz w:val="22"/>
                <w:szCs w:val="22"/>
              </w:rPr>
              <w:t xml:space="preserve">The PEF-funded learning assistant </w:t>
            </w:r>
            <w:r w:rsidR="3F5D28B1" w:rsidRPr="0F2B6701">
              <w:rPr>
                <w:rFonts w:ascii="Calibri" w:eastAsia="Calibri" w:hAnsi="Calibri" w:cs="Calibri"/>
                <w:sz w:val="22"/>
                <w:szCs w:val="22"/>
              </w:rPr>
              <w:t xml:space="preserve">was </w:t>
            </w:r>
            <w:r w:rsidRPr="0F2B6701">
              <w:rPr>
                <w:rFonts w:ascii="Calibri" w:eastAsia="Calibri" w:hAnsi="Calibri" w:cs="Calibri"/>
                <w:sz w:val="22"/>
                <w:szCs w:val="22"/>
              </w:rPr>
              <w:t xml:space="preserve">familiar with the strategies of the Education Scotland National Writing Programme </w:t>
            </w:r>
            <w:r w:rsidR="7C29C657" w:rsidRPr="0F2B6701">
              <w:rPr>
                <w:rFonts w:ascii="Calibri" w:eastAsia="Calibri" w:hAnsi="Calibri" w:cs="Calibri"/>
                <w:sz w:val="22"/>
                <w:szCs w:val="22"/>
              </w:rPr>
              <w:t xml:space="preserve">and supported our children living in Quintile 1 who required additional </w:t>
            </w:r>
            <w:r w:rsidR="008F31A6" w:rsidRPr="0F2B6701">
              <w:rPr>
                <w:rFonts w:ascii="Calibri" w:eastAsia="Calibri" w:hAnsi="Calibri" w:cs="Calibri"/>
                <w:sz w:val="22"/>
                <w:szCs w:val="22"/>
              </w:rPr>
              <w:t>support</w:t>
            </w:r>
            <w:r w:rsidR="7C29C657" w:rsidRPr="0F2B6701">
              <w:rPr>
                <w:rFonts w:ascii="Calibri" w:eastAsia="Calibri" w:hAnsi="Calibri" w:cs="Calibri"/>
                <w:sz w:val="22"/>
                <w:szCs w:val="22"/>
              </w:rPr>
              <w:t xml:space="preserve"> in </w:t>
            </w:r>
            <w:r w:rsidR="008F31A6" w:rsidRPr="0F2B6701">
              <w:rPr>
                <w:rFonts w:ascii="Calibri" w:eastAsia="Calibri" w:hAnsi="Calibri" w:cs="Calibri"/>
                <w:sz w:val="22"/>
                <w:szCs w:val="22"/>
              </w:rPr>
              <w:t>achieving</w:t>
            </w:r>
            <w:r w:rsidR="7C29C657" w:rsidRPr="0F2B6701">
              <w:rPr>
                <w:rFonts w:ascii="Calibri" w:eastAsia="Calibri" w:hAnsi="Calibri" w:cs="Calibri"/>
                <w:sz w:val="22"/>
                <w:szCs w:val="22"/>
              </w:rPr>
              <w:t xml:space="preserve"> a level of writing. </w:t>
            </w:r>
          </w:p>
          <w:p w14:paraId="28E4B9FC" w14:textId="77777777" w:rsidR="001B3D8A" w:rsidRDefault="005F7F4E">
            <w:pPr>
              <w:numPr>
                <w:ilvl w:val="0"/>
                <w:numId w:val="2"/>
              </w:numPr>
              <w:pBdr>
                <w:top w:val="nil"/>
                <w:left w:val="nil"/>
                <w:bottom w:val="nil"/>
                <w:right w:val="nil"/>
                <w:between w:val="nil"/>
              </w:pBdr>
              <w:spacing w:line="276" w:lineRule="auto"/>
              <w:ind w:right="449"/>
              <w:jc w:val="both"/>
              <w:rPr>
                <w:rFonts w:ascii="Calibri" w:eastAsia="Calibri" w:hAnsi="Calibri" w:cs="Calibri"/>
                <w:color w:val="000000"/>
                <w:sz w:val="22"/>
                <w:szCs w:val="22"/>
              </w:rPr>
            </w:pPr>
            <w:r w:rsidRPr="0F2B6701">
              <w:rPr>
                <w:rFonts w:ascii="Calibri" w:eastAsia="Calibri" w:hAnsi="Calibri" w:cs="Calibri"/>
                <w:color w:val="000000" w:themeColor="text1"/>
                <w:sz w:val="22"/>
                <w:szCs w:val="22"/>
              </w:rPr>
              <w:t>Teachers and support assistants were trained in the new resource.</w:t>
            </w:r>
          </w:p>
          <w:p w14:paraId="741B3659" w14:textId="5BEA8295" w:rsidR="001B3D8A" w:rsidRDefault="005F7F4E">
            <w:pPr>
              <w:numPr>
                <w:ilvl w:val="0"/>
                <w:numId w:val="2"/>
              </w:numPr>
              <w:pBdr>
                <w:top w:val="nil"/>
                <w:left w:val="nil"/>
                <w:bottom w:val="nil"/>
                <w:right w:val="nil"/>
                <w:between w:val="nil"/>
              </w:pBdr>
              <w:spacing w:after="200" w:line="276" w:lineRule="auto"/>
              <w:ind w:right="449"/>
              <w:jc w:val="both"/>
              <w:rPr>
                <w:rFonts w:ascii="Calibri" w:eastAsia="Calibri" w:hAnsi="Calibri" w:cs="Calibri"/>
                <w:color w:val="000000"/>
                <w:sz w:val="22"/>
                <w:szCs w:val="22"/>
              </w:rPr>
            </w:pPr>
            <w:r>
              <w:rPr>
                <w:rFonts w:ascii="Calibri" w:eastAsia="Calibri" w:hAnsi="Calibri" w:cs="Calibri"/>
                <w:color w:val="000000"/>
                <w:sz w:val="22"/>
                <w:szCs w:val="22"/>
              </w:rPr>
              <w:t xml:space="preserve">The use of speech to text technology was expanded for learners with additional support needs. </w:t>
            </w:r>
          </w:p>
          <w:p w14:paraId="2F4A78B4" w14:textId="5C4E3624" w:rsidR="001B3D8A" w:rsidRDefault="005F7F4E" w:rsidP="0F2B6701">
            <w:pPr>
              <w:numPr>
                <w:ilvl w:val="0"/>
                <w:numId w:val="2"/>
              </w:numPr>
              <w:pBdr>
                <w:top w:val="nil"/>
                <w:left w:val="nil"/>
                <w:bottom w:val="nil"/>
                <w:right w:val="nil"/>
                <w:between w:val="nil"/>
              </w:pBdr>
              <w:spacing w:after="200" w:line="276" w:lineRule="auto"/>
              <w:ind w:right="449"/>
              <w:jc w:val="both"/>
              <w:rPr>
                <w:rFonts w:ascii="Calibri" w:eastAsia="Calibri" w:hAnsi="Calibri" w:cs="Calibri"/>
                <w:color w:val="000000"/>
                <w:sz w:val="22"/>
                <w:szCs w:val="22"/>
              </w:rPr>
            </w:pPr>
            <w:r w:rsidRPr="0F2B6701">
              <w:rPr>
                <w:rFonts w:ascii="Calibri" w:eastAsia="Calibri" w:hAnsi="Calibri" w:cs="Calibri"/>
                <w:color w:val="000000" w:themeColor="text1"/>
                <w:sz w:val="22"/>
                <w:szCs w:val="22"/>
              </w:rPr>
              <w:t>Read</w:t>
            </w:r>
            <w:r w:rsidR="76572934" w:rsidRPr="0F2B6701">
              <w:rPr>
                <w:rFonts w:ascii="Calibri" w:eastAsia="Calibri" w:hAnsi="Calibri" w:cs="Calibri"/>
                <w:color w:val="000000" w:themeColor="text1"/>
                <w:sz w:val="22"/>
                <w:szCs w:val="22"/>
              </w:rPr>
              <w:t xml:space="preserve"> </w:t>
            </w:r>
            <w:r w:rsidR="06837319" w:rsidRPr="0F2B6701">
              <w:rPr>
                <w:rFonts w:ascii="Calibri" w:eastAsia="Calibri" w:hAnsi="Calibri" w:cs="Calibri"/>
                <w:color w:val="000000" w:themeColor="text1"/>
                <w:sz w:val="22"/>
                <w:szCs w:val="22"/>
              </w:rPr>
              <w:t>and Write</w:t>
            </w:r>
            <w:r w:rsidRPr="0F2B6701">
              <w:rPr>
                <w:rFonts w:ascii="Calibri" w:eastAsia="Calibri" w:hAnsi="Calibri" w:cs="Calibri"/>
                <w:color w:val="000000" w:themeColor="text1"/>
                <w:sz w:val="22"/>
                <w:szCs w:val="22"/>
              </w:rPr>
              <w:t xml:space="preserve"> </w:t>
            </w:r>
            <w:proofErr w:type="gramStart"/>
            <w:r w:rsidR="4E8D7A5E" w:rsidRPr="0F2B6701">
              <w:rPr>
                <w:rFonts w:ascii="Calibri" w:eastAsia="Calibri" w:hAnsi="Calibri" w:cs="Calibri"/>
                <w:color w:val="000000" w:themeColor="text1"/>
                <w:sz w:val="22"/>
                <w:szCs w:val="22"/>
              </w:rPr>
              <w:t>( a</w:t>
            </w:r>
            <w:proofErr w:type="gramEnd"/>
            <w:r w:rsidR="4E8D7A5E" w:rsidRPr="0F2B6701">
              <w:rPr>
                <w:rFonts w:ascii="Calibri" w:eastAsia="Calibri" w:hAnsi="Calibri" w:cs="Calibri"/>
                <w:color w:val="000000" w:themeColor="text1"/>
                <w:sz w:val="22"/>
                <w:szCs w:val="22"/>
              </w:rPr>
              <w:t xml:space="preserve"> literacy support tool) </w:t>
            </w:r>
            <w:r w:rsidRPr="0F2B6701">
              <w:rPr>
                <w:rFonts w:ascii="Calibri" w:eastAsia="Calibri" w:hAnsi="Calibri" w:cs="Calibri"/>
                <w:color w:val="000000" w:themeColor="text1"/>
                <w:sz w:val="22"/>
                <w:szCs w:val="22"/>
              </w:rPr>
              <w:t>was introduced to our P6/7 learners with additional support needs</w:t>
            </w:r>
            <w:r w:rsidR="0A0830BF" w:rsidRPr="0F2B6701">
              <w:rPr>
                <w:rFonts w:ascii="Calibri" w:eastAsia="Calibri" w:hAnsi="Calibri" w:cs="Calibri"/>
                <w:color w:val="000000" w:themeColor="text1"/>
                <w:sz w:val="22"/>
                <w:szCs w:val="22"/>
              </w:rPr>
              <w:t xml:space="preserve">. </w:t>
            </w:r>
          </w:p>
          <w:p w14:paraId="6A1D665C" w14:textId="77777777" w:rsidR="001B3D8A" w:rsidRDefault="005F7F4E">
            <w:pPr>
              <w:ind w:right="449"/>
              <w:jc w:val="both"/>
              <w:rPr>
                <w:rFonts w:ascii="Calibri" w:eastAsia="Calibri" w:hAnsi="Calibri" w:cs="Calibri"/>
                <w:b/>
                <w:sz w:val="22"/>
                <w:szCs w:val="22"/>
              </w:rPr>
            </w:pPr>
            <w:r>
              <w:rPr>
                <w:rFonts w:ascii="Calibri" w:eastAsia="Calibri" w:hAnsi="Calibri" w:cs="Calibri"/>
                <w:b/>
                <w:sz w:val="22"/>
                <w:szCs w:val="22"/>
              </w:rPr>
              <w:t>Impact:</w:t>
            </w:r>
          </w:p>
          <w:p w14:paraId="16CE8D34" w14:textId="3B786608" w:rsidR="001B3D8A" w:rsidRDefault="005F7F4E">
            <w:pPr>
              <w:numPr>
                <w:ilvl w:val="0"/>
                <w:numId w:val="12"/>
              </w:numPr>
              <w:pBdr>
                <w:top w:val="nil"/>
                <w:left w:val="nil"/>
                <w:bottom w:val="nil"/>
                <w:right w:val="nil"/>
                <w:between w:val="nil"/>
              </w:pBdr>
              <w:spacing w:line="276" w:lineRule="auto"/>
              <w:ind w:right="449"/>
              <w:jc w:val="both"/>
              <w:rPr>
                <w:rFonts w:ascii="Calibri" w:eastAsia="Calibri" w:hAnsi="Calibri" w:cs="Calibri"/>
                <w:sz w:val="22"/>
                <w:szCs w:val="22"/>
              </w:rPr>
            </w:pPr>
            <w:r>
              <w:rPr>
                <w:rFonts w:ascii="Calibri" w:eastAsia="Calibri" w:hAnsi="Calibri" w:cs="Calibri"/>
                <w:color w:val="000000"/>
                <w:sz w:val="22"/>
                <w:szCs w:val="22"/>
              </w:rPr>
              <w:t>Children’s attainment in Writing increased from 78% to 89%.</w:t>
            </w:r>
            <w:r w:rsidR="0083281C" w:rsidRPr="0083281C">
              <w:rPr>
                <w:rFonts w:ascii="Arial" w:eastAsia="Calibri" w:hAnsi="Arial" w:cs="Arial"/>
                <w:color w:val="000000"/>
                <w:sz w:val="20"/>
                <w:szCs w:val="20"/>
              </w:rPr>
              <w:t xml:space="preserve"> </w:t>
            </w:r>
            <w:r w:rsidR="0083281C" w:rsidRPr="0083281C">
              <w:rPr>
                <w:rFonts w:ascii="Arial" w:hAnsi="Arial" w:cs="Arial"/>
                <w:color w:val="0A0A0A"/>
                <w:sz w:val="20"/>
                <w:szCs w:val="20"/>
                <w:shd w:val="clear" w:color="auto" w:fill="FFFFFF"/>
              </w:rPr>
              <w:t xml:space="preserve">Our strategic focus on writing has yielded a significant increase in attainment, rising from 78% to 89%, </w:t>
            </w:r>
            <w:r w:rsidR="0083281C" w:rsidRPr="0083281C">
              <w:rPr>
                <w:rFonts w:ascii="Roboto" w:hAnsi="Roboto"/>
                <w:color w:val="0A0A0A"/>
                <w:sz w:val="20"/>
                <w:szCs w:val="20"/>
                <w:shd w:val="clear" w:color="auto" w:fill="FFFFFF"/>
              </w:rPr>
              <w:t>which directly correlates with a reported increase in pupil confidence and self-belief in their writing ability.</w:t>
            </w:r>
          </w:p>
          <w:p w14:paraId="0A1B61E6" w14:textId="77777777" w:rsidR="001B3D8A" w:rsidRDefault="005F7F4E">
            <w:pPr>
              <w:numPr>
                <w:ilvl w:val="0"/>
                <w:numId w:val="12"/>
              </w:numPr>
              <w:pBdr>
                <w:top w:val="nil"/>
                <w:left w:val="nil"/>
                <w:bottom w:val="nil"/>
                <w:right w:val="nil"/>
                <w:between w:val="nil"/>
              </w:pBdr>
              <w:spacing w:line="276" w:lineRule="auto"/>
              <w:ind w:right="449"/>
              <w:jc w:val="both"/>
              <w:rPr>
                <w:rFonts w:ascii="Calibri" w:eastAsia="Calibri" w:hAnsi="Calibri" w:cs="Calibri"/>
                <w:sz w:val="22"/>
                <w:szCs w:val="22"/>
              </w:rPr>
            </w:pPr>
            <w:r>
              <w:rPr>
                <w:rFonts w:ascii="Calibri" w:eastAsia="Calibri" w:hAnsi="Calibri" w:cs="Calibri"/>
                <w:sz w:val="22"/>
                <w:szCs w:val="22"/>
              </w:rPr>
              <w:t>The poverty related attainment gap is the difference in the average attainment of children living in SIMD1-2 and the average attainment of children living in SIMD 9-10. The writing attainment for our children living in SIMD 1&amp;2 rose from 68% to 70%</w:t>
            </w:r>
          </w:p>
          <w:p w14:paraId="1CE221E0" w14:textId="77777777" w:rsidR="001B3D8A" w:rsidRDefault="005F7F4E">
            <w:pPr>
              <w:ind w:right="449"/>
              <w:jc w:val="both"/>
              <w:rPr>
                <w:rFonts w:ascii="Calibri" w:eastAsia="Calibri" w:hAnsi="Calibri" w:cs="Calibri"/>
                <w:b/>
                <w:sz w:val="22"/>
                <w:szCs w:val="22"/>
              </w:rPr>
            </w:pPr>
            <w:r>
              <w:rPr>
                <w:rFonts w:ascii="Calibri" w:eastAsia="Calibri" w:hAnsi="Calibri" w:cs="Calibri"/>
                <w:b/>
                <w:sz w:val="22"/>
                <w:szCs w:val="22"/>
              </w:rPr>
              <w:t>Evidence:</w:t>
            </w:r>
          </w:p>
          <w:p w14:paraId="3A496085" w14:textId="77777777" w:rsidR="001B3D8A" w:rsidRDefault="005F7F4E">
            <w:pPr>
              <w:ind w:right="449"/>
              <w:jc w:val="both"/>
              <w:rPr>
                <w:rFonts w:ascii="Calibri" w:eastAsia="Calibri" w:hAnsi="Calibri" w:cs="Calibri"/>
                <w:sz w:val="22"/>
                <w:szCs w:val="22"/>
              </w:rPr>
            </w:pPr>
            <w:r>
              <w:rPr>
                <w:rFonts w:ascii="Calibri" w:eastAsia="Calibri" w:hAnsi="Calibri" w:cs="Calibri"/>
                <w:sz w:val="22"/>
                <w:szCs w:val="22"/>
              </w:rPr>
              <w:t>The Attainment results for P1, P4 and P7 children are shown below:</w:t>
            </w:r>
          </w:p>
          <w:tbl>
            <w:tblPr>
              <w:tblStyle w:val="afe"/>
              <w:tblW w:w="3352" w:type="dxa"/>
              <w:tblInd w:w="3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9"/>
              <w:gridCol w:w="2233"/>
            </w:tblGrid>
            <w:tr w:rsidR="001B3D8A" w14:paraId="136413ED" w14:textId="77777777">
              <w:trPr>
                <w:trHeight w:val="361"/>
              </w:trPr>
              <w:tc>
                <w:tcPr>
                  <w:tcW w:w="1119" w:type="dxa"/>
                  <w:tcBorders>
                    <w:bottom w:val="single" w:sz="4" w:space="0" w:color="000000"/>
                  </w:tcBorders>
                </w:tcPr>
                <w:p w14:paraId="00A6A508" w14:textId="77777777" w:rsidR="001B3D8A" w:rsidRDefault="005F7F4E">
                  <w:pPr>
                    <w:rPr>
                      <w:rFonts w:ascii="Calibri" w:eastAsia="Calibri" w:hAnsi="Calibri" w:cs="Calibri"/>
                      <w:sz w:val="22"/>
                      <w:szCs w:val="22"/>
                    </w:rPr>
                  </w:pPr>
                  <w:r>
                    <w:rPr>
                      <w:rFonts w:ascii="Calibri" w:eastAsia="Calibri" w:hAnsi="Calibri" w:cs="Calibri"/>
                      <w:sz w:val="22"/>
                      <w:szCs w:val="22"/>
                    </w:rPr>
                    <w:t>Year</w:t>
                  </w:r>
                </w:p>
              </w:tc>
              <w:tc>
                <w:tcPr>
                  <w:tcW w:w="2233" w:type="dxa"/>
                  <w:tcBorders>
                    <w:bottom w:val="single" w:sz="4" w:space="0" w:color="000000"/>
                  </w:tcBorders>
                </w:tcPr>
                <w:p w14:paraId="58DDA8CB" w14:textId="77777777" w:rsidR="001B3D8A" w:rsidRDefault="005F7F4E">
                  <w:pPr>
                    <w:rPr>
                      <w:rFonts w:ascii="Calibri" w:eastAsia="Calibri" w:hAnsi="Calibri" w:cs="Calibri"/>
                      <w:sz w:val="22"/>
                      <w:szCs w:val="22"/>
                    </w:rPr>
                  </w:pPr>
                  <w:r>
                    <w:rPr>
                      <w:rFonts w:ascii="Calibri" w:eastAsia="Calibri" w:hAnsi="Calibri" w:cs="Calibri"/>
                      <w:sz w:val="22"/>
                      <w:szCs w:val="22"/>
                    </w:rPr>
                    <w:t>Writing %</w:t>
                  </w:r>
                </w:p>
              </w:tc>
            </w:tr>
            <w:tr w:rsidR="001B3D8A" w14:paraId="16EE929D" w14:textId="77777777">
              <w:trPr>
                <w:trHeight w:val="342"/>
              </w:trPr>
              <w:tc>
                <w:tcPr>
                  <w:tcW w:w="1119" w:type="dxa"/>
                  <w:tcBorders>
                    <w:top w:val="single" w:sz="4" w:space="0" w:color="000000"/>
                    <w:left w:val="single" w:sz="4" w:space="0" w:color="000000"/>
                    <w:bottom w:val="single" w:sz="4" w:space="0" w:color="000000"/>
                    <w:right w:val="single" w:sz="4" w:space="0" w:color="000000"/>
                  </w:tcBorders>
                </w:tcPr>
                <w:p w14:paraId="6EAE9AC5" w14:textId="77777777" w:rsidR="001B3D8A" w:rsidRDefault="005F7F4E">
                  <w:pPr>
                    <w:rPr>
                      <w:rFonts w:ascii="Calibri" w:eastAsia="Calibri" w:hAnsi="Calibri" w:cs="Calibri"/>
                      <w:sz w:val="22"/>
                      <w:szCs w:val="22"/>
                    </w:rPr>
                  </w:pPr>
                  <w:r>
                    <w:rPr>
                      <w:rFonts w:ascii="Calibri" w:eastAsia="Calibri" w:hAnsi="Calibri" w:cs="Calibri"/>
                      <w:sz w:val="22"/>
                      <w:szCs w:val="22"/>
                    </w:rPr>
                    <w:t>2021-22</w:t>
                  </w:r>
                </w:p>
              </w:tc>
              <w:tc>
                <w:tcPr>
                  <w:tcW w:w="2233" w:type="dxa"/>
                  <w:tcBorders>
                    <w:top w:val="single" w:sz="4" w:space="0" w:color="000000"/>
                    <w:left w:val="single" w:sz="4" w:space="0" w:color="000000"/>
                    <w:bottom w:val="single" w:sz="4" w:space="0" w:color="000000"/>
                    <w:right w:val="single" w:sz="4" w:space="0" w:color="000000"/>
                  </w:tcBorders>
                </w:tcPr>
                <w:p w14:paraId="17454D1A" w14:textId="77777777" w:rsidR="001B3D8A" w:rsidRDefault="005F7F4E">
                  <w:pPr>
                    <w:rPr>
                      <w:rFonts w:ascii="Calibri" w:eastAsia="Calibri" w:hAnsi="Calibri" w:cs="Calibri"/>
                      <w:sz w:val="22"/>
                      <w:szCs w:val="22"/>
                    </w:rPr>
                  </w:pPr>
                  <w:r>
                    <w:rPr>
                      <w:rFonts w:ascii="Calibri" w:eastAsia="Calibri" w:hAnsi="Calibri" w:cs="Calibri"/>
                      <w:sz w:val="22"/>
                      <w:szCs w:val="22"/>
                    </w:rPr>
                    <w:t>69</w:t>
                  </w:r>
                </w:p>
              </w:tc>
            </w:tr>
            <w:tr w:rsidR="001B3D8A" w14:paraId="4C86F4C3" w14:textId="77777777">
              <w:trPr>
                <w:trHeight w:val="342"/>
              </w:trPr>
              <w:tc>
                <w:tcPr>
                  <w:tcW w:w="1119" w:type="dxa"/>
                  <w:tcBorders>
                    <w:top w:val="single" w:sz="4" w:space="0" w:color="000000"/>
                    <w:left w:val="single" w:sz="4" w:space="0" w:color="000000"/>
                    <w:bottom w:val="single" w:sz="4" w:space="0" w:color="000000"/>
                    <w:right w:val="single" w:sz="4" w:space="0" w:color="000000"/>
                  </w:tcBorders>
                </w:tcPr>
                <w:p w14:paraId="40C26363" w14:textId="77777777" w:rsidR="001B3D8A" w:rsidRDefault="005F7F4E">
                  <w:pPr>
                    <w:rPr>
                      <w:rFonts w:ascii="Calibri" w:eastAsia="Calibri" w:hAnsi="Calibri" w:cs="Calibri"/>
                      <w:sz w:val="22"/>
                      <w:szCs w:val="22"/>
                    </w:rPr>
                  </w:pPr>
                  <w:r>
                    <w:rPr>
                      <w:rFonts w:ascii="Calibri" w:eastAsia="Calibri" w:hAnsi="Calibri" w:cs="Calibri"/>
                      <w:sz w:val="22"/>
                      <w:szCs w:val="22"/>
                    </w:rPr>
                    <w:t>2022-23</w:t>
                  </w:r>
                </w:p>
              </w:tc>
              <w:tc>
                <w:tcPr>
                  <w:tcW w:w="2233" w:type="dxa"/>
                  <w:tcBorders>
                    <w:top w:val="single" w:sz="4" w:space="0" w:color="000000"/>
                    <w:left w:val="single" w:sz="4" w:space="0" w:color="000000"/>
                    <w:bottom w:val="single" w:sz="4" w:space="0" w:color="000000"/>
                    <w:right w:val="single" w:sz="4" w:space="0" w:color="000000"/>
                  </w:tcBorders>
                </w:tcPr>
                <w:p w14:paraId="1487F00A" w14:textId="77777777" w:rsidR="001B3D8A" w:rsidRDefault="005F7F4E">
                  <w:pPr>
                    <w:rPr>
                      <w:rFonts w:ascii="Calibri" w:eastAsia="Calibri" w:hAnsi="Calibri" w:cs="Calibri"/>
                      <w:sz w:val="22"/>
                      <w:szCs w:val="22"/>
                    </w:rPr>
                  </w:pPr>
                  <w:r>
                    <w:rPr>
                      <w:rFonts w:ascii="Calibri" w:eastAsia="Calibri" w:hAnsi="Calibri" w:cs="Calibri"/>
                      <w:sz w:val="22"/>
                      <w:szCs w:val="22"/>
                    </w:rPr>
                    <w:t>71</w:t>
                  </w:r>
                </w:p>
              </w:tc>
            </w:tr>
            <w:tr w:rsidR="001B3D8A" w14:paraId="7A0DA7BA" w14:textId="77777777">
              <w:trPr>
                <w:trHeight w:val="342"/>
              </w:trPr>
              <w:tc>
                <w:tcPr>
                  <w:tcW w:w="1119" w:type="dxa"/>
                  <w:tcBorders>
                    <w:top w:val="single" w:sz="4" w:space="0" w:color="000000"/>
                    <w:left w:val="single" w:sz="4" w:space="0" w:color="000000"/>
                    <w:bottom w:val="single" w:sz="4" w:space="0" w:color="000000"/>
                    <w:right w:val="single" w:sz="4" w:space="0" w:color="000000"/>
                  </w:tcBorders>
                </w:tcPr>
                <w:p w14:paraId="055BDF58" w14:textId="77777777" w:rsidR="001B3D8A" w:rsidRDefault="005F7F4E">
                  <w:pPr>
                    <w:rPr>
                      <w:rFonts w:ascii="Calibri" w:eastAsia="Calibri" w:hAnsi="Calibri" w:cs="Calibri"/>
                      <w:sz w:val="22"/>
                      <w:szCs w:val="22"/>
                    </w:rPr>
                  </w:pPr>
                  <w:r>
                    <w:rPr>
                      <w:rFonts w:ascii="Calibri" w:eastAsia="Calibri" w:hAnsi="Calibri" w:cs="Calibri"/>
                      <w:sz w:val="22"/>
                      <w:szCs w:val="22"/>
                    </w:rPr>
                    <w:t>2023-24</w:t>
                  </w:r>
                </w:p>
              </w:tc>
              <w:tc>
                <w:tcPr>
                  <w:tcW w:w="2233" w:type="dxa"/>
                  <w:tcBorders>
                    <w:top w:val="single" w:sz="4" w:space="0" w:color="000000"/>
                    <w:left w:val="single" w:sz="4" w:space="0" w:color="000000"/>
                    <w:bottom w:val="single" w:sz="4" w:space="0" w:color="000000"/>
                    <w:right w:val="single" w:sz="4" w:space="0" w:color="000000"/>
                  </w:tcBorders>
                </w:tcPr>
                <w:p w14:paraId="25668B4D" w14:textId="77777777" w:rsidR="001B3D8A" w:rsidRDefault="005F7F4E">
                  <w:pPr>
                    <w:rPr>
                      <w:rFonts w:ascii="Calibri" w:eastAsia="Calibri" w:hAnsi="Calibri" w:cs="Calibri"/>
                      <w:sz w:val="22"/>
                      <w:szCs w:val="22"/>
                    </w:rPr>
                  </w:pPr>
                  <w:r>
                    <w:rPr>
                      <w:rFonts w:ascii="Calibri" w:eastAsia="Calibri" w:hAnsi="Calibri" w:cs="Calibri"/>
                      <w:sz w:val="22"/>
                      <w:szCs w:val="22"/>
                    </w:rPr>
                    <w:t>78</w:t>
                  </w:r>
                </w:p>
              </w:tc>
            </w:tr>
            <w:tr w:rsidR="001B3D8A" w14:paraId="69A8FF4E" w14:textId="77777777">
              <w:trPr>
                <w:trHeight w:val="342"/>
              </w:trPr>
              <w:tc>
                <w:tcPr>
                  <w:tcW w:w="1119" w:type="dxa"/>
                  <w:tcBorders>
                    <w:top w:val="single" w:sz="4" w:space="0" w:color="000000"/>
                    <w:left w:val="single" w:sz="4" w:space="0" w:color="000000"/>
                    <w:bottom w:val="single" w:sz="4" w:space="0" w:color="000000"/>
                    <w:right w:val="single" w:sz="4" w:space="0" w:color="000000"/>
                  </w:tcBorders>
                </w:tcPr>
                <w:p w14:paraId="45641CF9" w14:textId="77777777" w:rsidR="001B3D8A" w:rsidRDefault="005F7F4E">
                  <w:pPr>
                    <w:rPr>
                      <w:rFonts w:ascii="Calibri" w:eastAsia="Calibri" w:hAnsi="Calibri" w:cs="Calibri"/>
                      <w:sz w:val="22"/>
                      <w:szCs w:val="22"/>
                    </w:rPr>
                  </w:pPr>
                  <w:r>
                    <w:rPr>
                      <w:rFonts w:ascii="Calibri" w:eastAsia="Calibri" w:hAnsi="Calibri" w:cs="Calibri"/>
                      <w:sz w:val="22"/>
                      <w:szCs w:val="22"/>
                    </w:rPr>
                    <w:t>2024-25</w:t>
                  </w:r>
                </w:p>
              </w:tc>
              <w:tc>
                <w:tcPr>
                  <w:tcW w:w="2233" w:type="dxa"/>
                  <w:tcBorders>
                    <w:top w:val="single" w:sz="4" w:space="0" w:color="000000"/>
                    <w:left w:val="single" w:sz="4" w:space="0" w:color="000000"/>
                    <w:bottom w:val="single" w:sz="4" w:space="0" w:color="000000"/>
                    <w:right w:val="single" w:sz="4" w:space="0" w:color="000000"/>
                  </w:tcBorders>
                </w:tcPr>
                <w:p w14:paraId="4EF93A77" w14:textId="77777777" w:rsidR="001B3D8A" w:rsidRDefault="005F7F4E">
                  <w:pPr>
                    <w:rPr>
                      <w:rFonts w:ascii="Calibri" w:eastAsia="Calibri" w:hAnsi="Calibri" w:cs="Calibri"/>
                      <w:sz w:val="22"/>
                      <w:szCs w:val="22"/>
                    </w:rPr>
                  </w:pPr>
                  <w:r>
                    <w:rPr>
                      <w:rFonts w:ascii="Calibri" w:eastAsia="Calibri" w:hAnsi="Calibri" w:cs="Calibri"/>
                      <w:sz w:val="22"/>
                      <w:szCs w:val="22"/>
                    </w:rPr>
                    <w:t>89</w:t>
                  </w:r>
                </w:p>
              </w:tc>
            </w:tr>
          </w:tbl>
          <w:p w14:paraId="17AD93B2" w14:textId="77777777" w:rsidR="001B3D8A" w:rsidRDefault="001B3D8A">
            <w:pPr>
              <w:ind w:right="449"/>
              <w:jc w:val="both"/>
              <w:rPr>
                <w:rFonts w:ascii="Calibri" w:eastAsia="Calibri" w:hAnsi="Calibri" w:cs="Calibri"/>
                <w:sz w:val="22"/>
                <w:szCs w:val="22"/>
              </w:rPr>
            </w:pPr>
          </w:p>
          <w:p w14:paraId="58FAE441" w14:textId="77777777" w:rsidR="001B3D8A" w:rsidRDefault="005F7F4E">
            <w:pPr>
              <w:ind w:right="308"/>
              <w:rPr>
                <w:rFonts w:ascii="Calibri" w:eastAsia="Calibri" w:hAnsi="Calibri" w:cs="Calibri"/>
                <w:b/>
                <w:sz w:val="22"/>
                <w:szCs w:val="22"/>
              </w:rPr>
            </w:pPr>
            <w:r>
              <w:rPr>
                <w:rFonts w:ascii="Calibri" w:eastAsia="Calibri" w:hAnsi="Calibri" w:cs="Calibri"/>
                <w:b/>
                <w:sz w:val="22"/>
                <w:szCs w:val="22"/>
              </w:rPr>
              <w:t>Next steps:</w:t>
            </w:r>
          </w:p>
          <w:p w14:paraId="7817951E" w14:textId="77777777" w:rsidR="001B3D8A" w:rsidRDefault="005F7F4E">
            <w:pPr>
              <w:numPr>
                <w:ilvl w:val="0"/>
                <w:numId w:val="7"/>
              </w:numPr>
              <w:pBdr>
                <w:top w:val="nil"/>
                <w:left w:val="nil"/>
                <w:bottom w:val="nil"/>
                <w:right w:val="nil"/>
                <w:between w:val="nil"/>
              </w:pBdr>
              <w:spacing w:after="200" w:line="276" w:lineRule="auto"/>
              <w:ind w:right="308"/>
              <w:rPr>
                <w:rFonts w:ascii="Calibri" w:eastAsia="Calibri" w:hAnsi="Calibri" w:cs="Calibri"/>
                <w:color w:val="000000"/>
                <w:sz w:val="22"/>
                <w:szCs w:val="22"/>
              </w:rPr>
            </w:pPr>
            <w:r>
              <w:rPr>
                <w:rFonts w:ascii="Calibri" w:eastAsia="Calibri" w:hAnsi="Calibri" w:cs="Calibri"/>
                <w:color w:val="000000"/>
                <w:sz w:val="22"/>
                <w:szCs w:val="22"/>
              </w:rPr>
              <w:t xml:space="preserve">All staff will be trained on the Education Writing programme. Writing will continue to be a priority in our school improvement plan. </w:t>
            </w:r>
          </w:p>
        </w:tc>
      </w:tr>
    </w:tbl>
    <w:p w14:paraId="0DE4B5B7" w14:textId="77777777" w:rsidR="001B3D8A" w:rsidRDefault="001B3D8A">
      <w:pPr>
        <w:ind w:right="15970"/>
        <w:rPr>
          <w:rFonts w:ascii="Calibri" w:eastAsia="Calibri" w:hAnsi="Calibri" w:cs="Calibri"/>
          <w:sz w:val="22"/>
          <w:szCs w:val="22"/>
        </w:rPr>
      </w:pPr>
    </w:p>
    <w:p w14:paraId="66204FF1" w14:textId="77777777" w:rsidR="001B3D8A" w:rsidRDefault="001B3D8A">
      <w:pPr>
        <w:ind w:right="15970"/>
        <w:rPr>
          <w:rFonts w:ascii="Calibri" w:eastAsia="Calibri" w:hAnsi="Calibri" w:cs="Calibri"/>
          <w:sz w:val="22"/>
          <w:szCs w:val="22"/>
        </w:rPr>
      </w:pPr>
    </w:p>
    <w:p w14:paraId="2DBF0D7D" w14:textId="77777777" w:rsidR="001B3D8A" w:rsidRDefault="001B3D8A">
      <w:pPr>
        <w:ind w:right="15970"/>
        <w:rPr>
          <w:rFonts w:ascii="Calibri" w:eastAsia="Calibri" w:hAnsi="Calibri" w:cs="Calibri"/>
          <w:sz w:val="22"/>
          <w:szCs w:val="22"/>
        </w:rPr>
      </w:pPr>
    </w:p>
    <w:p w14:paraId="6B62F1B3" w14:textId="77777777" w:rsidR="001B3D8A" w:rsidRDefault="001B3D8A">
      <w:pPr>
        <w:ind w:left="-567" w:right="15970"/>
        <w:rPr>
          <w:rFonts w:ascii="Calibri" w:eastAsia="Calibri" w:hAnsi="Calibri" w:cs="Calibri"/>
          <w:sz w:val="22"/>
          <w:szCs w:val="22"/>
        </w:rPr>
      </w:pPr>
    </w:p>
    <w:tbl>
      <w:tblPr>
        <w:tblStyle w:val="aff"/>
        <w:tblW w:w="1088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3"/>
        <w:gridCol w:w="1559"/>
        <w:gridCol w:w="4961"/>
      </w:tblGrid>
      <w:tr w:rsidR="001B3D8A" w14:paraId="1CA4EB48" w14:textId="77777777" w:rsidTr="0F2B6701">
        <w:trPr>
          <w:trHeight w:val="454"/>
        </w:trPr>
        <w:tc>
          <w:tcPr>
            <w:tcW w:w="1088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tcPr>
          <w:p w14:paraId="20D00D31" w14:textId="77777777" w:rsidR="001B3D8A" w:rsidRDefault="005F7F4E">
            <w:pPr>
              <w:rPr>
                <w:rFonts w:ascii="Calibri" w:eastAsia="Calibri" w:hAnsi="Calibri" w:cs="Calibri"/>
                <w:sz w:val="22"/>
                <w:szCs w:val="22"/>
              </w:rPr>
            </w:pPr>
            <w:r>
              <w:rPr>
                <w:rFonts w:ascii="Calibri" w:eastAsia="Calibri" w:hAnsi="Calibri" w:cs="Calibri"/>
                <w:b/>
                <w:color w:val="FFFFFF"/>
                <w:sz w:val="22"/>
                <w:szCs w:val="22"/>
              </w:rPr>
              <w:t>Section B3 - Evaluation of Quality Indicators</w:t>
            </w:r>
          </w:p>
        </w:tc>
      </w:tr>
      <w:tr w:rsidR="001B3D8A" w14:paraId="08DCBE95" w14:textId="77777777" w:rsidTr="0F2B6701">
        <w:trPr>
          <w:trHeight w:val="534"/>
        </w:trPr>
        <w:tc>
          <w:tcPr>
            <w:tcW w:w="4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9181C" w14:textId="77777777" w:rsidR="001B3D8A" w:rsidRDefault="005F7F4E">
            <w:pPr>
              <w:rPr>
                <w:rFonts w:ascii="Calibri" w:eastAsia="Calibri" w:hAnsi="Calibri" w:cs="Calibri"/>
                <w:sz w:val="22"/>
                <w:szCs w:val="22"/>
              </w:rPr>
            </w:pPr>
            <w:r>
              <w:rPr>
                <w:rFonts w:ascii="Calibri" w:eastAsia="Calibri" w:hAnsi="Calibri" w:cs="Calibri"/>
                <w:b/>
                <w:sz w:val="22"/>
                <w:szCs w:val="22"/>
              </w:rPr>
              <w:t>Quality Indicator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73D078" w14:textId="77777777" w:rsidR="001B3D8A" w:rsidRDefault="005F7F4E">
            <w:pPr>
              <w:rPr>
                <w:rFonts w:ascii="Calibri" w:eastAsia="Calibri" w:hAnsi="Calibri" w:cs="Calibri"/>
                <w:sz w:val="22"/>
                <w:szCs w:val="22"/>
              </w:rPr>
            </w:pPr>
            <w:r>
              <w:rPr>
                <w:rFonts w:ascii="Calibri" w:eastAsia="Calibri" w:hAnsi="Calibri" w:cs="Calibri"/>
                <w:b/>
                <w:sz w:val="22"/>
                <w:szCs w:val="22"/>
              </w:rPr>
              <w:t>School Self-</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47E81" w14:textId="77777777" w:rsidR="001B3D8A" w:rsidRDefault="005F7F4E">
            <w:pPr>
              <w:rPr>
                <w:rFonts w:ascii="Calibri" w:eastAsia="Calibri" w:hAnsi="Calibri" w:cs="Calibri"/>
                <w:sz w:val="22"/>
                <w:szCs w:val="22"/>
              </w:rPr>
            </w:pPr>
            <w:r>
              <w:rPr>
                <w:rFonts w:ascii="Calibri" w:eastAsia="Calibri" w:hAnsi="Calibri" w:cs="Calibri"/>
                <w:b/>
                <w:sz w:val="22"/>
                <w:szCs w:val="22"/>
              </w:rPr>
              <w:t>Inspection Evaluation</w:t>
            </w:r>
          </w:p>
        </w:tc>
      </w:tr>
      <w:tr w:rsidR="001B3D8A" w14:paraId="34CEC99F" w14:textId="77777777" w:rsidTr="0F2B6701">
        <w:trPr>
          <w:trHeight w:val="298"/>
        </w:trPr>
        <w:tc>
          <w:tcPr>
            <w:tcW w:w="4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2C34E" w14:textId="77777777" w:rsidR="001B3D8A" w:rsidRDefault="001B3D8A">
            <w:pPr>
              <w:rPr>
                <w:rFonts w:ascii="Calibri" w:eastAsia="Calibri" w:hAnsi="Calibri" w:cs="Calibri"/>
                <w:sz w:val="22"/>
                <w:szCs w:val="22"/>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B60B7" w14:textId="77777777" w:rsidR="001B3D8A" w:rsidRDefault="005F7F4E">
            <w:pPr>
              <w:rPr>
                <w:rFonts w:ascii="Calibri" w:eastAsia="Calibri" w:hAnsi="Calibri" w:cs="Calibri"/>
                <w:sz w:val="22"/>
                <w:szCs w:val="22"/>
              </w:rPr>
            </w:pPr>
            <w:r>
              <w:rPr>
                <w:rFonts w:ascii="Calibri" w:eastAsia="Calibri" w:hAnsi="Calibri" w:cs="Calibri"/>
                <w:b/>
                <w:sz w:val="22"/>
                <w:szCs w:val="22"/>
              </w:rPr>
              <w:t>Evaluation (1-6)</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0E2AF7" w14:textId="77777777" w:rsidR="001B3D8A" w:rsidRDefault="005F7F4E">
            <w:pPr>
              <w:rPr>
                <w:rFonts w:ascii="Calibri" w:eastAsia="Calibri" w:hAnsi="Calibri" w:cs="Calibri"/>
                <w:sz w:val="22"/>
                <w:szCs w:val="22"/>
              </w:rPr>
            </w:pPr>
            <w:r>
              <w:rPr>
                <w:rFonts w:ascii="Calibri" w:eastAsia="Calibri" w:hAnsi="Calibri" w:cs="Calibri"/>
                <w:b/>
                <w:sz w:val="22"/>
                <w:szCs w:val="22"/>
              </w:rPr>
              <w:t>Date: No inspection yet</w:t>
            </w:r>
          </w:p>
        </w:tc>
      </w:tr>
      <w:tr w:rsidR="001B3D8A" w14:paraId="2B0840E8" w14:textId="77777777" w:rsidTr="0F2B6701">
        <w:trPr>
          <w:trHeight w:val="346"/>
        </w:trPr>
        <w:tc>
          <w:tcPr>
            <w:tcW w:w="4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98932D" w14:textId="77777777" w:rsidR="001B3D8A" w:rsidRDefault="005F7F4E">
            <w:pPr>
              <w:rPr>
                <w:rFonts w:ascii="Calibri" w:eastAsia="Calibri" w:hAnsi="Calibri" w:cs="Calibri"/>
                <w:sz w:val="22"/>
                <w:szCs w:val="22"/>
              </w:rPr>
            </w:pPr>
            <w:r>
              <w:rPr>
                <w:rFonts w:ascii="Calibri" w:eastAsia="Calibri" w:hAnsi="Calibri" w:cs="Calibri"/>
                <w:sz w:val="22"/>
                <w:szCs w:val="22"/>
              </w:rPr>
              <w:t>1.3 Leadership of change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98DEE6" w14:textId="77777777" w:rsidR="001B3D8A" w:rsidRDefault="005F7F4E">
            <w:pPr>
              <w:rPr>
                <w:rFonts w:ascii="Calibri" w:eastAsia="Calibri" w:hAnsi="Calibri" w:cs="Calibri"/>
                <w:sz w:val="22"/>
                <w:szCs w:val="22"/>
              </w:rPr>
            </w:pPr>
            <w:r>
              <w:rPr>
                <w:rFonts w:ascii="Calibri" w:eastAsia="Calibri" w:hAnsi="Calibri" w:cs="Calibri"/>
                <w:sz w:val="22"/>
                <w:szCs w:val="22"/>
              </w:rPr>
              <w:t>4</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A4E5D" w14:textId="77777777" w:rsidR="001B3D8A" w:rsidRDefault="001B3D8A">
            <w:pPr>
              <w:rPr>
                <w:rFonts w:ascii="Calibri" w:eastAsia="Calibri" w:hAnsi="Calibri" w:cs="Calibri"/>
                <w:sz w:val="22"/>
                <w:szCs w:val="22"/>
              </w:rPr>
            </w:pPr>
          </w:p>
        </w:tc>
      </w:tr>
      <w:tr w:rsidR="001B3D8A" w14:paraId="0A5CDD1B" w14:textId="77777777" w:rsidTr="0F2B6701">
        <w:trPr>
          <w:trHeight w:val="334"/>
        </w:trPr>
        <w:tc>
          <w:tcPr>
            <w:tcW w:w="4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9F1CC0" w14:textId="77777777" w:rsidR="001B3D8A" w:rsidRDefault="005F7F4E">
            <w:pPr>
              <w:rPr>
                <w:rFonts w:ascii="Calibri" w:eastAsia="Calibri" w:hAnsi="Calibri" w:cs="Calibri"/>
                <w:sz w:val="22"/>
                <w:szCs w:val="22"/>
              </w:rPr>
            </w:pPr>
            <w:r>
              <w:rPr>
                <w:rFonts w:ascii="Calibri" w:eastAsia="Calibri" w:hAnsi="Calibri" w:cs="Calibri"/>
                <w:sz w:val="22"/>
                <w:szCs w:val="22"/>
              </w:rPr>
              <w:t>2.3 Learning, teaching and assessment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9935FF" w14:textId="77777777" w:rsidR="001B3D8A" w:rsidRDefault="005F7F4E">
            <w:pPr>
              <w:rPr>
                <w:rFonts w:ascii="Calibri" w:eastAsia="Calibri" w:hAnsi="Calibri" w:cs="Calibri"/>
                <w:sz w:val="22"/>
                <w:szCs w:val="22"/>
              </w:rPr>
            </w:pPr>
            <w:r>
              <w:rPr>
                <w:rFonts w:ascii="Calibri" w:eastAsia="Calibri" w:hAnsi="Calibri" w:cs="Calibri"/>
                <w:sz w:val="22"/>
                <w:szCs w:val="22"/>
              </w:rPr>
              <w:t>4</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19836" w14:textId="77777777" w:rsidR="001B3D8A" w:rsidRDefault="001B3D8A">
            <w:pPr>
              <w:rPr>
                <w:rFonts w:ascii="Calibri" w:eastAsia="Calibri" w:hAnsi="Calibri" w:cs="Calibri"/>
                <w:sz w:val="22"/>
                <w:szCs w:val="22"/>
              </w:rPr>
            </w:pPr>
          </w:p>
        </w:tc>
      </w:tr>
      <w:tr w:rsidR="001B3D8A" w14:paraId="44F82462" w14:textId="77777777" w:rsidTr="0F2B6701">
        <w:trPr>
          <w:trHeight w:val="334"/>
        </w:trPr>
        <w:tc>
          <w:tcPr>
            <w:tcW w:w="4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F9B2A5" w14:textId="77777777" w:rsidR="001B3D8A" w:rsidRDefault="005F7F4E">
            <w:pPr>
              <w:rPr>
                <w:rFonts w:ascii="Calibri" w:eastAsia="Calibri" w:hAnsi="Calibri" w:cs="Calibri"/>
                <w:sz w:val="22"/>
                <w:szCs w:val="22"/>
              </w:rPr>
            </w:pPr>
            <w:r>
              <w:rPr>
                <w:rFonts w:ascii="Calibri" w:eastAsia="Calibri" w:hAnsi="Calibri" w:cs="Calibri"/>
                <w:sz w:val="22"/>
                <w:szCs w:val="22"/>
              </w:rPr>
              <w:t>3.1 Ensuring wellbeing, equality and inclusion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964D78" w14:textId="77777777" w:rsidR="001B3D8A" w:rsidRDefault="005F7F4E">
            <w:pPr>
              <w:rPr>
                <w:rFonts w:ascii="Calibri" w:eastAsia="Calibri" w:hAnsi="Calibri" w:cs="Calibri"/>
                <w:sz w:val="22"/>
                <w:szCs w:val="22"/>
              </w:rPr>
            </w:pPr>
            <w:r>
              <w:rPr>
                <w:rFonts w:ascii="Calibri" w:eastAsia="Calibri" w:hAnsi="Calibri" w:cs="Calibri"/>
                <w:sz w:val="22"/>
                <w:szCs w:val="22"/>
              </w:rPr>
              <w:t>4</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FEF7D" w14:textId="77777777" w:rsidR="001B3D8A" w:rsidRDefault="001B3D8A">
            <w:pPr>
              <w:rPr>
                <w:rFonts w:ascii="Calibri" w:eastAsia="Calibri" w:hAnsi="Calibri" w:cs="Calibri"/>
                <w:sz w:val="22"/>
                <w:szCs w:val="22"/>
              </w:rPr>
            </w:pPr>
          </w:p>
        </w:tc>
      </w:tr>
      <w:tr w:rsidR="001B3D8A" w14:paraId="7186934C" w14:textId="77777777" w:rsidTr="0F2B6701">
        <w:trPr>
          <w:trHeight w:val="226"/>
        </w:trPr>
        <w:tc>
          <w:tcPr>
            <w:tcW w:w="4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05BC4C" w14:textId="77777777" w:rsidR="001B3D8A" w:rsidRDefault="005F7F4E">
            <w:pPr>
              <w:rPr>
                <w:rFonts w:ascii="Calibri" w:eastAsia="Calibri" w:hAnsi="Calibri" w:cs="Calibri"/>
                <w:sz w:val="22"/>
                <w:szCs w:val="22"/>
              </w:rPr>
            </w:pPr>
            <w:r>
              <w:rPr>
                <w:rFonts w:ascii="Calibri" w:eastAsia="Calibri" w:hAnsi="Calibri" w:cs="Calibri"/>
                <w:sz w:val="22"/>
                <w:szCs w:val="22"/>
              </w:rPr>
              <w:t>3.2 Raising attainment and achievement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41E47" w14:textId="467C4A64" w:rsidR="001B3D8A" w:rsidRDefault="49CAD0ED">
            <w:pPr>
              <w:rPr>
                <w:rFonts w:ascii="Calibri" w:eastAsia="Calibri" w:hAnsi="Calibri" w:cs="Calibri"/>
                <w:sz w:val="22"/>
                <w:szCs w:val="22"/>
              </w:rPr>
            </w:pPr>
            <w:r w:rsidRPr="0F2B6701">
              <w:rPr>
                <w:rFonts w:ascii="Calibri" w:eastAsia="Calibri" w:hAnsi="Calibri" w:cs="Calibri"/>
                <w:sz w:val="22"/>
                <w:szCs w:val="22"/>
              </w:rPr>
              <w:t>4</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4DBDC" w14:textId="77777777" w:rsidR="001B3D8A" w:rsidRDefault="001B3D8A">
            <w:pPr>
              <w:rPr>
                <w:rFonts w:ascii="Calibri" w:eastAsia="Calibri" w:hAnsi="Calibri" w:cs="Calibri"/>
                <w:sz w:val="22"/>
                <w:szCs w:val="22"/>
              </w:rPr>
            </w:pPr>
          </w:p>
        </w:tc>
      </w:tr>
    </w:tbl>
    <w:p w14:paraId="769D0D3C" w14:textId="77777777" w:rsidR="001B3D8A" w:rsidRDefault="001B3D8A">
      <w:pPr>
        <w:spacing w:after="108" w:line="250" w:lineRule="auto"/>
        <w:ind w:right="960"/>
        <w:rPr>
          <w:rFonts w:ascii="Calibri" w:eastAsia="Calibri" w:hAnsi="Calibri" w:cs="Calibri"/>
          <w:color w:val="FFFFFF"/>
          <w:sz w:val="22"/>
          <w:szCs w:val="22"/>
        </w:rPr>
      </w:pPr>
    </w:p>
    <w:p w14:paraId="54CD245A" w14:textId="77777777" w:rsidR="001B3D8A" w:rsidRDefault="001B3D8A">
      <w:pPr>
        <w:spacing w:after="108" w:line="250" w:lineRule="auto"/>
        <w:ind w:right="960"/>
        <w:rPr>
          <w:rFonts w:ascii="Calibri" w:eastAsia="Calibri" w:hAnsi="Calibri" w:cs="Calibri"/>
          <w:color w:val="FFFFFF"/>
        </w:rPr>
      </w:pPr>
    </w:p>
    <w:sectPr w:rsidR="001B3D8A">
      <w:footerReference w:type="even" r:id="rId12"/>
      <w:footerReference w:type="default" r:id="rId13"/>
      <w:footerReference w:type="first" r:id="rId14"/>
      <w:pgSz w:w="11900" w:h="16820"/>
      <w:pgMar w:top="720" w:right="720" w:bottom="720" w:left="720" w:header="720" w:footer="46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F1C98" w14:textId="77777777" w:rsidR="005F7F4E" w:rsidRDefault="005F7F4E">
      <w:r>
        <w:separator/>
      </w:r>
    </w:p>
  </w:endnote>
  <w:endnote w:type="continuationSeparator" w:id="0">
    <w:p w14:paraId="6D072C0D" w14:textId="77777777" w:rsidR="005F7F4E" w:rsidRDefault="005F7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53290DF4-3322-4DEA-9FA5-C1094FC297B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B696BA0-8AB8-42E8-BD7A-71B416D047DE}"/>
    <w:embedBold r:id="rId3" w:fontKey="{47F71E70-6471-4D2F-A0E8-C559CEEA8847}"/>
    <w:embedItalic r:id="rId4" w:fontKey="{7BA5D1F1-7736-4E8D-BF67-5AB1192A5A3C}"/>
  </w:font>
  <w:font w:name="Georgia">
    <w:panose1 w:val="02040502050405020303"/>
    <w:charset w:val="00"/>
    <w:family w:val="roman"/>
    <w:pitch w:val="variable"/>
    <w:sig w:usb0="00000287" w:usb1="00000000" w:usb2="00000000" w:usb3="00000000" w:csb0="0000009F" w:csb1="00000000"/>
    <w:embedRegular r:id="rId5" w:fontKey="{BECC0C4F-A05A-463B-9F76-7DEECFC5DEA3}"/>
    <w:embedItalic r:id="rId6" w:fontKey="{F1485668-CF76-4563-AD5F-B1232FD520E2}"/>
  </w:font>
  <w:font w:name="Tahoma">
    <w:panose1 w:val="020B0604030504040204"/>
    <w:charset w:val="00"/>
    <w:family w:val="swiss"/>
    <w:pitch w:val="variable"/>
    <w:sig w:usb0="E1002EFF" w:usb1="C000605B" w:usb2="00000029" w:usb3="00000000" w:csb0="000101FF" w:csb1="00000000"/>
    <w:embedRegular r:id="rId7" w:fontKey="{16AC4B73-D808-40ED-AFD7-4602D1F68329}"/>
    <w:embedBold r:id="rId8" w:fontKey="{F89A871A-7F8E-461F-9A2A-8DEE76CC2613}"/>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9" w:fontKey="{256142D5-1BE4-48DF-9907-840398ED95E6}"/>
    <w:embedBold r:id="rId10" w:fontKey="{A4B7E98B-4377-424E-905E-6DDA1D5B8EC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86AD2D8C-1461-4810-85A8-E38698D1E9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011E6" w14:textId="1AF12F1E" w:rsidR="001B3D8A" w:rsidRDefault="005F7F4E">
    <w:pPr>
      <w:ind w:right="674"/>
      <w:jc w:val="center"/>
    </w:pPr>
    <w:r>
      <w:fldChar w:fldCharType="begin"/>
    </w:r>
    <w:r>
      <w:instrText>PAGE</w:instrText>
    </w:r>
    <w:r>
      <w:fldChar w:fldCharType="separate"/>
    </w:r>
    <w:r w:rsidR="0073112D">
      <w:rPr>
        <w:noProof/>
      </w:rPr>
      <w:t>2</w:t>
    </w:r>
    <w:r>
      <w:fldChar w:fldCharType="end"/>
    </w:r>
    <w:r>
      <w:rPr>
        <w:noProof/>
      </w:rPr>
      <mc:AlternateContent>
        <mc:Choice Requires="wpg">
          <w:drawing>
            <wp:anchor distT="0" distB="0" distL="114300" distR="114300" simplePos="0" relativeHeight="251660288" behindDoc="0" locked="0" layoutInCell="1" hidden="0" allowOverlap="1" wp14:anchorId="058F3EC2" wp14:editId="07777777">
              <wp:simplePos x="0" y="0"/>
              <wp:positionH relativeFrom="column">
                <wp:posOffset>-419099</wp:posOffset>
              </wp:positionH>
              <wp:positionV relativeFrom="paragraph">
                <wp:posOffset>10375900</wp:posOffset>
              </wp:positionV>
              <wp:extent cx="7556500" cy="57150"/>
              <wp:effectExtent l="0" t="0" r="0" b="0"/>
              <wp:wrapSquare wrapText="bothSides" distT="0" distB="0" distL="114300" distR="114300"/>
              <wp:docPr id="24" name="Group 24"/>
              <wp:cNvGraphicFramePr/>
              <a:graphic xmlns:a="http://schemas.openxmlformats.org/drawingml/2006/main">
                <a:graphicData uri="http://schemas.microsoft.com/office/word/2010/wordprocessingGroup">
                  <wpg:wgp>
                    <wpg:cNvGrpSpPr/>
                    <wpg:grpSpPr>
                      <a:xfrm>
                        <a:off x="0" y="0"/>
                        <a:ext cx="7556500" cy="57150"/>
                        <a:chOff x="1567750" y="3749525"/>
                        <a:chExt cx="7556500" cy="59050"/>
                      </a:xfrm>
                    </wpg:grpSpPr>
                    <wpg:grpSp>
                      <wpg:cNvPr id="527942131" name="Group 527942131"/>
                      <wpg:cNvGrpSpPr/>
                      <wpg:grpSpPr>
                        <a:xfrm>
                          <a:off x="1567750" y="3751425"/>
                          <a:ext cx="7556500" cy="57150"/>
                          <a:chOff x="1567750" y="3747325"/>
                          <a:chExt cx="7556500" cy="61250"/>
                        </a:xfrm>
                      </wpg:grpSpPr>
                      <wps:wsp>
                        <wps:cNvPr id="2053372355" name="Rectangle 2053372355"/>
                        <wps:cNvSpPr/>
                        <wps:spPr>
                          <a:xfrm>
                            <a:off x="1567750" y="3747325"/>
                            <a:ext cx="7556500" cy="61250"/>
                          </a:xfrm>
                          <a:prstGeom prst="rect">
                            <a:avLst/>
                          </a:prstGeom>
                          <a:noFill/>
                          <a:ln>
                            <a:noFill/>
                          </a:ln>
                        </wps:spPr>
                        <wps:txbx>
                          <w:txbxContent>
                            <w:p w14:paraId="48A21919" w14:textId="77777777" w:rsidR="001B3D8A" w:rsidRDefault="001B3D8A">
                              <w:pPr>
                                <w:textDirection w:val="btLr"/>
                              </w:pPr>
                            </w:p>
                          </w:txbxContent>
                        </wps:txbx>
                        <wps:bodyPr spcFirstLastPara="1" wrap="square" lIns="91425" tIns="91425" rIns="91425" bIns="91425" anchor="ctr" anchorCtr="0">
                          <a:noAutofit/>
                        </wps:bodyPr>
                      </wps:wsp>
                      <wpg:grpSp>
                        <wpg:cNvPr id="596005107" name="Group 596005107"/>
                        <wpg:cNvGrpSpPr/>
                        <wpg:grpSpPr>
                          <a:xfrm>
                            <a:off x="1567750" y="3751425"/>
                            <a:ext cx="7556500" cy="57150"/>
                            <a:chOff x="1567750" y="3741900"/>
                            <a:chExt cx="7556500" cy="66675"/>
                          </a:xfrm>
                        </wpg:grpSpPr>
                        <wps:wsp>
                          <wps:cNvPr id="808078769" name="Rectangle 808078769"/>
                          <wps:cNvSpPr/>
                          <wps:spPr>
                            <a:xfrm>
                              <a:off x="1567750" y="3741900"/>
                              <a:ext cx="7556500" cy="66675"/>
                            </a:xfrm>
                            <a:prstGeom prst="rect">
                              <a:avLst/>
                            </a:prstGeom>
                            <a:noFill/>
                            <a:ln>
                              <a:noFill/>
                            </a:ln>
                          </wps:spPr>
                          <wps:txbx>
                            <w:txbxContent>
                              <w:p w14:paraId="6BD18F9B" w14:textId="77777777" w:rsidR="001B3D8A" w:rsidRDefault="001B3D8A">
                                <w:pPr>
                                  <w:textDirection w:val="btLr"/>
                                </w:pPr>
                              </w:p>
                            </w:txbxContent>
                          </wps:txbx>
                          <wps:bodyPr spcFirstLastPara="1" wrap="square" lIns="91425" tIns="91425" rIns="91425" bIns="91425" anchor="ctr" anchorCtr="0">
                            <a:noAutofit/>
                          </wps:bodyPr>
                        </wps:wsp>
                        <wpg:grpSp>
                          <wpg:cNvPr id="1151660393" name="Group 1151660393"/>
                          <wpg:cNvGrpSpPr/>
                          <wpg:grpSpPr>
                            <a:xfrm>
                              <a:off x="1567750" y="3751425"/>
                              <a:ext cx="7556500" cy="57150"/>
                              <a:chOff x="1567750" y="3722850"/>
                              <a:chExt cx="7556500" cy="85725"/>
                            </a:xfrm>
                          </wpg:grpSpPr>
                          <wps:wsp>
                            <wps:cNvPr id="2074146451" name="Rectangle 2074146451"/>
                            <wps:cNvSpPr/>
                            <wps:spPr>
                              <a:xfrm>
                                <a:off x="1567750" y="3722850"/>
                                <a:ext cx="7556500" cy="85725"/>
                              </a:xfrm>
                              <a:prstGeom prst="rect">
                                <a:avLst/>
                              </a:prstGeom>
                              <a:noFill/>
                              <a:ln>
                                <a:noFill/>
                              </a:ln>
                            </wps:spPr>
                            <wps:txbx>
                              <w:txbxContent>
                                <w:p w14:paraId="238601FE" w14:textId="77777777" w:rsidR="001B3D8A" w:rsidRDefault="001B3D8A">
                                  <w:pPr>
                                    <w:textDirection w:val="btLr"/>
                                  </w:pPr>
                                </w:p>
                              </w:txbxContent>
                            </wps:txbx>
                            <wps:bodyPr spcFirstLastPara="1" wrap="square" lIns="91425" tIns="91425" rIns="91425" bIns="91425" anchor="ctr" anchorCtr="0">
                              <a:noAutofit/>
                            </wps:bodyPr>
                          </wps:wsp>
                          <wpg:grpSp>
                            <wpg:cNvPr id="1817248293" name="Group 1817248293"/>
                            <wpg:cNvGrpSpPr/>
                            <wpg:grpSpPr>
                              <a:xfrm>
                                <a:off x="1567750" y="3751425"/>
                                <a:ext cx="7556500" cy="57150"/>
                                <a:chOff x="0" y="0"/>
                                <a:chExt cx="7556500" cy="57150"/>
                              </a:xfrm>
                            </wpg:grpSpPr>
                            <wps:wsp>
                              <wps:cNvPr id="893908308" name="Rectangle 893908308"/>
                              <wps:cNvSpPr/>
                              <wps:spPr>
                                <a:xfrm>
                                  <a:off x="0" y="0"/>
                                  <a:ext cx="7556500" cy="57150"/>
                                </a:xfrm>
                                <a:prstGeom prst="rect">
                                  <a:avLst/>
                                </a:prstGeom>
                                <a:noFill/>
                                <a:ln>
                                  <a:noFill/>
                                </a:ln>
                              </wps:spPr>
                              <wps:txbx>
                                <w:txbxContent>
                                  <w:p w14:paraId="0F3CABC7" w14:textId="77777777" w:rsidR="001B3D8A" w:rsidRDefault="001B3D8A">
                                    <w:pPr>
                                      <w:textDirection w:val="btLr"/>
                                    </w:pPr>
                                  </w:p>
                                </w:txbxContent>
                              </wps:txbx>
                              <wps:bodyPr spcFirstLastPara="1" wrap="square" lIns="91425" tIns="91425" rIns="91425" bIns="91425" anchor="ctr" anchorCtr="0">
                                <a:noAutofit/>
                              </wps:bodyPr>
                            </wps:wsp>
                            <wps:wsp>
                              <wps:cNvPr id="1359160863" name="Freeform: Shape 1359160863"/>
                              <wps:cNvSpPr/>
                              <wps:spPr>
                                <a:xfrm>
                                  <a:off x="0" y="0"/>
                                  <a:ext cx="7556500" cy="0"/>
                                </a:xfrm>
                                <a:custGeom>
                                  <a:avLst/>
                                  <a:gdLst/>
                                  <a:ahLst/>
                                  <a:cxnLst/>
                                  <a:rect l="l" t="t" r="r" b="b"/>
                                  <a:pathLst>
                                    <a:path w="7556500" h="120000" extrusionOk="0">
                                      <a:moveTo>
                                        <a:pt x="7556500" y="0"/>
                                      </a:moveTo>
                                      <a:lnTo>
                                        <a:pt x="0" y="0"/>
                                      </a:lnTo>
                                    </a:path>
                                  </a:pathLst>
                                </a:custGeom>
                                <a:noFill/>
                                <a:ln w="57150" cap="flat" cmpd="sng">
                                  <a:solidFill>
                                    <a:srgbClr val="56061F"/>
                                  </a:solidFill>
                                  <a:prstDash val="solid"/>
                                  <a:miter lim="100000"/>
                                  <a:headEnd type="none" w="sm" len="sm"/>
                                  <a:tailEnd type="none" w="sm" len="sm"/>
                                </a:ln>
                              </wps:spPr>
                              <wps:bodyPr spcFirstLastPara="1" wrap="square" lIns="91425" tIns="91425" rIns="91425" bIns="91425" anchor="ctr" anchorCtr="0">
                                <a:noAutofit/>
                              </wps:bodyPr>
                            </wps:wsp>
                          </wpg:grpSp>
                        </wpg:grpSp>
                      </wpg:grpSp>
                    </wpg:grpSp>
                  </wpg:wgp>
                </a:graphicData>
              </a:graphic>
            </wp:anchor>
          </w:drawing>
        </mc:Choice>
        <mc:Fallback>
          <w:pict>
            <v:group w14:anchorId="058F3EC2" id="Group 24" o:spid="_x0000_s1034" style="position:absolute;left:0;text-align:left;margin-left:-33pt;margin-top:817pt;width:595pt;height:4.5pt;z-index:251660288" coordorigin="15677,37495" coordsize="75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">
              <v:group id="Group 527942131" o:spid="_x0000_s1035" style="position:absolute;left:15677;top:37514;width:75565;height:571" coordorigin="15677,37473" coordsize="7556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">
                <v:rect id="Rectangle 2053372355" o:spid="_x0000_s1036" style="position:absolute;left:15677;top:37473;width:75565;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" filled="f" stroked="f">
                  <v:textbox inset="2.53958mm,2.53958mm,2.53958mm,2.53958mm">
                    <w:txbxContent>
                      <w:p w14:paraId="48A21919" w14:textId="77777777" w:rsidR="001B3D8A" w:rsidRDefault="001B3D8A">
                        <w:pPr>
                          <w:textDirection w:val="btLr"/>
                        </w:pPr>
                      </w:p>
                    </w:txbxContent>
                  </v:textbox>
                </v:rect>
                <v:group id="Group 596005107" o:spid="_x0000_s1037" style="position:absolute;left:15677;top:37514;width:75565;height:571" coordorigin="15677,37419" coordsize="7556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">
                  <v:rect id="Rectangle 808078769" o:spid="_x0000_s1038" style="position:absolute;left:15677;top:37419;width:75565;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" filled="f" stroked="f">
                    <v:textbox inset="2.53958mm,2.53958mm,2.53958mm,2.53958mm">
                      <w:txbxContent>
                        <w:p w14:paraId="6BD18F9B" w14:textId="77777777" w:rsidR="001B3D8A" w:rsidRDefault="001B3D8A">
                          <w:pPr>
                            <w:textDirection w:val="btLr"/>
                          </w:pPr>
                        </w:p>
                      </w:txbxContent>
                    </v:textbox>
                  </v:rect>
                  <v:group id="Group 1151660393" o:spid="_x0000_s1039" style="position:absolute;left:15677;top:37514;width:75565;height:571" coordorigin="15677,37228" coordsize="7556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">
                    <v:rect id="Rectangle 2074146451" o:spid="_x0000_s1040" style="position:absolute;left:15677;top:37228;width:75565;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" filled="f" stroked="f">
                      <v:textbox inset="2.53958mm,2.53958mm,2.53958mm,2.53958mm">
                        <w:txbxContent>
                          <w:p w14:paraId="238601FE" w14:textId="77777777" w:rsidR="001B3D8A" w:rsidRDefault="001B3D8A">
                            <w:pPr>
                              <w:textDirection w:val="btLr"/>
                            </w:pPr>
                          </w:p>
                        </w:txbxContent>
                      </v:textbox>
                    </v:rect>
                    <v:group id="Group 1817248293" o:spid="_x0000_s1041" style="position:absolute;left:15677;top:37514;width:75565;height:571" coordsize="7556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">
                      <v:rect id="Rectangle 893908308" o:spid="_x0000_s1042" style="position:absolute;width:75565;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" filled="f" stroked="f">
                        <v:textbox inset="2.53958mm,2.53958mm,2.53958mm,2.53958mm">
                          <w:txbxContent>
                            <w:p w14:paraId="0F3CABC7" w14:textId="77777777" w:rsidR="001B3D8A" w:rsidRDefault="001B3D8A">
                              <w:pPr>
                                <w:textDirection w:val="btLr"/>
                              </w:pPr>
                            </w:p>
                          </w:txbxContent>
                        </v:textbox>
                      </v:rect>
                      <v:shape id="Freeform: Shape 1359160863" o:spid="_x0000_s1043" style="position:absolute;width:75565;height:0;visibility:visible;mso-wrap-style:square;v-text-anchor:middle" coordsize="75565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" path="m7556500,l,e" filled="f" strokecolor="#56061f" strokeweight="4.5pt">
                        <v:stroke startarrowwidth="narrow" startarrowlength="short" endarrowwidth="narrow" endarrowlength="short" miterlimit="1" joinstyle="miter"/>
                        <v:path arrowok="t" o:extrusionok="f"/>
                      </v:shape>
                    </v:group>
                  </v:group>
                </v:group>
              </v:group>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0C2BA" w14:textId="0C89BBAA" w:rsidR="001B3D8A" w:rsidRDefault="005F7F4E">
    <w:pPr>
      <w:ind w:right="674"/>
      <w:jc w:val="center"/>
    </w:pPr>
    <w:r>
      <w:fldChar w:fldCharType="begin"/>
    </w:r>
    <w:r>
      <w:instrText>PAGE</w:instrText>
    </w:r>
    <w:r>
      <w:fldChar w:fldCharType="separate"/>
    </w:r>
    <w:r w:rsidR="0073112D">
      <w:rPr>
        <w:noProof/>
      </w:rPr>
      <w:t>1</w:t>
    </w:r>
    <w:r>
      <w:fldChar w:fldCharType="end"/>
    </w:r>
    <w:r>
      <w:rPr>
        <w:noProof/>
      </w:rPr>
      <mc:AlternateContent>
        <mc:Choice Requires="wpg">
          <w:drawing>
            <wp:anchor distT="0" distB="0" distL="114300" distR="114300" simplePos="0" relativeHeight="251658240" behindDoc="0" locked="0" layoutInCell="1" hidden="0" allowOverlap="1" wp14:anchorId="6494F9B4" wp14:editId="07777777">
              <wp:simplePos x="0" y="0"/>
              <wp:positionH relativeFrom="column">
                <wp:posOffset>-419099</wp:posOffset>
              </wp:positionH>
              <wp:positionV relativeFrom="paragraph">
                <wp:posOffset>10375900</wp:posOffset>
              </wp:positionV>
              <wp:extent cx="7556500" cy="57150"/>
              <wp:effectExtent l="0" t="0" r="0" b="0"/>
              <wp:wrapSquare wrapText="bothSides" distT="0" distB="0" distL="114300" distR="114300"/>
              <wp:docPr id="23" name="Group 23"/>
              <wp:cNvGraphicFramePr/>
              <a:graphic xmlns:a="http://schemas.openxmlformats.org/drawingml/2006/main">
                <a:graphicData uri="http://schemas.microsoft.com/office/word/2010/wordprocessingGroup">
                  <wpg:wgp>
                    <wpg:cNvGrpSpPr/>
                    <wpg:grpSpPr>
                      <a:xfrm>
                        <a:off x="0" y="0"/>
                        <a:ext cx="7556500" cy="57150"/>
                        <a:chOff x="1567750" y="3749525"/>
                        <a:chExt cx="7556500" cy="59050"/>
                      </a:xfrm>
                    </wpg:grpSpPr>
                    <wpg:grpSp>
                      <wpg:cNvPr id="536628569" name="Group 536628569"/>
                      <wpg:cNvGrpSpPr/>
                      <wpg:grpSpPr>
                        <a:xfrm>
                          <a:off x="1567750" y="3751425"/>
                          <a:ext cx="7556500" cy="57150"/>
                          <a:chOff x="1567750" y="3747325"/>
                          <a:chExt cx="7556500" cy="61250"/>
                        </a:xfrm>
                      </wpg:grpSpPr>
                      <wps:wsp>
                        <wps:cNvPr id="2042718086" name="Rectangle 2042718086"/>
                        <wps:cNvSpPr/>
                        <wps:spPr>
                          <a:xfrm>
                            <a:off x="1567750" y="3747325"/>
                            <a:ext cx="7556500" cy="61250"/>
                          </a:xfrm>
                          <a:prstGeom prst="rect">
                            <a:avLst/>
                          </a:prstGeom>
                          <a:noFill/>
                          <a:ln>
                            <a:noFill/>
                          </a:ln>
                        </wps:spPr>
                        <wps:txbx>
                          <w:txbxContent>
                            <w:p w14:paraId="1231BE67" w14:textId="77777777" w:rsidR="001B3D8A" w:rsidRDefault="001B3D8A">
                              <w:pPr>
                                <w:textDirection w:val="btLr"/>
                              </w:pPr>
                            </w:p>
                          </w:txbxContent>
                        </wps:txbx>
                        <wps:bodyPr spcFirstLastPara="1" wrap="square" lIns="91425" tIns="91425" rIns="91425" bIns="91425" anchor="ctr" anchorCtr="0">
                          <a:noAutofit/>
                        </wps:bodyPr>
                      </wps:wsp>
                      <wpg:grpSp>
                        <wpg:cNvPr id="1899714803" name="Group 1899714803"/>
                        <wpg:cNvGrpSpPr/>
                        <wpg:grpSpPr>
                          <a:xfrm>
                            <a:off x="1567750" y="3751425"/>
                            <a:ext cx="7556500" cy="57150"/>
                            <a:chOff x="1567750" y="3741900"/>
                            <a:chExt cx="7556500" cy="66675"/>
                          </a:xfrm>
                        </wpg:grpSpPr>
                        <wps:wsp>
                          <wps:cNvPr id="647434909" name="Rectangle 647434909"/>
                          <wps:cNvSpPr/>
                          <wps:spPr>
                            <a:xfrm>
                              <a:off x="1567750" y="3741900"/>
                              <a:ext cx="7556500" cy="66675"/>
                            </a:xfrm>
                            <a:prstGeom prst="rect">
                              <a:avLst/>
                            </a:prstGeom>
                            <a:noFill/>
                            <a:ln>
                              <a:noFill/>
                            </a:ln>
                          </wps:spPr>
                          <wps:txbx>
                            <w:txbxContent>
                              <w:p w14:paraId="36FEB5B0" w14:textId="77777777" w:rsidR="001B3D8A" w:rsidRDefault="001B3D8A">
                                <w:pPr>
                                  <w:textDirection w:val="btLr"/>
                                </w:pPr>
                              </w:p>
                            </w:txbxContent>
                          </wps:txbx>
                          <wps:bodyPr spcFirstLastPara="1" wrap="square" lIns="91425" tIns="91425" rIns="91425" bIns="91425" anchor="ctr" anchorCtr="0">
                            <a:noAutofit/>
                          </wps:bodyPr>
                        </wps:wsp>
                        <wpg:grpSp>
                          <wpg:cNvPr id="1811721589" name="Group 1811721589"/>
                          <wpg:cNvGrpSpPr/>
                          <wpg:grpSpPr>
                            <a:xfrm>
                              <a:off x="1567750" y="3751425"/>
                              <a:ext cx="7556500" cy="57150"/>
                              <a:chOff x="1567750" y="3722850"/>
                              <a:chExt cx="7556500" cy="85725"/>
                            </a:xfrm>
                          </wpg:grpSpPr>
                          <wps:wsp>
                            <wps:cNvPr id="1768989213" name="Rectangle 1768989213"/>
                            <wps:cNvSpPr/>
                            <wps:spPr>
                              <a:xfrm>
                                <a:off x="1567750" y="3722850"/>
                                <a:ext cx="7556500" cy="85725"/>
                              </a:xfrm>
                              <a:prstGeom prst="rect">
                                <a:avLst/>
                              </a:prstGeom>
                              <a:noFill/>
                              <a:ln>
                                <a:noFill/>
                              </a:ln>
                            </wps:spPr>
                            <wps:txbx>
                              <w:txbxContent>
                                <w:p w14:paraId="30D7AA69" w14:textId="77777777" w:rsidR="001B3D8A" w:rsidRDefault="001B3D8A">
                                  <w:pPr>
                                    <w:textDirection w:val="btLr"/>
                                  </w:pPr>
                                </w:p>
                              </w:txbxContent>
                            </wps:txbx>
                            <wps:bodyPr spcFirstLastPara="1" wrap="square" lIns="91425" tIns="91425" rIns="91425" bIns="91425" anchor="ctr" anchorCtr="0">
                              <a:noAutofit/>
                            </wps:bodyPr>
                          </wps:wsp>
                          <wpg:grpSp>
                            <wpg:cNvPr id="1365864591" name="Group 1365864591"/>
                            <wpg:cNvGrpSpPr/>
                            <wpg:grpSpPr>
                              <a:xfrm>
                                <a:off x="1567750" y="3751425"/>
                                <a:ext cx="7556500" cy="57150"/>
                                <a:chOff x="0" y="0"/>
                                <a:chExt cx="7556500" cy="57150"/>
                              </a:xfrm>
                            </wpg:grpSpPr>
                            <wps:wsp>
                              <wps:cNvPr id="317216259" name="Rectangle 317216259"/>
                              <wps:cNvSpPr/>
                              <wps:spPr>
                                <a:xfrm>
                                  <a:off x="0" y="0"/>
                                  <a:ext cx="7556500" cy="57150"/>
                                </a:xfrm>
                                <a:prstGeom prst="rect">
                                  <a:avLst/>
                                </a:prstGeom>
                                <a:noFill/>
                                <a:ln>
                                  <a:noFill/>
                                </a:ln>
                              </wps:spPr>
                              <wps:txbx>
                                <w:txbxContent>
                                  <w:p w14:paraId="7196D064" w14:textId="77777777" w:rsidR="001B3D8A" w:rsidRDefault="001B3D8A">
                                    <w:pPr>
                                      <w:textDirection w:val="btLr"/>
                                    </w:pPr>
                                  </w:p>
                                </w:txbxContent>
                              </wps:txbx>
                              <wps:bodyPr spcFirstLastPara="1" wrap="square" lIns="91425" tIns="91425" rIns="91425" bIns="91425" anchor="ctr" anchorCtr="0">
                                <a:noAutofit/>
                              </wps:bodyPr>
                            </wps:wsp>
                            <wps:wsp>
                              <wps:cNvPr id="864551650" name="Freeform: Shape 864551650"/>
                              <wps:cNvSpPr/>
                              <wps:spPr>
                                <a:xfrm>
                                  <a:off x="0" y="0"/>
                                  <a:ext cx="7556500" cy="0"/>
                                </a:xfrm>
                                <a:custGeom>
                                  <a:avLst/>
                                  <a:gdLst/>
                                  <a:ahLst/>
                                  <a:cxnLst/>
                                  <a:rect l="l" t="t" r="r" b="b"/>
                                  <a:pathLst>
                                    <a:path w="7556500" h="120000" extrusionOk="0">
                                      <a:moveTo>
                                        <a:pt x="7556500" y="0"/>
                                      </a:moveTo>
                                      <a:lnTo>
                                        <a:pt x="0" y="0"/>
                                      </a:lnTo>
                                    </a:path>
                                  </a:pathLst>
                                </a:custGeom>
                                <a:noFill/>
                                <a:ln w="57150" cap="flat" cmpd="sng">
                                  <a:solidFill>
                                    <a:srgbClr val="56061F"/>
                                  </a:solidFill>
                                  <a:prstDash val="solid"/>
                                  <a:miter lim="100000"/>
                                  <a:headEnd type="none" w="sm" len="sm"/>
                                  <a:tailEnd type="none" w="sm" len="sm"/>
                                </a:ln>
                              </wps:spPr>
                              <wps:bodyPr spcFirstLastPara="1" wrap="square" lIns="91425" tIns="91425" rIns="91425" bIns="91425" anchor="ctr" anchorCtr="0">
                                <a:noAutofit/>
                              </wps:bodyPr>
                            </wps:wsp>
                          </wpg:grpSp>
                        </wpg:grpSp>
                      </wpg:grpSp>
                    </wpg:grpSp>
                  </wpg:wgp>
                </a:graphicData>
              </a:graphic>
            </wp:anchor>
          </w:drawing>
        </mc:Choice>
        <mc:Fallback>
          <w:pict>
            <v:group w14:anchorId="6494F9B4" id="Group 23" o:spid="_x0000_s1044" style="position:absolute;left:0;text-align:left;margin-left:-33pt;margin-top:817pt;width:595pt;height:4.5pt;z-index:251658240" coordorigin="15677,37495" coordsize="75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">
              <v:group id="Group 536628569" o:spid="_x0000_s1045" style="position:absolute;left:15677;top:37514;width:75565;height:571" coordorigin="15677,37473" coordsize="7556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">
                <v:rect id="Rectangle 2042718086" o:spid="_x0000_s1046" style="position:absolute;left:15677;top:37473;width:75565;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" filled="f" stroked="f">
                  <v:textbox inset="2.53958mm,2.53958mm,2.53958mm,2.53958mm">
                    <w:txbxContent>
                      <w:p w14:paraId="1231BE67" w14:textId="77777777" w:rsidR="001B3D8A" w:rsidRDefault="001B3D8A">
                        <w:pPr>
                          <w:textDirection w:val="btLr"/>
                        </w:pPr>
                      </w:p>
                    </w:txbxContent>
                  </v:textbox>
                </v:rect>
                <v:group id="Group 1899714803" o:spid="_x0000_s1047" style="position:absolute;left:15677;top:37514;width:75565;height:571" coordorigin="15677,37419" coordsize="7556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">
                  <v:rect id="Rectangle 647434909" o:spid="_x0000_s1048" style="position:absolute;left:15677;top:37419;width:75565;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" filled="f" stroked="f">
                    <v:textbox inset="2.53958mm,2.53958mm,2.53958mm,2.53958mm">
                      <w:txbxContent>
                        <w:p w14:paraId="36FEB5B0" w14:textId="77777777" w:rsidR="001B3D8A" w:rsidRDefault="001B3D8A">
                          <w:pPr>
                            <w:textDirection w:val="btLr"/>
                          </w:pPr>
                        </w:p>
                      </w:txbxContent>
                    </v:textbox>
                  </v:rect>
                  <v:group id="Group 1811721589" o:spid="_x0000_s1049" style="position:absolute;left:15677;top:37514;width:75565;height:571" coordorigin="15677,37228" coordsize="7556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">
                    <v:rect id="Rectangle 1768989213" o:spid="_x0000_s1050" style="position:absolute;left:15677;top:37228;width:75565;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" filled="f" stroked="f">
                      <v:textbox inset="2.53958mm,2.53958mm,2.53958mm,2.53958mm">
                        <w:txbxContent>
                          <w:p w14:paraId="30D7AA69" w14:textId="77777777" w:rsidR="001B3D8A" w:rsidRDefault="001B3D8A">
                            <w:pPr>
                              <w:textDirection w:val="btLr"/>
                            </w:pPr>
                          </w:p>
                        </w:txbxContent>
                      </v:textbox>
                    </v:rect>
                    <v:group id="Group 1365864591" o:spid="_x0000_s1051" style="position:absolute;left:15677;top:37514;width:75565;height:571" coordsize="7556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">
                      <v:rect id="Rectangle 317216259" o:spid="_x0000_s1052" style="position:absolute;width:75565;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" filled="f" stroked="f">
                        <v:textbox inset="2.53958mm,2.53958mm,2.53958mm,2.53958mm">
                          <w:txbxContent>
                            <w:p w14:paraId="7196D064" w14:textId="77777777" w:rsidR="001B3D8A" w:rsidRDefault="001B3D8A">
                              <w:pPr>
                                <w:textDirection w:val="btLr"/>
                              </w:pPr>
                            </w:p>
                          </w:txbxContent>
                        </v:textbox>
                      </v:rect>
                      <v:shape id="Freeform: Shape 864551650" o:spid="_x0000_s1053" style="position:absolute;width:75565;height:0;visibility:visible;mso-wrap-style:square;v-text-anchor:middle" coordsize="75565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" path="m7556500,l,e" filled="f" strokecolor="#56061f" strokeweight="4.5pt">
                        <v:stroke startarrowwidth="narrow" startarrowlength="short" endarrowwidth="narrow" endarrowlength="short" miterlimit="1" joinstyle="miter"/>
                        <v:path arrowok="t" o:extrusionok="f"/>
                      </v:shape>
                    </v:group>
                  </v:group>
                </v:group>
              </v:group>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4B492" w14:textId="77777777" w:rsidR="001B3D8A" w:rsidRDefault="005F7F4E">
    <w:pPr>
      <w:ind w:right="674"/>
      <w:jc w:val="center"/>
    </w:pPr>
    <w:r>
      <w:fldChar w:fldCharType="begin"/>
    </w:r>
    <w:r>
      <w:instrText>PAGE</w:instrText>
    </w:r>
    <w:r w:rsidR="00E4270F">
      <w:fldChar w:fldCharType="separate"/>
    </w:r>
    <w:r>
      <w:fldChar w:fldCharType="end"/>
    </w:r>
    <w:r>
      <w:rPr>
        <w:noProof/>
      </w:rPr>
      <mc:AlternateContent>
        <mc:Choice Requires="wpg">
          <w:drawing>
            <wp:anchor distT="0" distB="0" distL="114300" distR="114300" simplePos="0" relativeHeight="251659264" behindDoc="0" locked="0" layoutInCell="1" hidden="0" allowOverlap="1" wp14:anchorId="47C0609B" wp14:editId="07777777">
              <wp:simplePos x="0" y="0"/>
              <wp:positionH relativeFrom="column">
                <wp:posOffset>-419099</wp:posOffset>
              </wp:positionH>
              <wp:positionV relativeFrom="paragraph">
                <wp:posOffset>10375900</wp:posOffset>
              </wp:positionV>
              <wp:extent cx="7556500" cy="57150"/>
              <wp:effectExtent l="0" t="0" r="0" b="0"/>
              <wp:wrapSquare wrapText="bothSides" distT="0" distB="0" distL="114300" distR="114300"/>
              <wp:docPr id="22" name="Group 22"/>
              <wp:cNvGraphicFramePr/>
              <a:graphic xmlns:a="http://schemas.openxmlformats.org/drawingml/2006/main">
                <a:graphicData uri="http://schemas.microsoft.com/office/word/2010/wordprocessingGroup">
                  <wpg:wgp>
                    <wpg:cNvGrpSpPr/>
                    <wpg:grpSpPr>
                      <a:xfrm>
                        <a:off x="0" y="0"/>
                        <a:ext cx="7556500" cy="57150"/>
                        <a:chOff x="1567750" y="3749525"/>
                        <a:chExt cx="7556500" cy="59050"/>
                      </a:xfrm>
                    </wpg:grpSpPr>
                    <wpg:grpSp>
                      <wpg:cNvPr id="470384311" name="Group 470384311"/>
                      <wpg:cNvGrpSpPr/>
                      <wpg:grpSpPr>
                        <a:xfrm>
                          <a:off x="1567750" y="3751425"/>
                          <a:ext cx="7556500" cy="57150"/>
                          <a:chOff x="1567750" y="3747325"/>
                          <a:chExt cx="7556500" cy="61250"/>
                        </a:xfrm>
                      </wpg:grpSpPr>
                      <wps:wsp>
                        <wps:cNvPr id="1385675811" name="Rectangle 1385675811"/>
                        <wps:cNvSpPr/>
                        <wps:spPr>
                          <a:xfrm>
                            <a:off x="1567750" y="3747325"/>
                            <a:ext cx="7556500" cy="61250"/>
                          </a:xfrm>
                          <a:prstGeom prst="rect">
                            <a:avLst/>
                          </a:prstGeom>
                          <a:noFill/>
                          <a:ln>
                            <a:noFill/>
                          </a:ln>
                        </wps:spPr>
                        <wps:txbx>
                          <w:txbxContent>
                            <w:p w14:paraId="0AD9C6F4" w14:textId="77777777" w:rsidR="001B3D8A" w:rsidRDefault="001B3D8A">
                              <w:pPr>
                                <w:textDirection w:val="btLr"/>
                              </w:pPr>
                            </w:p>
                          </w:txbxContent>
                        </wps:txbx>
                        <wps:bodyPr spcFirstLastPara="1" wrap="square" lIns="91425" tIns="91425" rIns="91425" bIns="91425" anchor="ctr" anchorCtr="0">
                          <a:noAutofit/>
                        </wps:bodyPr>
                      </wps:wsp>
                      <wpg:grpSp>
                        <wpg:cNvPr id="871527836" name="Group 871527836"/>
                        <wpg:cNvGrpSpPr/>
                        <wpg:grpSpPr>
                          <a:xfrm>
                            <a:off x="1567750" y="3751425"/>
                            <a:ext cx="7556500" cy="57150"/>
                            <a:chOff x="1567750" y="3741900"/>
                            <a:chExt cx="7556500" cy="66675"/>
                          </a:xfrm>
                        </wpg:grpSpPr>
                        <wps:wsp>
                          <wps:cNvPr id="2048952205" name="Rectangle 2048952205"/>
                          <wps:cNvSpPr/>
                          <wps:spPr>
                            <a:xfrm>
                              <a:off x="1567750" y="3741900"/>
                              <a:ext cx="7556500" cy="66675"/>
                            </a:xfrm>
                            <a:prstGeom prst="rect">
                              <a:avLst/>
                            </a:prstGeom>
                            <a:noFill/>
                            <a:ln>
                              <a:noFill/>
                            </a:ln>
                          </wps:spPr>
                          <wps:txbx>
                            <w:txbxContent>
                              <w:p w14:paraId="4B1F511A" w14:textId="77777777" w:rsidR="001B3D8A" w:rsidRDefault="001B3D8A">
                                <w:pPr>
                                  <w:textDirection w:val="btLr"/>
                                </w:pPr>
                              </w:p>
                            </w:txbxContent>
                          </wps:txbx>
                          <wps:bodyPr spcFirstLastPara="1" wrap="square" lIns="91425" tIns="91425" rIns="91425" bIns="91425" anchor="ctr" anchorCtr="0">
                            <a:noAutofit/>
                          </wps:bodyPr>
                        </wps:wsp>
                        <wpg:grpSp>
                          <wpg:cNvPr id="343552034" name="Group 343552034"/>
                          <wpg:cNvGrpSpPr/>
                          <wpg:grpSpPr>
                            <a:xfrm>
                              <a:off x="1567750" y="3751425"/>
                              <a:ext cx="7556500" cy="57150"/>
                              <a:chOff x="1567750" y="3722850"/>
                              <a:chExt cx="7556500" cy="85725"/>
                            </a:xfrm>
                          </wpg:grpSpPr>
                          <wps:wsp>
                            <wps:cNvPr id="1929967566" name="Rectangle 1929967566"/>
                            <wps:cNvSpPr/>
                            <wps:spPr>
                              <a:xfrm>
                                <a:off x="1567750" y="3722850"/>
                                <a:ext cx="7556500" cy="85725"/>
                              </a:xfrm>
                              <a:prstGeom prst="rect">
                                <a:avLst/>
                              </a:prstGeom>
                              <a:noFill/>
                              <a:ln>
                                <a:noFill/>
                              </a:ln>
                            </wps:spPr>
                            <wps:txbx>
                              <w:txbxContent>
                                <w:p w14:paraId="65F9C3DC" w14:textId="77777777" w:rsidR="001B3D8A" w:rsidRDefault="001B3D8A">
                                  <w:pPr>
                                    <w:textDirection w:val="btLr"/>
                                  </w:pPr>
                                </w:p>
                              </w:txbxContent>
                            </wps:txbx>
                            <wps:bodyPr spcFirstLastPara="1" wrap="square" lIns="91425" tIns="91425" rIns="91425" bIns="91425" anchor="ctr" anchorCtr="0">
                              <a:noAutofit/>
                            </wps:bodyPr>
                          </wps:wsp>
                          <wpg:grpSp>
                            <wpg:cNvPr id="1211598536" name="Group 1211598536"/>
                            <wpg:cNvGrpSpPr/>
                            <wpg:grpSpPr>
                              <a:xfrm>
                                <a:off x="1567750" y="3751425"/>
                                <a:ext cx="7556500" cy="57150"/>
                                <a:chOff x="0" y="0"/>
                                <a:chExt cx="7556500" cy="57150"/>
                              </a:xfrm>
                            </wpg:grpSpPr>
                            <wps:wsp>
                              <wps:cNvPr id="1684046550" name="Rectangle 1684046550"/>
                              <wps:cNvSpPr/>
                              <wps:spPr>
                                <a:xfrm>
                                  <a:off x="0" y="0"/>
                                  <a:ext cx="7556500" cy="57150"/>
                                </a:xfrm>
                                <a:prstGeom prst="rect">
                                  <a:avLst/>
                                </a:prstGeom>
                                <a:noFill/>
                                <a:ln>
                                  <a:noFill/>
                                </a:ln>
                              </wps:spPr>
                              <wps:txbx>
                                <w:txbxContent>
                                  <w:p w14:paraId="5023141B" w14:textId="77777777" w:rsidR="001B3D8A" w:rsidRDefault="001B3D8A">
                                    <w:pPr>
                                      <w:textDirection w:val="btLr"/>
                                    </w:pPr>
                                  </w:p>
                                </w:txbxContent>
                              </wps:txbx>
                              <wps:bodyPr spcFirstLastPara="1" wrap="square" lIns="91425" tIns="91425" rIns="91425" bIns="91425" anchor="ctr" anchorCtr="0">
                                <a:noAutofit/>
                              </wps:bodyPr>
                            </wps:wsp>
                            <wps:wsp>
                              <wps:cNvPr id="1327494184" name="Freeform: Shape 1327494184"/>
                              <wps:cNvSpPr/>
                              <wps:spPr>
                                <a:xfrm>
                                  <a:off x="0" y="0"/>
                                  <a:ext cx="7556500" cy="0"/>
                                </a:xfrm>
                                <a:custGeom>
                                  <a:avLst/>
                                  <a:gdLst/>
                                  <a:ahLst/>
                                  <a:cxnLst/>
                                  <a:rect l="l" t="t" r="r" b="b"/>
                                  <a:pathLst>
                                    <a:path w="7556500" h="120000" extrusionOk="0">
                                      <a:moveTo>
                                        <a:pt x="7556500" y="0"/>
                                      </a:moveTo>
                                      <a:lnTo>
                                        <a:pt x="0" y="0"/>
                                      </a:lnTo>
                                    </a:path>
                                  </a:pathLst>
                                </a:custGeom>
                                <a:noFill/>
                                <a:ln w="57150" cap="flat" cmpd="sng">
                                  <a:solidFill>
                                    <a:srgbClr val="56061F"/>
                                  </a:solidFill>
                                  <a:prstDash val="solid"/>
                                  <a:miter lim="100000"/>
                                  <a:headEnd type="none" w="sm" len="sm"/>
                                  <a:tailEnd type="none" w="sm" len="sm"/>
                                </a:ln>
                              </wps:spPr>
                              <wps:bodyPr spcFirstLastPara="1" wrap="square" lIns="91425" tIns="91425" rIns="91425" bIns="91425" anchor="ctr" anchorCtr="0">
                                <a:noAutofit/>
                              </wps:bodyPr>
                            </wps:wsp>
                          </wpg:grpSp>
                        </wpg:grpSp>
                      </wpg:grpSp>
                    </wpg:grpSp>
                  </wpg:wgp>
                </a:graphicData>
              </a:graphic>
            </wp:anchor>
          </w:drawing>
        </mc:Choice>
        <mc:Fallback>
          <w:pict>
            <v:group w14:anchorId="47C0609B" id="Group 22" o:spid="_x0000_s1054" style="position:absolute;left:0;text-align:left;margin-left:-33pt;margin-top:817pt;width:595pt;height:4.5pt;z-index:251659264" coordorigin="15677,37495" coordsize="75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">
              <v:group id="Group 470384311" o:spid="_x0000_s1055" style="position:absolute;left:15677;top:37514;width:75565;height:571" coordorigin="15677,37473" coordsize="7556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">
                <v:rect id="Rectangle 1385675811" o:spid="_x0000_s1056" style="position:absolute;left:15677;top:37473;width:75565;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" filled="f" stroked="f">
                  <v:textbox inset="2.53958mm,2.53958mm,2.53958mm,2.53958mm">
                    <w:txbxContent>
                      <w:p w14:paraId="0AD9C6F4" w14:textId="77777777" w:rsidR="001B3D8A" w:rsidRDefault="001B3D8A">
                        <w:pPr>
                          <w:textDirection w:val="btLr"/>
                        </w:pPr>
                      </w:p>
                    </w:txbxContent>
                  </v:textbox>
                </v:rect>
                <v:group id="Group 871527836" o:spid="_x0000_s1057" style="position:absolute;left:15677;top:37514;width:75565;height:571" coordorigin="15677,37419" coordsize="7556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">
                  <v:rect id="Rectangle 2048952205" o:spid="_x0000_s1058" style="position:absolute;left:15677;top:37419;width:75565;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" filled="f" stroked="f">
                    <v:textbox inset="2.53958mm,2.53958mm,2.53958mm,2.53958mm">
                      <w:txbxContent>
                        <w:p w14:paraId="4B1F511A" w14:textId="77777777" w:rsidR="001B3D8A" w:rsidRDefault="001B3D8A">
                          <w:pPr>
                            <w:textDirection w:val="btLr"/>
                          </w:pPr>
                        </w:p>
                      </w:txbxContent>
                    </v:textbox>
                  </v:rect>
                  <v:group id="Group 343552034" o:spid="_x0000_s1059" style="position:absolute;left:15677;top:37514;width:75565;height:571" coordorigin="15677,37228" coordsize="7556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">
                    <v:rect id="Rectangle 1929967566" o:spid="_x0000_s1060" style="position:absolute;left:15677;top:37228;width:75565;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" filled="f" stroked="f">
                      <v:textbox inset="2.53958mm,2.53958mm,2.53958mm,2.53958mm">
                        <w:txbxContent>
                          <w:p w14:paraId="65F9C3DC" w14:textId="77777777" w:rsidR="001B3D8A" w:rsidRDefault="001B3D8A">
                            <w:pPr>
                              <w:textDirection w:val="btLr"/>
                            </w:pPr>
                          </w:p>
                        </w:txbxContent>
                      </v:textbox>
                    </v:rect>
                    <v:group id="Group 1211598536" o:spid="_x0000_s1061" style="position:absolute;left:15677;top:37514;width:75565;height:571" coordsize="7556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">
                      <v:rect id="Rectangle 1684046550" o:spid="_x0000_s1062" style="position:absolute;width:75565;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" filled="f" stroked="f">
                        <v:textbox inset="2.53958mm,2.53958mm,2.53958mm,2.53958mm">
                          <w:txbxContent>
                            <w:p w14:paraId="5023141B" w14:textId="77777777" w:rsidR="001B3D8A" w:rsidRDefault="001B3D8A">
                              <w:pPr>
                                <w:textDirection w:val="btLr"/>
                              </w:pPr>
                            </w:p>
                          </w:txbxContent>
                        </v:textbox>
                      </v:rect>
                      <v:shape id="Freeform: Shape 1327494184" o:spid="_x0000_s1063" style="position:absolute;width:75565;height:0;visibility:visible;mso-wrap-style:square;v-text-anchor:middle" coordsize="75565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" path="m7556500,l,e" filled="f" strokecolor="#56061f" strokeweight="4.5pt">
                        <v:stroke startarrowwidth="narrow" startarrowlength="short" endarrowwidth="narrow" endarrowlength="short" miterlimit="1" joinstyle="miter"/>
                        <v:path arrowok="t" o:extrusionok="f"/>
                      </v:shape>
                    </v:group>
                  </v:group>
                </v:group>
              </v:group>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8B5D1" w14:textId="77777777" w:rsidR="005F7F4E" w:rsidRDefault="005F7F4E">
      <w:r>
        <w:separator/>
      </w:r>
    </w:p>
  </w:footnote>
  <w:footnote w:type="continuationSeparator" w:id="0">
    <w:p w14:paraId="16DEB4AB" w14:textId="77777777" w:rsidR="005F7F4E" w:rsidRDefault="005F7F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7452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783E0E"/>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BC24D76"/>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D5235F0"/>
    <w:multiLevelType w:val="multilevel"/>
    <w:tmpl w:val="FFFFFFFF"/>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40041C1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8AA5C1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E1332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4324A6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63F642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877182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E9960F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36A689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8940461">
    <w:abstractNumId w:val="7"/>
  </w:num>
  <w:num w:numId="2" w16cid:durableId="1251701562">
    <w:abstractNumId w:val="6"/>
  </w:num>
  <w:num w:numId="3" w16cid:durableId="290719479">
    <w:abstractNumId w:val="1"/>
  </w:num>
  <w:num w:numId="4" w16cid:durableId="342976798">
    <w:abstractNumId w:val="4"/>
  </w:num>
  <w:num w:numId="5" w16cid:durableId="716466747">
    <w:abstractNumId w:val="5"/>
  </w:num>
  <w:num w:numId="6" w16cid:durableId="1770615933">
    <w:abstractNumId w:val="2"/>
  </w:num>
  <w:num w:numId="7" w16cid:durableId="1838382016">
    <w:abstractNumId w:val="8"/>
  </w:num>
  <w:num w:numId="8" w16cid:durableId="526142057">
    <w:abstractNumId w:val="10"/>
  </w:num>
  <w:num w:numId="9" w16cid:durableId="109907679">
    <w:abstractNumId w:val="3"/>
  </w:num>
  <w:num w:numId="10" w16cid:durableId="1020358021">
    <w:abstractNumId w:val="11"/>
  </w:num>
  <w:num w:numId="11" w16cid:durableId="570238276">
    <w:abstractNumId w:val="9"/>
  </w:num>
  <w:num w:numId="12" w16cid:durableId="554513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D8A"/>
    <w:rsid w:val="001B3D8A"/>
    <w:rsid w:val="00216491"/>
    <w:rsid w:val="003E6B20"/>
    <w:rsid w:val="005F7F4E"/>
    <w:rsid w:val="0073112D"/>
    <w:rsid w:val="00744A43"/>
    <w:rsid w:val="0079132B"/>
    <w:rsid w:val="0083281C"/>
    <w:rsid w:val="008F31A6"/>
    <w:rsid w:val="00BD5BFE"/>
    <w:rsid w:val="00C019A8"/>
    <w:rsid w:val="00C80F18"/>
    <w:rsid w:val="01CED9A4"/>
    <w:rsid w:val="056C76B2"/>
    <w:rsid w:val="06837319"/>
    <w:rsid w:val="0A0830BF"/>
    <w:rsid w:val="0A689C42"/>
    <w:rsid w:val="0DC6FEE6"/>
    <w:rsid w:val="0F2B6701"/>
    <w:rsid w:val="18349E76"/>
    <w:rsid w:val="208CF4F8"/>
    <w:rsid w:val="251805E4"/>
    <w:rsid w:val="321C1BD3"/>
    <w:rsid w:val="353BD8A9"/>
    <w:rsid w:val="3A5FF8C1"/>
    <w:rsid w:val="3B7B0706"/>
    <w:rsid w:val="3BD3A410"/>
    <w:rsid w:val="3C323B17"/>
    <w:rsid w:val="3F5D28B1"/>
    <w:rsid w:val="49CAD0ED"/>
    <w:rsid w:val="4BBCC0AF"/>
    <w:rsid w:val="4E8D7A5E"/>
    <w:rsid w:val="4EC49B86"/>
    <w:rsid w:val="555FC498"/>
    <w:rsid w:val="5C5B4B28"/>
    <w:rsid w:val="610581E1"/>
    <w:rsid w:val="6249647B"/>
    <w:rsid w:val="6882FAB7"/>
    <w:rsid w:val="695D7D7E"/>
    <w:rsid w:val="76572934"/>
    <w:rsid w:val="7C29C657"/>
    <w:rsid w:val="7E5A43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631B1"/>
  <w15:docId w15:val="{ACA4CAFB-4C5B-48FE-904E-5E3114928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448" w:line="265" w:lineRule="auto"/>
      <w:ind w:left="10" w:hanging="10"/>
      <w:outlineLvl w:val="0"/>
    </w:pPr>
    <w:rPr>
      <w:rFonts w:ascii="Calibri" w:eastAsia="Calibri" w:hAnsi="Calibri" w:cs="Calibri"/>
      <w:b/>
      <w:color w:val="FFFFFF"/>
      <w:sz w:val="40"/>
      <w:szCs w:val="40"/>
    </w:rPr>
  </w:style>
  <w:style w:type="paragraph" w:styleId="Heading2">
    <w:name w:val="heading 2"/>
    <w:basedOn w:val="Normal"/>
    <w:next w:val="Normal"/>
    <w:uiPriority w:val="9"/>
    <w:unhideWhenUsed/>
    <w:qFormat/>
    <w:pPr>
      <w:keepNext/>
      <w:keepLines/>
      <w:pBdr>
        <w:top w:val="nil"/>
        <w:left w:val="nil"/>
        <w:bottom w:val="nil"/>
        <w:right w:val="nil"/>
        <w:between w:val="nil"/>
      </w:pBdr>
      <w:spacing w:line="250" w:lineRule="auto"/>
      <w:ind w:left="6440" w:right="4851" w:hanging="1287"/>
      <w:outlineLvl w:val="1"/>
    </w:pPr>
    <w:rPr>
      <w:rFonts w:ascii="Calibri" w:eastAsia="Calibri" w:hAnsi="Calibri" w:cs="Calibri"/>
      <w:b/>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after="185"/>
      <w:ind w:left="10" w:right="386" w:hanging="10"/>
      <w:outlineLvl w:val="2"/>
    </w:pPr>
    <w:rPr>
      <w:rFonts w:ascii="Calibri" w:eastAsia="Calibri" w:hAnsi="Calibri" w:cs="Calibri"/>
      <w:b/>
      <w:color w:val="000000"/>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0">
    <w:name w:val="TableNormal0"/>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0"/>
    <w:tblPr>
      <w:tblStyleRowBandSize w:val="1"/>
      <w:tblStyleColBandSize w:val="1"/>
      <w:tblCellMar>
        <w:top w:w="53" w:type="dxa"/>
        <w:left w:w="115" w:type="dxa"/>
        <w:right w:w="115" w:type="dxa"/>
      </w:tblCellMar>
    </w:tblPr>
  </w:style>
  <w:style w:type="table" w:customStyle="1" w:styleId="a0">
    <w:basedOn w:val="TableNormal00"/>
    <w:tblPr>
      <w:tblStyleRowBandSize w:val="1"/>
      <w:tblStyleColBandSize w:val="1"/>
      <w:tblCellMar>
        <w:top w:w="53" w:type="dxa"/>
        <w:left w:w="115" w:type="dxa"/>
        <w:right w:w="115" w:type="dxa"/>
      </w:tblCellMar>
    </w:tblPr>
  </w:style>
  <w:style w:type="table" w:customStyle="1" w:styleId="a1">
    <w:basedOn w:val="TableNormal00"/>
    <w:tblPr>
      <w:tblStyleRowBandSize w:val="1"/>
      <w:tblStyleColBandSize w:val="1"/>
      <w:tblCellMar>
        <w:top w:w="53" w:type="dxa"/>
        <w:left w:w="115" w:type="dxa"/>
        <w:right w:w="115" w:type="dxa"/>
      </w:tblCellMar>
    </w:tblPr>
  </w:style>
  <w:style w:type="table" w:customStyle="1" w:styleId="a2">
    <w:basedOn w:val="TableNormal00"/>
    <w:tblPr>
      <w:tblStyleRowBandSize w:val="1"/>
      <w:tblStyleColBandSize w:val="1"/>
      <w:tblCellMar>
        <w:top w:w="53" w:type="dxa"/>
        <w:left w:w="115" w:type="dxa"/>
        <w:right w:w="115" w:type="dxa"/>
      </w:tblCellMar>
    </w:tblPr>
  </w:style>
  <w:style w:type="table" w:customStyle="1" w:styleId="a3">
    <w:basedOn w:val="TableNormal00"/>
    <w:tblPr>
      <w:tblStyleRowBandSize w:val="1"/>
      <w:tblStyleColBandSize w:val="1"/>
      <w:tblCellMar>
        <w:top w:w="53" w:type="dxa"/>
        <w:left w:w="115" w:type="dxa"/>
        <w:right w:w="115" w:type="dxa"/>
      </w:tblCellMar>
    </w:tblPr>
  </w:style>
  <w:style w:type="table" w:customStyle="1" w:styleId="a4">
    <w:basedOn w:val="TableNormal00"/>
    <w:tblPr>
      <w:tblStyleRowBandSize w:val="1"/>
      <w:tblStyleColBandSize w:val="1"/>
      <w:tblCellMar>
        <w:top w:w="53" w:type="dxa"/>
        <w:left w:w="115" w:type="dxa"/>
        <w:right w:w="115" w:type="dxa"/>
      </w:tblCellMar>
    </w:tblPr>
  </w:style>
  <w:style w:type="table" w:customStyle="1" w:styleId="a5">
    <w:basedOn w:val="TableNormal00"/>
    <w:tblPr>
      <w:tblStyleRowBandSize w:val="1"/>
      <w:tblStyleColBandSize w:val="1"/>
      <w:tblCellMar>
        <w:top w:w="53" w:type="dxa"/>
        <w:left w:w="115" w:type="dxa"/>
        <w:right w:w="115" w:type="dxa"/>
      </w:tblCellMar>
    </w:tblPr>
  </w:style>
  <w:style w:type="table" w:customStyle="1" w:styleId="a6">
    <w:basedOn w:val="TableNormal00"/>
    <w:tblPr>
      <w:tblStyleRowBandSize w:val="1"/>
      <w:tblStyleColBandSize w:val="1"/>
      <w:tblCellMar>
        <w:top w:w="53" w:type="dxa"/>
        <w:left w:w="115" w:type="dxa"/>
        <w:right w:w="115" w:type="dxa"/>
      </w:tblCellMar>
    </w:tblPr>
  </w:style>
  <w:style w:type="table" w:customStyle="1" w:styleId="a7">
    <w:basedOn w:val="TableNormal00"/>
    <w:tblPr>
      <w:tblStyleRowBandSize w:val="1"/>
      <w:tblStyleColBandSize w:val="1"/>
      <w:tblCellMar>
        <w:top w:w="15" w:type="dxa"/>
        <w:left w:w="15" w:type="dxa"/>
        <w:bottom w:w="15" w:type="dxa"/>
        <w:right w:w="15" w:type="dxa"/>
      </w:tblCellMar>
    </w:tblPr>
  </w:style>
  <w:style w:type="table" w:customStyle="1" w:styleId="a8">
    <w:basedOn w:val="TableNormal00"/>
    <w:tblPr>
      <w:tblStyleRowBandSize w:val="1"/>
      <w:tblStyleColBandSize w:val="1"/>
      <w:tblCellMar>
        <w:top w:w="53" w:type="dxa"/>
        <w:left w:w="115" w:type="dxa"/>
        <w:right w:w="115" w:type="dxa"/>
      </w:tblCellMar>
    </w:tblPr>
  </w:style>
  <w:style w:type="table" w:customStyle="1" w:styleId="a9">
    <w:basedOn w:val="TableNormal00"/>
    <w:tblPr>
      <w:tblStyleRowBandSize w:val="1"/>
      <w:tblStyleColBandSize w:val="1"/>
      <w:tblCellMar>
        <w:top w:w="53" w:type="dxa"/>
        <w:left w:w="115" w:type="dxa"/>
        <w:right w:w="115" w:type="dxa"/>
      </w:tblCellMar>
    </w:tblPr>
  </w:style>
  <w:style w:type="table" w:customStyle="1" w:styleId="aa">
    <w:basedOn w:val="TableNormal00"/>
    <w:tblPr>
      <w:tblStyleRowBandSize w:val="1"/>
      <w:tblStyleColBandSize w:val="1"/>
      <w:tblCellMar>
        <w:top w:w="53" w:type="dxa"/>
        <w:left w:w="115" w:type="dxa"/>
        <w:right w:w="115" w:type="dxa"/>
      </w:tblCellMar>
    </w:tblPr>
  </w:style>
  <w:style w:type="table" w:customStyle="1" w:styleId="ab">
    <w:basedOn w:val="TableNormal00"/>
    <w:tblPr>
      <w:tblStyleRowBandSize w:val="1"/>
      <w:tblStyleColBandSize w:val="1"/>
      <w:tblCellMar>
        <w:top w:w="53" w:type="dxa"/>
        <w:left w:w="115" w:type="dxa"/>
        <w:right w:w="115" w:type="dxa"/>
      </w:tblCellMar>
    </w:tblPr>
  </w:style>
  <w:style w:type="table" w:customStyle="1" w:styleId="ac">
    <w:basedOn w:val="TableNormal00"/>
    <w:tblPr>
      <w:tblStyleRowBandSize w:val="1"/>
      <w:tblStyleColBandSize w:val="1"/>
      <w:tblCellMar>
        <w:top w:w="53" w:type="dxa"/>
        <w:left w:w="115" w:type="dxa"/>
        <w:right w:w="115" w:type="dxa"/>
      </w:tblCellMar>
    </w:tblPr>
  </w:style>
  <w:style w:type="table" w:customStyle="1" w:styleId="ad">
    <w:basedOn w:val="TableNormal00"/>
    <w:tblPr>
      <w:tblStyleRowBandSize w:val="1"/>
      <w:tblStyleColBandSize w:val="1"/>
      <w:tblCellMar>
        <w:top w:w="53" w:type="dxa"/>
        <w:left w:w="115" w:type="dxa"/>
        <w:right w:w="115" w:type="dxa"/>
      </w:tblCellMar>
    </w:tblPr>
  </w:style>
  <w:style w:type="table" w:customStyle="1" w:styleId="ae">
    <w:basedOn w:val="TableNormal00"/>
    <w:tblPr>
      <w:tblStyleRowBandSize w:val="1"/>
      <w:tblStyleColBandSize w:val="1"/>
      <w:tblCellMar>
        <w:top w:w="53" w:type="dxa"/>
        <w:left w:w="115" w:type="dxa"/>
        <w:right w:w="115" w:type="dxa"/>
      </w:tblCellMar>
    </w:tblPr>
  </w:style>
  <w:style w:type="table" w:customStyle="1" w:styleId="af">
    <w:basedOn w:val="TableNormal00"/>
    <w:tblPr>
      <w:tblStyleRowBandSize w:val="1"/>
      <w:tblStyleColBandSize w:val="1"/>
      <w:tblCellMar>
        <w:top w:w="53" w:type="dxa"/>
        <w:left w:w="115" w:type="dxa"/>
        <w:right w:w="115" w:type="dxa"/>
      </w:tblCellMar>
    </w:tblPr>
  </w:style>
  <w:style w:type="table" w:customStyle="1" w:styleId="af0">
    <w:basedOn w:val="TableNormal00"/>
    <w:tblPr>
      <w:tblStyleRowBandSize w:val="1"/>
      <w:tblStyleColBandSize w:val="1"/>
      <w:tblCellMar>
        <w:top w:w="53" w:type="dxa"/>
        <w:left w:w="115" w:type="dxa"/>
        <w:right w:w="115" w:type="dxa"/>
      </w:tblCellMar>
    </w:tblPr>
  </w:style>
  <w:style w:type="paragraph" w:styleId="ListParagraph">
    <w:name w:val="List Paragraph"/>
    <w:basedOn w:val="Normal"/>
    <w:uiPriority w:val="34"/>
    <w:qFormat/>
    <w:rsid w:val="001628FF"/>
    <w:pPr>
      <w:ind w:left="720"/>
      <w:contextualSpacing/>
    </w:pPr>
  </w:style>
  <w:style w:type="table" w:customStyle="1" w:styleId="af1">
    <w:basedOn w:val="TableNormal"/>
    <w:tblPr>
      <w:tblStyleRowBandSize w:val="1"/>
      <w:tblStyleColBandSize w:val="1"/>
      <w:tblCellMar>
        <w:top w:w="53" w:type="dxa"/>
        <w:left w:w="115" w:type="dxa"/>
        <w:right w:w="115" w:type="dxa"/>
      </w:tblCellMar>
    </w:tblPr>
  </w:style>
  <w:style w:type="table" w:customStyle="1" w:styleId="af2">
    <w:basedOn w:val="TableNormal"/>
    <w:tblPr>
      <w:tblStyleRowBandSize w:val="1"/>
      <w:tblStyleColBandSize w:val="1"/>
      <w:tblCellMar>
        <w:top w:w="53" w:type="dxa"/>
        <w:left w:w="115" w:type="dxa"/>
        <w:right w:w="115" w:type="dxa"/>
      </w:tblCellMar>
    </w:tblPr>
  </w:style>
  <w:style w:type="table" w:customStyle="1" w:styleId="af3">
    <w:basedOn w:val="TableNormal"/>
    <w:tblPr>
      <w:tblStyleRowBandSize w:val="1"/>
      <w:tblStyleColBandSize w:val="1"/>
      <w:tblCellMar>
        <w:top w:w="53" w:type="dxa"/>
        <w:left w:w="115" w:type="dxa"/>
        <w:right w:w="115" w:type="dxa"/>
      </w:tblCellMar>
    </w:tblPr>
  </w:style>
  <w:style w:type="table" w:customStyle="1" w:styleId="af4">
    <w:basedOn w:val="TableNormal"/>
    <w:tblPr>
      <w:tblStyleRowBandSize w:val="1"/>
      <w:tblStyleColBandSize w:val="1"/>
      <w:tblCellMar>
        <w:top w:w="53" w:type="dxa"/>
        <w:left w:w="115" w:type="dxa"/>
        <w:right w:w="115" w:type="dxa"/>
      </w:tblCellMar>
    </w:tblPr>
  </w:style>
  <w:style w:type="table" w:customStyle="1" w:styleId="af5">
    <w:basedOn w:val="TableNormal"/>
    <w:tblPr>
      <w:tblStyleRowBandSize w:val="1"/>
      <w:tblStyleColBandSize w:val="1"/>
      <w:tblCellMar>
        <w:top w:w="53" w:type="dxa"/>
        <w:left w:w="115" w:type="dxa"/>
        <w:right w:w="115" w:type="dxa"/>
      </w:tblCellMar>
    </w:tblPr>
  </w:style>
  <w:style w:type="table" w:customStyle="1" w:styleId="af6">
    <w:basedOn w:val="TableNormal"/>
    <w:tblPr>
      <w:tblStyleRowBandSize w:val="1"/>
      <w:tblStyleColBandSize w:val="1"/>
      <w:tblCellMar>
        <w:top w:w="53" w:type="dxa"/>
        <w:left w:w="115" w:type="dxa"/>
        <w:right w:w="115" w:type="dxa"/>
      </w:tblCellMar>
    </w:tblPr>
  </w:style>
  <w:style w:type="table" w:customStyle="1" w:styleId="af7">
    <w:basedOn w:val="TableNormal"/>
    <w:tblPr>
      <w:tblStyleRowBandSize w:val="1"/>
      <w:tblStyleColBandSize w:val="1"/>
      <w:tblCellMar>
        <w:top w:w="53" w:type="dxa"/>
        <w:left w:w="115" w:type="dxa"/>
        <w:right w:w="115" w:type="dxa"/>
      </w:tblCellMar>
    </w:tblPr>
  </w:style>
  <w:style w:type="table" w:customStyle="1" w:styleId="af8">
    <w:basedOn w:val="TableNormal"/>
    <w:tblPr>
      <w:tblStyleRowBandSize w:val="1"/>
      <w:tblStyleColBandSize w:val="1"/>
      <w:tblCellMar>
        <w:top w:w="53" w:type="dxa"/>
        <w:left w:w="115" w:type="dxa"/>
        <w:right w:w="1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53" w:type="dxa"/>
        <w:left w:w="115" w:type="dxa"/>
        <w:right w:w="115" w:type="dxa"/>
      </w:tblCellMar>
    </w:tblPr>
  </w:style>
  <w:style w:type="table" w:customStyle="1" w:styleId="afb">
    <w:basedOn w:val="TableNormal"/>
    <w:tblPr>
      <w:tblStyleRowBandSize w:val="1"/>
      <w:tblStyleColBandSize w:val="1"/>
      <w:tblCellMar>
        <w:top w:w="53" w:type="dxa"/>
        <w:left w:w="115" w:type="dxa"/>
        <w:right w:w="115" w:type="dxa"/>
      </w:tblCellMar>
    </w:tblPr>
  </w:style>
  <w:style w:type="table" w:customStyle="1" w:styleId="afc">
    <w:basedOn w:val="TableNormal"/>
    <w:tblPr>
      <w:tblStyleRowBandSize w:val="1"/>
      <w:tblStyleColBandSize w:val="1"/>
      <w:tblCellMar>
        <w:top w:w="53" w:type="dxa"/>
        <w:left w:w="115" w:type="dxa"/>
        <w:right w:w="115" w:type="dxa"/>
      </w:tblCellMar>
    </w:tblPr>
  </w:style>
  <w:style w:type="table" w:customStyle="1" w:styleId="afd">
    <w:basedOn w:val="TableNormal"/>
    <w:tblPr>
      <w:tblStyleRowBandSize w:val="1"/>
      <w:tblStyleColBandSize w:val="1"/>
      <w:tblCellMar>
        <w:top w:w="53" w:type="dxa"/>
        <w:left w:w="115" w:type="dxa"/>
        <w:right w:w="115" w:type="dxa"/>
      </w:tblCellMar>
    </w:tblPr>
  </w:style>
  <w:style w:type="table" w:customStyle="1" w:styleId="afe">
    <w:basedOn w:val="TableNormal"/>
    <w:tblPr>
      <w:tblStyleRowBandSize w:val="1"/>
      <w:tblStyleColBandSize w:val="1"/>
      <w:tblCellMar>
        <w:top w:w="53" w:type="dxa"/>
        <w:left w:w="115" w:type="dxa"/>
        <w:right w:w="115" w:type="dxa"/>
      </w:tblCellMar>
    </w:tblPr>
  </w:style>
  <w:style w:type="table" w:customStyle="1" w:styleId="aff">
    <w:basedOn w:val="TableNormal"/>
    <w:tblPr>
      <w:tblStyleRowBandSize w:val="1"/>
      <w:tblStyleColBandSize w:val="1"/>
      <w:tblCellMar>
        <w:top w:w="53" w:type="dxa"/>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iF45VtJ6QKLINVeyqRBnJJ1lOQ==">CgMxLjA4AHIhMUNzNDhTZU4wUFN3aUttNkFENUktZHRzbVJ0N2dxd2wx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1972</Words>
  <Characters>11242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Mcdonald</dc:creator>
  <cp:lastModifiedBy>Kirsty Mcdonald</cp:lastModifiedBy>
  <cp:revision>2</cp:revision>
  <dcterms:created xsi:type="dcterms:W3CDTF">2025-12-01T14:57:00Z</dcterms:created>
  <dcterms:modified xsi:type="dcterms:W3CDTF">2025-12-01T14:57:00Z</dcterms:modified>
</cp:coreProperties>
</file>