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9B80" w14:textId="2281D7D8" w:rsidR="000D5636" w:rsidRDefault="000D5636" w:rsidP="000D5636">
      <w:pPr>
        <w:ind w:right="60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A41461" wp14:editId="6A424E23">
                <wp:simplePos x="0" y="0"/>
                <wp:positionH relativeFrom="page">
                  <wp:align>left</wp:align>
                </wp:positionH>
                <wp:positionV relativeFrom="paragraph">
                  <wp:posOffset>167005</wp:posOffset>
                </wp:positionV>
                <wp:extent cx="5791200" cy="771525"/>
                <wp:effectExtent l="0" t="0" r="0" b="95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71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800A2F"/>
                            </a:gs>
                            <a:gs pos="50000">
                              <a:srgbClr val="800A2F">
                                <a:alpha val="48235"/>
                              </a:srgbClr>
                            </a:gs>
                            <a:gs pos="100000">
                              <a:srgbClr val="800A2F">
                                <a:alpha val="0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EB475D8" w14:textId="77777777" w:rsidR="000D5636" w:rsidRDefault="000D5636" w:rsidP="000D5636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52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color w:val="FFFFFF"/>
                                <w:sz w:val="52"/>
                              </w:rPr>
                              <w:t>Overview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41461" id="Rectangle 45" o:spid="_x0000_s1026" style="position:absolute;left:0;text-align:left;margin-left:0;margin-top:13.15pt;width:456pt;height:60.7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" fillcolor="#800a2f" stroked="f">
                <v:fill opacity="0" color2="#800a2f" angle="90" focus="50%" type="gradient">
                  <o:fill v:ext="view" type="gradientUnscaled"/>
                </v:fill>
                <v:textbox inset="2.53958mm,1.2694mm,2.53958mm,1.2694mm">
                  <w:txbxContent>
                    <w:p w14:paraId="4EB475D8" w14:textId="77777777" w:rsidR="000D5636" w:rsidRDefault="000D5636" w:rsidP="000D5636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52"/>
                        </w:rPr>
                        <w:t xml:space="preserve">  </w:t>
                      </w:r>
                      <w:r>
                        <w:rPr>
                          <w:rFonts w:ascii="Tahoma" w:eastAsia="Tahoma" w:hAnsi="Tahoma" w:cs="Tahoma"/>
                          <w:color w:val="FFFFFF"/>
                          <w:sz w:val="52"/>
                        </w:rPr>
                        <w:t>Overview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B544FC" w14:textId="174E1766" w:rsidR="000D5636" w:rsidRDefault="000D5636" w:rsidP="000D5636">
      <w:pPr>
        <w:jc w:val="center"/>
        <w:rPr>
          <w:rFonts w:ascii="Calibri" w:eastAsia="Calibri" w:hAnsi="Calibri" w:cs="Calibri"/>
        </w:rPr>
      </w:pPr>
    </w:p>
    <w:p w14:paraId="672435F6" w14:textId="32AC994C" w:rsidR="000D5636" w:rsidRDefault="000D5636" w:rsidP="000D5636">
      <w:pPr>
        <w:rPr>
          <w:b/>
          <w:sz w:val="28"/>
          <w:szCs w:val="28"/>
        </w:rPr>
      </w:pPr>
    </w:p>
    <w:p w14:paraId="733703F8" w14:textId="77777777" w:rsidR="000D5636" w:rsidRDefault="000D5636" w:rsidP="000D5636">
      <w:pPr>
        <w:rPr>
          <w:b/>
          <w:sz w:val="28"/>
          <w:szCs w:val="28"/>
        </w:rPr>
      </w:pPr>
    </w:p>
    <w:p w14:paraId="20A026A0" w14:textId="77777777" w:rsidR="000D5636" w:rsidRDefault="000D5636" w:rsidP="000D5636">
      <w:pPr>
        <w:rPr>
          <w:b/>
          <w:sz w:val="28"/>
          <w:szCs w:val="28"/>
        </w:rPr>
      </w:pPr>
    </w:p>
    <w:p w14:paraId="3AF68066" w14:textId="77777777" w:rsidR="000D5636" w:rsidRDefault="000D5636" w:rsidP="000D5636">
      <w:pPr>
        <w:rPr>
          <w:b/>
          <w:sz w:val="28"/>
          <w:szCs w:val="28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5625"/>
      </w:tblGrid>
      <w:tr w:rsidR="000D5636" w14:paraId="78900295" w14:textId="77777777" w:rsidTr="00616A07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0A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8C58" w14:textId="77777777" w:rsidR="000D5636" w:rsidRDefault="000D5636" w:rsidP="00616A07">
            <w:pPr>
              <w:rPr>
                <w:rFonts w:ascii="Tahoma" w:eastAsia="Tahoma" w:hAnsi="Tahoma" w:cs="Tahoma"/>
                <w:b/>
                <w:color w:val="FFFFFF"/>
                <w:sz w:val="28"/>
                <w:szCs w:val="28"/>
              </w:rPr>
            </w:pPr>
            <w:bookmarkStart w:id="0" w:name="_heading=h.hxnfol86mh83" w:colFirst="0" w:colLast="0"/>
            <w:bookmarkEnd w:id="0"/>
            <w:r>
              <w:rPr>
                <w:rFonts w:ascii="Tahoma" w:eastAsia="Tahoma" w:hAnsi="Tahoma" w:cs="Tahoma"/>
                <w:b/>
                <w:color w:val="FFFFFF"/>
              </w:rPr>
              <w:t xml:space="preserve">Headteacher: 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C3CA" w14:textId="77777777" w:rsidR="000D5636" w:rsidRDefault="000D5636" w:rsidP="00616A07">
            <w:pPr>
              <w:widowControl w:val="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Kirsty McDonald (Acting) </w:t>
            </w:r>
          </w:p>
        </w:tc>
      </w:tr>
      <w:tr w:rsidR="000D5636" w14:paraId="6687240A" w14:textId="77777777" w:rsidTr="00616A07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800A2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050A" w14:textId="77777777" w:rsidR="000D5636" w:rsidRDefault="000D5636" w:rsidP="00616A07">
            <w:pPr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 xml:space="preserve">Total PEF Allocation 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34AA" w14:textId="77777777" w:rsidR="000D5636" w:rsidRDefault="000D5636" w:rsidP="00616A07">
            <w:pPr>
              <w:widowControl w:val="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£ 18 360</w:t>
            </w:r>
          </w:p>
        </w:tc>
      </w:tr>
    </w:tbl>
    <w:p w14:paraId="697E7C01" w14:textId="77777777" w:rsidR="000D5636" w:rsidRDefault="000D5636" w:rsidP="000D5636">
      <w:pPr>
        <w:rPr>
          <w:b/>
          <w:sz w:val="28"/>
          <w:szCs w:val="28"/>
        </w:rPr>
      </w:pPr>
      <w:bookmarkStart w:id="1" w:name="_heading=h.tz90t7cf5wt5" w:colFirst="0" w:colLast="0"/>
      <w:bookmarkEnd w:id="1"/>
    </w:p>
    <w:tbl>
      <w:tblPr>
        <w:tblW w:w="146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0125"/>
        <w:gridCol w:w="3360"/>
      </w:tblGrid>
      <w:tr w:rsidR="000D5636" w14:paraId="681A9311" w14:textId="77777777" w:rsidTr="00616A07">
        <w:trPr>
          <w:trHeight w:val="1134"/>
        </w:trPr>
        <w:tc>
          <w:tcPr>
            <w:tcW w:w="1140" w:type="dxa"/>
            <w:shd w:val="clear" w:color="auto" w:fill="800A2F"/>
            <w:vAlign w:val="center"/>
          </w:tcPr>
          <w:p w14:paraId="3468338A" w14:textId="77777777" w:rsidR="000D5636" w:rsidRDefault="000D5636" w:rsidP="00616A07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Priority</w:t>
            </w:r>
          </w:p>
        </w:tc>
        <w:tc>
          <w:tcPr>
            <w:tcW w:w="10125" w:type="dxa"/>
            <w:shd w:val="clear" w:color="auto" w:fill="800A2F"/>
            <w:vAlign w:val="center"/>
          </w:tcPr>
          <w:p w14:paraId="1C8E14AB" w14:textId="77777777" w:rsidR="000D5636" w:rsidRDefault="000D5636" w:rsidP="00616A07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Long Term Improvement Outcome</w:t>
            </w:r>
          </w:p>
        </w:tc>
        <w:tc>
          <w:tcPr>
            <w:tcW w:w="3360" w:type="dxa"/>
            <w:shd w:val="clear" w:color="auto" w:fill="800A2F"/>
            <w:vAlign w:val="center"/>
          </w:tcPr>
          <w:p w14:paraId="11BBAE4E" w14:textId="77777777" w:rsidR="000D5636" w:rsidRDefault="000D5636" w:rsidP="00616A07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Accountable Person</w:t>
            </w:r>
          </w:p>
        </w:tc>
      </w:tr>
      <w:tr w:rsidR="000D5636" w14:paraId="2E5D94FD" w14:textId="77777777" w:rsidTr="00616A07">
        <w:trPr>
          <w:trHeight w:val="1295"/>
        </w:trPr>
        <w:tc>
          <w:tcPr>
            <w:tcW w:w="1140" w:type="dxa"/>
            <w:shd w:val="clear" w:color="auto" w:fill="FFFFFF"/>
            <w:vAlign w:val="center"/>
          </w:tcPr>
          <w:p w14:paraId="5E88DDDF" w14:textId="77777777" w:rsidR="000D5636" w:rsidRDefault="000D5636" w:rsidP="00616A07">
            <w:pPr>
              <w:jc w:val="center"/>
              <w:rPr>
                <w:rFonts w:ascii="Tahoma" w:eastAsia="Tahoma" w:hAnsi="Tahoma" w:cs="Tahoma"/>
                <w:color w:val="800A2F"/>
              </w:rPr>
            </w:pPr>
            <w:r>
              <w:rPr>
                <w:rFonts w:ascii="Tahoma" w:eastAsia="Tahoma" w:hAnsi="Tahoma" w:cs="Tahoma"/>
                <w:color w:val="800A2F"/>
              </w:rPr>
              <w:t>1</w:t>
            </w:r>
          </w:p>
        </w:tc>
        <w:tc>
          <w:tcPr>
            <w:tcW w:w="10125" w:type="dxa"/>
            <w:shd w:val="clear" w:color="auto" w:fill="FFFFFF"/>
            <w:vAlign w:val="center"/>
          </w:tcPr>
          <w:p w14:paraId="43B4A707" w14:textId="77777777" w:rsidR="000D5636" w:rsidRPr="00903C33" w:rsidRDefault="000D5636" w:rsidP="00616A07">
            <w:pPr>
              <w:rPr>
                <w:rFonts w:asciiTheme="minorHAnsi" w:hAnsiTheme="minorHAnsi" w:cstheme="minorHAnsi"/>
              </w:rPr>
            </w:pPr>
            <w:r w:rsidRPr="00EF27D1">
              <w:rPr>
                <w:rStyle w:val="fontstyle01"/>
                <w:rFonts w:asciiTheme="minorHAnsi" w:hAnsiTheme="minorHAnsi" w:cstheme="minorHAnsi"/>
                <w:b/>
                <w:bCs/>
              </w:rPr>
              <w:t>Believing:</w:t>
            </w:r>
            <w:r>
              <w:rPr>
                <w:rStyle w:val="fontstyle01"/>
                <w:rFonts w:asciiTheme="minorHAnsi" w:hAnsiTheme="minorHAnsi" w:cstheme="minorHAnsi"/>
              </w:rPr>
              <w:t xml:space="preserve"> </w:t>
            </w:r>
            <w:r w:rsidRPr="00903C33">
              <w:rPr>
                <w:rStyle w:val="fontstyle01"/>
                <w:rFonts w:asciiTheme="minorHAnsi" w:hAnsiTheme="minorHAnsi" w:cstheme="minorHAnsi"/>
              </w:rPr>
              <w:t xml:space="preserve">By May 2026, our school will develop a Health and Wellbeing curriculum, which is underpinned by UNCRC, R4L, Cool in </w:t>
            </w:r>
            <w:proofErr w:type="gramStart"/>
            <w:r w:rsidRPr="00903C33">
              <w:rPr>
                <w:rStyle w:val="fontstyle01"/>
                <w:rFonts w:asciiTheme="minorHAnsi" w:hAnsiTheme="minorHAnsi" w:cstheme="minorHAnsi"/>
              </w:rPr>
              <w:t>School  delivering</w:t>
            </w:r>
            <w:proofErr w:type="gramEnd"/>
            <w:r w:rsidRPr="00903C33">
              <w:rPr>
                <w:rStyle w:val="fontstyle01"/>
                <w:rFonts w:asciiTheme="minorHAnsi" w:hAnsiTheme="minorHAnsi" w:cstheme="minorHAnsi"/>
              </w:rPr>
              <w:t xml:space="preserve"> a consistent approach to supporting regulation, empathy and resilience in every class. As a result, almost all learners will be more engaged in their learning for sustained periods of time, resulting in progress in learning and attainment.</w:t>
            </w:r>
          </w:p>
          <w:p w14:paraId="04788A6B" w14:textId="77777777" w:rsidR="000D5636" w:rsidRPr="00903C33" w:rsidRDefault="000D5636" w:rsidP="00616A07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FFFFFF"/>
            <w:vAlign w:val="center"/>
          </w:tcPr>
          <w:p w14:paraId="1F62DA4E" w14:textId="77777777" w:rsidR="000D5636" w:rsidRDefault="000D5636" w:rsidP="00616A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 McDonald</w:t>
            </w:r>
          </w:p>
        </w:tc>
      </w:tr>
      <w:tr w:rsidR="000D5636" w14:paraId="7B190C86" w14:textId="77777777" w:rsidTr="00616A07">
        <w:trPr>
          <w:trHeight w:val="1295"/>
        </w:trPr>
        <w:tc>
          <w:tcPr>
            <w:tcW w:w="1140" w:type="dxa"/>
            <w:shd w:val="clear" w:color="auto" w:fill="FFFFFF"/>
            <w:vAlign w:val="center"/>
          </w:tcPr>
          <w:p w14:paraId="57297FA8" w14:textId="77777777" w:rsidR="000D5636" w:rsidRDefault="000D5636" w:rsidP="00616A07">
            <w:pPr>
              <w:jc w:val="center"/>
              <w:rPr>
                <w:rFonts w:ascii="Tahoma" w:eastAsia="Tahoma" w:hAnsi="Tahoma" w:cs="Tahoma"/>
                <w:b/>
                <w:color w:val="800A2F"/>
              </w:rPr>
            </w:pPr>
            <w:r>
              <w:rPr>
                <w:rFonts w:ascii="Tahoma" w:eastAsia="Tahoma" w:hAnsi="Tahoma" w:cs="Tahoma"/>
                <w:b/>
                <w:color w:val="800A2F"/>
              </w:rPr>
              <w:t>2</w:t>
            </w:r>
          </w:p>
        </w:tc>
        <w:tc>
          <w:tcPr>
            <w:tcW w:w="10125" w:type="dxa"/>
            <w:shd w:val="clear" w:color="auto" w:fill="FFFFFF"/>
            <w:vAlign w:val="center"/>
          </w:tcPr>
          <w:p w14:paraId="6E133063" w14:textId="77777777" w:rsidR="000D5636" w:rsidRPr="00A83D5D" w:rsidRDefault="000D5636" w:rsidP="00616A07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F27D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Building Blocks: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903C33">
              <w:rPr>
                <w:rFonts w:asciiTheme="minorHAnsi" w:eastAsia="Tahoma" w:hAnsiTheme="minorHAnsi" w:cstheme="minorHAnsi"/>
                <w:sz w:val="22"/>
                <w:szCs w:val="22"/>
              </w:rPr>
              <w:t>By May 2026, the Attainment Gap in Literacy and Numeracy will have narrowed by at least 5%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7134366E" w14:textId="77777777" w:rsidR="000D5636" w:rsidRDefault="000D5636" w:rsidP="00616A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 McDonald</w:t>
            </w:r>
          </w:p>
        </w:tc>
      </w:tr>
      <w:tr w:rsidR="000D5636" w14:paraId="3ED32DEC" w14:textId="77777777" w:rsidTr="00616A07">
        <w:trPr>
          <w:trHeight w:val="1295"/>
        </w:trPr>
        <w:tc>
          <w:tcPr>
            <w:tcW w:w="1140" w:type="dxa"/>
            <w:shd w:val="clear" w:color="auto" w:fill="FFFFFF"/>
            <w:vAlign w:val="center"/>
          </w:tcPr>
          <w:p w14:paraId="0B02668C" w14:textId="77777777" w:rsidR="000D5636" w:rsidRDefault="000D5636" w:rsidP="00616A07">
            <w:pPr>
              <w:jc w:val="center"/>
              <w:rPr>
                <w:rFonts w:ascii="Tahoma" w:eastAsia="Tahoma" w:hAnsi="Tahoma" w:cs="Tahoma"/>
                <w:b/>
                <w:color w:val="800A2F"/>
              </w:rPr>
            </w:pPr>
            <w:r>
              <w:rPr>
                <w:rFonts w:ascii="Tahoma" w:eastAsia="Tahoma" w:hAnsi="Tahoma" w:cs="Tahoma"/>
                <w:b/>
                <w:color w:val="800A2F"/>
              </w:rPr>
              <w:t>3</w:t>
            </w:r>
          </w:p>
        </w:tc>
        <w:tc>
          <w:tcPr>
            <w:tcW w:w="10125" w:type="dxa"/>
            <w:shd w:val="clear" w:color="auto" w:fill="FFFFFF"/>
            <w:vAlign w:val="center"/>
          </w:tcPr>
          <w:p w14:paraId="7624B1B1" w14:textId="77777777" w:rsidR="000D5636" w:rsidRPr="00A83D5D" w:rsidRDefault="000D5636" w:rsidP="00616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EF2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Belonging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03C33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proofErr w:type="gramEnd"/>
            <w:r w:rsidRPr="00903C33">
              <w:rPr>
                <w:rFonts w:asciiTheme="minorHAnsi" w:hAnsiTheme="minorHAnsi" w:cstheme="minorHAnsi"/>
                <w:sz w:val="22"/>
                <w:szCs w:val="22"/>
              </w:rPr>
              <w:t xml:space="preserve"> June 2026 Children will understand the significance of Pope Francis’ invitation to engage in the Global Compact with a focus on 3 of the 7 core commitments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03C33">
              <w:rPr>
                <w:rFonts w:asciiTheme="minorHAnsi" w:hAnsiTheme="minorHAnsi" w:cstheme="minorHAnsi"/>
                <w:sz w:val="22"/>
                <w:szCs w:val="22"/>
              </w:rPr>
              <w:t xml:space="preserve">All staff will reflect on their role as Catholic teachers and the responsibilities inherent in the Charter ensuring the development of engaging learning opportunities in RE across the 4 contexts. 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78C1D346" w14:textId="77777777" w:rsidR="000D5636" w:rsidRDefault="000D5636" w:rsidP="00616A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 McDonald</w:t>
            </w:r>
          </w:p>
        </w:tc>
      </w:tr>
    </w:tbl>
    <w:p w14:paraId="46959C90" w14:textId="77777777" w:rsidR="000D5636" w:rsidRDefault="000D5636" w:rsidP="000D5636"/>
    <w:p w14:paraId="7533D680" w14:textId="77777777" w:rsidR="00414E81" w:rsidRDefault="00414E81"/>
    <w:sectPr w:rsidR="00414E81" w:rsidSect="000D56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36"/>
    <w:rsid w:val="00097860"/>
    <w:rsid w:val="000D5636"/>
    <w:rsid w:val="003731D9"/>
    <w:rsid w:val="00414E81"/>
    <w:rsid w:val="004D4DD6"/>
    <w:rsid w:val="00603442"/>
    <w:rsid w:val="00C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A7C3"/>
  <w15:chartTrackingRefBased/>
  <w15:docId w15:val="{33D711B3-3A2F-4D8C-B635-AE672225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36"/>
    <w:pPr>
      <w:spacing w:after="0" w:line="240" w:lineRule="auto"/>
    </w:pPr>
    <w:rPr>
      <w:rFonts w:ascii="Arial" w:eastAsia="Arial" w:hAnsi="Arial" w:cs="Times New Roman"/>
      <w:kern w:val="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D5636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Morgan</dc:creator>
  <cp:keywords/>
  <dc:description/>
  <cp:lastModifiedBy>Donna Morgan</cp:lastModifiedBy>
  <cp:revision>2</cp:revision>
  <dcterms:created xsi:type="dcterms:W3CDTF">2025-11-27T14:31:00Z</dcterms:created>
  <dcterms:modified xsi:type="dcterms:W3CDTF">2025-11-27T14:31:00Z</dcterms:modified>
</cp:coreProperties>
</file>