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ahoma" w:cs="Tahoma" w:eastAsia="Tahoma" w:hAnsi="Tahoma"/>
          <w:b w:val="1"/>
          <w:bCs w:val="1"/>
          <w:sz w:val="40"/>
          <w:szCs w:val="40"/>
        </w:rPr>
      </w:pPr>
      <w:r w:rsidDel="00000000" w:rsidR="00000000" w:rsidRPr="00000000">
        <w:rPr>
          <w:rFonts w:ascii="Tahoma" w:cs="Tahoma" w:eastAsia="Tahoma" w:hAnsi="Tahoma"/>
          <w:b w:val="1"/>
          <w:bCs w:val="1"/>
          <w:sz w:val="40"/>
          <w:szCs w:val="40"/>
          <w:rtl w:val="0"/>
        </w:rPr>
        <w:t xml:space="preserve">Clackmannan Primary School and ELC 2026/27</w:t>
      </w:r>
    </w:p>
    <w:p w:rsidR="00000000" w:rsidDel="00000000" w:rsidP="00000000" w:rsidRDefault="00000000" w:rsidRPr="00000000" w14:paraId="00000002">
      <w:pPr>
        <w:spacing w:line="240" w:lineRule="auto"/>
        <w:jc w:val="center"/>
        <w:rPr>
          <w:rFonts w:ascii="Tahoma" w:cs="Tahoma" w:eastAsia="Tahoma" w:hAnsi="Tahoma"/>
          <w:b w:val="1"/>
          <w:bCs w:val="1"/>
          <w:sz w:val="40"/>
          <w:szCs w:val="40"/>
        </w:rPr>
      </w:pPr>
      <w:r w:rsidDel="00000000" w:rsidR="00000000" w:rsidRPr="00000000">
        <w:rPr>
          <w:rFonts w:ascii="Tahoma" w:cs="Tahoma" w:eastAsia="Tahoma" w:hAnsi="Tahoma"/>
          <w:b w:val="1"/>
          <w:bCs w:val="1"/>
          <w:sz w:val="40"/>
          <w:szCs w:val="40"/>
          <w:rtl w:val="0"/>
        </w:rPr>
        <w:t xml:space="preserve">PUPIL EQUITY FUND PLAN</w:t>
      </w:r>
    </w:p>
    <w:p w:rsidR="00000000" w:rsidDel="00000000" w:rsidP="00000000" w:rsidRDefault="00000000" w:rsidRPr="00000000" w14:paraId="00000003">
      <w:pPr>
        <w:spacing w:line="240" w:lineRule="auto"/>
        <w:jc w:val="center"/>
        <w:rPr>
          <w:rFonts w:ascii="Tahoma" w:cs="Tahoma" w:eastAsia="Tahoma" w:hAnsi="Tahoma"/>
          <w:b w:val="1"/>
          <w:bCs w:val="1"/>
          <w:sz w:val="40"/>
          <w:szCs w:val="4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3883913</wp:posOffset>
            </wp:positionH>
            <wp:positionV relativeFrom="paragraph">
              <wp:posOffset>219075</wp:posOffset>
            </wp:positionV>
            <wp:extent cx="1096566" cy="1096566"/>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96566" cy="1096566"/>
                    </a:xfrm>
                    <a:prstGeom prst="rect"/>
                    <a:ln/>
                  </pic:spPr>
                </pic:pic>
              </a:graphicData>
            </a:graphic>
          </wp:anchor>
        </w:drawing>
      </w:r>
    </w:p>
    <w:p w:rsidR="00000000" w:rsidDel="00000000" w:rsidP="00000000" w:rsidRDefault="00000000" w:rsidRPr="00000000" w14:paraId="00000004">
      <w:pPr>
        <w:spacing w:line="240" w:lineRule="auto"/>
        <w:jc w:val="center"/>
        <w:rPr>
          <w:rFonts w:ascii="Tahoma" w:cs="Tahoma" w:eastAsia="Tahoma" w:hAnsi="Tahoma"/>
          <w:b w:val="1"/>
          <w:bCs w:val="1"/>
          <w:sz w:val="40"/>
          <w:szCs w:val="40"/>
        </w:rPr>
      </w:pPr>
      <w:r w:rsidDel="00000000" w:rsidR="00000000" w:rsidRPr="00000000">
        <w:rPr>
          <w:rtl w:val="0"/>
        </w:rPr>
      </w:r>
    </w:p>
    <w:p w:rsidR="00000000" w:rsidDel="00000000" w:rsidP="00000000" w:rsidRDefault="00000000" w:rsidRPr="00000000" w14:paraId="00000005">
      <w:pPr>
        <w:spacing w:line="240" w:lineRule="auto"/>
        <w:jc w:val="center"/>
        <w:rPr>
          <w:rFonts w:ascii="Tahoma" w:cs="Tahoma" w:eastAsia="Tahoma" w:hAnsi="Tahoma"/>
          <w:b w:val="1"/>
          <w:bCs w:val="1"/>
          <w:sz w:val="40"/>
          <w:szCs w:val="40"/>
        </w:rPr>
      </w:pPr>
      <w:r w:rsidDel="00000000" w:rsidR="00000000" w:rsidRPr="00000000">
        <w:rPr>
          <w:rtl w:val="0"/>
        </w:rPr>
      </w:r>
    </w:p>
    <w:p w:rsidR="00000000" w:rsidDel="00000000" w:rsidP="00000000" w:rsidRDefault="00000000" w:rsidRPr="00000000" w14:paraId="00000006">
      <w:pPr>
        <w:spacing w:line="240" w:lineRule="auto"/>
        <w:jc w:val="left"/>
        <w:rPr>
          <w:rFonts w:ascii="Tahoma" w:cs="Tahoma" w:eastAsia="Tahoma" w:hAnsi="Tahoma"/>
          <w:b w:val="1"/>
          <w:bCs w:val="1"/>
          <w:sz w:val="40"/>
          <w:szCs w:val="40"/>
        </w:rPr>
      </w:pPr>
      <w:r w:rsidDel="00000000" w:rsidR="00000000" w:rsidRPr="00000000">
        <w:rPr>
          <w:rtl w:val="0"/>
        </w:rPr>
      </w:r>
    </w:p>
    <w:p w:rsidR="00000000" w:rsidDel="00000000" w:rsidP="00000000" w:rsidRDefault="00000000" w:rsidRPr="00000000" w14:paraId="00000007">
      <w:pPr>
        <w:spacing w:line="240" w:lineRule="auto"/>
        <w:jc w:val="left"/>
        <w:rPr>
          <w:rFonts w:ascii="Tahoma" w:cs="Tahoma" w:eastAsia="Tahoma" w:hAnsi="Tahoma"/>
          <w:b w:val="1"/>
          <w:bCs w:val="1"/>
          <w:sz w:val="40"/>
          <w:szCs w:val="40"/>
        </w:rPr>
      </w:pPr>
      <w:r w:rsidDel="00000000" w:rsidR="00000000" w:rsidRPr="00000000">
        <w:rPr>
          <w:rtl w:val="0"/>
        </w:rPr>
      </w:r>
    </w:p>
    <w:p w:rsidR="00000000" w:rsidDel="00000000" w:rsidP="00000000" w:rsidRDefault="00000000" w:rsidRPr="00000000" w14:paraId="00000008">
      <w:pPr>
        <w:spacing w:line="240" w:lineRule="auto"/>
        <w:jc w:val="center"/>
        <w:rPr>
          <w:rFonts w:ascii="Tahoma" w:cs="Tahoma" w:eastAsia="Tahoma" w:hAnsi="Tahoma"/>
          <w:b w:val="1"/>
          <w:bCs w:val="1"/>
          <w:sz w:val="30"/>
          <w:szCs w:val="30"/>
        </w:rPr>
      </w:pPr>
      <w:r w:rsidDel="00000000" w:rsidR="00000000" w:rsidRPr="00000000">
        <w:rPr>
          <w:rFonts w:ascii="Tahoma" w:cs="Tahoma" w:eastAsia="Tahoma" w:hAnsi="Tahoma"/>
          <w:b w:val="1"/>
          <w:bCs w:val="1"/>
          <w:sz w:val="30"/>
          <w:szCs w:val="30"/>
          <w:rtl w:val="0"/>
        </w:rPr>
        <w:t xml:space="preserve">Raising Attainment, Accelerating Progress and Closing the Poverty Related Attainment Gap</w:t>
      </w:r>
    </w:p>
    <w:p w:rsidR="00000000" w:rsidDel="00000000" w:rsidP="00000000" w:rsidRDefault="00000000" w:rsidRPr="00000000" w14:paraId="00000009">
      <w:pPr>
        <w:spacing w:line="240" w:lineRule="auto"/>
        <w:jc w:val="center"/>
        <w:rPr>
          <w:rFonts w:ascii="Tahoma" w:cs="Tahoma" w:eastAsia="Tahoma" w:hAnsi="Tahoma"/>
          <w:b w:val="1"/>
          <w:bCs w:val="1"/>
          <w:sz w:val="40"/>
          <w:szCs w:val="40"/>
        </w:rPr>
      </w:pPr>
      <w:r w:rsidDel="00000000" w:rsidR="00000000" w:rsidRPr="00000000">
        <w:rPr>
          <w:rtl w:val="0"/>
        </w:rPr>
      </w:r>
    </w:p>
    <w:p w:rsidR="00000000" w:rsidDel="00000000" w:rsidP="00000000" w:rsidRDefault="00000000" w:rsidRPr="00000000" w14:paraId="0000000A">
      <w:pPr>
        <w:spacing w:line="240" w:lineRule="auto"/>
        <w:jc w:val="center"/>
        <w:rPr/>
      </w:pPr>
      <w:r w:rsidDel="00000000" w:rsidR="00000000" w:rsidRPr="00000000">
        <w:rPr>
          <w:rFonts w:ascii="Tahoma" w:cs="Tahoma" w:eastAsia="Tahoma" w:hAnsi="Tahoma"/>
          <w:i w:val="1"/>
          <w:iCs w:val="1"/>
          <w:sz w:val="30"/>
          <w:szCs w:val="30"/>
          <w:rtl w:val="0"/>
        </w:rPr>
        <w:t xml:space="preserve">Our vision is for our whole community to be inspired and for doors to be opened to the wider world.</w:t>
      </w:r>
      <w:r w:rsidDel="00000000" w:rsidR="00000000" w:rsidRPr="00000000">
        <w:rPr>
          <w:rtl w:val="0"/>
        </w:rPr>
      </w:r>
    </w:p>
    <w:tbl>
      <w:tblPr>
        <w:tblStyle w:val="Table1"/>
        <w:tblpPr w:leftFromText="180" w:rightFromText="180" w:topFromText="180" w:bottomFromText="180" w:vertAnchor="text" w:horzAnchor="text" w:tblpX="0" w:tblpY="0"/>
        <w:tblW w:w="138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90"/>
        <w:tblGridChange w:id="0">
          <w:tblGrid>
            <w:gridCol w:w="13890"/>
          </w:tblGrid>
        </w:tblGridChange>
      </w:tblGrid>
      <w:tr>
        <w:trPr>
          <w:cantSplit w:val="0"/>
          <w:trHeight w:val="2865"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B">
            <w:pPr>
              <w:ind w:left="140" w:right="140" w:firstLine="0"/>
              <w:jc w:val="center"/>
              <w:rPr>
                <w:b w:val="1"/>
                <w:bCs w:val="1"/>
                <w:sz w:val="24"/>
                <w:szCs w:val="24"/>
                <w:u w:val="single"/>
              </w:rPr>
            </w:pPr>
            <w:r w:rsidDel="00000000" w:rsidR="00000000" w:rsidRPr="00000000">
              <w:rPr>
                <w:b w:val="1"/>
                <w:bCs w:val="1"/>
                <w:sz w:val="24"/>
                <w:szCs w:val="24"/>
                <w:u w:val="single"/>
                <w:rtl w:val="0"/>
              </w:rPr>
              <w:t xml:space="preserve">Pupil Equity Fund Planning- Clackmannan PS and ELC </w:t>
            </w:r>
          </w:p>
          <w:p w:rsidR="00000000" w:rsidDel="00000000" w:rsidP="00000000" w:rsidRDefault="00000000" w:rsidRPr="00000000" w14:paraId="0000000C">
            <w:pPr>
              <w:ind w:left="0" w:right="140" w:firstLine="0"/>
              <w:jc w:val="left"/>
              <w:rPr>
                <w:sz w:val="24"/>
                <w:szCs w:val="24"/>
                <w:u w:val="single"/>
              </w:rPr>
            </w:pPr>
            <w:r w:rsidDel="00000000" w:rsidR="00000000" w:rsidRPr="00000000">
              <w:rPr>
                <w:rtl w:val="0"/>
              </w:rPr>
            </w:r>
          </w:p>
          <w:p w:rsidR="00000000" w:rsidDel="00000000" w:rsidP="00000000" w:rsidRDefault="00000000" w:rsidRPr="00000000" w14:paraId="0000000D">
            <w:pPr>
              <w:ind w:right="140"/>
              <w:rPr>
                <w:b w:val="1"/>
                <w:bCs w:val="1"/>
                <w:sz w:val="24"/>
                <w:szCs w:val="24"/>
              </w:rPr>
            </w:pPr>
            <w:r w:rsidDel="00000000" w:rsidR="00000000" w:rsidRPr="00000000">
              <w:rPr>
                <w:sz w:val="24"/>
                <w:szCs w:val="24"/>
                <w:rtl w:val="0"/>
              </w:rPr>
              <w:t xml:space="preserve">  SCHOOL:                        </w:t>
            </w:r>
            <w:r w:rsidDel="00000000" w:rsidR="00000000" w:rsidRPr="00000000">
              <w:rPr>
                <w:b w:val="1"/>
                <w:bCs w:val="1"/>
                <w:sz w:val="24"/>
                <w:szCs w:val="24"/>
                <w:rtl w:val="0"/>
              </w:rPr>
              <w:t xml:space="preserve">Clackmannan Primary School and ELC</w:t>
            </w:r>
          </w:p>
          <w:p w:rsidR="00000000" w:rsidDel="00000000" w:rsidP="00000000" w:rsidRDefault="00000000" w:rsidRPr="00000000" w14:paraId="0000000E">
            <w:pPr>
              <w:ind w:left="140" w:right="140" w:firstLine="0"/>
              <w:rPr>
                <w:b w:val="1"/>
                <w:bCs w:val="1"/>
                <w:sz w:val="24"/>
                <w:szCs w:val="24"/>
              </w:rPr>
            </w:pPr>
            <w:r w:rsidDel="00000000" w:rsidR="00000000" w:rsidRPr="00000000">
              <w:rPr>
                <w:sz w:val="24"/>
                <w:szCs w:val="24"/>
                <w:rtl w:val="0"/>
              </w:rPr>
              <w:t xml:space="preserve">YEAR:                             </w:t>
            </w:r>
            <w:r w:rsidDel="00000000" w:rsidR="00000000" w:rsidRPr="00000000">
              <w:rPr>
                <w:b w:val="1"/>
                <w:bCs w:val="1"/>
                <w:sz w:val="24"/>
                <w:szCs w:val="24"/>
                <w:rtl w:val="0"/>
              </w:rPr>
              <w:t xml:space="preserve">2026-27</w:t>
            </w:r>
          </w:p>
          <w:p w:rsidR="00000000" w:rsidDel="00000000" w:rsidP="00000000" w:rsidRDefault="00000000" w:rsidRPr="00000000" w14:paraId="0000000F">
            <w:pPr>
              <w:ind w:left="140" w:right="140" w:firstLine="0"/>
              <w:rPr>
                <w:sz w:val="24"/>
                <w:szCs w:val="24"/>
              </w:rPr>
            </w:pPr>
            <w:r w:rsidDel="00000000" w:rsidR="00000000" w:rsidRPr="00000000">
              <w:rPr>
                <w:sz w:val="24"/>
                <w:szCs w:val="24"/>
                <w:rtl w:val="0"/>
              </w:rPr>
              <w:t xml:space="preserve">PEF ALLOCATION:         </w:t>
            </w:r>
            <w:r w:rsidDel="00000000" w:rsidR="00000000" w:rsidRPr="00000000">
              <w:rPr>
                <w:b w:val="1"/>
                <w:bCs w:val="1"/>
                <w:sz w:val="24"/>
                <w:szCs w:val="24"/>
                <w:rtl w:val="0"/>
              </w:rPr>
              <w:t xml:space="preserve">£63,700</w:t>
            </w:r>
            <w:r w:rsidDel="00000000" w:rsidR="00000000" w:rsidRPr="00000000">
              <w:rPr>
                <w:sz w:val="24"/>
                <w:szCs w:val="24"/>
                <w:rtl w:val="0"/>
              </w:rPr>
              <w:t xml:space="preserve"> </w:t>
            </w:r>
          </w:p>
          <w:p w:rsidR="00000000" w:rsidDel="00000000" w:rsidP="00000000" w:rsidRDefault="00000000" w:rsidRPr="00000000" w14:paraId="00000010">
            <w:pPr>
              <w:ind w:left="140" w:right="140" w:firstLine="0"/>
              <w:rPr>
                <w:b w:val="1"/>
                <w:bCs w:val="1"/>
                <w:sz w:val="24"/>
                <w:szCs w:val="24"/>
              </w:rPr>
            </w:pPr>
            <w:r w:rsidDel="00000000" w:rsidR="00000000" w:rsidRPr="00000000">
              <w:rPr>
                <w:sz w:val="24"/>
                <w:szCs w:val="24"/>
                <w:rtl w:val="0"/>
              </w:rPr>
              <w:t xml:space="preserve">CARRY FORWARD        </w:t>
            </w:r>
            <w:r w:rsidDel="00000000" w:rsidR="00000000" w:rsidRPr="00000000">
              <w:rPr>
                <w:rtl w:val="0"/>
              </w:rPr>
            </w:r>
          </w:p>
          <w:p w:rsidR="00000000" w:rsidDel="00000000" w:rsidP="00000000" w:rsidRDefault="00000000" w:rsidRPr="00000000" w14:paraId="00000011">
            <w:pPr>
              <w:ind w:left="140" w:right="140" w:firstLine="0"/>
              <w:rPr>
                <w:b w:val="1"/>
                <w:bCs w:val="1"/>
                <w:sz w:val="24"/>
                <w:szCs w:val="24"/>
              </w:rPr>
            </w:pPr>
            <w:r w:rsidDel="00000000" w:rsidR="00000000" w:rsidRPr="00000000">
              <w:rPr>
                <w:sz w:val="24"/>
                <w:szCs w:val="24"/>
                <w:rtl w:val="0"/>
              </w:rPr>
              <w:t xml:space="preserve">PSSS CONTRIBUTION  </w:t>
            </w:r>
            <w:r w:rsidDel="00000000" w:rsidR="00000000" w:rsidRPr="00000000">
              <w:rPr>
                <w:rtl w:val="0"/>
              </w:rPr>
            </w:r>
          </w:p>
          <w:p w:rsidR="00000000" w:rsidDel="00000000" w:rsidP="00000000" w:rsidRDefault="00000000" w:rsidRPr="00000000" w14:paraId="00000012">
            <w:pPr>
              <w:ind w:left="140" w:right="140" w:firstLine="0"/>
              <w:rPr>
                <w:b w:val="1"/>
                <w:bCs w:val="1"/>
                <w:sz w:val="24"/>
                <w:szCs w:val="24"/>
              </w:rPr>
            </w:pPr>
            <w:r w:rsidDel="00000000" w:rsidR="00000000" w:rsidRPr="00000000">
              <w:rPr>
                <w:sz w:val="24"/>
                <w:szCs w:val="24"/>
                <w:rtl w:val="0"/>
              </w:rPr>
              <w:t xml:space="preserve">HR/FINANCE            </w:t>
            </w:r>
            <w:r w:rsidDel="00000000" w:rsidR="00000000" w:rsidRPr="00000000">
              <w:rPr>
                <w:b w:val="1"/>
                <w:bCs w:val="1"/>
                <w:sz w:val="24"/>
                <w:szCs w:val="24"/>
                <w:rtl w:val="0"/>
              </w:rPr>
              <w:t xml:space="preserve">      £7,156</w:t>
            </w:r>
          </w:p>
          <w:p w:rsidR="00000000" w:rsidDel="00000000" w:rsidP="00000000" w:rsidRDefault="00000000" w:rsidRPr="00000000" w14:paraId="00000013">
            <w:pPr>
              <w:ind w:left="140" w:right="140" w:firstLine="0"/>
              <w:rPr>
                <w:b w:val="1"/>
                <w:bCs w:val="1"/>
                <w:sz w:val="24"/>
                <w:szCs w:val="24"/>
              </w:rPr>
            </w:pPr>
            <w:r w:rsidDel="00000000" w:rsidR="00000000" w:rsidRPr="00000000">
              <w:rPr>
                <w:sz w:val="24"/>
                <w:szCs w:val="24"/>
                <w:rtl w:val="0"/>
              </w:rPr>
              <w:t xml:space="preserve">SALT CONTRIBUTION  </w:t>
            </w:r>
            <w:r w:rsidDel="00000000" w:rsidR="00000000" w:rsidRPr="00000000">
              <w:rPr>
                <w:b w:val="1"/>
                <w:bCs w:val="1"/>
                <w:sz w:val="24"/>
                <w:szCs w:val="24"/>
                <w:rtl w:val="0"/>
              </w:rPr>
              <w:t xml:space="preserve"> £1,340</w:t>
            </w:r>
          </w:p>
          <w:p w:rsidR="00000000" w:rsidDel="00000000" w:rsidP="00000000" w:rsidRDefault="00000000" w:rsidRPr="00000000" w14:paraId="00000014">
            <w:pPr>
              <w:ind w:left="140" w:right="140" w:firstLine="0"/>
              <w:rPr>
                <w:b w:val="1"/>
                <w:bCs w:val="1"/>
                <w:sz w:val="24"/>
                <w:szCs w:val="24"/>
              </w:rPr>
            </w:pPr>
            <w:r w:rsidDel="00000000" w:rsidR="00000000" w:rsidRPr="00000000">
              <w:rPr>
                <w:rtl w:val="0"/>
              </w:rPr>
            </w:r>
          </w:p>
          <w:p w:rsidR="00000000" w:rsidDel="00000000" w:rsidP="00000000" w:rsidRDefault="00000000" w:rsidRPr="00000000" w14:paraId="00000015">
            <w:pPr>
              <w:ind w:left="0" w:right="140" w:firstLine="0"/>
              <w:rPr>
                <w:b w:val="1"/>
                <w:bCs w:val="1"/>
                <w:sz w:val="24"/>
                <w:szCs w:val="24"/>
              </w:rPr>
            </w:pPr>
            <w:r w:rsidDel="00000000" w:rsidR="00000000" w:rsidRPr="00000000">
              <w:rPr>
                <w:sz w:val="24"/>
                <w:szCs w:val="24"/>
                <w:rtl w:val="0"/>
              </w:rPr>
              <w:t xml:space="preserve">  Additional staffing estimated costs </w:t>
            </w:r>
            <w:r w:rsidDel="00000000" w:rsidR="00000000" w:rsidRPr="00000000">
              <w:rPr>
                <w:b w:val="1"/>
                <w:bCs w:val="1"/>
                <w:sz w:val="24"/>
                <w:szCs w:val="24"/>
                <w:rtl w:val="0"/>
              </w:rPr>
              <w:t xml:space="preserve">£ 48,171</w:t>
            </w:r>
          </w:p>
          <w:p w:rsidR="00000000" w:rsidDel="00000000" w:rsidP="00000000" w:rsidRDefault="00000000" w:rsidRPr="00000000" w14:paraId="00000016">
            <w:pPr>
              <w:ind w:left="0" w:right="140" w:firstLine="0"/>
              <w:rPr>
                <w:b w:val="1"/>
                <w:bCs w:val="1"/>
                <w:sz w:val="24"/>
                <w:szCs w:val="24"/>
              </w:rPr>
            </w:pPr>
            <w:r w:rsidDel="00000000" w:rsidR="00000000" w:rsidRPr="00000000">
              <w:rPr>
                <w:rtl w:val="0"/>
              </w:rPr>
            </w:r>
          </w:p>
        </w:tc>
      </w:tr>
      <w:tr>
        <w:trPr>
          <w:cantSplit w:val="0"/>
          <w:trHeight w:val="455"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ind w:left="140" w:right="140" w:firstLine="0"/>
              <w:rPr/>
            </w:pPr>
            <w:r w:rsidDel="00000000" w:rsidR="00000000" w:rsidRPr="00000000">
              <w:rPr>
                <w:rtl w:val="0"/>
              </w:rPr>
              <w:t xml:space="preserve">CONTEXTUAL ANALYSIS</w:t>
            </w:r>
          </w:p>
        </w:tc>
      </w:tr>
      <w:tr>
        <w:trPr>
          <w:cantSplit w:val="0"/>
          <w:trHeight w:val="12215" w:hRule="atLeast"/>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Our projected roll will be </w:t>
            </w:r>
            <w:r w:rsidDel="00000000" w:rsidR="00000000" w:rsidRPr="00000000">
              <w:rPr>
                <w:sz w:val="24"/>
                <w:szCs w:val="24"/>
                <w:rtl w:val="0"/>
              </w:rPr>
              <w:t xml:space="preserve">176</w:t>
            </w:r>
            <w:r w:rsidDel="00000000" w:rsidR="00000000" w:rsidRPr="00000000">
              <w:rPr>
                <w:sz w:val="24"/>
                <w:szCs w:val="24"/>
                <w:rtl w:val="0"/>
              </w:rPr>
              <w:t xml:space="preserve">  learners next session in the school (P1-7). </w:t>
            </w:r>
          </w:p>
          <w:p w:rsidR="00000000" w:rsidDel="00000000" w:rsidP="00000000" w:rsidRDefault="00000000" w:rsidRPr="00000000" w14:paraId="0000001A">
            <w:pPr>
              <w:rPr>
                <w:sz w:val="24"/>
                <w:szCs w:val="24"/>
                <w:highlight w:val="yellow"/>
              </w:rPr>
            </w:pPr>
            <w:r w:rsidDel="00000000" w:rsidR="00000000" w:rsidRPr="00000000">
              <w:rPr>
                <w:sz w:val="24"/>
                <w:szCs w:val="24"/>
                <w:rtl w:val="0"/>
              </w:rPr>
              <w:t xml:space="preserve">27.1</w:t>
            </w:r>
            <w:r w:rsidDel="00000000" w:rsidR="00000000" w:rsidRPr="00000000">
              <w:rPr>
                <w:sz w:val="24"/>
                <w:szCs w:val="24"/>
                <w:rtl w:val="0"/>
              </w:rPr>
              <w:t xml:space="preserve">% of learners are in Quintile 1 and a further 45.3% live in Quintile 2.</w:t>
            </w:r>
            <w:r w:rsidDel="00000000" w:rsidR="00000000" w:rsidRPr="00000000">
              <w:rPr>
                <w:sz w:val="24"/>
                <w:szCs w:val="24"/>
                <w:highlight w:val="yellow"/>
                <w:rtl w:val="0"/>
              </w:rPr>
              <w:t xml:space="preserve">  </w:t>
            </w:r>
          </w:p>
          <w:p w:rsidR="00000000" w:rsidDel="00000000" w:rsidP="00000000" w:rsidRDefault="00000000" w:rsidRPr="00000000" w14:paraId="0000001B">
            <w:pPr>
              <w:rPr>
                <w:sz w:val="24"/>
                <w:szCs w:val="24"/>
              </w:rPr>
            </w:pPr>
            <w:r w:rsidDel="00000000" w:rsidR="00000000" w:rsidRPr="00000000">
              <w:rPr>
                <w:sz w:val="24"/>
                <w:szCs w:val="24"/>
                <w:rtl w:val="0"/>
              </w:rPr>
              <w:t xml:space="preserve">46% of learners have Additional Support Needs and are supported through Staged Intervention processes. </w:t>
            </w:r>
          </w:p>
          <w:p w:rsidR="00000000" w:rsidDel="00000000" w:rsidP="00000000" w:rsidRDefault="00000000" w:rsidRPr="00000000" w14:paraId="0000001C">
            <w:pPr>
              <w:rPr>
                <w:sz w:val="24"/>
                <w:szCs w:val="24"/>
                <w:highlight w:val="yellow"/>
              </w:rPr>
            </w:pPr>
            <w:r w:rsidDel="00000000" w:rsidR="00000000" w:rsidRPr="00000000">
              <w:rPr>
                <w:sz w:val="24"/>
                <w:szCs w:val="24"/>
                <w:rtl w:val="0"/>
              </w:rPr>
              <w:t xml:space="preserve">42.5% of learners are in receipt of FME which is a 12% increase in the last 3 years.</w:t>
            </w:r>
            <w:r w:rsidDel="00000000" w:rsidR="00000000" w:rsidRPr="00000000">
              <w:rPr>
                <w:sz w:val="24"/>
                <w:szCs w:val="24"/>
                <w:highlight w:val="yellow"/>
                <w:rtl w:val="0"/>
              </w:rPr>
              <w:t xml:space="preserve"> </w:t>
            </w:r>
          </w:p>
          <w:p w:rsidR="00000000" w:rsidDel="00000000" w:rsidP="00000000" w:rsidRDefault="00000000" w:rsidRPr="00000000" w14:paraId="0000001D">
            <w:pPr>
              <w:rPr>
                <w:sz w:val="24"/>
                <w:szCs w:val="24"/>
              </w:rPr>
            </w:pPr>
            <w:r w:rsidDel="00000000" w:rsidR="00000000" w:rsidRPr="00000000">
              <w:rPr>
                <w:sz w:val="24"/>
                <w:szCs w:val="24"/>
                <w:rtl w:val="0"/>
              </w:rPr>
              <w:t xml:space="preserve">A few learners are care experienced.</w:t>
            </w:r>
          </w:p>
          <w:p w:rsidR="00000000" w:rsidDel="00000000" w:rsidP="00000000" w:rsidRDefault="00000000" w:rsidRPr="00000000" w14:paraId="0000001E">
            <w:pPr>
              <w:rPr>
                <w:sz w:val="24"/>
                <w:szCs w:val="24"/>
              </w:rPr>
            </w:pPr>
            <w:r w:rsidDel="00000000" w:rsidR="00000000" w:rsidRPr="00000000">
              <w:rPr>
                <w:sz w:val="24"/>
                <w:szCs w:val="24"/>
                <w:rtl w:val="0"/>
              </w:rPr>
              <w:t xml:space="preserve">Average attendance for Q1 learners in session 2025/26 was 93.18 which is lower than the local authority stretch aim of 94.3% but 1.61% higher than attendance in session 2024/25.</w:t>
            </w:r>
          </w:p>
          <w:p w:rsidR="00000000" w:rsidDel="00000000" w:rsidP="00000000" w:rsidRDefault="00000000" w:rsidRPr="00000000" w14:paraId="0000001F">
            <w:pPr>
              <w:rPr>
                <w:b w:val="1"/>
                <w:bCs w:val="1"/>
                <w:u w:val="single"/>
              </w:rPr>
            </w:pPr>
            <w:r w:rsidDel="00000000" w:rsidR="00000000" w:rsidRPr="00000000">
              <w:rPr>
                <w:rtl w:val="0"/>
              </w:rPr>
            </w:r>
          </w:p>
          <w:p w:rsidR="00000000" w:rsidDel="00000000" w:rsidP="00000000" w:rsidRDefault="00000000" w:rsidRPr="00000000" w14:paraId="00000020">
            <w:pPr>
              <w:rPr>
                <w:b w:val="1"/>
                <w:bCs w:val="1"/>
                <w:u w:val="single"/>
              </w:rPr>
            </w:pPr>
            <w:r w:rsidDel="00000000" w:rsidR="00000000" w:rsidRPr="00000000">
              <w:rPr>
                <w:b w:val="1"/>
                <w:bCs w:val="1"/>
                <w:u w:val="single"/>
                <w:rtl w:val="0"/>
              </w:rPr>
              <w:t xml:space="preserve">2025-26 Attainment for Quintile 1 learners and the gap</w:t>
            </w:r>
          </w:p>
          <w:p w:rsidR="00000000" w:rsidDel="00000000" w:rsidP="00000000" w:rsidRDefault="00000000" w:rsidRPr="00000000" w14:paraId="00000021">
            <w:pPr>
              <w:rPr/>
            </w:pPr>
            <w:r w:rsidDel="00000000" w:rsidR="00000000" w:rsidRPr="00000000">
              <w:rPr>
                <w:rtl w:val="0"/>
              </w:rPr>
            </w:r>
          </w:p>
          <w:sdt>
            <w:sdtPr>
              <w:lock w:val="contentLocked"/>
              <w:id w:val="-629131255"/>
              <w:tag w:val="goog_rdk_0"/>
            </w:sdtPr>
            <w:sdtContent>
              <w:tbl>
                <w:tblPr>
                  <w:tblStyle w:val="Table2"/>
                  <w:tblW w:w="670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1815"/>
                  <w:gridCol w:w="1980"/>
                  <w:gridCol w:w="750"/>
                  <w:tblGridChange w:id="0">
                    <w:tblGrid>
                      <w:gridCol w:w="2160"/>
                      <w:gridCol w:w="1815"/>
                      <w:gridCol w:w="1980"/>
                      <w:gridCol w:w="750"/>
                    </w:tblGrid>
                  </w:tblGridChange>
                </w:tblGrid>
                <w:tr>
                  <w:trPr>
                    <w:cantSplit w:val="0"/>
                    <w:tblHeader w:val="0"/>
                  </w:trPr>
                  <w:tc>
                    <w:tcPr/>
                    <w:p w:rsidR="00000000" w:rsidDel="00000000" w:rsidP="00000000" w:rsidRDefault="00000000" w:rsidRPr="00000000" w14:paraId="00000022">
                      <w:pPr>
                        <w:widowControl w:val="0"/>
                        <w:spacing w:line="240" w:lineRule="auto"/>
                        <w:rPr>
                          <w:sz w:val="16"/>
                          <w:szCs w:val="16"/>
                        </w:rPr>
                      </w:pPr>
                      <w:r w:rsidDel="00000000" w:rsidR="00000000" w:rsidRPr="00000000">
                        <w:rPr>
                          <w:sz w:val="16"/>
                          <w:szCs w:val="16"/>
                          <w:rtl w:val="0"/>
                        </w:rPr>
                        <w:t xml:space="preserve">Curricular Area</w:t>
                      </w:r>
                    </w:p>
                  </w:tc>
                  <w:tc>
                    <w:tcPr/>
                    <w:p w:rsidR="00000000" w:rsidDel="00000000" w:rsidP="00000000" w:rsidRDefault="00000000" w:rsidRPr="00000000" w14:paraId="00000023">
                      <w:pPr>
                        <w:widowControl w:val="0"/>
                        <w:spacing w:line="240" w:lineRule="auto"/>
                        <w:rPr>
                          <w:sz w:val="16"/>
                          <w:szCs w:val="16"/>
                        </w:rPr>
                      </w:pPr>
                      <w:r w:rsidDel="00000000" w:rsidR="00000000" w:rsidRPr="00000000">
                        <w:rPr>
                          <w:sz w:val="16"/>
                          <w:szCs w:val="16"/>
                          <w:rtl w:val="0"/>
                        </w:rPr>
                        <w:t xml:space="preserve">Quintile 1 learners</w:t>
                      </w:r>
                    </w:p>
                    <w:p w:rsidR="00000000" w:rsidDel="00000000" w:rsidP="00000000" w:rsidRDefault="00000000" w:rsidRPr="00000000" w14:paraId="00000024">
                      <w:pPr>
                        <w:widowControl w:val="0"/>
                        <w:spacing w:line="240" w:lineRule="auto"/>
                        <w:rPr>
                          <w:sz w:val="16"/>
                          <w:szCs w:val="16"/>
                        </w:rPr>
                      </w:pPr>
                      <w:r w:rsidDel="00000000" w:rsidR="00000000" w:rsidRPr="00000000">
                        <w:rPr>
                          <w:sz w:val="16"/>
                          <w:szCs w:val="16"/>
                          <w:rtl w:val="0"/>
                        </w:rPr>
                        <w:t xml:space="preserve">(Clackmannan- 25-26) P1,4,7</w:t>
                      </w:r>
                    </w:p>
                  </w:tc>
                  <w:tc>
                    <w:tcPr/>
                    <w:p w:rsidR="00000000" w:rsidDel="00000000" w:rsidP="00000000" w:rsidRDefault="00000000" w:rsidRPr="00000000" w14:paraId="00000025">
                      <w:pPr>
                        <w:widowControl w:val="0"/>
                        <w:spacing w:line="240" w:lineRule="auto"/>
                        <w:rPr>
                          <w:sz w:val="16"/>
                          <w:szCs w:val="16"/>
                        </w:rPr>
                      </w:pPr>
                      <w:r w:rsidDel="00000000" w:rsidR="00000000" w:rsidRPr="00000000">
                        <w:rPr>
                          <w:sz w:val="16"/>
                          <w:szCs w:val="16"/>
                          <w:rtl w:val="0"/>
                        </w:rPr>
                        <w:t xml:space="preserve">Quintile 5 learners </w:t>
                      </w:r>
                    </w:p>
                    <w:p w:rsidR="00000000" w:rsidDel="00000000" w:rsidP="00000000" w:rsidRDefault="00000000" w:rsidRPr="00000000" w14:paraId="00000026">
                      <w:pPr>
                        <w:widowControl w:val="0"/>
                        <w:spacing w:line="240" w:lineRule="auto"/>
                        <w:rPr>
                          <w:sz w:val="16"/>
                          <w:szCs w:val="16"/>
                        </w:rPr>
                      </w:pPr>
                      <w:r w:rsidDel="00000000" w:rsidR="00000000" w:rsidRPr="00000000">
                        <w:rPr>
                          <w:sz w:val="16"/>
                          <w:szCs w:val="16"/>
                          <w:rtl w:val="0"/>
                        </w:rPr>
                        <w:t xml:space="preserve">(National figures- 25-26)</w:t>
                      </w:r>
                    </w:p>
                  </w:tc>
                  <w:tc>
                    <w:tcPr/>
                    <w:p w:rsidR="00000000" w:rsidDel="00000000" w:rsidP="00000000" w:rsidRDefault="00000000" w:rsidRPr="00000000" w14:paraId="00000027">
                      <w:pPr>
                        <w:widowControl w:val="0"/>
                        <w:spacing w:line="240" w:lineRule="auto"/>
                        <w:rPr>
                          <w:sz w:val="16"/>
                          <w:szCs w:val="16"/>
                        </w:rPr>
                      </w:pPr>
                      <w:r w:rsidDel="00000000" w:rsidR="00000000" w:rsidRPr="00000000">
                        <w:rPr>
                          <w:sz w:val="16"/>
                          <w:szCs w:val="16"/>
                          <w:rtl w:val="0"/>
                        </w:rPr>
                        <w:t xml:space="preserve">Gap</w:t>
                      </w:r>
                    </w:p>
                  </w:tc>
                </w:tr>
                <w:tr>
                  <w:trPr>
                    <w:cantSplit w:val="0"/>
                    <w:tblHeader w:val="0"/>
                  </w:trPr>
                  <w:tc>
                    <w:tcPr/>
                    <w:p w:rsidR="00000000" w:rsidDel="00000000" w:rsidP="00000000" w:rsidRDefault="00000000" w:rsidRPr="00000000" w14:paraId="00000028">
                      <w:pPr>
                        <w:widowControl w:val="0"/>
                        <w:spacing w:line="240" w:lineRule="auto"/>
                        <w:rPr>
                          <w:sz w:val="16"/>
                          <w:szCs w:val="16"/>
                        </w:rPr>
                      </w:pPr>
                      <w:r w:rsidDel="00000000" w:rsidR="00000000" w:rsidRPr="00000000">
                        <w:rPr>
                          <w:sz w:val="16"/>
                          <w:szCs w:val="16"/>
                          <w:rtl w:val="0"/>
                        </w:rPr>
                        <w:t xml:space="preserve">Literacy Overall</w:t>
                      </w:r>
                    </w:p>
                  </w:tc>
                  <w:tc>
                    <w:tcPr/>
                    <w:p w:rsidR="00000000" w:rsidDel="00000000" w:rsidP="00000000" w:rsidRDefault="00000000" w:rsidRPr="00000000" w14:paraId="00000029">
                      <w:pPr>
                        <w:widowControl w:val="0"/>
                        <w:spacing w:line="240" w:lineRule="auto"/>
                        <w:rPr>
                          <w:sz w:val="16"/>
                          <w:szCs w:val="16"/>
                        </w:rPr>
                      </w:pPr>
                      <w:r w:rsidDel="00000000" w:rsidR="00000000" w:rsidRPr="00000000">
                        <w:rPr>
                          <w:sz w:val="16"/>
                          <w:szCs w:val="16"/>
                          <w:rtl w:val="0"/>
                        </w:rPr>
                        <w:t xml:space="preserve">81.8%</w:t>
                      </w:r>
                    </w:p>
                  </w:tc>
                  <w:tc>
                    <w:tcPr/>
                    <w:p w:rsidR="00000000" w:rsidDel="00000000" w:rsidP="00000000" w:rsidRDefault="00000000" w:rsidRPr="00000000" w14:paraId="0000002A">
                      <w:pPr>
                        <w:widowControl w:val="0"/>
                        <w:spacing w:line="240" w:lineRule="auto"/>
                        <w:rPr>
                          <w:sz w:val="16"/>
                          <w:szCs w:val="16"/>
                        </w:rPr>
                      </w:pPr>
                      <w:r w:rsidDel="00000000" w:rsidR="00000000" w:rsidRPr="00000000">
                        <w:rPr>
                          <w:sz w:val="16"/>
                          <w:szCs w:val="16"/>
                          <w:rtl w:val="0"/>
                        </w:rPr>
                        <w:t xml:space="preserve">85%</w:t>
                      </w:r>
                    </w:p>
                  </w:tc>
                  <w:tc>
                    <w:tcPr/>
                    <w:p w:rsidR="00000000" w:rsidDel="00000000" w:rsidP="00000000" w:rsidRDefault="00000000" w:rsidRPr="00000000" w14:paraId="0000002B">
                      <w:pPr>
                        <w:widowControl w:val="0"/>
                        <w:spacing w:line="240" w:lineRule="auto"/>
                        <w:rPr>
                          <w:sz w:val="16"/>
                          <w:szCs w:val="16"/>
                        </w:rPr>
                      </w:pPr>
                      <w:r w:rsidDel="00000000" w:rsidR="00000000" w:rsidRPr="00000000">
                        <w:rPr>
                          <w:sz w:val="16"/>
                          <w:szCs w:val="16"/>
                          <w:rtl w:val="0"/>
                        </w:rPr>
                        <w:t xml:space="preserve">3.2%</w:t>
                      </w:r>
                    </w:p>
                  </w:tc>
                </w:tr>
                <w:tr>
                  <w:trPr>
                    <w:cantSplit w:val="0"/>
                    <w:trHeight w:val="168.984375" w:hRule="atLeast"/>
                    <w:tblHeader w:val="0"/>
                  </w:trPr>
                  <w:tc>
                    <w:tcPr/>
                    <w:p w:rsidR="00000000" w:rsidDel="00000000" w:rsidP="00000000" w:rsidRDefault="00000000" w:rsidRPr="00000000" w14:paraId="0000002C">
                      <w:pPr>
                        <w:widowControl w:val="0"/>
                        <w:spacing w:line="240" w:lineRule="auto"/>
                        <w:rPr>
                          <w:sz w:val="16"/>
                          <w:szCs w:val="16"/>
                        </w:rPr>
                      </w:pPr>
                      <w:r w:rsidDel="00000000" w:rsidR="00000000" w:rsidRPr="00000000">
                        <w:rPr>
                          <w:sz w:val="16"/>
                          <w:szCs w:val="16"/>
                          <w:rtl w:val="0"/>
                        </w:rPr>
                        <w:t xml:space="preserve">Numeracy</w:t>
                      </w:r>
                    </w:p>
                  </w:tc>
                  <w:tc>
                    <w:tcPr/>
                    <w:p w:rsidR="00000000" w:rsidDel="00000000" w:rsidP="00000000" w:rsidRDefault="00000000" w:rsidRPr="00000000" w14:paraId="0000002D">
                      <w:pPr>
                        <w:widowControl w:val="0"/>
                        <w:spacing w:line="240" w:lineRule="auto"/>
                        <w:rPr>
                          <w:sz w:val="16"/>
                          <w:szCs w:val="16"/>
                        </w:rPr>
                      </w:pPr>
                      <w:r w:rsidDel="00000000" w:rsidR="00000000" w:rsidRPr="00000000">
                        <w:rPr>
                          <w:sz w:val="16"/>
                          <w:szCs w:val="16"/>
                          <w:rtl w:val="0"/>
                        </w:rPr>
                        <w:t xml:space="preserve">72%</w:t>
                      </w:r>
                    </w:p>
                  </w:tc>
                  <w:tc>
                    <w:tcPr/>
                    <w:p w:rsidR="00000000" w:rsidDel="00000000" w:rsidP="00000000" w:rsidRDefault="00000000" w:rsidRPr="00000000" w14:paraId="0000002E">
                      <w:pPr>
                        <w:widowControl w:val="0"/>
                        <w:spacing w:line="240" w:lineRule="auto"/>
                        <w:rPr>
                          <w:sz w:val="16"/>
                          <w:szCs w:val="16"/>
                        </w:rPr>
                      </w:pPr>
                      <w:r w:rsidDel="00000000" w:rsidR="00000000" w:rsidRPr="00000000">
                        <w:rPr>
                          <w:sz w:val="16"/>
                          <w:szCs w:val="16"/>
                          <w:rtl w:val="0"/>
                        </w:rPr>
                        <w:t xml:space="preserve">89.1%</w:t>
                      </w:r>
                    </w:p>
                  </w:tc>
                  <w:tc>
                    <w:tcPr/>
                    <w:p w:rsidR="00000000" w:rsidDel="00000000" w:rsidP="00000000" w:rsidRDefault="00000000" w:rsidRPr="00000000" w14:paraId="0000002F">
                      <w:pPr>
                        <w:widowControl w:val="0"/>
                        <w:spacing w:line="240" w:lineRule="auto"/>
                        <w:rPr>
                          <w:sz w:val="16"/>
                          <w:szCs w:val="16"/>
                        </w:rPr>
                      </w:pPr>
                      <w:r w:rsidDel="00000000" w:rsidR="00000000" w:rsidRPr="00000000">
                        <w:rPr>
                          <w:sz w:val="16"/>
                          <w:szCs w:val="16"/>
                          <w:rtl w:val="0"/>
                        </w:rPr>
                        <w:t xml:space="preserve">17.1%</w:t>
                      </w:r>
                    </w:p>
                  </w:tc>
                </w:tr>
              </w:tbl>
            </w:sdtContent>
          </w:sdt>
          <w:p w:rsidR="00000000" w:rsidDel="00000000" w:rsidP="00000000" w:rsidRDefault="00000000" w:rsidRPr="00000000" w14:paraId="00000030">
            <w:pPr>
              <w:ind w:left="0" w:right="140" w:firstLine="0"/>
              <w:rPr/>
            </w:pPr>
            <w:r w:rsidDel="00000000" w:rsidR="00000000" w:rsidRPr="00000000">
              <w:rPr>
                <w:rtl w:val="0"/>
              </w:rPr>
            </w:r>
          </w:p>
          <w:p w:rsidR="00000000" w:rsidDel="00000000" w:rsidP="00000000" w:rsidRDefault="00000000" w:rsidRPr="00000000" w14:paraId="00000031">
            <w:pPr>
              <w:ind w:left="0" w:right="140" w:firstLine="0"/>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Due to the SIMD profile of our school, when considering poverty-related attainment gaps we compare our targeted group of learners (including those in Quintile 1, those entitled to free school meals, our care experienced learners and others whom we know are impacted by poverty) with the national figures for Quintile 5.</w:t>
            </w:r>
          </w:p>
          <w:p w:rsidR="00000000" w:rsidDel="00000000" w:rsidP="00000000" w:rsidRDefault="00000000" w:rsidRPr="00000000" w14:paraId="00000033">
            <w:pPr>
              <w:ind w:left="0" w:right="140" w:firstLine="0"/>
              <w:rPr>
                <w:sz w:val="24"/>
                <w:szCs w:val="24"/>
              </w:rPr>
            </w:pPr>
            <w:r w:rsidDel="00000000" w:rsidR="00000000" w:rsidRPr="00000000">
              <w:rPr>
                <w:rtl w:val="0"/>
              </w:rPr>
            </w:r>
          </w:p>
          <w:p w:rsidR="00000000" w:rsidDel="00000000" w:rsidP="00000000" w:rsidRDefault="00000000" w:rsidRPr="00000000" w14:paraId="00000034">
            <w:pPr>
              <w:ind w:left="0" w:right="140" w:firstLine="0"/>
              <w:rPr>
                <w:b w:val="1"/>
                <w:bCs w:val="1"/>
                <w:sz w:val="24"/>
                <w:szCs w:val="24"/>
                <w:u w:val="single"/>
              </w:rPr>
            </w:pPr>
            <w:r w:rsidDel="00000000" w:rsidR="00000000" w:rsidRPr="00000000">
              <w:rPr>
                <w:b w:val="1"/>
                <w:bCs w:val="1"/>
                <w:sz w:val="24"/>
                <w:szCs w:val="24"/>
                <w:u w:val="single"/>
                <w:rtl w:val="0"/>
              </w:rPr>
              <w:t xml:space="preserve">P1-P7 Attainment information for session 2026-27</w:t>
            </w:r>
          </w:p>
          <w:p w:rsidR="00000000" w:rsidDel="00000000" w:rsidP="00000000" w:rsidRDefault="00000000" w:rsidRPr="00000000" w14:paraId="00000035">
            <w:pPr>
              <w:ind w:left="0" w:right="140" w:firstLine="0"/>
              <w:rPr>
                <w:b w:val="1"/>
                <w:bCs w:val="1"/>
                <w:sz w:val="24"/>
                <w:szCs w:val="24"/>
                <w:u w:val="single"/>
              </w:rPr>
            </w:pPr>
            <w:r w:rsidDel="00000000" w:rsidR="00000000" w:rsidRPr="00000000">
              <w:rPr>
                <w:rtl w:val="0"/>
              </w:rPr>
            </w:r>
          </w:p>
          <w:sdt>
            <w:sdtPr>
              <w:lock w:val="contentLocked"/>
              <w:id w:val="-1133870996"/>
              <w:tag w:val="goog_rdk_1"/>
            </w:sdtPr>
            <w:sdtContent>
              <w:tbl>
                <w:tblPr>
                  <w:tblStyle w:val="Table3"/>
                  <w:tblW w:w="574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
                  <w:gridCol w:w="1080"/>
                  <w:gridCol w:w="960"/>
                  <w:gridCol w:w="1020"/>
                  <w:gridCol w:w="1695"/>
                  <w:tblGridChange w:id="0">
                    <w:tblGrid>
                      <w:gridCol w:w="990"/>
                      <w:gridCol w:w="1080"/>
                      <w:gridCol w:w="960"/>
                      <w:gridCol w:w="1020"/>
                      <w:gridCol w:w="1695"/>
                    </w:tblGrid>
                  </w:tblGridChange>
                </w:tblGrid>
                <w:tr>
                  <w:trPr>
                    <w:cantSplit w:val="0"/>
                    <w:tblHeader w:val="0"/>
                  </w:trPr>
                  <w:tc>
                    <w:tcPr/>
                    <w:p w:rsidR="00000000" w:rsidDel="00000000" w:rsidP="00000000" w:rsidRDefault="00000000" w:rsidRPr="00000000" w14:paraId="00000036">
                      <w:pPr>
                        <w:widowControl w:val="0"/>
                        <w:spacing w:line="240" w:lineRule="auto"/>
                        <w:rPr>
                          <w:sz w:val="16"/>
                          <w:szCs w:val="16"/>
                        </w:rPr>
                      </w:pPr>
                      <w:r w:rsidDel="00000000" w:rsidR="00000000" w:rsidRPr="00000000">
                        <w:rPr>
                          <w:sz w:val="16"/>
                          <w:szCs w:val="16"/>
                          <w:rtl w:val="0"/>
                        </w:rPr>
                        <w:t xml:space="preserve">Stage</w:t>
                      </w:r>
                    </w:p>
                  </w:tc>
                  <w:tc>
                    <w:tcPr/>
                    <w:p w:rsidR="00000000" w:rsidDel="00000000" w:rsidP="00000000" w:rsidRDefault="00000000" w:rsidRPr="00000000" w14:paraId="00000037">
                      <w:pPr>
                        <w:widowControl w:val="0"/>
                        <w:spacing w:line="240" w:lineRule="auto"/>
                        <w:rPr>
                          <w:sz w:val="16"/>
                          <w:szCs w:val="16"/>
                        </w:rPr>
                      </w:pPr>
                      <w:r w:rsidDel="00000000" w:rsidR="00000000" w:rsidRPr="00000000">
                        <w:rPr>
                          <w:sz w:val="16"/>
                          <w:szCs w:val="16"/>
                          <w:rtl w:val="0"/>
                        </w:rPr>
                        <w:t xml:space="preserve">Reading</w:t>
                      </w:r>
                    </w:p>
                  </w:tc>
                  <w:tc>
                    <w:tcPr/>
                    <w:p w:rsidR="00000000" w:rsidDel="00000000" w:rsidP="00000000" w:rsidRDefault="00000000" w:rsidRPr="00000000" w14:paraId="00000038">
                      <w:pPr>
                        <w:widowControl w:val="0"/>
                        <w:spacing w:line="240" w:lineRule="auto"/>
                        <w:rPr>
                          <w:sz w:val="16"/>
                          <w:szCs w:val="16"/>
                        </w:rPr>
                      </w:pPr>
                      <w:r w:rsidDel="00000000" w:rsidR="00000000" w:rsidRPr="00000000">
                        <w:rPr>
                          <w:sz w:val="16"/>
                          <w:szCs w:val="16"/>
                          <w:rtl w:val="0"/>
                        </w:rPr>
                        <w:t xml:space="preserve">Writing</w:t>
                      </w:r>
                    </w:p>
                  </w:tc>
                  <w:tc>
                    <w:tcPr/>
                    <w:p w:rsidR="00000000" w:rsidDel="00000000" w:rsidP="00000000" w:rsidRDefault="00000000" w:rsidRPr="00000000" w14:paraId="00000039">
                      <w:pPr>
                        <w:widowControl w:val="0"/>
                        <w:spacing w:line="240" w:lineRule="auto"/>
                        <w:rPr>
                          <w:sz w:val="16"/>
                          <w:szCs w:val="16"/>
                        </w:rPr>
                      </w:pPr>
                      <w:r w:rsidDel="00000000" w:rsidR="00000000" w:rsidRPr="00000000">
                        <w:rPr>
                          <w:sz w:val="16"/>
                          <w:szCs w:val="16"/>
                          <w:rtl w:val="0"/>
                        </w:rPr>
                        <w:t xml:space="preserve">Listening &amp; Talking</w:t>
                      </w:r>
                    </w:p>
                  </w:tc>
                  <w:tc>
                    <w:tcPr/>
                    <w:p w:rsidR="00000000" w:rsidDel="00000000" w:rsidP="00000000" w:rsidRDefault="00000000" w:rsidRPr="00000000" w14:paraId="0000003A">
                      <w:pPr>
                        <w:widowControl w:val="0"/>
                        <w:spacing w:line="240" w:lineRule="auto"/>
                        <w:rPr>
                          <w:sz w:val="16"/>
                          <w:szCs w:val="16"/>
                        </w:rPr>
                      </w:pPr>
                      <w:r w:rsidDel="00000000" w:rsidR="00000000" w:rsidRPr="00000000">
                        <w:rPr>
                          <w:sz w:val="16"/>
                          <w:szCs w:val="16"/>
                          <w:rtl w:val="0"/>
                        </w:rPr>
                        <w:t xml:space="preserve">Numeracy</w:t>
                      </w:r>
                    </w:p>
                  </w:tc>
                </w:tr>
                <w:tr>
                  <w:trPr>
                    <w:cantSplit w:val="0"/>
                    <w:trHeight w:val="213.984375" w:hRule="atLeast"/>
                    <w:tblHeader w:val="0"/>
                  </w:trPr>
                  <w:tc>
                    <w:tcPr/>
                    <w:p w:rsidR="00000000" w:rsidDel="00000000" w:rsidP="00000000" w:rsidRDefault="00000000" w:rsidRPr="00000000" w14:paraId="0000003B">
                      <w:pPr>
                        <w:widowControl w:val="0"/>
                        <w:spacing w:line="240" w:lineRule="auto"/>
                        <w:rPr>
                          <w:sz w:val="16"/>
                          <w:szCs w:val="16"/>
                        </w:rPr>
                      </w:pPr>
                      <w:r w:rsidDel="00000000" w:rsidR="00000000" w:rsidRPr="00000000">
                        <w:rPr>
                          <w:sz w:val="16"/>
                          <w:szCs w:val="16"/>
                          <w:rtl w:val="0"/>
                        </w:rPr>
                        <w:t xml:space="preserve">P1</w:t>
                      </w:r>
                    </w:p>
                  </w:tc>
                  <w:tc>
                    <w:tcPr/>
                    <w:p w:rsidR="00000000" w:rsidDel="00000000" w:rsidP="00000000" w:rsidRDefault="00000000" w:rsidRPr="00000000" w14:paraId="0000003C">
                      <w:pPr>
                        <w:widowControl w:val="0"/>
                        <w:spacing w:line="240" w:lineRule="auto"/>
                        <w:rPr>
                          <w:sz w:val="16"/>
                          <w:szCs w:val="16"/>
                        </w:rPr>
                      </w:pPr>
                      <w:r w:rsidDel="00000000" w:rsidR="00000000" w:rsidRPr="00000000">
                        <w:rPr>
                          <w:sz w:val="16"/>
                          <w:szCs w:val="16"/>
                          <w:rtl w:val="0"/>
                        </w:rPr>
                        <w:t xml:space="preserve">95%</w:t>
                      </w:r>
                    </w:p>
                  </w:tc>
                  <w:tc>
                    <w:tcPr/>
                    <w:p w:rsidR="00000000" w:rsidDel="00000000" w:rsidP="00000000" w:rsidRDefault="00000000" w:rsidRPr="00000000" w14:paraId="0000003D">
                      <w:pPr>
                        <w:widowControl w:val="0"/>
                        <w:spacing w:line="240" w:lineRule="auto"/>
                        <w:rPr>
                          <w:sz w:val="16"/>
                          <w:szCs w:val="16"/>
                        </w:rPr>
                      </w:pPr>
                      <w:r w:rsidDel="00000000" w:rsidR="00000000" w:rsidRPr="00000000">
                        <w:rPr>
                          <w:sz w:val="16"/>
                          <w:szCs w:val="16"/>
                          <w:rtl w:val="0"/>
                        </w:rPr>
                        <w:t xml:space="preserve">95%</w:t>
                      </w:r>
                    </w:p>
                  </w:tc>
                  <w:tc>
                    <w:tcPr/>
                    <w:p w:rsidR="00000000" w:rsidDel="00000000" w:rsidP="00000000" w:rsidRDefault="00000000" w:rsidRPr="00000000" w14:paraId="0000003E">
                      <w:pPr>
                        <w:widowControl w:val="0"/>
                        <w:spacing w:line="240" w:lineRule="auto"/>
                        <w:rPr>
                          <w:sz w:val="16"/>
                          <w:szCs w:val="16"/>
                        </w:rPr>
                      </w:pPr>
                      <w:r w:rsidDel="00000000" w:rsidR="00000000" w:rsidRPr="00000000">
                        <w:rPr>
                          <w:sz w:val="16"/>
                          <w:szCs w:val="16"/>
                          <w:rtl w:val="0"/>
                        </w:rPr>
                        <w:t xml:space="preserve">100%</w:t>
                      </w:r>
                    </w:p>
                  </w:tc>
                  <w:tc>
                    <w:tcPr/>
                    <w:p w:rsidR="00000000" w:rsidDel="00000000" w:rsidP="00000000" w:rsidRDefault="00000000" w:rsidRPr="00000000" w14:paraId="0000003F">
                      <w:pPr>
                        <w:widowControl w:val="0"/>
                        <w:spacing w:line="240" w:lineRule="auto"/>
                        <w:rPr>
                          <w:sz w:val="16"/>
                          <w:szCs w:val="16"/>
                        </w:rPr>
                      </w:pPr>
                      <w:r w:rsidDel="00000000" w:rsidR="00000000" w:rsidRPr="00000000">
                        <w:rPr>
                          <w:sz w:val="16"/>
                          <w:szCs w:val="16"/>
                          <w:rtl w:val="0"/>
                        </w:rPr>
                        <w:t xml:space="preserve">95%</w:t>
                      </w:r>
                    </w:p>
                  </w:tc>
                </w:tr>
                <w:tr>
                  <w:trPr>
                    <w:cantSplit w:val="0"/>
                    <w:tblHeader w:val="0"/>
                  </w:trPr>
                  <w:tc>
                    <w:tcPr/>
                    <w:p w:rsidR="00000000" w:rsidDel="00000000" w:rsidP="00000000" w:rsidRDefault="00000000" w:rsidRPr="00000000" w14:paraId="00000040">
                      <w:pPr>
                        <w:widowControl w:val="0"/>
                        <w:spacing w:line="240" w:lineRule="auto"/>
                        <w:rPr>
                          <w:sz w:val="16"/>
                          <w:szCs w:val="16"/>
                        </w:rPr>
                      </w:pPr>
                      <w:r w:rsidDel="00000000" w:rsidR="00000000" w:rsidRPr="00000000">
                        <w:rPr>
                          <w:sz w:val="16"/>
                          <w:szCs w:val="16"/>
                          <w:rtl w:val="0"/>
                        </w:rPr>
                        <w:t xml:space="preserve">P2</w:t>
                      </w:r>
                    </w:p>
                  </w:tc>
                  <w:tc>
                    <w:tcPr/>
                    <w:p w:rsidR="00000000" w:rsidDel="00000000" w:rsidP="00000000" w:rsidRDefault="00000000" w:rsidRPr="00000000" w14:paraId="00000041">
                      <w:pPr>
                        <w:widowControl w:val="0"/>
                        <w:spacing w:line="240" w:lineRule="auto"/>
                        <w:rPr>
                          <w:sz w:val="16"/>
                          <w:szCs w:val="16"/>
                        </w:rPr>
                      </w:pPr>
                      <w:r w:rsidDel="00000000" w:rsidR="00000000" w:rsidRPr="00000000">
                        <w:rPr>
                          <w:sz w:val="16"/>
                          <w:szCs w:val="16"/>
                          <w:rtl w:val="0"/>
                        </w:rPr>
                        <w:t xml:space="preserve">61.1%</w:t>
                      </w:r>
                    </w:p>
                  </w:tc>
                  <w:tc>
                    <w:tcPr/>
                    <w:p w:rsidR="00000000" w:rsidDel="00000000" w:rsidP="00000000" w:rsidRDefault="00000000" w:rsidRPr="00000000" w14:paraId="00000042">
                      <w:pPr>
                        <w:widowControl w:val="0"/>
                        <w:spacing w:line="240" w:lineRule="auto"/>
                        <w:rPr>
                          <w:sz w:val="16"/>
                          <w:szCs w:val="16"/>
                        </w:rPr>
                      </w:pPr>
                      <w:r w:rsidDel="00000000" w:rsidR="00000000" w:rsidRPr="00000000">
                        <w:rPr>
                          <w:sz w:val="16"/>
                          <w:szCs w:val="16"/>
                          <w:rtl w:val="0"/>
                        </w:rPr>
                        <w:t xml:space="preserve">61.1%</w:t>
                      </w:r>
                    </w:p>
                  </w:tc>
                  <w:tc>
                    <w:tcPr/>
                    <w:p w:rsidR="00000000" w:rsidDel="00000000" w:rsidP="00000000" w:rsidRDefault="00000000" w:rsidRPr="00000000" w14:paraId="00000043">
                      <w:pPr>
                        <w:widowControl w:val="0"/>
                        <w:spacing w:line="240" w:lineRule="auto"/>
                        <w:rPr>
                          <w:sz w:val="16"/>
                          <w:szCs w:val="16"/>
                        </w:rPr>
                      </w:pPr>
                      <w:r w:rsidDel="00000000" w:rsidR="00000000" w:rsidRPr="00000000">
                        <w:rPr>
                          <w:sz w:val="16"/>
                          <w:szCs w:val="16"/>
                          <w:rtl w:val="0"/>
                        </w:rPr>
                        <w:t xml:space="preserve">88.9%</w:t>
                      </w:r>
                    </w:p>
                  </w:tc>
                  <w:tc>
                    <w:tcPr/>
                    <w:p w:rsidR="00000000" w:rsidDel="00000000" w:rsidP="00000000" w:rsidRDefault="00000000" w:rsidRPr="00000000" w14:paraId="00000044">
                      <w:pPr>
                        <w:widowControl w:val="0"/>
                        <w:spacing w:line="240" w:lineRule="auto"/>
                        <w:rPr>
                          <w:sz w:val="16"/>
                          <w:szCs w:val="16"/>
                        </w:rPr>
                      </w:pPr>
                      <w:r w:rsidDel="00000000" w:rsidR="00000000" w:rsidRPr="00000000">
                        <w:rPr>
                          <w:sz w:val="16"/>
                          <w:szCs w:val="16"/>
                          <w:rtl w:val="0"/>
                        </w:rPr>
                        <w:t xml:space="preserve">72.2%</w:t>
                      </w:r>
                    </w:p>
                  </w:tc>
                </w:tr>
                <w:tr>
                  <w:trPr>
                    <w:cantSplit w:val="0"/>
                    <w:tblHeader w:val="0"/>
                  </w:trPr>
                  <w:tc>
                    <w:tcPr/>
                    <w:p w:rsidR="00000000" w:rsidDel="00000000" w:rsidP="00000000" w:rsidRDefault="00000000" w:rsidRPr="00000000" w14:paraId="00000045">
                      <w:pPr>
                        <w:widowControl w:val="0"/>
                        <w:spacing w:line="240" w:lineRule="auto"/>
                        <w:rPr>
                          <w:sz w:val="16"/>
                          <w:szCs w:val="16"/>
                        </w:rPr>
                      </w:pPr>
                      <w:r w:rsidDel="00000000" w:rsidR="00000000" w:rsidRPr="00000000">
                        <w:rPr>
                          <w:sz w:val="16"/>
                          <w:szCs w:val="16"/>
                          <w:rtl w:val="0"/>
                        </w:rPr>
                        <w:t xml:space="preserve">P3</w:t>
                      </w:r>
                    </w:p>
                  </w:tc>
                  <w:tc>
                    <w:tcPr/>
                    <w:p w:rsidR="00000000" w:rsidDel="00000000" w:rsidP="00000000" w:rsidRDefault="00000000" w:rsidRPr="00000000" w14:paraId="00000046">
                      <w:pPr>
                        <w:widowControl w:val="0"/>
                        <w:spacing w:line="240" w:lineRule="auto"/>
                        <w:rPr>
                          <w:sz w:val="16"/>
                          <w:szCs w:val="16"/>
                        </w:rPr>
                      </w:pPr>
                      <w:r w:rsidDel="00000000" w:rsidR="00000000" w:rsidRPr="00000000">
                        <w:rPr>
                          <w:sz w:val="16"/>
                          <w:szCs w:val="16"/>
                          <w:rtl w:val="0"/>
                        </w:rPr>
                        <w:t xml:space="preserve">71%</w:t>
                      </w:r>
                    </w:p>
                  </w:tc>
                  <w:tc>
                    <w:tcPr/>
                    <w:p w:rsidR="00000000" w:rsidDel="00000000" w:rsidP="00000000" w:rsidRDefault="00000000" w:rsidRPr="00000000" w14:paraId="00000047">
                      <w:pPr>
                        <w:widowControl w:val="0"/>
                        <w:spacing w:line="240" w:lineRule="auto"/>
                        <w:rPr>
                          <w:sz w:val="16"/>
                          <w:szCs w:val="16"/>
                        </w:rPr>
                      </w:pPr>
                      <w:r w:rsidDel="00000000" w:rsidR="00000000" w:rsidRPr="00000000">
                        <w:rPr>
                          <w:sz w:val="16"/>
                          <w:szCs w:val="16"/>
                          <w:rtl w:val="0"/>
                        </w:rPr>
                        <w:t xml:space="preserve">66.7%</w:t>
                      </w:r>
                    </w:p>
                  </w:tc>
                  <w:tc>
                    <w:tcPr/>
                    <w:p w:rsidR="00000000" w:rsidDel="00000000" w:rsidP="00000000" w:rsidRDefault="00000000" w:rsidRPr="00000000" w14:paraId="00000048">
                      <w:pPr>
                        <w:widowControl w:val="0"/>
                        <w:spacing w:line="240" w:lineRule="auto"/>
                        <w:rPr>
                          <w:sz w:val="16"/>
                          <w:szCs w:val="16"/>
                        </w:rPr>
                      </w:pPr>
                      <w:r w:rsidDel="00000000" w:rsidR="00000000" w:rsidRPr="00000000">
                        <w:rPr>
                          <w:sz w:val="16"/>
                          <w:szCs w:val="16"/>
                          <w:rtl w:val="0"/>
                        </w:rPr>
                        <w:t xml:space="preserve">66.7%</w:t>
                      </w:r>
                    </w:p>
                  </w:tc>
                  <w:tc>
                    <w:tcPr/>
                    <w:p w:rsidR="00000000" w:rsidDel="00000000" w:rsidP="00000000" w:rsidRDefault="00000000" w:rsidRPr="00000000" w14:paraId="00000049">
                      <w:pPr>
                        <w:widowControl w:val="0"/>
                        <w:spacing w:line="240" w:lineRule="auto"/>
                        <w:rPr>
                          <w:sz w:val="16"/>
                          <w:szCs w:val="16"/>
                        </w:rPr>
                      </w:pPr>
                      <w:r w:rsidDel="00000000" w:rsidR="00000000" w:rsidRPr="00000000">
                        <w:rPr>
                          <w:sz w:val="16"/>
                          <w:szCs w:val="16"/>
                          <w:rtl w:val="0"/>
                        </w:rPr>
                        <w:t xml:space="preserve">66.7%</w:t>
                      </w:r>
                    </w:p>
                  </w:tc>
                </w:tr>
                <w:tr>
                  <w:trPr>
                    <w:cantSplit w:val="0"/>
                    <w:tblHeader w:val="0"/>
                  </w:trPr>
                  <w:tc>
                    <w:tcPr/>
                    <w:p w:rsidR="00000000" w:rsidDel="00000000" w:rsidP="00000000" w:rsidRDefault="00000000" w:rsidRPr="00000000" w14:paraId="0000004A">
                      <w:pPr>
                        <w:widowControl w:val="0"/>
                        <w:spacing w:line="240" w:lineRule="auto"/>
                        <w:rPr>
                          <w:sz w:val="16"/>
                          <w:szCs w:val="16"/>
                        </w:rPr>
                      </w:pPr>
                      <w:r w:rsidDel="00000000" w:rsidR="00000000" w:rsidRPr="00000000">
                        <w:rPr>
                          <w:sz w:val="16"/>
                          <w:szCs w:val="16"/>
                          <w:rtl w:val="0"/>
                        </w:rPr>
                        <w:t xml:space="preserve">P4</w:t>
                      </w:r>
                    </w:p>
                  </w:tc>
                  <w:tc>
                    <w:tcPr/>
                    <w:p w:rsidR="00000000" w:rsidDel="00000000" w:rsidP="00000000" w:rsidRDefault="00000000" w:rsidRPr="00000000" w14:paraId="0000004B">
                      <w:pPr>
                        <w:widowControl w:val="0"/>
                        <w:spacing w:line="240" w:lineRule="auto"/>
                        <w:rPr>
                          <w:sz w:val="16"/>
                          <w:szCs w:val="16"/>
                        </w:rPr>
                      </w:pPr>
                      <w:r w:rsidDel="00000000" w:rsidR="00000000" w:rsidRPr="00000000">
                        <w:rPr>
                          <w:sz w:val="16"/>
                          <w:szCs w:val="16"/>
                          <w:rtl w:val="0"/>
                        </w:rPr>
                        <w:t xml:space="preserve">75.8%</w:t>
                      </w:r>
                    </w:p>
                  </w:tc>
                  <w:tc>
                    <w:tcPr/>
                    <w:p w:rsidR="00000000" w:rsidDel="00000000" w:rsidP="00000000" w:rsidRDefault="00000000" w:rsidRPr="00000000" w14:paraId="0000004C">
                      <w:pPr>
                        <w:widowControl w:val="0"/>
                        <w:spacing w:line="240" w:lineRule="auto"/>
                        <w:rPr>
                          <w:sz w:val="16"/>
                          <w:szCs w:val="16"/>
                        </w:rPr>
                      </w:pPr>
                      <w:r w:rsidDel="00000000" w:rsidR="00000000" w:rsidRPr="00000000">
                        <w:rPr>
                          <w:sz w:val="16"/>
                          <w:szCs w:val="16"/>
                          <w:rtl w:val="0"/>
                        </w:rPr>
                        <w:t xml:space="preserve">72.4%</w:t>
                      </w:r>
                    </w:p>
                  </w:tc>
                  <w:tc>
                    <w:tcPr/>
                    <w:p w:rsidR="00000000" w:rsidDel="00000000" w:rsidP="00000000" w:rsidRDefault="00000000" w:rsidRPr="00000000" w14:paraId="0000004D">
                      <w:pPr>
                        <w:widowControl w:val="0"/>
                        <w:spacing w:line="240" w:lineRule="auto"/>
                        <w:rPr>
                          <w:sz w:val="16"/>
                          <w:szCs w:val="16"/>
                        </w:rPr>
                      </w:pPr>
                      <w:r w:rsidDel="00000000" w:rsidR="00000000" w:rsidRPr="00000000">
                        <w:rPr>
                          <w:sz w:val="16"/>
                          <w:szCs w:val="16"/>
                          <w:rtl w:val="0"/>
                        </w:rPr>
                        <w:t xml:space="preserve">96.6%</w:t>
                      </w:r>
                    </w:p>
                  </w:tc>
                  <w:tc>
                    <w:tcPr/>
                    <w:p w:rsidR="00000000" w:rsidDel="00000000" w:rsidP="00000000" w:rsidRDefault="00000000" w:rsidRPr="00000000" w14:paraId="0000004E">
                      <w:pPr>
                        <w:widowControl w:val="0"/>
                        <w:spacing w:line="240" w:lineRule="auto"/>
                        <w:rPr>
                          <w:sz w:val="16"/>
                          <w:szCs w:val="16"/>
                        </w:rPr>
                      </w:pPr>
                      <w:r w:rsidDel="00000000" w:rsidR="00000000" w:rsidRPr="00000000">
                        <w:rPr>
                          <w:sz w:val="16"/>
                          <w:szCs w:val="16"/>
                          <w:rtl w:val="0"/>
                        </w:rPr>
                        <w:t xml:space="preserve">83%</w:t>
                      </w:r>
                    </w:p>
                  </w:tc>
                </w:tr>
                <w:tr>
                  <w:trPr>
                    <w:cantSplit w:val="0"/>
                    <w:tblHeader w:val="0"/>
                  </w:trPr>
                  <w:tc>
                    <w:tcPr/>
                    <w:p w:rsidR="00000000" w:rsidDel="00000000" w:rsidP="00000000" w:rsidRDefault="00000000" w:rsidRPr="00000000" w14:paraId="0000004F">
                      <w:pPr>
                        <w:widowControl w:val="0"/>
                        <w:spacing w:line="240" w:lineRule="auto"/>
                        <w:rPr>
                          <w:sz w:val="16"/>
                          <w:szCs w:val="16"/>
                        </w:rPr>
                      </w:pPr>
                      <w:r w:rsidDel="00000000" w:rsidR="00000000" w:rsidRPr="00000000">
                        <w:rPr>
                          <w:sz w:val="16"/>
                          <w:szCs w:val="16"/>
                          <w:rtl w:val="0"/>
                        </w:rPr>
                        <w:t xml:space="preserve">P5</w:t>
                      </w:r>
                    </w:p>
                  </w:tc>
                  <w:tc>
                    <w:tcPr/>
                    <w:p w:rsidR="00000000" w:rsidDel="00000000" w:rsidP="00000000" w:rsidRDefault="00000000" w:rsidRPr="00000000" w14:paraId="00000050">
                      <w:pPr>
                        <w:widowControl w:val="0"/>
                        <w:spacing w:line="240" w:lineRule="auto"/>
                        <w:rPr>
                          <w:sz w:val="16"/>
                          <w:szCs w:val="16"/>
                        </w:rPr>
                      </w:pPr>
                      <w:r w:rsidDel="00000000" w:rsidR="00000000" w:rsidRPr="00000000">
                        <w:rPr>
                          <w:sz w:val="16"/>
                          <w:szCs w:val="16"/>
                          <w:rtl w:val="0"/>
                        </w:rPr>
                        <w:t xml:space="preserve">75.8%</w:t>
                      </w:r>
                    </w:p>
                  </w:tc>
                  <w:tc>
                    <w:tcPr/>
                    <w:p w:rsidR="00000000" w:rsidDel="00000000" w:rsidP="00000000" w:rsidRDefault="00000000" w:rsidRPr="00000000" w14:paraId="00000051">
                      <w:pPr>
                        <w:widowControl w:val="0"/>
                        <w:spacing w:line="240" w:lineRule="auto"/>
                        <w:rPr>
                          <w:sz w:val="16"/>
                          <w:szCs w:val="16"/>
                        </w:rPr>
                      </w:pPr>
                      <w:r w:rsidDel="00000000" w:rsidR="00000000" w:rsidRPr="00000000">
                        <w:rPr>
                          <w:sz w:val="16"/>
                          <w:szCs w:val="16"/>
                          <w:rtl w:val="0"/>
                        </w:rPr>
                        <w:t xml:space="preserve">83%</w:t>
                      </w:r>
                    </w:p>
                  </w:tc>
                  <w:tc>
                    <w:tcPr/>
                    <w:p w:rsidR="00000000" w:rsidDel="00000000" w:rsidP="00000000" w:rsidRDefault="00000000" w:rsidRPr="00000000" w14:paraId="00000052">
                      <w:pPr>
                        <w:widowControl w:val="0"/>
                        <w:spacing w:line="240" w:lineRule="auto"/>
                        <w:rPr>
                          <w:sz w:val="16"/>
                          <w:szCs w:val="16"/>
                        </w:rPr>
                      </w:pPr>
                      <w:r w:rsidDel="00000000" w:rsidR="00000000" w:rsidRPr="00000000">
                        <w:rPr>
                          <w:sz w:val="16"/>
                          <w:szCs w:val="16"/>
                          <w:rtl w:val="0"/>
                        </w:rPr>
                        <w:t xml:space="preserve">86.2%</w:t>
                      </w:r>
                    </w:p>
                  </w:tc>
                  <w:tc>
                    <w:tcPr/>
                    <w:p w:rsidR="00000000" w:rsidDel="00000000" w:rsidP="00000000" w:rsidRDefault="00000000" w:rsidRPr="00000000" w14:paraId="00000053">
                      <w:pPr>
                        <w:widowControl w:val="0"/>
                        <w:spacing w:line="240" w:lineRule="auto"/>
                        <w:rPr>
                          <w:sz w:val="16"/>
                          <w:szCs w:val="16"/>
                        </w:rPr>
                      </w:pPr>
                      <w:r w:rsidDel="00000000" w:rsidR="00000000" w:rsidRPr="00000000">
                        <w:rPr>
                          <w:sz w:val="16"/>
                          <w:szCs w:val="16"/>
                          <w:rtl w:val="0"/>
                        </w:rPr>
                        <w:t xml:space="preserve">62%</w:t>
                      </w:r>
                    </w:p>
                  </w:tc>
                </w:tr>
                <w:tr>
                  <w:trPr>
                    <w:cantSplit w:val="0"/>
                    <w:tblHeader w:val="0"/>
                  </w:trPr>
                  <w:tc>
                    <w:tcPr/>
                    <w:p w:rsidR="00000000" w:rsidDel="00000000" w:rsidP="00000000" w:rsidRDefault="00000000" w:rsidRPr="00000000" w14:paraId="00000054">
                      <w:pPr>
                        <w:widowControl w:val="0"/>
                        <w:spacing w:line="240" w:lineRule="auto"/>
                        <w:rPr>
                          <w:sz w:val="16"/>
                          <w:szCs w:val="16"/>
                        </w:rPr>
                      </w:pPr>
                      <w:r w:rsidDel="00000000" w:rsidR="00000000" w:rsidRPr="00000000">
                        <w:rPr>
                          <w:sz w:val="16"/>
                          <w:szCs w:val="16"/>
                          <w:rtl w:val="0"/>
                        </w:rPr>
                        <w:t xml:space="preserve">P6</w:t>
                      </w:r>
                    </w:p>
                  </w:tc>
                  <w:tc>
                    <w:tcPr/>
                    <w:p w:rsidR="00000000" w:rsidDel="00000000" w:rsidP="00000000" w:rsidRDefault="00000000" w:rsidRPr="00000000" w14:paraId="00000055">
                      <w:pPr>
                        <w:widowControl w:val="0"/>
                        <w:spacing w:line="240" w:lineRule="auto"/>
                        <w:rPr>
                          <w:sz w:val="16"/>
                          <w:szCs w:val="16"/>
                        </w:rPr>
                      </w:pPr>
                      <w:r w:rsidDel="00000000" w:rsidR="00000000" w:rsidRPr="00000000">
                        <w:rPr>
                          <w:sz w:val="16"/>
                          <w:szCs w:val="16"/>
                          <w:rtl w:val="0"/>
                        </w:rPr>
                        <w:t xml:space="preserve">43.8%</w:t>
                      </w:r>
                    </w:p>
                  </w:tc>
                  <w:tc>
                    <w:tcPr/>
                    <w:p w:rsidR="00000000" w:rsidDel="00000000" w:rsidP="00000000" w:rsidRDefault="00000000" w:rsidRPr="00000000" w14:paraId="00000056">
                      <w:pPr>
                        <w:widowControl w:val="0"/>
                        <w:spacing w:line="240" w:lineRule="auto"/>
                        <w:rPr>
                          <w:sz w:val="16"/>
                          <w:szCs w:val="16"/>
                        </w:rPr>
                      </w:pPr>
                      <w:r w:rsidDel="00000000" w:rsidR="00000000" w:rsidRPr="00000000">
                        <w:rPr>
                          <w:sz w:val="16"/>
                          <w:szCs w:val="16"/>
                          <w:rtl w:val="0"/>
                        </w:rPr>
                        <w:t xml:space="preserve">31.3%</w:t>
                      </w:r>
                    </w:p>
                  </w:tc>
                  <w:tc>
                    <w:tcPr/>
                    <w:p w:rsidR="00000000" w:rsidDel="00000000" w:rsidP="00000000" w:rsidRDefault="00000000" w:rsidRPr="00000000" w14:paraId="00000057">
                      <w:pPr>
                        <w:widowControl w:val="0"/>
                        <w:spacing w:line="240" w:lineRule="auto"/>
                        <w:rPr>
                          <w:sz w:val="16"/>
                          <w:szCs w:val="16"/>
                        </w:rPr>
                      </w:pPr>
                      <w:r w:rsidDel="00000000" w:rsidR="00000000" w:rsidRPr="00000000">
                        <w:rPr>
                          <w:sz w:val="16"/>
                          <w:szCs w:val="16"/>
                          <w:rtl w:val="0"/>
                        </w:rPr>
                        <w:t xml:space="preserve">59.4%</w:t>
                      </w:r>
                    </w:p>
                  </w:tc>
                  <w:tc>
                    <w:tcPr/>
                    <w:p w:rsidR="00000000" w:rsidDel="00000000" w:rsidP="00000000" w:rsidRDefault="00000000" w:rsidRPr="00000000" w14:paraId="00000058">
                      <w:pPr>
                        <w:widowControl w:val="0"/>
                        <w:spacing w:line="240" w:lineRule="auto"/>
                        <w:rPr>
                          <w:sz w:val="16"/>
                          <w:szCs w:val="16"/>
                        </w:rPr>
                      </w:pPr>
                      <w:r w:rsidDel="00000000" w:rsidR="00000000" w:rsidRPr="00000000">
                        <w:rPr>
                          <w:sz w:val="16"/>
                          <w:szCs w:val="16"/>
                          <w:rtl w:val="0"/>
                        </w:rPr>
                        <w:t xml:space="preserve">43.8%</w:t>
                      </w:r>
                    </w:p>
                  </w:tc>
                </w:tr>
                <w:tr>
                  <w:trPr>
                    <w:cantSplit w:val="0"/>
                    <w:tblHeader w:val="0"/>
                  </w:trPr>
                  <w:tc>
                    <w:tcPr/>
                    <w:p w:rsidR="00000000" w:rsidDel="00000000" w:rsidP="00000000" w:rsidRDefault="00000000" w:rsidRPr="00000000" w14:paraId="00000059">
                      <w:pPr>
                        <w:widowControl w:val="0"/>
                        <w:spacing w:line="240" w:lineRule="auto"/>
                        <w:rPr>
                          <w:sz w:val="16"/>
                          <w:szCs w:val="16"/>
                        </w:rPr>
                      </w:pPr>
                      <w:r w:rsidDel="00000000" w:rsidR="00000000" w:rsidRPr="00000000">
                        <w:rPr>
                          <w:sz w:val="16"/>
                          <w:szCs w:val="16"/>
                          <w:rtl w:val="0"/>
                        </w:rPr>
                        <w:t xml:space="preserve">P7</w:t>
                      </w:r>
                    </w:p>
                  </w:tc>
                  <w:tc>
                    <w:tcPr/>
                    <w:p w:rsidR="00000000" w:rsidDel="00000000" w:rsidP="00000000" w:rsidRDefault="00000000" w:rsidRPr="00000000" w14:paraId="0000005A">
                      <w:pPr>
                        <w:widowControl w:val="0"/>
                        <w:spacing w:line="240" w:lineRule="auto"/>
                        <w:rPr>
                          <w:sz w:val="16"/>
                          <w:szCs w:val="16"/>
                        </w:rPr>
                      </w:pPr>
                      <w:r w:rsidDel="00000000" w:rsidR="00000000" w:rsidRPr="00000000">
                        <w:rPr>
                          <w:sz w:val="16"/>
                          <w:szCs w:val="16"/>
                          <w:rtl w:val="0"/>
                        </w:rPr>
                        <w:t xml:space="preserve">87%</w:t>
                      </w:r>
                    </w:p>
                  </w:tc>
                  <w:tc>
                    <w:tcPr/>
                    <w:p w:rsidR="00000000" w:rsidDel="00000000" w:rsidP="00000000" w:rsidRDefault="00000000" w:rsidRPr="00000000" w14:paraId="0000005B">
                      <w:pPr>
                        <w:widowControl w:val="0"/>
                        <w:spacing w:line="240" w:lineRule="auto"/>
                        <w:rPr>
                          <w:sz w:val="16"/>
                          <w:szCs w:val="16"/>
                        </w:rPr>
                      </w:pPr>
                      <w:r w:rsidDel="00000000" w:rsidR="00000000" w:rsidRPr="00000000">
                        <w:rPr>
                          <w:sz w:val="16"/>
                          <w:szCs w:val="16"/>
                          <w:rtl w:val="0"/>
                        </w:rPr>
                        <w:t xml:space="preserve">71%</w:t>
                      </w:r>
                    </w:p>
                  </w:tc>
                  <w:tc>
                    <w:tcPr/>
                    <w:p w:rsidR="00000000" w:rsidDel="00000000" w:rsidP="00000000" w:rsidRDefault="00000000" w:rsidRPr="00000000" w14:paraId="0000005C">
                      <w:pPr>
                        <w:widowControl w:val="0"/>
                        <w:spacing w:line="240" w:lineRule="auto"/>
                        <w:rPr>
                          <w:sz w:val="16"/>
                          <w:szCs w:val="16"/>
                        </w:rPr>
                      </w:pPr>
                      <w:r w:rsidDel="00000000" w:rsidR="00000000" w:rsidRPr="00000000">
                        <w:rPr>
                          <w:sz w:val="16"/>
                          <w:szCs w:val="16"/>
                          <w:rtl w:val="0"/>
                        </w:rPr>
                        <w:t xml:space="preserve">87.1%</w:t>
                      </w:r>
                    </w:p>
                  </w:tc>
                  <w:tc>
                    <w:tcPr/>
                    <w:p w:rsidR="00000000" w:rsidDel="00000000" w:rsidP="00000000" w:rsidRDefault="00000000" w:rsidRPr="00000000" w14:paraId="0000005D">
                      <w:pPr>
                        <w:widowControl w:val="0"/>
                        <w:spacing w:line="240" w:lineRule="auto"/>
                        <w:rPr>
                          <w:sz w:val="16"/>
                          <w:szCs w:val="16"/>
                        </w:rPr>
                      </w:pPr>
                      <w:r w:rsidDel="00000000" w:rsidR="00000000" w:rsidRPr="00000000">
                        <w:rPr>
                          <w:sz w:val="16"/>
                          <w:szCs w:val="16"/>
                          <w:rtl w:val="0"/>
                        </w:rPr>
                        <w:t xml:space="preserve">77%</w:t>
                      </w:r>
                    </w:p>
                  </w:tc>
                </w:tr>
              </w:tbl>
            </w:sdtContent>
          </w:sdt>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b w:val="1"/>
                <w:bCs w:val="1"/>
                <w:sz w:val="24"/>
                <w:szCs w:val="24"/>
                <w:u w:val="single"/>
              </w:rPr>
            </w:pPr>
            <w:r w:rsidDel="00000000" w:rsidR="00000000" w:rsidRPr="00000000">
              <w:rPr>
                <w:b w:val="1"/>
                <w:bCs w:val="1"/>
                <w:sz w:val="24"/>
                <w:szCs w:val="24"/>
                <w:u w:val="single"/>
                <w:rtl w:val="0"/>
              </w:rPr>
              <w:t xml:space="preserve">Target group information for session 2026-27</w:t>
            </w:r>
          </w:p>
          <w:p w:rsidR="00000000" w:rsidDel="00000000" w:rsidP="00000000" w:rsidRDefault="00000000" w:rsidRPr="00000000" w14:paraId="00000061">
            <w:pPr>
              <w:rPr>
                <w:sz w:val="20"/>
                <w:szCs w:val="20"/>
              </w:rPr>
            </w:pPr>
            <w:r w:rsidDel="00000000" w:rsidR="00000000" w:rsidRPr="00000000">
              <w:rPr>
                <w:rtl w:val="0"/>
              </w:rPr>
            </w:r>
          </w:p>
          <w:sdt>
            <w:sdtPr>
              <w:lock w:val="contentLocked"/>
              <w:id w:val="171680243"/>
              <w:tag w:val="goog_rdk_2"/>
            </w:sdtPr>
            <w:sdtContent>
              <w:tbl>
                <w:tblPr>
                  <w:tblStyle w:val="Table4"/>
                  <w:tblW w:w="8835.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70"/>
                  <w:gridCol w:w="1305"/>
                  <w:gridCol w:w="1365"/>
                  <w:gridCol w:w="1320"/>
                  <w:gridCol w:w="1215"/>
                  <w:gridCol w:w="1155"/>
                  <w:gridCol w:w="1305"/>
                  <w:tblGridChange w:id="0">
                    <w:tblGrid>
                      <w:gridCol w:w="1170"/>
                      <w:gridCol w:w="1305"/>
                      <w:gridCol w:w="1365"/>
                      <w:gridCol w:w="1320"/>
                      <w:gridCol w:w="1215"/>
                      <w:gridCol w:w="1155"/>
                      <w:gridCol w:w="1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Cohort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No. of target pupils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Reading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Writing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Listening &amp; Talking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Numeracy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Average Attendance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06B">
                      <w:pPr>
                        <w:widowControl w:val="0"/>
                        <w:spacing w:line="240" w:lineRule="auto"/>
                        <w:rPr/>
                      </w:pPr>
                      <w:r w:rsidDel="00000000" w:rsidR="00000000" w:rsidRPr="00000000">
                        <w:rPr>
                          <w:rtl w:val="0"/>
                        </w:rPr>
                        <w:t xml:space="preserve">86%</w:t>
                      </w:r>
                    </w:p>
                  </w:tc>
                  <w:tc>
                    <w:tcPr/>
                    <w:p w:rsidR="00000000" w:rsidDel="00000000" w:rsidP="00000000" w:rsidRDefault="00000000" w:rsidRPr="00000000" w14:paraId="0000006C">
                      <w:pPr>
                        <w:widowControl w:val="0"/>
                        <w:spacing w:line="240" w:lineRule="auto"/>
                        <w:rPr/>
                      </w:pPr>
                      <w:r w:rsidDel="00000000" w:rsidR="00000000" w:rsidRPr="00000000">
                        <w:rPr>
                          <w:rtl w:val="0"/>
                        </w:rPr>
                        <w:t xml:space="preserve">86%</w:t>
                      </w:r>
                    </w:p>
                  </w:tc>
                  <w:tc>
                    <w:tcPr/>
                    <w:p w:rsidR="00000000" w:rsidDel="00000000" w:rsidP="00000000" w:rsidRDefault="00000000" w:rsidRPr="00000000" w14:paraId="0000006D">
                      <w:pPr>
                        <w:widowControl w:val="0"/>
                        <w:spacing w:line="240" w:lineRule="auto"/>
                        <w:rPr/>
                      </w:pPr>
                      <w:r w:rsidDel="00000000" w:rsidR="00000000" w:rsidRPr="00000000">
                        <w:rPr>
                          <w:rtl w:val="0"/>
                        </w:rPr>
                        <w:t xml:space="preserve">71%</w:t>
                      </w:r>
                    </w:p>
                  </w:tc>
                  <w:tc>
                    <w:tcPr/>
                    <w:p w:rsidR="00000000" w:rsidDel="00000000" w:rsidP="00000000" w:rsidRDefault="00000000" w:rsidRPr="00000000" w14:paraId="0000006E">
                      <w:pPr>
                        <w:widowControl w:val="0"/>
                        <w:spacing w:line="240" w:lineRule="auto"/>
                        <w:rPr/>
                      </w:pPr>
                      <w:r w:rsidDel="00000000" w:rsidR="00000000" w:rsidRPr="00000000">
                        <w:rPr>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w:t>
                      </w:r>
                    </w:p>
                  </w:tc>
                  <w:tc>
                    <w:tcPr/>
                    <w:p w:rsidR="00000000" w:rsidDel="00000000" w:rsidP="00000000" w:rsidRDefault="00000000" w:rsidRPr="00000000" w14:paraId="00000072">
                      <w:pPr>
                        <w:widowControl w:val="0"/>
                        <w:spacing w:line="240" w:lineRule="auto"/>
                        <w:rPr/>
                      </w:pPr>
                      <w:r w:rsidDel="00000000" w:rsidR="00000000" w:rsidRPr="00000000">
                        <w:rPr>
                          <w:rtl w:val="0"/>
                        </w:rPr>
                        <w:t xml:space="preserve">88%</w:t>
                      </w:r>
                    </w:p>
                  </w:tc>
                  <w:tc>
                    <w:tcPr/>
                    <w:p w:rsidR="00000000" w:rsidDel="00000000" w:rsidP="00000000" w:rsidRDefault="00000000" w:rsidRPr="00000000" w14:paraId="00000073">
                      <w:pPr>
                        <w:widowControl w:val="0"/>
                        <w:spacing w:line="240" w:lineRule="auto"/>
                        <w:rPr/>
                      </w:pPr>
                      <w:r w:rsidDel="00000000" w:rsidR="00000000" w:rsidRPr="00000000">
                        <w:rPr>
                          <w:rtl w:val="0"/>
                        </w:rPr>
                        <w:t xml:space="preserve">88%</w:t>
                      </w:r>
                    </w:p>
                  </w:tc>
                  <w:tc>
                    <w:tcPr/>
                    <w:p w:rsidR="00000000" w:rsidDel="00000000" w:rsidP="00000000" w:rsidRDefault="00000000" w:rsidRPr="00000000" w14:paraId="00000074">
                      <w:pPr>
                        <w:widowControl w:val="0"/>
                        <w:spacing w:line="240" w:lineRule="auto"/>
                        <w:rPr/>
                      </w:pPr>
                      <w:r w:rsidDel="00000000" w:rsidR="00000000" w:rsidRPr="00000000">
                        <w:rPr>
                          <w:rtl w:val="0"/>
                        </w:rPr>
                        <w:t xml:space="preserve">100%</w:t>
                      </w:r>
                    </w:p>
                  </w:tc>
                  <w:tc>
                    <w:tcPr/>
                    <w:p w:rsidR="00000000" w:rsidDel="00000000" w:rsidP="00000000" w:rsidRDefault="00000000" w:rsidRPr="00000000" w14:paraId="00000075">
                      <w:pPr>
                        <w:widowControl w:val="0"/>
                        <w:spacing w:line="240" w:lineRule="auto"/>
                        <w:rPr/>
                      </w:pPr>
                      <w:r w:rsidDel="00000000" w:rsidR="00000000" w:rsidRPr="00000000">
                        <w:rPr>
                          <w:rtl w:val="0"/>
                        </w:rPr>
                        <w:t xml:space="preserve">88%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92.92%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9</w:t>
                      </w:r>
                    </w:p>
                  </w:tc>
                  <w:tc>
                    <w:tcPr/>
                    <w:p w:rsidR="00000000" w:rsidDel="00000000" w:rsidP="00000000" w:rsidRDefault="00000000" w:rsidRPr="00000000" w14:paraId="00000079">
                      <w:pPr>
                        <w:widowControl w:val="0"/>
                        <w:spacing w:line="240" w:lineRule="auto"/>
                        <w:rPr/>
                      </w:pPr>
                      <w:r w:rsidDel="00000000" w:rsidR="00000000" w:rsidRPr="00000000">
                        <w:rPr>
                          <w:rtl w:val="0"/>
                        </w:rPr>
                        <w:t xml:space="preserve">44%</w:t>
                      </w:r>
                    </w:p>
                  </w:tc>
                  <w:tc>
                    <w:tcPr/>
                    <w:p w:rsidR="00000000" w:rsidDel="00000000" w:rsidP="00000000" w:rsidRDefault="00000000" w:rsidRPr="00000000" w14:paraId="0000007A">
                      <w:pPr>
                        <w:widowControl w:val="0"/>
                        <w:spacing w:line="240" w:lineRule="auto"/>
                        <w:rPr/>
                      </w:pPr>
                      <w:r w:rsidDel="00000000" w:rsidR="00000000" w:rsidRPr="00000000">
                        <w:rPr>
                          <w:rtl w:val="0"/>
                        </w:rPr>
                        <w:t xml:space="preserve">33%</w:t>
                      </w:r>
                    </w:p>
                  </w:tc>
                  <w:tc>
                    <w:tcPr/>
                    <w:p w:rsidR="00000000" w:rsidDel="00000000" w:rsidP="00000000" w:rsidRDefault="00000000" w:rsidRPr="00000000" w14:paraId="0000007B">
                      <w:pPr>
                        <w:widowControl w:val="0"/>
                        <w:spacing w:line="240" w:lineRule="auto"/>
                        <w:rPr/>
                      </w:pPr>
                      <w:r w:rsidDel="00000000" w:rsidR="00000000" w:rsidRPr="00000000">
                        <w:rPr>
                          <w:rtl w:val="0"/>
                        </w:rPr>
                        <w:t xml:space="preserve">100%</w:t>
                      </w:r>
                    </w:p>
                  </w:tc>
                  <w:tc>
                    <w:tcPr/>
                    <w:p w:rsidR="00000000" w:rsidDel="00000000" w:rsidP="00000000" w:rsidRDefault="00000000" w:rsidRPr="00000000" w14:paraId="0000007C">
                      <w:pPr>
                        <w:widowControl w:val="0"/>
                        <w:spacing w:line="240" w:lineRule="auto"/>
                        <w:rPr/>
                      </w:pPr>
                      <w:r w:rsidDel="00000000" w:rsidR="00000000" w:rsidRPr="00000000">
                        <w:rPr>
                          <w:rtl w:val="0"/>
                        </w:rPr>
                        <w:t xml:space="preserve">67%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89.59%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14</w:t>
                      </w:r>
                    </w:p>
                  </w:tc>
                  <w:tc>
                    <w:tcPr/>
                    <w:p w:rsidR="00000000" w:rsidDel="00000000" w:rsidP="00000000" w:rsidRDefault="00000000" w:rsidRPr="00000000" w14:paraId="00000080">
                      <w:pPr>
                        <w:widowControl w:val="0"/>
                        <w:spacing w:line="240" w:lineRule="auto"/>
                        <w:rPr/>
                      </w:pPr>
                      <w:r w:rsidDel="00000000" w:rsidR="00000000" w:rsidRPr="00000000">
                        <w:rPr>
                          <w:rtl w:val="0"/>
                        </w:rPr>
                        <w:t xml:space="preserve">64.2%</w:t>
                      </w:r>
                    </w:p>
                  </w:tc>
                  <w:tc>
                    <w:tcPr/>
                    <w:p w:rsidR="00000000" w:rsidDel="00000000" w:rsidP="00000000" w:rsidRDefault="00000000" w:rsidRPr="00000000" w14:paraId="00000081">
                      <w:pPr>
                        <w:widowControl w:val="0"/>
                        <w:spacing w:line="240" w:lineRule="auto"/>
                        <w:rPr/>
                      </w:pPr>
                      <w:r w:rsidDel="00000000" w:rsidR="00000000" w:rsidRPr="00000000">
                        <w:rPr>
                          <w:rtl w:val="0"/>
                        </w:rPr>
                        <w:t xml:space="preserve">57.14%</w:t>
                      </w:r>
                    </w:p>
                  </w:tc>
                  <w:tc>
                    <w:tcPr/>
                    <w:p w:rsidR="00000000" w:rsidDel="00000000" w:rsidP="00000000" w:rsidRDefault="00000000" w:rsidRPr="00000000" w14:paraId="00000082">
                      <w:pPr>
                        <w:widowControl w:val="0"/>
                        <w:spacing w:line="240" w:lineRule="auto"/>
                        <w:rPr/>
                      </w:pPr>
                      <w:r w:rsidDel="00000000" w:rsidR="00000000" w:rsidRPr="00000000">
                        <w:rPr>
                          <w:rtl w:val="0"/>
                        </w:rPr>
                        <w:t xml:space="preserve">57.14%</w:t>
                      </w:r>
                    </w:p>
                  </w:tc>
                  <w:tc>
                    <w:tcPr/>
                    <w:p w:rsidR="00000000" w:rsidDel="00000000" w:rsidP="00000000" w:rsidRDefault="00000000" w:rsidRPr="00000000" w14:paraId="00000083">
                      <w:pPr>
                        <w:widowControl w:val="0"/>
                        <w:spacing w:line="240" w:lineRule="auto"/>
                        <w:rPr/>
                      </w:pPr>
                      <w:r w:rsidDel="00000000" w:rsidR="00000000" w:rsidRPr="00000000">
                        <w:rPr>
                          <w:rtl w:val="0"/>
                        </w:rPr>
                        <w:t xml:space="preserve">57.14%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94.85%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17</w:t>
                      </w:r>
                    </w:p>
                  </w:tc>
                  <w:tc>
                    <w:tcPr/>
                    <w:p w:rsidR="00000000" w:rsidDel="00000000" w:rsidP="00000000" w:rsidRDefault="00000000" w:rsidRPr="00000000" w14:paraId="00000087">
                      <w:pPr>
                        <w:widowControl w:val="0"/>
                        <w:spacing w:line="240" w:lineRule="auto"/>
                        <w:rPr/>
                      </w:pPr>
                      <w:r w:rsidDel="00000000" w:rsidR="00000000" w:rsidRPr="00000000">
                        <w:rPr>
                          <w:rtl w:val="0"/>
                        </w:rPr>
                        <w:t xml:space="preserve">70.58%</w:t>
                      </w:r>
                    </w:p>
                  </w:tc>
                  <w:tc>
                    <w:tcPr/>
                    <w:p w:rsidR="00000000" w:rsidDel="00000000" w:rsidP="00000000" w:rsidRDefault="00000000" w:rsidRPr="00000000" w14:paraId="00000088">
                      <w:pPr>
                        <w:widowControl w:val="0"/>
                        <w:spacing w:line="240" w:lineRule="auto"/>
                        <w:rPr/>
                      </w:pPr>
                      <w:r w:rsidDel="00000000" w:rsidR="00000000" w:rsidRPr="00000000">
                        <w:rPr>
                          <w:rtl w:val="0"/>
                        </w:rPr>
                        <w:t xml:space="preserve">65%</w:t>
                      </w:r>
                    </w:p>
                  </w:tc>
                  <w:tc>
                    <w:tcPr/>
                    <w:p w:rsidR="00000000" w:rsidDel="00000000" w:rsidP="00000000" w:rsidRDefault="00000000" w:rsidRPr="00000000" w14:paraId="00000089">
                      <w:pPr>
                        <w:widowControl w:val="0"/>
                        <w:spacing w:line="240" w:lineRule="auto"/>
                        <w:rPr/>
                      </w:pPr>
                      <w:r w:rsidDel="00000000" w:rsidR="00000000" w:rsidRPr="00000000">
                        <w:rPr>
                          <w:rtl w:val="0"/>
                        </w:rPr>
                        <w:t xml:space="preserve">94%</w:t>
                      </w:r>
                    </w:p>
                  </w:tc>
                  <w:tc>
                    <w:tcPr/>
                    <w:p w:rsidR="00000000" w:rsidDel="00000000" w:rsidP="00000000" w:rsidRDefault="00000000" w:rsidRPr="00000000" w14:paraId="0000008A">
                      <w:pPr>
                        <w:widowControl w:val="0"/>
                        <w:spacing w:line="240" w:lineRule="auto"/>
                        <w:rPr/>
                      </w:pPr>
                      <w:r w:rsidDel="00000000" w:rsidR="00000000" w:rsidRPr="00000000">
                        <w:rPr>
                          <w:rtl w:val="0"/>
                        </w:rPr>
                        <w:t xml:space="preserve">76.47%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87.3%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11</w:t>
                      </w:r>
                    </w:p>
                  </w:tc>
                  <w:tc>
                    <w:tcPr/>
                    <w:p w:rsidR="00000000" w:rsidDel="00000000" w:rsidP="00000000" w:rsidRDefault="00000000" w:rsidRPr="00000000" w14:paraId="0000008E">
                      <w:pPr>
                        <w:widowControl w:val="0"/>
                        <w:spacing w:line="240" w:lineRule="auto"/>
                        <w:rPr/>
                      </w:pPr>
                      <w:r w:rsidDel="00000000" w:rsidR="00000000" w:rsidRPr="00000000">
                        <w:rPr>
                          <w:rtl w:val="0"/>
                        </w:rPr>
                        <w:t xml:space="preserve">55%</w:t>
                      </w:r>
                    </w:p>
                  </w:tc>
                  <w:tc>
                    <w:tcPr/>
                    <w:p w:rsidR="00000000" w:rsidDel="00000000" w:rsidP="00000000" w:rsidRDefault="00000000" w:rsidRPr="00000000" w14:paraId="0000008F">
                      <w:pPr>
                        <w:widowControl w:val="0"/>
                        <w:spacing w:line="240" w:lineRule="auto"/>
                        <w:rPr/>
                      </w:pPr>
                      <w:r w:rsidDel="00000000" w:rsidR="00000000" w:rsidRPr="00000000">
                        <w:rPr>
                          <w:rtl w:val="0"/>
                        </w:rPr>
                        <w:t xml:space="preserve">55%</w:t>
                      </w:r>
                    </w:p>
                  </w:tc>
                  <w:tc>
                    <w:tcPr/>
                    <w:p w:rsidR="00000000" w:rsidDel="00000000" w:rsidP="00000000" w:rsidRDefault="00000000" w:rsidRPr="00000000" w14:paraId="00000090">
                      <w:pPr>
                        <w:widowControl w:val="0"/>
                        <w:spacing w:line="240" w:lineRule="auto"/>
                        <w:rPr/>
                      </w:pPr>
                      <w:r w:rsidDel="00000000" w:rsidR="00000000" w:rsidRPr="00000000">
                        <w:rPr>
                          <w:rtl w:val="0"/>
                        </w:rPr>
                        <w:t xml:space="preserve">90.9%</w:t>
                      </w:r>
                    </w:p>
                  </w:tc>
                  <w:tc>
                    <w:tcPr/>
                    <w:p w:rsidR="00000000" w:rsidDel="00000000" w:rsidP="00000000" w:rsidRDefault="00000000" w:rsidRPr="00000000" w14:paraId="00000091">
                      <w:pPr>
                        <w:widowControl w:val="0"/>
                        <w:spacing w:line="240" w:lineRule="auto"/>
                        <w:rPr/>
                      </w:pPr>
                      <w:r w:rsidDel="00000000" w:rsidR="00000000" w:rsidRPr="00000000">
                        <w:rPr>
                          <w:rtl w:val="0"/>
                        </w:rPr>
                        <w:t xml:space="preserve">73%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91.48%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22</w:t>
                      </w:r>
                    </w:p>
                  </w:tc>
                  <w:tc>
                    <w:tcPr/>
                    <w:p w:rsidR="00000000" w:rsidDel="00000000" w:rsidP="00000000" w:rsidRDefault="00000000" w:rsidRPr="00000000" w14:paraId="00000095">
                      <w:pPr>
                        <w:widowControl w:val="0"/>
                        <w:spacing w:line="240" w:lineRule="auto"/>
                        <w:rPr/>
                      </w:pPr>
                      <w:r w:rsidDel="00000000" w:rsidR="00000000" w:rsidRPr="00000000">
                        <w:rPr>
                          <w:rtl w:val="0"/>
                        </w:rPr>
                        <w:t xml:space="preserve">40.9%</w:t>
                      </w:r>
                    </w:p>
                  </w:tc>
                  <w:tc>
                    <w:tcPr/>
                    <w:p w:rsidR="00000000" w:rsidDel="00000000" w:rsidP="00000000" w:rsidRDefault="00000000" w:rsidRPr="00000000" w14:paraId="00000096">
                      <w:pPr>
                        <w:widowControl w:val="0"/>
                        <w:spacing w:line="240" w:lineRule="auto"/>
                        <w:rPr/>
                      </w:pPr>
                      <w:r w:rsidDel="00000000" w:rsidR="00000000" w:rsidRPr="00000000">
                        <w:rPr>
                          <w:rtl w:val="0"/>
                        </w:rPr>
                        <w:t xml:space="preserve">32%</w:t>
                      </w:r>
                    </w:p>
                  </w:tc>
                  <w:tc>
                    <w:tcPr/>
                    <w:p w:rsidR="00000000" w:rsidDel="00000000" w:rsidP="00000000" w:rsidRDefault="00000000" w:rsidRPr="00000000" w14:paraId="00000097">
                      <w:pPr>
                        <w:widowControl w:val="0"/>
                        <w:spacing w:line="240" w:lineRule="auto"/>
                        <w:rPr/>
                      </w:pPr>
                      <w:r w:rsidDel="00000000" w:rsidR="00000000" w:rsidRPr="00000000">
                        <w:rPr>
                          <w:rtl w:val="0"/>
                        </w:rPr>
                        <w:t xml:space="preserve">54.54%</w:t>
                      </w:r>
                    </w:p>
                  </w:tc>
                  <w:tc>
                    <w:tcPr/>
                    <w:p w:rsidR="00000000" w:rsidDel="00000000" w:rsidP="00000000" w:rsidRDefault="00000000" w:rsidRPr="00000000" w14:paraId="00000098">
                      <w:pPr>
                        <w:widowControl w:val="0"/>
                        <w:spacing w:line="240" w:lineRule="auto"/>
                        <w:rPr/>
                      </w:pPr>
                      <w:r w:rsidDel="00000000" w:rsidR="00000000" w:rsidRPr="00000000">
                        <w:rPr>
                          <w:rtl w:val="0"/>
                        </w:rPr>
                        <w:t xml:space="preserve">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92.93%</w:t>
                      </w:r>
                    </w:p>
                  </w:tc>
                </w:tr>
              </w:tbl>
            </w:sdtContent>
          </w:sdt>
          <w:p w:rsidR="00000000" w:rsidDel="00000000" w:rsidP="00000000" w:rsidRDefault="00000000" w:rsidRPr="00000000" w14:paraId="0000009A">
            <w:pPr>
              <w:rPr>
                <w:sz w:val="20"/>
                <w:szCs w:val="20"/>
              </w:rPr>
            </w:pPr>
            <w:r w:rsidDel="00000000" w:rsidR="00000000" w:rsidRPr="00000000">
              <w:rPr>
                <w:rtl w:val="0"/>
              </w:rPr>
            </w:r>
          </w:p>
          <w:p w:rsidR="00000000" w:rsidDel="00000000" w:rsidP="00000000" w:rsidRDefault="00000000" w:rsidRPr="00000000" w14:paraId="0000009B">
            <w:pPr>
              <w:ind w:left="140" w:right="140" w:firstLine="0"/>
              <w:rPr/>
            </w:pPr>
            <w:r w:rsidDel="00000000" w:rsidR="00000000" w:rsidRPr="00000000">
              <w:rPr>
                <w:rtl w:val="0"/>
              </w:rPr>
            </w:r>
          </w:p>
          <w:p w:rsidR="00000000" w:rsidDel="00000000" w:rsidP="00000000" w:rsidRDefault="00000000" w:rsidRPr="00000000" w14:paraId="0000009C">
            <w:pPr>
              <w:ind w:right="140"/>
              <w:rPr>
                <w:sz w:val="20"/>
                <w:szCs w:val="20"/>
              </w:rPr>
            </w:pPr>
            <w:r w:rsidDel="00000000" w:rsidR="00000000" w:rsidRPr="00000000">
              <w:rPr>
                <w:sz w:val="20"/>
                <w:szCs w:val="20"/>
                <w:rtl w:val="0"/>
              </w:rPr>
              <w:t xml:space="preserve">Analysis of our data demonstrates the following:  </w:t>
            </w:r>
          </w:p>
          <w:p w:rsidR="00000000" w:rsidDel="00000000" w:rsidP="00000000" w:rsidRDefault="00000000" w:rsidRPr="00000000" w14:paraId="0000009D">
            <w:pPr>
              <w:ind w:right="140"/>
              <w:rPr>
                <w:sz w:val="20"/>
                <w:szCs w:val="20"/>
              </w:rPr>
            </w:pPr>
            <w:r w:rsidDel="00000000" w:rsidR="00000000" w:rsidRPr="00000000">
              <w:rPr>
                <w:rtl w:val="0"/>
              </w:rPr>
            </w:r>
          </w:p>
          <w:p w:rsidR="00000000" w:rsidDel="00000000" w:rsidP="00000000" w:rsidRDefault="00000000" w:rsidRPr="00000000" w14:paraId="0000009E">
            <w:pPr>
              <w:numPr>
                <w:ilvl w:val="0"/>
                <w:numId w:val="2"/>
              </w:numPr>
              <w:ind w:left="720" w:right="140" w:hanging="360"/>
              <w:rPr>
                <w:sz w:val="20"/>
                <w:szCs w:val="20"/>
              </w:rPr>
            </w:pPr>
            <w:r w:rsidDel="00000000" w:rsidR="00000000" w:rsidRPr="00000000">
              <w:rPr>
                <w:sz w:val="20"/>
                <w:szCs w:val="20"/>
                <w:rtl w:val="0"/>
              </w:rPr>
              <w:t xml:space="preserve">Q1 learners are exceeding the local authority stretch aims for Writing, Listening and Talking, Numeracy and Reading.</w:t>
            </w:r>
          </w:p>
          <w:p w:rsidR="00000000" w:rsidDel="00000000" w:rsidP="00000000" w:rsidRDefault="00000000" w:rsidRPr="00000000" w14:paraId="0000009F">
            <w:pPr>
              <w:numPr>
                <w:ilvl w:val="0"/>
                <w:numId w:val="2"/>
              </w:numPr>
              <w:ind w:left="720" w:right="140" w:hanging="360"/>
              <w:rPr>
                <w:sz w:val="20"/>
                <w:szCs w:val="20"/>
              </w:rPr>
            </w:pPr>
            <w:r w:rsidDel="00000000" w:rsidR="00000000" w:rsidRPr="00000000">
              <w:rPr>
                <w:sz w:val="20"/>
                <w:szCs w:val="20"/>
                <w:rtl w:val="0"/>
              </w:rPr>
              <w:t xml:space="preserve">40.9% of Q1 Primary 7 learners are attaining at expected levels in Reading, 54.54% in Listening and Talking and 41% in Numeracy but only 32% in Writing.  Targetted support will be put in place for this group.</w:t>
            </w:r>
          </w:p>
          <w:p w:rsidR="00000000" w:rsidDel="00000000" w:rsidP="00000000" w:rsidRDefault="00000000" w:rsidRPr="00000000" w14:paraId="000000A0">
            <w:pPr>
              <w:numPr>
                <w:ilvl w:val="0"/>
                <w:numId w:val="2"/>
              </w:numPr>
              <w:ind w:left="720" w:right="140" w:hanging="360"/>
              <w:rPr>
                <w:sz w:val="20"/>
                <w:szCs w:val="20"/>
              </w:rPr>
            </w:pPr>
            <w:r w:rsidDel="00000000" w:rsidR="00000000" w:rsidRPr="00000000">
              <w:rPr>
                <w:sz w:val="20"/>
                <w:szCs w:val="20"/>
                <w:rtl w:val="0"/>
              </w:rPr>
              <w:t xml:space="preserve">P3, P4, P6 &amp; P7 will continue to be the focus for targeted interventions in writing in session 2026-27. </w:t>
            </w:r>
          </w:p>
          <w:p w:rsidR="00000000" w:rsidDel="00000000" w:rsidP="00000000" w:rsidRDefault="00000000" w:rsidRPr="00000000" w14:paraId="000000A1">
            <w:pPr>
              <w:numPr>
                <w:ilvl w:val="0"/>
                <w:numId w:val="2"/>
              </w:numPr>
              <w:ind w:left="720" w:right="140" w:hanging="360"/>
              <w:rPr>
                <w:sz w:val="20"/>
                <w:szCs w:val="20"/>
              </w:rPr>
            </w:pPr>
            <w:r w:rsidDel="00000000" w:rsidR="00000000" w:rsidRPr="00000000">
              <w:rPr>
                <w:sz w:val="20"/>
                <w:szCs w:val="20"/>
                <w:rtl w:val="0"/>
              </w:rPr>
              <w:t xml:space="preserve">We will use the CYPIC writing intervention model in these classes and a targeted therapy partner model which will focus on fine motor skills will be used in addition to the specific writing intervention. Assistive technology strategies and tools will be specifically taught to these learners.</w:t>
            </w:r>
          </w:p>
          <w:p w:rsidR="00000000" w:rsidDel="00000000" w:rsidP="00000000" w:rsidRDefault="00000000" w:rsidRPr="00000000" w14:paraId="000000A2">
            <w:pPr>
              <w:numPr>
                <w:ilvl w:val="0"/>
                <w:numId w:val="2"/>
              </w:numPr>
              <w:ind w:left="720" w:right="140" w:hanging="360"/>
              <w:rPr>
                <w:sz w:val="20"/>
                <w:szCs w:val="20"/>
              </w:rPr>
            </w:pPr>
            <w:r w:rsidDel="00000000" w:rsidR="00000000" w:rsidRPr="00000000">
              <w:rPr>
                <w:sz w:val="20"/>
                <w:szCs w:val="20"/>
                <w:rtl w:val="0"/>
              </w:rPr>
              <w:t xml:space="preserve">Q1 attainment in numeracy at P3, P4 and P7 is below 70% and specific supports e.g. Building Blocks and Power of Two will be put in place for these learners.</w:t>
            </w:r>
            <w:r w:rsidDel="00000000" w:rsidR="00000000" w:rsidRPr="00000000">
              <w:rPr>
                <w:rtl w:val="0"/>
              </w:rPr>
            </w:r>
          </w:p>
          <w:p w:rsidR="00000000" w:rsidDel="00000000" w:rsidP="00000000" w:rsidRDefault="00000000" w:rsidRPr="00000000" w14:paraId="000000A3">
            <w:pPr>
              <w:numPr>
                <w:ilvl w:val="0"/>
                <w:numId w:val="1"/>
              </w:numPr>
              <w:ind w:left="720" w:right="140" w:hanging="360"/>
              <w:rPr>
                <w:sz w:val="20"/>
                <w:szCs w:val="20"/>
              </w:rPr>
            </w:pPr>
            <w:r w:rsidDel="00000000" w:rsidR="00000000" w:rsidRPr="00000000">
              <w:rPr>
                <w:sz w:val="20"/>
                <w:szCs w:val="20"/>
                <w:rtl w:val="0"/>
              </w:rPr>
              <w:t xml:space="preserve">We have very few pupils in Q5 therefore our gap is based on the national Q5 figures. The limitations of this are no national figures for comparison outside P1, P4 and P7. </w:t>
            </w:r>
          </w:p>
          <w:p w:rsidR="00000000" w:rsidDel="00000000" w:rsidP="00000000" w:rsidRDefault="00000000" w:rsidRPr="00000000" w14:paraId="000000A4">
            <w:pPr>
              <w:numPr>
                <w:ilvl w:val="0"/>
                <w:numId w:val="1"/>
              </w:numPr>
              <w:ind w:left="720" w:right="140" w:hanging="360"/>
              <w:rPr>
                <w:sz w:val="20"/>
                <w:szCs w:val="20"/>
              </w:rPr>
            </w:pPr>
            <w:r w:rsidDel="00000000" w:rsidR="00000000" w:rsidRPr="00000000">
              <w:rPr>
                <w:sz w:val="20"/>
                <w:szCs w:val="20"/>
                <w:rtl w:val="0"/>
              </w:rPr>
              <w:t xml:space="preserve">Average attendance figures for all stages except P4 are below local authority stretch aims and interventions and close monitoring and support at these stages will be given. </w:t>
            </w:r>
            <w:r w:rsidDel="00000000" w:rsidR="00000000" w:rsidRPr="00000000">
              <w:rPr>
                <w:rtl w:val="0"/>
              </w:rPr>
            </w:r>
          </w:p>
          <w:p w:rsidR="00000000" w:rsidDel="00000000" w:rsidP="00000000" w:rsidRDefault="00000000" w:rsidRPr="00000000" w14:paraId="000000A5">
            <w:pPr>
              <w:ind w:right="140"/>
              <w:rPr>
                <w:sz w:val="20"/>
                <w:szCs w:val="20"/>
              </w:rPr>
            </w:pPr>
            <w:r w:rsidDel="00000000" w:rsidR="00000000" w:rsidRPr="00000000">
              <w:rPr>
                <w:rtl w:val="0"/>
              </w:rPr>
            </w:r>
          </w:p>
          <w:p w:rsidR="00000000" w:rsidDel="00000000" w:rsidP="00000000" w:rsidRDefault="00000000" w:rsidRPr="00000000" w14:paraId="000000A6">
            <w:pPr>
              <w:ind w:right="140"/>
              <w:rPr>
                <w:sz w:val="20"/>
                <w:szCs w:val="20"/>
                <w:highlight w:val="yellow"/>
              </w:rPr>
            </w:pPr>
            <w:r w:rsidDel="00000000" w:rsidR="00000000" w:rsidRPr="00000000">
              <w:rPr>
                <w:sz w:val="20"/>
                <w:szCs w:val="20"/>
                <w:rtl w:val="0"/>
              </w:rPr>
              <w:t xml:space="preserve">The targeted groups in session 2026-27 will focus on writing for Q1 pupils in P3, P4, P6 &amp; P7.  Numeracy targeted groups will be the focus for Q1 learners in P4 &amp; P7. Our Active Literacy approach will support targetted reading/phonics work for P3 &amp; P4 and some strategies from this approach will also be used to target P7. Our data analysis highlights a decrease in attainment at these stages through the levels.</w:t>
            </w:r>
            <w:r w:rsidDel="00000000" w:rsidR="00000000" w:rsidRPr="00000000">
              <w:rPr>
                <w:sz w:val="20"/>
                <w:szCs w:val="20"/>
                <w:highlight w:val="yellow"/>
                <w:rtl w:val="0"/>
              </w:rPr>
              <w:t xml:space="preserve"> </w:t>
            </w:r>
          </w:p>
          <w:p w:rsidR="00000000" w:rsidDel="00000000" w:rsidP="00000000" w:rsidRDefault="00000000" w:rsidRPr="00000000" w14:paraId="000000A7">
            <w:pPr>
              <w:ind w:right="140"/>
              <w:rPr>
                <w:sz w:val="20"/>
                <w:szCs w:val="20"/>
              </w:rPr>
            </w:pPr>
            <w:r w:rsidDel="00000000" w:rsidR="00000000" w:rsidRPr="00000000">
              <w:rPr>
                <w:rtl w:val="0"/>
              </w:rPr>
            </w:r>
          </w:p>
          <w:p w:rsidR="00000000" w:rsidDel="00000000" w:rsidP="00000000" w:rsidRDefault="00000000" w:rsidRPr="00000000" w14:paraId="000000A8">
            <w:pPr>
              <w:ind w:right="140"/>
              <w:rPr>
                <w:sz w:val="20"/>
                <w:szCs w:val="20"/>
              </w:rPr>
            </w:pPr>
            <w:r w:rsidDel="00000000" w:rsidR="00000000" w:rsidRPr="00000000">
              <w:rPr>
                <w:sz w:val="20"/>
                <w:szCs w:val="20"/>
                <w:rtl w:val="0"/>
              </w:rPr>
              <w:t xml:space="preserve">We will continue to offer targeted small group support with a specific focus on addressing the social and emotional needs of our learners in the target group.  This will be reviewed on a termly basis. Our nurture space (Bluebell), and flexi class (Thistle) will also be spaces used to offer a calming space for targeted groups of learners to regulate and learn.</w:t>
            </w:r>
          </w:p>
          <w:p w:rsidR="00000000" w:rsidDel="00000000" w:rsidP="00000000" w:rsidRDefault="00000000" w:rsidRPr="00000000" w14:paraId="000000A9">
            <w:pPr>
              <w:ind w:right="140"/>
              <w:rPr/>
            </w:pPr>
            <w:r w:rsidDel="00000000" w:rsidR="00000000" w:rsidRPr="00000000">
              <w:rPr>
                <w:rtl w:val="0"/>
              </w:rPr>
              <w:t xml:space="preserve">                                               </w:t>
            </w:r>
          </w:p>
        </w:tc>
      </w:tr>
      <w:tr>
        <w:trPr>
          <w:cantSplit w:val="0"/>
          <w:trHeight w:val="12286.401367187502" w:hRule="atLeast"/>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AA">
            <w:pPr>
              <w:ind w:right="140"/>
              <w:rPr>
                <w:b w:val="1"/>
                <w:bCs w:val="1"/>
              </w:rPr>
            </w:pPr>
            <w:r w:rsidDel="00000000" w:rsidR="00000000" w:rsidRPr="00000000">
              <w:rPr>
                <w:b w:val="1"/>
                <w:bCs w:val="1"/>
                <w:rtl w:val="0"/>
              </w:rPr>
              <w:t xml:space="preserve">Rationale</w:t>
            </w:r>
          </w:p>
          <w:p w:rsidR="00000000" w:rsidDel="00000000" w:rsidP="00000000" w:rsidRDefault="00000000" w:rsidRPr="00000000" w14:paraId="000000AB">
            <w:pPr>
              <w:ind w:left="140" w:right="140" w:firstLine="0"/>
              <w:rPr/>
            </w:pPr>
            <w:r w:rsidDel="00000000" w:rsidR="00000000" w:rsidRPr="00000000">
              <w:rPr>
                <w:rtl w:val="0"/>
              </w:rPr>
              <w:t xml:space="preserve"> </w:t>
            </w:r>
          </w:p>
          <w:p w:rsidR="00000000" w:rsidDel="00000000" w:rsidP="00000000" w:rsidRDefault="00000000" w:rsidRPr="00000000" w14:paraId="000000AC">
            <w:pPr>
              <w:ind w:right="140"/>
              <w:rPr/>
            </w:pPr>
            <w:r w:rsidDel="00000000" w:rsidR="00000000" w:rsidRPr="00000000">
              <w:rPr>
                <w:rtl w:val="0"/>
              </w:rPr>
              <w:t xml:space="preserve">Based on our contextual analysis we will be using our PEF to improve the attainment of targeted groups in numeracy, writing and social and emotional wellbeing. </w:t>
            </w:r>
          </w:p>
          <w:p w:rsidR="00000000" w:rsidDel="00000000" w:rsidP="00000000" w:rsidRDefault="00000000" w:rsidRPr="00000000" w14:paraId="000000AD">
            <w:pPr>
              <w:ind w:right="140"/>
              <w:rPr/>
            </w:pPr>
            <w:r w:rsidDel="00000000" w:rsidR="00000000" w:rsidRPr="00000000">
              <w:rPr>
                <w:rtl w:val="0"/>
              </w:rPr>
            </w:r>
          </w:p>
          <w:p w:rsidR="00000000" w:rsidDel="00000000" w:rsidP="00000000" w:rsidRDefault="00000000" w:rsidRPr="00000000" w14:paraId="000000AE">
            <w:pPr>
              <w:ind w:right="140"/>
              <w:rPr>
                <w:sz w:val="20"/>
                <w:szCs w:val="20"/>
                <w:highlight w:val="white"/>
              </w:rPr>
            </w:pPr>
            <w:r w:rsidDel="00000000" w:rsidR="00000000" w:rsidRPr="00000000">
              <w:rPr>
                <w:sz w:val="20"/>
                <w:szCs w:val="20"/>
                <w:highlight w:val="white"/>
                <w:rtl w:val="0"/>
              </w:rPr>
              <w:t xml:space="preserve">Targeted support for literacy and numeracy is also an Intervention for Equity as skills in literacy and numeracy are key to accessing all other learning, achievement and employment. Schools should have a focus on high quality pedagogy to improve attainment in these areas for the most vulnerable children.</w:t>
            </w:r>
          </w:p>
          <w:p w:rsidR="00000000" w:rsidDel="00000000" w:rsidP="00000000" w:rsidRDefault="00000000" w:rsidRPr="00000000" w14:paraId="000000AF">
            <w:pPr>
              <w:ind w:right="140"/>
              <w:rPr>
                <w:sz w:val="20"/>
                <w:szCs w:val="20"/>
                <w:highlight w:val="white"/>
              </w:rPr>
            </w:pPr>
            <w:r w:rsidDel="00000000" w:rsidR="00000000" w:rsidRPr="00000000">
              <w:rPr>
                <w:rtl w:val="0"/>
              </w:rPr>
            </w:r>
          </w:p>
          <w:p w:rsidR="00000000" w:rsidDel="00000000" w:rsidP="00000000" w:rsidRDefault="00000000" w:rsidRPr="00000000" w14:paraId="000000B0">
            <w:pPr>
              <w:ind w:right="140"/>
              <w:rPr>
                <w:sz w:val="20"/>
                <w:szCs w:val="20"/>
                <w:highlight w:val="white"/>
              </w:rPr>
            </w:pPr>
            <w:r w:rsidDel="00000000" w:rsidR="00000000" w:rsidRPr="00000000">
              <w:rPr>
                <w:sz w:val="20"/>
                <w:szCs w:val="20"/>
                <w:rtl w:val="0"/>
              </w:rPr>
              <w:t xml:space="preserve">Social and emotional well being is cited as an Intervention for Equity, Education Scotland. </w:t>
            </w:r>
            <w:r w:rsidDel="00000000" w:rsidR="00000000" w:rsidRPr="00000000">
              <w:rPr>
                <w:sz w:val="20"/>
                <w:szCs w:val="20"/>
                <w:highlight w:val="white"/>
                <w:rtl w:val="0"/>
              </w:rPr>
              <w:t xml:space="preserve">Social and emotional wellbeing is essential to ensure our children are included, engaged and involved. Promoting positive relationships and behaviour is essential in supporting children's and young people's health and wellbeing throughout their lives. Furthermore </w:t>
            </w:r>
            <w:r w:rsidDel="00000000" w:rsidR="00000000" w:rsidRPr="00000000">
              <w:rPr>
                <w:sz w:val="20"/>
                <w:szCs w:val="20"/>
                <w:rtl w:val="0"/>
              </w:rPr>
              <w:t xml:space="preserve">children with higher levels of emotional, behavioural, social and school wellbeing, on average, have higher levels of academic achievement and are more engaged in school, both concurrently and in later years (Robinson, 2013).</w:t>
            </w:r>
            <w:r w:rsidDel="00000000" w:rsidR="00000000" w:rsidRPr="00000000">
              <w:rPr>
                <w:rtl w:val="0"/>
              </w:rPr>
            </w:r>
          </w:p>
          <w:p w:rsidR="00000000" w:rsidDel="00000000" w:rsidP="00000000" w:rsidRDefault="00000000" w:rsidRPr="00000000" w14:paraId="000000B1">
            <w:pPr>
              <w:ind w:right="140"/>
              <w:rPr>
                <w:sz w:val="20"/>
                <w:szCs w:val="20"/>
                <w:highlight w:val="white"/>
              </w:rPr>
            </w:pPr>
            <w:r w:rsidDel="00000000" w:rsidR="00000000" w:rsidRPr="00000000">
              <w:rPr>
                <w:rtl w:val="0"/>
              </w:rPr>
            </w:r>
          </w:p>
          <w:p w:rsidR="00000000" w:rsidDel="00000000" w:rsidP="00000000" w:rsidRDefault="00000000" w:rsidRPr="00000000" w14:paraId="000000B2">
            <w:pPr>
              <w:ind w:right="140"/>
              <w:rPr>
                <w:sz w:val="20"/>
                <w:szCs w:val="20"/>
                <w:highlight w:val="white"/>
              </w:rPr>
            </w:pPr>
            <w:r w:rsidDel="00000000" w:rsidR="00000000" w:rsidRPr="00000000">
              <w:rPr>
                <w:sz w:val="20"/>
                <w:szCs w:val="20"/>
                <w:highlight w:val="white"/>
                <w:rtl w:val="0"/>
              </w:rPr>
              <w:t xml:space="preserve">Average attendance for our Q1 learners in session </w:t>
            </w:r>
            <w:r w:rsidDel="00000000" w:rsidR="00000000" w:rsidRPr="00000000">
              <w:rPr>
                <w:sz w:val="20"/>
                <w:szCs w:val="20"/>
                <w:rtl w:val="0"/>
              </w:rPr>
              <w:t xml:space="preserve">2025/26 was 93.18%</w:t>
            </w:r>
            <w:r w:rsidDel="00000000" w:rsidR="00000000" w:rsidRPr="00000000">
              <w:rPr>
                <w:sz w:val="20"/>
                <w:szCs w:val="20"/>
                <w:highlight w:val="white"/>
                <w:rtl w:val="0"/>
              </w:rPr>
              <w:t xml:space="preserve"> which is below our local authority stretch aim for this session.  Research has found that poor attendance at school is linked to poor academic attainment across all stages (Balfanz &amp; Byrnes, 2012; London et al., 2016) as well as anti-social characteristics, delinquent activity and negative behavioural outcomes (Gottfried, 2014; Baker, Sigmon, &amp; Nugent, 2001). However, evidence suggests that small improvements in attendance can lead to meaningful impacts for these outcomes. Since attendance for our Q1 learners is below the local authority stretch aims, there will continue to be a focus on working with those pupils and their families to support them to increase their attendance.</w:t>
            </w:r>
          </w:p>
          <w:p w:rsidR="00000000" w:rsidDel="00000000" w:rsidP="00000000" w:rsidRDefault="00000000" w:rsidRPr="00000000" w14:paraId="000000B3">
            <w:pPr>
              <w:ind w:right="140"/>
              <w:rPr>
                <w:highlight w:val="white"/>
              </w:rPr>
            </w:pPr>
            <w:r w:rsidDel="00000000" w:rsidR="00000000" w:rsidRPr="00000000">
              <w:rPr>
                <w:rtl w:val="0"/>
              </w:rPr>
            </w:r>
          </w:p>
          <w:p w:rsidR="00000000" w:rsidDel="00000000" w:rsidP="00000000" w:rsidRDefault="00000000" w:rsidRPr="00000000" w14:paraId="000000B4">
            <w:pPr>
              <w:ind w:right="140"/>
              <w:rPr>
                <w:b w:val="1"/>
                <w:bCs w:val="1"/>
              </w:rPr>
            </w:pPr>
            <w:r w:rsidDel="00000000" w:rsidR="00000000" w:rsidRPr="00000000">
              <w:rPr>
                <w:b w:val="1"/>
                <w:bCs w:val="1"/>
                <w:rtl w:val="0"/>
              </w:rPr>
              <w:t xml:space="preserve">References</w:t>
            </w:r>
          </w:p>
          <w:p w:rsidR="00000000" w:rsidDel="00000000" w:rsidP="00000000" w:rsidRDefault="00000000" w:rsidRPr="00000000" w14:paraId="000000B5">
            <w:pPr>
              <w:ind w:right="140"/>
              <w:rPr/>
            </w:pPr>
            <w:r w:rsidDel="00000000" w:rsidR="00000000" w:rsidRPr="00000000">
              <w:rPr>
                <w:rtl w:val="0"/>
              </w:rPr>
            </w:r>
          </w:p>
          <w:p w:rsidR="00000000" w:rsidDel="00000000" w:rsidP="00000000" w:rsidRDefault="00000000" w:rsidRPr="00000000" w14:paraId="000000B6">
            <w:pPr>
              <w:ind w:right="140"/>
              <w:rPr>
                <w:sz w:val="20"/>
                <w:szCs w:val="20"/>
              </w:rPr>
            </w:pPr>
            <w:r w:rsidDel="00000000" w:rsidR="00000000" w:rsidRPr="00000000">
              <w:rPr>
                <w:sz w:val="20"/>
                <w:szCs w:val="20"/>
                <w:rtl w:val="0"/>
              </w:rPr>
              <w:t xml:space="preserve">Brown, C. (2010) Improving fine motor skills in young children: an intervention study, Educational Psychology in Practice</w:t>
            </w:r>
          </w:p>
          <w:p w:rsidR="00000000" w:rsidDel="00000000" w:rsidP="00000000" w:rsidRDefault="00000000" w:rsidRPr="00000000" w14:paraId="000000B7">
            <w:pPr>
              <w:ind w:right="140"/>
              <w:rPr>
                <w:sz w:val="20"/>
                <w:szCs w:val="20"/>
              </w:rPr>
            </w:pPr>
            <w:r w:rsidDel="00000000" w:rsidR="00000000" w:rsidRPr="00000000">
              <w:rPr>
                <w:sz w:val="20"/>
                <w:szCs w:val="20"/>
                <w:rtl w:val="0"/>
              </w:rPr>
              <w:t xml:space="preserve">Education Scotland (2016) Interventions for Equity </w:t>
            </w:r>
          </w:p>
          <w:p w:rsidR="00000000" w:rsidDel="00000000" w:rsidP="00000000" w:rsidRDefault="00000000" w:rsidRPr="00000000" w14:paraId="000000B8">
            <w:pPr>
              <w:ind w:right="140"/>
              <w:rPr>
                <w:sz w:val="20"/>
                <w:szCs w:val="20"/>
              </w:rPr>
            </w:pPr>
            <w:r w:rsidDel="00000000" w:rsidR="00000000" w:rsidRPr="00000000">
              <w:rPr>
                <w:sz w:val="20"/>
                <w:szCs w:val="20"/>
                <w:rtl w:val="0"/>
              </w:rPr>
              <w:t xml:space="preserve">Education Endowment Foundation- Rapid Evidence Review- Attendance Interventions</w:t>
            </w:r>
          </w:p>
        </w:tc>
      </w:tr>
    </w:tbl>
    <w:p w:rsidR="00000000" w:rsidDel="00000000" w:rsidP="00000000" w:rsidRDefault="00000000" w:rsidRPr="00000000" w14:paraId="000000B9">
      <w:pPr>
        <w:spacing w:after="200" w:line="276.0005454545455" w:lineRule="auto"/>
        <w:rPr/>
      </w:pPr>
      <w:r w:rsidDel="00000000" w:rsidR="00000000" w:rsidRPr="00000000">
        <w:rPr>
          <w:rtl w:val="0"/>
        </w:rPr>
      </w:r>
    </w:p>
    <w:tbl>
      <w:tblPr>
        <w:tblStyle w:val="Table5"/>
        <w:tblW w:w="14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0"/>
        <w:gridCol w:w="1800"/>
        <w:gridCol w:w="1650"/>
        <w:gridCol w:w="2595"/>
        <w:gridCol w:w="1980"/>
        <w:gridCol w:w="4770"/>
        <w:tblGridChange w:id="0">
          <w:tblGrid>
            <w:gridCol w:w="1770"/>
            <w:gridCol w:w="1800"/>
            <w:gridCol w:w="1650"/>
            <w:gridCol w:w="2595"/>
            <w:gridCol w:w="1980"/>
            <w:gridCol w:w="4770"/>
          </w:tblGrid>
        </w:tblGridChange>
      </w:tblGrid>
      <w:tr>
        <w:trPr>
          <w:cantSplit w:val="0"/>
          <w:trHeight w:val="1175" w:hRule="atLeast"/>
          <w:tblHeader w:val="0"/>
        </w:trPr>
        <w:tc>
          <w:tcPr>
            <w:tcBorders>
              <w:top w:color="000000" w:space="0" w:sz="8" w:val="single"/>
              <w:left w:color="000000" w:space="0" w:sz="8" w:val="single"/>
              <w:bottom w:color="000000" w:space="0" w:sz="8" w:val="single"/>
              <w:right w:color="000000" w:space="0" w:sz="8" w:val="single"/>
            </w:tcBorders>
            <w:shd w:fill="c2d69b" w:val="clear"/>
            <w:tcMar>
              <w:top w:w="100.0" w:type="dxa"/>
              <w:left w:w="100.0" w:type="dxa"/>
              <w:bottom w:w="100.0" w:type="dxa"/>
              <w:right w:w="100.0" w:type="dxa"/>
            </w:tcMar>
            <w:vAlign w:val="top"/>
          </w:tcPr>
          <w:p w:rsidR="00000000" w:rsidDel="00000000" w:rsidP="00000000" w:rsidRDefault="00000000" w:rsidRPr="00000000" w14:paraId="000000BA">
            <w:pPr>
              <w:spacing w:after="200" w:line="276.0005454545455" w:lineRule="auto"/>
              <w:ind w:left="140" w:right="140" w:firstLine="0"/>
              <w:rPr/>
            </w:pPr>
            <w:r w:rsidDel="00000000" w:rsidR="00000000" w:rsidRPr="00000000">
              <w:rPr>
                <w:rtl w:val="0"/>
              </w:rPr>
              <w:t xml:space="preserve">IDENTIFIED GAP/BARRIER</w:t>
            </w:r>
          </w:p>
        </w:tc>
        <w:tc>
          <w:tcPr>
            <w:tcBorders>
              <w:top w:color="000000" w:space="0" w:sz="8" w:val="single"/>
              <w:left w:color="000000" w:space="0" w:sz="0" w:val="nil"/>
              <w:bottom w:color="000000" w:space="0" w:sz="8" w:val="single"/>
              <w:right w:color="000000" w:space="0" w:sz="8" w:val="single"/>
            </w:tcBorders>
            <w:shd w:fill="c2d69b" w:val="clear"/>
            <w:tcMar>
              <w:top w:w="100.0" w:type="dxa"/>
              <w:left w:w="100.0" w:type="dxa"/>
              <w:bottom w:w="100.0" w:type="dxa"/>
              <w:right w:w="100.0" w:type="dxa"/>
            </w:tcMar>
            <w:vAlign w:val="top"/>
          </w:tcPr>
          <w:p w:rsidR="00000000" w:rsidDel="00000000" w:rsidP="00000000" w:rsidRDefault="00000000" w:rsidRPr="00000000" w14:paraId="000000BB">
            <w:pPr>
              <w:spacing w:after="200" w:line="276.0005454545455" w:lineRule="auto"/>
              <w:ind w:left="140" w:right="140" w:firstLine="0"/>
              <w:rPr/>
            </w:pPr>
            <w:r w:rsidDel="00000000" w:rsidR="00000000" w:rsidRPr="00000000">
              <w:rPr>
                <w:rtl w:val="0"/>
              </w:rPr>
              <w:t xml:space="preserve">OUTCOME FOR LEARNERS</w:t>
            </w:r>
          </w:p>
        </w:tc>
        <w:tc>
          <w:tcPr>
            <w:tcBorders>
              <w:top w:color="000000" w:space="0" w:sz="8" w:val="single"/>
              <w:left w:color="000000" w:space="0" w:sz="0" w:val="nil"/>
              <w:bottom w:color="000000" w:space="0" w:sz="8" w:val="single"/>
              <w:right w:color="000000" w:space="0" w:sz="8" w:val="single"/>
            </w:tcBorders>
            <w:shd w:fill="c2d69b" w:val="clear"/>
            <w:tcMar>
              <w:top w:w="100.0" w:type="dxa"/>
              <w:left w:w="100.0" w:type="dxa"/>
              <w:bottom w:w="100.0" w:type="dxa"/>
              <w:right w:w="100.0" w:type="dxa"/>
            </w:tcMar>
            <w:vAlign w:val="top"/>
          </w:tcPr>
          <w:p w:rsidR="00000000" w:rsidDel="00000000" w:rsidP="00000000" w:rsidRDefault="00000000" w:rsidRPr="00000000" w14:paraId="000000BC">
            <w:pPr>
              <w:spacing w:after="200" w:line="276.0005454545455" w:lineRule="auto"/>
              <w:ind w:left="140" w:right="140" w:firstLine="0"/>
              <w:rPr/>
            </w:pPr>
            <w:r w:rsidDel="00000000" w:rsidR="00000000" w:rsidRPr="00000000">
              <w:rPr>
                <w:rtl w:val="0"/>
              </w:rPr>
              <w:t xml:space="preserve">IMPACT MEASURE</w:t>
            </w:r>
          </w:p>
        </w:tc>
        <w:tc>
          <w:tcPr>
            <w:tcBorders>
              <w:top w:color="000000" w:space="0" w:sz="8" w:val="single"/>
              <w:left w:color="000000" w:space="0" w:sz="0" w:val="nil"/>
              <w:bottom w:color="000000" w:space="0" w:sz="8" w:val="single"/>
              <w:right w:color="000000" w:space="0" w:sz="8" w:val="single"/>
            </w:tcBorders>
            <w:shd w:fill="c2d69b" w:val="clear"/>
            <w:tcMar>
              <w:top w:w="100.0" w:type="dxa"/>
              <w:left w:w="100.0" w:type="dxa"/>
              <w:bottom w:w="100.0" w:type="dxa"/>
              <w:right w:w="100.0" w:type="dxa"/>
            </w:tcMar>
            <w:vAlign w:val="top"/>
          </w:tcPr>
          <w:p w:rsidR="00000000" w:rsidDel="00000000" w:rsidP="00000000" w:rsidRDefault="00000000" w:rsidRPr="00000000" w14:paraId="000000BD">
            <w:pPr>
              <w:spacing w:after="200" w:line="276.0005454545455" w:lineRule="auto"/>
              <w:ind w:left="140" w:right="140" w:firstLine="0"/>
              <w:rPr/>
            </w:pPr>
            <w:r w:rsidDel="00000000" w:rsidR="00000000" w:rsidRPr="00000000">
              <w:rPr>
                <w:rtl w:val="0"/>
              </w:rPr>
              <w:t xml:space="preserve">INTERVENTION</w:t>
            </w:r>
          </w:p>
        </w:tc>
        <w:tc>
          <w:tcPr>
            <w:tcBorders>
              <w:top w:color="000000" w:space="0" w:sz="8" w:val="single"/>
              <w:left w:color="000000" w:space="0" w:sz="0" w:val="nil"/>
              <w:bottom w:color="000000" w:space="0" w:sz="8" w:val="single"/>
              <w:right w:color="000000" w:space="0" w:sz="8" w:val="single"/>
            </w:tcBorders>
            <w:shd w:fill="c2d69b" w:val="clear"/>
            <w:tcMar>
              <w:top w:w="100.0" w:type="dxa"/>
              <w:left w:w="100.0" w:type="dxa"/>
              <w:bottom w:w="100.0" w:type="dxa"/>
              <w:right w:w="100.0" w:type="dxa"/>
            </w:tcMar>
            <w:vAlign w:val="top"/>
          </w:tcPr>
          <w:p w:rsidR="00000000" w:rsidDel="00000000" w:rsidP="00000000" w:rsidRDefault="00000000" w:rsidRPr="00000000" w14:paraId="000000BE">
            <w:pPr>
              <w:spacing w:after="200" w:line="276.0005454545455" w:lineRule="auto"/>
              <w:ind w:left="140" w:right="140" w:firstLine="0"/>
              <w:rPr/>
            </w:pPr>
            <w:r w:rsidDel="00000000" w:rsidR="00000000" w:rsidRPr="00000000">
              <w:rPr>
                <w:rtl w:val="0"/>
              </w:rPr>
              <w:t xml:space="preserve">COST</w:t>
            </w:r>
          </w:p>
        </w:tc>
        <w:tc>
          <w:tcPr>
            <w:tcBorders>
              <w:top w:color="000000" w:space="0" w:sz="8" w:val="single"/>
              <w:left w:color="000000" w:space="0" w:sz="0" w:val="nil"/>
              <w:bottom w:color="000000" w:space="0" w:sz="8" w:val="single"/>
              <w:right w:color="000000" w:space="0" w:sz="8" w:val="single"/>
            </w:tcBorders>
            <w:shd w:fill="c2d69b" w:val="clear"/>
            <w:tcMar>
              <w:top w:w="100.0" w:type="dxa"/>
              <w:left w:w="100.0" w:type="dxa"/>
              <w:bottom w:w="100.0" w:type="dxa"/>
              <w:right w:w="100.0" w:type="dxa"/>
            </w:tcMar>
            <w:vAlign w:val="top"/>
          </w:tcPr>
          <w:p w:rsidR="00000000" w:rsidDel="00000000" w:rsidP="00000000" w:rsidRDefault="00000000" w:rsidRPr="00000000" w14:paraId="000000BF">
            <w:pPr>
              <w:ind w:left="140" w:right="140" w:firstLine="0"/>
              <w:rPr/>
            </w:pPr>
            <w:r w:rsidDel="00000000" w:rsidR="00000000" w:rsidRPr="00000000">
              <w:rPr>
                <w:rtl w:val="0"/>
              </w:rPr>
              <w:t xml:space="preserve">PROGRESS INDICATORS</w:t>
            </w:r>
          </w:p>
        </w:tc>
      </w:tr>
      <w:tr>
        <w:trPr>
          <w:cantSplit w:val="0"/>
          <w:trHeight w:val="117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0">
            <w:pPr>
              <w:ind w:left="0" w:right="140" w:firstLine="0"/>
              <w:rPr>
                <w:sz w:val="20"/>
                <w:szCs w:val="20"/>
              </w:rPr>
            </w:pPr>
            <w:r w:rsidDel="00000000" w:rsidR="00000000" w:rsidRPr="00000000">
              <w:rPr>
                <w:sz w:val="20"/>
                <w:szCs w:val="20"/>
                <w:rtl w:val="0"/>
              </w:rPr>
              <w:t xml:space="preserve">Poverty related attainment gap in writing for P3, P4, P6 &amp; P7</w:t>
            </w:r>
          </w:p>
        </w:tc>
        <w:tc>
          <w:tcPr>
            <w:tcBorders>
              <w:top w:color="000000" w:space="0" w:sz="8" w:val="single"/>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1">
            <w:pPr>
              <w:ind w:right="140"/>
              <w:rPr>
                <w:sz w:val="20"/>
                <w:szCs w:val="20"/>
              </w:rPr>
            </w:pPr>
            <w:r w:rsidDel="00000000" w:rsidR="00000000" w:rsidRPr="00000000">
              <w:rPr>
                <w:sz w:val="20"/>
                <w:szCs w:val="20"/>
                <w:rtl w:val="0"/>
              </w:rPr>
              <w:t xml:space="preserve">By </w:t>
            </w:r>
            <w:r w:rsidDel="00000000" w:rsidR="00000000" w:rsidRPr="00000000">
              <w:rPr>
                <w:sz w:val="20"/>
                <w:szCs w:val="20"/>
                <w:rtl w:val="0"/>
              </w:rPr>
              <w:t xml:space="preserve">June 2027, 65%</w:t>
            </w:r>
            <w:r w:rsidDel="00000000" w:rsidR="00000000" w:rsidRPr="00000000">
              <w:rPr>
                <w:sz w:val="20"/>
                <w:szCs w:val="20"/>
                <w:rtl w:val="0"/>
              </w:rPr>
              <w:t xml:space="preserve"> of targeted pupils in P3,P4, P6 &amp; P7 will achieve expected level of attainment in writing</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ind w:left="0" w:right="140" w:firstLine="0"/>
              <w:rPr>
                <w:sz w:val="20"/>
                <w:szCs w:val="20"/>
              </w:rPr>
            </w:pPr>
            <w:r w:rsidDel="00000000" w:rsidR="00000000" w:rsidRPr="00000000">
              <w:rPr>
                <w:sz w:val="20"/>
                <w:szCs w:val="20"/>
                <w:rtl w:val="0"/>
              </w:rPr>
              <w:t xml:space="preserve">Run Charts</w:t>
            </w:r>
          </w:p>
          <w:p w:rsidR="00000000" w:rsidDel="00000000" w:rsidP="00000000" w:rsidRDefault="00000000" w:rsidRPr="00000000" w14:paraId="000000C3">
            <w:pPr>
              <w:ind w:left="0" w:right="140" w:firstLine="0"/>
              <w:rPr>
                <w:sz w:val="20"/>
                <w:szCs w:val="20"/>
              </w:rPr>
            </w:pPr>
            <w:r w:rsidDel="00000000" w:rsidR="00000000" w:rsidRPr="00000000">
              <w:rPr>
                <w:rtl w:val="0"/>
              </w:rPr>
            </w:r>
          </w:p>
          <w:p w:rsidR="00000000" w:rsidDel="00000000" w:rsidP="00000000" w:rsidRDefault="00000000" w:rsidRPr="00000000" w14:paraId="000000C4">
            <w:pPr>
              <w:ind w:left="0" w:right="140" w:firstLine="0"/>
              <w:rPr>
                <w:sz w:val="20"/>
                <w:szCs w:val="20"/>
              </w:rPr>
            </w:pPr>
            <w:r w:rsidDel="00000000" w:rsidR="00000000" w:rsidRPr="00000000">
              <w:rPr>
                <w:sz w:val="20"/>
                <w:szCs w:val="20"/>
                <w:rtl w:val="0"/>
              </w:rPr>
              <w:t xml:space="preserve">SNSA for P4 &amp; P7</w:t>
            </w:r>
          </w:p>
          <w:p w:rsidR="00000000" w:rsidDel="00000000" w:rsidP="00000000" w:rsidRDefault="00000000" w:rsidRPr="00000000" w14:paraId="000000C5">
            <w:pPr>
              <w:ind w:left="0" w:right="140" w:firstLine="0"/>
              <w:rPr>
                <w:sz w:val="20"/>
                <w:szCs w:val="20"/>
              </w:rPr>
            </w:pPr>
            <w:r w:rsidDel="00000000" w:rsidR="00000000" w:rsidRPr="00000000">
              <w:rPr>
                <w:rtl w:val="0"/>
              </w:rPr>
            </w:r>
          </w:p>
          <w:p w:rsidR="00000000" w:rsidDel="00000000" w:rsidP="00000000" w:rsidRDefault="00000000" w:rsidRPr="00000000" w14:paraId="000000C6">
            <w:pPr>
              <w:ind w:left="0" w:right="140" w:firstLine="0"/>
              <w:rPr>
                <w:sz w:val="20"/>
                <w:szCs w:val="20"/>
              </w:rPr>
            </w:pPr>
            <w:r w:rsidDel="00000000" w:rsidR="00000000" w:rsidRPr="00000000">
              <w:rPr>
                <w:sz w:val="20"/>
                <w:szCs w:val="20"/>
                <w:rtl w:val="0"/>
              </w:rPr>
              <w:t xml:space="preserve">School and Cluster writing moderation</w:t>
            </w:r>
          </w:p>
          <w:p w:rsidR="00000000" w:rsidDel="00000000" w:rsidP="00000000" w:rsidRDefault="00000000" w:rsidRPr="00000000" w14:paraId="000000C7">
            <w:pPr>
              <w:ind w:left="0" w:right="140" w:firstLine="0"/>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8">
            <w:pPr>
              <w:ind w:right="140"/>
              <w:rPr>
                <w:sz w:val="20"/>
                <w:szCs w:val="20"/>
              </w:rPr>
            </w:pPr>
            <w:r w:rsidDel="00000000" w:rsidR="00000000" w:rsidRPr="00000000">
              <w:rPr>
                <w:sz w:val="20"/>
                <w:szCs w:val="20"/>
                <w:rtl w:val="0"/>
              </w:rPr>
              <w:t xml:space="preserve">CYPIC intervention model</w:t>
            </w:r>
          </w:p>
          <w:p w:rsidR="00000000" w:rsidDel="00000000" w:rsidP="00000000" w:rsidRDefault="00000000" w:rsidRPr="00000000" w14:paraId="000000C9">
            <w:pPr>
              <w:ind w:right="140"/>
              <w:rPr>
                <w:sz w:val="20"/>
                <w:szCs w:val="20"/>
              </w:rPr>
            </w:pPr>
            <w:r w:rsidDel="00000000" w:rsidR="00000000" w:rsidRPr="00000000">
              <w:rPr>
                <w:rtl w:val="0"/>
              </w:rPr>
            </w:r>
          </w:p>
          <w:p w:rsidR="00000000" w:rsidDel="00000000" w:rsidP="00000000" w:rsidRDefault="00000000" w:rsidRPr="00000000" w14:paraId="000000CA">
            <w:pPr>
              <w:ind w:right="140"/>
              <w:rPr>
                <w:sz w:val="20"/>
                <w:szCs w:val="20"/>
              </w:rPr>
            </w:pPr>
            <w:r w:rsidDel="00000000" w:rsidR="00000000" w:rsidRPr="00000000">
              <w:rPr>
                <w:rtl w:val="0"/>
              </w:rPr>
            </w:r>
          </w:p>
          <w:p w:rsidR="00000000" w:rsidDel="00000000" w:rsidP="00000000" w:rsidRDefault="00000000" w:rsidRPr="00000000" w14:paraId="000000CB">
            <w:pPr>
              <w:ind w:right="140"/>
              <w:rPr>
                <w:sz w:val="20"/>
                <w:szCs w:val="20"/>
              </w:rPr>
            </w:pPr>
            <w:r w:rsidDel="00000000" w:rsidR="00000000" w:rsidRPr="00000000">
              <w:rPr>
                <w:rtl w:val="0"/>
              </w:rPr>
            </w:r>
          </w:p>
          <w:p w:rsidR="00000000" w:rsidDel="00000000" w:rsidP="00000000" w:rsidRDefault="00000000" w:rsidRPr="00000000" w14:paraId="000000CC">
            <w:pPr>
              <w:ind w:right="140"/>
              <w:rPr>
                <w:sz w:val="20"/>
                <w:szCs w:val="20"/>
              </w:rPr>
            </w:pPr>
            <w:r w:rsidDel="00000000" w:rsidR="00000000" w:rsidRPr="00000000">
              <w:rPr>
                <w:rtl w:val="0"/>
              </w:rPr>
            </w:r>
          </w:p>
          <w:p w:rsidR="00000000" w:rsidDel="00000000" w:rsidP="00000000" w:rsidRDefault="00000000" w:rsidRPr="00000000" w14:paraId="000000CD">
            <w:pPr>
              <w:ind w:right="140"/>
              <w:rPr>
                <w:sz w:val="20"/>
                <w:szCs w:val="20"/>
              </w:rPr>
            </w:pPr>
            <w:r w:rsidDel="00000000" w:rsidR="00000000" w:rsidRPr="00000000">
              <w:rPr>
                <w:sz w:val="20"/>
                <w:szCs w:val="20"/>
                <w:rtl w:val="0"/>
              </w:rPr>
              <w:t xml:space="preserve">Active literacy support groups</w:t>
            </w:r>
          </w:p>
          <w:p w:rsidR="00000000" w:rsidDel="00000000" w:rsidP="00000000" w:rsidRDefault="00000000" w:rsidRPr="00000000" w14:paraId="000000CE">
            <w:pPr>
              <w:ind w:right="140"/>
              <w:rPr>
                <w:sz w:val="20"/>
                <w:szCs w:val="20"/>
              </w:rPr>
            </w:pPr>
            <w:r w:rsidDel="00000000" w:rsidR="00000000" w:rsidRPr="00000000">
              <w:rPr>
                <w:rtl w:val="0"/>
              </w:rPr>
            </w:r>
          </w:p>
          <w:p w:rsidR="00000000" w:rsidDel="00000000" w:rsidP="00000000" w:rsidRDefault="00000000" w:rsidRPr="00000000" w14:paraId="000000CF">
            <w:pPr>
              <w:ind w:right="140"/>
              <w:rPr>
                <w:sz w:val="20"/>
                <w:szCs w:val="20"/>
              </w:rPr>
            </w:pPr>
            <w:r w:rsidDel="00000000" w:rsidR="00000000" w:rsidRPr="00000000">
              <w:rPr>
                <w:sz w:val="20"/>
                <w:szCs w:val="20"/>
                <w:rtl w:val="0"/>
              </w:rPr>
              <w:t xml:space="preserve">Talk for Writing approach</w:t>
            </w:r>
          </w:p>
          <w:p w:rsidR="00000000" w:rsidDel="00000000" w:rsidP="00000000" w:rsidRDefault="00000000" w:rsidRPr="00000000" w14:paraId="000000D0">
            <w:pPr>
              <w:ind w:right="140"/>
              <w:rPr>
                <w:sz w:val="20"/>
                <w:szCs w:val="20"/>
              </w:rPr>
            </w:pPr>
            <w:r w:rsidDel="00000000" w:rsidR="00000000" w:rsidRPr="00000000">
              <w:rPr>
                <w:sz w:val="20"/>
                <w:szCs w:val="20"/>
                <w:rtl w:val="0"/>
              </w:rPr>
              <w:t xml:space="preserve">Consultation days and resources</w:t>
            </w:r>
          </w:p>
          <w:p w:rsidR="00000000" w:rsidDel="00000000" w:rsidP="00000000" w:rsidRDefault="00000000" w:rsidRPr="00000000" w14:paraId="000000D1">
            <w:pPr>
              <w:ind w:right="140"/>
              <w:rPr>
                <w:sz w:val="20"/>
                <w:szCs w:val="20"/>
              </w:rPr>
            </w:pPr>
            <w:r w:rsidDel="00000000" w:rsidR="00000000" w:rsidRPr="00000000">
              <w:rPr>
                <w:rtl w:val="0"/>
              </w:rPr>
            </w:r>
          </w:p>
          <w:p w:rsidR="00000000" w:rsidDel="00000000" w:rsidP="00000000" w:rsidRDefault="00000000" w:rsidRPr="00000000" w14:paraId="000000D2">
            <w:pPr>
              <w:ind w:right="140"/>
              <w:rPr>
                <w:sz w:val="20"/>
                <w:szCs w:val="20"/>
              </w:rPr>
            </w:pPr>
            <w:r w:rsidDel="00000000" w:rsidR="00000000" w:rsidRPr="00000000">
              <w:rPr>
                <w:sz w:val="20"/>
                <w:szCs w:val="20"/>
                <w:rtl w:val="0"/>
              </w:rPr>
              <w:t xml:space="preserve">Pobble subscription- £300</w:t>
            </w:r>
          </w:p>
          <w:p w:rsidR="00000000" w:rsidDel="00000000" w:rsidP="00000000" w:rsidRDefault="00000000" w:rsidRPr="00000000" w14:paraId="000000D3">
            <w:pPr>
              <w:ind w:right="140"/>
              <w:rPr>
                <w:sz w:val="20"/>
                <w:szCs w:val="20"/>
              </w:rPr>
            </w:pPr>
            <w:r w:rsidDel="00000000" w:rsidR="00000000" w:rsidRPr="00000000">
              <w:rPr>
                <w:rtl w:val="0"/>
              </w:rPr>
            </w:r>
          </w:p>
          <w:p w:rsidR="00000000" w:rsidDel="00000000" w:rsidP="00000000" w:rsidRDefault="00000000" w:rsidRPr="00000000" w14:paraId="000000D4">
            <w:pPr>
              <w:ind w:right="140"/>
              <w:rPr>
                <w:sz w:val="20"/>
                <w:szCs w:val="20"/>
              </w:rPr>
            </w:pPr>
            <w:r w:rsidDel="00000000" w:rsidR="00000000" w:rsidRPr="00000000">
              <w:rPr>
                <w:sz w:val="20"/>
                <w:szCs w:val="20"/>
                <w:rtl w:val="0"/>
              </w:rPr>
              <w:t xml:space="preserve">Clickview video clips</w:t>
            </w:r>
          </w:p>
          <w:p w:rsidR="00000000" w:rsidDel="00000000" w:rsidP="00000000" w:rsidRDefault="00000000" w:rsidRPr="00000000" w14:paraId="000000D5">
            <w:pPr>
              <w:ind w:right="140"/>
              <w:rPr>
                <w:sz w:val="20"/>
                <w:szCs w:val="20"/>
              </w:rPr>
            </w:pPr>
            <w:r w:rsidDel="00000000" w:rsidR="00000000" w:rsidRPr="00000000">
              <w:rPr>
                <w:rtl w:val="0"/>
              </w:rPr>
            </w:r>
          </w:p>
          <w:p w:rsidR="00000000" w:rsidDel="00000000" w:rsidP="00000000" w:rsidRDefault="00000000" w:rsidRPr="00000000" w14:paraId="000000D6">
            <w:pPr>
              <w:ind w:right="140"/>
              <w:rPr>
                <w:sz w:val="20"/>
                <w:szCs w:val="20"/>
              </w:rPr>
            </w:pPr>
            <w:r w:rsidDel="00000000" w:rsidR="00000000" w:rsidRPr="00000000">
              <w:rPr>
                <w:sz w:val="20"/>
                <w:szCs w:val="20"/>
                <w:rtl w:val="0"/>
              </w:rPr>
              <w:t xml:space="preserve">Language Angels 1+2 subscription £279</w:t>
            </w:r>
          </w:p>
          <w:p w:rsidR="00000000" w:rsidDel="00000000" w:rsidP="00000000" w:rsidRDefault="00000000" w:rsidRPr="00000000" w14:paraId="000000D7">
            <w:pPr>
              <w:ind w:right="140"/>
              <w:rPr>
                <w:sz w:val="20"/>
                <w:szCs w:val="20"/>
              </w:rPr>
            </w:pPr>
            <w:r w:rsidDel="00000000" w:rsidR="00000000" w:rsidRPr="00000000">
              <w:rPr>
                <w:rtl w:val="0"/>
              </w:rPr>
            </w:r>
          </w:p>
          <w:p w:rsidR="00000000" w:rsidDel="00000000" w:rsidP="00000000" w:rsidRDefault="00000000" w:rsidRPr="00000000" w14:paraId="000000D8">
            <w:pPr>
              <w:ind w:right="140"/>
              <w:rPr>
                <w:sz w:val="20"/>
                <w:szCs w:val="20"/>
              </w:rPr>
            </w:pPr>
            <w:r w:rsidDel="00000000" w:rsidR="00000000" w:rsidRPr="00000000">
              <w:rPr>
                <w:sz w:val="20"/>
                <w:szCs w:val="20"/>
                <w:rtl w:val="0"/>
              </w:rPr>
              <w:t xml:space="preserve">Clicker 8 subscription £2,250 (3 year sub)</w:t>
            </w:r>
          </w:p>
          <w:p w:rsidR="00000000" w:rsidDel="00000000" w:rsidP="00000000" w:rsidRDefault="00000000" w:rsidRPr="00000000" w14:paraId="000000D9">
            <w:pPr>
              <w:ind w:right="140"/>
              <w:rPr>
                <w:sz w:val="20"/>
                <w:szCs w:val="20"/>
              </w:rPr>
            </w:pPr>
            <w:r w:rsidDel="00000000" w:rsidR="00000000" w:rsidRPr="00000000">
              <w:rPr>
                <w:rtl w:val="0"/>
              </w:rPr>
            </w:r>
          </w:p>
          <w:p w:rsidR="00000000" w:rsidDel="00000000" w:rsidP="00000000" w:rsidRDefault="00000000" w:rsidRPr="00000000" w14:paraId="000000DA">
            <w:pPr>
              <w:ind w:right="140"/>
              <w:rPr>
                <w:sz w:val="20"/>
                <w:szCs w:val="20"/>
              </w:rPr>
            </w:pPr>
            <w:r w:rsidDel="00000000" w:rsidR="00000000" w:rsidRPr="00000000">
              <w:rPr>
                <w:sz w:val="20"/>
                <w:szCs w:val="20"/>
                <w:rtl w:val="0"/>
              </w:rPr>
              <w:t xml:space="preserve">Dyslexia screeners £85</w:t>
            </w:r>
          </w:p>
          <w:p w:rsidR="00000000" w:rsidDel="00000000" w:rsidP="00000000" w:rsidRDefault="00000000" w:rsidRPr="00000000" w14:paraId="000000DB">
            <w:pPr>
              <w:ind w:right="140"/>
              <w:rPr>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C">
            <w:pPr>
              <w:spacing w:after="200" w:line="276.0005454545455" w:lineRule="auto"/>
              <w:ind w:left="0" w:right="140" w:firstLine="0"/>
              <w:rPr>
                <w:sz w:val="20"/>
                <w:szCs w:val="20"/>
              </w:rPr>
            </w:pPr>
            <w:r w:rsidDel="00000000" w:rsidR="00000000" w:rsidRPr="00000000">
              <w:rPr>
                <w:sz w:val="20"/>
                <w:szCs w:val="20"/>
                <w:rtl w:val="0"/>
              </w:rPr>
              <w:t xml:space="preserve">2 x 0.9 FTE Learning Assistant- £25,098 &amp; £23,073</w:t>
            </w:r>
          </w:p>
          <w:p w:rsidR="00000000" w:rsidDel="00000000" w:rsidP="00000000" w:rsidRDefault="00000000" w:rsidRPr="00000000" w14:paraId="000000DD">
            <w:pPr>
              <w:spacing w:after="200" w:line="276.0005454545455" w:lineRule="auto"/>
              <w:ind w:left="0" w:right="140" w:firstLine="0"/>
              <w:rPr>
                <w:sz w:val="20"/>
                <w:szCs w:val="20"/>
              </w:rPr>
            </w:pPr>
            <w:r w:rsidDel="00000000" w:rsidR="00000000" w:rsidRPr="00000000">
              <w:rPr>
                <w:sz w:val="20"/>
                <w:szCs w:val="20"/>
                <w:rtl w:val="0"/>
              </w:rPr>
              <w:t xml:space="preserve">Resources in school already</w:t>
            </w:r>
          </w:p>
          <w:p w:rsidR="00000000" w:rsidDel="00000000" w:rsidP="00000000" w:rsidRDefault="00000000" w:rsidRPr="00000000" w14:paraId="000000DE">
            <w:pPr>
              <w:spacing w:after="200" w:line="276.0005454545455" w:lineRule="auto"/>
              <w:ind w:left="0" w:right="140" w:firstLine="0"/>
              <w:rPr>
                <w:sz w:val="20"/>
                <w:szCs w:val="20"/>
              </w:rPr>
            </w:pPr>
            <w:r w:rsidDel="00000000" w:rsidR="00000000" w:rsidRPr="00000000">
              <w:rPr>
                <w:sz w:val="20"/>
                <w:szCs w:val="20"/>
                <w:rtl w:val="0"/>
              </w:rPr>
              <w:t xml:space="preserve">£800</w:t>
            </w:r>
          </w:p>
          <w:p w:rsidR="00000000" w:rsidDel="00000000" w:rsidP="00000000" w:rsidRDefault="00000000" w:rsidRPr="00000000" w14:paraId="000000DF">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0E0">
            <w:pPr>
              <w:spacing w:after="200" w:line="276.0005454545455" w:lineRule="auto"/>
              <w:ind w:left="0" w:right="140" w:firstLine="0"/>
              <w:rPr>
                <w:sz w:val="20"/>
                <w:szCs w:val="20"/>
              </w:rPr>
            </w:pPr>
            <w:r w:rsidDel="00000000" w:rsidR="00000000" w:rsidRPr="00000000">
              <w:rPr>
                <w:sz w:val="20"/>
                <w:szCs w:val="20"/>
                <w:rtl w:val="0"/>
              </w:rPr>
              <w:t xml:space="preserve">£300</w:t>
            </w:r>
          </w:p>
          <w:p w:rsidR="00000000" w:rsidDel="00000000" w:rsidP="00000000" w:rsidRDefault="00000000" w:rsidRPr="00000000" w14:paraId="000000E1">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0E2">
            <w:pPr>
              <w:spacing w:after="200" w:line="276.0005454545455" w:lineRule="auto"/>
              <w:ind w:left="0" w:right="140" w:firstLine="0"/>
              <w:rPr>
                <w:sz w:val="20"/>
                <w:szCs w:val="20"/>
              </w:rPr>
            </w:pPr>
            <w:r w:rsidDel="00000000" w:rsidR="00000000" w:rsidRPr="00000000">
              <w:rPr>
                <w:sz w:val="20"/>
                <w:szCs w:val="20"/>
                <w:rtl w:val="0"/>
              </w:rPr>
              <w:t xml:space="preserve">£345</w:t>
            </w:r>
          </w:p>
          <w:p w:rsidR="00000000" w:rsidDel="00000000" w:rsidP="00000000" w:rsidRDefault="00000000" w:rsidRPr="00000000" w14:paraId="000000E3">
            <w:pPr>
              <w:spacing w:after="200" w:line="276.0005454545455" w:lineRule="auto"/>
              <w:ind w:left="0" w:right="140" w:firstLine="0"/>
              <w:rPr>
                <w:sz w:val="20"/>
                <w:szCs w:val="20"/>
              </w:rPr>
            </w:pPr>
            <w:r w:rsidDel="00000000" w:rsidR="00000000" w:rsidRPr="00000000">
              <w:rPr>
                <w:sz w:val="20"/>
                <w:szCs w:val="20"/>
                <w:rtl w:val="0"/>
              </w:rPr>
              <w:t xml:space="preserve">£279</w:t>
            </w:r>
          </w:p>
          <w:p w:rsidR="00000000" w:rsidDel="00000000" w:rsidP="00000000" w:rsidRDefault="00000000" w:rsidRPr="00000000" w14:paraId="000000E4">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0E5">
            <w:pPr>
              <w:spacing w:after="200" w:line="276.0005454545455" w:lineRule="auto"/>
              <w:ind w:left="0" w:right="140" w:firstLine="0"/>
              <w:rPr>
                <w:sz w:val="20"/>
                <w:szCs w:val="20"/>
              </w:rPr>
            </w:pPr>
            <w:r w:rsidDel="00000000" w:rsidR="00000000" w:rsidRPr="00000000">
              <w:rPr>
                <w:sz w:val="20"/>
                <w:szCs w:val="20"/>
                <w:rtl w:val="0"/>
              </w:rPr>
              <w:t xml:space="preserve">Paid until 2028</w:t>
            </w:r>
          </w:p>
          <w:p w:rsidR="00000000" w:rsidDel="00000000" w:rsidP="00000000" w:rsidRDefault="00000000" w:rsidRPr="00000000" w14:paraId="000000E6">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0E7">
            <w:pPr>
              <w:spacing w:after="200" w:line="276.0005454545455" w:lineRule="auto"/>
              <w:ind w:left="0" w:right="140" w:firstLine="0"/>
              <w:rPr>
                <w:sz w:val="20"/>
                <w:szCs w:val="20"/>
              </w:rPr>
            </w:pPr>
            <w:r w:rsidDel="00000000" w:rsidR="00000000" w:rsidRPr="00000000">
              <w:rPr>
                <w:sz w:val="20"/>
                <w:szCs w:val="20"/>
                <w:rtl w:val="0"/>
              </w:rPr>
              <w:t xml:space="preserve">£85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ind w:left="0" w:right="140" w:firstLine="0"/>
              <w:rPr>
                <w:sz w:val="20"/>
                <w:szCs w:val="20"/>
              </w:rPr>
            </w:pPr>
            <w:r w:rsidDel="00000000" w:rsidR="00000000" w:rsidRPr="00000000">
              <w:rPr>
                <w:b w:val="1"/>
                <w:bCs w:val="1"/>
                <w:sz w:val="20"/>
                <w:szCs w:val="20"/>
                <w:rtl w:val="0"/>
              </w:rPr>
              <w:t xml:space="preserve">Short term</w:t>
            </w:r>
            <w:r w:rsidDel="00000000" w:rsidR="00000000" w:rsidRPr="00000000">
              <w:rPr>
                <w:sz w:val="20"/>
                <w:szCs w:val="20"/>
                <w:rtl w:val="0"/>
              </w:rPr>
              <w:t xml:space="preserve"> </w:t>
            </w:r>
          </w:p>
          <w:p w:rsidR="00000000" w:rsidDel="00000000" w:rsidP="00000000" w:rsidRDefault="00000000" w:rsidRPr="00000000" w14:paraId="000000E9">
            <w:pPr>
              <w:ind w:left="0" w:right="140" w:firstLine="0"/>
              <w:rPr>
                <w:sz w:val="20"/>
                <w:szCs w:val="20"/>
                <w:highlight w:val="yellow"/>
              </w:rPr>
            </w:pPr>
            <w:r w:rsidDel="00000000" w:rsidR="00000000" w:rsidRPr="00000000">
              <w:rPr>
                <w:sz w:val="20"/>
                <w:szCs w:val="20"/>
                <w:rtl w:val="0"/>
              </w:rPr>
              <w:t xml:space="preserve">Teachers at </w:t>
            </w:r>
            <w:r w:rsidDel="00000000" w:rsidR="00000000" w:rsidRPr="00000000">
              <w:rPr>
                <w:sz w:val="20"/>
                <w:szCs w:val="20"/>
                <w:rtl w:val="0"/>
              </w:rPr>
              <w:t xml:space="preserve">P3, P4, P6 &amp; P7</w:t>
            </w:r>
            <w:r w:rsidDel="00000000" w:rsidR="00000000" w:rsidRPr="00000000">
              <w:rPr>
                <w:sz w:val="20"/>
                <w:szCs w:val="20"/>
                <w:rtl w:val="0"/>
              </w:rPr>
              <w:t xml:space="preserve"> will have increased confidence in teaching writing following the CYPIC training sessions </w:t>
            </w:r>
            <w:r w:rsidDel="00000000" w:rsidR="00000000" w:rsidRPr="00000000">
              <w:rPr>
                <w:rtl w:val="0"/>
              </w:rPr>
            </w:r>
          </w:p>
          <w:p w:rsidR="00000000" w:rsidDel="00000000" w:rsidP="00000000" w:rsidRDefault="00000000" w:rsidRPr="00000000" w14:paraId="000000EA">
            <w:pPr>
              <w:ind w:left="0" w:right="140" w:firstLine="0"/>
              <w:rPr>
                <w:b w:val="1"/>
                <w:bCs w:val="1"/>
                <w:sz w:val="20"/>
                <w:szCs w:val="20"/>
              </w:rPr>
            </w:pPr>
            <w:r w:rsidDel="00000000" w:rsidR="00000000" w:rsidRPr="00000000">
              <w:rPr>
                <w:b w:val="1"/>
                <w:bCs w:val="1"/>
                <w:sz w:val="20"/>
                <w:szCs w:val="20"/>
                <w:rtl w:val="0"/>
              </w:rPr>
              <w:t xml:space="preserve">Medium term</w:t>
            </w:r>
          </w:p>
          <w:p w:rsidR="00000000" w:rsidDel="00000000" w:rsidP="00000000" w:rsidRDefault="00000000" w:rsidRPr="00000000" w14:paraId="000000EB">
            <w:pPr>
              <w:ind w:left="0" w:right="140" w:firstLine="0"/>
              <w:rPr>
                <w:sz w:val="20"/>
                <w:szCs w:val="20"/>
                <w:highlight w:val="yellow"/>
              </w:rPr>
            </w:pPr>
            <w:r w:rsidDel="00000000" w:rsidR="00000000" w:rsidRPr="00000000">
              <w:rPr>
                <w:sz w:val="20"/>
                <w:szCs w:val="20"/>
                <w:rtl w:val="0"/>
              </w:rPr>
              <w:t xml:space="preserve">Teachers will implement the CYPIC intervention model and target group will participate in lessons and support sessions</w:t>
            </w:r>
            <w:r w:rsidDel="00000000" w:rsidR="00000000" w:rsidRPr="00000000">
              <w:rPr>
                <w:rtl w:val="0"/>
              </w:rPr>
            </w:r>
          </w:p>
          <w:p w:rsidR="00000000" w:rsidDel="00000000" w:rsidP="00000000" w:rsidRDefault="00000000" w:rsidRPr="00000000" w14:paraId="000000EC">
            <w:pPr>
              <w:ind w:left="0" w:right="140" w:firstLine="0"/>
              <w:rPr>
                <w:b w:val="1"/>
                <w:bCs w:val="1"/>
                <w:sz w:val="20"/>
                <w:szCs w:val="20"/>
              </w:rPr>
            </w:pPr>
            <w:r w:rsidDel="00000000" w:rsidR="00000000" w:rsidRPr="00000000">
              <w:rPr>
                <w:b w:val="1"/>
                <w:bCs w:val="1"/>
                <w:sz w:val="20"/>
                <w:szCs w:val="20"/>
                <w:rtl w:val="0"/>
              </w:rPr>
              <w:t xml:space="preserve">Long term</w:t>
            </w:r>
          </w:p>
          <w:p w:rsidR="00000000" w:rsidDel="00000000" w:rsidP="00000000" w:rsidRDefault="00000000" w:rsidRPr="00000000" w14:paraId="000000ED">
            <w:pPr>
              <w:ind w:left="0" w:right="140" w:firstLine="0"/>
              <w:rPr>
                <w:sz w:val="20"/>
                <w:szCs w:val="20"/>
              </w:rPr>
            </w:pPr>
            <w:r w:rsidDel="00000000" w:rsidR="00000000" w:rsidRPr="00000000">
              <w:rPr>
                <w:sz w:val="20"/>
                <w:szCs w:val="20"/>
                <w:rtl w:val="0"/>
              </w:rPr>
              <w:t xml:space="preserve">By June 2027, 65% of targeted pupils in P3, P4, P6 &amp; P7 will achieve expected level of attainment in writing</w:t>
            </w:r>
          </w:p>
        </w:tc>
      </w:tr>
      <w:tr>
        <w:trPr>
          <w:cantSplit w:val="0"/>
          <w:trHeight w:val="117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EE">
            <w:pPr>
              <w:ind w:left="0" w:right="140" w:firstLine="0"/>
              <w:rPr>
                <w:sz w:val="20"/>
                <w:szCs w:val="20"/>
              </w:rPr>
            </w:pPr>
            <w:r w:rsidDel="00000000" w:rsidR="00000000" w:rsidRPr="00000000">
              <w:rPr>
                <w:sz w:val="20"/>
                <w:szCs w:val="20"/>
                <w:rtl w:val="0"/>
              </w:rPr>
              <w:t xml:space="preserve">Poverty related attainment  gap in numeracy at P3, P4 &amp; P6 </w:t>
            </w:r>
          </w:p>
        </w:tc>
        <w:tc>
          <w:tcPr>
            <w:tcBorders>
              <w:top w:color="000000" w:space="0" w:sz="8" w:val="single"/>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EF">
            <w:pPr>
              <w:ind w:right="140"/>
              <w:rPr>
                <w:sz w:val="20"/>
                <w:szCs w:val="20"/>
              </w:rPr>
            </w:pPr>
            <w:r w:rsidDel="00000000" w:rsidR="00000000" w:rsidRPr="00000000">
              <w:rPr>
                <w:sz w:val="20"/>
                <w:szCs w:val="20"/>
                <w:rtl w:val="0"/>
              </w:rPr>
              <w:t xml:space="preserve">By June 2027, 65% of targeted pupils in P4 &amp; P7 will achieve expected level of attainment in numeracy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ind w:left="140" w:right="140" w:firstLine="0"/>
              <w:rPr>
                <w:sz w:val="20"/>
                <w:szCs w:val="20"/>
              </w:rPr>
            </w:pPr>
            <w:r w:rsidDel="00000000" w:rsidR="00000000" w:rsidRPr="00000000">
              <w:rPr>
                <w:sz w:val="20"/>
                <w:szCs w:val="20"/>
                <w:rtl w:val="0"/>
              </w:rPr>
              <w:t xml:space="preserve">SNSA Numeracy at P7</w:t>
            </w:r>
          </w:p>
          <w:p w:rsidR="00000000" w:rsidDel="00000000" w:rsidP="00000000" w:rsidRDefault="00000000" w:rsidRPr="00000000" w14:paraId="000000F1">
            <w:pPr>
              <w:ind w:left="140" w:right="140" w:firstLine="0"/>
              <w:rPr>
                <w:sz w:val="20"/>
                <w:szCs w:val="20"/>
              </w:rPr>
            </w:pPr>
            <w:r w:rsidDel="00000000" w:rsidR="00000000" w:rsidRPr="00000000">
              <w:rPr>
                <w:rtl w:val="0"/>
              </w:rPr>
            </w:r>
          </w:p>
          <w:p w:rsidR="00000000" w:rsidDel="00000000" w:rsidP="00000000" w:rsidRDefault="00000000" w:rsidRPr="00000000" w14:paraId="000000F2">
            <w:pPr>
              <w:ind w:left="140" w:right="140" w:firstLine="0"/>
              <w:rPr>
                <w:sz w:val="20"/>
                <w:szCs w:val="20"/>
              </w:rPr>
            </w:pPr>
            <w:r w:rsidDel="00000000" w:rsidR="00000000" w:rsidRPr="00000000">
              <w:rPr>
                <w:sz w:val="20"/>
                <w:szCs w:val="20"/>
                <w:rtl w:val="0"/>
              </w:rPr>
              <w:t xml:space="preserve">Sandwell numeracy assessments</w:t>
            </w:r>
          </w:p>
          <w:p w:rsidR="00000000" w:rsidDel="00000000" w:rsidP="00000000" w:rsidRDefault="00000000" w:rsidRPr="00000000" w14:paraId="000000F3">
            <w:pPr>
              <w:ind w:left="0" w:right="140" w:firstLine="0"/>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4">
            <w:pPr>
              <w:ind w:right="140"/>
              <w:rPr>
                <w:sz w:val="20"/>
                <w:szCs w:val="20"/>
              </w:rPr>
            </w:pPr>
            <w:r w:rsidDel="00000000" w:rsidR="00000000" w:rsidRPr="00000000">
              <w:rPr>
                <w:sz w:val="20"/>
                <w:szCs w:val="20"/>
                <w:rtl w:val="0"/>
              </w:rPr>
              <w:t xml:space="preserve">Number Talks</w:t>
            </w:r>
          </w:p>
          <w:p w:rsidR="00000000" w:rsidDel="00000000" w:rsidP="00000000" w:rsidRDefault="00000000" w:rsidRPr="00000000" w14:paraId="000000F5">
            <w:pPr>
              <w:ind w:right="140"/>
              <w:rPr>
                <w:sz w:val="20"/>
                <w:szCs w:val="20"/>
              </w:rPr>
            </w:pPr>
            <w:r w:rsidDel="00000000" w:rsidR="00000000" w:rsidRPr="00000000">
              <w:rPr>
                <w:rtl w:val="0"/>
              </w:rPr>
            </w:r>
          </w:p>
          <w:p w:rsidR="00000000" w:rsidDel="00000000" w:rsidP="00000000" w:rsidRDefault="00000000" w:rsidRPr="00000000" w14:paraId="000000F6">
            <w:pPr>
              <w:ind w:right="140"/>
              <w:rPr>
                <w:sz w:val="20"/>
                <w:szCs w:val="20"/>
              </w:rPr>
            </w:pPr>
            <w:r w:rsidDel="00000000" w:rsidR="00000000" w:rsidRPr="00000000">
              <w:rPr>
                <w:rtl w:val="0"/>
              </w:rPr>
            </w:r>
          </w:p>
          <w:p w:rsidR="00000000" w:rsidDel="00000000" w:rsidP="00000000" w:rsidRDefault="00000000" w:rsidRPr="00000000" w14:paraId="000000F7">
            <w:pPr>
              <w:ind w:right="140"/>
              <w:rPr>
                <w:sz w:val="20"/>
                <w:szCs w:val="20"/>
              </w:rPr>
            </w:pPr>
            <w:r w:rsidDel="00000000" w:rsidR="00000000" w:rsidRPr="00000000">
              <w:rPr>
                <w:sz w:val="20"/>
                <w:szCs w:val="20"/>
                <w:rtl w:val="0"/>
              </w:rPr>
              <w:t xml:space="preserve">Building Blocks intervention programme</w:t>
            </w:r>
          </w:p>
          <w:p w:rsidR="00000000" w:rsidDel="00000000" w:rsidP="00000000" w:rsidRDefault="00000000" w:rsidRPr="00000000" w14:paraId="000000F8">
            <w:pPr>
              <w:ind w:right="140"/>
              <w:rPr>
                <w:sz w:val="20"/>
                <w:szCs w:val="20"/>
              </w:rPr>
            </w:pPr>
            <w:r w:rsidDel="00000000" w:rsidR="00000000" w:rsidRPr="00000000">
              <w:rPr>
                <w:rtl w:val="0"/>
              </w:rPr>
            </w:r>
          </w:p>
          <w:p w:rsidR="00000000" w:rsidDel="00000000" w:rsidP="00000000" w:rsidRDefault="00000000" w:rsidRPr="00000000" w14:paraId="000000F9">
            <w:pPr>
              <w:ind w:right="140"/>
              <w:rPr>
                <w:sz w:val="20"/>
                <w:szCs w:val="20"/>
              </w:rPr>
            </w:pPr>
            <w:r w:rsidDel="00000000" w:rsidR="00000000" w:rsidRPr="00000000">
              <w:rPr>
                <w:sz w:val="20"/>
                <w:szCs w:val="20"/>
                <w:rtl w:val="0"/>
              </w:rPr>
              <w:t xml:space="preserve">Power of Two 1:1 programme</w:t>
            </w:r>
          </w:p>
          <w:p w:rsidR="00000000" w:rsidDel="00000000" w:rsidP="00000000" w:rsidRDefault="00000000" w:rsidRPr="00000000" w14:paraId="000000FA">
            <w:pPr>
              <w:ind w:right="140"/>
              <w:rPr>
                <w:sz w:val="20"/>
                <w:szCs w:val="20"/>
              </w:rPr>
            </w:pPr>
            <w:r w:rsidDel="00000000" w:rsidR="00000000" w:rsidRPr="00000000">
              <w:rPr>
                <w:rtl w:val="0"/>
              </w:rPr>
            </w:r>
          </w:p>
          <w:p w:rsidR="00000000" w:rsidDel="00000000" w:rsidP="00000000" w:rsidRDefault="00000000" w:rsidRPr="00000000" w14:paraId="000000FB">
            <w:pPr>
              <w:ind w:right="140"/>
              <w:rPr>
                <w:sz w:val="20"/>
                <w:szCs w:val="20"/>
              </w:rPr>
            </w:pPr>
            <w:r w:rsidDel="00000000" w:rsidR="00000000" w:rsidRPr="00000000">
              <w:rPr>
                <w:rtl w:val="0"/>
              </w:rPr>
            </w:r>
          </w:p>
          <w:p w:rsidR="00000000" w:rsidDel="00000000" w:rsidP="00000000" w:rsidRDefault="00000000" w:rsidRPr="00000000" w14:paraId="000000FC">
            <w:pPr>
              <w:ind w:right="140"/>
              <w:rPr>
                <w:sz w:val="20"/>
                <w:szCs w:val="20"/>
              </w:rPr>
            </w:pPr>
            <w:r w:rsidDel="00000000" w:rsidR="00000000" w:rsidRPr="00000000">
              <w:rPr>
                <w:rtl w:val="0"/>
              </w:rPr>
            </w:r>
          </w:p>
          <w:p w:rsidR="00000000" w:rsidDel="00000000" w:rsidP="00000000" w:rsidRDefault="00000000" w:rsidRPr="00000000" w14:paraId="000000FD">
            <w:pPr>
              <w:ind w:right="140"/>
              <w:rPr>
                <w:sz w:val="20"/>
                <w:szCs w:val="20"/>
              </w:rPr>
            </w:pPr>
            <w:r w:rsidDel="00000000" w:rsidR="00000000" w:rsidRPr="00000000">
              <w:rPr>
                <w:sz w:val="20"/>
                <w:szCs w:val="20"/>
                <w:rtl w:val="0"/>
              </w:rPr>
              <w:t xml:space="preserve">Sumdog subscription</w:t>
            </w:r>
          </w:p>
          <w:p w:rsidR="00000000" w:rsidDel="00000000" w:rsidP="00000000" w:rsidRDefault="00000000" w:rsidRPr="00000000" w14:paraId="000000FE">
            <w:pPr>
              <w:ind w:right="140"/>
              <w:rPr>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FF">
            <w:pPr>
              <w:spacing w:after="200" w:line="276.0005454545455" w:lineRule="auto"/>
              <w:ind w:left="0" w:right="14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100">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101">
            <w:pPr>
              <w:spacing w:after="200" w:line="276.0005454545455" w:lineRule="auto"/>
              <w:ind w:left="0" w:right="14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102">
            <w:pPr>
              <w:spacing w:after="200" w:line="276.0005454545455" w:lineRule="auto"/>
              <w:ind w:left="0" w:right="14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103">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104">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105">
            <w:pPr>
              <w:spacing w:after="200" w:line="276.0005454545455" w:lineRule="auto"/>
              <w:ind w:left="0" w:right="140" w:firstLine="0"/>
              <w:rPr>
                <w:sz w:val="20"/>
                <w:szCs w:val="20"/>
              </w:rPr>
            </w:pPr>
            <w:r w:rsidDel="00000000" w:rsidR="00000000" w:rsidRPr="00000000">
              <w:rPr>
                <w:sz w:val="20"/>
                <w:szCs w:val="20"/>
                <w:rtl w:val="0"/>
              </w:rPr>
              <w:t xml:space="preserve">£675.64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6">
            <w:pPr>
              <w:ind w:left="0" w:right="140" w:firstLine="0"/>
              <w:rPr>
                <w:b w:val="1"/>
                <w:bCs w:val="1"/>
                <w:sz w:val="20"/>
                <w:szCs w:val="20"/>
              </w:rPr>
            </w:pPr>
            <w:r w:rsidDel="00000000" w:rsidR="00000000" w:rsidRPr="00000000">
              <w:rPr>
                <w:b w:val="1"/>
                <w:bCs w:val="1"/>
                <w:sz w:val="20"/>
                <w:szCs w:val="20"/>
                <w:rtl w:val="0"/>
              </w:rPr>
              <w:t xml:space="preserve">Short Term</w:t>
            </w:r>
          </w:p>
          <w:p w:rsidR="00000000" w:rsidDel="00000000" w:rsidP="00000000" w:rsidRDefault="00000000" w:rsidRPr="00000000" w14:paraId="00000107">
            <w:pPr>
              <w:ind w:left="0" w:right="140" w:firstLine="0"/>
              <w:rPr>
                <w:sz w:val="20"/>
                <w:szCs w:val="20"/>
              </w:rPr>
            </w:pPr>
            <w:r w:rsidDel="00000000" w:rsidR="00000000" w:rsidRPr="00000000">
              <w:rPr>
                <w:sz w:val="20"/>
                <w:szCs w:val="20"/>
                <w:rtl w:val="0"/>
              </w:rPr>
              <w:t xml:space="preserve">Teachers will have increased confidence in teaching mental maths strategies following training in Number Talks and Power of 2 lessons and sessions</w:t>
            </w:r>
          </w:p>
          <w:p w:rsidR="00000000" w:rsidDel="00000000" w:rsidP="00000000" w:rsidRDefault="00000000" w:rsidRPr="00000000" w14:paraId="00000108">
            <w:pPr>
              <w:ind w:left="0" w:right="140" w:firstLine="0"/>
              <w:rPr>
                <w:b w:val="1"/>
                <w:bCs w:val="1"/>
                <w:sz w:val="20"/>
                <w:szCs w:val="20"/>
              </w:rPr>
            </w:pPr>
            <w:r w:rsidDel="00000000" w:rsidR="00000000" w:rsidRPr="00000000">
              <w:rPr>
                <w:b w:val="1"/>
                <w:bCs w:val="1"/>
                <w:sz w:val="20"/>
                <w:szCs w:val="20"/>
                <w:rtl w:val="0"/>
              </w:rPr>
              <w:t xml:space="preserve">Medium term</w:t>
            </w:r>
          </w:p>
          <w:p w:rsidR="00000000" w:rsidDel="00000000" w:rsidP="00000000" w:rsidRDefault="00000000" w:rsidRPr="00000000" w14:paraId="00000109">
            <w:pPr>
              <w:ind w:left="0" w:right="140" w:firstLine="0"/>
              <w:rPr>
                <w:sz w:val="20"/>
                <w:szCs w:val="20"/>
              </w:rPr>
            </w:pPr>
            <w:r w:rsidDel="00000000" w:rsidR="00000000" w:rsidRPr="00000000">
              <w:rPr>
                <w:sz w:val="20"/>
                <w:szCs w:val="20"/>
                <w:rtl w:val="0"/>
              </w:rPr>
              <w:t xml:space="preserve">Teachers will implement Number Talks and target group learners will participate in additional support sessions as required</w:t>
            </w:r>
          </w:p>
          <w:p w:rsidR="00000000" w:rsidDel="00000000" w:rsidP="00000000" w:rsidRDefault="00000000" w:rsidRPr="00000000" w14:paraId="0000010A">
            <w:pPr>
              <w:ind w:left="0" w:right="140" w:firstLine="0"/>
              <w:rPr>
                <w:b w:val="1"/>
                <w:bCs w:val="1"/>
                <w:sz w:val="20"/>
                <w:szCs w:val="20"/>
              </w:rPr>
            </w:pPr>
            <w:r w:rsidDel="00000000" w:rsidR="00000000" w:rsidRPr="00000000">
              <w:rPr>
                <w:b w:val="1"/>
                <w:bCs w:val="1"/>
                <w:sz w:val="20"/>
                <w:szCs w:val="20"/>
                <w:rtl w:val="0"/>
              </w:rPr>
              <w:t xml:space="preserve">Long term</w:t>
            </w:r>
          </w:p>
          <w:p w:rsidR="00000000" w:rsidDel="00000000" w:rsidP="00000000" w:rsidRDefault="00000000" w:rsidRPr="00000000" w14:paraId="0000010B">
            <w:pPr>
              <w:ind w:left="0" w:right="140" w:firstLine="0"/>
              <w:rPr>
                <w:sz w:val="20"/>
                <w:szCs w:val="20"/>
              </w:rPr>
            </w:pPr>
            <w:r w:rsidDel="00000000" w:rsidR="00000000" w:rsidRPr="00000000">
              <w:rPr>
                <w:sz w:val="20"/>
                <w:szCs w:val="20"/>
                <w:rtl w:val="0"/>
              </w:rPr>
              <w:t xml:space="preserve">By June 2027, 65% of targeted pupils in P4 &amp; P7 will achieve expected level of attainment in numeracy</w:t>
            </w:r>
          </w:p>
        </w:tc>
      </w:tr>
      <w:tr>
        <w:trPr>
          <w:cantSplit w:val="0"/>
          <w:trHeight w:val="11206.723275479402"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0C">
            <w:pPr>
              <w:ind w:left="0" w:right="140" w:firstLine="0"/>
              <w:rPr>
                <w:sz w:val="20"/>
                <w:szCs w:val="20"/>
              </w:rPr>
            </w:pPr>
            <w:r w:rsidDel="00000000" w:rsidR="00000000" w:rsidRPr="00000000">
              <w:rPr>
                <w:sz w:val="20"/>
                <w:szCs w:val="20"/>
                <w:rtl w:val="0"/>
              </w:rPr>
              <w:t xml:space="preserve">Social and emotional well being impacting on attainment.  </w:t>
            </w:r>
          </w:p>
        </w:tc>
        <w:tc>
          <w:tcPr>
            <w:tcBorders>
              <w:top w:color="000000" w:space="0" w:sz="8" w:val="single"/>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0D">
            <w:pPr>
              <w:ind w:right="140"/>
              <w:rPr>
                <w:sz w:val="20"/>
                <w:szCs w:val="20"/>
              </w:rPr>
            </w:pPr>
            <w:r w:rsidDel="00000000" w:rsidR="00000000" w:rsidRPr="00000000">
              <w:rPr>
                <w:sz w:val="20"/>
                <w:szCs w:val="20"/>
                <w:rtl w:val="0"/>
              </w:rPr>
              <w:t xml:space="preserve">Each term, Identified children (FME/Q1 on Stage 2) will have increased participation in the classroom through targeted interventions  </w:t>
            </w:r>
          </w:p>
          <w:p w:rsidR="00000000" w:rsidDel="00000000" w:rsidP="00000000" w:rsidRDefault="00000000" w:rsidRPr="00000000" w14:paraId="0000010E">
            <w:pPr>
              <w:ind w:right="140"/>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F">
            <w:pPr>
              <w:ind w:left="140" w:right="140" w:firstLine="0"/>
              <w:rPr>
                <w:sz w:val="20"/>
                <w:szCs w:val="20"/>
              </w:rPr>
            </w:pPr>
            <w:r w:rsidDel="00000000" w:rsidR="00000000" w:rsidRPr="00000000">
              <w:rPr>
                <w:sz w:val="20"/>
                <w:szCs w:val="20"/>
                <w:rtl w:val="0"/>
              </w:rPr>
              <w:t xml:space="preserve">The engagement  data will be tracked over six week periods using The Leuven 5 Point Scale.</w:t>
            </w:r>
          </w:p>
          <w:p w:rsidR="00000000" w:rsidDel="00000000" w:rsidP="00000000" w:rsidRDefault="00000000" w:rsidRPr="00000000" w14:paraId="00000110">
            <w:pPr>
              <w:ind w:left="140" w:right="140" w:firstLine="0"/>
              <w:rPr>
                <w:sz w:val="20"/>
                <w:szCs w:val="20"/>
              </w:rPr>
            </w:pPr>
            <w:r w:rsidDel="00000000" w:rsidR="00000000" w:rsidRPr="00000000">
              <w:rPr>
                <w:rtl w:val="0"/>
              </w:rPr>
            </w:r>
          </w:p>
          <w:p w:rsidR="00000000" w:rsidDel="00000000" w:rsidP="00000000" w:rsidRDefault="00000000" w:rsidRPr="00000000" w14:paraId="00000111">
            <w:pPr>
              <w:ind w:left="140" w:right="140" w:firstLine="0"/>
              <w:rPr>
                <w:sz w:val="20"/>
                <w:szCs w:val="20"/>
              </w:rPr>
            </w:pPr>
            <w:r w:rsidDel="00000000" w:rsidR="00000000" w:rsidRPr="00000000">
              <w:rPr>
                <w:sz w:val="20"/>
                <w:szCs w:val="20"/>
                <w:rtl w:val="0"/>
              </w:rPr>
              <w:t xml:space="preserve">Termly information will also be collected for analysis via the Equity Tracker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ind w:right="140"/>
              <w:rPr>
                <w:sz w:val="20"/>
                <w:szCs w:val="20"/>
              </w:rPr>
            </w:pPr>
            <w:r w:rsidDel="00000000" w:rsidR="00000000" w:rsidRPr="00000000">
              <w:rPr>
                <w:sz w:val="20"/>
                <w:szCs w:val="20"/>
                <w:rtl w:val="0"/>
              </w:rPr>
              <w:t xml:space="preserve">1-1 Soft starts/finishes  for identified pupils.</w:t>
            </w:r>
          </w:p>
          <w:p w:rsidR="00000000" w:rsidDel="00000000" w:rsidP="00000000" w:rsidRDefault="00000000" w:rsidRPr="00000000" w14:paraId="00000113">
            <w:pPr>
              <w:ind w:right="140"/>
              <w:rPr>
                <w:sz w:val="20"/>
                <w:szCs w:val="20"/>
              </w:rPr>
            </w:pPr>
            <w:r w:rsidDel="00000000" w:rsidR="00000000" w:rsidRPr="00000000">
              <w:rPr>
                <w:rtl w:val="0"/>
              </w:rPr>
            </w:r>
          </w:p>
          <w:p w:rsidR="00000000" w:rsidDel="00000000" w:rsidP="00000000" w:rsidRDefault="00000000" w:rsidRPr="00000000" w14:paraId="00000114">
            <w:pPr>
              <w:ind w:right="140"/>
              <w:rPr>
                <w:sz w:val="20"/>
                <w:szCs w:val="20"/>
              </w:rPr>
            </w:pPr>
            <w:r w:rsidDel="00000000" w:rsidR="00000000" w:rsidRPr="00000000">
              <w:rPr>
                <w:sz w:val="20"/>
                <w:szCs w:val="20"/>
                <w:rtl w:val="0"/>
              </w:rPr>
              <w:t xml:space="preserve">1-1 small group Friendz Sessions for identified pupils. </w:t>
            </w:r>
          </w:p>
          <w:p w:rsidR="00000000" w:rsidDel="00000000" w:rsidP="00000000" w:rsidRDefault="00000000" w:rsidRPr="00000000" w14:paraId="00000115">
            <w:pPr>
              <w:ind w:right="140"/>
              <w:rPr>
                <w:sz w:val="20"/>
                <w:szCs w:val="20"/>
              </w:rPr>
            </w:pPr>
            <w:r w:rsidDel="00000000" w:rsidR="00000000" w:rsidRPr="00000000">
              <w:rPr>
                <w:rtl w:val="0"/>
              </w:rPr>
            </w:r>
          </w:p>
          <w:p w:rsidR="00000000" w:rsidDel="00000000" w:rsidP="00000000" w:rsidRDefault="00000000" w:rsidRPr="00000000" w14:paraId="00000116">
            <w:pPr>
              <w:ind w:right="140"/>
              <w:rPr>
                <w:sz w:val="20"/>
                <w:szCs w:val="20"/>
              </w:rPr>
            </w:pPr>
            <w:r w:rsidDel="00000000" w:rsidR="00000000" w:rsidRPr="00000000">
              <w:rPr>
                <w:sz w:val="20"/>
                <w:szCs w:val="20"/>
                <w:rtl w:val="0"/>
              </w:rPr>
              <w:t xml:space="preserve">Bereavement box sessions for identified pupils</w:t>
            </w:r>
          </w:p>
          <w:p w:rsidR="00000000" w:rsidDel="00000000" w:rsidP="00000000" w:rsidRDefault="00000000" w:rsidRPr="00000000" w14:paraId="00000117">
            <w:pPr>
              <w:ind w:right="140"/>
              <w:rPr>
                <w:sz w:val="20"/>
                <w:szCs w:val="20"/>
              </w:rPr>
            </w:pPr>
            <w:r w:rsidDel="00000000" w:rsidR="00000000" w:rsidRPr="00000000">
              <w:rPr>
                <w:rtl w:val="0"/>
              </w:rPr>
            </w:r>
          </w:p>
          <w:p w:rsidR="00000000" w:rsidDel="00000000" w:rsidP="00000000" w:rsidRDefault="00000000" w:rsidRPr="00000000" w14:paraId="00000118">
            <w:pPr>
              <w:ind w:right="140"/>
              <w:rPr>
                <w:sz w:val="20"/>
                <w:szCs w:val="20"/>
              </w:rPr>
            </w:pPr>
            <w:r w:rsidDel="00000000" w:rsidR="00000000" w:rsidRPr="00000000">
              <w:rPr>
                <w:sz w:val="20"/>
                <w:szCs w:val="20"/>
                <w:rtl w:val="0"/>
              </w:rPr>
              <w:t xml:space="preserve">Resilient rhythms sessions for identified pupils</w:t>
            </w:r>
          </w:p>
          <w:p w:rsidR="00000000" w:rsidDel="00000000" w:rsidP="00000000" w:rsidRDefault="00000000" w:rsidRPr="00000000" w14:paraId="00000119">
            <w:pPr>
              <w:ind w:right="140"/>
              <w:rPr>
                <w:sz w:val="20"/>
                <w:szCs w:val="20"/>
              </w:rPr>
            </w:pPr>
            <w:r w:rsidDel="00000000" w:rsidR="00000000" w:rsidRPr="00000000">
              <w:rPr>
                <w:rtl w:val="0"/>
              </w:rPr>
            </w:r>
          </w:p>
          <w:p w:rsidR="00000000" w:rsidDel="00000000" w:rsidP="00000000" w:rsidRDefault="00000000" w:rsidRPr="00000000" w14:paraId="0000011A">
            <w:pPr>
              <w:ind w:right="140"/>
              <w:rPr>
                <w:sz w:val="20"/>
                <w:szCs w:val="20"/>
              </w:rPr>
            </w:pPr>
            <w:r w:rsidDel="00000000" w:rsidR="00000000" w:rsidRPr="00000000">
              <w:rPr>
                <w:sz w:val="20"/>
                <w:szCs w:val="20"/>
                <w:rtl w:val="0"/>
              </w:rPr>
              <w:t xml:space="preserve">Cooking box resources in classes</w:t>
            </w:r>
          </w:p>
          <w:p w:rsidR="00000000" w:rsidDel="00000000" w:rsidP="00000000" w:rsidRDefault="00000000" w:rsidRPr="00000000" w14:paraId="0000011B">
            <w:pPr>
              <w:ind w:right="140"/>
              <w:rPr>
                <w:sz w:val="20"/>
                <w:szCs w:val="20"/>
              </w:rPr>
            </w:pPr>
            <w:r w:rsidDel="00000000" w:rsidR="00000000" w:rsidRPr="00000000">
              <w:rPr>
                <w:rtl w:val="0"/>
              </w:rPr>
            </w:r>
          </w:p>
          <w:p w:rsidR="00000000" w:rsidDel="00000000" w:rsidP="00000000" w:rsidRDefault="00000000" w:rsidRPr="00000000" w14:paraId="0000011C">
            <w:pPr>
              <w:ind w:right="140"/>
              <w:rPr>
                <w:sz w:val="20"/>
                <w:szCs w:val="20"/>
              </w:rPr>
            </w:pPr>
            <w:r w:rsidDel="00000000" w:rsidR="00000000" w:rsidRPr="00000000">
              <w:rPr>
                <w:sz w:val="20"/>
                <w:szCs w:val="20"/>
                <w:rtl w:val="0"/>
              </w:rPr>
              <w:t xml:space="preserve">Subsidised trips- Panto, </w:t>
            </w:r>
          </w:p>
          <w:p w:rsidR="00000000" w:rsidDel="00000000" w:rsidP="00000000" w:rsidRDefault="00000000" w:rsidRPr="00000000" w14:paraId="0000011D">
            <w:pPr>
              <w:ind w:right="140"/>
              <w:rPr>
                <w:sz w:val="20"/>
                <w:szCs w:val="20"/>
              </w:rPr>
            </w:pPr>
            <w:r w:rsidDel="00000000" w:rsidR="00000000" w:rsidRPr="00000000">
              <w:rPr>
                <w:sz w:val="20"/>
                <w:szCs w:val="20"/>
                <w:rtl w:val="0"/>
              </w:rPr>
              <w:t xml:space="preserve">Experiences- author visits, workshops etc.</w:t>
            </w:r>
          </w:p>
          <w:p w:rsidR="00000000" w:rsidDel="00000000" w:rsidP="00000000" w:rsidRDefault="00000000" w:rsidRPr="00000000" w14:paraId="0000011E">
            <w:pPr>
              <w:ind w:right="140"/>
              <w:rPr>
                <w:sz w:val="20"/>
                <w:szCs w:val="20"/>
              </w:rPr>
            </w:pPr>
            <w:r w:rsidDel="00000000" w:rsidR="00000000" w:rsidRPr="00000000">
              <w:rPr>
                <w:rtl w:val="0"/>
              </w:rPr>
            </w:r>
          </w:p>
          <w:p w:rsidR="00000000" w:rsidDel="00000000" w:rsidP="00000000" w:rsidRDefault="00000000" w:rsidRPr="00000000" w14:paraId="0000011F">
            <w:pPr>
              <w:ind w:right="140"/>
              <w:rPr>
                <w:sz w:val="20"/>
                <w:szCs w:val="20"/>
              </w:rPr>
            </w:pPr>
            <w:r w:rsidDel="00000000" w:rsidR="00000000" w:rsidRPr="00000000">
              <w:rPr>
                <w:sz w:val="20"/>
                <w:szCs w:val="20"/>
                <w:rtl w:val="0"/>
              </w:rPr>
              <w:t xml:space="preserve">Resources for regulation spaces in school- theraputty</w:t>
            </w:r>
          </w:p>
          <w:p w:rsidR="00000000" w:rsidDel="00000000" w:rsidP="00000000" w:rsidRDefault="00000000" w:rsidRPr="00000000" w14:paraId="00000120">
            <w:pPr>
              <w:ind w:right="140"/>
              <w:rPr>
                <w:sz w:val="20"/>
                <w:szCs w:val="20"/>
              </w:rPr>
            </w:pPr>
            <w:r w:rsidDel="00000000" w:rsidR="00000000" w:rsidRPr="00000000">
              <w:rPr>
                <w:rtl w:val="0"/>
              </w:rPr>
            </w:r>
          </w:p>
          <w:p w:rsidR="00000000" w:rsidDel="00000000" w:rsidP="00000000" w:rsidRDefault="00000000" w:rsidRPr="00000000" w14:paraId="00000121">
            <w:pPr>
              <w:ind w:right="140"/>
              <w:rPr>
                <w:sz w:val="20"/>
                <w:szCs w:val="20"/>
              </w:rPr>
            </w:pPr>
            <w:r w:rsidDel="00000000" w:rsidR="00000000" w:rsidRPr="00000000">
              <w:rPr>
                <w:sz w:val="20"/>
                <w:szCs w:val="20"/>
                <w:rtl w:val="0"/>
              </w:rPr>
              <w:t xml:space="preserve">Boxall annual subscription</w:t>
            </w:r>
          </w:p>
          <w:p w:rsidR="00000000" w:rsidDel="00000000" w:rsidP="00000000" w:rsidRDefault="00000000" w:rsidRPr="00000000" w14:paraId="00000122">
            <w:pPr>
              <w:ind w:right="140"/>
              <w:rPr>
                <w:sz w:val="20"/>
                <w:szCs w:val="20"/>
              </w:rPr>
            </w:pPr>
            <w:r w:rsidDel="00000000" w:rsidR="00000000" w:rsidRPr="00000000">
              <w:rPr>
                <w:rtl w:val="0"/>
              </w:rPr>
            </w:r>
          </w:p>
          <w:p w:rsidR="00000000" w:rsidDel="00000000" w:rsidP="00000000" w:rsidRDefault="00000000" w:rsidRPr="00000000" w14:paraId="00000123">
            <w:pPr>
              <w:ind w:right="140"/>
              <w:rPr>
                <w:sz w:val="20"/>
                <w:szCs w:val="20"/>
              </w:rPr>
            </w:pPr>
            <w:r w:rsidDel="00000000" w:rsidR="00000000" w:rsidRPr="00000000">
              <w:rPr>
                <w:sz w:val="20"/>
                <w:szCs w:val="20"/>
                <w:rtl w:val="0"/>
              </w:rPr>
              <w:t xml:space="preserve">Participatory budgeting exercise- Pupil Council </w:t>
            </w:r>
          </w:p>
          <w:p w:rsidR="00000000" w:rsidDel="00000000" w:rsidP="00000000" w:rsidRDefault="00000000" w:rsidRPr="00000000" w14:paraId="00000124">
            <w:pPr>
              <w:ind w:right="140"/>
              <w:rPr>
                <w:sz w:val="20"/>
                <w:szCs w:val="20"/>
              </w:rPr>
            </w:pPr>
            <w:r w:rsidDel="00000000" w:rsidR="00000000" w:rsidRPr="00000000">
              <w:rPr>
                <w:rtl w:val="0"/>
              </w:rPr>
            </w:r>
          </w:p>
          <w:p w:rsidR="00000000" w:rsidDel="00000000" w:rsidP="00000000" w:rsidRDefault="00000000" w:rsidRPr="00000000" w14:paraId="00000125">
            <w:pPr>
              <w:ind w:right="140"/>
              <w:rPr>
                <w:sz w:val="20"/>
                <w:szCs w:val="20"/>
              </w:rPr>
            </w:pPr>
            <w:r w:rsidDel="00000000" w:rsidR="00000000" w:rsidRPr="00000000">
              <w:rPr>
                <w:sz w:val="20"/>
                <w:szCs w:val="20"/>
                <w:rtl w:val="0"/>
              </w:rPr>
              <w:t xml:space="preserve">Gen +- meta skills programme</w:t>
            </w:r>
          </w:p>
          <w:p w:rsidR="00000000" w:rsidDel="00000000" w:rsidP="00000000" w:rsidRDefault="00000000" w:rsidRPr="00000000" w14:paraId="00000126">
            <w:pPr>
              <w:ind w:right="140"/>
              <w:rPr>
                <w:sz w:val="20"/>
                <w:szCs w:val="20"/>
              </w:rPr>
            </w:pPr>
            <w:r w:rsidDel="00000000" w:rsidR="00000000" w:rsidRPr="00000000">
              <w:rPr>
                <w:rtl w:val="0"/>
              </w:rPr>
            </w:r>
          </w:p>
          <w:p w:rsidR="00000000" w:rsidDel="00000000" w:rsidP="00000000" w:rsidRDefault="00000000" w:rsidRPr="00000000" w14:paraId="00000127">
            <w:pPr>
              <w:ind w:right="140"/>
              <w:rPr>
                <w:sz w:val="20"/>
                <w:szCs w:val="20"/>
              </w:rPr>
            </w:pPr>
            <w:r w:rsidDel="00000000" w:rsidR="00000000" w:rsidRPr="00000000">
              <w:rPr>
                <w:sz w:val="20"/>
                <w:szCs w:val="20"/>
                <w:rtl w:val="0"/>
              </w:rPr>
              <w:t xml:space="preserve">Family Support Work- 2 LAs running sessions to match with the needs of our families</w:t>
            </w:r>
          </w:p>
        </w:tc>
        <w:tc>
          <w:tcPr>
            <w:tcBorders>
              <w:top w:color="000000" w:space="0" w:sz="8" w:val="single"/>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28">
            <w:pPr>
              <w:spacing w:after="200" w:line="276.0005454545455" w:lineRule="auto"/>
              <w:ind w:left="140" w:right="14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129">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2A">
            <w:pPr>
              <w:spacing w:after="200" w:line="276.0005454545455" w:lineRule="auto"/>
              <w:ind w:left="140" w:right="14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12B">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2C">
            <w:pPr>
              <w:spacing w:after="200" w:line="276.0005454545455" w:lineRule="auto"/>
              <w:ind w:left="140" w:right="14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12D">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2E">
            <w:pPr>
              <w:spacing w:after="200" w:line="276.0005454545455" w:lineRule="auto"/>
              <w:ind w:left="140" w:right="14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12F">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30">
            <w:pPr>
              <w:spacing w:after="200" w:line="276.0005454545455" w:lineRule="auto"/>
              <w:ind w:left="0" w:right="140" w:firstLine="0"/>
              <w:rPr>
                <w:sz w:val="20"/>
                <w:szCs w:val="20"/>
              </w:rPr>
            </w:pPr>
            <w:r w:rsidDel="00000000" w:rsidR="00000000" w:rsidRPr="00000000">
              <w:rPr>
                <w:sz w:val="20"/>
                <w:szCs w:val="20"/>
                <w:rtl w:val="0"/>
              </w:rPr>
              <w:t xml:space="preserve">£350 carry on from last year</w:t>
            </w:r>
          </w:p>
          <w:p w:rsidR="00000000" w:rsidDel="00000000" w:rsidP="00000000" w:rsidRDefault="00000000" w:rsidRPr="00000000" w14:paraId="00000131">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132">
            <w:pPr>
              <w:spacing w:after="200" w:line="276.0005454545455" w:lineRule="auto"/>
              <w:ind w:left="0" w:right="140" w:firstLine="0"/>
              <w:rPr>
                <w:sz w:val="20"/>
                <w:szCs w:val="20"/>
              </w:rPr>
            </w:pPr>
            <w:r w:rsidDel="00000000" w:rsidR="00000000" w:rsidRPr="00000000">
              <w:rPr>
                <w:sz w:val="20"/>
                <w:szCs w:val="20"/>
                <w:rtl w:val="0"/>
              </w:rPr>
              <w:t xml:space="preserve">£1,500</w:t>
            </w:r>
          </w:p>
          <w:p w:rsidR="00000000" w:rsidDel="00000000" w:rsidP="00000000" w:rsidRDefault="00000000" w:rsidRPr="00000000" w14:paraId="00000133">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34">
            <w:pPr>
              <w:spacing w:after="200" w:line="276.0005454545455" w:lineRule="auto"/>
              <w:ind w:left="0" w:right="140" w:firstLine="0"/>
              <w:rPr>
                <w:sz w:val="20"/>
                <w:szCs w:val="20"/>
              </w:rPr>
            </w:pPr>
            <w:r w:rsidDel="00000000" w:rsidR="00000000" w:rsidRPr="00000000">
              <w:rPr>
                <w:sz w:val="20"/>
                <w:szCs w:val="20"/>
                <w:rtl w:val="0"/>
              </w:rPr>
              <w:t xml:space="preserve">£123.36</w:t>
            </w:r>
          </w:p>
          <w:p w:rsidR="00000000" w:rsidDel="00000000" w:rsidP="00000000" w:rsidRDefault="00000000" w:rsidRPr="00000000" w14:paraId="00000135">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36">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137">
            <w:pPr>
              <w:spacing w:after="200" w:line="276.0005454545455" w:lineRule="auto"/>
              <w:ind w:left="0" w:right="140" w:firstLine="0"/>
              <w:rPr>
                <w:sz w:val="20"/>
                <w:szCs w:val="20"/>
              </w:rPr>
            </w:pPr>
            <w:r w:rsidDel="00000000" w:rsidR="00000000" w:rsidRPr="00000000">
              <w:rPr>
                <w:sz w:val="20"/>
                <w:szCs w:val="20"/>
                <w:rtl w:val="0"/>
              </w:rPr>
              <w:t xml:space="preserve">£325</w:t>
            </w:r>
          </w:p>
          <w:p w:rsidR="00000000" w:rsidDel="00000000" w:rsidP="00000000" w:rsidRDefault="00000000" w:rsidRPr="00000000" w14:paraId="00000138">
            <w:pPr>
              <w:spacing w:after="200" w:line="276.0005454545455" w:lineRule="auto"/>
              <w:ind w:left="0" w:right="140" w:firstLine="0"/>
              <w:rPr>
                <w:sz w:val="20"/>
                <w:szCs w:val="20"/>
              </w:rPr>
            </w:pPr>
            <w:r w:rsidDel="00000000" w:rsidR="00000000" w:rsidRPr="00000000">
              <w:rPr>
                <w:sz w:val="20"/>
                <w:szCs w:val="20"/>
                <w:rtl w:val="0"/>
              </w:rPr>
              <w:t xml:space="preserve">£1,000</w:t>
            </w:r>
          </w:p>
          <w:p w:rsidR="00000000" w:rsidDel="00000000" w:rsidP="00000000" w:rsidRDefault="00000000" w:rsidRPr="00000000" w14:paraId="00000139">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3A">
            <w:pPr>
              <w:spacing w:after="200" w:line="276.0005454545455" w:lineRule="auto"/>
              <w:ind w:left="0" w:right="140" w:firstLine="0"/>
              <w:rPr>
                <w:sz w:val="20"/>
                <w:szCs w:val="20"/>
              </w:rPr>
            </w:pPr>
            <w:r w:rsidDel="00000000" w:rsidR="00000000" w:rsidRPr="00000000">
              <w:rPr>
                <w:sz w:val="20"/>
                <w:szCs w:val="20"/>
                <w:rtl w:val="0"/>
              </w:rPr>
              <w:t xml:space="preserve">£100</w:t>
            </w:r>
          </w:p>
          <w:p w:rsidR="00000000" w:rsidDel="00000000" w:rsidP="00000000" w:rsidRDefault="00000000" w:rsidRPr="00000000" w14:paraId="0000013B">
            <w:pPr>
              <w:spacing w:after="200" w:line="276.0005454545455" w:lineRule="auto"/>
              <w:ind w:left="0" w:right="140" w:firstLine="0"/>
              <w:rPr>
                <w:sz w:val="20"/>
                <w:szCs w:val="20"/>
              </w:rPr>
            </w:pPr>
            <w:r w:rsidDel="00000000" w:rsidR="00000000" w:rsidRPr="00000000">
              <w:rPr>
                <w:rtl w:val="0"/>
              </w:rPr>
            </w:r>
          </w:p>
          <w:p w:rsidR="00000000" w:rsidDel="00000000" w:rsidP="00000000" w:rsidRDefault="00000000" w:rsidRPr="00000000" w14:paraId="0000013C">
            <w:pPr>
              <w:spacing w:after="200" w:line="276.0005454545455" w:lineRule="auto"/>
              <w:ind w:left="0" w:right="140" w:firstLine="0"/>
              <w:rPr>
                <w:sz w:val="20"/>
                <w:szCs w:val="20"/>
              </w:rPr>
            </w:pPr>
            <w:r w:rsidDel="00000000" w:rsidR="00000000" w:rsidRPr="00000000">
              <w:rPr>
                <w:sz w:val="20"/>
                <w:szCs w:val="20"/>
                <w:rtl w:val="0"/>
              </w:rPr>
              <w:t xml:space="preserve">£1500</w:t>
            </w:r>
          </w:p>
          <w:p w:rsidR="00000000" w:rsidDel="00000000" w:rsidP="00000000" w:rsidRDefault="00000000" w:rsidRPr="00000000" w14:paraId="0000013D">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3E">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3F">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40">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41">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42">
            <w:pPr>
              <w:spacing w:after="200" w:line="276.0005454545455" w:lineRule="auto"/>
              <w:ind w:left="140" w:right="140" w:firstLine="0"/>
              <w:rPr>
                <w:sz w:val="20"/>
                <w:szCs w:val="20"/>
              </w:rPr>
            </w:pPr>
            <w:r w:rsidDel="00000000" w:rsidR="00000000" w:rsidRPr="00000000">
              <w:rPr>
                <w:rtl w:val="0"/>
              </w:rPr>
            </w:r>
          </w:p>
          <w:p w:rsidR="00000000" w:rsidDel="00000000" w:rsidP="00000000" w:rsidRDefault="00000000" w:rsidRPr="00000000" w14:paraId="00000143">
            <w:pPr>
              <w:spacing w:after="200" w:line="276.0005454545455" w:lineRule="auto"/>
              <w:ind w:left="0" w:right="140" w:firstLine="0"/>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4">
            <w:pPr>
              <w:ind w:left="0" w:right="140" w:firstLine="0"/>
              <w:rPr>
                <w:b w:val="1"/>
                <w:bCs w:val="1"/>
                <w:sz w:val="20"/>
                <w:szCs w:val="20"/>
              </w:rPr>
            </w:pPr>
            <w:r w:rsidDel="00000000" w:rsidR="00000000" w:rsidRPr="00000000">
              <w:rPr>
                <w:b w:val="1"/>
                <w:bCs w:val="1"/>
                <w:sz w:val="20"/>
                <w:szCs w:val="20"/>
                <w:rtl w:val="0"/>
              </w:rPr>
              <w:t xml:space="preserve">Short Term</w:t>
            </w:r>
          </w:p>
          <w:p w:rsidR="00000000" w:rsidDel="00000000" w:rsidP="00000000" w:rsidRDefault="00000000" w:rsidRPr="00000000" w14:paraId="00000145">
            <w:pPr>
              <w:ind w:left="0" w:right="140" w:firstLine="0"/>
              <w:rPr>
                <w:sz w:val="20"/>
                <w:szCs w:val="20"/>
              </w:rPr>
            </w:pPr>
            <w:r w:rsidDel="00000000" w:rsidR="00000000" w:rsidRPr="00000000">
              <w:rPr>
                <w:sz w:val="20"/>
                <w:szCs w:val="20"/>
                <w:rtl w:val="0"/>
              </w:rPr>
              <w:t xml:space="preserve">Plans in place for learners to enable them to experience success with improved regulation and positive impact on attainment  e.g. chill time, soft start, movement breaks, novel experiences</w:t>
            </w:r>
          </w:p>
          <w:p w:rsidR="00000000" w:rsidDel="00000000" w:rsidP="00000000" w:rsidRDefault="00000000" w:rsidRPr="00000000" w14:paraId="00000146">
            <w:pPr>
              <w:ind w:left="140" w:right="14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47">
            <w:pPr>
              <w:ind w:left="0" w:right="140" w:firstLine="0"/>
              <w:rPr>
                <w:b w:val="1"/>
                <w:bCs w:val="1"/>
                <w:sz w:val="20"/>
                <w:szCs w:val="20"/>
              </w:rPr>
            </w:pPr>
            <w:r w:rsidDel="00000000" w:rsidR="00000000" w:rsidRPr="00000000">
              <w:rPr>
                <w:b w:val="1"/>
                <w:bCs w:val="1"/>
                <w:sz w:val="20"/>
                <w:szCs w:val="20"/>
                <w:rtl w:val="0"/>
              </w:rPr>
              <w:t xml:space="preserve">Medium Term</w:t>
            </w:r>
          </w:p>
          <w:p w:rsidR="00000000" w:rsidDel="00000000" w:rsidP="00000000" w:rsidRDefault="00000000" w:rsidRPr="00000000" w14:paraId="00000148">
            <w:pPr>
              <w:ind w:left="0" w:right="140" w:firstLine="0"/>
              <w:rPr>
                <w:b w:val="1"/>
                <w:bCs w:val="1"/>
                <w:sz w:val="20"/>
                <w:szCs w:val="20"/>
              </w:rPr>
            </w:pPr>
            <w:r w:rsidDel="00000000" w:rsidR="00000000" w:rsidRPr="00000000">
              <w:rPr>
                <w:sz w:val="20"/>
                <w:szCs w:val="20"/>
                <w:rtl w:val="0"/>
              </w:rPr>
              <w:t xml:space="preserve">Mid point assessment using 5 point Leuven scale.</w:t>
            </w:r>
            <w:r w:rsidDel="00000000" w:rsidR="00000000" w:rsidRPr="00000000">
              <w:rPr>
                <w:b w:val="1"/>
                <w:bCs w:val="1"/>
                <w:sz w:val="20"/>
                <w:szCs w:val="20"/>
                <w:rtl w:val="0"/>
              </w:rPr>
              <w:t xml:space="preserve"> </w:t>
            </w:r>
          </w:p>
          <w:p w:rsidR="00000000" w:rsidDel="00000000" w:rsidP="00000000" w:rsidRDefault="00000000" w:rsidRPr="00000000" w14:paraId="00000149">
            <w:pPr>
              <w:ind w:left="0" w:right="140" w:firstLine="0"/>
              <w:rPr>
                <w:sz w:val="20"/>
                <w:szCs w:val="20"/>
              </w:rPr>
            </w:pPr>
            <w:r w:rsidDel="00000000" w:rsidR="00000000" w:rsidRPr="00000000">
              <w:rPr>
                <w:sz w:val="20"/>
                <w:szCs w:val="20"/>
                <w:rtl w:val="0"/>
              </w:rPr>
              <w:t xml:space="preserve">Data input to Equity Tracker </w:t>
            </w:r>
          </w:p>
          <w:p w:rsidR="00000000" w:rsidDel="00000000" w:rsidP="00000000" w:rsidRDefault="00000000" w:rsidRPr="00000000" w14:paraId="0000014A">
            <w:pPr>
              <w:ind w:left="0" w:right="140" w:firstLine="0"/>
              <w:rPr>
                <w:sz w:val="20"/>
                <w:szCs w:val="20"/>
              </w:rPr>
            </w:pPr>
            <w:r w:rsidDel="00000000" w:rsidR="00000000" w:rsidRPr="00000000">
              <w:rPr>
                <w:sz w:val="20"/>
                <w:szCs w:val="20"/>
                <w:rtl w:val="0"/>
              </w:rPr>
              <w:t xml:space="preserve">Regular attainment checks as part of data for improvement meetings</w:t>
            </w:r>
          </w:p>
          <w:p w:rsidR="00000000" w:rsidDel="00000000" w:rsidP="00000000" w:rsidRDefault="00000000" w:rsidRPr="00000000" w14:paraId="0000014B">
            <w:pPr>
              <w:ind w:left="0" w:right="140" w:firstLine="0"/>
              <w:rPr>
                <w:b w:val="1"/>
                <w:bCs w:val="1"/>
                <w:sz w:val="20"/>
                <w:szCs w:val="20"/>
              </w:rPr>
            </w:pPr>
            <w:r w:rsidDel="00000000" w:rsidR="00000000" w:rsidRPr="00000000">
              <w:rPr>
                <w:rtl w:val="0"/>
              </w:rPr>
            </w:r>
          </w:p>
          <w:p w:rsidR="00000000" w:rsidDel="00000000" w:rsidP="00000000" w:rsidRDefault="00000000" w:rsidRPr="00000000" w14:paraId="0000014C">
            <w:pPr>
              <w:ind w:left="0" w:right="140" w:firstLine="0"/>
              <w:rPr>
                <w:b w:val="1"/>
                <w:bCs w:val="1"/>
                <w:sz w:val="20"/>
                <w:szCs w:val="20"/>
              </w:rPr>
            </w:pPr>
            <w:r w:rsidDel="00000000" w:rsidR="00000000" w:rsidRPr="00000000">
              <w:rPr>
                <w:b w:val="1"/>
                <w:bCs w:val="1"/>
                <w:sz w:val="20"/>
                <w:szCs w:val="20"/>
                <w:rtl w:val="0"/>
              </w:rPr>
              <w:t xml:space="preserve">Long Term</w:t>
            </w:r>
          </w:p>
          <w:p w:rsidR="00000000" w:rsidDel="00000000" w:rsidP="00000000" w:rsidRDefault="00000000" w:rsidRPr="00000000" w14:paraId="0000014D">
            <w:pPr>
              <w:ind w:right="140"/>
              <w:rPr>
                <w:sz w:val="20"/>
                <w:szCs w:val="20"/>
              </w:rPr>
            </w:pPr>
            <w:r w:rsidDel="00000000" w:rsidR="00000000" w:rsidRPr="00000000">
              <w:rPr>
                <w:sz w:val="20"/>
                <w:szCs w:val="20"/>
                <w:rtl w:val="0"/>
              </w:rPr>
              <w:t xml:space="preserve">Each term, Identified children (FME/Q1) will have increased participation in the classroom through targeted interventions</w:t>
            </w:r>
          </w:p>
        </w:tc>
      </w:tr>
    </w:tbl>
    <w:p w:rsidR="00000000" w:rsidDel="00000000" w:rsidP="00000000" w:rsidRDefault="00000000" w:rsidRPr="00000000" w14:paraId="0000014E">
      <w:pPr>
        <w:rPr/>
      </w:pPr>
      <w:r w:rsidDel="00000000" w:rsidR="00000000" w:rsidRPr="00000000">
        <w:rPr>
          <w:rtl w:val="0"/>
        </w:rPr>
      </w:r>
    </w:p>
    <w:sectPr>
      <w:footerReference r:id="rId8"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cPr>
      <w:shd w:fill="c2d69b"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tcPr>
      <w:shd w:fill="c2d69b"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XgMvS0m7GvsC8r+4c2e57RFm4w==">CgMxLjAaHgoBMBIZChcICVITChF0YWJsZS5ldnl2OXFiOWM5cxofCgExEhoKGAgJUhQKEnRhYmxlLml3YXpidTR1a2RqNBofCgEyEhoKGAgJUhQKEnRhYmxlLjZicnp4dTQ2dWc5bTgAciExZkVkY01ZZzltMVNWTmhrNkRIUDdfZi00ZmhMTXNZSGY=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