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16" w:rsidRDefault="002E1D16">
      <w:pPr>
        <w:rPr>
          <w:b/>
        </w:rPr>
      </w:pPr>
    </w:p>
    <w:p w:rsidR="001108A2" w:rsidRDefault="00D61959" w:rsidP="001108A2">
      <w:pPr>
        <w:jc w:val="center"/>
        <w:rPr>
          <w:b/>
        </w:rPr>
      </w:pPr>
      <w:r w:rsidRPr="002E1D16">
        <w:rPr>
          <w:b/>
        </w:rPr>
        <w:t>Overview of Pupil Equity Funding 2017/2018</w:t>
      </w:r>
    </w:p>
    <w:p w:rsidR="00D61959" w:rsidRPr="001D6A62" w:rsidRDefault="006E6640" w:rsidP="001108A2">
      <w:pPr>
        <w:jc w:val="center"/>
        <w:rPr>
          <w:b/>
        </w:rPr>
      </w:pPr>
      <w:r>
        <w:rPr>
          <w:b/>
        </w:rPr>
        <w:t>Clackmannan Primary School</w:t>
      </w:r>
    </w:p>
    <w:p w:rsidR="0058477D" w:rsidRDefault="0058477D"/>
    <w:tbl>
      <w:tblPr>
        <w:tblStyle w:val="MediumGrid3-Accent1"/>
        <w:tblW w:w="1485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56"/>
        <w:gridCol w:w="570"/>
        <w:gridCol w:w="1843"/>
        <w:gridCol w:w="1843"/>
        <w:gridCol w:w="283"/>
        <w:gridCol w:w="1560"/>
        <w:gridCol w:w="1559"/>
        <w:gridCol w:w="1276"/>
        <w:gridCol w:w="1272"/>
        <w:gridCol w:w="11"/>
      </w:tblGrid>
      <w:tr w:rsidR="002E1D16" w:rsidRPr="00806568" w:rsidTr="002E1D1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3"/>
            <w:vMerge w:val="restart"/>
          </w:tcPr>
          <w:p w:rsidR="002E1D16" w:rsidRDefault="002E1D16" w:rsidP="00806568">
            <w:r w:rsidRPr="00806568">
              <w:t xml:space="preserve">Cluster:                                                      </w:t>
            </w:r>
          </w:p>
          <w:p w:rsidR="002E1D16" w:rsidRDefault="002E1D16" w:rsidP="00806568"/>
          <w:p w:rsidR="002E1D16" w:rsidRPr="00806568" w:rsidRDefault="002E1D16" w:rsidP="00806568">
            <w:r w:rsidRPr="00806568">
              <w:t xml:space="preserve">        </w:t>
            </w:r>
            <w:proofErr w:type="spellStart"/>
            <w:r w:rsidR="00D87A8C">
              <w:t>Lornshill</w:t>
            </w:r>
            <w:proofErr w:type="spellEnd"/>
            <w:r w:rsidR="00AF09CB">
              <w:t xml:space="preserve"> Cluster </w:t>
            </w:r>
            <w:r w:rsidRPr="00806568">
              <w:t xml:space="preserve">                                                                                                         </w:t>
            </w:r>
          </w:p>
        </w:tc>
        <w:tc>
          <w:tcPr>
            <w:tcW w:w="4539" w:type="dxa"/>
            <w:gridSpan w:val="4"/>
            <w:vMerge w:val="restart"/>
          </w:tcPr>
          <w:p w:rsidR="00D87A8C" w:rsidRDefault="002E1D16" w:rsidP="00D87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t xml:space="preserve">School        </w:t>
            </w:r>
          </w:p>
          <w:p w:rsidR="00D87A8C" w:rsidRDefault="00D87A8C" w:rsidP="00D87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1D16" w:rsidRPr="00806568" w:rsidRDefault="00D87A8C" w:rsidP="00D87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Clackmannan Primary School</w:t>
            </w:r>
            <w:r w:rsidR="002E1D16" w:rsidRPr="00806568">
              <w:t xml:space="preserve"> </w:t>
            </w:r>
          </w:p>
        </w:tc>
        <w:tc>
          <w:tcPr>
            <w:tcW w:w="5667" w:type="dxa"/>
            <w:gridSpan w:val="4"/>
          </w:tcPr>
          <w:p w:rsidR="002E1D16" w:rsidRPr="00806568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t>Total PEF Allocation £</w:t>
            </w:r>
            <w:r w:rsidR="00D87A8C">
              <w:rPr>
                <w:bCs w:val="0"/>
              </w:rPr>
              <w:t>£</w:t>
            </w:r>
            <w:r w:rsidR="00D87A8C" w:rsidRPr="00D23C37">
              <w:t>76</w:t>
            </w:r>
            <w:r w:rsidR="00D87A8C">
              <w:rPr>
                <w:bCs w:val="0"/>
              </w:rPr>
              <w:t>,</w:t>
            </w:r>
            <w:r w:rsidR="00D87A8C" w:rsidRPr="00D23C37">
              <w:t>800</w:t>
            </w:r>
          </w:p>
          <w:p w:rsidR="002E1D16" w:rsidRPr="00806568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D16" w:rsidRPr="00806568" w:rsidTr="002E1D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3"/>
            <w:vMerge/>
            <w:tcBorders>
              <w:bottom w:val="single" w:sz="24" w:space="0" w:color="FFFFFF" w:themeColor="background1"/>
            </w:tcBorders>
          </w:tcPr>
          <w:p w:rsidR="002E1D16" w:rsidRPr="00806568" w:rsidRDefault="002E1D16" w:rsidP="00806568"/>
        </w:tc>
        <w:tc>
          <w:tcPr>
            <w:tcW w:w="4539" w:type="dxa"/>
            <w:gridSpan w:val="4"/>
            <w:vMerge/>
            <w:tcBorders>
              <w:bottom w:val="single" w:sz="24" w:space="0" w:color="FFFFFF" w:themeColor="background1"/>
            </w:tcBorders>
            <w:shd w:val="clear" w:color="auto" w:fill="4F81BD" w:themeFill="accent1"/>
          </w:tcPr>
          <w:p w:rsidR="002E1D16" w:rsidRPr="00806568" w:rsidRDefault="002E1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7" w:type="dxa"/>
            <w:gridSpan w:val="4"/>
            <w:tcBorders>
              <w:bottom w:val="single" w:sz="24" w:space="0" w:color="FFFFFF" w:themeColor="background1"/>
            </w:tcBorders>
            <w:shd w:val="clear" w:color="auto" w:fill="4F81BD" w:themeFill="accent1"/>
          </w:tcPr>
          <w:p w:rsidR="00E83715" w:rsidRDefault="002E1D16" w:rsidP="00E83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D16">
              <w:rPr>
                <w:color w:val="FFFFFF" w:themeColor="background1"/>
              </w:rPr>
              <w:t>Agreed contribution towards HR and Finance</w:t>
            </w:r>
            <w:r>
              <w:rPr>
                <w:color w:val="FFFFFF" w:themeColor="background1"/>
              </w:rPr>
              <w:t xml:space="preserve">? </w:t>
            </w:r>
            <w:r w:rsidR="00E83715">
              <w:t>£3680</w:t>
            </w:r>
          </w:p>
          <w:p w:rsidR="000B7355" w:rsidRPr="002E1D16" w:rsidRDefault="000B7355" w:rsidP="00E83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B2A44" w:rsidRPr="00806568" w:rsidTr="006B2A44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</w:tcPr>
          <w:p w:rsidR="00264F9B" w:rsidRPr="00806568" w:rsidRDefault="00264F9B"/>
        </w:tc>
        <w:tc>
          <w:tcPr>
            <w:tcW w:w="1984" w:type="dxa"/>
            <w:vMerge w:val="restart"/>
          </w:tcPr>
          <w:p w:rsidR="00264F9B" w:rsidRDefault="00264F9B" w:rsidP="00663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>hat we are doing to improve L</w:t>
            </w:r>
            <w:r w:rsidRPr="00806568">
              <w:rPr>
                <w:b/>
              </w:rPr>
              <w:t>iteracy</w:t>
            </w:r>
            <w:r>
              <w:rPr>
                <w:b/>
              </w:rPr>
              <w:t>.</w:t>
            </w:r>
          </w:p>
          <w:p w:rsidR="00264F9B" w:rsidRPr="00806568" w:rsidRDefault="00264F9B" w:rsidP="00663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806568">
              <w:rPr>
                <w:b/>
                <w:i/>
                <w:sz w:val="20"/>
                <w:szCs w:val="20"/>
              </w:rPr>
              <w:t>(Brief detail of action)</w:t>
            </w:r>
          </w:p>
        </w:tc>
        <w:tc>
          <w:tcPr>
            <w:tcW w:w="2126" w:type="dxa"/>
            <w:gridSpan w:val="2"/>
            <w:vMerge w:val="restart"/>
          </w:tcPr>
          <w:p w:rsidR="00264F9B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  <w:p w:rsidR="00264F9B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(Intended </w:t>
            </w:r>
            <w:r w:rsidRPr="00806568">
              <w:rPr>
                <w:b/>
                <w:sz w:val="20"/>
                <w:szCs w:val="20"/>
              </w:rPr>
              <w:t>Outcomes)</w:t>
            </w:r>
          </w:p>
        </w:tc>
        <w:tc>
          <w:tcPr>
            <w:tcW w:w="1843" w:type="dxa"/>
            <w:vMerge w:val="restart"/>
          </w:tcPr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 xml:space="preserve">hat we are doing to improve </w:t>
            </w:r>
            <w:r w:rsidRPr="00806568">
              <w:rPr>
                <w:b/>
              </w:rPr>
              <w:t xml:space="preserve">Numeracy </w:t>
            </w:r>
          </w:p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 w:val="restart"/>
          </w:tcPr>
          <w:p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</w:tc>
        <w:tc>
          <w:tcPr>
            <w:tcW w:w="1843" w:type="dxa"/>
            <w:gridSpan w:val="2"/>
            <w:vMerge w:val="restart"/>
          </w:tcPr>
          <w:p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 xml:space="preserve">hat we are doing to improve </w:t>
            </w:r>
            <w:r w:rsidRPr="00806568">
              <w:rPr>
                <w:b/>
              </w:rPr>
              <w:t>Health and Wellbeing</w:t>
            </w:r>
            <w:r w:rsidRPr="00806568">
              <w:t xml:space="preserve"> </w:t>
            </w:r>
          </w:p>
          <w:p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 w:val="restart"/>
          </w:tcPr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</w:tc>
        <w:tc>
          <w:tcPr>
            <w:tcW w:w="2559" w:type="dxa"/>
            <w:gridSpan w:val="3"/>
          </w:tcPr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Cost of Intervention</w:t>
            </w:r>
            <w:r>
              <w:rPr>
                <w:b/>
              </w:rPr>
              <w:t>?</w:t>
            </w:r>
          </w:p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2A44" w:rsidRPr="00806568" w:rsidTr="006B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:rsidR="00264F9B" w:rsidRPr="00806568" w:rsidRDefault="00264F9B"/>
        </w:tc>
        <w:tc>
          <w:tcPr>
            <w:tcW w:w="1984" w:type="dxa"/>
            <w:vMerge/>
          </w:tcPr>
          <w:p w:rsidR="00264F9B" w:rsidRPr="00806568" w:rsidRDefault="00264F9B" w:rsidP="00663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vMerge/>
          </w:tcPr>
          <w:p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vMerge/>
          </w:tcPr>
          <w:p w:rsidR="00264F9B" w:rsidRPr="00806568" w:rsidRDefault="00264F9B" w:rsidP="00F3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64F9B" w:rsidRPr="00806568" w:rsidRDefault="00264F9B" w:rsidP="00F3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vMerge/>
          </w:tcPr>
          <w:p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76" w:type="dxa"/>
            <w:textDirection w:val="tbRl"/>
          </w:tcPr>
          <w:p w:rsidR="00264F9B" w:rsidRPr="00264F9B" w:rsidRDefault="00264F9B" w:rsidP="00264F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4F9B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283" w:type="dxa"/>
            <w:gridSpan w:val="2"/>
            <w:textDirection w:val="tbRl"/>
          </w:tcPr>
          <w:p w:rsidR="00264F9B" w:rsidRPr="00264F9B" w:rsidRDefault="00264F9B" w:rsidP="00264F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4F9B">
              <w:rPr>
                <w:b/>
                <w:sz w:val="20"/>
                <w:szCs w:val="20"/>
              </w:rPr>
              <w:t>Resources</w:t>
            </w:r>
          </w:p>
        </w:tc>
      </w:tr>
      <w:tr w:rsidR="006B2A44" w:rsidRPr="00806568" w:rsidTr="006B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06568" w:rsidRDefault="00806568">
            <w:r w:rsidRPr="00806568">
              <w:t>Cluster Priority/Priorities</w:t>
            </w:r>
          </w:p>
          <w:p w:rsidR="002E1D16" w:rsidRPr="00806568" w:rsidRDefault="002E1D16">
            <w:r>
              <w:t xml:space="preserve">(Add additional rows if more </w:t>
            </w:r>
            <w:proofErr w:type="spellStart"/>
            <w:r>
              <w:t>that</w:t>
            </w:r>
            <w:proofErr w:type="spellEnd"/>
            <w:r>
              <w:t xml:space="preserve"> 1</w:t>
            </w:r>
          </w:p>
        </w:tc>
        <w:tc>
          <w:tcPr>
            <w:tcW w:w="1984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D87A8C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  <w:r w:rsidR="001D6A62">
              <w:t>ing</w:t>
            </w:r>
            <w:r>
              <w:t xml:space="preserve"> in partnership with </w:t>
            </w:r>
            <w:proofErr w:type="spellStart"/>
            <w:r>
              <w:t>Lornshill</w:t>
            </w:r>
            <w:proofErr w:type="spellEnd"/>
            <w:r>
              <w:t xml:space="preserve"> Academy and </w:t>
            </w:r>
            <w:r w:rsidR="00DD6EB5">
              <w:t xml:space="preserve">the </w:t>
            </w:r>
            <w:r>
              <w:t xml:space="preserve">secondary teachers to support P6 and P7 pupils </w:t>
            </w:r>
            <w:r w:rsidR="001D6A62">
              <w:t>in maths</w:t>
            </w:r>
          </w:p>
        </w:tc>
        <w:tc>
          <w:tcPr>
            <w:tcW w:w="1843" w:type="dxa"/>
          </w:tcPr>
          <w:p w:rsidR="00806568" w:rsidRPr="00806568" w:rsidRDefault="00D87A8C" w:rsidP="00FD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Pupils experiencing </w:t>
            </w:r>
            <w:r w:rsidR="00FD696F">
              <w:t>difficulties and gaps</w:t>
            </w:r>
            <w:r>
              <w:t xml:space="preserve"> in maths will benefit from additional expertise and support</w:t>
            </w:r>
            <w:r w:rsidR="00AF09CB">
              <w:t xml:space="preserve"> from secondary maths teachers</w:t>
            </w:r>
          </w:p>
        </w:tc>
        <w:tc>
          <w:tcPr>
            <w:tcW w:w="1843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806568" w:rsidRPr="00806568" w:rsidRDefault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£7680 </w:t>
            </w:r>
          </w:p>
        </w:tc>
        <w:tc>
          <w:tcPr>
            <w:tcW w:w="1283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A44" w:rsidRPr="00806568" w:rsidTr="006B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06568" w:rsidRPr="00806568" w:rsidRDefault="00806568">
            <w:r w:rsidRPr="00806568">
              <w:t xml:space="preserve">School Priority 1 </w:t>
            </w:r>
          </w:p>
          <w:p w:rsidR="00806568" w:rsidRPr="00806568" w:rsidRDefault="00806568"/>
          <w:p w:rsidR="00806568" w:rsidRPr="00806568" w:rsidRDefault="00806568"/>
        </w:tc>
        <w:tc>
          <w:tcPr>
            <w:tcW w:w="1984" w:type="dxa"/>
          </w:tcPr>
          <w:p w:rsidR="00806568" w:rsidRPr="00806568" w:rsidRDefault="00806568" w:rsidP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</w:tcPr>
          <w:p w:rsidR="00806568" w:rsidRPr="00806568" w:rsidRDefault="00806568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806568" w:rsidP="00F96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6B2A44" w:rsidRPr="00E61A2D" w:rsidRDefault="00CB556B" w:rsidP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="006B2A44" w:rsidRPr="00E61A2D">
              <w:t>aving a person responsible for daily check ins a</w:t>
            </w:r>
            <w:r>
              <w:t xml:space="preserve">nd communication with families for children who are regularly late and </w:t>
            </w:r>
            <w:r w:rsidR="00DD6EB5">
              <w:lastRenderedPageBreak/>
              <w:t>have</w:t>
            </w:r>
            <w:r>
              <w:t xml:space="preserve"> low attendance</w:t>
            </w:r>
          </w:p>
          <w:p w:rsidR="006B2A44" w:rsidRPr="00806568" w:rsidRDefault="006B2A44" w:rsidP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06568" w:rsidRPr="00806568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Better attendance and communication will result in improved attainment and </w:t>
            </w:r>
            <w:r>
              <w:lastRenderedPageBreak/>
              <w:t>achievement</w:t>
            </w:r>
          </w:p>
        </w:tc>
        <w:tc>
          <w:tcPr>
            <w:tcW w:w="1276" w:type="dxa"/>
          </w:tcPr>
          <w:p w:rsidR="001108A2" w:rsidRDefault="001108A2" w:rsidP="0011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Learning Assistant (2 and a half days equivalent</w:t>
            </w:r>
            <w:r w:rsidR="008063AF">
              <w:t>)</w:t>
            </w:r>
            <w:r>
              <w:t xml:space="preserve"> </w:t>
            </w:r>
          </w:p>
          <w:p w:rsidR="001108A2" w:rsidRPr="00E13B9F" w:rsidRDefault="001108A2" w:rsidP="0011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£7983.5</w:t>
            </w:r>
            <w:r w:rsidR="008063AF">
              <w:t>0</w:t>
            </w:r>
          </w:p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A44" w:rsidRPr="00806568" w:rsidTr="006B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06568" w:rsidRPr="00806568" w:rsidRDefault="00806568">
            <w:r w:rsidRPr="00806568">
              <w:lastRenderedPageBreak/>
              <w:t>School Priority 2</w:t>
            </w:r>
          </w:p>
          <w:p w:rsidR="00806568" w:rsidRPr="00806568" w:rsidRDefault="00806568"/>
          <w:p w:rsidR="00806568" w:rsidRPr="00806568" w:rsidRDefault="00806568"/>
        </w:tc>
        <w:tc>
          <w:tcPr>
            <w:tcW w:w="1984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806568" w:rsidRPr="00806568" w:rsidRDefault="001D6A62" w:rsidP="001D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Training for </w:t>
            </w:r>
            <w:r w:rsidR="00D87A8C">
              <w:t xml:space="preserve">all staff in a nurturing approach and the development of an indoor nurture space </w:t>
            </w:r>
          </w:p>
        </w:tc>
        <w:tc>
          <w:tcPr>
            <w:tcW w:w="1559" w:type="dxa"/>
          </w:tcPr>
          <w:p w:rsidR="00CB556B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will have increased knowledge of </w:t>
            </w:r>
            <w:r w:rsidR="00CB556B">
              <w:t>nurture and how this helps children’s progress and learning.</w:t>
            </w:r>
          </w:p>
          <w:p w:rsidR="00806568" w:rsidRPr="00806568" w:rsidRDefault="001108A2" w:rsidP="00CB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Identified c</w:t>
            </w:r>
            <w:r w:rsidR="006B2A44">
              <w:t xml:space="preserve">hildren will benefit from a designated space </w:t>
            </w:r>
            <w:r w:rsidR="00CB556B">
              <w:t xml:space="preserve">and 1-1 support </w:t>
            </w:r>
          </w:p>
        </w:tc>
        <w:tc>
          <w:tcPr>
            <w:tcW w:w="1276" w:type="dxa"/>
          </w:tcPr>
          <w:p w:rsidR="001108A2" w:rsidRDefault="001108A2" w:rsidP="00110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Assistant (2 and a half days equivalent) </w:t>
            </w:r>
          </w:p>
          <w:p w:rsidR="001108A2" w:rsidRPr="00E13B9F" w:rsidRDefault="001108A2" w:rsidP="00110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£7983.5</w:t>
            </w:r>
            <w:r w:rsidR="008063AF">
              <w:t>0</w:t>
            </w:r>
          </w:p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D87A8C" w:rsidRDefault="00D87A8C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459A7">
              <w:t>£900 Nurture Network</w:t>
            </w:r>
            <w:r w:rsidR="001D6A62">
              <w:t xml:space="preserve"> Training </w:t>
            </w:r>
          </w:p>
          <w:p w:rsidR="00D87A8C" w:rsidRDefault="00D87A8C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D87A8C" w:rsidRDefault="00D87A8C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806568" w:rsidRPr="00806568" w:rsidRDefault="001D6A62" w:rsidP="001D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£43</w:t>
            </w:r>
            <w:r w:rsidR="00D87A8C" w:rsidRPr="00472F58">
              <w:rPr>
                <w:bCs/>
              </w:rPr>
              <w:t xml:space="preserve">00 </w:t>
            </w:r>
            <w:r>
              <w:rPr>
                <w:bCs/>
              </w:rPr>
              <w:t>(Nurture Space)</w:t>
            </w:r>
          </w:p>
        </w:tc>
      </w:tr>
      <w:tr w:rsidR="006B2A44" w:rsidRPr="00806568" w:rsidTr="006B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06568" w:rsidRPr="00806568" w:rsidRDefault="00D87A8C">
            <w:r>
              <w:t>School Priority 3</w:t>
            </w:r>
          </w:p>
          <w:p w:rsidR="00806568" w:rsidRPr="00806568" w:rsidRDefault="00806568"/>
          <w:p w:rsidR="00806568" w:rsidRPr="00806568" w:rsidRDefault="00806568"/>
        </w:tc>
        <w:tc>
          <w:tcPr>
            <w:tcW w:w="1984" w:type="dxa"/>
          </w:tcPr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</w:tcPr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C01965" w:rsidP="00E83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Identified </w:t>
            </w:r>
            <w:r w:rsidR="00E83715">
              <w:t>First Level</w:t>
            </w:r>
            <w:r>
              <w:t xml:space="preserve"> children will benefit from additional support from a teacher and learning assistant in numeracy</w:t>
            </w:r>
          </w:p>
        </w:tc>
        <w:tc>
          <w:tcPr>
            <w:tcW w:w="1843" w:type="dxa"/>
          </w:tcPr>
          <w:p w:rsidR="00C01965" w:rsidRPr="00D87A8C" w:rsidRDefault="00C01965" w:rsidP="00C0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Attainment in numeracy</w:t>
            </w:r>
            <w:r w:rsidRPr="00E13B9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will improve and </w:t>
            </w:r>
            <w:r w:rsidRPr="00E13B9F">
              <w:rPr>
                <w:color w:val="000000" w:themeColor="text1"/>
              </w:rPr>
              <w:t xml:space="preserve">the poverty related attainment gap </w:t>
            </w:r>
            <w:r>
              <w:rPr>
                <w:color w:val="000000" w:themeColor="text1"/>
              </w:rPr>
              <w:t xml:space="preserve">will be reduced </w:t>
            </w:r>
            <w:r w:rsidRPr="00E13B9F">
              <w:rPr>
                <w:color w:val="000000" w:themeColor="text1"/>
              </w:rPr>
              <w:t>at First Level through targeted approaches</w:t>
            </w:r>
          </w:p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806568" w:rsidRPr="00806568" w:rsidRDefault="00806568" w:rsidP="00C0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Teacher (1 day) £7650</w:t>
            </w:r>
          </w:p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 Assistant (2 and a half days</w:t>
            </w:r>
            <w:r w:rsidR="001108A2">
              <w:t xml:space="preserve"> equivalent</w:t>
            </w:r>
            <w:r>
              <w:t xml:space="preserve">) </w:t>
            </w:r>
          </w:p>
          <w:p w:rsidR="00D87A8C" w:rsidRPr="00E13B9F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£7983.5</w:t>
            </w:r>
            <w:r w:rsidR="008063AF">
              <w:t>0</w:t>
            </w:r>
          </w:p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A44" w:rsidRPr="00806568" w:rsidTr="006B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06568" w:rsidRPr="00806568" w:rsidRDefault="00D87A8C">
            <w:r>
              <w:t>School Priority 4</w:t>
            </w:r>
          </w:p>
          <w:p w:rsidR="00806568" w:rsidRPr="00806568" w:rsidRDefault="00806568"/>
          <w:p w:rsidR="00806568" w:rsidRPr="00806568" w:rsidRDefault="00806568"/>
        </w:tc>
        <w:tc>
          <w:tcPr>
            <w:tcW w:w="1984" w:type="dxa"/>
          </w:tcPr>
          <w:p w:rsidR="00806568" w:rsidRPr="00806568" w:rsidRDefault="00E83715" w:rsidP="00E83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Identified nursery and Early Level </w:t>
            </w:r>
            <w:r w:rsidR="00C01965">
              <w:t xml:space="preserve">children will benefit from additional support from a teacher and learning assistant for phonics and </w:t>
            </w:r>
            <w:r w:rsidR="00C01965">
              <w:lastRenderedPageBreak/>
              <w:t xml:space="preserve">vocabulary  </w:t>
            </w:r>
          </w:p>
        </w:tc>
        <w:tc>
          <w:tcPr>
            <w:tcW w:w="2126" w:type="dxa"/>
            <w:gridSpan w:val="2"/>
          </w:tcPr>
          <w:p w:rsidR="00806568" w:rsidRPr="00806568" w:rsidRDefault="00C01965" w:rsidP="00C01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lastRenderedPageBreak/>
              <w:t xml:space="preserve">Attainment will improve and the poverty related attainment and vocabulary gap will be reduced </w:t>
            </w:r>
            <w:r w:rsidRPr="00E13B9F">
              <w:rPr>
                <w:color w:val="000000" w:themeColor="text1"/>
              </w:rPr>
              <w:t xml:space="preserve">through targeted approaches </w:t>
            </w:r>
            <w:r>
              <w:rPr>
                <w:color w:val="000000" w:themeColor="text1"/>
              </w:rPr>
              <w:t xml:space="preserve">in Nursery, P1 and </w:t>
            </w:r>
            <w:r>
              <w:rPr>
                <w:color w:val="000000" w:themeColor="text1"/>
              </w:rPr>
              <w:lastRenderedPageBreak/>
              <w:t>P2</w:t>
            </w:r>
          </w:p>
        </w:tc>
        <w:tc>
          <w:tcPr>
            <w:tcW w:w="1843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B2A44" w:rsidRDefault="006B2A44" w:rsidP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Teacher (1 day) £7650</w:t>
            </w:r>
          </w:p>
          <w:p w:rsidR="006B2A44" w:rsidRDefault="006B2A44" w:rsidP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2A44" w:rsidRDefault="006B2A44" w:rsidP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Assistant (2 and a half days</w:t>
            </w:r>
            <w:r w:rsidR="001108A2">
              <w:t xml:space="preserve"> </w:t>
            </w:r>
            <w:r w:rsidR="001108A2">
              <w:lastRenderedPageBreak/>
              <w:t>equivalent</w:t>
            </w:r>
            <w:r>
              <w:t xml:space="preserve">) </w:t>
            </w:r>
          </w:p>
          <w:p w:rsidR="006B2A44" w:rsidRPr="00E13B9F" w:rsidRDefault="006B2A44" w:rsidP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£7983.5</w:t>
            </w:r>
            <w:r w:rsidR="008063AF">
              <w:t>0</w:t>
            </w:r>
          </w:p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806568" w:rsidRPr="00806568" w:rsidRDefault="00806568" w:rsidP="00F9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A44" w:rsidRPr="00806568" w:rsidTr="006B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87A8C" w:rsidRDefault="00D87A8C">
            <w:r>
              <w:lastRenderedPageBreak/>
              <w:t>School Priority 5</w:t>
            </w:r>
          </w:p>
        </w:tc>
        <w:tc>
          <w:tcPr>
            <w:tcW w:w="1984" w:type="dxa"/>
          </w:tcPr>
          <w:p w:rsidR="00D87A8C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D87A8C" w:rsidRPr="00806568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D87A8C" w:rsidRPr="00806568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D87A8C" w:rsidRPr="00806568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CB556B">
              <w:t>reating</w:t>
            </w:r>
            <w:r>
              <w:t xml:space="preserve"> a </w:t>
            </w:r>
            <w:r w:rsidR="00E83715">
              <w:t xml:space="preserve">food preparation area </w:t>
            </w:r>
            <w:r>
              <w:t xml:space="preserve">to support opportunities </w:t>
            </w:r>
            <w:r w:rsidR="00E83715">
              <w:t xml:space="preserve">to improve healthy choices </w:t>
            </w:r>
            <w:r>
              <w:t xml:space="preserve">and health and </w:t>
            </w:r>
            <w:r w:rsidR="00E83715">
              <w:t>well-being</w:t>
            </w:r>
            <w:r>
              <w:t xml:space="preserve"> education</w:t>
            </w:r>
            <w:r w:rsidR="00CB556B">
              <w:t xml:space="preserve"> for </w:t>
            </w:r>
            <w:r w:rsidR="008A76C7">
              <w:t>children.</w:t>
            </w:r>
          </w:p>
          <w:p w:rsidR="00D87A8C" w:rsidRPr="00806568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D87A8C" w:rsidRPr="00806568" w:rsidRDefault="00FD696F" w:rsidP="00E83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Children </w:t>
            </w:r>
            <w:r w:rsidR="00CB556B">
              <w:t xml:space="preserve">and families </w:t>
            </w:r>
            <w:r>
              <w:t xml:space="preserve">will have access to </w:t>
            </w:r>
            <w:r w:rsidR="00AF09CB">
              <w:t xml:space="preserve">a </w:t>
            </w:r>
            <w:r w:rsidR="00E83715">
              <w:t>food preparation area</w:t>
            </w:r>
            <w:r w:rsidR="00AF09CB">
              <w:t xml:space="preserve"> to support their increased </w:t>
            </w:r>
            <w:r w:rsidR="00DD6EB5">
              <w:t xml:space="preserve">knowledge and </w:t>
            </w:r>
            <w:r w:rsidR="00AF09CB">
              <w:t xml:space="preserve">understanding of healthy choices and </w:t>
            </w:r>
            <w:r w:rsidR="00CB556B">
              <w:t xml:space="preserve">nutrition </w:t>
            </w:r>
          </w:p>
        </w:tc>
        <w:tc>
          <w:tcPr>
            <w:tcW w:w="1276" w:type="dxa"/>
          </w:tcPr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9A7">
              <w:t xml:space="preserve">£4000 </w:t>
            </w:r>
            <w:r w:rsidR="00E83715">
              <w:t>Food Preparation Area</w:t>
            </w:r>
          </w:p>
          <w:p w:rsidR="008A76C7" w:rsidRDefault="008A76C7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76C7" w:rsidRPr="00155377" w:rsidRDefault="008A76C7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£150 resources</w:t>
            </w:r>
          </w:p>
          <w:p w:rsidR="00D87A8C" w:rsidRPr="00806568" w:rsidRDefault="00D87A8C" w:rsidP="00F96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6B2A44" w:rsidRPr="00806568" w:rsidTr="006B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B2A44" w:rsidRDefault="006B2A44"/>
        </w:tc>
        <w:tc>
          <w:tcPr>
            <w:tcW w:w="1984" w:type="dxa"/>
          </w:tcPr>
          <w:p w:rsidR="006B2A44" w:rsidRDefault="00DD6EB5" w:rsidP="00DD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Further education </w:t>
            </w:r>
            <w:r w:rsidR="006B2A44">
              <w:rPr>
                <w:color w:val="000000" w:themeColor="text1"/>
              </w:rPr>
              <w:t xml:space="preserve">professional </w:t>
            </w:r>
            <w:r>
              <w:rPr>
                <w:color w:val="000000" w:themeColor="text1"/>
              </w:rPr>
              <w:t>learning modules</w:t>
            </w:r>
            <w:r w:rsidR="006B2A44">
              <w:rPr>
                <w:color w:val="000000" w:themeColor="text1"/>
              </w:rPr>
              <w:t xml:space="preserve"> for staff </w:t>
            </w:r>
          </w:p>
        </w:tc>
        <w:tc>
          <w:tcPr>
            <w:tcW w:w="2126" w:type="dxa"/>
            <w:gridSpan w:val="2"/>
          </w:tcPr>
          <w:p w:rsidR="006B2A44" w:rsidRPr="00806568" w:rsidRDefault="001108A2" w:rsidP="00DD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Increased </w:t>
            </w:r>
            <w:r w:rsidR="00DD6EB5">
              <w:t xml:space="preserve">knowledge of literacy, </w:t>
            </w:r>
            <w:r>
              <w:t>numeracy teaching</w:t>
            </w:r>
            <w:r w:rsidR="00A03ABF">
              <w:t xml:space="preserve"> and </w:t>
            </w:r>
            <w:r w:rsidR="00DD6EB5">
              <w:t xml:space="preserve">additional support for learning to better understand and support children </w:t>
            </w:r>
          </w:p>
        </w:tc>
        <w:tc>
          <w:tcPr>
            <w:tcW w:w="1843" w:type="dxa"/>
          </w:tcPr>
          <w:p w:rsidR="006B2A44" w:rsidRPr="00806568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B2A44" w:rsidRPr="00806568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6B2A44" w:rsidRDefault="006B2A44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B2A44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B2A44" w:rsidRDefault="006B2A44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6B2A44" w:rsidRPr="000459A7" w:rsidRDefault="001108A2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6B2A44">
              <w:t>3000</w:t>
            </w:r>
          </w:p>
        </w:tc>
      </w:tr>
      <w:tr w:rsidR="00536616" w:rsidRPr="00806568" w:rsidTr="006B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36616" w:rsidRDefault="00536616"/>
        </w:tc>
        <w:tc>
          <w:tcPr>
            <w:tcW w:w="1984" w:type="dxa"/>
          </w:tcPr>
          <w:p w:rsidR="00536616" w:rsidRDefault="00536616" w:rsidP="00DD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Books/resources to support implementation of Strathclyde University Reading Project</w:t>
            </w:r>
          </w:p>
        </w:tc>
        <w:tc>
          <w:tcPr>
            <w:tcW w:w="2126" w:type="dxa"/>
            <w:gridSpan w:val="2"/>
          </w:tcPr>
          <w:p w:rsidR="00536616" w:rsidRDefault="00E83715" w:rsidP="00DD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children will have access to high quality books and class libraries to </w:t>
            </w:r>
            <w:r w:rsidR="008A76C7">
              <w:t>instil</w:t>
            </w:r>
            <w:r>
              <w:t xml:space="preserve"> a love of reading </w:t>
            </w:r>
          </w:p>
        </w:tc>
        <w:tc>
          <w:tcPr>
            <w:tcW w:w="1843" w:type="dxa"/>
          </w:tcPr>
          <w:p w:rsidR="00536616" w:rsidRPr="00806568" w:rsidRDefault="00536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536616" w:rsidRPr="00806568" w:rsidRDefault="00536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536616" w:rsidRDefault="00536616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36616" w:rsidRDefault="00536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536616" w:rsidRDefault="00536616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536616" w:rsidRDefault="008A76C7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</w:t>
            </w:r>
            <w:r w:rsidR="00536616">
              <w:t>000</w:t>
            </w:r>
          </w:p>
        </w:tc>
      </w:tr>
      <w:tr w:rsidR="00536616" w:rsidRPr="00806568" w:rsidTr="006B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36616" w:rsidRDefault="00536616"/>
        </w:tc>
        <w:tc>
          <w:tcPr>
            <w:tcW w:w="1984" w:type="dxa"/>
          </w:tcPr>
          <w:p w:rsidR="00536616" w:rsidRDefault="00536616" w:rsidP="00DD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Supplement school excursions for all children </w:t>
            </w:r>
          </w:p>
        </w:tc>
        <w:tc>
          <w:tcPr>
            <w:tcW w:w="2126" w:type="dxa"/>
            <w:gridSpan w:val="2"/>
          </w:tcPr>
          <w:p w:rsidR="00536616" w:rsidRDefault="00E83715" w:rsidP="00DD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Nursery to P7 class trips will be subsidised. </w:t>
            </w:r>
          </w:p>
        </w:tc>
        <w:tc>
          <w:tcPr>
            <w:tcW w:w="1843" w:type="dxa"/>
          </w:tcPr>
          <w:p w:rsidR="00536616" w:rsidRPr="00806568" w:rsidRDefault="0053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536616" w:rsidRPr="00806568" w:rsidRDefault="0053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536616" w:rsidRDefault="00536616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36616" w:rsidRDefault="0053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536616" w:rsidRDefault="00536616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536616" w:rsidRDefault="00536616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£1000</w:t>
            </w:r>
          </w:p>
        </w:tc>
      </w:tr>
      <w:tr w:rsidR="006B2A44" w:rsidRPr="00806568" w:rsidTr="006B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87A8C" w:rsidRDefault="00D87A8C"/>
        </w:tc>
        <w:tc>
          <w:tcPr>
            <w:tcW w:w="1984" w:type="dxa"/>
          </w:tcPr>
          <w:p w:rsidR="00D87A8C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IT equipment </w:t>
            </w:r>
          </w:p>
        </w:tc>
        <w:tc>
          <w:tcPr>
            <w:tcW w:w="2126" w:type="dxa"/>
            <w:gridSpan w:val="2"/>
          </w:tcPr>
          <w:p w:rsidR="00D87A8C" w:rsidRPr="00806568" w:rsidRDefault="001108A2" w:rsidP="00DD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Improved experiences</w:t>
            </w:r>
            <w:r w:rsidR="00DD6EB5">
              <w:t xml:space="preserve"> across the curriculum </w:t>
            </w:r>
          </w:p>
        </w:tc>
        <w:tc>
          <w:tcPr>
            <w:tcW w:w="1843" w:type="dxa"/>
          </w:tcPr>
          <w:p w:rsidR="00D87A8C" w:rsidRPr="00806568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D87A8C" w:rsidRPr="00806568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D87A8C" w:rsidRPr="00806568" w:rsidRDefault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D87A8C" w:rsidRDefault="00D87A8C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D87A8C" w:rsidRPr="000459A7" w:rsidRDefault="001108A2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6B2A44">
              <w:t>2000</w:t>
            </w:r>
          </w:p>
        </w:tc>
      </w:tr>
      <w:tr w:rsidR="006B2A44" w:rsidRPr="00806568" w:rsidTr="006B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B2A44" w:rsidRDefault="006B2A44"/>
        </w:tc>
        <w:tc>
          <w:tcPr>
            <w:tcW w:w="1984" w:type="dxa"/>
          </w:tcPr>
          <w:p w:rsidR="006B2A44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Finance and HR contribution </w:t>
            </w:r>
          </w:p>
        </w:tc>
        <w:tc>
          <w:tcPr>
            <w:tcW w:w="2126" w:type="dxa"/>
            <w:gridSpan w:val="2"/>
          </w:tcPr>
          <w:p w:rsidR="006B2A44" w:rsidRPr="00806568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B2A44" w:rsidRPr="00806568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B2A44" w:rsidRPr="00806568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6B2A44" w:rsidRDefault="006B2A44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B2A44" w:rsidRPr="00806568" w:rsidRDefault="006B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B2A44" w:rsidRDefault="006B2A44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</w:tcPr>
          <w:p w:rsidR="006B2A44" w:rsidRDefault="001108A2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536616">
              <w:t>3</w:t>
            </w:r>
            <w:r w:rsidR="006B2A44">
              <w:t>680</w:t>
            </w:r>
          </w:p>
          <w:p w:rsidR="00536616" w:rsidRPr="000459A7" w:rsidRDefault="00536616" w:rsidP="00D87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(updated </w:t>
            </w:r>
            <w:r>
              <w:lastRenderedPageBreak/>
              <w:t>3530)</w:t>
            </w:r>
          </w:p>
        </w:tc>
      </w:tr>
      <w:tr w:rsidR="006B2A44" w:rsidRPr="00806568" w:rsidTr="009A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B2A44" w:rsidRDefault="006B2A44"/>
        </w:tc>
        <w:tc>
          <w:tcPr>
            <w:tcW w:w="1984" w:type="dxa"/>
          </w:tcPr>
          <w:p w:rsidR="006B2A44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</w:t>
            </w:r>
          </w:p>
        </w:tc>
        <w:tc>
          <w:tcPr>
            <w:tcW w:w="2126" w:type="dxa"/>
            <w:gridSpan w:val="2"/>
          </w:tcPr>
          <w:p w:rsidR="006B2A44" w:rsidRPr="00806568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B2A44" w:rsidRPr="00806568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B2A44" w:rsidRPr="00806568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:rsidR="006B2A44" w:rsidRDefault="006B2A44" w:rsidP="00D87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B2A44" w:rsidRPr="00806568" w:rsidRDefault="006B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9" w:type="dxa"/>
            <w:gridSpan w:val="3"/>
          </w:tcPr>
          <w:p w:rsidR="006B2A44" w:rsidRPr="006B2A44" w:rsidRDefault="006B2A44" w:rsidP="008A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2A44">
              <w:rPr>
                <w:b/>
                <w:bCs/>
              </w:rPr>
              <w:t>£76,794 (</w:t>
            </w:r>
            <w:r w:rsidR="006E6640">
              <w:rPr>
                <w:b/>
                <w:bCs/>
              </w:rPr>
              <w:t>£</w:t>
            </w:r>
            <w:r w:rsidRPr="006B2A44">
              <w:rPr>
                <w:b/>
                <w:bCs/>
              </w:rPr>
              <w:t>6 underspend)</w:t>
            </w:r>
          </w:p>
        </w:tc>
      </w:tr>
    </w:tbl>
    <w:p w:rsidR="0058477D" w:rsidRDefault="00D61959">
      <w:r>
        <w:t xml:space="preserve"> </w:t>
      </w:r>
    </w:p>
    <w:p w:rsidR="00F36C5A" w:rsidRPr="00806568" w:rsidRDefault="00F36C5A" w:rsidP="00264F9B"/>
    <w:p w:rsidR="00F36C5A" w:rsidRDefault="00F36C5A">
      <w:r>
        <w:br w:type="page"/>
      </w:r>
    </w:p>
    <w:p w:rsidR="00F36C5A" w:rsidRDefault="00F36C5A"/>
    <w:p w:rsidR="00F36C5A" w:rsidRDefault="00F36C5A"/>
    <w:sectPr w:rsidR="00F36C5A" w:rsidSect="00584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299A"/>
    <w:multiLevelType w:val="hybridMultilevel"/>
    <w:tmpl w:val="4E04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61CD7"/>
    <w:multiLevelType w:val="hybridMultilevel"/>
    <w:tmpl w:val="5A68B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7D"/>
    <w:rsid w:val="000B7355"/>
    <w:rsid w:val="001108A2"/>
    <w:rsid w:val="001D6A62"/>
    <w:rsid w:val="00264F9B"/>
    <w:rsid w:val="002E1D16"/>
    <w:rsid w:val="00434026"/>
    <w:rsid w:val="0050533F"/>
    <w:rsid w:val="00536616"/>
    <w:rsid w:val="0058477D"/>
    <w:rsid w:val="00626838"/>
    <w:rsid w:val="0066311F"/>
    <w:rsid w:val="006B2A44"/>
    <w:rsid w:val="006E6640"/>
    <w:rsid w:val="00767879"/>
    <w:rsid w:val="0078526D"/>
    <w:rsid w:val="008063AF"/>
    <w:rsid w:val="00806568"/>
    <w:rsid w:val="008145B2"/>
    <w:rsid w:val="008A76C7"/>
    <w:rsid w:val="008B5D22"/>
    <w:rsid w:val="00A03ABF"/>
    <w:rsid w:val="00AF09CB"/>
    <w:rsid w:val="00C01965"/>
    <w:rsid w:val="00CB556B"/>
    <w:rsid w:val="00D61959"/>
    <w:rsid w:val="00D87A8C"/>
    <w:rsid w:val="00DD6EB5"/>
    <w:rsid w:val="00E07400"/>
    <w:rsid w:val="00E1234D"/>
    <w:rsid w:val="00E812CF"/>
    <w:rsid w:val="00E83715"/>
    <w:rsid w:val="00F36C5A"/>
    <w:rsid w:val="00F96C1D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065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64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065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64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Quinn</dc:creator>
  <cp:lastModifiedBy>Debra Coan</cp:lastModifiedBy>
  <cp:revision>3</cp:revision>
  <cp:lastPrinted>2017-09-13T16:48:00Z</cp:lastPrinted>
  <dcterms:created xsi:type="dcterms:W3CDTF">2017-09-20T08:25:00Z</dcterms:created>
  <dcterms:modified xsi:type="dcterms:W3CDTF">2017-09-20T08:28:00Z</dcterms:modified>
</cp:coreProperties>
</file>