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814E68"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7508875</wp:posOffset>
            </wp:positionH>
            <wp:positionV relativeFrom="paragraph">
              <wp:posOffset>-495300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-514350</wp:posOffset>
            </wp:positionH>
            <wp:positionV relativeFrom="margin">
              <wp:posOffset>-657225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814E68" w:rsidRDefault="00814E68"/>
    <w:p w:rsidR="00814E68" w:rsidRPr="008A53E2" w:rsidRDefault="00814E68" w:rsidP="00814E68">
      <w:pPr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p w:rsidR="00814E68" w:rsidRDefault="00814E68"/>
    <w:p w:rsidR="00A972F7" w:rsidRDefault="00A972F7"/>
    <w:p w:rsidR="00A972F7" w:rsidRDefault="00A972F7"/>
    <w:p w:rsidR="00A972F7" w:rsidRDefault="00A972F7"/>
    <w:p w:rsidR="00A972F7" w:rsidRDefault="00A972F7"/>
    <w:p w:rsidR="00A972F7" w:rsidRDefault="00A972F7"/>
    <w:p w:rsidR="00A972F7" w:rsidRDefault="00A972F7"/>
    <w:p w:rsidR="00A972F7" w:rsidRDefault="00A972F7"/>
    <w:p w:rsidR="00A972F7" w:rsidRDefault="00A972F7"/>
    <w:p w:rsidR="00A972F7" w:rsidRDefault="00A972F7">
      <w:bookmarkStart w:id="0" w:name="_GoBack"/>
      <w:bookmarkEnd w:id="0"/>
    </w:p>
    <w:p w:rsidR="00814E68" w:rsidRDefault="00814E68"/>
    <w:tbl>
      <w:tblPr>
        <w:tblStyle w:val="TableGrid"/>
        <w:tblpPr w:leftFromText="181" w:rightFromText="181" w:vertAnchor="text" w:horzAnchor="page" w:tblpX="540" w:tblpY="1"/>
        <w:tblOverlap w:val="never"/>
        <w:tblW w:w="16093" w:type="dxa"/>
        <w:tblLayout w:type="fixed"/>
        <w:tblLook w:val="04A0" w:firstRow="1" w:lastRow="0" w:firstColumn="1" w:lastColumn="0" w:noHBand="0" w:noVBand="1"/>
      </w:tblPr>
      <w:tblGrid>
        <w:gridCol w:w="645"/>
        <w:gridCol w:w="1574"/>
        <w:gridCol w:w="2743"/>
        <w:gridCol w:w="3651"/>
        <w:gridCol w:w="3828"/>
        <w:gridCol w:w="3652"/>
      </w:tblGrid>
      <w:tr w:rsidR="00390650" w:rsidRPr="0004423A" w:rsidTr="00E774F9">
        <w:trPr>
          <w:trHeight w:val="1551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390650" w:rsidRPr="00782B5A" w:rsidRDefault="00390650" w:rsidP="00E774F9">
            <w:pPr>
              <w:ind w:left="113" w:right="113"/>
              <w:jc w:val="center"/>
              <w:rPr>
                <w:rFonts w:ascii="Century Gothic" w:hAnsi="Century Gothic"/>
                <w:noProof/>
                <w:color w:val="222A35" w:themeColor="text2" w:themeShade="8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First Writing</w:t>
            </w:r>
          </w:p>
        </w:tc>
        <w:tc>
          <w:tcPr>
            <w:tcW w:w="1574" w:type="dxa"/>
            <w:shd w:val="clear" w:color="auto" w:fill="A7C8D6"/>
            <w:vAlign w:val="center"/>
          </w:tcPr>
          <w:p w:rsidR="00390650" w:rsidRPr="00782B5A" w:rsidRDefault="00390650" w:rsidP="00E774F9">
            <w:pPr>
              <w:jc w:val="center"/>
              <w:rPr>
                <w:rFonts w:ascii="Century Gothic" w:hAnsi="Century Gothic"/>
                <w:noProof/>
                <w:color w:val="222A35" w:themeColor="text2" w:themeShade="80"/>
                <w:lang w:eastAsia="en-GB"/>
              </w:rPr>
            </w:pPr>
            <w:r w:rsidRPr="00782B5A">
              <w:rPr>
                <w:rFonts w:ascii="Century Gothic" w:hAnsi="Century Gothic"/>
                <w:noProof/>
                <w:color w:val="222A35" w:themeColor="text2" w:themeShade="80"/>
                <w:lang w:eastAsia="en-GB"/>
              </w:rPr>
              <w:t>Curriculum OrganiserS</w:t>
            </w:r>
          </w:p>
        </w:tc>
        <w:tc>
          <w:tcPr>
            <w:tcW w:w="2743" w:type="dxa"/>
            <w:shd w:val="clear" w:color="auto" w:fill="A7C8D6"/>
            <w:vAlign w:val="center"/>
          </w:tcPr>
          <w:p w:rsidR="00390650" w:rsidRPr="00782B5A" w:rsidRDefault="00390650" w:rsidP="00E774F9">
            <w:pPr>
              <w:jc w:val="center"/>
              <w:rPr>
                <w:rFonts w:ascii="Century Gothic" w:hAnsi="Century Gothic"/>
                <w:noProof/>
                <w:color w:val="222A35" w:themeColor="text2" w:themeShade="80"/>
                <w:lang w:eastAsia="en-GB"/>
              </w:rPr>
            </w:pPr>
            <w:r w:rsidRPr="00782B5A">
              <w:rPr>
                <w:rFonts w:ascii="Century Gothic" w:hAnsi="Century Gothic"/>
                <w:noProof/>
                <w:color w:val="222A35" w:themeColor="text2" w:themeShade="80"/>
                <w:lang w:eastAsia="en-GB"/>
              </w:rPr>
              <w:t>Experiences and OutcomeS</w:t>
            </w:r>
          </w:p>
        </w:tc>
        <w:tc>
          <w:tcPr>
            <w:tcW w:w="11131" w:type="dxa"/>
            <w:gridSpan w:val="3"/>
            <w:shd w:val="clear" w:color="auto" w:fill="A7C8D6"/>
            <w:vAlign w:val="center"/>
          </w:tcPr>
          <w:p w:rsidR="00390650" w:rsidRPr="00782B5A" w:rsidRDefault="00390650" w:rsidP="00E774F9">
            <w:pPr>
              <w:jc w:val="center"/>
              <w:rPr>
                <w:rFonts w:ascii="Century Gothic" w:hAnsi="Century Gothic"/>
                <w:b/>
                <w:noProof/>
                <w:color w:val="222A35" w:themeColor="text2" w:themeShade="80"/>
                <w:sz w:val="28"/>
                <w:szCs w:val="28"/>
                <w:lang w:eastAsia="en-GB"/>
              </w:rPr>
            </w:pPr>
            <w:r w:rsidRPr="00782B5A">
              <w:rPr>
                <w:rFonts w:ascii="Century Gothic" w:hAnsi="Century Gothic"/>
                <w:b/>
                <w:noProof/>
                <w:color w:val="222A35" w:themeColor="tex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A3F01" wp14:editId="542FFB7A">
                      <wp:simplePos x="0" y="0"/>
                      <wp:positionH relativeFrom="margin">
                        <wp:posOffset>315595</wp:posOffset>
                      </wp:positionH>
                      <wp:positionV relativeFrom="margin">
                        <wp:posOffset>539115</wp:posOffset>
                      </wp:positionV>
                      <wp:extent cx="6625590" cy="256540"/>
                      <wp:effectExtent l="0" t="25400" r="54610" b="48260"/>
                      <wp:wrapThrough wrapText="bothSides">
                        <wp:wrapPolygon edited="0">
                          <wp:start x="20950" y="-2139"/>
                          <wp:lineTo x="0" y="0"/>
                          <wp:lineTo x="0" y="17109"/>
                          <wp:lineTo x="20950" y="23525"/>
                          <wp:lineTo x="21447" y="23525"/>
                          <wp:lineTo x="21695" y="8554"/>
                          <wp:lineTo x="21447" y="-2139"/>
                          <wp:lineTo x="20950" y="-2139"/>
                        </wp:wrapPolygon>
                      </wp:wrapThrough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5590" cy="2565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F1D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4.85pt;margin-top:42.45pt;width:521.7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" adj="21182" fillcolor="white [3212]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  <w:r w:rsidRPr="00782B5A">
              <w:rPr>
                <w:rFonts w:ascii="Century Gothic" w:hAnsi="Century Gothic"/>
                <w:b/>
                <w:noProof/>
                <w:color w:val="222A35" w:themeColor="text2" w:themeShade="80"/>
                <w:sz w:val="28"/>
                <w:szCs w:val="28"/>
                <w:lang w:eastAsia="en-GB"/>
              </w:rPr>
              <w:t>First Level Writing</w:t>
            </w:r>
          </w:p>
          <w:p w:rsidR="00390650" w:rsidRPr="00B07B60" w:rsidRDefault="00390650" w:rsidP="00E774F9">
            <w:pPr>
              <w:jc w:val="center"/>
              <w:rPr>
                <w:rFonts w:ascii="Century Gothic" w:hAnsi="Century Gothic"/>
                <w:noProof/>
                <w:color w:val="222A35" w:themeColor="text2" w:themeShade="80"/>
                <w:sz w:val="28"/>
                <w:szCs w:val="28"/>
                <w:lang w:eastAsia="en-GB"/>
              </w:rPr>
            </w:pPr>
            <w:r w:rsidRPr="00782B5A">
              <w:rPr>
                <w:rFonts w:ascii="Century Gothic" w:hAnsi="Century Gothic"/>
                <w:noProof/>
                <w:color w:val="222A35" w:themeColor="text2" w:themeShade="80"/>
                <w:sz w:val="28"/>
                <w:szCs w:val="28"/>
                <w:lang w:eastAsia="en-GB"/>
              </w:rPr>
              <w:t>Learning Steps Progression</w:t>
            </w:r>
          </w:p>
        </w:tc>
      </w:tr>
      <w:tr w:rsidR="00390650" w:rsidRPr="00F17A7B" w:rsidTr="00E774F9">
        <w:trPr>
          <w:trHeight w:val="170"/>
        </w:trPr>
        <w:tc>
          <w:tcPr>
            <w:tcW w:w="645" w:type="dxa"/>
            <w:vMerge/>
            <w:shd w:val="clear" w:color="auto" w:fill="auto"/>
          </w:tcPr>
          <w:p w:rsidR="00390650" w:rsidRPr="002C0E0B" w:rsidRDefault="00390650" w:rsidP="00E774F9">
            <w:pPr>
              <w:jc w:val="center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4317" w:type="dxa"/>
            <w:gridSpan w:val="2"/>
            <w:shd w:val="clear" w:color="auto" w:fill="FFFFFF" w:themeFill="background1"/>
          </w:tcPr>
          <w:p w:rsidR="00390650" w:rsidRPr="009F3F09" w:rsidRDefault="00390650" w:rsidP="00E774F9">
            <w:pPr>
              <w:tabs>
                <w:tab w:val="left" w:pos="8460"/>
              </w:tabs>
              <w:jc w:val="center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651" w:type="dxa"/>
            <w:shd w:val="clear" w:color="auto" w:fill="C7E6F4"/>
          </w:tcPr>
          <w:p w:rsidR="00390650" w:rsidRPr="00B079C6" w:rsidRDefault="00390650" w:rsidP="00E774F9">
            <w:pPr>
              <w:widowControl w:val="0"/>
              <w:ind w:left="34"/>
              <w:jc w:val="center"/>
              <w:rPr>
                <w:rFonts w:ascii="Century Gothic" w:hAnsi="Century Gothic" w:cstheme="minorHAnsi"/>
                <w:b/>
                <w:color w:val="222A35" w:themeColor="text2" w:themeShade="80"/>
                <w:sz w:val="20"/>
                <w:szCs w:val="20"/>
                <w:lang w:val="en-US"/>
              </w:rPr>
            </w:pPr>
            <w:r w:rsidRPr="00B079C6">
              <w:rPr>
                <w:rFonts w:ascii="Century Gothic" w:hAnsi="Century Gothic" w:cstheme="minorHAnsi"/>
                <w:b/>
                <w:color w:val="222A35" w:themeColor="text2" w:themeShade="80"/>
                <w:sz w:val="20"/>
                <w:szCs w:val="20"/>
                <w:lang w:val="en-US"/>
              </w:rPr>
              <w:t>First 1</w:t>
            </w:r>
          </w:p>
        </w:tc>
        <w:tc>
          <w:tcPr>
            <w:tcW w:w="3828" w:type="dxa"/>
            <w:shd w:val="clear" w:color="auto" w:fill="E1F9FF"/>
          </w:tcPr>
          <w:p w:rsidR="00390650" w:rsidRPr="00B079C6" w:rsidRDefault="00390650" w:rsidP="00E774F9">
            <w:pPr>
              <w:widowControl w:val="0"/>
              <w:ind w:left="34"/>
              <w:contextualSpacing/>
              <w:jc w:val="center"/>
              <w:rPr>
                <w:rFonts w:ascii="Century Gothic" w:hAnsi="Century Gothic" w:cstheme="minorHAnsi"/>
                <w:b/>
                <w:noProof/>
                <w:snapToGrid w:val="0"/>
                <w:color w:val="222A35" w:themeColor="text2" w:themeShade="80"/>
                <w:sz w:val="20"/>
                <w:szCs w:val="20"/>
              </w:rPr>
            </w:pPr>
            <w:r w:rsidRPr="00B079C6">
              <w:rPr>
                <w:rFonts w:ascii="Century Gothic" w:hAnsi="Century Gothic" w:cstheme="minorHAnsi"/>
                <w:b/>
                <w:noProof/>
                <w:snapToGrid w:val="0"/>
                <w:color w:val="222A35" w:themeColor="text2" w:themeShade="80"/>
                <w:sz w:val="20"/>
                <w:szCs w:val="20"/>
              </w:rPr>
              <w:t>First 2</w:t>
            </w:r>
          </w:p>
        </w:tc>
        <w:tc>
          <w:tcPr>
            <w:tcW w:w="3652" w:type="dxa"/>
            <w:shd w:val="clear" w:color="auto" w:fill="F2FEFF"/>
          </w:tcPr>
          <w:p w:rsidR="00390650" w:rsidRPr="00B079C6" w:rsidRDefault="00390650" w:rsidP="00E774F9">
            <w:pPr>
              <w:widowControl w:val="0"/>
              <w:ind w:left="34"/>
              <w:jc w:val="center"/>
              <w:rPr>
                <w:rFonts w:ascii="Century Gothic" w:hAnsi="Century Gothic" w:cstheme="minorHAnsi"/>
                <w:b/>
                <w:color w:val="222A35" w:themeColor="text2" w:themeShade="80"/>
                <w:sz w:val="20"/>
                <w:szCs w:val="20"/>
                <w:lang w:val="en-US"/>
              </w:rPr>
            </w:pPr>
            <w:r w:rsidRPr="00B079C6">
              <w:rPr>
                <w:rFonts w:ascii="Century Gothic" w:hAnsi="Century Gothic" w:cstheme="minorHAnsi"/>
                <w:b/>
                <w:color w:val="222A35" w:themeColor="text2" w:themeShade="80"/>
                <w:sz w:val="20"/>
                <w:szCs w:val="20"/>
                <w:lang w:val="en-US"/>
              </w:rPr>
              <w:t>First 3</w:t>
            </w:r>
          </w:p>
        </w:tc>
      </w:tr>
      <w:tr w:rsidR="00390650" w:rsidRPr="00F17A7B" w:rsidTr="00E774F9">
        <w:trPr>
          <w:trHeight w:val="1189"/>
        </w:trPr>
        <w:tc>
          <w:tcPr>
            <w:tcW w:w="645" w:type="dxa"/>
            <w:vMerge/>
            <w:shd w:val="clear" w:color="auto" w:fill="auto"/>
          </w:tcPr>
          <w:p w:rsidR="00390650" w:rsidRPr="002C0E0B" w:rsidRDefault="00390650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74" w:type="dxa"/>
          </w:tcPr>
          <w:p w:rsidR="00390650" w:rsidRPr="002C0E0B" w:rsidRDefault="00390650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Enjoyment and choice</w:t>
            </w:r>
          </w:p>
          <w:p w:rsidR="00390650" w:rsidRPr="002C0E0B" w:rsidRDefault="00390650" w:rsidP="00E774F9">
            <w:pPr>
              <w:rPr>
                <w:rFonts w:ascii="Century Gothic" w:hAnsi="Century Gothic"/>
                <w:noProof/>
                <w:color w:val="184C6E"/>
                <w:lang w:eastAsia="en-GB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enjoy creating texts of my choice and I regularly select subject, purpose, format and resources to suit the needs of my audience.</w:t>
            </w:r>
          </w:p>
          <w:p w:rsidR="00390650" w:rsidRPr="0027296B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1-20a / LIT 2-20a</w:t>
            </w:r>
          </w:p>
        </w:tc>
        <w:tc>
          <w:tcPr>
            <w:tcW w:w="3651" w:type="dxa"/>
            <w:shd w:val="clear" w:color="auto" w:fill="C7E6F4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entury Gothic" w:hAnsi="Century Gothic" w:cstheme="minorHAnsi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hAnsi="Century Gothic" w:cstheme="minorHAnsi"/>
                <w:b/>
                <w:color w:val="222A35" w:themeColor="text2" w:themeShade="80"/>
                <w:sz w:val="16"/>
                <w:szCs w:val="16"/>
                <w:lang w:val="en-US"/>
              </w:rPr>
              <w:t>Write about a subject of their choice.</w:t>
            </w: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Century Gothic" w:hAnsi="Century Gothic" w:cstheme="minorHAnsi"/>
                <w:noProof/>
                <w:snapToGrid w:val="0"/>
                <w:color w:val="222A35" w:themeColor="text2" w:themeShade="80"/>
                <w:sz w:val="16"/>
                <w:szCs w:val="16"/>
              </w:rPr>
            </w:pPr>
            <w:r w:rsidRPr="009F3F09">
              <w:rPr>
                <w:rFonts w:ascii="Century Gothic" w:hAnsi="Century Gothic" w:cstheme="minorHAnsi"/>
                <w:noProof/>
                <w:snapToGrid w:val="0"/>
                <w:color w:val="222A35" w:themeColor="text2" w:themeShade="80"/>
                <w:sz w:val="16"/>
                <w:szCs w:val="16"/>
              </w:rPr>
              <w:t xml:space="preserve">Identify self as a writer. </w:t>
            </w:r>
          </w:p>
          <w:p w:rsidR="00390650" w:rsidRPr="0027296B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Century Gothic" w:hAnsi="Century Gothic" w:cstheme="minorHAnsi"/>
                <w:b/>
                <w:noProof/>
                <w:snapToGrid w:val="0"/>
                <w:color w:val="222A35" w:themeColor="text2" w:themeShade="80"/>
                <w:sz w:val="16"/>
                <w:szCs w:val="16"/>
              </w:rPr>
            </w:pPr>
            <w:r w:rsidRPr="009F3F09"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</w:rPr>
              <w:t>I can share my ideas with others.</w:t>
            </w:r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Century Gothic" w:hAnsi="Century Gothic" w:cstheme="minorHAnsi"/>
                <w:b/>
                <w:noProof/>
                <w:snapToGrid w:val="0"/>
                <w:color w:val="222A35" w:themeColor="text2" w:themeShade="80"/>
                <w:sz w:val="16"/>
                <w:szCs w:val="16"/>
              </w:rPr>
            </w:pPr>
            <w:r w:rsidRPr="009F3F09">
              <w:rPr>
                <w:rFonts w:ascii="Century Gothic" w:hAnsi="Century Gothic" w:cstheme="minorHAnsi"/>
                <w:b/>
                <w:noProof/>
                <w:snapToGrid w:val="0"/>
                <w:color w:val="222A35" w:themeColor="text2" w:themeShade="80"/>
                <w:sz w:val="16"/>
                <w:szCs w:val="16"/>
              </w:rPr>
              <w:t>Pick ideas to write about independently.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hAnsi="Century Gothic" w:cstheme="minorHAnsi"/>
                <w:noProof/>
                <w:snapToGrid w:val="0"/>
                <w:color w:val="222A35" w:themeColor="text2" w:themeShade="80"/>
                <w:sz w:val="16"/>
                <w:szCs w:val="16"/>
              </w:rPr>
            </w:pPr>
          </w:p>
          <w:p w:rsidR="00390650" w:rsidRPr="00B10304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Century Gothic" w:hAnsi="Century Gothic" w:cstheme="minorHAnsi"/>
                <w:b/>
                <w:noProof/>
                <w:snapToGrid w:val="0"/>
                <w:color w:val="222A35" w:themeColor="text2" w:themeShade="80"/>
                <w:sz w:val="16"/>
                <w:szCs w:val="16"/>
              </w:rPr>
            </w:pPr>
            <w:r w:rsidRPr="009F3F09">
              <w:rPr>
                <w:rFonts w:ascii="Century Gothic" w:hAnsi="Century Gothic" w:cstheme="minorHAnsi"/>
                <w:b/>
                <w:noProof/>
                <w:snapToGrid w:val="0"/>
                <w:color w:val="222A35" w:themeColor="text2" w:themeShade="80"/>
                <w:sz w:val="16"/>
                <w:szCs w:val="16"/>
              </w:rPr>
              <w:t>Begin to select texts to create to suit purpose and audience.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contextualSpacing/>
              <w:rPr>
                <w:rFonts w:ascii="Century Gothic" w:hAnsi="Century Gothic" w:cstheme="minorHAnsi"/>
                <w:noProof/>
                <w:snapToGrid w:val="0"/>
                <w:color w:val="222A35" w:themeColor="text2" w:themeShade="80"/>
                <w:sz w:val="16"/>
                <w:szCs w:val="16"/>
              </w:rPr>
            </w:pPr>
            <w:r w:rsidRPr="009F3F09">
              <w:rPr>
                <w:rFonts w:ascii="Century Gothic" w:hAnsi="Century Gothic" w:cstheme="minorHAnsi"/>
                <w:noProof/>
                <w:snapToGrid w:val="0"/>
                <w:color w:val="222A35" w:themeColor="text2" w:themeShade="80"/>
                <w:sz w:val="16"/>
                <w:szCs w:val="16"/>
              </w:rPr>
              <w:t xml:space="preserve">Identify self as a writer. </w:t>
            </w:r>
          </w:p>
          <w:p w:rsidR="00390650" w:rsidRPr="0027296B" w:rsidRDefault="00390650" w:rsidP="00390650">
            <w:pPr>
              <w:pStyle w:val="WritingAttitude"/>
              <w:numPr>
                <w:ilvl w:val="0"/>
                <w:numId w:val="14"/>
              </w:numPr>
              <w:ind w:left="318" w:hanging="284"/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GB"/>
              </w:rPr>
            </w:pPr>
            <w:r w:rsidRPr="009F3F09"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GB"/>
              </w:rPr>
              <w:t>Begin to take risks with writing.</w:t>
            </w: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entury Gothic" w:hAnsi="Century Gothic" w:cstheme="minorHAnsi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hAnsi="Century Gothic" w:cstheme="minorHAnsi"/>
                <w:b/>
                <w:color w:val="222A35" w:themeColor="text2" w:themeShade="80"/>
                <w:sz w:val="16"/>
                <w:szCs w:val="16"/>
                <w:lang w:val="en-US"/>
              </w:rPr>
              <w:t>Make decisions about their writing give explanation and justification for these.</w:t>
            </w:r>
          </w:p>
          <w:p w:rsidR="00390650" w:rsidRPr="00B10304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entury Gothic" w:hAnsi="Century Gothic" w:cstheme="minorHAnsi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hAnsi="Century Gothic" w:cstheme="minorHAnsi"/>
                <w:b/>
                <w:color w:val="222A35" w:themeColor="text2" w:themeShade="80"/>
                <w:sz w:val="16"/>
                <w:szCs w:val="16"/>
                <w:lang w:val="en-US"/>
              </w:rPr>
              <w:t>Create texts to suit purpose and audience.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hAnsi="Century Gothic" w:cstheme="minorHAnsi"/>
                <w:noProof/>
                <w:snapToGrid w:val="0"/>
                <w:color w:val="222A35" w:themeColor="text2" w:themeShade="80"/>
                <w:sz w:val="16"/>
                <w:szCs w:val="16"/>
              </w:rPr>
              <w:t>Identify self as a writer.</w:t>
            </w:r>
          </w:p>
          <w:p w:rsidR="00390650" w:rsidRPr="00B079C6" w:rsidRDefault="00390650" w:rsidP="00390650">
            <w:pPr>
              <w:pStyle w:val="WritingAttitude"/>
              <w:numPr>
                <w:ilvl w:val="0"/>
                <w:numId w:val="14"/>
              </w:numPr>
              <w:ind w:left="318" w:hanging="284"/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GB"/>
              </w:rPr>
            </w:pPr>
            <w:r w:rsidRPr="009F3F09">
              <w:rPr>
                <w:rFonts w:ascii="Century Gothic" w:hAnsi="Century Gothic" w:cstheme="minorHAnsi"/>
                <w:color w:val="222A35" w:themeColor="text2" w:themeShade="80"/>
                <w:sz w:val="16"/>
                <w:szCs w:val="16"/>
                <w:lang w:val="en-GB"/>
              </w:rPr>
              <w:t>Be able to take risks with writing.</w:t>
            </w:r>
          </w:p>
        </w:tc>
      </w:tr>
      <w:tr w:rsidR="00390650" w:rsidRPr="004D1CDA" w:rsidTr="00E774F9">
        <w:trPr>
          <w:trHeight w:val="90"/>
        </w:trPr>
        <w:tc>
          <w:tcPr>
            <w:tcW w:w="645" w:type="dxa"/>
            <w:vMerge/>
            <w:shd w:val="clear" w:color="auto" w:fill="auto"/>
          </w:tcPr>
          <w:p w:rsidR="00390650" w:rsidRPr="002C0E0B" w:rsidRDefault="00390650" w:rsidP="00E774F9">
            <w:pPr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  <w:tc>
          <w:tcPr>
            <w:tcW w:w="15448" w:type="dxa"/>
            <w:gridSpan w:val="5"/>
            <w:shd w:val="clear" w:color="auto" w:fill="FFFFFF" w:themeFill="background1"/>
            <w:vAlign w:val="center"/>
          </w:tcPr>
          <w:p w:rsidR="00390650" w:rsidRPr="002C0E0B" w:rsidRDefault="00390650" w:rsidP="00E774F9">
            <w:pPr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390650" w:rsidRPr="00F17A7B" w:rsidTr="00E774F9">
        <w:trPr>
          <w:trHeight w:val="1436"/>
        </w:trPr>
        <w:tc>
          <w:tcPr>
            <w:tcW w:w="645" w:type="dxa"/>
            <w:vMerge/>
            <w:shd w:val="clear" w:color="auto" w:fill="auto"/>
          </w:tcPr>
          <w:p w:rsidR="00390650" w:rsidRPr="002C0E0B" w:rsidRDefault="00390650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74" w:type="dxa"/>
            <w:vMerge w:val="restart"/>
          </w:tcPr>
          <w:p w:rsidR="00390650" w:rsidRPr="002C0E0B" w:rsidRDefault="00390650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Tools for writing</w:t>
            </w:r>
          </w:p>
          <w:p w:rsidR="00390650" w:rsidRPr="002C0E0B" w:rsidRDefault="00390650" w:rsidP="00E774F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142"/>
              <w:rPr>
                <w:rFonts w:cs="Arial"/>
                <w:color w:val="184C6E"/>
                <w:sz w:val="16"/>
                <w:szCs w:val="16"/>
              </w:rPr>
            </w:pPr>
          </w:p>
          <w:p w:rsidR="00390650" w:rsidRPr="002C0E0B" w:rsidRDefault="00390650" w:rsidP="00E774F9">
            <w:pPr>
              <w:rPr>
                <w:rFonts w:cs="Arial"/>
                <w:color w:val="184C6E"/>
                <w:sz w:val="20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spell the most commonly-used words, using my knowledge of letter patterns and spelling rules</w:t>
            </w:r>
            <w:r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,</w:t>
            </w: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 and use resources to help me spell tricky or unfamiliar words.</w:t>
            </w:r>
          </w:p>
          <w:p w:rsidR="00390650" w:rsidRPr="00535997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35997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1-21a</w:t>
            </w:r>
          </w:p>
        </w:tc>
        <w:tc>
          <w:tcPr>
            <w:tcW w:w="3651" w:type="dxa"/>
            <w:shd w:val="clear" w:color="auto" w:fill="C7E6F4"/>
          </w:tcPr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Use phonic strategies to make </w:t>
            </w:r>
            <w:proofErr w:type="spellStart"/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recognisable</w:t>
            </w:r>
            <w:proofErr w:type="spellEnd"/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attempt at spelling known words.</w:t>
            </w:r>
          </w:p>
          <w:p w:rsidR="00390650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Spell most CVC words accurately.</w:t>
            </w:r>
          </w:p>
          <w:p w:rsidR="00390650" w:rsidRPr="0027296B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Spell familiar sight vocabulary accurately.</w:t>
            </w:r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Use phonetically plausible strategies to spell or attempt to spell unknown words.</w:t>
            </w: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Spell some vocabulary used across the curriculum correctly.</w:t>
            </w:r>
          </w:p>
          <w:p w:rsidR="00390650" w:rsidRPr="0027296B" w:rsidRDefault="00390650" w:rsidP="003906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Begin to use a simple dictionary or t</w:t>
            </w:r>
            <w:r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hesaurus as a spelling strategy.</w:t>
            </w: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Spell most commonly used words correctly, and begin to use a range of strategies to spell unknown words.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Spell most vocabulary used across the curriculum correctly.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Use a simple dictionary or thesaurus as a spelling strategy.</w:t>
            </w:r>
          </w:p>
        </w:tc>
      </w:tr>
      <w:tr w:rsidR="00390650" w:rsidRPr="00F17A7B" w:rsidTr="00E774F9">
        <w:trPr>
          <w:trHeight w:val="2368"/>
        </w:trPr>
        <w:tc>
          <w:tcPr>
            <w:tcW w:w="645" w:type="dxa"/>
            <w:vMerge/>
            <w:shd w:val="clear" w:color="auto" w:fill="auto"/>
          </w:tcPr>
          <w:p w:rsidR="00390650" w:rsidRPr="00782B5A" w:rsidRDefault="00390650" w:rsidP="00E774F9">
            <w:pPr>
              <w:rPr>
                <w:rFonts w:ascii="Century Gothic" w:hAnsi="Century Gothic" w:cs="Arial"/>
                <w:b/>
                <w:color w:val="222A35" w:themeColor="text2" w:themeShade="80"/>
              </w:rPr>
            </w:pPr>
          </w:p>
        </w:tc>
        <w:tc>
          <w:tcPr>
            <w:tcW w:w="1574" w:type="dxa"/>
            <w:vMerge/>
          </w:tcPr>
          <w:p w:rsidR="00390650" w:rsidRPr="00782B5A" w:rsidRDefault="00390650" w:rsidP="00E774F9">
            <w:pPr>
              <w:rPr>
                <w:rFonts w:ascii="Century Gothic" w:hAnsi="Century Gothic" w:cs="Arial"/>
                <w:b/>
                <w:color w:val="222A35" w:themeColor="text2" w:themeShade="80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write independently, use appropriate punctuation and order and link my sentences in a way that makes sense.</w:t>
            </w:r>
          </w:p>
          <w:p w:rsidR="00390650" w:rsidRPr="00535997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35997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1-22a</w:t>
            </w:r>
          </w:p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  <w:p w:rsidR="00390650" w:rsidRPr="009F3F09" w:rsidRDefault="00390650" w:rsidP="00E774F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142"/>
              <w:rPr>
                <w:rFonts w:ascii="Century Gothic" w:hAnsi="Century Gothic" w:cs="Arial"/>
                <w:color w:val="184C6E"/>
                <w:sz w:val="16"/>
                <w:szCs w:val="16"/>
              </w:rPr>
            </w:pPr>
          </w:p>
        </w:tc>
        <w:tc>
          <w:tcPr>
            <w:tcW w:w="3651" w:type="dxa"/>
            <w:shd w:val="clear" w:color="auto" w:fill="C7E6F4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Use simple words and phrases to communicate meaning.</w:t>
            </w:r>
          </w:p>
          <w:p w:rsidR="00390650" w:rsidRPr="00B10304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Join sentences using at least two different 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u w:val="single"/>
                <w:lang w:val="en-US"/>
              </w:rPr>
              <w:t>conjunctions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e.g. and, but, then.</w:t>
            </w:r>
          </w:p>
          <w:p w:rsidR="00390650" w:rsidRPr="00B10304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Give letters a clear shape and orientation.</w:t>
            </w:r>
          </w:p>
          <w:p w:rsidR="00390650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Use capital letters and full stops on more </w:t>
            </w:r>
            <w:proofErr w:type="spellStart"/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that</w:t>
            </w:r>
            <w:proofErr w:type="spellEnd"/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one sentence, with support.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Explore question marks.</w:t>
            </w: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Use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sentence 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u w:val="single"/>
                <w:lang w:val="en-US"/>
              </w:rPr>
              <w:t>openers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that make sense.</w:t>
            </w: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Join sentences using more than three common 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u w:val="single"/>
                <w:lang w:val="en-US"/>
              </w:rPr>
              <w:t>conjunctions.</w:t>
            </w: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535997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Write letters mostly correct size and spaced out correctly.</w:t>
            </w:r>
          </w:p>
          <w:p w:rsidR="00390650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Use capital letters and full stops on more than one sentence.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27296B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Explore question marks, exclamation marks and commas.</w:t>
            </w: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Vary simple sentence 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u w:val="single"/>
                <w:lang w:val="en-US"/>
              </w:rPr>
              <w:t>openers.</w:t>
            </w:r>
          </w:p>
          <w:p w:rsidR="00390650" w:rsidRPr="009F3F09" w:rsidRDefault="00390650" w:rsidP="00E774F9">
            <w:pPr>
              <w:pStyle w:val="ListParagraph"/>
              <w:widowControl w:val="0"/>
              <w:ind w:left="318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Join sentences using most common 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u w:val="single"/>
                <w:lang w:val="en-US"/>
              </w:rPr>
              <w:t>conjunctions</w:t>
            </w: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e.g. and, but, because, so.</w:t>
            </w: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Confidently use capital letters with full stops, question marks and exclamation marks.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Explore apostrophes and speech marks.</w:t>
            </w:r>
          </w:p>
          <w:p w:rsidR="00390650" w:rsidRPr="0027296B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color w:val="222A35" w:themeColor="text2" w:themeShade="80"/>
                <w:sz w:val="16"/>
                <w:szCs w:val="16"/>
                <w:lang w:val="en-US"/>
              </w:rPr>
              <w:t>Use commas in a list</w:t>
            </w:r>
          </w:p>
        </w:tc>
      </w:tr>
      <w:tr w:rsidR="00390650" w:rsidRPr="00F17A7B" w:rsidTr="00E774F9">
        <w:trPr>
          <w:trHeight w:val="579"/>
        </w:trPr>
        <w:tc>
          <w:tcPr>
            <w:tcW w:w="645" w:type="dxa"/>
            <w:vMerge/>
            <w:shd w:val="clear" w:color="auto" w:fill="auto"/>
          </w:tcPr>
          <w:p w:rsidR="00390650" w:rsidRPr="00782B5A" w:rsidRDefault="00390650" w:rsidP="00E774F9">
            <w:pPr>
              <w:rPr>
                <w:rFonts w:ascii="Century Gothic" w:hAnsi="Century Gothic" w:cs="Arial"/>
                <w:b/>
                <w:color w:val="222A35" w:themeColor="text2" w:themeShade="80"/>
              </w:rPr>
            </w:pPr>
          </w:p>
        </w:tc>
        <w:tc>
          <w:tcPr>
            <w:tcW w:w="1574" w:type="dxa"/>
            <w:vMerge/>
          </w:tcPr>
          <w:p w:rsidR="00390650" w:rsidRPr="00782B5A" w:rsidRDefault="00390650" w:rsidP="00E774F9">
            <w:pPr>
              <w:rPr>
                <w:rFonts w:ascii="Century Gothic" w:hAnsi="Century Gothic" w:cs="Arial"/>
                <w:b/>
                <w:color w:val="222A35" w:themeColor="text2" w:themeShade="80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Throughout the writing process, I can check that my writing makes sense.</w:t>
            </w:r>
          </w:p>
          <w:p w:rsidR="00390650" w:rsidRPr="00535997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35997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1-23</w:t>
            </w:r>
          </w:p>
        </w:tc>
        <w:tc>
          <w:tcPr>
            <w:tcW w:w="3651" w:type="dxa"/>
            <w:shd w:val="clear" w:color="auto" w:fill="C7E6F4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Read over work when finished.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Recognise</w:t>
            </w:r>
            <w:proofErr w:type="spellEnd"/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 xml:space="preserve"> some spelling errors.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Recognise</w:t>
            </w:r>
            <w:proofErr w:type="spellEnd"/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 xml:space="preserve"> some errors in sense.</w:t>
            </w:r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Use known strategies to correct spelling errors.</w:t>
            </w:r>
          </w:p>
          <w:p w:rsidR="00390650" w:rsidRPr="00B079C6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Re read work during writing to check it makes sense.</w:t>
            </w: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color w:val="222A35" w:themeColor="text2" w:themeShade="80"/>
                <w:sz w:val="16"/>
                <w:szCs w:val="16"/>
                <w:lang w:val="en-US"/>
              </w:rPr>
              <w:t>Re read during writing to check for consistency of meaning, purpose and correct spelling.</w:t>
            </w:r>
          </w:p>
        </w:tc>
      </w:tr>
      <w:tr w:rsidR="00390650" w:rsidRPr="00F17A7B" w:rsidTr="00E774F9">
        <w:trPr>
          <w:trHeight w:val="1218"/>
        </w:trPr>
        <w:tc>
          <w:tcPr>
            <w:tcW w:w="645" w:type="dxa"/>
            <w:vMerge/>
            <w:shd w:val="clear" w:color="auto" w:fill="auto"/>
          </w:tcPr>
          <w:p w:rsidR="00390650" w:rsidRPr="00B71022" w:rsidRDefault="00390650" w:rsidP="00E774F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574" w:type="dxa"/>
            <w:vMerge/>
          </w:tcPr>
          <w:p w:rsidR="00390650" w:rsidRPr="00B71022" w:rsidRDefault="00390650" w:rsidP="00E774F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present my writing in a way that will make it legible and attractive for my reader, combining words, images and other features.</w:t>
            </w:r>
          </w:p>
          <w:p w:rsidR="00390650" w:rsidRPr="00535997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35997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1-24</w:t>
            </w:r>
          </w:p>
        </w:tc>
        <w:tc>
          <w:tcPr>
            <w:tcW w:w="3651" w:type="dxa"/>
            <w:shd w:val="clear" w:color="auto" w:fill="C7E6F4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Present writing in a way that is legible to others.</w:t>
            </w:r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Neatly present writing.</w:t>
            </w: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Display writing attractively</w:t>
            </w:r>
          </w:p>
        </w:tc>
      </w:tr>
      <w:tr w:rsidR="00390650" w:rsidRPr="004D1CDA" w:rsidTr="00E774F9">
        <w:trPr>
          <w:trHeight w:val="106"/>
        </w:trPr>
        <w:tc>
          <w:tcPr>
            <w:tcW w:w="16093" w:type="dxa"/>
            <w:gridSpan w:val="6"/>
            <w:shd w:val="clear" w:color="auto" w:fill="auto"/>
            <w:vAlign w:val="bottom"/>
          </w:tcPr>
          <w:p w:rsidR="00390650" w:rsidRPr="002C0E0B" w:rsidRDefault="00390650" w:rsidP="00E774F9">
            <w:pPr>
              <w:tabs>
                <w:tab w:val="left" w:pos="4960"/>
              </w:tabs>
              <w:jc w:val="center"/>
              <w:rPr>
                <w:rFonts w:ascii="Century Gothic" w:hAnsi="Century Gothic"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390650" w:rsidRPr="0009647A" w:rsidTr="00E774F9">
        <w:trPr>
          <w:trHeight w:val="1842"/>
        </w:trPr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390650" w:rsidRPr="0027296B" w:rsidRDefault="00390650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184C6E"/>
                <w:sz w:val="28"/>
                <w:szCs w:val="28"/>
              </w:rPr>
            </w:pPr>
            <w:r w:rsidRPr="0027296B"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>First Writing</w:t>
            </w:r>
          </w:p>
        </w:tc>
        <w:tc>
          <w:tcPr>
            <w:tcW w:w="1574" w:type="dxa"/>
            <w:vMerge w:val="restart"/>
          </w:tcPr>
          <w:p w:rsidR="00390650" w:rsidRPr="002C0E0B" w:rsidRDefault="00390650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Organising and using information</w:t>
            </w: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am learning to use my notes and other types of writing to help me understand information and ideas, explore problems, generate and develop ideas or create new text.</w:t>
            </w:r>
          </w:p>
          <w:p w:rsidR="00390650" w:rsidRPr="00535997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35997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1-25a</w:t>
            </w:r>
          </w:p>
        </w:tc>
        <w:tc>
          <w:tcPr>
            <w:tcW w:w="3651" w:type="dxa"/>
            <w:shd w:val="clear" w:color="auto" w:fill="BADFF3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notes to retell information (fiction and non-fiction).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headings and/or plans.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and use notes to plan writing and share information (fiction and non-fiction).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Use headings, plans, graphic </w:t>
            </w:r>
            <w:proofErr w:type="spellStart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organisers</w:t>
            </w:r>
            <w:proofErr w:type="spellEnd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, questions and mind mapping.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notes to create writing which follows a given structure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,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with support.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Make and use relevant notes to include in own writing (fiction and non-fiction).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Use headings and more detailed graphic </w:t>
            </w:r>
            <w:proofErr w:type="spellStart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organisers</w:t>
            </w:r>
            <w:proofErr w:type="spellEnd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or plans.</w:t>
            </w:r>
          </w:p>
          <w:p w:rsidR="00390650" w:rsidRPr="009F3F09" w:rsidRDefault="00390650" w:rsidP="00E774F9">
            <w:pPr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notes to create writing which follows a given structure.</w:t>
            </w:r>
          </w:p>
        </w:tc>
      </w:tr>
      <w:tr w:rsidR="00390650" w:rsidRPr="0009647A" w:rsidTr="00E774F9">
        <w:trPr>
          <w:trHeight w:val="1689"/>
        </w:trPr>
        <w:tc>
          <w:tcPr>
            <w:tcW w:w="645" w:type="dxa"/>
            <w:vMerge/>
            <w:shd w:val="clear" w:color="auto" w:fill="auto"/>
          </w:tcPr>
          <w:p w:rsidR="00390650" w:rsidRPr="002C0E0B" w:rsidRDefault="00390650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74" w:type="dxa"/>
            <w:vMerge/>
          </w:tcPr>
          <w:p w:rsidR="00390650" w:rsidRPr="002C0E0B" w:rsidRDefault="00390650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390650" w:rsidRPr="00535997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535997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1-26a</w:t>
            </w:r>
          </w:p>
          <w:p w:rsidR="00390650" w:rsidRPr="009F3F09" w:rsidRDefault="00390650" w:rsidP="00E774F9">
            <w:pPr>
              <w:pStyle w:val="ListParagraph"/>
              <w:tabs>
                <w:tab w:val="left" w:pos="8460"/>
              </w:tabs>
              <w:ind w:left="176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651" w:type="dxa"/>
            <w:shd w:val="clear" w:color="auto" w:fill="BADFF3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Plan own writing using own ideas.</w:t>
            </w: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Include some details.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Put words in order so the statements make sense.</w:t>
            </w: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sensible words and vocabulary.</w:t>
            </w: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shd w:val="clear" w:color="auto" w:fill="E1F9FF"/>
          </w:tcPr>
          <w:p w:rsidR="00390650" w:rsidRPr="00644C76" w:rsidRDefault="00390650" w:rsidP="00390650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Plan own writing with mostly relevant ideas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Include some appropriate details.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Sequence of ideas mainly flows.</w:t>
            </w: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interesting words and context vocabulary (could be one or two examples).</w:t>
            </w: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Choose relevant ideas and information to plan writing.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Include several relevant details.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Link ideas and events in a clear sequence (at last, another thing, then, soon)</w:t>
            </w:r>
          </w:p>
          <w:p w:rsidR="00390650" w:rsidRPr="00644C76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use paragraphs.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several ambitious words/phrases appropriate to experience.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words specific to the task.</w:t>
            </w:r>
          </w:p>
        </w:tc>
      </w:tr>
      <w:tr w:rsidR="00390650" w:rsidRPr="003567A5" w:rsidTr="00E774F9">
        <w:trPr>
          <w:trHeight w:val="121"/>
        </w:trPr>
        <w:tc>
          <w:tcPr>
            <w:tcW w:w="645" w:type="dxa"/>
            <w:vMerge/>
            <w:shd w:val="clear" w:color="auto" w:fill="auto"/>
          </w:tcPr>
          <w:p w:rsidR="00390650" w:rsidRPr="002C0E0B" w:rsidRDefault="00390650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  <w:tc>
          <w:tcPr>
            <w:tcW w:w="15448" w:type="dxa"/>
            <w:gridSpan w:val="5"/>
            <w:shd w:val="clear" w:color="auto" w:fill="FFFFFF" w:themeFill="background1"/>
          </w:tcPr>
          <w:p w:rsidR="00390650" w:rsidRPr="002C0E0B" w:rsidRDefault="00390650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184C6E"/>
                <w:sz w:val="8"/>
                <w:szCs w:val="8"/>
                <w:lang w:val="en-US"/>
              </w:rPr>
            </w:pPr>
          </w:p>
        </w:tc>
      </w:tr>
      <w:tr w:rsidR="00390650" w:rsidRPr="0009647A" w:rsidTr="00E774F9">
        <w:tc>
          <w:tcPr>
            <w:tcW w:w="645" w:type="dxa"/>
            <w:vMerge/>
            <w:shd w:val="clear" w:color="auto" w:fill="auto"/>
          </w:tcPr>
          <w:p w:rsidR="00390650" w:rsidRPr="002C0E0B" w:rsidRDefault="00390650" w:rsidP="00E774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574" w:type="dxa"/>
            <w:vMerge w:val="restart"/>
          </w:tcPr>
          <w:p w:rsidR="00390650" w:rsidRPr="002C0E0B" w:rsidRDefault="00390650" w:rsidP="00E774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  <w:color w:val="184C6E"/>
                <w:sz w:val="18"/>
                <w:szCs w:val="18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Creating texts</w:t>
            </w:r>
          </w:p>
          <w:p w:rsidR="00390650" w:rsidRPr="002C0E0B" w:rsidRDefault="00390650" w:rsidP="00E774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can convey information, describe events or processes, share my opinions or persuade my reader in different ways. </w:t>
            </w:r>
          </w:p>
          <w:p w:rsidR="00390650" w:rsidRPr="002C0E0B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C0E0B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LIT 1-28a / LIT 1-29a </w:t>
            </w:r>
          </w:p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651" w:type="dxa"/>
            <w:shd w:val="clear" w:color="auto" w:fill="BADFF3"/>
          </w:tcPr>
          <w:p w:rsidR="00390650" w:rsidRPr="002C0E0B" w:rsidRDefault="00390650" w:rsidP="00390650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for different purposes and audiences.</w:t>
            </w:r>
          </w:p>
          <w:p w:rsidR="00390650" w:rsidRPr="009F3F09" w:rsidRDefault="00390650" w:rsidP="00E774F9">
            <w:pPr>
              <w:pStyle w:val="ListParagraph"/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Provide additional information in a list.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lastRenderedPageBreak/>
              <w:t xml:space="preserve">Write names and </w:t>
            </w:r>
            <w:proofErr w:type="spellStart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favourite</w:t>
            </w:r>
            <w:proofErr w:type="spellEnd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words independently.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Think of ideas to write about using prompts/stimulus.</w:t>
            </w:r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Write for different purposes and audiences.</w:t>
            </w:r>
          </w:p>
          <w:p w:rsidR="00390650" w:rsidRPr="009F3F09" w:rsidRDefault="00390650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Provide additional information beyond a list.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write using the features of different genres (recounts, persuasive, argumentative, informative), in particular using the vocabulary and language.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ideas from other writers.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Write about a topic they are interested in.</w:t>
            </w:r>
          </w:p>
          <w:p w:rsidR="00390650" w:rsidRPr="009F3F09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52" w:type="dxa"/>
            <w:shd w:val="clear" w:color="auto" w:fill="F2FEFF"/>
          </w:tcPr>
          <w:p w:rsidR="00390650" w:rsidRPr="002C0E0B" w:rsidRDefault="00390650" w:rsidP="00390650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Write for different purposes and audiences.</w:t>
            </w:r>
          </w:p>
          <w:p w:rsidR="00390650" w:rsidRPr="009F3F09" w:rsidRDefault="00390650" w:rsidP="00E774F9">
            <w:pPr>
              <w:pStyle w:val="ListParagraph"/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short non-fiction texts (facts about a topic, letters, lists etc.).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Discuss the different genres (recounts, persuasive, argumentative, informative etc.) of non-fiction texts and use some of their features in writing, in particular the vocabulary and language.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Write in an interesting and lively way.</w:t>
            </w: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Create a piece of writing connected with a class context.</w:t>
            </w:r>
          </w:p>
        </w:tc>
      </w:tr>
      <w:tr w:rsidR="00390650" w:rsidRPr="0009647A" w:rsidTr="00E774F9">
        <w:trPr>
          <w:trHeight w:val="782"/>
        </w:trPr>
        <w:tc>
          <w:tcPr>
            <w:tcW w:w="645" w:type="dxa"/>
            <w:vMerge/>
            <w:shd w:val="clear" w:color="auto" w:fill="auto"/>
          </w:tcPr>
          <w:p w:rsidR="00390650" w:rsidRPr="00762170" w:rsidRDefault="00390650" w:rsidP="00E774F9">
            <w:pPr>
              <w:rPr>
                <w:rFonts w:ascii="Century Gothic" w:hAnsi="Century Gothic" w:cs="Arial"/>
                <w:b/>
                <w:color w:val="008000"/>
              </w:rPr>
            </w:pPr>
          </w:p>
        </w:tc>
        <w:tc>
          <w:tcPr>
            <w:tcW w:w="1574" w:type="dxa"/>
            <w:vMerge/>
          </w:tcPr>
          <w:p w:rsidR="00390650" w:rsidRPr="00762170" w:rsidRDefault="00390650" w:rsidP="00E774F9">
            <w:pPr>
              <w:rPr>
                <w:rFonts w:ascii="Century Gothic" w:hAnsi="Century Gothic" w:cs="Arial"/>
                <w:b/>
                <w:color w:val="008000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can describe and share my experiences and how they made me feel.</w:t>
            </w:r>
          </w:p>
          <w:p w:rsidR="00390650" w:rsidRPr="002C0E0B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proofErr w:type="spellStart"/>
            <w:r w:rsidRPr="002C0E0B">
              <w:rPr>
                <w:rFonts w:ascii="Century Gothic" w:hAnsi="Century Gothic" w:cs="Arial"/>
                <w:b/>
                <w:i/>
                <w:sz w:val="16"/>
                <w:szCs w:val="16"/>
              </w:rPr>
              <w:t>ENG</w:t>
            </w:r>
            <w:proofErr w:type="spellEnd"/>
            <w:r w:rsidRPr="002C0E0B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 1-30a</w:t>
            </w:r>
          </w:p>
          <w:p w:rsidR="00390650" w:rsidRPr="009F3F09" w:rsidRDefault="00390650" w:rsidP="00E774F9">
            <w:pPr>
              <w:tabs>
                <w:tab w:val="left" w:pos="8460"/>
              </w:tabs>
              <w:ind w:left="176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651" w:type="dxa"/>
            <w:shd w:val="clear" w:color="auto" w:fill="BADFF3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Begin to share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own experiences through personal writing.</w:t>
            </w:r>
          </w:p>
          <w:p w:rsidR="00390650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short sections of ideas with increasing independence (functional/imaginative/personal).</w:t>
            </w: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shd w:val="clear" w:color="auto" w:fill="E1F9FF"/>
          </w:tcPr>
          <w:p w:rsidR="00390650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Share experiences, and use </w:t>
            </w:r>
            <w:r w:rsidRPr="009F3F09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 xml:space="preserve">some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appropriate vocabulary to convey feelings, thoughts and events.</w:t>
            </w:r>
          </w:p>
          <w:p w:rsidR="00390650" w:rsidRPr="009F3F09" w:rsidRDefault="00390650" w:rsidP="00E774F9">
            <w:pPr>
              <w:widowControl w:val="0"/>
              <w:ind w:left="318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simple statements with more than three words mostly independently.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Share experiences and how they made them feel, using appropriate vocabulary.</w:t>
            </w: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Write a series of sentences in a logical order independently.</w:t>
            </w: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  <w:tr w:rsidR="00390650" w:rsidRPr="0009647A" w:rsidTr="00E774F9">
        <w:trPr>
          <w:cantSplit/>
          <w:trHeight w:val="4144"/>
        </w:trPr>
        <w:tc>
          <w:tcPr>
            <w:tcW w:w="645" w:type="dxa"/>
            <w:textDirection w:val="btLr"/>
            <w:vAlign w:val="center"/>
          </w:tcPr>
          <w:p w:rsidR="00390650" w:rsidRPr="00762170" w:rsidRDefault="00390650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008000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First Writing</w:t>
            </w:r>
          </w:p>
        </w:tc>
        <w:tc>
          <w:tcPr>
            <w:tcW w:w="1574" w:type="dxa"/>
          </w:tcPr>
          <w:p w:rsidR="00390650" w:rsidRPr="002C0E0B" w:rsidRDefault="00390650" w:rsidP="00E774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  <w:color w:val="184C6E"/>
                <w:sz w:val="18"/>
                <w:szCs w:val="18"/>
              </w:rPr>
            </w:pPr>
            <w:r w:rsidRPr="002C0E0B">
              <w:rPr>
                <w:rFonts w:ascii="Century Gothic" w:hAnsi="Century Gothic" w:cs="Arial"/>
                <w:b/>
                <w:color w:val="184C6E"/>
              </w:rPr>
              <w:t>Creating texts</w:t>
            </w:r>
            <w:r>
              <w:rPr>
                <w:rFonts w:ascii="Century Gothic" w:hAnsi="Century Gothic" w:cs="Arial"/>
                <w:b/>
                <w:color w:val="184C6E"/>
              </w:rPr>
              <w:t xml:space="preserve"> (cont.)</w:t>
            </w:r>
          </w:p>
          <w:p w:rsidR="00390650" w:rsidRPr="00762170" w:rsidRDefault="00390650" w:rsidP="00E774F9">
            <w:pPr>
              <w:rPr>
                <w:rFonts w:ascii="Century Gothic" w:hAnsi="Century Gothic" w:cs="Arial"/>
                <w:b/>
                <w:color w:val="008000"/>
              </w:rPr>
            </w:pPr>
          </w:p>
        </w:tc>
        <w:tc>
          <w:tcPr>
            <w:tcW w:w="2743" w:type="dxa"/>
          </w:tcPr>
          <w:p w:rsidR="00390650" w:rsidRPr="009F3F09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9F3F09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Having explored the elements which writers use in different genres, I can use what I learn to create my own stories, poems and plays with interesting structures, characters and/or settings.</w:t>
            </w:r>
          </w:p>
          <w:p w:rsidR="00390650" w:rsidRPr="002C0E0B" w:rsidRDefault="00390650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ENG</w:t>
            </w:r>
            <w:proofErr w:type="spellEnd"/>
            <w:r w:rsidRPr="002C0E0B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 1-31a</w:t>
            </w:r>
          </w:p>
          <w:p w:rsidR="00390650" w:rsidRPr="009F3F09" w:rsidRDefault="00390650" w:rsidP="00E774F9">
            <w:pPr>
              <w:tabs>
                <w:tab w:val="left" w:pos="8460"/>
              </w:tabs>
              <w:ind w:left="176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3651" w:type="dxa"/>
            <w:shd w:val="clear" w:color="auto" w:fill="BADFF3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Write a simple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character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description.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Write a simple story 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val="en-US"/>
              </w:rPr>
              <w:t>setting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Begin to use descriptive language to make writing more interesting.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Plan and write simple story with a beginning, middle and ending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 xml:space="preserve">(plot),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with support.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Discuss the different genres (adventure, children’s stories, fairytales etc.) of fiction texts and know some of the features used in writing.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Develop the use of ideas, word choice and </w:t>
            </w:r>
            <w:proofErr w:type="spellStart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organisation</w:t>
            </w:r>
            <w:proofErr w:type="spellEnd"/>
          </w:p>
        </w:tc>
        <w:tc>
          <w:tcPr>
            <w:tcW w:w="3828" w:type="dxa"/>
            <w:shd w:val="clear" w:color="auto" w:fill="E1F9FF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a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 xml:space="preserve">character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and put them into a story, adding a physical description.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Create a story 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val="en-US"/>
              </w:rPr>
              <w:t>setting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that becomes part of a bigger story.</w:t>
            </w:r>
          </w:p>
          <w:p w:rsidR="00390650" w:rsidRPr="009F3F09" w:rsidRDefault="00390650" w:rsidP="00E774F9">
            <w:pPr>
              <w:widowControl w:val="0"/>
              <w:ind w:left="318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Plan and write simple storyline with a beginning, middle and ending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(plot).</w:t>
            </w:r>
          </w:p>
          <w:p w:rsidR="00390650" w:rsidRPr="009F3F09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Discuss the different genres (adventure, children’s stories, fairytales etc.) of fiction texts and </w:t>
            </w:r>
            <w:r w:rsidRPr="009F3F09">
              <w:rPr>
                <w:rFonts w:ascii="Century Gothic" w:eastAsia="Times New Roman" w:hAnsi="Century Gothic" w:cs="Arial"/>
                <w:b/>
                <w:i/>
                <w:sz w:val="16"/>
                <w:szCs w:val="16"/>
                <w:lang w:val="en-US"/>
              </w:rPr>
              <w:t>begin to use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some of the features in writing.</w:t>
            </w: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E774F9">
            <w:pPr>
              <w:widowControl w:val="0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Develop the use of ideas, word choice, </w:t>
            </w:r>
            <w:proofErr w:type="spellStart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, and presentation.</w:t>
            </w: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652" w:type="dxa"/>
            <w:shd w:val="clear" w:color="auto" w:fill="F2FEFF"/>
          </w:tcPr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Create an interesting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character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and put them into a story, adding a physical description and discussing their feelings.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Create a story 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u w:val="single"/>
                <w:lang w:val="en-US"/>
              </w:rPr>
              <w:t>setting</w:t>
            </w: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that becomes part of a bigger story, using adjectives and descriptive phrases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Plan and write a story with an interesting/unexpected feature in the 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u w:val="single"/>
                <w:lang w:val="en-US"/>
              </w:rPr>
              <w:t>plot</w:t>
            </w: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390650" w:rsidRPr="009F3F09" w:rsidRDefault="00390650" w:rsidP="00E774F9">
            <w:pPr>
              <w:widowControl w:val="0"/>
              <w:ind w:left="318"/>
              <w:contextualSpacing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Discuss the different genres (adventure, children’s stories, fairytales etc.) of fiction texts and use some of the features in writing.</w:t>
            </w:r>
          </w:p>
          <w:p w:rsidR="00390650" w:rsidRPr="009F3F09" w:rsidRDefault="00390650" w:rsidP="00E774F9">
            <w:pPr>
              <w:pStyle w:val="ListParagraph"/>
              <w:widowControl w:val="0"/>
              <w:ind w:left="318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adverbs and pronouns mostly correctly.</w:t>
            </w: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Create a piece of writing with dialogue.</w:t>
            </w:r>
          </w:p>
          <w:p w:rsidR="00390650" w:rsidRPr="009F3F09" w:rsidRDefault="00390650" w:rsidP="00E774F9">
            <w:pPr>
              <w:widowControl w:val="0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390650" w:rsidRPr="009F3F09" w:rsidRDefault="00390650" w:rsidP="00390650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F3F09">
              <w:rPr>
                <w:rFonts w:ascii="Century Gothic" w:eastAsia="Times New Roman" w:hAnsi="Century Gothic" w:cs="Arial"/>
                <w:sz w:val="16"/>
                <w:szCs w:val="16"/>
              </w:rPr>
              <w:t>D</w:t>
            </w:r>
            <w:proofErr w:type="spellStart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evelop</w:t>
            </w:r>
            <w:proofErr w:type="spellEnd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the use of ideas, word choice, </w:t>
            </w:r>
            <w:proofErr w:type="spellStart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organisation</w:t>
            </w:r>
            <w:proofErr w:type="spellEnd"/>
            <w:r w:rsidRPr="009F3F09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, presentation and sentence structure.</w:t>
            </w:r>
          </w:p>
        </w:tc>
      </w:tr>
    </w:tbl>
    <w:p w:rsidR="00814E68" w:rsidRDefault="00814E68"/>
    <w:sectPr w:rsidR="00814E68" w:rsidSect="00814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399"/>
    <w:multiLevelType w:val="hybridMultilevel"/>
    <w:tmpl w:val="B7966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756"/>
    <w:multiLevelType w:val="hybridMultilevel"/>
    <w:tmpl w:val="8F3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08B1"/>
    <w:multiLevelType w:val="hybridMultilevel"/>
    <w:tmpl w:val="1838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6017"/>
    <w:multiLevelType w:val="hybridMultilevel"/>
    <w:tmpl w:val="FE801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0B66"/>
    <w:multiLevelType w:val="hybridMultilevel"/>
    <w:tmpl w:val="1494B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6B4C"/>
    <w:multiLevelType w:val="hybridMultilevel"/>
    <w:tmpl w:val="F55A2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7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E6E"/>
    <w:multiLevelType w:val="hybridMultilevel"/>
    <w:tmpl w:val="13201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1" w15:restartNumberingAfterBreak="0">
    <w:nsid w:val="639929E8"/>
    <w:multiLevelType w:val="hybridMultilevel"/>
    <w:tmpl w:val="C80031DA"/>
    <w:lvl w:ilvl="0" w:tplc="C7BE4F8A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255A"/>
    <w:multiLevelType w:val="hybridMultilevel"/>
    <w:tmpl w:val="693EF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4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2E0533"/>
    <w:rsid w:val="00390650"/>
    <w:rsid w:val="00814E68"/>
    <w:rsid w:val="009975BA"/>
    <w:rsid w:val="00A972F7"/>
    <w:rsid w:val="00C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13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Iain Sneddon</cp:lastModifiedBy>
  <cp:revision>3</cp:revision>
  <dcterms:created xsi:type="dcterms:W3CDTF">2017-09-27T09:10:00Z</dcterms:created>
  <dcterms:modified xsi:type="dcterms:W3CDTF">2018-01-09T09:44:00Z</dcterms:modified>
</cp:coreProperties>
</file>