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B1" w:rsidRDefault="00814E68">
      <w:bookmarkStart w:id="0" w:name="_GoBack"/>
      <w:bookmarkEnd w:id="0"/>
      <w:r>
        <w:rPr>
          <w:rFonts w:ascii="proxima-nova sans-serif" w:hAnsi="proxima-nova sans-serif" w:cs="Arial"/>
          <w:noProof/>
          <w:sz w:val="27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 wp14:anchorId="287B182D" wp14:editId="155B4DB8">
            <wp:simplePos x="0" y="0"/>
            <wp:positionH relativeFrom="margin">
              <wp:posOffset>7508875</wp:posOffset>
            </wp:positionH>
            <wp:positionV relativeFrom="paragraph">
              <wp:posOffset>-495300</wp:posOffset>
            </wp:positionV>
            <wp:extent cx="1924050" cy="514350"/>
            <wp:effectExtent l="0" t="0" r="6350" b="0"/>
            <wp:wrapNone/>
            <wp:docPr id="10" name="subNav_contentRegion__localChisImage" descr="Clackmannan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Nav_contentRegion__localChisImage" descr="Clackmannanshire Coun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81AB183" wp14:editId="6318D683">
            <wp:simplePos x="0" y="0"/>
            <wp:positionH relativeFrom="margin">
              <wp:posOffset>-514350</wp:posOffset>
            </wp:positionH>
            <wp:positionV relativeFrom="margin">
              <wp:posOffset>-657225</wp:posOffset>
            </wp:positionV>
            <wp:extent cx="1651000" cy="832485"/>
            <wp:effectExtent l="0" t="0" r="0" b="5715"/>
            <wp:wrapSquare wrapText="bothSides"/>
            <wp:docPr id="12" name="Picture 12" descr="Macintosh HD:Users:erindonnelly:Desktop:SCOTTISH GOVERNMENT LOGO GUIDELINES:World to Lear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ndonnelly:Desktop:SCOTTISH GOVERNMENT LOGO GUIDELINES:World to Learn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814E68" w:rsidRDefault="00814E68"/>
    <w:p w:rsidR="00814E68" w:rsidRPr="008A53E2" w:rsidRDefault="00814E68" w:rsidP="00814E68">
      <w:pPr>
        <w:jc w:val="center"/>
        <w:rPr>
          <w:rFonts w:ascii="Century Gothic" w:hAnsi="Century Gothic" w:cs="Arial"/>
          <w:b/>
          <w:color w:val="143B5B"/>
          <w:sz w:val="72"/>
          <w:szCs w:val="72"/>
        </w:rPr>
      </w:pPr>
      <w:r w:rsidRPr="008A53E2">
        <w:rPr>
          <w:rFonts w:ascii="Century Gothic" w:hAnsi="Century Gothic" w:cs="Arial"/>
          <w:b/>
          <w:color w:val="143B5B"/>
          <w:sz w:val="72"/>
          <w:szCs w:val="72"/>
        </w:rPr>
        <w:t>Literacy Progression Pathways</w:t>
      </w:r>
    </w:p>
    <w:p w:rsidR="00814E68" w:rsidRDefault="00814E68"/>
    <w:p w:rsidR="00814E68" w:rsidRDefault="00814E68"/>
    <w:tbl>
      <w:tblPr>
        <w:tblStyle w:val="TableGrid"/>
        <w:tblpPr w:leftFromText="181" w:rightFromText="181" w:vertAnchor="text" w:horzAnchor="page" w:tblpX="472" w:tblpY="1"/>
        <w:tblOverlap w:val="never"/>
        <w:tblW w:w="15984" w:type="dxa"/>
        <w:tblLayout w:type="fixed"/>
        <w:tblLook w:val="0400" w:firstRow="0" w:lastRow="0" w:firstColumn="0" w:lastColumn="0" w:noHBand="0" w:noVBand="1"/>
      </w:tblPr>
      <w:tblGrid>
        <w:gridCol w:w="652"/>
        <w:gridCol w:w="1591"/>
        <w:gridCol w:w="2608"/>
        <w:gridCol w:w="5322"/>
        <w:gridCol w:w="5811"/>
      </w:tblGrid>
      <w:tr w:rsidR="00814E68" w:rsidTr="00E774F9">
        <w:trPr>
          <w:trHeight w:val="988"/>
        </w:trPr>
        <w:tc>
          <w:tcPr>
            <w:tcW w:w="652" w:type="dxa"/>
            <w:vMerge w:val="restart"/>
            <w:shd w:val="clear" w:color="auto" w:fill="auto"/>
            <w:textDirection w:val="btLr"/>
            <w:vAlign w:val="center"/>
          </w:tcPr>
          <w:p w:rsidR="00814E68" w:rsidRPr="00B079C6" w:rsidRDefault="00814E68" w:rsidP="00E774F9">
            <w:pPr>
              <w:ind w:left="113" w:right="113"/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Ear</w:t>
            </w:r>
            <w:r w:rsidRPr="00B079C6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ly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Writing</w:t>
            </w:r>
          </w:p>
        </w:tc>
        <w:tc>
          <w:tcPr>
            <w:tcW w:w="1591" w:type="dxa"/>
            <w:shd w:val="clear" w:color="auto" w:fill="B5D2DE"/>
            <w:vAlign w:val="center"/>
          </w:tcPr>
          <w:p w:rsidR="00814E68" w:rsidRPr="00862E8B" w:rsidRDefault="00814E68" w:rsidP="00E774F9">
            <w:pPr>
              <w:jc w:val="center"/>
              <w:rPr>
                <w:rFonts w:ascii="Century Gothic" w:hAnsi="Century Gothic"/>
                <w:noProof/>
                <w:color w:val="000000" w:themeColor="text1"/>
                <w:lang w:eastAsia="en-GB"/>
              </w:rPr>
            </w:pPr>
            <w:r w:rsidRPr="00862E8B">
              <w:rPr>
                <w:rFonts w:ascii="Century Gothic" w:hAnsi="Century Gothic"/>
                <w:noProof/>
                <w:color w:val="000000" w:themeColor="text1"/>
                <w:lang w:eastAsia="en-GB"/>
              </w:rPr>
              <w:t>Curriculum</w:t>
            </w:r>
          </w:p>
          <w:p w:rsidR="00814E68" w:rsidRPr="00862E8B" w:rsidRDefault="00814E68" w:rsidP="00E774F9">
            <w:pPr>
              <w:jc w:val="center"/>
              <w:rPr>
                <w:rFonts w:ascii="Century Gothic" w:hAnsi="Century Gothic"/>
                <w:noProof/>
                <w:color w:val="000000" w:themeColor="text1"/>
                <w:lang w:eastAsia="en-GB"/>
              </w:rPr>
            </w:pPr>
            <w:r w:rsidRPr="00862E8B">
              <w:rPr>
                <w:rFonts w:ascii="Century Gothic" w:hAnsi="Century Gothic"/>
                <w:noProof/>
                <w:color w:val="000000" w:themeColor="text1"/>
                <w:lang w:eastAsia="en-GB"/>
              </w:rPr>
              <w:t>Organisers</w:t>
            </w:r>
          </w:p>
        </w:tc>
        <w:tc>
          <w:tcPr>
            <w:tcW w:w="2608" w:type="dxa"/>
            <w:shd w:val="clear" w:color="auto" w:fill="B5D2DE"/>
            <w:vAlign w:val="center"/>
          </w:tcPr>
          <w:p w:rsidR="00814E68" w:rsidRPr="00862E8B" w:rsidRDefault="00814E68" w:rsidP="00E774F9">
            <w:pPr>
              <w:jc w:val="center"/>
              <w:rPr>
                <w:rFonts w:ascii="Century Gothic" w:hAnsi="Century Gothic"/>
                <w:noProof/>
                <w:color w:val="000000" w:themeColor="text1"/>
                <w:lang w:eastAsia="en-GB"/>
              </w:rPr>
            </w:pPr>
            <w:r w:rsidRPr="00862E8B">
              <w:rPr>
                <w:rFonts w:ascii="Century Gothic" w:hAnsi="Century Gothic"/>
                <w:noProof/>
                <w:color w:val="000000" w:themeColor="text1"/>
                <w:lang w:eastAsia="en-GB"/>
              </w:rPr>
              <w:t>Experiences and Outcomes</w:t>
            </w:r>
          </w:p>
        </w:tc>
        <w:tc>
          <w:tcPr>
            <w:tcW w:w="11133" w:type="dxa"/>
            <w:gridSpan w:val="2"/>
            <w:shd w:val="clear" w:color="auto" w:fill="B5D2DE"/>
            <w:vAlign w:val="center"/>
          </w:tcPr>
          <w:p w:rsidR="00814E68" w:rsidRPr="00862E8B" w:rsidRDefault="00814E68" w:rsidP="00E774F9">
            <w:pPr>
              <w:jc w:val="center"/>
              <w:rPr>
                <w:rFonts w:ascii="Century Gothic" w:hAnsi="Century Gothic"/>
                <w:b/>
                <w:noProof/>
                <w:color w:val="000000" w:themeColor="text1"/>
                <w:sz w:val="28"/>
                <w:szCs w:val="28"/>
                <w:lang w:eastAsia="en-GB"/>
              </w:rPr>
            </w:pPr>
            <w:r w:rsidRPr="00862E8B">
              <w:rPr>
                <w:rFonts w:ascii="Century Gothic" w:hAnsi="Century Gothic"/>
                <w:b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B0431" wp14:editId="0CBC93E3">
                      <wp:simplePos x="0" y="0"/>
                      <wp:positionH relativeFrom="margin">
                        <wp:posOffset>280035</wp:posOffset>
                      </wp:positionH>
                      <wp:positionV relativeFrom="margin">
                        <wp:posOffset>551180</wp:posOffset>
                      </wp:positionV>
                      <wp:extent cx="6804660" cy="253365"/>
                      <wp:effectExtent l="0" t="25400" r="53340" b="51435"/>
                      <wp:wrapThrough wrapText="bothSides">
                        <wp:wrapPolygon edited="0">
                          <wp:start x="20963" y="-2165"/>
                          <wp:lineTo x="0" y="0"/>
                          <wp:lineTo x="0" y="17323"/>
                          <wp:lineTo x="20963" y="23820"/>
                          <wp:lineTo x="21447" y="23820"/>
                          <wp:lineTo x="21689" y="8662"/>
                          <wp:lineTo x="21447" y="-2165"/>
                          <wp:lineTo x="20963" y="-2165"/>
                        </wp:wrapPolygon>
                      </wp:wrapThrough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660" cy="2533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8F5C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22.05pt;margin-top:43.4pt;width:535.8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" adj="21198" fillcolor="white [3212]" strokecolor="black [3200]" strokeweight=".5pt">
                      <w10:wrap type="through" anchorx="margin" anchory="margin"/>
                    </v:shape>
                  </w:pict>
                </mc:Fallback>
              </mc:AlternateContent>
            </w:r>
            <w:r w:rsidRPr="00862E8B">
              <w:rPr>
                <w:rFonts w:ascii="Century Gothic" w:hAnsi="Century Gothic"/>
                <w:b/>
                <w:noProof/>
                <w:color w:val="000000" w:themeColor="text1"/>
                <w:sz w:val="28"/>
                <w:szCs w:val="28"/>
                <w:lang w:eastAsia="en-GB"/>
              </w:rPr>
              <w:t>Early Level Writing</w:t>
            </w:r>
          </w:p>
          <w:p w:rsidR="00814E68" w:rsidRPr="00B079C6" w:rsidRDefault="00814E68" w:rsidP="00E774F9">
            <w:pPr>
              <w:jc w:val="center"/>
              <w:rPr>
                <w:rFonts w:ascii="Century Gothic" w:hAnsi="Century Gothic"/>
                <w:noProof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noProof/>
                <w:color w:val="000000" w:themeColor="text1"/>
                <w:sz w:val="28"/>
                <w:szCs w:val="28"/>
                <w:lang w:eastAsia="en-GB"/>
              </w:rPr>
              <w:t>Learning Steps Progression</w:t>
            </w:r>
          </w:p>
        </w:tc>
      </w:tr>
      <w:tr w:rsidR="00814E68" w:rsidRPr="00FE74A1" w:rsidTr="00E774F9">
        <w:trPr>
          <w:trHeight w:val="156"/>
        </w:trPr>
        <w:tc>
          <w:tcPr>
            <w:tcW w:w="652" w:type="dxa"/>
            <w:vMerge/>
            <w:shd w:val="clear" w:color="auto" w:fill="auto"/>
          </w:tcPr>
          <w:p w:rsidR="00814E68" w:rsidRPr="009C683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235F84"/>
                <w:sz w:val="16"/>
                <w:szCs w:val="16"/>
              </w:rPr>
            </w:pPr>
          </w:p>
        </w:tc>
        <w:tc>
          <w:tcPr>
            <w:tcW w:w="4199" w:type="dxa"/>
            <w:gridSpan w:val="2"/>
          </w:tcPr>
          <w:p w:rsidR="00814E68" w:rsidRPr="009C683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235F84"/>
                <w:sz w:val="16"/>
                <w:szCs w:val="16"/>
              </w:rPr>
            </w:pPr>
          </w:p>
        </w:tc>
        <w:tc>
          <w:tcPr>
            <w:tcW w:w="5322" w:type="dxa"/>
            <w:shd w:val="clear" w:color="auto" w:fill="C7E6F4"/>
          </w:tcPr>
          <w:p w:rsidR="00814E68" w:rsidRPr="00C84916" w:rsidRDefault="00814E68" w:rsidP="00E774F9">
            <w:pPr>
              <w:pStyle w:val="ReadingStrategies"/>
              <w:numPr>
                <w:ilvl w:val="0"/>
                <w:numId w:val="0"/>
              </w:numPr>
              <w:ind w:left="36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</w:rPr>
              <w:t>Early 1</w:t>
            </w:r>
          </w:p>
        </w:tc>
        <w:tc>
          <w:tcPr>
            <w:tcW w:w="5811" w:type="dxa"/>
            <w:shd w:val="clear" w:color="auto" w:fill="E6FAFF"/>
          </w:tcPr>
          <w:p w:rsidR="00814E68" w:rsidRPr="00C84916" w:rsidRDefault="00814E68" w:rsidP="00E774F9">
            <w:pPr>
              <w:pStyle w:val="ReadingStrategies"/>
              <w:numPr>
                <w:ilvl w:val="0"/>
                <w:numId w:val="0"/>
              </w:numPr>
              <w:ind w:left="36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</w:rPr>
            </w:pPr>
            <w:r w:rsidRPr="00C84916">
              <w:rPr>
                <w:rFonts w:ascii="Century Gothic" w:hAnsi="Century Gothic" w:cs="Arial"/>
                <w:b/>
                <w:color w:val="000000" w:themeColor="text1"/>
                <w:sz w:val="20"/>
              </w:rPr>
              <w:t>Early 2</w:t>
            </w:r>
          </w:p>
        </w:tc>
      </w:tr>
      <w:tr w:rsidR="00814E68" w:rsidRPr="00FE74A1" w:rsidTr="00E774F9">
        <w:trPr>
          <w:trHeight w:val="1407"/>
        </w:trPr>
        <w:tc>
          <w:tcPr>
            <w:tcW w:w="652" w:type="dxa"/>
            <w:vMerge/>
            <w:shd w:val="clear" w:color="auto" w:fill="auto"/>
          </w:tcPr>
          <w:p w:rsidR="00814E68" w:rsidRPr="00336884" w:rsidRDefault="00814E68" w:rsidP="00E774F9">
            <w:pPr>
              <w:rPr>
                <w:rFonts w:ascii="Century Gothic" w:hAnsi="Century Gothic" w:cs="Arial"/>
                <w:b/>
                <w:color w:val="235F84"/>
              </w:rPr>
            </w:pPr>
          </w:p>
        </w:tc>
        <w:tc>
          <w:tcPr>
            <w:tcW w:w="1591" w:type="dxa"/>
          </w:tcPr>
          <w:p w:rsidR="00814E68" w:rsidRPr="00336884" w:rsidRDefault="00814E68" w:rsidP="00E774F9">
            <w:pPr>
              <w:rPr>
                <w:rFonts w:ascii="Century Gothic" w:hAnsi="Century Gothic" w:cs="Arial"/>
                <w:b/>
                <w:color w:val="235F84"/>
              </w:rPr>
            </w:pPr>
            <w:r w:rsidRPr="00336884">
              <w:rPr>
                <w:rFonts w:ascii="Century Gothic" w:hAnsi="Century Gothic" w:cs="Arial"/>
                <w:b/>
                <w:color w:val="235F84"/>
              </w:rPr>
              <w:t>Enjoyment and choice</w:t>
            </w:r>
          </w:p>
          <w:p w:rsidR="00814E68" w:rsidRDefault="00814E68" w:rsidP="00E774F9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608" w:type="dxa"/>
          </w:tcPr>
          <w:p w:rsidR="00814E68" w:rsidRPr="009C683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235F84"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b/>
                <w:i/>
                <w:color w:val="235F84"/>
                <w:sz w:val="16"/>
                <w:szCs w:val="16"/>
              </w:rPr>
              <w:t>I enjoy exploring and playing with the patterns and sounds of language and can use what I learn.</w:t>
            </w:r>
          </w:p>
          <w:p w:rsidR="00814E68" w:rsidRPr="009C683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LIT 0-01a / LIT 0-11a / </w:t>
            </w:r>
          </w:p>
          <w:p w:rsidR="00814E68" w:rsidRPr="009C683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0-20a</w:t>
            </w:r>
          </w:p>
          <w:p w:rsidR="00814E68" w:rsidRPr="009C6839" w:rsidRDefault="00814E68" w:rsidP="00E774F9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360"/>
              <w:rPr>
                <w:rFonts w:ascii="Century Gothic" w:hAnsi="Century Gothic" w:cs="Arial"/>
                <w:b/>
                <w:i/>
                <w:color w:val="008000"/>
                <w:sz w:val="16"/>
                <w:szCs w:val="16"/>
              </w:rPr>
            </w:pPr>
          </w:p>
        </w:tc>
        <w:tc>
          <w:tcPr>
            <w:tcW w:w="5322" w:type="dxa"/>
            <w:shd w:val="clear" w:color="auto" w:fill="C7E6F4"/>
          </w:tcPr>
          <w:p w:rsidR="00814E68" w:rsidRPr="00B07B60" w:rsidRDefault="00814E68" w:rsidP="00E774F9">
            <w:pPr>
              <w:pStyle w:val="ReadingStrategies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07B60">
              <w:rPr>
                <w:rFonts w:ascii="Century Gothic" w:hAnsi="Century Gothic" w:cs="Arial"/>
                <w:b/>
                <w:sz w:val="16"/>
                <w:szCs w:val="16"/>
              </w:rPr>
              <w:t>Recognise, use and enjoy mark-making materials in role play and real contexts.</w:t>
            </w:r>
          </w:p>
          <w:p w:rsidR="00814E68" w:rsidRPr="00B07B60" w:rsidRDefault="00814E68" w:rsidP="00E774F9">
            <w:pPr>
              <w:pStyle w:val="ReadingStrategies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07B60">
              <w:rPr>
                <w:rFonts w:ascii="Century Gothic" w:hAnsi="Century Gothic" w:cs="Arial"/>
                <w:b/>
                <w:sz w:val="16"/>
                <w:szCs w:val="16"/>
              </w:rPr>
              <w:t xml:space="preserve">Develop </w:t>
            </w:r>
            <w:r w:rsidRPr="00B07B60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spoken stories/pictures </w:t>
            </w:r>
            <w:r w:rsidRPr="00B07B60">
              <w:rPr>
                <w:rFonts w:ascii="Century Gothic" w:hAnsi="Century Gothic" w:cs="Arial"/>
                <w:b/>
                <w:sz w:val="16"/>
                <w:szCs w:val="16"/>
              </w:rPr>
              <w:t>from a range of stimuli e.g. talk, pictures, objects, own experiences and role-play.</w:t>
            </w:r>
          </w:p>
          <w:p w:rsidR="00814E68" w:rsidRPr="00B07B60" w:rsidRDefault="00814E68" w:rsidP="00E774F9">
            <w:pPr>
              <w:pStyle w:val="ReadingStrategies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814E68" w:rsidRPr="00B07B60" w:rsidRDefault="00814E68" w:rsidP="00E774F9">
            <w:pPr>
              <w:pStyle w:val="ReadingStrategies"/>
              <w:numPr>
                <w:ilvl w:val="0"/>
                <w:numId w:val="7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B07B60">
              <w:rPr>
                <w:rFonts w:ascii="Century Gothic" w:hAnsi="Century Gothic" w:cs="Arial"/>
                <w:b/>
                <w:sz w:val="16"/>
                <w:szCs w:val="16"/>
              </w:rPr>
              <w:t>Share ideas in their pictures/mark making with others.</w:t>
            </w:r>
          </w:p>
        </w:tc>
        <w:tc>
          <w:tcPr>
            <w:tcW w:w="5811" w:type="dxa"/>
            <w:shd w:val="clear" w:color="auto" w:fill="E6FAFF"/>
          </w:tcPr>
          <w:p w:rsidR="00814E68" w:rsidRPr="00B07B60" w:rsidRDefault="00814E68" w:rsidP="00E774F9">
            <w:pPr>
              <w:pStyle w:val="ReadingStrategies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07B60">
              <w:rPr>
                <w:rFonts w:ascii="Century Gothic" w:hAnsi="Century Gothic" w:cs="Arial"/>
                <w:b/>
                <w:sz w:val="16"/>
                <w:szCs w:val="16"/>
              </w:rPr>
              <w:t>Explore a variety of opportunities to write.</w:t>
            </w:r>
          </w:p>
          <w:p w:rsidR="00814E68" w:rsidRPr="00B07B60" w:rsidRDefault="00814E68" w:rsidP="00E774F9">
            <w:pPr>
              <w:pStyle w:val="ReadingComprehension"/>
              <w:numPr>
                <w:ilvl w:val="0"/>
                <w:numId w:val="0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814E68" w:rsidRPr="00B07B60" w:rsidRDefault="00814E68" w:rsidP="00E774F9">
            <w:pPr>
              <w:pStyle w:val="ReadingStrategies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07B60">
              <w:rPr>
                <w:rFonts w:ascii="Century Gothic" w:hAnsi="Century Gothic" w:cs="Arial"/>
                <w:b/>
                <w:sz w:val="16"/>
                <w:szCs w:val="16"/>
              </w:rPr>
              <w:t>Develop ideas for writing from a range of stimuli e.g. talk, pictures, objects, own experiences and role-play.</w:t>
            </w:r>
          </w:p>
          <w:p w:rsidR="00814E68" w:rsidRPr="00B07B60" w:rsidRDefault="00814E68" w:rsidP="00E774F9">
            <w:pPr>
              <w:pStyle w:val="ReadingStrategies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814E68" w:rsidRPr="00B07B60" w:rsidRDefault="00814E68" w:rsidP="00E774F9">
            <w:pPr>
              <w:pStyle w:val="ReadingComprehension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07B60">
              <w:rPr>
                <w:rFonts w:ascii="Century Gothic" w:hAnsi="Century Gothic" w:cs="Arial"/>
                <w:b/>
                <w:sz w:val="16"/>
                <w:szCs w:val="16"/>
              </w:rPr>
              <w:t>Share ideas in their writing and pictures with others.</w:t>
            </w:r>
          </w:p>
        </w:tc>
      </w:tr>
      <w:tr w:rsidR="00814E68" w:rsidRPr="00FE74A1" w:rsidTr="00E774F9">
        <w:trPr>
          <w:trHeight w:val="90"/>
        </w:trPr>
        <w:tc>
          <w:tcPr>
            <w:tcW w:w="652" w:type="dxa"/>
            <w:vMerge/>
            <w:shd w:val="clear" w:color="auto" w:fill="auto"/>
          </w:tcPr>
          <w:p w:rsidR="00814E68" w:rsidRPr="00540729" w:rsidRDefault="00814E68" w:rsidP="00E774F9">
            <w:pPr>
              <w:ind w:left="317" w:hanging="283"/>
              <w:rPr>
                <w:rFonts w:ascii="Century Gothic" w:hAnsi="Century Gothic"/>
                <w:noProof/>
                <w:color w:val="000000" w:themeColor="text1"/>
                <w:sz w:val="8"/>
                <w:szCs w:val="8"/>
                <w:lang w:eastAsia="en-GB"/>
              </w:rPr>
            </w:pPr>
          </w:p>
        </w:tc>
        <w:tc>
          <w:tcPr>
            <w:tcW w:w="15332" w:type="dxa"/>
            <w:gridSpan w:val="4"/>
            <w:shd w:val="clear" w:color="auto" w:fill="FFFFFF" w:themeFill="background1"/>
            <w:vAlign w:val="center"/>
          </w:tcPr>
          <w:p w:rsidR="00814E68" w:rsidRPr="00540729" w:rsidRDefault="00814E68" w:rsidP="00E774F9">
            <w:pPr>
              <w:ind w:left="317" w:hanging="283"/>
              <w:rPr>
                <w:rFonts w:ascii="Century Gothic" w:hAnsi="Century Gothic"/>
                <w:noProof/>
                <w:color w:val="000000" w:themeColor="text1"/>
                <w:sz w:val="8"/>
                <w:szCs w:val="8"/>
                <w:lang w:eastAsia="en-GB"/>
              </w:rPr>
            </w:pPr>
          </w:p>
        </w:tc>
      </w:tr>
      <w:tr w:rsidR="00814E68" w:rsidRPr="00FE74A1" w:rsidTr="00E774F9">
        <w:trPr>
          <w:trHeight w:hRule="exact" w:val="4727"/>
        </w:trPr>
        <w:tc>
          <w:tcPr>
            <w:tcW w:w="652" w:type="dxa"/>
            <w:vMerge/>
            <w:shd w:val="clear" w:color="auto" w:fill="auto"/>
          </w:tcPr>
          <w:p w:rsidR="00814E68" w:rsidRDefault="00814E68" w:rsidP="00E774F9">
            <w:pPr>
              <w:rPr>
                <w:rFonts w:ascii="Century Gothic" w:hAnsi="Century Gothic" w:cs="Arial"/>
                <w:b/>
                <w:color w:val="235F84"/>
              </w:rPr>
            </w:pPr>
          </w:p>
        </w:tc>
        <w:tc>
          <w:tcPr>
            <w:tcW w:w="1591" w:type="dxa"/>
          </w:tcPr>
          <w:p w:rsidR="00814E68" w:rsidRPr="00D11AC7" w:rsidRDefault="00814E68" w:rsidP="00E774F9">
            <w:pPr>
              <w:rPr>
                <w:rFonts w:cs="Arial"/>
                <w:color w:val="235F84"/>
                <w:sz w:val="20"/>
              </w:rPr>
            </w:pPr>
            <w:r>
              <w:rPr>
                <w:rFonts w:ascii="Century Gothic" w:hAnsi="Century Gothic" w:cs="Arial"/>
                <w:b/>
                <w:color w:val="235F84"/>
              </w:rPr>
              <w:t>Tools for w</w:t>
            </w:r>
            <w:r w:rsidRPr="00D11AC7">
              <w:rPr>
                <w:rFonts w:ascii="Century Gothic" w:hAnsi="Century Gothic" w:cs="Arial"/>
                <w:b/>
                <w:color w:val="235F84"/>
              </w:rPr>
              <w:t>riting</w:t>
            </w:r>
          </w:p>
        </w:tc>
        <w:tc>
          <w:tcPr>
            <w:tcW w:w="2608" w:type="dxa"/>
          </w:tcPr>
          <w:p w:rsidR="00814E68" w:rsidRPr="009C683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235F84"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b/>
                <w:i/>
                <w:color w:val="235F84"/>
                <w:sz w:val="16"/>
                <w:szCs w:val="16"/>
              </w:rPr>
              <w:t xml:space="preserve">I explore sounds, letters and words, discovering how they work together, and I can use what I learn to help me as I read and write. </w:t>
            </w:r>
          </w:p>
          <w:p w:rsidR="00814E68" w:rsidRPr="009C683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b/>
                <w:i/>
                <w:sz w:val="16"/>
                <w:szCs w:val="16"/>
              </w:rPr>
              <w:t xml:space="preserve">ENG 0-12a / LIT 0-13a / </w:t>
            </w:r>
          </w:p>
          <w:p w:rsidR="00814E68" w:rsidRPr="009C683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8000"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0-21a</w:t>
            </w:r>
          </w:p>
          <w:p w:rsidR="00814E68" w:rsidRPr="009C683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8000"/>
                <w:sz w:val="16"/>
                <w:szCs w:val="16"/>
              </w:rPr>
            </w:pPr>
          </w:p>
          <w:p w:rsidR="00814E68" w:rsidRPr="009C683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235F84"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b/>
                <w:i/>
                <w:color w:val="235F84"/>
                <w:sz w:val="16"/>
                <w:szCs w:val="16"/>
              </w:rPr>
              <w:t>As I play and learn, I enjoy exploring interesting materials for writing and different ways of recording my experiences and feelings, ideas and information.</w:t>
            </w:r>
          </w:p>
          <w:p w:rsidR="00814E68" w:rsidRPr="009C683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b/>
                <w:i/>
                <w:sz w:val="16"/>
                <w:szCs w:val="16"/>
              </w:rPr>
              <w:t>LIT 0-21b</w:t>
            </w:r>
          </w:p>
          <w:p w:rsidR="00814E68" w:rsidRPr="009C683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8000"/>
                <w:sz w:val="16"/>
                <w:szCs w:val="16"/>
              </w:rPr>
            </w:pPr>
          </w:p>
          <w:p w:rsidR="00814E68" w:rsidRPr="009C683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8000"/>
                <w:sz w:val="16"/>
                <w:szCs w:val="16"/>
              </w:rPr>
            </w:pPr>
          </w:p>
          <w:p w:rsidR="00814E68" w:rsidRPr="009C683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8000"/>
                <w:sz w:val="16"/>
                <w:szCs w:val="16"/>
              </w:rPr>
            </w:pPr>
          </w:p>
        </w:tc>
        <w:tc>
          <w:tcPr>
            <w:tcW w:w="5322" w:type="dxa"/>
            <w:shd w:val="clear" w:color="auto" w:fill="C7E6F4"/>
          </w:tcPr>
          <w:p w:rsidR="00814E68" w:rsidRPr="009C6839" w:rsidRDefault="00814E68" w:rsidP="00E774F9">
            <w:pPr>
              <w:pStyle w:val="ReadingStrategies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sz w:val="16"/>
                <w:szCs w:val="16"/>
              </w:rPr>
              <w:t>Make marks in some way other than drawing.</w:t>
            </w:r>
          </w:p>
          <w:p w:rsidR="00814E68" w:rsidRPr="009C6839" w:rsidRDefault="00814E68" w:rsidP="00E774F9">
            <w:pPr>
              <w:pStyle w:val="ReadingStrategies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Pr="009C6839" w:rsidRDefault="00814E68" w:rsidP="00E774F9">
            <w:pPr>
              <w:pStyle w:val="ReadingStrategies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sz w:val="16"/>
                <w:szCs w:val="16"/>
              </w:rPr>
              <w:t>Use a range of media for mark making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814E68" w:rsidRPr="009C6839" w:rsidRDefault="00814E68" w:rsidP="00E774F9">
            <w:pPr>
              <w:pStyle w:val="ReadingStrategies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Pr="009C6839" w:rsidRDefault="00814E68" w:rsidP="00E774F9">
            <w:pPr>
              <w:pStyle w:val="ReadingTypeofText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sz w:val="16"/>
                <w:szCs w:val="16"/>
              </w:rPr>
              <w:t>Know print has meaning and attach meaning to own mark making.</w:t>
            </w:r>
          </w:p>
          <w:p w:rsidR="00814E68" w:rsidRPr="009C6839" w:rsidRDefault="00814E68" w:rsidP="00E774F9">
            <w:pPr>
              <w:pStyle w:val="ReadingTypeofText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Pr="009C6839" w:rsidRDefault="00814E68" w:rsidP="00E774F9">
            <w:pPr>
              <w:pStyle w:val="ReadingStrategies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sz w:val="16"/>
                <w:szCs w:val="16"/>
              </w:rPr>
              <w:t>Recognise symbols and words in the environment.</w:t>
            </w:r>
          </w:p>
          <w:p w:rsidR="00814E68" w:rsidRPr="009C6839" w:rsidRDefault="00814E68" w:rsidP="00E774F9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Pr="009C6839" w:rsidRDefault="00814E68" w:rsidP="00814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Attempt to write random</w:t>
            </w:r>
            <w:r w:rsidRPr="009C6839">
              <w:rPr>
                <w:rFonts w:ascii="Century Gothic" w:hAnsi="Century Gothic" w:cs="Arial"/>
                <w:b/>
                <w:sz w:val="16"/>
                <w:szCs w:val="16"/>
              </w:rPr>
              <w:t xml:space="preserve"> letters to represent words.</w:t>
            </w:r>
          </w:p>
          <w:p w:rsidR="00814E68" w:rsidRPr="009C6839" w:rsidRDefault="00814E68" w:rsidP="00E774F9">
            <w:pPr>
              <w:pStyle w:val="ReadingStrategies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sz w:val="16"/>
                <w:szCs w:val="16"/>
              </w:rPr>
              <w:t>Attempt to form some letters using a range of media.</w:t>
            </w:r>
          </w:p>
          <w:p w:rsidR="00814E68" w:rsidRPr="009C6839" w:rsidRDefault="00814E68" w:rsidP="00E774F9">
            <w:pPr>
              <w:pStyle w:val="ReadingStrategies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Pr="009C6839" w:rsidRDefault="00814E68" w:rsidP="00E774F9">
            <w:pPr>
              <w:pStyle w:val="ReadingStrategies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b/>
                <w:sz w:val="16"/>
                <w:szCs w:val="16"/>
              </w:rPr>
              <w:t>Play games with letters and simple words.</w:t>
            </w:r>
          </w:p>
          <w:p w:rsidR="00814E68" w:rsidRDefault="00814E68" w:rsidP="00E774F9">
            <w:pPr>
              <w:pStyle w:val="ReadingTypeofText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b/>
                <w:sz w:val="16"/>
                <w:szCs w:val="16"/>
              </w:rPr>
              <w:t>Know that letters are used to make words and stories.</w:t>
            </w:r>
          </w:p>
          <w:p w:rsidR="00814E68" w:rsidRPr="009C6839" w:rsidRDefault="00814E68" w:rsidP="00E774F9">
            <w:pPr>
              <w:pStyle w:val="ReadingTypeofText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814E68" w:rsidRPr="00B10304" w:rsidRDefault="00814E68" w:rsidP="00E774F9">
            <w:pPr>
              <w:pStyle w:val="ReadingStrategies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b/>
                <w:sz w:val="16"/>
                <w:szCs w:val="16"/>
              </w:rPr>
              <w:t>Point out familiar letters and words in different contexts and places.</w:t>
            </w:r>
          </w:p>
          <w:p w:rsidR="00814E68" w:rsidRPr="009C6839" w:rsidRDefault="00814E68" w:rsidP="00E774F9">
            <w:pPr>
              <w:pStyle w:val="ReadingTypeofText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sz w:val="16"/>
                <w:szCs w:val="16"/>
              </w:rPr>
              <w:t>Write first name with some accuracy.</w:t>
            </w:r>
          </w:p>
          <w:p w:rsidR="00814E68" w:rsidRPr="009C6839" w:rsidRDefault="00814E68" w:rsidP="00814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b/>
                <w:sz w:val="16"/>
                <w:szCs w:val="16"/>
              </w:rPr>
              <w:t>Begin to understand that we write from top to bottom and left to right (in the English language).</w:t>
            </w:r>
          </w:p>
          <w:p w:rsidR="00814E68" w:rsidRDefault="00814E68" w:rsidP="00E774F9">
            <w:pPr>
              <w:pStyle w:val="ReadingTypeofText"/>
              <w:numPr>
                <w:ilvl w:val="0"/>
                <w:numId w:val="0"/>
              </w:numPr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Default="00814E68" w:rsidP="00E774F9">
            <w:pPr>
              <w:pStyle w:val="ReadingTypeofText"/>
              <w:numPr>
                <w:ilvl w:val="0"/>
                <w:numId w:val="0"/>
              </w:numPr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Default="00814E68" w:rsidP="00E774F9">
            <w:pPr>
              <w:pStyle w:val="ReadingTypeofText"/>
              <w:numPr>
                <w:ilvl w:val="0"/>
                <w:numId w:val="0"/>
              </w:numPr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Pr="009C6839" w:rsidRDefault="00814E68" w:rsidP="00E774F9">
            <w:pPr>
              <w:pStyle w:val="ReadingTypeofText"/>
              <w:numPr>
                <w:ilvl w:val="0"/>
                <w:numId w:val="0"/>
              </w:num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E6FAFF"/>
          </w:tcPr>
          <w:p w:rsidR="00814E68" w:rsidRPr="009C6839" w:rsidRDefault="00814E68" w:rsidP="00E774F9">
            <w:pPr>
              <w:pStyle w:val="ReadingStrategies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Demonstrate </w:t>
            </w:r>
            <w:r w:rsidRPr="009C6839">
              <w:rPr>
                <w:rFonts w:ascii="Century Gothic" w:hAnsi="Century Gothic" w:cs="Arial"/>
                <w:sz w:val="16"/>
                <w:szCs w:val="16"/>
              </w:rPr>
              <w:t>pencil control when marking making.</w:t>
            </w:r>
          </w:p>
          <w:p w:rsidR="00814E68" w:rsidRPr="009C6839" w:rsidRDefault="00814E68" w:rsidP="00E774F9">
            <w:pPr>
              <w:pStyle w:val="ReadingStrategies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Pr="009C6839" w:rsidRDefault="00814E68" w:rsidP="00E774F9">
            <w:pPr>
              <w:pStyle w:val="ReadingStrategies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sz w:val="16"/>
                <w:szCs w:val="16"/>
              </w:rPr>
              <w:t>Use a range of media for forming letters/words.</w:t>
            </w:r>
          </w:p>
          <w:p w:rsidR="00814E68" w:rsidRPr="009C6839" w:rsidRDefault="00814E68" w:rsidP="00E774F9">
            <w:pPr>
              <w:pStyle w:val="ReadingStrategies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Pr="009C6839" w:rsidRDefault="00814E68" w:rsidP="00E774F9">
            <w:pPr>
              <w:pStyle w:val="ReadingTypeofText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sz w:val="16"/>
                <w:szCs w:val="16"/>
              </w:rPr>
              <w:t>Communicate meaning through emergent writing that can be read by an adult.</w:t>
            </w:r>
          </w:p>
          <w:p w:rsidR="00814E68" w:rsidRDefault="00814E68" w:rsidP="00E774F9">
            <w:pPr>
              <w:pStyle w:val="ReadingStrategies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sz w:val="16"/>
                <w:szCs w:val="16"/>
              </w:rPr>
              <w:t>Copy environmental print and recognise its purpose (signs, labels, names and words).</w:t>
            </w:r>
          </w:p>
          <w:p w:rsidR="00814E68" w:rsidRPr="009C6839" w:rsidRDefault="00814E68" w:rsidP="00E774F9">
            <w:pPr>
              <w:pStyle w:val="ReadingStrategies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Pr="009C6839" w:rsidRDefault="00814E68" w:rsidP="00814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b/>
                <w:sz w:val="16"/>
                <w:szCs w:val="16"/>
              </w:rPr>
              <w:t>Form most upper and lowercase letters correctly.</w:t>
            </w:r>
          </w:p>
          <w:p w:rsidR="00814E68" w:rsidRPr="009C6839" w:rsidRDefault="00814E68" w:rsidP="00E774F9">
            <w:pPr>
              <w:pStyle w:val="ReadingStrategies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sz w:val="16"/>
                <w:szCs w:val="16"/>
              </w:rPr>
              <w:t>Use correct size, shape and orientation when forming letters.</w:t>
            </w:r>
          </w:p>
          <w:p w:rsidR="00814E68" w:rsidRPr="009C6839" w:rsidRDefault="00814E68" w:rsidP="00E774F9">
            <w:pPr>
              <w:pStyle w:val="ReadingStrategies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Pr="009C6839" w:rsidRDefault="00814E68" w:rsidP="00814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b/>
                <w:sz w:val="16"/>
                <w:szCs w:val="16"/>
              </w:rPr>
              <w:t xml:space="preserve">Use knowledge of phonics to spell simple words. </w:t>
            </w:r>
          </w:p>
          <w:p w:rsidR="00814E68" w:rsidRPr="009C6839" w:rsidRDefault="00814E68" w:rsidP="00814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b/>
                <w:sz w:val="16"/>
                <w:szCs w:val="16"/>
              </w:rPr>
              <w:t>Begin to use knowledge of phonics to attempt more challenging words.</w:t>
            </w:r>
          </w:p>
          <w:p w:rsidR="00814E68" w:rsidRPr="009C6839" w:rsidRDefault="00814E68" w:rsidP="00814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b/>
                <w:sz w:val="16"/>
                <w:szCs w:val="16"/>
              </w:rPr>
              <w:t>Use familiar sight vocabulary when writing and spell most of these words correctly.</w:t>
            </w:r>
          </w:p>
          <w:p w:rsidR="00814E68" w:rsidRPr="009C6839" w:rsidRDefault="00814E68" w:rsidP="00814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sz w:val="16"/>
                <w:szCs w:val="16"/>
              </w:rPr>
              <w:t xml:space="preserve">Write own first name accurately. </w:t>
            </w:r>
          </w:p>
          <w:p w:rsidR="00814E68" w:rsidRPr="009C6839" w:rsidRDefault="00814E68" w:rsidP="00814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b/>
                <w:sz w:val="16"/>
                <w:szCs w:val="16"/>
              </w:rPr>
              <w:t>Write from top to bottom and left to right (in the English language).</w:t>
            </w:r>
          </w:p>
          <w:p w:rsidR="00814E68" w:rsidRPr="009C6839" w:rsidRDefault="00814E68" w:rsidP="00E774F9">
            <w:pPr>
              <w:pStyle w:val="ListParagraph"/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814E68" w:rsidRPr="009C6839" w:rsidRDefault="00814E68" w:rsidP="00814E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b/>
                <w:sz w:val="16"/>
                <w:szCs w:val="16"/>
              </w:rPr>
              <w:t>Leave a finger space between words when writing.</w:t>
            </w:r>
          </w:p>
          <w:p w:rsidR="00814E68" w:rsidRPr="009001C2" w:rsidRDefault="00814E68" w:rsidP="00E774F9">
            <w:pPr>
              <w:pStyle w:val="ReadingComprehension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9C6839">
              <w:rPr>
                <w:rFonts w:ascii="Century Gothic" w:hAnsi="Century Gothic" w:cs="Arial"/>
                <w:b/>
                <w:sz w:val="16"/>
                <w:szCs w:val="16"/>
              </w:rPr>
              <w:t>Make attempts to join sentences using “and”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:rsidR="00814E68" w:rsidRPr="009C6839" w:rsidRDefault="00814E68" w:rsidP="00E774F9">
            <w:pPr>
              <w:pStyle w:val="ReadingComprehension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Use a capital letter and a full stop </w:t>
            </w:r>
            <w:r w:rsidRPr="009001C2">
              <w:rPr>
                <w:rFonts w:ascii="Century Gothic" w:hAnsi="Century Gothic" w:cs="Arial"/>
                <w:b/>
                <w:i/>
                <w:sz w:val="16"/>
                <w:szCs w:val="16"/>
              </w:rPr>
              <w:t>most of the time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in a sentence.</w:t>
            </w:r>
          </w:p>
          <w:p w:rsidR="00814E68" w:rsidRDefault="00814E68" w:rsidP="00E774F9">
            <w:pPr>
              <w:pStyle w:val="ReadingComprehension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Default="00814E68" w:rsidP="00E774F9">
            <w:pPr>
              <w:pStyle w:val="ReadingComprehension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Default="00814E68" w:rsidP="00E774F9">
            <w:pPr>
              <w:pStyle w:val="ReadingComprehension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Default="00814E68" w:rsidP="00E774F9">
            <w:pPr>
              <w:pStyle w:val="ReadingComprehension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Default="00814E68" w:rsidP="00E774F9">
            <w:pPr>
              <w:pStyle w:val="ReadingComprehension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Default="00814E68" w:rsidP="00E774F9">
            <w:pPr>
              <w:pStyle w:val="ReadingComprehension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Default="00814E68" w:rsidP="00E774F9">
            <w:pPr>
              <w:pStyle w:val="ReadingComprehension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Default="00814E68" w:rsidP="00E774F9">
            <w:pPr>
              <w:pStyle w:val="ReadingComprehension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Pr="009C6839" w:rsidRDefault="00814E68" w:rsidP="00E774F9">
            <w:pPr>
              <w:pStyle w:val="ReadingComprehension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14E68" w:rsidRPr="00FE74A1" w:rsidTr="00E774F9">
        <w:trPr>
          <w:trHeight w:val="90"/>
        </w:trPr>
        <w:tc>
          <w:tcPr>
            <w:tcW w:w="652" w:type="dxa"/>
            <w:vMerge/>
            <w:shd w:val="clear" w:color="auto" w:fill="auto"/>
          </w:tcPr>
          <w:p w:rsidR="00814E68" w:rsidRPr="00D11AC7" w:rsidRDefault="00814E68" w:rsidP="00E774F9">
            <w:pPr>
              <w:rPr>
                <w:rFonts w:ascii="Century Gothic" w:hAnsi="Century Gothic"/>
                <w:noProof/>
                <w:color w:val="000000" w:themeColor="text1"/>
                <w:sz w:val="8"/>
                <w:szCs w:val="8"/>
                <w:lang w:eastAsia="en-GB"/>
              </w:rPr>
            </w:pPr>
          </w:p>
        </w:tc>
        <w:tc>
          <w:tcPr>
            <w:tcW w:w="15332" w:type="dxa"/>
            <w:gridSpan w:val="4"/>
          </w:tcPr>
          <w:p w:rsidR="00814E68" w:rsidRPr="00D11AC7" w:rsidRDefault="00814E68" w:rsidP="00E774F9">
            <w:pPr>
              <w:rPr>
                <w:rFonts w:ascii="Century Gothic" w:hAnsi="Century Gothic"/>
                <w:noProof/>
                <w:color w:val="000000" w:themeColor="text1"/>
                <w:sz w:val="8"/>
                <w:szCs w:val="8"/>
                <w:lang w:eastAsia="en-GB"/>
              </w:rPr>
            </w:pPr>
          </w:p>
        </w:tc>
      </w:tr>
      <w:tr w:rsidR="00814E68" w:rsidRPr="00FE74A1" w:rsidTr="00E774F9">
        <w:trPr>
          <w:trHeight w:val="2581"/>
        </w:trPr>
        <w:tc>
          <w:tcPr>
            <w:tcW w:w="652" w:type="dxa"/>
            <w:vMerge w:val="restart"/>
            <w:textDirection w:val="btLr"/>
            <w:vAlign w:val="center"/>
          </w:tcPr>
          <w:p w:rsidR="00814E68" w:rsidRPr="00B079C6" w:rsidRDefault="00814E68" w:rsidP="00E774F9">
            <w:pPr>
              <w:ind w:left="113" w:right="113"/>
              <w:jc w:val="center"/>
              <w:rPr>
                <w:rFonts w:ascii="Century Gothic" w:hAnsi="Century Gothic" w:cs="Arial"/>
                <w:b/>
                <w:color w:val="235F84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Ea</w:t>
            </w:r>
            <w:r w:rsidRPr="00B079C6"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>rly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  <w:t xml:space="preserve"> Writing</w:t>
            </w:r>
          </w:p>
        </w:tc>
        <w:tc>
          <w:tcPr>
            <w:tcW w:w="1591" w:type="dxa"/>
          </w:tcPr>
          <w:p w:rsidR="00814E68" w:rsidRPr="00336884" w:rsidRDefault="00814E68" w:rsidP="00E774F9">
            <w:pPr>
              <w:rPr>
                <w:rFonts w:ascii="Century Gothic" w:hAnsi="Century Gothic" w:cs="Arial"/>
                <w:b/>
                <w:color w:val="235F84"/>
              </w:rPr>
            </w:pPr>
            <w:r w:rsidRPr="00336884">
              <w:rPr>
                <w:rFonts w:ascii="Century Gothic" w:hAnsi="Century Gothic" w:cs="Arial"/>
                <w:b/>
                <w:color w:val="235F84"/>
              </w:rPr>
              <w:t>Organising and using information</w:t>
            </w:r>
          </w:p>
        </w:tc>
        <w:tc>
          <w:tcPr>
            <w:tcW w:w="2608" w:type="dxa"/>
          </w:tcPr>
          <w:p w:rsidR="00814E68" w:rsidRPr="0054072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235F84"/>
                <w:sz w:val="16"/>
                <w:szCs w:val="16"/>
              </w:rPr>
            </w:pPr>
            <w:r w:rsidRPr="00540729">
              <w:rPr>
                <w:rFonts w:ascii="Century Gothic" w:hAnsi="Century Gothic" w:cs="Arial"/>
                <w:b/>
                <w:i/>
                <w:color w:val="235F84"/>
                <w:sz w:val="16"/>
                <w:szCs w:val="16"/>
              </w:rPr>
              <w:t>Within real and imaginary situations, I share experiences and feelings, ideas and information in a way that communicates my message.</w:t>
            </w:r>
          </w:p>
          <w:p w:rsidR="00814E68" w:rsidRPr="0054072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540729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 xml:space="preserve">LIT 0-26a </w:t>
            </w:r>
          </w:p>
          <w:p w:rsidR="00814E68" w:rsidRPr="0054072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8000"/>
                <w:sz w:val="16"/>
                <w:szCs w:val="16"/>
              </w:rPr>
            </w:pPr>
          </w:p>
          <w:p w:rsidR="00814E68" w:rsidRPr="00540729" w:rsidRDefault="00814E68" w:rsidP="00E774F9">
            <w:pPr>
              <w:tabs>
                <w:tab w:val="left" w:pos="8460"/>
              </w:tabs>
              <w:ind w:left="360"/>
              <w:rPr>
                <w:rFonts w:ascii="Century Gothic" w:hAnsi="Century Gothic" w:cs="Arial"/>
                <w:b/>
                <w:i/>
                <w:color w:val="008000"/>
                <w:sz w:val="16"/>
                <w:szCs w:val="16"/>
              </w:rPr>
            </w:pPr>
          </w:p>
        </w:tc>
        <w:tc>
          <w:tcPr>
            <w:tcW w:w="5322" w:type="dxa"/>
            <w:shd w:val="clear" w:color="auto" w:fill="C7E6F4"/>
          </w:tcPr>
          <w:p w:rsidR="00814E68" w:rsidRPr="00540729" w:rsidRDefault="00814E68" w:rsidP="00E774F9">
            <w:pPr>
              <w:pStyle w:val="ReadingTypeofText"/>
              <w:numPr>
                <w:ilvl w:val="0"/>
                <w:numId w:val="5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40729">
              <w:rPr>
                <w:rFonts w:ascii="Century Gothic" w:hAnsi="Century Gothic" w:cs="Arial"/>
                <w:sz w:val="16"/>
                <w:szCs w:val="16"/>
              </w:rPr>
              <w:t>Use drawings and pictures to communicate meaning.</w:t>
            </w:r>
          </w:p>
          <w:p w:rsidR="00814E68" w:rsidRPr="00540729" w:rsidRDefault="00814E68" w:rsidP="00E774F9">
            <w:pPr>
              <w:pStyle w:val="ReadingTypeofText"/>
              <w:numPr>
                <w:ilvl w:val="0"/>
                <w:numId w:val="0"/>
              </w:numPr>
              <w:ind w:left="317"/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Pr="00540729" w:rsidRDefault="00814E68" w:rsidP="00E774F9">
            <w:pPr>
              <w:pStyle w:val="ReadingTypeofText"/>
              <w:numPr>
                <w:ilvl w:val="0"/>
                <w:numId w:val="5"/>
              </w:numPr>
              <w:ind w:left="317" w:hanging="28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729">
              <w:rPr>
                <w:rFonts w:ascii="Century Gothic" w:hAnsi="Century Gothic" w:cs="Arial"/>
                <w:b/>
                <w:sz w:val="16"/>
                <w:szCs w:val="16"/>
              </w:rPr>
              <w:t>Ascribe meaning to own mark making (reads/tells what has been written).</w:t>
            </w:r>
          </w:p>
          <w:p w:rsidR="00814E68" w:rsidRDefault="00814E68" w:rsidP="00E774F9">
            <w:pPr>
              <w:pStyle w:val="ReadingTypeofText"/>
              <w:numPr>
                <w:ilvl w:val="0"/>
                <w:numId w:val="0"/>
              </w:numPr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Pr="00540729" w:rsidRDefault="00814E68" w:rsidP="00E774F9">
            <w:pPr>
              <w:pStyle w:val="ReadingTypeofText"/>
              <w:numPr>
                <w:ilvl w:val="0"/>
                <w:numId w:val="0"/>
              </w:numPr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Pr="00540729" w:rsidRDefault="00814E68" w:rsidP="00E774F9">
            <w:pPr>
              <w:pStyle w:val="ReadingTypeofText"/>
              <w:numPr>
                <w:ilvl w:val="0"/>
                <w:numId w:val="5"/>
              </w:numPr>
              <w:ind w:left="317" w:hanging="283"/>
              <w:rPr>
                <w:rFonts w:ascii="Century Gothic" w:hAnsi="Century Gothic" w:cs="Arial"/>
                <w:sz w:val="16"/>
                <w:szCs w:val="16"/>
              </w:rPr>
            </w:pPr>
            <w:r w:rsidRPr="00540729">
              <w:rPr>
                <w:rFonts w:ascii="Century Gothic" w:hAnsi="Century Gothic" w:cs="Arial"/>
                <w:b/>
                <w:sz w:val="16"/>
                <w:szCs w:val="16"/>
              </w:rPr>
              <w:t>Begin to label and add ‘words’ to drawings</w:t>
            </w:r>
            <w:r w:rsidRPr="00540729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814E68" w:rsidRPr="00540729" w:rsidRDefault="00814E68" w:rsidP="00E774F9">
            <w:pPr>
              <w:pStyle w:val="ReadingTypeofText"/>
              <w:numPr>
                <w:ilvl w:val="0"/>
                <w:numId w:val="0"/>
              </w:numPr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Pr="00540729" w:rsidRDefault="00814E68" w:rsidP="00E774F9">
            <w:pPr>
              <w:pStyle w:val="ReadingTypeofText"/>
              <w:numPr>
                <w:ilvl w:val="0"/>
                <w:numId w:val="5"/>
              </w:numPr>
              <w:ind w:left="317" w:hanging="28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729">
              <w:rPr>
                <w:rFonts w:ascii="Century Gothic" w:hAnsi="Century Gothic" w:cs="Arial"/>
                <w:b/>
                <w:sz w:val="16"/>
                <w:szCs w:val="16"/>
              </w:rPr>
              <w:t>Write labels and attempt other simple forms of writing (list, story) e.g. will continue a list or story even though it may be random or controlled scribbling.</w:t>
            </w:r>
          </w:p>
          <w:p w:rsidR="00814E68" w:rsidRPr="00540729" w:rsidRDefault="00814E68" w:rsidP="00E774F9">
            <w:pPr>
              <w:pStyle w:val="ReadingTypeofText"/>
              <w:numPr>
                <w:ilvl w:val="0"/>
                <w:numId w:val="0"/>
              </w:numPr>
              <w:ind w:left="317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814E68" w:rsidRPr="00540729" w:rsidRDefault="00814E68" w:rsidP="00E774F9">
            <w:pPr>
              <w:pStyle w:val="ReadingTypeofText"/>
              <w:numPr>
                <w:ilvl w:val="0"/>
                <w:numId w:val="2"/>
              </w:numPr>
              <w:ind w:left="317" w:hanging="283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729">
              <w:rPr>
                <w:rFonts w:ascii="Century Gothic" w:hAnsi="Century Gothic" w:cs="Arial"/>
                <w:b/>
                <w:sz w:val="16"/>
                <w:szCs w:val="16"/>
              </w:rPr>
              <w:t>Know that people write for different reasons.</w:t>
            </w:r>
          </w:p>
          <w:p w:rsidR="00814E68" w:rsidRPr="00540729" w:rsidRDefault="00814E68" w:rsidP="00E774F9">
            <w:pPr>
              <w:pStyle w:val="ReadingTypeofText"/>
              <w:numPr>
                <w:ilvl w:val="0"/>
                <w:numId w:val="0"/>
              </w:numPr>
              <w:ind w:left="317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E6FAFF"/>
          </w:tcPr>
          <w:p w:rsidR="00814E68" w:rsidRPr="00540729" w:rsidRDefault="00814E68" w:rsidP="00E774F9">
            <w:pPr>
              <w:pStyle w:val="ReadingTypeofText"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540729">
              <w:rPr>
                <w:rFonts w:ascii="Century Gothic" w:hAnsi="Century Gothic" w:cs="Arial"/>
                <w:sz w:val="16"/>
                <w:szCs w:val="16"/>
              </w:rPr>
              <w:t>Use both pictures and print to communicate meaning.</w:t>
            </w:r>
          </w:p>
          <w:p w:rsidR="00814E68" w:rsidRPr="00540729" w:rsidRDefault="00814E68" w:rsidP="00E774F9">
            <w:pPr>
              <w:pStyle w:val="ReadingTypeofText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Pr="00540729" w:rsidRDefault="00814E68" w:rsidP="00E774F9">
            <w:pPr>
              <w:pStyle w:val="ReadingStrategies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729">
              <w:rPr>
                <w:rFonts w:ascii="Century Gothic" w:hAnsi="Century Gothic" w:cs="Arial"/>
                <w:b/>
                <w:sz w:val="16"/>
                <w:szCs w:val="16"/>
              </w:rPr>
              <w:t>Write about personal and imaginative experi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ences, </w:t>
            </w:r>
            <w:r w:rsidRPr="00540729">
              <w:rPr>
                <w:rFonts w:ascii="Century Gothic" w:hAnsi="Century Gothic" w:cs="Arial"/>
                <w:b/>
                <w:sz w:val="16"/>
                <w:szCs w:val="16"/>
              </w:rPr>
              <w:t>using appropriate vocabulary to convey meaning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and include at least one feelings word.</w:t>
            </w:r>
          </w:p>
          <w:p w:rsidR="00814E68" w:rsidRPr="00540729" w:rsidRDefault="00814E68" w:rsidP="00E774F9">
            <w:pPr>
              <w:pStyle w:val="ReadingStrategies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814E68" w:rsidRPr="00540729" w:rsidRDefault="00814E68" w:rsidP="00E774F9">
            <w:pPr>
              <w:pStyle w:val="ReadingTypeofText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729">
              <w:rPr>
                <w:rFonts w:ascii="Century Gothic" w:hAnsi="Century Gothic" w:cs="Arial"/>
                <w:b/>
                <w:sz w:val="16"/>
                <w:szCs w:val="16"/>
              </w:rPr>
              <w:t>Label and add “words” to drawings for different purposes.</w:t>
            </w:r>
          </w:p>
          <w:p w:rsidR="00814E68" w:rsidRPr="00540729" w:rsidRDefault="00814E68" w:rsidP="00E774F9">
            <w:pPr>
              <w:pStyle w:val="ReadingTypeofText"/>
              <w:numPr>
                <w:ilvl w:val="0"/>
                <w:numId w:val="0"/>
              </w:numPr>
              <w:ind w:left="36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814E68" w:rsidRPr="00540729" w:rsidRDefault="00814E68" w:rsidP="00814E68">
            <w:pPr>
              <w:pStyle w:val="ListParagraph"/>
              <w:numPr>
                <w:ilvl w:val="0"/>
                <w:numId w:val="6"/>
              </w:numPr>
              <w:tabs>
                <w:tab w:val="left" w:pos="31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729">
              <w:rPr>
                <w:rFonts w:ascii="Century Gothic" w:hAnsi="Century Gothic" w:cs="Arial"/>
                <w:b/>
                <w:sz w:val="16"/>
                <w:szCs w:val="16"/>
              </w:rPr>
              <w:t>Create different types of texts, for different purposes (list, story, a simple letter etc.)</w:t>
            </w:r>
          </w:p>
          <w:p w:rsidR="00814E68" w:rsidRPr="00540729" w:rsidRDefault="00814E68" w:rsidP="00E774F9">
            <w:pPr>
              <w:tabs>
                <w:tab w:val="left" w:pos="317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814E68" w:rsidRPr="00540729" w:rsidRDefault="00814E68" w:rsidP="00E774F9">
            <w:pPr>
              <w:pStyle w:val="ReadingTypeofText"/>
              <w:numPr>
                <w:ilvl w:val="0"/>
                <w:numId w:val="0"/>
              </w:numPr>
              <w:rPr>
                <w:rFonts w:ascii="Century Gothic" w:eastAsiaTheme="minorHAnsi" w:hAnsi="Century Gothic" w:cs="Arial"/>
                <w:sz w:val="16"/>
                <w:szCs w:val="16"/>
                <w:lang w:val="en-GB"/>
              </w:rPr>
            </w:pPr>
          </w:p>
          <w:p w:rsidR="00814E68" w:rsidRPr="00540729" w:rsidRDefault="00814E68" w:rsidP="00E774F9">
            <w:pPr>
              <w:pStyle w:val="ReadingTypeofText"/>
              <w:numPr>
                <w:ilvl w:val="0"/>
                <w:numId w:val="0"/>
              </w:num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14E68" w:rsidRPr="00FE74A1" w:rsidTr="00E774F9">
        <w:trPr>
          <w:trHeight w:val="90"/>
        </w:trPr>
        <w:tc>
          <w:tcPr>
            <w:tcW w:w="652" w:type="dxa"/>
            <w:vMerge/>
          </w:tcPr>
          <w:p w:rsidR="00814E68" w:rsidRPr="002C0E0B" w:rsidRDefault="00814E68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color w:val="000000" w:themeColor="text1"/>
                <w:sz w:val="8"/>
                <w:szCs w:val="8"/>
                <w:lang w:val="en-US"/>
              </w:rPr>
            </w:pPr>
          </w:p>
        </w:tc>
        <w:tc>
          <w:tcPr>
            <w:tcW w:w="15332" w:type="dxa"/>
            <w:gridSpan w:val="4"/>
          </w:tcPr>
          <w:p w:rsidR="00814E68" w:rsidRPr="002C0E0B" w:rsidRDefault="00814E68" w:rsidP="00E774F9">
            <w:pPr>
              <w:widowControl w:val="0"/>
              <w:ind w:left="360"/>
              <w:rPr>
                <w:rFonts w:ascii="Century Gothic" w:eastAsia="Times New Roman" w:hAnsi="Century Gothic" w:cs="Arial"/>
                <w:color w:val="000000" w:themeColor="text1"/>
                <w:sz w:val="8"/>
                <w:szCs w:val="8"/>
                <w:lang w:val="en-US"/>
              </w:rPr>
            </w:pPr>
          </w:p>
        </w:tc>
      </w:tr>
      <w:tr w:rsidR="00814E68" w:rsidRPr="00FE74A1" w:rsidTr="00E774F9">
        <w:trPr>
          <w:trHeight w:val="1417"/>
        </w:trPr>
        <w:tc>
          <w:tcPr>
            <w:tcW w:w="652" w:type="dxa"/>
            <w:vMerge/>
          </w:tcPr>
          <w:p w:rsidR="00814E68" w:rsidRDefault="00814E68" w:rsidP="00E774F9">
            <w:pPr>
              <w:rPr>
                <w:rFonts w:ascii="Century Gothic" w:hAnsi="Century Gothic" w:cs="Arial"/>
                <w:b/>
                <w:color w:val="235F84"/>
              </w:rPr>
            </w:pPr>
          </w:p>
        </w:tc>
        <w:tc>
          <w:tcPr>
            <w:tcW w:w="1591" w:type="dxa"/>
          </w:tcPr>
          <w:p w:rsidR="00814E68" w:rsidRPr="00336884" w:rsidRDefault="00814E68" w:rsidP="00E774F9">
            <w:pPr>
              <w:rPr>
                <w:rFonts w:ascii="Century Gothic" w:hAnsi="Century Gothic" w:cs="Arial"/>
                <w:b/>
                <w:color w:val="235F84"/>
              </w:rPr>
            </w:pPr>
            <w:r>
              <w:rPr>
                <w:rFonts w:ascii="Century Gothic" w:hAnsi="Century Gothic" w:cs="Arial"/>
                <w:b/>
                <w:color w:val="235F84"/>
              </w:rPr>
              <w:t>Creating t</w:t>
            </w:r>
            <w:r w:rsidRPr="00336884">
              <w:rPr>
                <w:rFonts w:ascii="Century Gothic" w:hAnsi="Century Gothic" w:cs="Arial"/>
                <w:b/>
                <w:color w:val="235F84"/>
              </w:rPr>
              <w:t>exts</w:t>
            </w:r>
          </w:p>
        </w:tc>
        <w:tc>
          <w:tcPr>
            <w:tcW w:w="2608" w:type="dxa"/>
          </w:tcPr>
          <w:p w:rsidR="00814E68" w:rsidRPr="0054072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235F84"/>
                <w:sz w:val="16"/>
                <w:szCs w:val="16"/>
              </w:rPr>
            </w:pPr>
            <w:r w:rsidRPr="00540729">
              <w:rPr>
                <w:rFonts w:ascii="Century Gothic" w:hAnsi="Century Gothic" w:cs="Arial"/>
                <w:b/>
                <w:i/>
                <w:color w:val="235F84"/>
                <w:sz w:val="16"/>
                <w:szCs w:val="16"/>
              </w:rPr>
              <w:t>I enjoy exploring events and characters in stories and other texts and I use what I learn to invent my own, sharing these with others in imaginative ways.</w:t>
            </w:r>
          </w:p>
          <w:p w:rsidR="00814E68" w:rsidRPr="0054072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</w:pPr>
            <w:r w:rsidRPr="00540729">
              <w:rPr>
                <w:rFonts w:ascii="Century Gothic" w:hAnsi="Century Gothic" w:cs="Arial"/>
                <w:b/>
                <w:i/>
                <w:color w:val="000000" w:themeColor="text1"/>
                <w:sz w:val="16"/>
                <w:szCs w:val="16"/>
              </w:rPr>
              <w:t>LIT 0-09b / LIT 0-31a</w:t>
            </w:r>
          </w:p>
          <w:p w:rsidR="00814E68" w:rsidRPr="00540729" w:rsidRDefault="00814E68" w:rsidP="00E774F9">
            <w:pPr>
              <w:tabs>
                <w:tab w:val="left" w:pos="8460"/>
              </w:tabs>
              <w:rPr>
                <w:rFonts w:ascii="Century Gothic" w:hAnsi="Century Gothic" w:cs="Arial"/>
                <w:b/>
                <w:i/>
                <w:color w:val="008000"/>
                <w:sz w:val="16"/>
                <w:szCs w:val="16"/>
              </w:rPr>
            </w:pPr>
          </w:p>
        </w:tc>
        <w:tc>
          <w:tcPr>
            <w:tcW w:w="5322" w:type="dxa"/>
            <w:shd w:val="clear" w:color="auto" w:fill="C7E6F4"/>
          </w:tcPr>
          <w:p w:rsidR="00814E68" w:rsidRPr="00540729" w:rsidRDefault="00814E68" w:rsidP="00E774F9">
            <w:pPr>
              <w:pStyle w:val="ReadingStrategies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729">
              <w:rPr>
                <w:rFonts w:ascii="Century Gothic" w:hAnsi="Century Gothic" w:cs="Arial"/>
                <w:b/>
                <w:sz w:val="16"/>
                <w:szCs w:val="16"/>
              </w:rPr>
              <w:t>Use role-play/drawings to create imaginative stories, characters and dialogue.</w:t>
            </w:r>
          </w:p>
          <w:p w:rsidR="00814E68" w:rsidRPr="00540729" w:rsidRDefault="00814E68" w:rsidP="00E774F9">
            <w:pPr>
              <w:pStyle w:val="ReadingComprehension"/>
              <w:numPr>
                <w:ilvl w:val="0"/>
                <w:numId w:val="0"/>
              </w:numPr>
              <w:ind w:left="72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E6FAFF"/>
          </w:tcPr>
          <w:p w:rsidR="00814E68" w:rsidRPr="00540729" w:rsidRDefault="00814E68" w:rsidP="00E774F9">
            <w:pPr>
              <w:pStyle w:val="ReadingStrategies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729">
              <w:rPr>
                <w:rFonts w:ascii="Century Gothic" w:hAnsi="Century Gothic" w:cs="Arial"/>
                <w:b/>
                <w:sz w:val="16"/>
                <w:szCs w:val="16"/>
              </w:rPr>
              <w:t>Invents stories and characters to share with others in different ways</w:t>
            </w:r>
          </w:p>
          <w:p w:rsidR="00814E68" w:rsidRPr="00540729" w:rsidRDefault="00814E68" w:rsidP="00E774F9">
            <w:pPr>
              <w:pStyle w:val="ReadingStrategies"/>
              <w:numPr>
                <w:ilvl w:val="0"/>
                <w:numId w:val="0"/>
              </w:numPr>
              <w:ind w:left="357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814E68" w:rsidRPr="00540729" w:rsidRDefault="00814E68" w:rsidP="00814E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540729">
              <w:rPr>
                <w:rFonts w:ascii="Century Gothic" w:hAnsi="Century Gothic" w:cs="Arial"/>
                <w:b/>
                <w:sz w:val="16"/>
                <w:szCs w:val="16"/>
              </w:rPr>
              <w:t>Write a simple sentence with a capital letter and a full stop.</w:t>
            </w:r>
          </w:p>
          <w:p w:rsidR="00814E68" w:rsidRPr="00540729" w:rsidRDefault="00814E68" w:rsidP="00E774F9">
            <w:pPr>
              <w:pStyle w:val="ReadingStrategies"/>
              <w:numPr>
                <w:ilvl w:val="0"/>
                <w:numId w:val="0"/>
              </w:num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814E68" w:rsidRPr="00540729" w:rsidRDefault="00814E68" w:rsidP="00E774F9">
            <w:pPr>
              <w:pStyle w:val="ReadingComprehension"/>
              <w:numPr>
                <w:ilvl w:val="0"/>
                <w:numId w:val="0"/>
              </w:numPr>
              <w:ind w:left="72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:rsidR="00814E68" w:rsidRDefault="00814E68"/>
    <w:sectPr w:rsidR="00814E68" w:rsidSect="00814E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-nova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80B66"/>
    <w:multiLevelType w:val="hybridMultilevel"/>
    <w:tmpl w:val="1494B9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9EE"/>
    <w:multiLevelType w:val="singleLevel"/>
    <w:tmpl w:val="2BCA4C44"/>
    <w:lvl w:ilvl="0">
      <w:start w:val="1"/>
      <w:numFmt w:val="bullet"/>
      <w:pStyle w:val="ReadingTypeofTex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2" w15:restartNumberingAfterBreak="0">
    <w:nsid w:val="445C4F4E"/>
    <w:multiLevelType w:val="hybridMultilevel"/>
    <w:tmpl w:val="8F7C1A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4B4E6E"/>
    <w:multiLevelType w:val="hybridMultilevel"/>
    <w:tmpl w:val="13201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45921"/>
    <w:multiLevelType w:val="singleLevel"/>
    <w:tmpl w:val="E7262450"/>
    <w:lvl w:ilvl="0">
      <w:start w:val="1"/>
      <w:numFmt w:val="bullet"/>
      <w:pStyle w:val="ReadingComprehension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5" w15:restartNumberingAfterBreak="0">
    <w:nsid w:val="639929E8"/>
    <w:multiLevelType w:val="hybridMultilevel"/>
    <w:tmpl w:val="C80031DA"/>
    <w:lvl w:ilvl="0" w:tplc="C7BE4F8A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6255A"/>
    <w:multiLevelType w:val="hybridMultilevel"/>
    <w:tmpl w:val="693EF4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931E4C"/>
    <w:multiLevelType w:val="singleLevel"/>
    <w:tmpl w:val="FCFABD90"/>
    <w:lvl w:ilvl="0">
      <w:start w:val="1"/>
      <w:numFmt w:val="bullet"/>
      <w:pStyle w:val="ReadingStrategies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8"/>
    <w:rsid w:val="002E0533"/>
    <w:rsid w:val="00354B9D"/>
    <w:rsid w:val="00761F12"/>
    <w:rsid w:val="00814E68"/>
    <w:rsid w:val="009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D7955-609E-44B1-A3B1-D15702EA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E68"/>
    <w:pPr>
      <w:ind w:left="720"/>
      <w:contextualSpacing/>
    </w:pPr>
  </w:style>
  <w:style w:type="paragraph" w:customStyle="1" w:styleId="ReadingTypeofText">
    <w:name w:val="Reading Type of Text"/>
    <w:basedOn w:val="Normal"/>
    <w:rsid w:val="00814E68"/>
    <w:pPr>
      <w:widowControl w:val="0"/>
      <w:numPr>
        <w:numId w:val="1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Comprehension">
    <w:name w:val="Reading Comprehension"/>
    <w:basedOn w:val="Normal"/>
    <w:rsid w:val="00814E68"/>
    <w:pPr>
      <w:widowControl w:val="0"/>
      <w:numPr>
        <w:numId w:val="3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Strategies">
    <w:name w:val="Reading Strategies"/>
    <w:basedOn w:val="Normal"/>
    <w:rsid w:val="00814E68"/>
    <w:pPr>
      <w:widowControl w:val="0"/>
      <w:numPr>
        <w:numId w:val="4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Thomson</dc:creator>
  <cp:keywords/>
  <dc:description/>
  <cp:lastModifiedBy>Loubna Amer</cp:lastModifiedBy>
  <cp:revision>3</cp:revision>
  <cp:lastPrinted>2018-01-24T08:57:00Z</cp:lastPrinted>
  <dcterms:created xsi:type="dcterms:W3CDTF">2017-09-27T09:09:00Z</dcterms:created>
  <dcterms:modified xsi:type="dcterms:W3CDTF">2018-01-24T08:58:00Z</dcterms:modified>
</cp:coreProperties>
</file>