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369"/>
        <w:tblW w:w="15048" w:type="dxa"/>
        <w:tblLook w:val="04A0" w:firstRow="1" w:lastRow="0" w:firstColumn="1" w:lastColumn="0" w:noHBand="0" w:noVBand="1"/>
      </w:tblPr>
      <w:tblGrid>
        <w:gridCol w:w="2628"/>
        <w:gridCol w:w="3269"/>
        <w:gridCol w:w="2851"/>
        <w:gridCol w:w="2880"/>
        <w:gridCol w:w="3420"/>
      </w:tblGrid>
      <w:tr w:rsidR="005473E7" w14:paraId="2582998C" w14:textId="77777777" w:rsidTr="002E21AE">
        <w:tc>
          <w:tcPr>
            <w:tcW w:w="2628" w:type="dxa"/>
          </w:tcPr>
          <w:p w14:paraId="1338C0C2" w14:textId="77777777" w:rsidR="005473E7" w:rsidRPr="00D75F48" w:rsidRDefault="005473E7" w:rsidP="002E21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Early</w:t>
            </w:r>
          </w:p>
        </w:tc>
        <w:tc>
          <w:tcPr>
            <w:tcW w:w="3269" w:type="dxa"/>
          </w:tcPr>
          <w:p w14:paraId="03479B89" w14:textId="77777777" w:rsidR="005473E7" w:rsidRPr="00D75F48" w:rsidRDefault="005473E7" w:rsidP="002E21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First</w:t>
            </w:r>
          </w:p>
        </w:tc>
        <w:tc>
          <w:tcPr>
            <w:tcW w:w="2851" w:type="dxa"/>
          </w:tcPr>
          <w:p w14:paraId="6D268E10" w14:textId="77777777" w:rsidR="005473E7" w:rsidRPr="00D75F48" w:rsidRDefault="005473E7" w:rsidP="002E21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Second</w:t>
            </w:r>
          </w:p>
        </w:tc>
        <w:tc>
          <w:tcPr>
            <w:tcW w:w="2880" w:type="dxa"/>
          </w:tcPr>
          <w:p w14:paraId="7B24FDF6" w14:textId="77777777" w:rsidR="005473E7" w:rsidRPr="00D75F48" w:rsidRDefault="005473E7" w:rsidP="002E21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Third</w:t>
            </w:r>
          </w:p>
        </w:tc>
        <w:tc>
          <w:tcPr>
            <w:tcW w:w="3420" w:type="dxa"/>
          </w:tcPr>
          <w:p w14:paraId="552FCAC4" w14:textId="77777777" w:rsidR="005473E7" w:rsidRPr="00D75F48" w:rsidRDefault="005473E7" w:rsidP="002E21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Fourth</w:t>
            </w:r>
          </w:p>
        </w:tc>
      </w:tr>
      <w:tr w:rsidR="005473E7" w14:paraId="0E2C4259" w14:textId="77777777" w:rsidTr="002E21AE">
        <w:tc>
          <w:tcPr>
            <w:tcW w:w="2628" w:type="dxa"/>
          </w:tcPr>
          <w:p w14:paraId="1E494942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Peeling</w:t>
            </w:r>
          </w:p>
          <w:p w14:paraId="7C8C21B2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Slicing</w:t>
            </w:r>
          </w:p>
          <w:p w14:paraId="26F596C3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Mixing</w:t>
            </w:r>
          </w:p>
          <w:p w14:paraId="36A57C4D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Spreading</w:t>
            </w:r>
          </w:p>
          <w:p w14:paraId="059E5810" w14:textId="77777777" w:rsidR="005473E7" w:rsidRPr="00D75F48" w:rsidRDefault="005473E7" w:rsidP="002E21A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9" w:type="dxa"/>
          </w:tcPr>
          <w:p w14:paraId="26A5193C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Washing</w:t>
            </w:r>
          </w:p>
          <w:p w14:paraId="26C5C7D9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using a peeler</w:t>
            </w:r>
          </w:p>
          <w:p w14:paraId="0C909A64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juicing</w:t>
            </w:r>
          </w:p>
          <w:p w14:paraId="227F978A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grating</w:t>
            </w:r>
          </w:p>
          <w:p w14:paraId="13E55F3A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cutting</w:t>
            </w:r>
          </w:p>
          <w:p w14:paraId="61830298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simple knife skills (claw grip/bridge hold)</w:t>
            </w:r>
          </w:p>
          <w:p w14:paraId="7A0768D7" w14:textId="77777777" w:rsidR="005473E7" w:rsidRPr="00D75F48" w:rsidRDefault="005473E7" w:rsidP="002E21A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4E0854" w14:textId="77777777" w:rsidR="005473E7" w:rsidRPr="00D75F48" w:rsidRDefault="005473E7" w:rsidP="002E21A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51" w:type="dxa"/>
          </w:tcPr>
          <w:p w14:paraId="11A23AB0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weighing and measuring</w:t>
            </w:r>
          </w:p>
          <w:p w14:paraId="17B21FF2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kneading</w:t>
            </w:r>
          </w:p>
          <w:p w14:paraId="27804E9F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chopping</w:t>
            </w:r>
          </w:p>
          <w:p w14:paraId="0054FD16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baking</w:t>
            </w:r>
          </w:p>
          <w:p w14:paraId="577DE7DE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grilling</w:t>
            </w:r>
          </w:p>
          <w:p w14:paraId="1435164E" w14:textId="62853845" w:rsidR="005473E7" w:rsidRPr="00D75F48" w:rsidRDefault="005473E7" w:rsidP="002E21A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E0ED7BD" w14:textId="77777777" w:rsidR="00FB5063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 xml:space="preserve">rubbing-in </w:t>
            </w:r>
          </w:p>
          <w:p w14:paraId="53A56A5A" w14:textId="2C46AAAF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shaping</w:t>
            </w:r>
          </w:p>
          <w:p w14:paraId="0BEDEB7F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simmering</w:t>
            </w:r>
          </w:p>
          <w:p w14:paraId="36671969" w14:textId="77777777" w:rsidR="00FB5063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 xml:space="preserve">creaming </w:t>
            </w:r>
          </w:p>
          <w:p w14:paraId="417010B9" w14:textId="7171D0E0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 xml:space="preserve">decorating garnishing  </w:t>
            </w:r>
          </w:p>
          <w:p w14:paraId="033E5BC8" w14:textId="77777777" w:rsidR="005473E7" w:rsidRPr="00D75F48" w:rsidRDefault="005473E7" w:rsidP="002E21A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A53C194" w14:textId="77777777" w:rsidR="00A16BA6" w:rsidRPr="00D75F48" w:rsidRDefault="00A16BA6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adding air</w:t>
            </w:r>
          </w:p>
          <w:p w14:paraId="4A360DE7" w14:textId="77777777" w:rsidR="00A16BA6" w:rsidRPr="00D75F48" w:rsidRDefault="00A16BA6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binding</w:t>
            </w:r>
          </w:p>
          <w:p w14:paraId="16C03E2A" w14:textId="77777777" w:rsidR="00A16BA6" w:rsidRPr="00D75F48" w:rsidRDefault="00A16BA6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glazing</w:t>
            </w:r>
          </w:p>
          <w:p w14:paraId="681D80FC" w14:textId="77777777" w:rsidR="00A16BA6" w:rsidRPr="00D75F48" w:rsidRDefault="00A16BA6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thickening</w:t>
            </w:r>
          </w:p>
          <w:p w14:paraId="4EEA386F" w14:textId="77777777" w:rsidR="00A16BA6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 xml:space="preserve">whisking </w:t>
            </w:r>
          </w:p>
          <w:p w14:paraId="0A83E1F4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folding</w:t>
            </w:r>
          </w:p>
          <w:p w14:paraId="00800923" w14:textId="77777777" w:rsidR="00A16BA6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 xml:space="preserve">sauce making </w:t>
            </w:r>
          </w:p>
          <w:p w14:paraId="4AEB3FBB" w14:textId="77777777" w:rsidR="005473E7" w:rsidRPr="00D75F48" w:rsidRDefault="005473E7" w:rsidP="002E2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75F48">
              <w:rPr>
                <w:rFonts w:ascii="Comic Sans MS" w:hAnsi="Comic Sans MS"/>
                <w:sz w:val="28"/>
                <w:szCs w:val="28"/>
              </w:rPr>
              <w:t>testing for readiness blending</w:t>
            </w:r>
          </w:p>
          <w:p w14:paraId="3DF8D5BB" w14:textId="77777777" w:rsidR="00A16BA6" w:rsidRPr="00D75F48" w:rsidRDefault="00A16BA6" w:rsidP="002E21A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2FA1AE3" w14:textId="4053C7FE" w:rsidR="00D33CFA" w:rsidRDefault="002E21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7FE16" wp14:editId="7D35FDA0">
                <wp:simplePos x="0" y="0"/>
                <wp:positionH relativeFrom="column">
                  <wp:posOffset>1885950</wp:posOffset>
                </wp:positionH>
                <wp:positionV relativeFrom="paragraph">
                  <wp:posOffset>-133350</wp:posOffset>
                </wp:positionV>
                <wp:extent cx="1828800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B92B2" w14:textId="77777777" w:rsidR="002E21AE" w:rsidRPr="00D75F48" w:rsidRDefault="002E21AE" w:rsidP="002E21AE">
                            <w:pPr>
                              <w:pStyle w:val="Header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F4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 Preparation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7F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-10.5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DKldVH3QAAAAsBAAAPAAAAAAAAAAAAAAAAAHcEAABkcnMvZG93bnJldi54bWxQ&#10;SwUGAAAAAAQABADzAAAAgQUAAAAA&#10;" filled="f" stroked="f">
                <v:textbox style="mso-fit-shape-to-text:t">
                  <w:txbxContent>
                    <w:p w14:paraId="306B92B2" w14:textId="77777777" w:rsidR="002E21AE" w:rsidRPr="00D75F48" w:rsidRDefault="002E21AE" w:rsidP="002E21AE">
                      <w:pPr>
                        <w:pStyle w:val="Header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5F48"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Food Preparation Skills</w:t>
                      </w:r>
                    </w:p>
                  </w:txbxContent>
                </v:textbox>
              </v:shape>
            </w:pict>
          </mc:Fallback>
        </mc:AlternateContent>
      </w:r>
      <w:r w:rsidR="00D75F4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2C418C" wp14:editId="61DB95BD">
                <wp:simplePos x="0" y="0"/>
                <wp:positionH relativeFrom="column">
                  <wp:posOffset>2038350</wp:posOffset>
                </wp:positionH>
                <wp:positionV relativeFrom="paragraph">
                  <wp:posOffset>-847725</wp:posOffset>
                </wp:positionV>
                <wp:extent cx="4548505" cy="6661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2FA71" w14:textId="400C537E" w:rsidR="00D75F48" w:rsidRPr="00D75F48" w:rsidRDefault="00D75F48" w:rsidP="00D75F48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C418C" id="Text Box 3" o:spid="_x0000_s1027" type="#_x0000_t202" style="position:absolute;margin-left:160.5pt;margin-top:-66.75pt;width:358.15pt;height:52.45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" filled="f" stroked="f">
                <v:textbox style="mso-fit-shape-to-text:t">
                  <w:txbxContent>
                    <w:p w14:paraId="0882FA71" w14:textId="400C537E" w:rsidR="00D75F48" w:rsidRPr="00D75F48" w:rsidRDefault="00D75F48" w:rsidP="00D75F4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EEE13B8" w14:textId="3831E76F" w:rsidR="0084408C" w:rsidRDefault="0084408C"/>
    <w:p w14:paraId="49DA684B" w14:textId="3AC63CFE" w:rsidR="0084408C" w:rsidRDefault="008752B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6F205" wp14:editId="3976C964">
                <wp:simplePos x="0" y="0"/>
                <wp:positionH relativeFrom="column">
                  <wp:posOffset>1981200</wp:posOffset>
                </wp:positionH>
                <wp:positionV relativeFrom="paragraph">
                  <wp:posOffset>2898775</wp:posOffset>
                </wp:positionV>
                <wp:extent cx="4829175" cy="609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E02657" w14:textId="77777777" w:rsidR="00D75F48" w:rsidRPr="00D75F48" w:rsidRDefault="00D75F48" w:rsidP="008752B5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F4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Safety and Hygiene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F205" id="Text Box 4" o:spid="_x0000_s1028" type="#_x0000_t202" style="position:absolute;margin-left:156pt;margin-top:228.25pt;width:380.2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" filled="f" stroked="f">
                <v:textbox>
                  <w:txbxContent>
                    <w:p w14:paraId="59E02657" w14:textId="77777777" w:rsidR="00D75F48" w:rsidRPr="00D75F48" w:rsidRDefault="00D75F48" w:rsidP="008752B5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5F4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Safety and Hygiene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02600" w14:textId="3CC7098D" w:rsidR="0084408C" w:rsidRDefault="0084408C"/>
    <w:p w14:paraId="76410271" w14:textId="45AC5344" w:rsidR="0084408C" w:rsidRDefault="0084408C"/>
    <w:p w14:paraId="7F032C4B" w14:textId="56A9E645" w:rsidR="00D75F48" w:rsidRPr="00D75F48" w:rsidRDefault="00D75F48">
      <w:pPr>
        <w:rPr>
          <w:rFonts w:ascii="Comic Sans MS" w:hAnsi="Comic Sans MS"/>
        </w:rPr>
      </w:pPr>
      <w:r w:rsidRPr="00D75F48">
        <w:rPr>
          <w:rFonts w:ascii="Comic Sans MS" w:hAnsi="Comic Sans MS"/>
        </w:rPr>
        <w:t xml:space="preserve">Safety and hygiene are key elements of </w:t>
      </w:r>
      <w:r w:rsidRPr="008752B5">
        <w:rPr>
          <w:rFonts w:ascii="Comic Sans MS" w:hAnsi="Comic Sans MS"/>
          <w:b/>
        </w:rPr>
        <w:t>every</w:t>
      </w:r>
      <w:r w:rsidRPr="00D75F48">
        <w:rPr>
          <w:rFonts w:ascii="Comic Sans MS" w:hAnsi="Comic Sans MS"/>
        </w:rPr>
        <w:t xml:space="preserve"> practical food lesson. There are experiences and outcomes which may be used when planning learning, however, it is good practice to allow the l</w:t>
      </w:r>
      <w:r>
        <w:rPr>
          <w:rFonts w:ascii="Comic Sans MS" w:hAnsi="Comic Sans MS"/>
        </w:rPr>
        <w:t>earners to do a risk assessment</w:t>
      </w:r>
      <w:r w:rsidRPr="00D75F48">
        <w:rPr>
          <w:rFonts w:ascii="Comic Sans MS" w:hAnsi="Comic Sans MS"/>
        </w:rPr>
        <w:t xml:space="preserve"> before they cook to identify potential hazards and create guidelines which they all agree to follow when working with food. This should be displayed clearly in the class. </w:t>
      </w:r>
      <w:r>
        <w:rPr>
          <w:rFonts w:ascii="Comic Sans MS" w:hAnsi="Comic Sans MS"/>
        </w:rPr>
        <w:t>It should</w:t>
      </w:r>
      <w:r w:rsidRPr="00D75F48">
        <w:rPr>
          <w:rFonts w:ascii="Comic Sans MS" w:hAnsi="Comic Sans MS"/>
        </w:rPr>
        <w:t xml:space="preserve"> be revisited every time the class cooks and adapted according to the food being prepared and equipment being used.</w:t>
      </w:r>
    </w:p>
    <w:p w14:paraId="041A9D30" w14:textId="2AE1414A" w:rsidR="0084408C" w:rsidRDefault="0084408C"/>
    <w:p w14:paraId="2A381FBB" w14:textId="1193169C" w:rsidR="0084408C" w:rsidRDefault="00D75F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2F5A1B" wp14:editId="0352AF3A">
                <wp:simplePos x="0" y="0"/>
                <wp:positionH relativeFrom="column">
                  <wp:posOffset>2828925</wp:posOffset>
                </wp:positionH>
                <wp:positionV relativeFrom="paragraph">
                  <wp:posOffset>34925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6EFD1" w14:textId="0A2CCEF1" w:rsidR="002E21AE" w:rsidRPr="00D75F48" w:rsidRDefault="002E21AE" w:rsidP="002E21A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F4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F5A1B" id="Text Box 1" o:spid="_x0000_s1029" type="#_x0000_t202" style="position:absolute;margin-left:222.75pt;margin-top:2.75pt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" filled="f" stroked="f">
                <v:textbox style="mso-fit-shape-to-text:t">
                  <w:txbxContent>
                    <w:p w14:paraId="6A66EFD1" w14:textId="0A2CCEF1" w:rsidR="002E21AE" w:rsidRPr="00D75F48" w:rsidRDefault="002E21AE" w:rsidP="002E21A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5F4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3061B07" w14:textId="6A996933" w:rsidR="0084408C" w:rsidRDefault="0084408C"/>
    <w:p w14:paraId="0B7E05F5" w14:textId="760FC0B5" w:rsidR="002E21AE" w:rsidRPr="008752B5" w:rsidRDefault="008752B5">
      <w:pPr>
        <w:rPr>
          <w:rFonts w:ascii="Comic Sans MS" w:hAnsi="Comic Sans MS"/>
        </w:rPr>
      </w:pPr>
      <w:r w:rsidRPr="008752B5">
        <w:rPr>
          <w:rFonts w:ascii="Comic Sans MS" w:hAnsi="Comic Sans MS"/>
        </w:rPr>
        <w:t>Suggestions of equipment</w:t>
      </w:r>
      <w:r w:rsidR="00B368A8">
        <w:rPr>
          <w:rFonts w:ascii="Comic Sans MS" w:hAnsi="Comic Sans MS"/>
        </w:rPr>
        <w:t xml:space="preserve"> – not all are essential and they can be acquired over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2340"/>
        <w:gridCol w:w="2437"/>
        <w:gridCol w:w="2471"/>
        <w:gridCol w:w="3202"/>
      </w:tblGrid>
      <w:tr w:rsidR="008752B5" w14:paraId="61004D56" w14:textId="77777777" w:rsidTr="008752B5">
        <w:tc>
          <w:tcPr>
            <w:tcW w:w="2689" w:type="dxa"/>
          </w:tcPr>
          <w:p w14:paraId="28662634" w14:textId="2A5D0633" w:rsidR="0084408C" w:rsidRPr="008752B5" w:rsidRDefault="008752B5" w:rsidP="008752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Cutting</w:t>
            </w:r>
          </w:p>
          <w:p w14:paraId="60B6020E" w14:textId="77777777" w:rsidR="0084408C" w:rsidRPr="00D75F48" w:rsidRDefault="0084408C">
            <w:pPr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0224F3BF" w14:textId="534B23B2" w:rsidR="0084408C" w:rsidRPr="008752B5" w:rsidRDefault="008752B5" w:rsidP="008752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Weighing/Measuring</w:t>
            </w:r>
          </w:p>
          <w:p w14:paraId="4179B2D8" w14:textId="77777777" w:rsidR="0084408C" w:rsidRPr="00D75F48" w:rsidRDefault="0084408C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14:paraId="7CB62E07" w14:textId="394E6D35" w:rsidR="0084408C" w:rsidRPr="008752B5" w:rsidRDefault="008752B5" w:rsidP="008752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Baking </w:t>
            </w:r>
          </w:p>
          <w:p w14:paraId="74CEE78D" w14:textId="77777777" w:rsidR="0084408C" w:rsidRPr="00D75F48" w:rsidRDefault="0084408C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</w:tcPr>
          <w:p w14:paraId="20C1274E" w14:textId="589B5F60" w:rsidR="0084408C" w:rsidRPr="008752B5" w:rsidRDefault="008752B5" w:rsidP="008752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General</w:t>
            </w:r>
          </w:p>
          <w:p w14:paraId="4095F952" w14:textId="77777777" w:rsidR="0084408C" w:rsidRPr="00D75F48" w:rsidRDefault="0084408C">
            <w:pPr>
              <w:rPr>
                <w:rFonts w:ascii="Comic Sans MS" w:hAnsi="Comic Sans MS"/>
              </w:rPr>
            </w:pPr>
          </w:p>
        </w:tc>
        <w:tc>
          <w:tcPr>
            <w:tcW w:w="3259" w:type="dxa"/>
          </w:tcPr>
          <w:p w14:paraId="548A843F" w14:textId="0EA319D1" w:rsidR="0084408C" w:rsidRPr="008752B5" w:rsidRDefault="0084408C" w:rsidP="008752B5">
            <w:pPr>
              <w:jc w:val="center"/>
              <w:rPr>
                <w:rFonts w:ascii="Comic Sans MS" w:hAnsi="Comic Sans MS"/>
                <w:b/>
              </w:rPr>
            </w:pPr>
            <w:r w:rsidRPr="008752B5">
              <w:rPr>
                <w:rFonts w:ascii="Comic Sans MS" w:hAnsi="Comic Sans MS"/>
                <w:b/>
              </w:rPr>
              <w:t>Cooking</w:t>
            </w:r>
          </w:p>
        </w:tc>
      </w:tr>
      <w:tr w:rsidR="008752B5" w14:paraId="6740A687" w14:textId="77777777" w:rsidTr="008752B5">
        <w:tc>
          <w:tcPr>
            <w:tcW w:w="2689" w:type="dxa"/>
          </w:tcPr>
          <w:p w14:paraId="6E7352E1" w14:textId="77777777" w:rsidR="0084408C" w:rsidRPr="00D75F48" w:rsidRDefault="0084408C" w:rsidP="008440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Potato peelers</w:t>
            </w:r>
          </w:p>
          <w:p w14:paraId="7499AA05" w14:textId="77777777" w:rsidR="0084408C" w:rsidRPr="00D75F48" w:rsidRDefault="0084408C" w:rsidP="008440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Sharp knives (safety knives)</w:t>
            </w:r>
          </w:p>
          <w:p w14:paraId="461C883D" w14:textId="025820E9" w:rsidR="0084408C" w:rsidRPr="00D75F48" w:rsidRDefault="0084408C" w:rsidP="008440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Round Bladed Knives</w:t>
            </w:r>
            <w:r w:rsidR="00EF00C4" w:rsidRPr="00D75F48">
              <w:rPr>
                <w:rFonts w:ascii="Comic Sans MS" w:hAnsi="Comic Sans MS"/>
              </w:rPr>
              <w:t xml:space="preserve"> </w:t>
            </w:r>
          </w:p>
          <w:p w14:paraId="4FA360E7" w14:textId="77777777" w:rsidR="0084408C" w:rsidRPr="00D75F48" w:rsidRDefault="0084408C" w:rsidP="008440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Scissors</w:t>
            </w:r>
          </w:p>
          <w:p w14:paraId="49C96877" w14:textId="77777777" w:rsidR="0084408C" w:rsidRPr="00D75F48" w:rsidRDefault="0084408C" w:rsidP="008440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Apple corers</w:t>
            </w:r>
          </w:p>
          <w:p w14:paraId="4EB9824F" w14:textId="5F98E651" w:rsidR="0084408C" w:rsidRPr="00D75F48" w:rsidRDefault="0084408C" w:rsidP="008440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Graters (fine and rough grating edges)</w:t>
            </w:r>
          </w:p>
          <w:p w14:paraId="07C8A5DE" w14:textId="49373828" w:rsidR="002E21AE" w:rsidRPr="00D75F48" w:rsidRDefault="002E21AE" w:rsidP="008440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Chopping boards</w:t>
            </w:r>
            <w:r w:rsidR="008752B5">
              <w:rPr>
                <w:rFonts w:ascii="Comic Sans MS" w:hAnsi="Comic Sans MS"/>
              </w:rPr>
              <w:t xml:space="preserve"> (colour coded)</w:t>
            </w:r>
          </w:p>
          <w:p w14:paraId="63A3BE06" w14:textId="77777777" w:rsidR="0084408C" w:rsidRPr="00D75F48" w:rsidRDefault="0084408C">
            <w:pPr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5596F9B5" w14:textId="77777777" w:rsidR="0084408C" w:rsidRPr="00D75F48" w:rsidRDefault="0084408C" w:rsidP="008440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  <w:r w:rsidRPr="00D75F48">
              <w:rPr>
                <w:rFonts w:ascii="Comic Sans MS" w:hAnsi="Comic Sans MS"/>
              </w:rPr>
              <w:t>Table Spoons</w:t>
            </w:r>
          </w:p>
          <w:p w14:paraId="1BF67A22" w14:textId="77777777" w:rsidR="0084408C" w:rsidRPr="00D75F48" w:rsidRDefault="0084408C" w:rsidP="008440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  <w:r w:rsidRPr="00D75F48">
              <w:rPr>
                <w:rFonts w:ascii="Comic Sans MS" w:hAnsi="Comic Sans MS"/>
              </w:rPr>
              <w:t>Tea Spoons</w:t>
            </w:r>
          </w:p>
          <w:p w14:paraId="0BBB4D62" w14:textId="77777777" w:rsidR="0084408C" w:rsidRPr="00D75F48" w:rsidRDefault="0084408C" w:rsidP="008440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  <w:r w:rsidRPr="00D75F48">
              <w:rPr>
                <w:rFonts w:ascii="Comic Sans MS" w:hAnsi="Comic Sans MS"/>
              </w:rPr>
              <w:t>Measuring jugs</w:t>
            </w:r>
          </w:p>
          <w:p w14:paraId="0A8C3752" w14:textId="67942DA3" w:rsidR="0084408C" w:rsidRPr="00D75F48" w:rsidRDefault="0084408C" w:rsidP="008209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  <w:r w:rsidRPr="00D75F48">
              <w:rPr>
                <w:rFonts w:ascii="Comic Sans MS" w:hAnsi="Comic Sans MS"/>
              </w:rPr>
              <w:t>Balance scales</w:t>
            </w:r>
            <w:r w:rsidR="00EF00C4" w:rsidRPr="00D75F48">
              <w:rPr>
                <w:rFonts w:ascii="Comic Sans MS" w:hAnsi="Comic Sans MS"/>
              </w:rPr>
              <w:t>/</w:t>
            </w:r>
            <w:r w:rsidRPr="00D75F48">
              <w:rPr>
                <w:rFonts w:ascii="Comic Sans MS" w:hAnsi="Comic Sans MS"/>
              </w:rPr>
              <w:t>Digital scales</w:t>
            </w:r>
            <w:r w:rsidR="00EF00C4" w:rsidRPr="00D75F48">
              <w:rPr>
                <w:rFonts w:ascii="Comic Sans MS" w:hAnsi="Comic Sans MS"/>
              </w:rPr>
              <w:t>/</w:t>
            </w:r>
            <w:r w:rsidRPr="00D75F48">
              <w:rPr>
                <w:rFonts w:ascii="Comic Sans MS" w:hAnsi="Comic Sans MS"/>
              </w:rPr>
              <w:t>Spring balances</w:t>
            </w:r>
          </w:p>
          <w:p w14:paraId="3A229601" w14:textId="62F5B6A6" w:rsidR="00EF00C4" w:rsidRPr="00D75F48" w:rsidRDefault="00EF00C4" w:rsidP="0084408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u w:val="single"/>
              </w:rPr>
            </w:pPr>
            <w:r w:rsidRPr="00D75F48">
              <w:rPr>
                <w:rFonts w:ascii="Comic Sans MS" w:hAnsi="Comic Sans MS"/>
              </w:rPr>
              <w:t>Measuring Spoons</w:t>
            </w:r>
          </w:p>
          <w:p w14:paraId="1BBDC798" w14:textId="77777777" w:rsidR="0084408C" w:rsidRPr="00D75F48" w:rsidRDefault="0084408C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14:paraId="173B3EE0" w14:textId="77777777" w:rsidR="0084408C" w:rsidRPr="00D75F48" w:rsidRDefault="0084408C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Sieves</w:t>
            </w:r>
          </w:p>
          <w:p w14:paraId="56E7CBAD" w14:textId="77777777" w:rsidR="0084408C" w:rsidRPr="00D75F48" w:rsidRDefault="0084408C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Mixing bowls – varying sizes</w:t>
            </w:r>
          </w:p>
          <w:p w14:paraId="157D7D73" w14:textId="77777777" w:rsidR="0084408C" w:rsidRPr="00D75F48" w:rsidRDefault="0084408C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Small bowls (storing ingredients)</w:t>
            </w:r>
          </w:p>
          <w:p w14:paraId="0A4250D7" w14:textId="77777777" w:rsidR="0084408C" w:rsidRPr="00D75F48" w:rsidRDefault="0084408C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Whisks</w:t>
            </w:r>
          </w:p>
          <w:p w14:paraId="5757E1BB" w14:textId="77777777" w:rsidR="0084408C" w:rsidRPr="00D75F48" w:rsidRDefault="0084408C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Spatulas</w:t>
            </w:r>
          </w:p>
          <w:p w14:paraId="617BB8CB" w14:textId="16355EEB" w:rsidR="0084408C" w:rsidRPr="00D75F48" w:rsidRDefault="0084408C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Baking tins</w:t>
            </w:r>
            <w:r w:rsidR="008752B5">
              <w:rPr>
                <w:rFonts w:ascii="Comic Sans MS" w:hAnsi="Comic Sans MS"/>
              </w:rPr>
              <w:t xml:space="preserve"> – bun tins and baking trays</w:t>
            </w:r>
          </w:p>
          <w:p w14:paraId="626D393B" w14:textId="50D3B3EE" w:rsidR="0084408C" w:rsidRDefault="0084408C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Silicone/paper cake cases</w:t>
            </w:r>
          </w:p>
          <w:p w14:paraId="64AA800F" w14:textId="425E271A" w:rsidR="008752B5" w:rsidRDefault="008752B5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Rolling pins</w:t>
            </w:r>
          </w:p>
          <w:p w14:paraId="310EF753" w14:textId="633B324F" w:rsidR="008752B5" w:rsidRDefault="008752B5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Pastry brushes/brushes for oiling trays</w:t>
            </w:r>
          </w:p>
          <w:p w14:paraId="7105FD4D" w14:textId="6D048B36" w:rsidR="00B368A8" w:rsidRPr="00D75F48" w:rsidRDefault="00B368A8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Flour dredgers</w:t>
            </w:r>
          </w:p>
          <w:p w14:paraId="5A9EDCC5" w14:textId="77777777" w:rsidR="0084408C" w:rsidRPr="00D75F48" w:rsidRDefault="0084408C">
            <w:pPr>
              <w:rPr>
                <w:rFonts w:ascii="Comic Sans MS" w:hAnsi="Comic Sans MS"/>
              </w:rPr>
            </w:pPr>
          </w:p>
        </w:tc>
        <w:tc>
          <w:tcPr>
            <w:tcW w:w="2580" w:type="dxa"/>
          </w:tcPr>
          <w:p w14:paraId="53478D94" w14:textId="77777777" w:rsidR="008752B5" w:rsidRPr="008752B5" w:rsidRDefault="008752B5" w:rsidP="008752B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8752B5">
              <w:rPr>
                <w:rFonts w:ascii="Comic Sans MS" w:hAnsi="Comic Sans MS"/>
              </w:rPr>
              <w:t>Forks</w:t>
            </w:r>
          </w:p>
          <w:p w14:paraId="3E433CA0" w14:textId="2313FCBD" w:rsidR="008752B5" w:rsidRDefault="008752B5" w:rsidP="008440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 spoons</w:t>
            </w:r>
          </w:p>
          <w:p w14:paraId="7DF95D13" w14:textId="7442B5BE" w:rsidR="0084408C" w:rsidRPr="00D75F48" w:rsidRDefault="0084408C" w:rsidP="008440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Garlic crusher</w:t>
            </w:r>
          </w:p>
          <w:p w14:paraId="2BF5202A" w14:textId="77777777" w:rsidR="0084408C" w:rsidRPr="00D75F48" w:rsidRDefault="0084408C" w:rsidP="008440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Masher</w:t>
            </w:r>
          </w:p>
          <w:p w14:paraId="75DFC146" w14:textId="77777777" w:rsidR="0084408C" w:rsidRPr="00D75F48" w:rsidRDefault="0084408C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Lemon Squeezers</w:t>
            </w:r>
          </w:p>
          <w:p w14:paraId="2406885A" w14:textId="6813D824" w:rsidR="0084408C" w:rsidRPr="00D75F48" w:rsidRDefault="0084408C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Colanders</w:t>
            </w:r>
          </w:p>
          <w:p w14:paraId="5C57BF9C" w14:textId="79464214" w:rsidR="00EF00C4" w:rsidRPr="00D75F48" w:rsidRDefault="00EF00C4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Cling Film</w:t>
            </w:r>
          </w:p>
          <w:p w14:paraId="1761EB29" w14:textId="5181735E" w:rsidR="00EF00C4" w:rsidRDefault="00EF00C4" w:rsidP="008440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Tin Foil</w:t>
            </w:r>
          </w:p>
          <w:p w14:paraId="6BFF788E" w14:textId="77777777" w:rsidR="008752B5" w:rsidRPr="008752B5" w:rsidRDefault="008752B5" w:rsidP="008752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752B5">
              <w:rPr>
                <w:rFonts w:ascii="Comic Sans MS" w:hAnsi="Comic Sans MS"/>
              </w:rPr>
              <w:t>Wiping Cloths</w:t>
            </w:r>
          </w:p>
          <w:p w14:paraId="42C0D06E" w14:textId="77777777" w:rsidR="008752B5" w:rsidRPr="008752B5" w:rsidRDefault="008752B5" w:rsidP="008752B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752B5">
              <w:rPr>
                <w:rFonts w:ascii="Comic Sans MS" w:hAnsi="Comic Sans MS"/>
              </w:rPr>
              <w:t>Cleaning products e.g. washing up liquid/spray</w:t>
            </w:r>
          </w:p>
          <w:p w14:paraId="514BCB5A" w14:textId="77777777" w:rsidR="008752B5" w:rsidRPr="00D75F48" w:rsidRDefault="008752B5" w:rsidP="008752B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Dish Cloths/towel</w:t>
            </w:r>
          </w:p>
          <w:p w14:paraId="63C52B69" w14:textId="77777777" w:rsidR="008752B5" w:rsidRPr="00D75F48" w:rsidRDefault="008752B5" w:rsidP="008752B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Oven Gloves</w:t>
            </w:r>
          </w:p>
          <w:p w14:paraId="1E1F54AE" w14:textId="30D02A7C" w:rsidR="008752B5" w:rsidRDefault="008752B5" w:rsidP="008752B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Aprons</w:t>
            </w:r>
          </w:p>
          <w:p w14:paraId="6E33BB42" w14:textId="4E200106" w:rsidR="008752B5" w:rsidRPr="008752B5" w:rsidRDefault="008752B5" w:rsidP="008752B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</w:rPr>
            </w:pPr>
            <w:r w:rsidRPr="008752B5">
              <w:rPr>
                <w:rFonts w:ascii="Comic Sans MS" w:hAnsi="Comic Sans MS"/>
              </w:rPr>
              <w:t>Food Waste Bin</w:t>
            </w:r>
          </w:p>
          <w:p w14:paraId="1B886782" w14:textId="77777777" w:rsidR="0084408C" w:rsidRPr="00D75F48" w:rsidRDefault="0084408C">
            <w:pPr>
              <w:rPr>
                <w:rFonts w:ascii="Comic Sans MS" w:hAnsi="Comic Sans MS"/>
              </w:rPr>
            </w:pPr>
          </w:p>
        </w:tc>
        <w:tc>
          <w:tcPr>
            <w:tcW w:w="3259" w:type="dxa"/>
          </w:tcPr>
          <w:p w14:paraId="79EBDF93" w14:textId="1D21FCFF" w:rsidR="002E21AE" w:rsidRPr="00D75F48" w:rsidRDefault="002E21AE" w:rsidP="00B368A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Table top oven/Cooker</w:t>
            </w:r>
            <w:r w:rsidR="008752B5">
              <w:rPr>
                <w:rFonts w:ascii="Comic Sans MS" w:hAnsi="Comic Sans MS"/>
              </w:rPr>
              <w:t>/induction hobs</w:t>
            </w:r>
          </w:p>
          <w:p w14:paraId="7E16ADF4" w14:textId="46B9D6A8" w:rsidR="002E21AE" w:rsidRDefault="002E21AE" w:rsidP="00B368A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D75F48">
              <w:rPr>
                <w:rFonts w:ascii="Comic Sans MS" w:hAnsi="Comic Sans MS"/>
              </w:rPr>
              <w:t>Storage space</w:t>
            </w:r>
          </w:p>
          <w:p w14:paraId="626CB2BC" w14:textId="751289BE" w:rsidR="00B368A8" w:rsidRDefault="00B368A8" w:rsidP="00B368A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Pots, pans, frying pans, woks</w:t>
            </w:r>
          </w:p>
          <w:p w14:paraId="77EEDBB2" w14:textId="625D8429" w:rsidR="008752B5" w:rsidRDefault="008752B5" w:rsidP="00B368A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Wooden spoons</w:t>
            </w:r>
          </w:p>
          <w:p w14:paraId="38A40850" w14:textId="2FA2C262" w:rsidR="00B368A8" w:rsidRPr="00D75F48" w:rsidRDefault="00B368A8" w:rsidP="00B368A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 stands/heat resistant mats</w:t>
            </w:r>
            <w:bookmarkStart w:id="0" w:name="_GoBack"/>
            <w:bookmarkEnd w:id="0"/>
          </w:p>
          <w:p w14:paraId="5AF795F4" w14:textId="09EA66CC" w:rsidR="002E21AE" w:rsidRPr="00D75F48" w:rsidRDefault="002E21AE" w:rsidP="008752B5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14:paraId="0FF6CD59" w14:textId="4414F1D6" w:rsidR="00034BEA" w:rsidRDefault="00034BEA"/>
    <w:sectPr w:rsidR="00034BEA" w:rsidSect="00547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9F9A" w14:textId="77777777" w:rsidR="005473E7" w:rsidRDefault="005473E7" w:rsidP="005473E7">
      <w:pPr>
        <w:spacing w:after="0" w:line="240" w:lineRule="auto"/>
      </w:pPr>
      <w:r>
        <w:separator/>
      </w:r>
    </w:p>
  </w:endnote>
  <w:endnote w:type="continuationSeparator" w:id="0">
    <w:p w14:paraId="15F39E4F" w14:textId="77777777" w:rsidR="005473E7" w:rsidRDefault="005473E7" w:rsidP="0054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4A3D" w14:textId="77777777" w:rsidR="005473E7" w:rsidRDefault="005473E7" w:rsidP="005473E7">
      <w:pPr>
        <w:spacing w:after="0" w:line="240" w:lineRule="auto"/>
      </w:pPr>
      <w:r>
        <w:separator/>
      </w:r>
    </w:p>
  </w:footnote>
  <w:footnote w:type="continuationSeparator" w:id="0">
    <w:p w14:paraId="71756DBC" w14:textId="77777777" w:rsidR="005473E7" w:rsidRDefault="005473E7" w:rsidP="0054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DA1"/>
    <w:multiLevelType w:val="hybridMultilevel"/>
    <w:tmpl w:val="86588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D34E7"/>
    <w:multiLevelType w:val="hybridMultilevel"/>
    <w:tmpl w:val="7354F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12A0E"/>
    <w:multiLevelType w:val="hybridMultilevel"/>
    <w:tmpl w:val="7F06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32EA7"/>
    <w:multiLevelType w:val="hybridMultilevel"/>
    <w:tmpl w:val="44422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4618CE"/>
    <w:multiLevelType w:val="hybridMultilevel"/>
    <w:tmpl w:val="99444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E7"/>
    <w:rsid w:val="00034BEA"/>
    <w:rsid w:val="002E21AE"/>
    <w:rsid w:val="005473E7"/>
    <w:rsid w:val="006B1F95"/>
    <w:rsid w:val="0084408C"/>
    <w:rsid w:val="008752B5"/>
    <w:rsid w:val="00A16BA6"/>
    <w:rsid w:val="00B368A8"/>
    <w:rsid w:val="00D33CFA"/>
    <w:rsid w:val="00D3777C"/>
    <w:rsid w:val="00D75F48"/>
    <w:rsid w:val="00EF00C4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042B37"/>
  <w15:docId w15:val="{74071D2E-144B-44E7-9348-F3020B0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E7"/>
  </w:style>
  <w:style w:type="paragraph" w:styleId="Footer">
    <w:name w:val="footer"/>
    <w:basedOn w:val="Normal"/>
    <w:link w:val="FooterChar"/>
    <w:uiPriority w:val="99"/>
    <w:unhideWhenUsed/>
    <w:rsid w:val="0054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E7"/>
  </w:style>
  <w:style w:type="paragraph" w:styleId="ListParagraph">
    <w:name w:val="List Paragraph"/>
    <w:basedOn w:val="Normal"/>
    <w:uiPriority w:val="34"/>
    <w:qFormat/>
    <w:rsid w:val="00F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C23F0CEB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Aitchison</dc:creator>
  <cp:lastModifiedBy>Janice Watson</cp:lastModifiedBy>
  <cp:revision>2</cp:revision>
  <cp:lastPrinted>2018-04-26T13:51:00Z</cp:lastPrinted>
  <dcterms:created xsi:type="dcterms:W3CDTF">2018-05-07T11:15:00Z</dcterms:created>
  <dcterms:modified xsi:type="dcterms:W3CDTF">2018-05-07T11:15:00Z</dcterms:modified>
</cp:coreProperties>
</file>