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E6F" w:rsidRDefault="00FB1E6F" w:rsidP="00FF2C9D">
      <w:pPr>
        <w:spacing w:line="240" w:lineRule="auto"/>
        <w:ind w:left="-426"/>
        <w:jc w:val="center"/>
        <w:rPr>
          <w:b/>
          <w:sz w:val="18"/>
          <w:szCs w:val="18"/>
        </w:rPr>
      </w:pPr>
    </w:p>
    <w:p w:rsidR="00D828C0" w:rsidRDefault="00FE53B6" w:rsidP="00B803E9">
      <w:pPr>
        <w:spacing w:line="240" w:lineRule="auto"/>
        <w:ind w:right="12682"/>
        <w:rPr>
          <w:b/>
          <w:sz w:val="16"/>
          <w:szCs w:val="16"/>
        </w:rPr>
      </w:pPr>
      <w:r>
        <w:rPr>
          <w:b/>
          <w:noProof/>
          <w:sz w:val="16"/>
          <w:szCs w:val="16"/>
          <w:lang w:eastAsia="en-GB"/>
        </w:rPr>
        <w:pict>
          <v:shapetype id="_x0000_t202" coordsize="21600,21600" o:spt="202" path="m,l,21600r21600,l21600,xe">
            <v:stroke joinstyle="miter"/>
            <v:path gradientshapeok="t" o:connecttype="rect"/>
          </v:shapetype>
          <v:shape id="Text Box 24" o:spid="_x0000_s1026" type="#_x0000_t202" style="position:absolute;margin-left:14.65pt;margin-top:3.25pt;width:1034.35pt;height:67.8pt;z-index:2516638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" fillcolor="#eaf1dd [662]">
            <v:textbox>
              <w:txbxContent>
                <w:p w:rsidR="008A0AB1" w:rsidRPr="008A0418" w:rsidRDefault="008A0AB1" w:rsidP="00B449F7">
                  <w:pPr>
                    <w:spacing w:line="240" w:lineRule="auto"/>
                    <w:jc w:val="center"/>
                    <w:rPr>
                      <w:b/>
                      <w:sz w:val="20"/>
                      <w:szCs w:val="20"/>
                    </w:rPr>
                  </w:pPr>
                  <w:r>
                    <w:rPr>
                      <w:b/>
                      <w:sz w:val="20"/>
                      <w:szCs w:val="20"/>
                    </w:rPr>
                    <w:t>Learner Dialogue</w:t>
                  </w:r>
                </w:p>
                <w:p w:rsidR="008A0AB1" w:rsidRPr="00A50D88" w:rsidRDefault="008A0AB1" w:rsidP="00A50D88">
                  <w:pPr>
                    <w:spacing w:line="240" w:lineRule="auto"/>
                    <w:jc w:val="center"/>
                    <w:rPr>
                      <w:rFonts w:cstheme="minorHAnsi"/>
                      <w:sz w:val="20"/>
                      <w:szCs w:val="20"/>
                    </w:rPr>
                  </w:pPr>
                  <w:r>
                    <w:rPr>
                      <w:rFonts w:cstheme="minorHAnsi"/>
                      <w:sz w:val="20"/>
                      <w:szCs w:val="20"/>
                    </w:rPr>
                    <w:t>L</w:t>
                  </w:r>
                  <w:r w:rsidRPr="008A0418">
                    <w:rPr>
                      <w:rFonts w:cstheme="minorHAnsi"/>
                      <w:sz w:val="20"/>
                      <w:szCs w:val="20"/>
                    </w:rPr>
                    <w:t xml:space="preserve">earners are provided with </w:t>
                  </w:r>
                  <w:r>
                    <w:rPr>
                      <w:rFonts w:cstheme="minorHAnsi"/>
                      <w:sz w:val="20"/>
                      <w:szCs w:val="20"/>
                    </w:rPr>
                    <w:t xml:space="preserve">regular </w:t>
                  </w:r>
                  <w:r w:rsidRPr="008A0418">
                    <w:rPr>
                      <w:rFonts w:cstheme="minorHAnsi"/>
                      <w:sz w:val="20"/>
                      <w:szCs w:val="20"/>
                    </w:rPr>
                    <w:t>opportunities to reflect on their learning and evaluate their progress at appropriate points in the learning journey.</w:t>
                  </w:r>
                  <w:r>
                    <w:rPr>
                      <w:rFonts w:cstheme="minorHAnsi"/>
                      <w:sz w:val="20"/>
                      <w:szCs w:val="20"/>
                    </w:rPr>
                    <w:t xml:space="preserve"> </w:t>
                  </w:r>
                  <w:r w:rsidRPr="008A0418">
                    <w:rPr>
                      <w:rFonts w:cstheme="minorHAnsi"/>
                      <w:sz w:val="20"/>
                      <w:szCs w:val="20"/>
                    </w:rPr>
                    <w:t xml:space="preserve">Such opportunities are naturally incorporated into </w:t>
                  </w:r>
                  <w:r>
                    <w:rPr>
                      <w:rFonts w:cstheme="minorHAnsi"/>
                      <w:sz w:val="20"/>
                      <w:szCs w:val="20"/>
                    </w:rPr>
                    <w:t xml:space="preserve">active learning experiences, </w:t>
                  </w:r>
                  <w:r w:rsidRPr="008A0418">
                    <w:rPr>
                      <w:rFonts w:cstheme="minorHAnsi"/>
                      <w:sz w:val="20"/>
                      <w:szCs w:val="20"/>
                    </w:rPr>
                    <w:t>courses and learning programmes and focus on skills development and signifi</w:t>
                  </w:r>
                  <w:r>
                    <w:rPr>
                      <w:rFonts w:cstheme="minorHAnsi"/>
                      <w:sz w:val="20"/>
                      <w:szCs w:val="20"/>
                    </w:rPr>
                    <w:t>cant aspects of learning within and across</w:t>
                  </w:r>
                  <w:r w:rsidRPr="008A0418">
                    <w:rPr>
                      <w:rFonts w:cstheme="minorHAnsi"/>
                      <w:sz w:val="20"/>
                      <w:szCs w:val="20"/>
                    </w:rPr>
                    <w:t xml:space="preserve"> curricular area</w:t>
                  </w:r>
                  <w:r>
                    <w:rPr>
                      <w:rFonts w:cstheme="minorHAnsi"/>
                      <w:sz w:val="20"/>
                      <w:szCs w:val="20"/>
                    </w:rPr>
                    <w:t>s</w:t>
                  </w:r>
                  <w:r w:rsidRPr="008A0418">
                    <w:rPr>
                      <w:rFonts w:cstheme="minorHAnsi"/>
                      <w:sz w:val="20"/>
                      <w:szCs w:val="20"/>
                    </w:rPr>
                    <w:t xml:space="preserve">. Learners identify their next steps (learner’s targets) to improve their learning as part of the process and are supported by </w:t>
                  </w:r>
                  <w:r>
                    <w:rPr>
                      <w:rFonts w:cstheme="minorHAnsi"/>
                      <w:sz w:val="20"/>
                      <w:szCs w:val="20"/>
                    </w:rPr>
                    <w:t xml:space="preserve">staff </w:t>
                  </w:r>
                  <w:r w:rsidRPr="008A0418">
                    <w:rPr>
                      <w:rFonts w:cstheme="minorHAnsi"/>
                      <w:sz w:val="20"/>
                      <w:szCs w:val="20"/>
                    </w:rPr>
                    <w:t>to do so.</w:t>
                  </w:r>
                  <w:r>
                    <w:rPr>
                      <w:rFonts w:cstheme="minorHAnsi"/>
                      <w:sz w:val="20"/>
                      <w:szCs w:val="20"/>
                    </w:rPr>
                    <w:t xml:space="preserve">  Profiling tools with latest and best evidence can be used to inform this dialogue.</w:t>
                  </w:r>
                </w:p>
              </w:txbxContent>
            </v:textbox>
          </v:shape>
        </w:pict>
      </w:r>
      <w:r>
        <w:rPr>
          <w:b/>
          <w:noProof/>
          <w:sz w:val="16"/>
          <w:szCs w:val="16"/>
          <w:lang w:eastAsia="en-GB"/>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39" type="#_x0000_t13" style="position:absolute;margin-left:14.3pt;margin-top:80.7pt;width:1034.35pt;height:60pt;z-index:2516597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" adj="17873,4018" fillcolor="#eaf1dd [662]"/>
        </w:pict>
      </w:r>
      <w:r>
        <w:rPr>
          <w:b/>
          <w:noProof/>
          <w:sz w:val="16"/>
          <w:szCs w:val="16"/>
          <w:lang w:eastAsia="en-GB"/>
        </w:rPr>
        <w:pict>
          <v:shape id="Text Box 10" o:spid="_x0000_s1029" type="#_x0000_t202" style="position:absolute;margin-left:226.5pt;margin-top:102.5pt;width:559pt;height:22.5pt;z-index:2516608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" fillcolor="#eaf1dd [662]" stroked="f">
            <v:textbox style="mso-next-textbox:#Text Box 10">
              <w:txbxContent>
                <w:p w:rsidR="008A0AB1" w:rsidRPr="00B37C1D" w:rsidRDefault="008A0AB1">
                  <w:pPr>
                    <w:rPr>
                      <w:sz w:val="20"/>
                      <w:szCs w:val="20"/>
                    </w:rPr>
                  </w:pPr>
                  <w:r w:rsidRPr="00B37C1D">
                    <w:rPr>
                      <w:sz w:val="20"/>
                      <w:szCs w:val="20"/>
                    </w:rPr>
                    <w:t xml:space="preserve">ONGOING REGULAR AND ROBUST </w:t>
                  </w:r>
                  <w:r w:rsidRPr="00B37C1D">
                    <w:rPr>
                      <w:b/>
                      <w:sz w:val="20"/>
                      <w:szCs w:val="20"/>
                    </w:rPr>
                    <w:t>TIMETABLED</w:t>
                  </w:r>
                  <w:r w:rsidRPr="00B37C1D">
                    <w:rPr>
                      <w:sz w:val="20"/>
                      <w:szCs w:val="20"/>
                    </w:rPr>
                    <w:t xml:space="preserve"> CONVERSAT</w:t>
                  </w:r>
                  <w:r>
                    <w:rPr>
                      <w:sz w:val="20"/>
                      <w:szCs w:val="20"/>
                    </w:rPr>
                    <w:t>I</w:t>
                  </w:r>
                  <w:r w:rsidRPr="00B37C1D">
                    <w:rPr>
                      <w:sz w:val="20"/>
                      <w:szCs w:val="20"/>
                    </w:rPr>
                    <w:t xml:space="preserve">ON BETWEEN THE LEARNER AND THEIR KEY ADULT </w:t>
                  </w:r>
                  <w:r>
                    <w:rPr>
                      <w:sz w:val="20"/>
                      <w:szCs w:val="20"/>
                    </w:rPr>
                    <w:t xml:space="preserve">  </w:t>
                  </w:r>
                </w:p>
              </w:txbxContent>
            </v:textbox>
          </v:shape>
        </w:pict>
      </w:r>
    </w:p>
    <w:p w:rsidR="00C14CAC" w:rsidRPr="005A2669" w:rsidRDefault="00C14CAC" w:rsidP="00B803E9">
      <w:pPr>
        <w:spacing w:line="240" w:lineRule="auto"/>
        <w:ind w:right="12682"/>
        <w:rPr>
          <w:b/>
          <w:sz w:val="16"/>
          <w:szCs w:val="16"/>
        </w:rPr>
      </w:pPr>
    </w:p>
    <w:p w:rsidR="00E43F59" w:rsidRDefault="00E43F59" w:rsidP="00B803E9">
      <w:pPr>
        <w:spacing w:line="240" w:lineRule="auto"/>
        <w:ind w:right="12682"/>
        <w:jc w:val="center"/>
        <w:rPr>
          <w:b/>
          <w:sz w:val="16"/>
          <w:szCs w:val="16"/>
        </w:rPr>
      </w:pPr>
    </w:p>
    <w:p w:rsidR="00E43F59" w:rsidRDefault="00FE53B6" w:rsidP="00E43F59">
      <w:pPr>
        <w:rPr>
          <w:sz w:val="16"/>
          <w:szCs w:val="16"/>
        </w:rPr>
      </w:pPr>
      <w:r w:rsidRPr="00FE53B6">
        <w:rPr>
          <w:b/>
          <w:noProof/>
          <w:sz w:val="16"/>
          <w:szCs w:val="16"/>
          <w:lang w:eastAsia="en-GB"/>
        </w:rPr>
        <w:pict>
          <v:shape id="Text Box 19" o:spid="_x0000_s1031" type="#_x0000_t202" style="position:absolute;margin-left:1037.95pt;margin-top:225.25pt;width:72.2pt;height:48pt;z-index:251662848;visibility:visible;mso-wrap-style:non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" stroked="f">
            <v:textbox style="mso-next-textbox:#Text Box 19">
              <w:txbxContent>
                <w:p w:rsidR="008A0AB1" w:rsidRPr="00134C86" w:rsidRDefault="008A0AB1" w:rsidP="006A26C4">
                  <w:pPr>
                    <w:pStyle w:val="NormalWeb"/>
                    <w:spacing w:before="0" w:beforeAutospacing="0" w:after="0" w:afterAutospacing="0"/>
                    <w:jc w:val="center"/>
                    <w:rPr>
                      <w:sz w:val="32"/>
                      <w:szCs w:val="32"/>
                    </w:rPr>
                  </w:pPr>
                  <w:r w:rsidRPr="00134C86">
                    <w:rPr>
                      <w:color w:val="E5DFEC" w:themeColor="accent4" w:themeTint="33"/>
                      <w:sz w:val="32"/>
                      <w:szCs w:val="32"/>
                    </w:rPr>
                    <w:t>SENIOR</w:t>
                  </w:r>
                </w:p>
                <w:p w:rsidR="008A0AB1" w:rsidRPr="00134C86" w:rsidRDefault="008A0AB1" w:rsidP="006A26C4">
                  <w:pPr>
                    <w:pStyle w:val="NormalWeb"/>
                    <w:spacing w:before="0" w:beforeAutospacing="0" w:after="0" w:afterAutospacing="0"/>
                    <w:jc w:val="center"/>
                    <w:rPr>
                      <w:sz w:val="32"/>
                      <w:szCs w:val="32"/>
                    </w:rPr>
                  </w:pPr>
                  <w:r w:rsidRPr="00134C86">
                    <w:rPr>
                      <w:color w:val="E5DFEC" w:themeColor="accent4" w:themeTint="33"/>
                      <w:sz w:val="32"/>
                      <w:szCs w:val="32"/>
                    </w:rPr>
                    <w:t>PHASE</w:t>
                  </w:r>
                </w:p>
                <w:p w:rsidR="008A0AB1" w:rsidRDefault="008A0AB1"/>
              </w:txbxContent>
            </v:textbox>
            <w10:wrap anchorx="margin"/>
          </v:shape>
        </w:pict>
      </w:r>
      <w:r w:rsidRPr="00FE53B6">
        <w:rPr>
          <w:b/>
          <w:noProof/>
          <w:sz w:val="16"/>
          <w:szCs w:val="16"/>
          <w:lang w:eastAsia="en-GB"/>
        </w:rPr>
        <w:pict>
          <v:shape id="Text Box 2" o:spid="_x0000_s1033" type="#_x0000_t202" style="position:absolute;margin-left:225.95pt;margin-top:293.3pt;width:212.7pt;height:151.95pt;z-index:2516515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" fillcolor="#daeef3 [664]">
            <v:textbox style="mso-next-textbox:#Text Box 2">
              <w:txbxContent>
                <w:p w:rsidR="008A0AB1" w:rsidRPr="005E5A63" w:rsidRDefault="008A0AB1" w:rsidP="00B803E9">
                  <w:pPr>
                    <w:autoSpaceDE w:val="0"/>
                    <w:autoSpaceDN w:val="0"/>
                    <w:adjustRightInd w:val="0"/>
                    <w:spacing w:after="0" w:line="240" w:lineRule="auto"/>
                    <w:rPr>
                      <w:rFonts w:cstheme="minorHAnsi"/>
                      <w:sz w:val="20"/>
                      <w:szCs w:val="20"/>
                    </w:rPr>
                  </w:pPr>
                  <w:r w:rsidRPr="005E5A63">
                    <w:rPr>
                      <w:b/>
                      <w:sz w:val="20"/>
                      <w:szCs w:val="20"/>
                    </w:rPr>
                    <w:t xml:space="preserve">Target Setting </w:t>
                  </w:r>
                  <w:r w:rsidRPr="00FB087F">
                    <w:rPr>
                      <w:b/>
                      <w:sz w:val="20"/>
                      <w:szCs w:val="20"/>
                    </w:rPr>
                    <w:t>Reports</w:t>
                  </w:r>
                  <w:r w:rsidRPr="00FB087F">
                    <w:rPr>
                      <w:rFonts w:cstheme="minorHAnsi"/>
                      <w:b/>
                      <w:sz w:val="20"/>
                      <w:szCs w:val="20"/>
                    </w:rPr>
                    <w:t xml:space="preserve"> - Secondary</w:t>
                  </w:r>
                </w:p>
                <w:p w:rsidR="008A0AB1" w:rsidRPr="005E5A63" w:rsidRDefault="008A0AB1" w:rsidP="00B803E9">
                  <w:pPr>
                    <w:autoSpaceDE w:val="0"/>
                    <w:autoSpaceDN w:val="0"/>
                    <w:adjustRightInd w:val="0"/>
                    <w:spacing w:after="0" w:line="240" w:lineRule="auto"/>
                    <w:rPr>
                      <w:rFonts w:cstheme="minorHAnsi"/>
                      <w:sz w:val="20"/>
                      <w:szCs w:val="20"/>
                    </w:rPr>
                  </w:pPr>
                </w:p>
                <w:p w:rsidR="008A0AB1" w:rsidRPr="005E5A63" w:rsidRDefault="008A0AB1" w:rsidP="00B803E9">
                  <w:pPr>
                    <w:pStyle w:val="Body1"/>
                    <w:rPr>
                      <w:rFonts w:asciiTheme="minorHAnsi" w:hAnsiTheme="minorHAnsi" w:cstheme="minorHAnsi"/>
                      <w:sz w:val="20"/>
                    </w:rPr>
                  </w:pPr>
                  <w:r w:rsidRPr="005E5A63">
                    <w:rPr>
                      <w:rFonts w:asciiTheme="minorHAnsi" w:hAnsiTheme="minorHAnsi" w:cstheme="minorHAnsi"/>
                      <w:sz w:val="20"/>
                    </w:rPr>
                    <w:t xml:space="preserve">The completion of </w:t>
                  </w:r>
                  <w:r>
                    <w:rPr>
                      <w:rFonts w:asciiTheme="minorHAnsi" w:hAnsiTheme="minorHAnsi" w:cstheme="minorHAnsi"/>
                      <w:sz w:val="20"/>
                    </w:rPr>
                    <w:t>regular target s</w:t>
                  </w:r>
                  <w:r w:rsidRPr="005E5A63">
                    <w:rPr>
                      <w:rFonts w:asciiTheme="minorHAnsi" w:hAnsiTheme="minorHAnsi" w:cstheme="minorHAnsi"/>
                      <w:sz w:val="20"/>
                    </w:rPr>
                    <w:t>etting reports allows learning targets to be formalised and</w:t>
                  </w:r>
                  <w:r>
                    <w:rPr>
                      <w:rFonts w:asciiTheme="minorHAnsi" w:hAnsiTheme="minorHAnsi" w:cstheme="minorHAnsi"/>
                      <w:sz w:val="20"/>
                    </w:rPr>
                    <w:t xml:space="preserve"> communicated to parents/carers. </w:t>
                  </w:r>
                  <w:r w:rsidRPr="005E5A63">
                    <w:rPr>
                      <w:rFonts w:asciiTheme="minorHAnsi" w:hAnsiTheme="minorHAnsi" w:cstheme="minorHAnsi"/>
                      <w:sz w:val="20"/>
                    </w:rPr>
                    <w:t>Th</w:t>
                  </w:r>
                  <w:r>
                    <w:rPr>
                      <w:rFonts w:asciiTheme="minorHAnsi" w:hAnsiTheme="minorHAnsi" w:cstheme="minorHAnsi"/>
                      <w:sz w:val="20"/>
                    </w:rPr>
                    <w:t>ese</w:t>
                  </w:r>
                  <w:r w:rsidRPr="005E5A63">
                    <w:rPr>
                      <w:rFonts w:asciiTheme="minorHAnsi" w:hAnsiTheme="minorHAnsi" w:cstheme="minorHAnsi"/>
                      <w:sz w:val="20"/>
                    </w:rPr>
                    <w:t xml:space="preserve"> report </w:t>
                  </w:r>
                  <w:r>
                    <w:rPr>
                      <w:rFonts w:asciiTheme="minorHAnsi" w:hAnsiTheme="minorHAnsi" w:cstheme="minorHAnsi"/>
                      <w:sz w:val="20"/>
                    </w:rPr>
                    <w:t>s require</w:t>
                  </w:r>
                  <w:r w:rsidRPr="005E5A63">
                    <w:rPr>
                      <w:rFonts w:asciiTheme="minorHAnsi" w:hAnsiTheme="minorHAnsi" w:cstheme="minorHAnsi"/>
                      <w:sz w:val="20"/>
                    </w:rPr>
                    <w:t xml:space="preserve"> staff to support learners to identify their key targets for learning across each of the curricular areas including progress in s</w:t>
                  </w:r>
                  <w:r>
                    <w:rPr>
                      <w:rFonts w:asciiTheme="minorHAnsi" w:hAnsiTheme="minorHAnsi" w:cstheme="minorHAnsi"/>
                      <w:sz w:val="20"/>
                    </w:rPr>
                    <w:t>ignificant aspects of learning.</w:t>
                  </w:r>
                  <w:r w:rsidRPr="005E5A63">
                    <w:rPr>
                      <w:rFonts w:asciiTheme="minorHAnsi" w:hAnsiTheme="minorHAnsi" w:cstheme="minorHAnsi"/>
                      <w:sz w:val="20"/>
                    </w:rPr>
                    <w:t xml:space="preserve"> </w:t>
                  </w:r>
                  <w:r>
                    <w:rPr>
                      <w:rFonts w:asciiTheme="minorHAnsi" w:hAnsiTheme="minorHAnsi" w:cstheme="minorHAnsi"/>
                      <w:sz w:val="20"/>
                    </w:rPr>
                    <w:t>Target setting reports should be completed as part of the Learner Dialogue process.</w:t>
                  </w:r>
                </w:p>
                <w:p w:rsidR="008A0AB1" w:rsidRPr="008A0418" w:rsidRDefault="008A0AB1" w:rsidP="00B803E9">
                  <w:pPr>
                    <w:spacing w:line="240" w:lineRule="auto"/>
                    <w:rPr>
                      <w:sz w:val="20"/>
                      <w:szCs w:val="20"/>
                    </w:rPr>
                  </w:pPr>
                </w:p>
              </w:txbxContent>
            </v:textbox>
          </v:shape>
        </w:pict>
      </w:r>
      <w:r w:rsidRPr="00FE53B6">
        <w:rPr>
          <w:b/>
          <w:noProof/>
          <w:sz w:val="16"/>
          <w:szCs w:val="16"/>
          <w:lang w:eastAsia="en-GB"/>
        </w:rPr>
        <w:pict>
          <v:shape id="Text Box 4" o:spid="_x0000_s1034" type="#_x0000_t202" style="position:absolute;margin-left:453.65pt;margin-top:334.55pt;width:304pt;height:109.95pt;z-index:2516536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" fillcolor="#daeef3 [664]">
            <v:textbox style="mso-next-textbox:#Text Box 4">
              <w:txbxContent>
                <w:p w:rsidR="008A0AB1" w:rsidRDefault="008A0AB1" w:rsidP="000B024D">
                  <w:pPr>
                    <w:spacing w:line="240" w:lineRule="auto"/>
                    <w:rPr>
                      <w:b/>
                      <w:sz w:val="20"/>
                      <w:szCs w:val="20"/>
                    </w:rPr>
                  </w:pPr>
                  <w:r>
                    <w:rPr>
                      <w:b/>
                      <w:sz w:val="20"/>
                      <w:szCs w:val="20"/>
                    </w:rPr>
                    <w:t>Full Reports – Secondary</w:t>
                  </w:r>
                </w:p>
                <w:p w:rsidR="008A0AB1" w:rsidRPr="0015711B" w:rsidRDefault="008A0AB1" w:rsidP="000B024D">
                  <w:pPr>
                    <w:spacing w:line="240" w:lineRule="auto"/>
                    <w:rPr>
                      <w:b/>
                      <w:sz w:val="20"/>
                      <w:szCs w:val="20"/>
                    </w:rPr>
                  </w:pPr>
                  <w:r>
                    <w:rPr>
                      <w:rFonts w:cstheme="minorHAnsi"/>
                      <w:sz w:val="20"/>
                      <w:szCs w:val="20"/>
                    </w:rPr>
                    <w:t>The completion of full r</w:t>
                  </w:r>
                  <w:r w:rsidRPr="008A0418">
                    <w:rPr>
                      <w:rFonts w:cstheme="minorHAnsi"/>
                      <w:sz w:val="20"/>
                      <w:szCs w:val="20"/>
                    </w:rPr>
                    <w:t xml:space="preserve">eports </w:t>
                  </w:r>
                  <w:r>
                    <w:rPr>
                      <w:rFonts w:cstheme="minorHAnsi"/>
                      <w:sz w:val="20"/>
                      <w:szCs w:val="20"/>
                    </w:rPr>
                    <w:t>may allow a</w:t>
                  </w:r>
                  <w:r w:rsidRPr="008A0418">
                    <w:rPr>
                      <w:rFonts w:cstheme="minorHAnsi"/>
                      <w:sz w:val="20"/>
                      <w:szCs w:val="20"/>
                    </w:rPr>
                    <w:t xml:space="preserve"> more comprehensive look at previous learning targets to be reviewed, formalised and </w:t>
                  </w:r>
                  <w:r>
                    <w:rPr>
                      <w:rFonts w:cstheme="minorHAnsi"/>
                      <w:sz w:val="20"/>
                      <w:szCs w:val="20"/>
                    </w:rPr>
                    <w:t>communicated to parents/carers.</w:t>
                  </w:r>
                  <w:r w:rsidRPr="008A0418">
                    <w:rPr>
                      <w:rFonts w:cstheme="minorHAnsi"/>
                      <w:sz w:val="20"/>
                      <w:szCs w:val="20"/>
                    </w:rPr>
                    <w:t xml:space="preserve"> This report requires staff to support learners to reflect on their year’s learning and identify areas of strength and further targets for learning across </w:t>
                  </w:r>
                  <w:r>
                    <w:rPr>
                      <w:rFonts w:cstheme="minorHAnsi"/>
                      <w:sz w:val="20"/>
                      <w:szCs w:val="20"/>
                    </w:rPr>
                    <w:t xml:space="preserve">each of the curricular areas.  </w:t>
                  </w:r>
                </w:p>
                <w:p w:rsidR="008A0AB1" w:rsidRPr="00212125" w:rsidRDefault="008A0AB1" w:rsidP="00B803E9">
                  <w:pPr>
                    <w:spacing w:line="240" w:lineRule="auto"/>
                    <w:rPr>
                      <w:b/>
                      <w:sz w:val="18"/>
                      <w:szCs w:val="18"/>
                    </w:rPr>
                  </w:pPr>
                </w:p>
                <w:p w:rsidR="008A0AB1" w:rsidRDefault="008A0AB1">
                  <w:pPr>
                    <w:rPr>
                      <w:b/>
                      <w:sz w:val="16"/>
                      <w:szCs w:val="16"/>
                    </w:rPr>
                  </w:pPr>
                </w:p>
                <w:p w:rsidR="008A0AB1" w:rsidRDefault="008A0AB1">
                  <w:pPr>
                    <w:rPr>
                      <w:b/>
                      <w:sz w:val="16"/>
                      <w:szCs w:val="16"/>
                    </w:rPr>
                  </w:pPr>
                </w:p>
                <w:p w:rsidR="008A0AB1" w:rsidRDefault="008A0AB1">
                  <w:pPr>
                    <w:rPr>
                      <w:b/>
                      <w:sz w:val="16"/>
                      <w:szCs w:val="16"/>
                    </w:rPr>
                  </w:pPr>
                </w:p>
                <w:p w:rsidR="008A0AB1" w:rsidRPr="005A2669" w:rsidRDefault="008A0AB1">
                  <w:pPr>
                    <w:rPr>
                      <w:sz w:val="16"/>
                      <w:szCs w:val="16"/>
                    </w:rPr>
                  </w:pPr>
                </w:p>
              </w:txbxContent>
            </v:textbox>
          </v:shape>
        </w:pict>
      </w:r>
      <w:r w:rsidRPr="00FE53B6">
        <w:rPr>
          <w:b/>
          <w:noProof/>
          <w:sz w:val="16"/>
          <w:szCs w:val="16"/>
          <w:lang w:eastAsia="en-GB"/>
        </w:rPr>
        <w:pict>
          <v:shape id="Text Box 14" o:spid="_x0000_s1035" type="#_x0000_t202" style="position:absolute;margin-left:225.95pt;margin-top:93.8pt;width:212.7pt;height:186.95pt;z-index:2516618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" fillcolor="#daeef3 [664]">
            <v:textbox style="mso-next-textbox:#Text Box 14">
              <w:txbxContent>
                <w:p w:rsidR="008A0AB1" w:rsidRPr="005E5A63" w:rsidRDefault="008A0AB1">
                  <w:pPr>
                    <w:rPr>
                      <w:rFonts w:cstheme="minorHAnsi"/>
                      <w:sz w:val="20"/>
                      <w:szCs w:val="20"/>
                    </w:rPr>
                  </w:pPr>
                  <w:r>
                    <w:rPr>
                      <w:rFonts w:cstheme="minorHAnsi"/>
                      <w:b/>
                      <w:sz w:val="20"/>
                      <w:szCs w:val="20"/>
                    </w:rPr>
                    <w:t>Profiling Tools – Nursery/Primary</w:t>
                  </w:r>
                </w:p>
                <w:p w:rsidR="008A0AB1" w:rsidRPr="005E5A63" w:rsidRDefault="008A0AB1" w:rsidP="0089630E">
                  <w:pPr>
                    <w:pStyle w:val="Body1"/>
                    <w:rPr>
                      <w:rFonts w:asciiTheme="minorHAnsi" w:hAnsiTheme="minorHAnsi" w:cstheme="minorHAnsi"/>
                      <w:sz w:val="20"/>
                    </w:rPr>
                  </w:pPr>
                  <w:r w:rsidRPr="005E5A63">
                    <w:rPr>
                      <w:rFonts w:asciiTheme="minorHAnsi" w:hAnsiTheme="minorHAnsi" w:cstheme="minorHAnsi"/>
                      <w:sz w:val="20"/>
                    </w:rPr>
                    <w:t xml:space="preserve">Profiling tools based on a wide range of learner evidence including progress in significant aspects of learning should be used to help make professional judgements about </w:t>
                  </w:r>
                  <w:r w:rsidRPr="00B22FA7">
                    <w:rPr>
                      <w:rFonts w:asciiTheme="minorHAnsi" w:hAnsiTheme="minorHAnsi" w:cstheme="minorHAnsi"/>
                      <w:b/>
                      <w:sz w:val="20"/>
                    </w:rPr>
                    <w:t xml:space="preserve">‘how well’  </w:t>
                  </w:r>
                  <w:r>
                    <w:rPr>
                      <w:rFonts w:asciiTheme="minorHAnsi" w:hAnsiTheme="minorHAnsi" w:cstheme="minorHAnsi"/>
                      <w:sz w:val="20"/>
                    </w:rPr>
                    <w:t>children/</w:t>
                  </w:r>
                  <w:r w:rsidRPr="005E5A63">
                    <w:rPr>
                      <w:rFonts w:asciiTheme="minorHAnsi" w:hAnsiTheme="minorHAnsi" w:cstheme="minorHAnsi"/>
                      <w:sz w:val="20"/>
                    </w:rPr>
                    <w:t>young people are progressing and achieving. These tools should be use</w:t>
                  </w:r>
                  <w:r>
                    <w:rPr>
                      <w:rFonts w:asciiTheme="minorHAnsi" w:hAnsiTheme="minorHAnsi" w:cstheme="minorHAnsi"/>
                      <w:sz w:val="20"/>
                    </w:rPr>
                    <w:t xml:space="preserve">d to support learner dialogue. </w:t>
                  </w:r>
                  <w:r w:rsidRPr="005E5A63">
                    <w:rPr>
                      <w:rFonts w:asciiTheme="minorHAnsi" w:hAnsiTheme="minorHAnsi" w:cstheme="minorHAnsi"/>
                      <w:sz w:val="20"/>
                    </w:rPr>
                    <w:t>This process requires staff to support learners to identify their key targets</w:t>
                  </w:r>
                  <w:r>
                    <w:rPr>
                      <w:rFonts w:asciiTheme="minorHAnsi" w:hAnsiTheme="minorHAnsi" w:cstheme="minorHAnsi"/>
                      <w:sz w:val="20"/>
                    </w:rPr>
                    <w:t>/next steps</w:t>
                  </w:r>
                  <w:r w:rsidRPr="005E5A63">
                    <w:rPr>
                      <w:rFonts w:asciiTheme="minorHAnsi" w:hAnsiTheme="minorHAnsi" w:cstheme="minorHAnsi"/>
                      <w:sz w:val="20"/>
                    </w:rPr>
                    <w:t xml:space="preserve"> for learning across each of the curricular areas and allows learning targets</w:t>
                  </w:r>
                  <w:r>
                    <w:rPr>
                      <w:rFonts w:asciiTheme="minorHAnsi" w:hAnsiTheme="minorHAnsi" w:cstheme="minorHAnsi"/>
                      <w:sz w:val="20"/>
                    </w:rPr>
                    <w:t>/next steps</w:t>
                  </w:r>
                  <w:r w:rsidRPr="005E5A63">
                    <w:rPr>
                      <w:rFonts w:asciiTheme="minorHAnsi" w:hAnsiTheme="minorHAnsi" w:cstheme="minorHAnsi"/>
                      <w:sz w:val="20"/>
                    </w:rPr>
                    <w:t xml:space="preserve"> to be formalised and communicated to parents/carers.</w:t>
                  </w:r>
                </w:p>
                <w:p w:rsidR="008A0AB1" w:rsidRPr="000B024D" w:rsidRDefault="008A0AB1" w:rsidP="0089630E">
                  <w:pPr>
                    <w:spacing w:line="240" w:lineRule="auto"/>
                    <w:rPr>
                      <w:sz w:val="18"/>
                      <w:szCs w:val="18"/>
                    </w:rPr>
                  </w:pPr>
                </w:p>
              </w:txbxContent>
            </v:textbox>
          </v:shape>
        </w:pict>
      </w:r>
      <w:r w:rsidRPr="00FE53B6">
        <w:rPr>
          <w:b/>
          <w:noProof/>
          <w:sz w:val="16"/>
          <w:szCs w:val="16"/>
          <w:lang w:eastAsia="en-GB"/>
        </w:rPr>
        <w:pict>
          <v:shape id="Text Box 27" o:spid="_x0000_s1036" type="#_x0000_t202" style="position:absolute;margin-left:453.65pt;margin-top:93.8pt;width:304pt;height:226pt;z-index:2516648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" fillcolor="#eaf1dd [662]">
            <v:textbox style="mso-next-textbox:#Text Box 27">
              <w:txbxContent>
                <w:p w:rsidR="008A0AB1" w:rsidRPr="008A0418" w:rsidRDefault="008A0AB1" w:rsidP="00C56A87">
                  <w:pPr>
                    <w:spacing w:line="240" w:lineRule="auto"/>
                    <w:rPr>
                      <w:b/>
                      <w:sz w:val="20"/>
                      <w:szCs w:val="20"/>
                    </w:rPr>
                  </w:pPr>
                  <w:r>
                    <w:rPr>
                      <w:b/>
                      <w:sz w:val="20"/>
                      <w:szCs w:val="20"/>
                    </w:rPr>
                    <w:t>Reporting – Overarching principles</w:t>
                  </w:r>
                </w:p>
                <w:p w:rsidR="008A0AB1" w:rsidRPr="0015711B" w:rsidRDefault="008A0AB1" w:rsidP="00C56A87">
                  <w:pPr>
                    <w:autoSpaceDE w:val="0"/>
                    <w:autoSpaceDN w:val="0"/>
                    <w:adjustRightInd w:val="0"/>
                    <w:spacing w:after="0" w:line="240" w:lineRule="auto"/>
                    <w:rPr>
                      <w:rFonts w:cstheme="minorHAnsi"/>
                      <w:sz w:val="20"/>
                      <w:szCs w:val="20"/>
                    </w:rPr>
                  </w:pPr>
                  <w:r w:rsidRPr="0015711B">
                    <w:rPr>
                      <w:rFonts w:cstheme="minorHAnsi"/>
                      <w:sz w:val="20"/>
                      <w:szCs w:val="20"/>
                    </w:rPr>
                    <w:t>Reporting has two main purposes; to</w:t>
                  </w:r>
                  <w:r>
                    <w:rPr>
                      <w:rFonts w:cstheme="minorHAnsi"/>
                      <w:sz w:val="20"/>
                      <w:szCs w:val="20"/>
                    </w:rPr>
                    <w:t xml:space="preserve"> provide</w:t>
                  </w:r>
                  <w:r w:rsidRPr="0015711B">
                    <w:rPr>
                      <w:rFonts w:cstheme="minorHAnsi"/>
                      <w:sz w:val="20"/>
                      <w:szCs w:val="20"/>
                    </w:rPr>
                    <w:t xml:space="preserve"> clear, positive and constructive feedback about children’s and young people’s lear</w:t>
                  </w:r>
                  <w:r>
                    <w:rPr>
                      <w:rFonts w:cstheme="minorHAnsi"/>
                      <w:sz w:val="20"/>
                      <w:szCs w:val="20"/>
                    </w:rPr>
                    <w:t>ning and progress and to create an agenda for discussion</w:t>
                  </w:r>
                  <w:r w:rsidRPr="0015711B">
                    <w:rPr>
                      <w:rFonts w:cstheme="minorHAnsi"/>
                      <w:sz w:val="20"/>
                      <w:szCs w:val="20"/>
                    </w:rPr>
                    <w:t xml:space="preserve"> between a learner and their key adult. </w:t>
                  </w:r>
                </w:p>
                <w:p w:rsidR="008A0AB1" w:rsidRPr="0015711B" w:rsidRDefault="008A0AB1" w:rsidP="00C56A87">
                  <w:pPr>
                    <w:autoSpaceDE w:val="0"/>
                    <w:autoSpaceDN w:val="0"/>
                    <w:adjustRightInd w:val="0"/>
                    <w:spacing w:after="0" w:line="240" w:lineRule="auto"/>
                    <w:rPr>
                      <w:rFonts w:cstheme="minorHAnsi"/>
                      <w:sz w:val="16"/>
                      <w:szCs w:val="16"/>
                    </w:rPr>
                  </w:pPr>
                </w:p>
                <w:p w:rsidR="008A0AB1" w:rsidRPr="0015711B" w:rsidRDefault="008A0AB1" w:rsidP="00C56A87">
                  <w:pPr>
                    <w:autoSpaceDE w:val="0"/>
                    <w:autoSpaceDN w:val="0"/>
                    <w:adjustRightInd w:val="0"/>
                    <w:spacing w:after="0" w:line="240" w:lineRule="auto"/>
                    <w:rPr>
                      <w:rFonts w:cstheme="minorHAnsi"/>
                      <w:sz w:val="20"/>
                      <w:szCs w:val="20"/>
                    </w:rPr>
                  </w:pPr>
                  <w:r w:rsidRPr="0015711B">
                    <w:rPr>
                      <w:rFonts w:cstheme="minorHAnsi"/>
                      <w:sz w:val="20"/>
                      <w:szCs w:val="20"/>
                    </w:rPr>
                    <w:t>Reporting provides parents with regular information about their progress in different aspects of the curriculum and a chance to give their views on their children’s progress. It also allows staff to meet the needs of parents to understand how they can support their children to develop their learning further. Learners themselves should be in a good position to contribute to discussions about written reports and about their progress in learning at consultation meetings with parents.</w:t>
                  </w:r>
                </w:p>
                <w:p w:rsidR="008A0AB1" w:rsidRPr="0015711B" w:rsidRDefault="008A0AB1" w:rsidP="00C56A87">
                  <w:pPr>
                    <w:autoSpaceDE w:val="0"/>
                    <w:autoSpaceDN w:val="0"/>
                    <w:adjustRightInd w:val="0"/>
                    <w:spacing w:after="0" w:line="240" w:lineRule="auto"/>
                    <w:rPr>
                      <w:rFonts w:cstheme="minorHAnsi"/>
                      <w:sz w:val="16"/>
                      <w:szCs w:val="16"/>
                    </w:rPr>
                  </w:pPr>
                </w:p>
                <w:p w:rsidR="008A0AB1" w:rsidRPr="0015711B" w:rsidRDefault="008A0AB1" w:rsidP="00C56A87">
                  <w:pPr>
                    <w:autoSpaceDE w:val="0"/>
                    <w:autoSpaceDN w:val="0"/>
                    <w:adjustRightInd w:val="0"/>
                    <w:spacing w:after="0" w:line="240" w:lineRule="auto"/>
                    <w:rPr>
                      <w:rFonts w:cstheme="minorHAnsi"/>
                      <w:sz w:val="20"/>
                      <w:szCs w:val="20"/>
                    </w:rPr>
                  </w:pPr>
                  <w:r w:rsidRPr="0015711B">
                    <w:rPr>
                      <w:rFonts w:cstheme="minorHAnsi"/>
                      <w:sz w:val="20"/>
                      <w:szCs w:val="20"/>
                    </w:rPr>
                    <w:t>Parents are</w:t>
                  </w:r>
                  <w:r>
                    <w:rPr>
                      <w:rFonts w:cstheme="minorHAnsi"/>
                      <w:sz w:val="20"/>
                      <w:szCs w:val="20"/>
                    </w:rPr>
                    <w:t xml:space="preserve"> entitled to this information. </w:t>
                  </w:r>
                  <w:r w:rsidRPr="0015711B">
                    <w:rPr>
                      <w:rFonts w:cstheme="minorHAnsi"/>
                      <w:sz w:val="20"/>
                      <w:szCs w:val="20"/>
                    </w:rPr>
                    <w:t>They should be informed about any gaps in their children’s progress and ways that they can help.</w:t>
                  </w:r>
                </w:p>
                <w:p w:rsidR="008A0AB1" w:rsidRDefault="008A0AB1" w:rsidP="00C56A87">
                  <w:pPr>
                    <w:rPr>
                      <w:b/>
                      <w:sz w:val="16"/>
                      <w:szCs w:val="16"/>
                    </w:rPr>
                  </w:pPr>
                </w:p>
                <w:p w:rsidR="008A0AB1" w:rsidRDefault="008A0AB1" w:rsidP="00C56A87">
                  <w:pPr>
                    <w:rPr>
                      <w:b/>
                      <w:sz w:val="16"/>
                      <w:szCs w:val="16"/>
                    </w:rPr>
                  </w:pPr>
                </w:p>
                <w:p w:rsidR="008A0AB1" w:rsidRDefault="008A0AB1" w:rsidP="00C56A87">
                  <w:pPr>
                    <w:rPr>
                      <w:b/>
                      <w:sz w:val="16"/>
                      <w:szCs w:val="16"/>
                    </w:rPr>
                  </w:pPr>
                </w:p>
                <w:p w:rsidR="008A0AB1" w:rsidRPr="005A2669" w:rsidRDefault="008A0AB1" w:rsidP="00C56A87">
                  <w:pPr>
                    <w:rPr>
                      <w:sz w:val="16"/>
                      <w:szCs w:val="16"/>
                    </w:rPr>
                  </w:pPr>
                </w:p>
              </w:txbxContent>
            </v:textbox>
          </v:shape>
        </w:pict>
      </w:r>
      <w:r w:rsidRPr="00FE53B6">
        <w:rPr>
          <w:b/>
          <w:noProof/>
          <w:sz w:val="16"/>
          <w:szCs w:val="16"/>
          <w:lang w:eastAsia="en-GB"/>
        </w:rPr>
        <w:pict>
          <v:shape id="Text Box 3" o:spid="_x0000_s1037" type="#_x0000_t202" style="position:absolute;margin-left:13.95pt;margin-top:93.85pt;width:199.4pt;height:351.45pt;z-index:2516526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" fillcolor="#fde9d9 [665]">
            <v:textbox style="mso-next-textbox:#Text Box 3">
              <w:txbxContent>
                <w:p w:rsidR="008A0AB1" w:rsidRPr="00DC777A" w:rsidRDefault="008A0AB1" w:rsidP="005A2669">
                  <w:pPr>
                    <w:pStyle w:val="Body1"/>
                    <w:rPr>
                      <w:rFonts w:asciiTheme="minorHAnsi" w:hAnsiTheme="minorHAnsi" w:cstheme="minorHAnsi"/>
                      <w:sz w:val="20"/>
                    </w:rPr>
                  </w:pPr>
                  <w:r w:rsidRPr="00DC777A">
                    <w:rPr>
                      <w:rFonts w:asciiTheme="minorHAnsi" w:hAnsiTheme="minorHAnsi" w:cstheme="minorHAnsi"/>
                      <w:b/>
                      <w:sz w:val="20"/>
                    </w:rPr>
                    <w:t>Planning Learners’ Experiences</w:t>
                  </w:r>
                </w:p>
                <w:p w:rsidR="008A0AB1" w:rsidRDefault="008A0AB1" w:rsidP="00B73EDD">
                  <w:pPr>
                    <w:autoSpaceDE w:val="0"/>
                    <w:autoSpaceDN w:val="0"/>
                    <w:adjustRightInd w:val="0"/>
                    <w:spacing w:after="0" w:line="240" w:lineRule="auto"/>
                    <w:rPr>
                      <w:rFonts w:cstheme="minorHAnsi"/>
                      <w:iCs/>
                      <w:sz w:val="20"/>
                      <w:szCs w:val="20"/>
                    </w:rPr>
                  </w:pPr>
                </w:p>
                <w:p w:rsidR="008A0AB1" w:rsidRDefault="008A0AB1" w:rsidP="00E43F59">
                  <w:pPr>
                    <w:autoSpaceDE w:val="0"/>
                    <w:autoSpaceDN w:val="0"/>
                    <w:adjustRightInd w:val="0"/>
                    <w:spacing w:after="0" w:line="240" w:lineRule="auto"/>
                    <w:rPr>
                      <w:rFonts w:cstheme="minorHAnsi"/>
                      <w:iCs/>
                      <w:sz w:val="20"/>
                      <w:szCs w:val="20"/>
                    </w:rPr>
                  </w:pPr>
                  <w:r w:rsidRPr="00DC777A">
                    <w:rPr>
                      <w:rFonts w:cstheme="minorHAnsi"/>
                      <w:iCs/>
                      <w:sz w:val="20"/>
                      <w:szCs w:val="20"/>
                    </w:rPr>
                    <w:t xml:space="preserve">Planning should be learner centred (involving learner’s </w:t>
                  </w:r>
                  <w:r>
                    <w:rPr>
                      <w:rFonts w:cstheme="minorHAnsi"/>
                      <w:iCs/>
                      <w:sz w:val="20"/>
                      <w:szCs w:val="20"/>
                    </w:rPr>
                    <w:t xml:space="preserve">and partners </w:t>
                  </w:r>
                  <w:r w:rsidRPr="00DC777A">
                    <w:rPr>
                      <w:rFonts w:cstheme="minorHAnsi"/>
                      <w:iCs/>
                      <w:sz w:val="20"/>
                      <w:szCs w:val="20"/>
                    </w:rPr>
                    <w:t>where appropriate) and take account of different learner journeys</w:t>
                  </w:r>
                  <w:r>
                    <w:rPr>
                      <w:rFonts w:cstheme="minorHAnsi"/>
                      <w:iCs/>
                      <w:sz w:val="20"/>
                      <w:szCs w:val="20"/>
                    </w:rPr>
                    <w:t xml:space="preserve"> and build on </w:t>
                  </w:r>
                  <w:r w:rsidRPr="00DC777A">
                    <w:rPr>
                      <w:rFonts w:cstheme="minorHAnsi"/>
                      <w:iCs/>
                      <w:sz w:val="20"/>
                      <w:szCs w:val="20"/>
                    </w:rPr>
                    <w:t xml:space="preserve">their </w:t>
                  </w:r>
                  <w:r>
                    <w:rPr>
                      <w:rFonts w:cstheme="minorHAnsi"/>
                      <w:iCs/>
                      <w:sz w:val="20"/>
                      <w:szCs w:val="20"/>
                    </w:rPr>
                    <w:t>prior learning.  Learners are entitled to coherent</w:t>
                  </w:r>
                  <w:r w:rsidRPr="00DC777A">
                    <w:rPr>
                      <w:rFonts w:cstheme="minorHAnsi"/>
                      <w:iCs/>
                      <w:sz w:val="20"/>
                      <w:szCs w:val="20"/>
                    </w:rPr>
                    <w:t xml:space="preserve">, </w:t>
                  </w:r>
                  <w:r w:rsidRPr="00086D22">
                    <w:rPr>
                      <w:rFonts w:cstheme="minorHAnsi"/>
                      <w:b/>
                      <w:iCs/>
                      <w:sz w:val="20"/>
                      <w:szCs w:val="20"/>
                    </w:rPr>
                    <w:t>progressive</w:t>
                  </w:r>
                  <w:r>
                    <w:rPr>
                      <w:rFonts w:cstheme="minorHAnsi"/>
                      <w:iCs/>
                      <w:sz w:val="20"/>
                      <w:szCs w:val="20"/>
                    </w:rPr>
                    <w:t xml:space="preserve"> </w:t>
                  </w:r>
                  <w:r w:rsidRPr="00DC777A">
                    <w:rPr>
                      <w:rFonts w:cstheme="minorHAnsi"/>
                      <w:iCs/>
                      <w:sz w:val="20"/>
                      <w:szCs w:val="20"/>
                    </w:rPr>
                    <w:t xml:space="preserve">and </w:t>
                  </w:r>
                  <w:r w:rsidRPr="00086D22">
                    <w:rPr>
                      <w:rFonts w:cstheme="minorHAnsi"/>
                      <w:b/>
                      <w:iCs/>
                      <w:sz w:val="20"/>
                      <w:szCs w:val="20"/>
                    </w:rPr>
                    <w:t>relevant</w:t>
                  </w:r>
                  <w:r w:rsidRPr="00DC777A">
                    <w:rPr>
                      <w:rFonts w:cstheme="minorHAnsi"/>
                      <w:iCs/>
                      <w:sz w:val="20"/>
                      <w:szCs w:val="20"/>
                    </w:rPr>
                    <w:t xml:space="preserve"> experiences which are planned</w:t>
                  </w:r>
                  <w:r>
                    <w:rPr>
                      <w:rFonts w:cstheme="minorHAnsi"/>
                      <w:iCs/>
                      <w:sz w:val="20"/>
                      <w:szCs w:val="20"/>
                    </w:rPr>
                    <w:t xml:space="preserve"> using experiences and outcomes</w:t>
                  </w:r>
                  <w:r w:rsidRPr="00DC777A">
                    <w:rPr>
                      <w:rFonts w:cstheme="minorHAnsi"/>
                      <w:iCs/>
                      <w:sz w:val="20"/>
                      <w:szCs w:val="20"/>
                    </w:rPr>
                    <w:t xml:space="preserve"> across th</w:t>
                  </w:r>
                  <w:r>
                    <w:rPr>
                      <w:rFonts w:cstheme="minorHAnsi"/>
                      <w:iCs/>
                      <w:sz w:val="20"/>
                      <w:szCs w:val="20"/>
                    </w:rPr>
                    <w:t xml:space="preserve">e </w:t>
                  </w:r>
                  <w:r w:rsidRPr="00086D22">
                    <w:rPr>
                      <w:rFonts w:cstheme="minorHAnsi"/>
                      <w:b/>
                      <w:iCs/>
                      <w:sz w:val="20"/>
                      <w:szCs w:val="20"/>
                    </w:rPr>
                    <w:t>4 contexts of the curriculum</w:t>
                  </w:r>
                  <w:r>
                    <w:rPr>
                      <w:rFonts w:cstheme="minorHAnsi"/>
                      <w:iCs/>
                      <w:sz w:val="20"/>
                      <w:szCs w:val="20"/>
                    </w:rPr>
                    <w:t xml:space="preserve">. </w:t>
                  </w:r>
                  <w:r w:rsidRPr="00DC777A">
                    <w:rPr>
                      <w:rFonts w:cstheme="minorHAnsi"/>
                      <w:iCs/>
                      <w:sz w:val="20"/>
                      <w:szCs w:val="20"/>
                    </w:rPr>
                    <w:t>The key</w:t>
                  </w:r>
                  <w:r>
                    <w:rPr>
                      <w:rFonts w:cstheme="minorHAnsi"/>
                      <w:iCs/>
                      <w:sz w:val="20"/>
                      <w:szCs w:val="20"/>
                    </w:rPr>
                    <w:t xml:space="preserve"> ideas of formative assessment</w:t>
                  </w:r>
                  <w:r w:rsidRPr="00DC777A">
                    <w:rPr>
                      <w:rFonts w:cstheme="minorHAnsi"/>
                      <w:iCs/>
                      <w:sz w:val="20"/>
                      <w:szCs w:val="20"/>
                    </w:rPr>
                    <w:t xml:space="preserve"> and</w:t>
                  </w:r>
                  <w:r>
                    <w:rPr>
                      <w:rFonts w:cstheme="minorHAnsi"/>
                      <w:iCs/>
                      <w:sz w:val="20"/>
                      <w:szCs w:val="20"/>
                    </w:rPr>
                    <w:t xml:space="preserve"> opportunities for breadth, challenge and application </w:t>
                  </w:r>
                  <w:r w:rsidRPr="00DC777A">
                    <w:rPr>
                      <w:rFonts w:cstheme="minorHAnsi"/>
                      <w:iCs/>
                      <w:sz w:val="20"/>
                      <w:szCs w:val="20"/>
                    </w:rPr>
                    <w:t xml:space="preserve">should be embedded in all curricular planning.  </w:t>
                  </w:r>
                </w:p>
                <w:p w:rsidR="008A0AB1" w:rsidRPr="00DC777A" w:rsidRDefault="008A0AB1" w:rsidP="00E43F59">
                  <w:pPr>
                    <w:autoSpaceDE w:val="0"/>
                    <w:autoSpaceDN w:val="0"/>
                    <w:adjustRightInd w:val="0"/>
                    <w:spacing w:after="0" w:line="240" w:lineRule="auto"/>
                    <w:rPr>
                      <w:rFonts w:cstheme="minorHAnsi"/>
                      <w:iCs/>
                      <w:sz w:val="20"/>
                      <w:szCs w:val="20"/>
                    </w:rPr>
                  </w:pPr>
                </w:p>
                <w:p w:rsidR="008A0AB1" w:rsidRDefault="008A0AB1" w:rsidP="00E750E2">
                  <w:pPr>
                    <w:spacing w:line="240" w:lineRule="auto"/>
                    <w:rPr>
                      <w:rFonts w:cstheme="minorHAnsi"/>
                      <w:b/>
                      <w:sz w:val="20"/>
                      <w:szCs w:val="20"/>
                    </w:rPr>
                  </w:pPr>
                  <w:r>
                    <w:rPr>
                      <w:rFonts w:cstheme="minorHAnsi"/>
                      <w:b/>
                      <w:sz w:val="20"/>
                      <w:szCs w:val="20"/>
                    </w:rPr>
                    <w:t>Tracking Learners‘ E</w:t>
                  </w:r>
                  <w:r w:rsidRPr="00DC777A">
                    <w:rPr>
                      <w:rFonts w:cstheme="minorHAnsi"/>
                      <w:b/>
                      <w:sz w:val="20"/>
                      <w:szCs w:val="20"/>
                    </w:rPr>
                    <w:t>ntitlement</w:t>
                  </w:r>
                  <w:r>
                    <w:rPr>
                      <w:rFonts w:cstheme="minorHAnsi"/>
                      <w:b/>
                      <w:sz w:val="20"/>
                      <w:szCs w:val="20"/>
                    </w:rPr>
                    <w:t xml:space="preserve"> </w:t>
                  </w:r>
                </w:p>
                <w:p w:rsidR="008A0AB1" w:rsidRPr="00DC777A" w:rsidRDefault="008A0AB1" w:rsidP="00E750E2">
                  <w:pPr>
                    <w:spacing w:line="240" w:lineRule="auto"/>
                    <w:rPr>
                      <w:b/>
                      <w:sz w:val="20"/>
                      <w:szCs w:val="20"/>
                    </w:rPr>
                  </w:pPr>
                  <w:r>
                    <w:rPr>
                      <w:rFonts w:cstheme="minorHAnsi"/>
                      <w:sz w:val="20"/>
                      <w:szCs w:val="20"/>
                    </w:rPr>
                    <w:t>Staff</w:t>
                  </w:r>
                  <w:r w:rsidRPr="00DC777A">
                    <w:rPr>
                      <w:rFonts w:cstheme="minorHAnsi"/>
                      <w:sz w:val="20"/>
                      <w:szCs w:val="20"/>
                    </w:rPr>
                    <w:t xml:space="preserve"> should ensure that their curriculum planning meets learners’ entitlements to a broad general education. Fit for purpose whole</w:t>
                  </w:r>
                  <w:r>
                    <w:rPr>
                      <w:rFonts w:cstheme="minorHAnsi"/>
                      <w:sz w:val="20"/>
                      <w:szCs w:val="20"/>
                    </w:rPr>
                    <w:t xml:space="preserve"> school tracking </w:t>
                  </w:r>
                  <w:r w:rsidRPr="00DC777A">
                    <w:rPr>
                      <w:rFonts w:cstheme="minorHAnsi"/>
                      <w:sz w:val="20"/>
                      <w:szCs w:val="20"/>
                    </w:rPr>
                    <w:t xml:space="preserve">of </w:t>
                  </w:r>
                  <w:r w:rsidRPr="00B22FA7">
                    <w:rPr>
                      <w:rFonts w:cstheme="minorHAnsi"/>
                      <w:b/>
                      <w:sz w:val="20"/>
                      <w:szCs w:val="20"/>
                    </w:rPr>
                    <w:t>‘how much’</w:t>
                  </w:r>
                  <w:r w:rsidRPr="00DC777A">
                    <w:rPr>
                      <w:rFonts w:cstheme="minorHAnsi"/>
                      <w:sz w:val="20"/>
                      <w:szCs w:val="20"/>
                    </w:rPr>
                    <w:t xml:space="preserve"> is essential to gain a complete picture of the learner experience. Grouping </w:t>
                  </w:r>
                  <w:r>
                    <w:rPr>
                      <w:rFonts w:cstheme="minorHAnsi"/>
                      <w:sz w:val="20"/>
                      <w:szCs w:val="20"/>
                    </w:rPr>
                    <w:t xml:space="preserve">(bundles) </w:t>
                  </w:r>
                  <w:r w:rsidRPr="00DC777A">
                    <w:rPr>
                      <w:rFonts w:cstheme="minorHAnsi"/>
                      <w:sz w:val="20"/>
                      <w:szCs w:val="20"/>
                    </w:rPr>
                    <w:t>of related experiences and outcomes, significant aspects of learning and learner pathways will be a key focus in tracking this entitlement</w:t>
                  </w:r>
                  <w:r>
                    <w:rPr>
                      <w:rFonts w:cstheme="minorHAnsi"/>
                      <w:sz w:val="20"/>
                      <w:szCs w:val="20"/>
                    </w:rPr>
                    <w:t>.</w:t>
                  </w:r>
                </w:p>
                <w:p w:rsidR="008A0AB1" w:rsidRDefault="008A0AB1" w:rsidP="005A2669">
                  <w:pPr>
                    <w:rPr>
                      <w:sz w:val="20"/>
                      <w:szCs w:val="20"/>
                    </w:rPr>
                  </w:pPr>
                </w:p>
                <w:p w:rsidR="008A0AB1" w:rsidRDefault="008A0AB1" w:rsidP="005A2669">
                  <w:pPr>
                    <w:rPr>
                      <w:sz w:val="20"/>
                      <w:szCs w:val="20"/>
                    </w:rPr>
                  </w:pPr>
                </w:p>
                <w:p w:rsidR="008A0AB1" w:rsidRDefault="008A0AB1" w:rsidP="005A2669">
                  <w:pPr>
                    <w:rPr>
                      <w:sz w:val="20"/>
                      <w:szCs w:val="20"/>
                    </w:rPr>
                  </w:pPr>
                </w:p>
                <w:p w:rsidR="008A0AB1" w:rsidRDefault="008A0AB1" w:rsidP="005A2669">
                  <w:pPr>
                    <w:rPr>
                      <w:sz w:val="20"/>
                      <w:szCs w:val="20"/>
                    </w:rPr>
                  </w:pPr>
                </w:p>
                <w:p w:rsidR="008A0AB1" w:rsidRPr="001E34BB" w:rsidRDefault="008A0AB1" w:rsidP="005A2669">
                  <w:pPr>
                    <w:rPr>
                      <w:sz w:val="20"/>
                      <w:szCs w:val="20"/>
                    </w:rPr>
                  </w:pPr>
                  <w:r>
                    <w:rPr>
                      <w:sz w:val="20"/>
                      <w:szCs w:val="20"/>
                    </w:rPr>
                    <w:t>This aspect of the process will be supported by Alison Kidd and **** (Primary/Early QIO?)</w:t>
                  </w:r>
                </w:p>
              </w:txbxContent>
            </v:textbox>
          </v:shape>
        </w:pict>
      </w:r>
    </w:p>
    <w:p w:rsidR="00C14CAC" w:rsidRPr="00E43F59" w:rsidRDefault="00FE53B6" w:rsidP="00E43F59">
      <w:pPr>
        <w:tabs>
          <w:tab w:val="left" w:pos="9660"/>
        </w:tabs>
        <w:rPr>
          <w:sz w:val="16"/>
          <w:szCs w:val="16"/>
        </w:rPr>
      </w:pPr>
      <w:r w:rsidRPr="00FE53B6">
        <w:rPr>
          <w:b/>
          <w:noProof/>
          <w:sz w:val="16"/>
          <w:szCs w:val="16"/>
          <w:lang w:eastAsia="en-GB"/>
        </w:rPr>
        <w:pict>
          <v:shape id="Text Box 7" o:spid="_x0000_s1030" type="#_x0000_t202" style="position:absolute;margin-left:933pt;margin-top:82.75pt;width:110.65pt;height:285pt;z-index:251657728;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" stroked="f">
            <v:textbox style="mso-next-textbox:#Text Box 7">
              <w:txbxContent>
                <w:p w:rsidR="008A0AB1" w:rsidRPr="008A0418" w:rsidRDefault="008A0AB1" w:rsidP="002F3DB2">
                  <w:pPr>
                    <w:spacing w:line="240" w:lineRule="auto"/>
                    <w:rPr>
                      <w:sz w:val="20"/>
                      <w:szCs w:val="20"/>
                    </w:rPr>
                  </w:pPr>
                  <w:r>
                    <w:rPr>
                      <w:sz w:val="20"/>
                      <w:szCs w:val="20"/>
                    </w:rPr>
                    <w:t>A</w:t>
                  </w:r>
                  <w:r w:rsidRPr="008A0418">
                    <w:rPr>
                      <w:sz w:val="20"/>
                      <w:szCs w:val="20"/>
                    </w:rPr>
                    <w:t>s a</w:t>
                  </w:r>
                  <w:r>
                    <w:rPr>
                      <w:sz w:val="20"/>
                      <w:szCs w:val="20"/>
                    </w:rPr>
                    <w:t xml:space="preserve"> learner progresses through these</w:t>
                  </w:r>
                  <w:r w:rsidRPr="008A0418">
                    <w:rPr>
                      <w:sz w:val="20"/>
                      <w:szCs w:val="20"/>
                    </w:rPr>
                    <w:t xml:space="preserve"> process</w:t>
                  </w:r>
                  <w:r>
                    <w:rPr>
                      <w:sz w:val="20"/>
                      <w:szCs w:val="20"/>
                    </w:rPr>
                    <w:t>es</w:t>
                  </w:r>
                  <w:r w:rsidRPr="008A0418">
                    <w:rPr>
                      <w:sz w:val="20"/>
                      <w:szCs w:val="20"/>
                    </w:rPr>
                    <w:t xml:space="preserve"> </w:t>
                  </w:r>
                  <w:r>
                    <w:rPr>
                      <w:sz w:val="20"/>
                      <w:szCs w:val="20"/>
                    </w:rPr>
                    <w:t xml:space="preserve">within the BGE </w:t>
                  </w:r>
                  <w:r w:rsidRPr="008A0418">
                    <w:rPr>
                      <w:sz w:val="20"/>
                      <w:szCs w:val="20"/>
                    </w:rPr>
                    <w:t xml:space="preserve">they should be increasingly confident in identifying their skills and abilities and be able to discuss how they learn best as an individual. </w:t>
                  </w:r>
                  <w:r>
                    <w:rPr>
                      <w:sz w:val="20"/>
                      <w:szCs w:val="20"/>
                    </w:rPr>
                    <w:t xml:space="preserve">These skills should be used to inform personalisation and choice throughout the entire 3-15 curriculum. By the end of S3 the </w:t>
                  </w:r>
                  <w:r w:rsidRPr="008A0418">
                    <w:rPr>
                      <w:sz w:val="20"/>
                      <w:szCs w:val="20"/>
                    </w:rPr>
                    <w:t xml:space="preserve">knowledge gained should inform Senior Phase </w:t>
                  </w:r>
                  <w:r>
                    <w:rPr>
                      <w:sz w:val="20"/>
                      <w:szCs w:val="20"/>
                    </w:rPr>
                    <w:t>personalisation, specialisation and choice (Including National Qualifications)</w:t>
                  </w:r>
                  <w:r w:rsidRPr="008A0418">
                    <w:rPr>
                      <w:sz w:val="20"/>
                      <w:szCs w:val="20"/>
                    </w:rPr>
                    <w:t>.</w:t>
                  </w:r>
                </w:p>
                <w:p w:rsidR="008A0AB1" w:rsidRPr="00B73E8C" w:rsidRDefault="008A0AB1" w:rsidP="002F3DB2">
                  <w:pPr>
                    <w:spacing w:line="240" w:lineRule="auto"/>
                    <w:rPr>
                      <w:sz w:val="18"/>
                      <w:szCs w:val="18"/>
                    </w:rPr>
                  </w:pPr>
                </w:p>
              </w:txbxContent>
            </v:textbox>
          </v:shape>
        </w:pict>
      </w:r>
      <w:r w:rsidRPr="00FE53B6">
        <w:rPr>
          <w:b/>
          <w:noProof/>
          <w:sz w:val="16"/>
          <w:szCs w:val="16"/>
          <w:lang w:eastAsia="en-GB"/>
        </w:rPr>
        <w:pict>
          <v:shape id="_x0000_s1041" type="#_x0000_t202" style="position:absolute;margin-left:770.4pt;margin-top:393.65pt;width:146.6pt;height:211.1pt;z-index:25166694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" fillcolor="#daeef3 [664]">
            <v:textbox style="mso-next-textbox:#_x0000_s1041">
              <w:txbxContent>
                <w:p w:rsidR="008A0AB1" w:rsidRPr="008A0AB1" w:rsidRDefault="008A0AB1" w:rsidP="008A0AB1">
                  <w:pPr>
                    <w:spacing w:line="240" w:lineRule="auto"/>
                    <w:rPr>
                      <w:rFonts w:cstheme="minorHAnsi"/>
                      <w:b/>
                      <w:sz w:val="20"/>
                      <w:szCs w:val="20"/>
                    </w:rPr>
                  </w:pPr>
                  <w:r w:rsidRPr="008A0AB1">
                    <w:rPr>
                      <w:rFonts w:cstheme="minorHAnsi"/>
                      <w:b/>
                      <w:sz w:val="20"/>
                      <w:szCs w:val="20"/>
                    </w:rPr>
                    <w:t xml:space="preserve">P7 – S1 Transition </w:t>
                  </w:r>
                </w:p>
                <w:p w:rsidR="008A0AB1" w:rsidRPr="008A0AB1" w:rsidRDefault="008A0AB1" w:rsidP="008A0AB1">
                  <w:pPr>
                    <w:autoSpaceDE w:val="0"/>
                    <w:autoSpaceDN w:val="0"/>
                    <w:adjustRightInd w:val="0"/>
                    <w:spacing w:after="0" w:line="240" w:lineRule="auto"/>
                    <w:rPr>
                      <w:rFonts w:cstheme="minorHAnsi"/>
                      <w:sz w:val="20"/>
                      <w:szCs w:val="20"/>
                    </w:rPr>
                  </w:pPr>
                  <w:r w:rsidRPr="008A0AB1">
                    <w:rPr>
                      <w:rFonts w:cstheme="minorHAnsi"/>
                      <w:sz w:val="20"/>
                      <w:szCs w:val="20"/>
                    </w:rPr>
                    <w:t>Effective cluster transition arrangements should ensure that progressive development of the four capacities is clearly recognised. Transfer of clear information about each child’s or young person’s progress, achievements and support needs is necessary. Staff at the next stage should</w:t>
                  </w:r>
                  <w:r>
                    <w:rPr>
                      <w:rFonts w:cstheme="minorHAnsi"/>
                      <w:sz w:val="20"/>
                      <w:szCs w:val="20"/>
                    </w:rPr>
                    <w:t xml:space="preserve"> use this </w:t>
                  </w:r>
                  <w:r w:rsidRPr="008A0AB1">
                    <w:rPr>
                      <w:rFonts w:cstheme="minorHAnsi"/>
                      <w:sz w:val="20"/>
                      <w:szCs w:val="20"/>
                    </w:rPr>
                    <w:t>information to ensure that they build on children’s and young people’s previous learning and</w:t>
                  </w:r>
                </w:p>
                <w:p w:rsidR="008A0AB1" w:rsidRPr="008A0AB1" w:rsidRDefault="008A0AB1" w:rsidP="008A0AB1">
                  <w:pPr>
                    <w:rPr>
                      <w:rFonts w:cstheme="minorHAnsi"/>
                      <w:b/>
                      <w:sz w:val="20"/>
                      <w:szCs w:val="20"/>
                    </w:rPr>
                  </w:pPr>
                  <w:r w:rsidRPr="008A0AB1">
                    <w:rPr>
                      <w:rFonts w:cstheme="minorHAnsi"/>
                      <w:sz w:val="20"/>
                      <w:szCs w:val="20"/>
                    </w:rPr>
                    <w:t>experiences</w:t>
                  </w:r>
                </w:p>
                <w:p w:rsidR="008A0AB1" w:rsidRDefault="008A0AB1" w:rsidP="008A0AB1">
                  <w:pPr>
                    <w:rPr>
                      <w:b/>
                      <w:sz w:val="16"/>
                      <w:szCs w:val="16"/>
                    </w:rPr>
                  </w:pPr>
                </w:p>
                <w:p w:rsidR="008A0AB1" w:rsidRDefault="008A0AB1" w:rsidP="008A0AB1">
                  <w:pPr>
                    <w:rPr>
                      <w:b/>
                      <w:sz w:val="16"/>
                      <w:szCs w:val="16"/>
                    </w:rPr>
                  </w:pPr>
                </w:p>
                <w:p w:rsidR="008A0AB1" w:rsidRPr="005A2669" w:rsidRDefault="008A0AB1" w:rsidP="008A0AB1">
                  <w:pPr>
                    <w:rPr>
                      <w:sz w:val="16"/>
                      <w:szCs w:val="16"/>
                    </w:rPr>
                  </w:pPr>
                </w:p>
              </w:txbxContent>
            </v:textbox>
          </v:shape>
        </w:pict>
      </w:r>
      <w:r w:rsidRPr="00FE53B6">
        <w:rPr>
          <w:b/>
          <w:noProof/>
          <w:sz w:val="16"/>
          <w:szCs w:val="16"/>
          <w:lang w:eastAsia="en-GB"/>
        </w:rPr>
        <w:pict>
          <v:shape id="Text Box 5" o:spid="_x0000_s1032" type="#_x0000_t202" style="position:absolute;margin-left:770.4pt;margin-top:72.55pt;width:146.6pt;height:307.2pt;z-index:25165465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" fillcolor="#daeef3 [664]">
            <v:textbox style="mso-next-textbox:#Text Box 5">
              <w:txbxContent>
                <w:p w:rsidR="008A0AB1" w:rsidRPr="008A0418" w:rsidRDefault="008A0AB1" w:rsidP="00B803E9">
                  <w:pPr>
                    <w:spacing w:line="240" w:lineRule="auto"/>
                    <w:rPr>
                      <w:b/>
                      <w:sz w:val="20"/>
                      <w:szCs w:val="20"/>
                    </w:rPr>
                  </w:pPr>
                  <w:r>
                    <w:rPr>
                      <w:b/>
                      <w:sz w:val="20"/>
                      <w:szCs w:val="20"/>
                    </w:rPr>
                    <w:t>Profiles – Nursery P1/P7/</w:t>
                  </w:r>
                  <w:r w:rsidRPr="008A0418">
                    <w:rPr>
                      <w:b/>
                      <w:sz w:val="20"/>
                      <w:szCs w:val="20"/>
                    </w:rPr>
                    <w:t xml:space="preserve">S3 </w:t>
                  </w:r>
                </w:p>
                <w:p w:rsidR="008A0AB1" w:rsidRPr="000F04DC" w:rsidRDefault="008A0AB1" w:rsidP="000F04DC">
                  <w:pPr>
                    <w:spacing w:line="240" w:lineRule="auto"/>
                    <w:rPr>
                      <w:sz w:val="20"/>
                      <w:szCs w:val="20"/>
                    </w:rPr>
                  </w:pPr>
                  <w:r w:rsidRPr="000F04DC">
                    <w:rPr>
                      <w:sz w:val="20"/>
                      <w:szCs w:val="20"/>
                    </w:rPr>
                    <w:t xml:space="preserve">The end of nursery, P7 and S3 represent important milestones in every child and young person’s education. </w:t>
                  </w:r>
                </w:p>
                <w:p w:rsidR="008A0AB1" w:rsidRDefault="008A0AB1" w:rsidP="000F04DC">
                  <w:pPr>
                    <w:spacing w:line="240" w:lineRule="auto"/>
                    <w:rPr>
                      <w:sz w:val="20"/>
                      <w:szCs w:val="20"/>
                    </w:rPr>
                  </w:pPr>
                  <w:r w:rsidRPr="000F04DC">
                    <w:rPr>
                      <w:sz w:val="20"/>
                      <w:szCs w:val="20"/>
                    </w:rPr>
                    <w:t>All children and young people will produce their own profile at these stages, supported by staff, which gives a reflective summary statement of their progress and achievements. In producing the profile children and young people have an opportunity to reflect on evidence of their learning and achiev</w:t>
                  </w:r>
                  <w:r>
                    <w:rPr>
                      <w:sz w:val="20"/>
                      <w:szCs w:val="20"/>
                    </w:rPr>
                    <w:t>ements and include what they fee</w:t>
                  </w:r>
                  <w:r w:rsidRPr="000F04DC">
                    <w:rPr>
                      <w:sz w:val="20"/>
                      <w:szCs w:val="20"/>
                    </w:rPr>
                    <w:t>l are their latest and best successes. This will allow them to recognise and share their progress in learning and will support and inform transition at these key stages.</w:t>
                  </w:r>
                </w:p>
                <w:p w:rsidR="008A0AB1" w:rsidRDefault="008A0AB1"/>
                <w:p w:rsidR="008A0AB1" w:rsidRDefault="008A0AB1"/>
              </w:txbxContent>
            </v:textbox>
          </v:shape>
        </w:pict>
      </w:r>
      <w:r w:rsidRPr="00FE53B6">
        <w:rPr>
          <w:b/>
          <w:noProof/>
          <w:sz w:val="16"/>
          <w:szCs w:val="16"/>
          <w:lang w:eastAsia="en-GB"/>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18" o:spid="_x0000_s1038" type="#_x0000_t78" style="position:absolute;margin-left:927.8pt;margin-top:72.65pt;width:200.25pt;height:307.1pt;z-index:251650560;visibility:visible;mso-wrap-style:squar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" adj="13152,5455,,8127"/>
        </w:pict>
      </w:r>
      <w:r w:rsidR="008A0AB1">
        <w:rPr>
          <w:b/>
          <w:noProof/>
          <w:sz w:val="16"/>
          <w:szCs w:val="16"/>
          <w:lang w:eastAsia="en-GB"/>
        </w:rPr>
        <w:drawing>
          <wp:anchor distT="0" distB="0" distL="114300" distR="114300" simplePos="0" relativeHeight="251665920" behindDoc="0" locked="0" layoutInCell="1" allowOverlap="1">
            <wp:simplePos x="0" y="0"/>
            <wp:positionH relativeFrom="column">
              <wp:posOffset>11817350</wp:posOffset>
            </wp:positionH>
            <wp:positionV relativeFrom="paragraph">
              <wp:posOffset>6180455</wp:posOffset>
            </wp:positionV>
            <wp:extent cx="2431415" cy="1498600"/>
            <wp:effectExtent l="1905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 Blue.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31415" cy="1498600"/>
                    </a:xfrm>
                    <a:prstGeom prst="rect">
                      <a:avLst/>
                    </a:prstGeom>
                  </pic:spPr>
                </pic:pic>
              </a:graphicData>
            </a:graphic>
          </wp:anchor>
        </w:drawing>
      </w:r>
      <w:r w:rsidRPr="00FE53B6">
        <w:rPr>
          <w:b/>
          <w:noProof/>
          <w:sz w:val="16"/>
          <w:szCs w:val="16"/>
          <w:lang w:eastAsia="en-GB"/>
        </w:rPr>
        <w:pict>
          <v:shape id="Text Box 8" o:spid="_x0000_s1028" type="#_x0000_t202" style="position:absolute;margin-left:12.65pt;margin-top:438.65pt;width:745pt;height:61pt;z-index:25165875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" fillcolor="#daeef3 [664]">
            <v:textbox style="mso-next-textbox:#Text Box 8">
              <w:txbxContent>
                <w:p w:rsidR="008A0AB1" w:rsidRPr="00DC777A" w:rsidRDefault="008A0AB1">
                  <w:pPr>
                    <w:rPr>
                      <w:b/>
                      <w:sz w:val="20"/>
                      <w:szCs w:val="20"/>
                    </w:rPr>
                  </w:pPr>
                  <w:r w:rsidRPr="00DC777A">
                    <w:rPr>
                      <w:b/>
                      <w:sz w:val="20"/>
                      <w:szCs w:val="20"/>
                    </w:rPr>
                    <w:t>Tracking Achievement</w:t>
                  </w:r>
                </w:p>
                <w:p w:rsidR="008A0AB1" w:rsidRPr="00DC777A" w:rsidRDefault="008A0AB1" w:rsidP="00EE7CB5">
                  <w:pPr>
                    <w:rPr>
                      <w:sz w:val="20"/>
                      <w:szCs w:val="20"/>
                    </w:rPr>
                  </w:pPr>
                  <w:r w:rsidRPr="00DC777A">
                    <w:rPr>
                      <w:sz w:val="20"/>
                      <w:szCs w:val="20"/>
                    </w:rPr>
                    <w:t>A summary of a learner’s personal achievements to develop the skills attributes and capabilities of the four capacities within the different contexts for learning s</w:t>
                  </w:r>
                  <w:r>
                    <w:rPr>
                      <w:sz w:val="20"/>
                      <w:szCs w:val="20"/>
                    </w:rPr>
                    <w:t>hould be monitored and tracked.  This</w:t>
                  </w:r>
                  <w:r w:rsidRPr="00DC777A">
                    <w:rPr>
                      <w:sz w:val="20"/>
                      <w:szCs w:val="20"/>
                    </w:rPr>
                    <w:t xml:space="preserve"> can be recorded and tracked </w:t>
                  </w:r>
                  <w:r>
                    <w:rPr>
                      <w:sz w:val="20"/>
                      <w:szCs w:val="20"/>
                    </w:rPr>
                    <w:t>in a variety of ways.</w:t>
                  </w:r>
                </w:p>
                <w:p w:rsidR="008A0AB1" w:rsidRPr="00262EE7" w:rsidRDefault="008A0AB1">
                  <w:pPr>
                    <w:rPr>
                      <w:sz w:val="24"/>
                      <w:szCs w:val="24"/>
                    </w:rPr>
                  </w:pPr>
                </w:p>
                <w:p w:rsidR="008A0AB1" w:rsidRPr="00262EE7" w:rsidRDefault="008A0AB1">
                  <w:pPr>
                    <w:rPr>
                      <w:sz w:val="24"/>
                      <w:szCs w:val="24"/>
                    </w:rPr>
                  </w:pPr>
                </w:p>
                <w:p w:rsidR="008A0AB1" w:rsidRPr="00262EE7" w:rsidRDefault="008A0AB1">
                  <w:pPr>
                    <w:rPr>
                      <w:sz w:val="24"/>
                      <w:szCs w:val="24"/>
                    </w:rPr>
                  </w:pPr>
                </w:p>
                <w:p w:rsidR="008A0AB1" w:rsidRPr="00262EE7" w:rsidRDefault="008A0AB1">
                  <w:pPr>
                    <w:rPr>
                      <w:sz w:val="24"/>
                      <w:szCs w:val="24"/>
                    </w:rPr>
                  </w:pPr>
                </w:p>
              </w:txbxContent>
            </v:textbox>
          </v:shape>
        </w:pict>
      </w:r>
      <w:r w:rsidRPr="00FE53B6">
        <w:rPr>
          <w:b/>
          <w:noProof/>
          <w:sz w:val="16"/>
          <w:szCs w:val="16"/>
          <w:lang w:eastAsia="en-GB"/>
        </w:rPr>
        <w:pict>
          <v:shape id="Text Box 6" o:spid="_x0000_s1027" type="#_x0000_t202" style="position:absolute;margin-left:12.65pt;margin-top:512.65pt;width:745pt;height:92.1pt;z-index:25165670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" fillcolor="#daeef3 [664]">
            <v:textbox style="mso-next-textbox:#Text Box 6">
              <w:txbxContent>
                <w:p w:rsidR="008A0AB1" w:rsidRPr="00DC777A" w:rsidRDefault="008A0AB1" w:rsidP="00A37E3E">
                  <w:pPr>
                    <w:spacing w:line="240" w:lineRule="auto"/>
                    <w:rPr>
                      <w:b/>
                      <w:sz w:val="20"/>
                      <w:szCs w:val="20"/>
                    </w:rPr>
                  </w:pPr>
                  <w:r>
                    <w:rPr>
                      <w:b/>
                      <w:sz w:val="20"/>
                      <w:szCs w:val="20"/>
                    </w:rPr>
                    <w:t xml:space="preserve">Tracking ‘how well’ </w:t>
                  </w:r>
                  <w:r w:rsidRPr="00DC777A">
                    <w:rPr>
                      <w:b/>
                      <w:sz w:val="20"/>
                      <w:szCs w:val="20"/>
                    </w:rPr>
                    <w:t>Learners have achieved across Experiences and Outcomes</w:t>
                  </w:r>
                </w:p>
                <w:p w:rsidR="008A0AB1" w:rsidRPr="00DC777A" w:rsidRDefault="008A0AB1" w:rsidP="00A37E3E">
                  <w:pPr>
                    <w:spacing w:line="240" w:lineRule="auto"/>
                    <w:rPr>
                      <w:sz w:val="20"/>
                      <w:szCs w:val="20"/>
                    </w:rPr>
                  </w:pPr>
                  <w:r w:rsidRPr="00DC777A">
                    <w:rPr>
                      <w:sz w:val="20"/>
                      <w:szCs w:val="20"/>
                    </w:rPr>
                    <w:t>Every learner’s journey through the Broad Genera</w:t>
                  </w:r>
                  <w:r>
                    <w:rPr>
                      <w:sz w:val="20"/>
                      <w:szCs w:val="20"/>
                    </w:rPr>
                    <w:t xml:space="preserve">l Education will be different. </w:t>
                  </w:r>
                  <w:r w:rsidRPr="00DC777A">
                    <w:rPr>
                      <w:sz w:val="20"/>
                      <w:szCs w:val="20"/>
                    </w:rPr>
                    <w:t xml:space="preserve">Some groups of learners will require consolidation of the previous level’s work before progressing into the next level; some learners may need to be provided with enhanced learning opportunities to allow them to progress into learning in a higher level. Learners should be recorded as having achieved a level in SEEMIS </w:t>
                  </w:r>
                  <w:r>
                    <w:rPr>
                      <w:sz w:val="20"/>
                      <w:szCs w:val="20"/>
                    </w:rPr>
                    <w:t xml:space="preserve">(where appropriate) </w:t>
                  </w:r>
                  <w:r w:rsidRPr="00DC777A">
                    <w:rPr>
                      <w:sz w:val="20"/>
                      <w:szCs w:val="20"/>
                    </w:rPr>
                    <w:t>as and when they achieve it, the key driver for data entry being when appropriate for each individual learner.</w:t>
                  </w:r>
                  <w:r>
                    <w:rPr>
                      <w:sz w:val="20"/>
                      <w:szCs w:val="20"/>
                    </w:rPr>
                    <w:t xml:space="preserve"> Establishments/Departments should use their own methods for keeping track of each learner’s individual progress through the BGE. A range of assessment evidence should be used to support teachers’ professional judgements.</w:t>
                  </w:r>
                </w:p>
                <w:p w:rsidR="008A0AB1" w:rsidRDefault="008A0AB1" w:rsidP="00A37E3E">
                  <w:pPr>
                    <w:spacing w:line="240" w:lineRule="auto"/>
                  </w:pPr>
                </w:p>
                <w:p w:rsidR="008A0AB1" w:rsidRDefault="008A0AB1" w:rsidP="00A37E3E">
                  <w:pPr>
                    <w:spacing w:line="240" w:lineRule="auto"/>
                  </w:pPr>
                </w:p>
                <w:p w:rsidR="008A0AB1" w:rsidRDefault="008A0AB1" w:rsidP="00A37E3E">
                  <w:pPr>
                    <w:spacing w:line="240" w:lineRule="auto"/>
                  </w:pPr>
                </w:p>
              </w:txbxContent>
            </v:textbox>
          </v:shape>
        </w:pict>
      </w:r>
      <w:r w:rsidR="00E43F59">
        <w:rPr>
          <w:sz w:val="16"/>
          <w:szCs w:val="16"/>
        </w:rPr>
        <w:tab/>
      </w:r>
      <w:bookmarkStart w:id="0" w:name="_GoBack"/>
      <w:bookmarkEnd w:id="0"/>
    </w:p>
    <w:sectPr w:rsidR="00C14CAC" w:rsidRPr="00E43F59" w:rsidSect="00331974">
      <w:headerReference w:type="default" r:id="rId10"/>
      <w:pgSz w:w="23814" w:h="16839" w:orient="landscape" w:code="8"/>
      <w:pgMar w:top="720" w:right="720" w:bottom="426" w:left="720"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AB1" w:rsidRDefault="008A0AB1" w:rsidP="00FF2C9D">
      <w:pPr>
        <w:spacing w:after="0" w:line="240" w:lineRule="auto"/>
      </w:pPr>
      <w:r>
        <w:separator/>
      </w:r>
    </w:p>
  </w:endnote>
  <w:endnote w:type="continuationSeparator" w:id="0">
    <w:p w:rsidR="008A0AB1" w:rsidRDefault="008A0AB1" w:rsidP="00FF2C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AB1" w:rsidRDefault="008A0AB1" w:rsidP="00FF2C9D">
      <w:pPr>
        <w:spacing w:after="0" w:line="240" w:lineRule="auto"/>
      </w:pPr>
      <w:r>
        <w:separator/>
      </w:r>
    </w:p>
  </w:footnote>
  <w:footnote w:type="continuationSeparator" w:id="0">
    <w:p w:rsidR="008A0AB1" w:rsidRDefault="008A0AB1" w:rsidP="00FF2C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AB1" w:rsidRPr="00FF2C9D" w:rsidRDefault="00FE53B6" w:rsidP="00FF2C9D">
    <w:pPr>
      <w:pStyle w:val="Header"/>
      <w:jc w:val="center"/>
      <w:rPr>
        <w:color w:val="B2A1C7" w:themeColor="accent4" w:themeTint="99"/>
        <w:sz w:val="72"/>
        <w:szCs w:val="72"/>
      </w:rPr>
    </w:pPr>
    <w:r w:rsidRPr="00FE53B6">
      <w:rPr>
        <w:noProof/>
        <w:sz w:val="16"/>
        <w:szCs w:val="16"/>
        <w:lang w:eastAsia="en-GB"/>
      </w:rPr>
    </w:r>
    <w:r w:rsidR="007F6126" w:rsidRPr="00FE53B6">
      <w:rPr>
        <w:noProof/>
        <w:sz w:val="16"/>
        <w:szCs w:val="16"/>
        <w:lang w:eastAsia="en-GB"/>
      </w:rPr>
      <w:pict>
        <v:shapetype id="_x0000_t202" coordsize="21600,21600" o:spt="202" path="m,l,21600r21600,l21600,xe">
          <v:stroke joinstyle="miter"/>
          <v:path gradientshapeok="t" o:connecttype="rect"/>
        </v:shapetype>
        <v:shape id="WordArt 3" o:spid="_x0000_s4097" type="#_x0000_t202" style="width:1108.5pt;height:7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" filled="f" stroked="f">
          <v:stroke joinstyle="round"/>
          <o:lock v:ext="edit" shapetype="t"/>
          <v:textbox style="mso-next-textbox:#WordArt 3;mso-fit-shape-to-text:t">
            <w:txbxContent>
              <w:p w:rsidR="008A0AB1" w:rsidRPr="00503CB0" w:rsidRDefault="008A0AB1" w:rsidP="00A625B1">
                <w:pPr>
                  <w:pStyle w:val="NormalWeb"/>
                  <w:spacing w:before="0" w:beforeAutospacing="0" w:after="0" w:afterAutospacing="0"/>
                  <w:jc w:val="center"/>
                  <w:rPr>
                    <w:b/>
                    <w:color w:val="31849B" w:themeColor="accent5" w:themeShade="BF"/>
                    <w:sz w:val="56"/>
                    <w:szCs w:val="32"/>
                  </w:rPr>
                </w:pPr>
                <w:r w:rsidRPr="00503CB0">
                  <w:rPr>
                    <w:rFonts w:ascii="Calibri" w:hAnsi="Calibri" w:cs="Calibri"/>
                    <w:b/>
                    <w:shadow/>
                    <w:color w:val="31849B" w:themeColor="accent5" w:themeShade="BF"/>
                    <w:sz w:val="56"/>
                    <w:szCs w:val="32"/>
                  </w:rPr>
                  <w:t>Broad General Education - From 'good' to 'great' - Planning, documenting and communicating progress of a young person’s individual learning journey.</w:t>
                </w:r>
              </w:p>
            </w:txbxContent>
          </v:textbox>
          <w10:wrap type="none"/>
          <w10:anchorlock/>
        </v:shape>
      </w:pict>
    </w:r>
    <w:r w:rsidR="008A0AB1">
      <w:rPr>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7013C"/>
    <w:multiLevelType w:val="hybridMultilevel"/>
    <w:tmpl w:val="04CA28D8"/>
    <w:lvl w:ilvl="0" w:tplc="F87E95A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C14CAC"/>
    <w:rsid w:val="00003C54"/>
    <w:rsid w:val="00010E6E"/>
    <w:rsid w:val="00042F09"/>
    <w:rsid w:val="0007466E"/>
    <w:rsid w:val="00086D22"/>
    <w:rsid w:val="000B024D"/>
    <w:rsid w:val="000B5241"/>
    <w:rsid w:val="000D248E"/>
    <w:rsid w:val="000D7C56"/>
    <w:rsid w:val="000F04DC"/>
    <w:rsid w:val="00104135"/>
    <w:rsid w:val="0011763B"/>
    <w:rsid w:val="00134C86"/>
    <w:rsid w:val="0015711B"/>
    <w:rsid w:val="001873E1"/>
    <w:rsid w:val="001B33DF"/>
    <w:rsid w:val="001E34BB"/>
    <w:rsid w:val="00212125"/>
    <w:rsid w:val="002304C2"/>
    <w:rsid w:val="00233B6F"/>
    <w:rsid w:val="00262EE7"/>
    <w:rsid w:val="002947E2"/>
    <w:rsid w:val="002D568B"/>
    <w:rsid w:val="002F3DB2"/>
    <w:rsid w:val="0030178B"/>
    <w:rsid w:val="00307F6D"/>
    <w:rsid w:val="00321BFA"/>
    <w:rsid w:val="00331974"/>
    <w:rsid w:val="003367A5"/>
    <w:rsid w:val="003839AF"/>
    <w:rsid w:val="003A6312"/>
    <w:rsid w:val="00434083"/>
    <w:rsid w:val="0044030A"/>
    <w:rsid w:val="00446D44"/>
    <w:rsid w:val="00492A27"/>
    <w:rsid w:val="004D445E"/>
    <w:rsid w:val="004D4509"/>
    <w:rsid w:val="00503CB0"/>
    <w:rsid w:val="00505C17"/>
    <w:rsid w:val="00505F2C"/>
    <w:rsid w:val="005200B5"/>
    <w:rsid w:val="005220BE"/>
    <w:rsid w:val="005A2669"/>
    <w:rsid w:val="005C7780"/>
    <w:rsid w:val="005D0822"/>
    <w:rsid w:val="005D25E0"/>
    <w:rsid w:val="005E5A63"/>
    <w:rsid w:val="00602AD0"/>
    <w:rsid w:val="00616F40"/>
    <w:rsid w:val="006215A3"/>
    <w:rsid w:val="006A26C4"/>
    <w:rsid w:val="006B6AE2"/>
    <w:rsid w:val="00727041"/>
    <w:rsid w:val="007804E7"/>
    <w:rsid w:val="007F582E"/>
    <w:rsid w:val="007F6126"/>
    <w:rsid w:val="008075F7"/>
    <w:rsid w:val="00845CA1"/>
    <w:rsid w:val="008524CA"/>
    <w:rsid w:val="00880E76"/>
    <w:rsid w:val="0089630E"/>
    <w:rsid w:val="008A0418"/>
    <w:rsid w:val="008A0AB1"/>
    <w:rsid w:val="008B3FB8"/>
    <w:rsid w:val="008D52E0"/>
    <w:rsid w:val="009337A4"/>
    <w:rsid w:val="00967607"/>
    <w:rsid w:val="00984795"/>
    <w:rsid w:val="009A425C"/>
    <w:rsid w:val="009B4E75"/>
    <w:rsid w:val="00A37C9C"/>
    <w:rsid w:val="00A37E3E"/>
    <w:rsid w:val="00A462B9"/>
    <w:rsid w:val="00A47867"/>
    <w:rsid w:val="00A50D88"/>
    <w:rsid w:val="00A55F60"/>
    <w:rsid w:val="00A625B1"/>
    <w:rsid w:val="00AB77EB"/>
    <w:rsid w:val="00AC4583"/>
    <w:rsid w:val="00AE212C"/>
    <w:rsid w:val="00B2241C"/>
    <w:rsid w:val="00B22FA7"/>
    <w:rsid w:val="00B37C1D"/>
    <w:rsid w:val="00B449F7"/>
    <w:rsid w:val="00B642BC"/>
    <w:rsid w:val="00B73E8C"/>
    <w:rsid w:val="00B73EDD"/>
    <w:rsid w:val="00B75BA0"/>
    <w:rsid w:val="00B7620A"/>
    <w:rsid w:val="00B764DB"/>
    <w:rsid w:val="00B77B23"/>
    <w:rsid w:val="00B803E9"/>
    <w:rsid w:val="00B91944"/>
    <w:rsid w:val="00BE71CD"/>
    <w:rsid w:val="00C139E0"/>
    <w:rsid w:val="00C14CAC"/>
    <w:rsid w:val="00C56A87"/>
    <w:rsid w:val="00C75A7C"/>
    <w:rsid w:val="00C860C7"/>
    <w:rsid w:val="00C90E28"/>
    <w:rsid w:val="00CA1EB2"/>
    <w:rsid w:val="00D03762"/>
    <w:rsid w:val="00D43501"/>
    <w:rsid w:val="00D828C0"/>
    <w:rsid w:val="00DA3DD1"/>
    <w:rsid w:val="00DC777A"/>
    <w:rsid w:val="00DD3F09"/>
    <w:rsid w:val="00DE7597"/>
    <w:rsid w:val="00E3593A"/>
    <w:rsid w:val="00E43F59"/>
    <w:rsid w:val="00E70043"/>
    <w:rsid w:val="00E73521"/>
    <w:rsid w:val="00E750E2"/>
    <w:rsid w:val="00EB04EC"/>
    <w:rsid w:val="00ED3023"/>
    <w:rsid w:val="00EE7CB5"/>
    <w:rsid w:val="00F17829"/>
    <w:rsid w:val="00FA21D8"/>
    <w:rsid w:val="00FB087F"/>
    <w:rsid w:val="00FB1E6F"/>
    <w:rsid w:val="00FC62EE"/>
    <w:rsid w:val="00FE305E"/>
    <w:rsid w:val="00FE53B6"/>
    <w:rsid w:val="00FF2C9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6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C14CAC"/>
    <w:pPr>
      <w:spacing w:after="0" w:line="240" w:lineRule="auto"/>
    </w:pPr>
    <w:rPr>
      <w:rFonts w:ascii="Helvetica" w:eastAsia="Arial Unicode MS" w:hAnsi="Helvetica" w:cs="Times New Roman"/>
      <w:color w:val="000000"/>
      <w:sz w:val="24"/>
      <w:szCs w:val="20"/>
      <w:lang w:eastAsia="en-GB"/>
    </w:rPr>
  </w:style>
  <w:style w:type="paragraph" w:styleId="Header">
    <w:name w:val="header"/>
    <w:basedOn w:val="Normal"/>
    <w:link w:val="HeaderChar"/>
    <w:uiPriority w:val="99"/>
    <w:unhideWhenUsed/>
    <w:rsid w:val="00FF2C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C9D"/>
  </w:style>
  <w:style w:type="paragraph" w:styleId="Footer">
    <w:name w:val="footer"/>
    <w:basedOn w:val="Normal"/>
    <w:link w:val="FooterChar"/>
    <w:uiPriority w:val="99"/>
    <w:unhideWhenUsed/>
    <w:rsid w:val="00FF2C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C9D"/>
  </w:style>
  <w:style w:type="paragraph" w:styleId="BalloonText">
    <w:name w:val="Balloon Text"/>
    <w:basedOn w:val="Normal"/>
    <w:link w:val="BalloonTextChar"/>
    <w:uiPriority w:val="99"/>
    <w:semiHidden/>
    <w:unhideWhenUsed/>
    <w:rsid w:val="00DC7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77A"/>
    <w:rPr>
      <w:rFonts w:ascii="Tahoma" w:hAnsi="Tahoma" w:cs="Tahoma"/>
      <w:sz w:val="16"/>
      <w:szCs w:val="16"/>
    </w:rPr>
  </w:style>
  <w:style w:type="paragraph" w:styleId="NormalWeb">
    <w:name w:val="Normal (Web)"/>
    <w:basedOn w:val="Normal"/>
    <w:uiPriority w:val="99"/>
    <w:semiHidden/>
    <w:unhideWhenUsed/>
    <w:rsid w:val="006A26C4"/>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0274A2-C9D3-42CF-B1F3-A8FBE9B66B61}">
  <ds:schemaRefs>
    <ds:schemaRef ds:uri="http://schemas.openxmlformats.org/officeDocument/2006/bibliography"/>
  </ds:schemaRefs>
</ds:datastoreItem>
</file>

<file path=customXml/itemProps2.xml><?xml version="1.0" encoding="utf-8"?>
<ds:datastoreItem xmlns:ds="http://schemas.openxmlformats.org/officeDocument/2006/customXml" ds:itemID="{5744A329-FC0E-4BCC-8815-92748C1C3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Pringle</dc:creator>
  <cp:lastModifiedBy>Grace Vickers</cp:lastModifiedBy>
  <cp:revision>2</cp:revision>
  <cp:lastPrinted>2015-01-20T13:25:00Z</cp:lastPrinted>
  <dcterms:created xsi:type="dcterms:W3CDTF">2015-03-05T10:22:00Z</dcterms:created>
  <dcterms:modified xsi:type="dcterms:W3CDTF">2015-03-05T10:22:00Z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-198953858</vt:i4>
  </property>
  <property fmtid="{D5CDD505-2E9C-101B-9397-08002B2CF9AE}" pid="4" name="_EmailSubject">
    <vt:lpwstr>Updated A3 sheet</vt:lpwstr>
  </property>
  <property fmtid="{D5CDD505-2E9C-101B-9397-08002B2CF9AE}" pid="5" name="_AuthorEmail">
    <vt:lpwstr>Jill.Pringle@edinburgh.gov.uk</vt:lpwstr>
  </property>
  <property fmtid="{D5CDD505-2E9C-101B-9397-08002B2CF9AE}" pid="6" name="_AuthorEmailDisplayName">
    <vt:lpwstr>Jill Pringle</vt:lpwstr>
  </property>
  <property fmtid="{D5CDD505-2E9C-101B-9397-08002B2CF9AE}" pid="7" name="_ReviewingToolsShownOnce">
    <vt:lpwstr/>
  </property>
</Properties>
</file>