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43" w:rsidRPr="00B54E9C" w:rsidRDefault="003E3915" w:rsidP="003E3915">
      <w:pPr>
        <w:jc w:val="center"/>
        <w:rPr>
          <w:b/>
        </w:rPr>
      </w:pPr>
      <w:bookmarkStart w:id="0" w:name="_GoBack"/>
      <w:bookmarkEnd w:id="0"/>
      <w:r w:rsidRPr="00B54E9C">
        <w:rPr>
          <w:b/>
        </w:rPr>
        <w:t>REVISION AND ASSIGNMENT RESOURCES</w:t>
      </w:r>
    </w:p>
    <w:p w:rsidR="003E3915" w:rsidRPr="00B54E9C" w:rsidRDefault="0082239D" w:rsidP="003E3915">
      <w:pPr>
        <w:jc w:val="center"/>
        <w:rPr>
          <w:sz w:val="20"/>
          <w:szCs w:val="20"/>
        </w:rPr>
      </w:pPr>
      <w:r w:rsidRPr="00B54E9C">
        <w:rPr>
          <w:sz w:val="20"/>
          <w:szCs w:val="20"/>
        </w:rPr>
        <w:t xml:space="preserve">Apart from </w:t>
      </w:r>
      <w:r w:rsidR="004B1477" w:rsidRPr="00B54E9C">
        <w:rPr>
          <w:sz w:val="20"/>
          <w:szCs w:val="20"/>
        </w:rPr>
        <w:t xml:space="preserve">very </w:t>
      </w:r>
      <w:r w:rsidR="00892393" w:rsidRPr="00B54E9C">
        <w:rPr>
          <w:sz w:val="20"/>
          <w:szCs w:val="20"/>
        </w:rPr>
        <w:t xml:space="preserve">good </w:t>
      </w:r>
      <w:r w:rsidRPr="00B54E9C">
        <w:rPr>
          <w:sz w:val="20"/>
          <w:szCs w:val="20"/>
        </w:rPr>
        <w:t>study guide</w:t>
      </w:r>
      <w:r w:rsidR="00892393" w:rsidRPr="00B54E9C">
        <w:rPr>
          <w:sz w:val="20"/>
          <w:szCs w:val="20"/>
        </w:rPr>
        <w:t>s</w:t>
      </w:r>
      <w:r w:rsidRPr="00B54E9C">
        <w:rPr>
          <w:sz w:val="20"/>
          <w:szCs w:val="20"/>
        </w:rPr>
        <w:t xml:space="preserve"> section in our </w:t>
      </w:r>
      <w:r w:rsidR="00892393" w:rsidRPr="00B54E9C">
        <w:rPr>
          <w:sz w:val="20"/>
          <w:szCs w:val="20"/>
        </w:rPr>
        <w:t>library the following resources are available to you on-line:</w:t>
      </w:r>
    </w:p>
    <w:p w:rsidR="00BF5919" w:rsidRDefault="00130BBD" w:rsidP="005C2FE2">
      <w:pPr>
        <w:pStyle w:val="ListParagraph"/>
        <w:numPr>
          <w:ilvl w:val="0"/>
          <w:numId w:val="1"/>
        </w:numPr>
      </w:pPr>
      <w:r w:rsidRPr="00130BBD">
        <w:rPr>
          <w:b/>
        </w:rPr>
        <w:t>SQA past papers</w:t>
      </w:r>
      <w:r>
        <w:t xml:space="preserve">: </w:t>
      </w:r>
      <w:hyperlink r:id="rId7" w:history="1">
        <w:r w:rsidRPr="00722678">
          <w:rPr>
            <w:rStyle w:val="Hyperlink"/>
          </w:rPr>
          <w:t>http://www.sqa.org.uk/pastpapers/findpastpaper.htm</w:t>
        </w:r>
      </w:hyperlink>
      <w:r>
        <w:t xml:space="preserve"> </w:t>
      </w:r>
    </w:p>
    <w:p w:rsidR="00BF5919" w:rsidRDefault="00130BBD" w:rsidP="005C2FE2">
      <w:pPr>
        <w:pStyle w:val="ListParagraph"/>
        <w:numPr>
          <w:ilvl w:val="0"/>
          <w:numId w:val="1"/>
        </w:numPr>
      </w:pPr>
      <w:proofErr w:type="spellStart"/>
      <w:r w:rsidRPr="00130BBD">
        <w:rPr>
          <w:b/>
        </w:rPr>
        <w:t>BrightRED</w:t>
      </w:r>
      <w:proofErr w:type="spellEnd"/>
      <w:r w:rsidRPr="00130BBD">
        <w:rPr>
          <w:b/>
        </w:rPr>
        <w:t xml:space="preserve"> publishing</w:t>
      </w:r>
      <w:r>
        <w:t xml:space="preserve">: </w:t>
      </w:r>
      <w:hyperlink r:id="rId8" w:history="1">
        <w:r w:rsidRPr="00722678">
          <w:rPr>
            <w:rStyle w:val="Hyperlink"/>
          </w:rPr>
          <w:t>https://www.brightredpublishing.co.uk/</w:t>
        </w:r>
      </w:hyperlink>
      <w:r>
        <w:t xml:space="preserve"> The </w:t>
      </w:r>
      <w:proofErr w:type="spellStart"/>
      <w:r>
        <w:t>BrightRED</w:t>
      </w:r>
      <w:proofErr w:type="spellEnd"/>
      <w:r>
        <w:t xml:space="preserve"> DIGITAL ZONE is a fully interactive online resource where teachers can find useful information and students can put in that extra effort to help them get the best possible grades.</w:t>
      </w:r>
    </w:p>
    <w:p w:rsidR="00130BBD" w:rsidRDefault="00130BBD" w:rsidP="00051FDE">
      <w:pPr>
        <w:pStyle w:val="ListParagraph"/>
        <w:numPr>
          <w:ilvl w:val="0"/>
          <w:numId w:val="1"/>
        </w:numPr>
      </w:pPr>
      <w:r w:rsidRPr="00F2376A">
        <w:rPr>
          <w:b/>
        </w:rPr>
        <w:t>“How to pass…” guides</w:t>
      </w:r>
      <w:r>
        <w:t xml:space="preserve">  </w:t>
      </w:r>
      <w:hyperlink r:id="rId9" w:anchor="dawsonera" w:history="1">
        <w:r w:rsidR="00051FDE" w:rsidRPr="00043EA5">
          <w:rPr>
            <w:rStyle w:val="Hyperlink"/>
          </w:rPr>
          <w:t>https://www.aberdeenshire.gov.uk/libraries/online-library/ebooks/academic-ebooks/#dawsonera</w:t>
        </w:r>
      </w:hyperlink>
      <w:r w:rsidR="00051FDE">
        <w:t xml:space="preserve">  or go to </w:t>
      </w:r>
      <w:hyperlink r:id="rId10" w:history="1">
        <w:r w:rsidR="00051FDE" w:rsidRPr="00043EA5">
          <w:rPr>
            <w:rStyle w:val="Hyperlink"/>
          </w:rPr>
          <w:t>https://www.aberdeenshire.gov.uk/libraries/online-library/</w:t>
        </w:r>
      </w:hyperlink>
      <w:r w:rsidR="00051FDE">
        <w:t xml:space="preserve"> then choose e-book and e-audiobooks and click on academic e-books</w:t>
      </w:r>
    </w:p>
    <w:p w:rsidR="00B355DD" w:rsidRDefault="00F2376A" w:rsidP="005C2FE2">
      <w:pPr>
        <w:pStyle w:val="ListParagraph"/>
      </w:pPr>
      <w:r>
        <w:t xml:space="preserve">You need your </w:t>
      </w:r>
      <w:r w:rsidRPr="00B355DD">
        <w:rPr>
          <w:i/>
          <w:u w:val="single"/>
        </w:rPr>
        <w:t>library cards number (username)</w:t>
      </w:r>
      <w:r>
        <w:t xml:space="preserve"> and </w:t>
      </w:r>
      <w:r w:rsidRPr="00B355DD">
        <w:rPr>
          <w:i/>
          <w:u w:val="single"/>
        </w:rPr>
        <w:t>the password</w:t>
      </w:r>
      <w:r>
        <w:t xml:space="preserve"> is “Aberdeenshire1”</w:t>
      </w:r>
    </w:p>
    <w:p w:rsidR="00B355DD" w:rsidRPr="00B355DD" w:rsidRDefault="00B355DD" w:rsidP="00B355DD">
      <w:pPr>
        <w:pStyle w:val="ListParagraph"/>
        <w:numPr>
          <w:ilvl w:val="0"/>
          <w:numId w:val="1"/>
        </w:numPr>
      </w:pPr>
      <w:r w:rsidRPr="00BF5919">
        <w:rPr>
          <w:b/>
        </w:rPr>
        <w:t>Complete Issues</w:t>
      </w:r>
      <w:r>
        <w:t xml:space="preserve"> </w:t>
      </w:r>
      <w:hyperlink r:id="rId11" w:history="1">
        <w:r w:rsidRPr="00722678">
          <w:rPr>
            <w:rStyle w:val="Hyperlink"/>
          </w:rPr>
          <w:t>https://www.completeissues.co.uk/</w:t>
        </w:r>
      </w:hyperlink>
      <w:r>
        <w:t xml:space="preserve">  </w:t>
      </w:r>
      <w:r w:rsidRPr="00B355DD">
        <w:rPr>
          <w:i/>
          <w:u w:val="single"/>
        </w:rPr>
        <w:t>username</w:t>
      </w:r>
      <w:r>
        <w:t>:</w:t>
      </w:r>
      <w:r w:rsidRPr="00BF5919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kemnayresearch</w:t>
      </w:r>
      <w:proofErr w:type="spellEnd"/>
      <w:r>
        <w:rPr>
          <w:rFonts w:ascii="Calibri" w:hAnsi="Calibri"/>
        </w:rPr>
        <w:t xml:space="preserve"> </w:t>
      </w:r>
      <w:r w:rsidRPr="00B355DD">
        <w:rPr>
          <w:rFonts w:ascii="Calibri" w:hAnsi="Calibri"/>
          <w:i/>
          <w:u w:val="single"/>
        </w:rPr>
        <w:t>password</w:t>
      </w:r>
      <w:r>
        <w:rPr>
          <w:rFonts w:ascii="Calibri" w:hAnsi="Calibri"/>
        </w:rPr>
        <w:t>:</w:t>
      </w:r>
      <w:r w:rsidRPr="00B355D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academy </w:t>
      </w:r>
    </w:p>
    <w:p w:rsidR="004B1477" w:rsidRPr="00A701A6" w:rsidRDefault="00F2376A" w:rsidP="00B54E9C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</w:pPr>
      <w:r w:rsidRPr="004B14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Very Short </w:t>
      </w:r>
      <w:r w:rsidR="004B1477" w:rsidRPr="004B14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Introduction e-books </w:t>
      </w:r>
      <w:hyperlink r:id="rId12" w:anchor="oup" w:history="1">
        <w:r w:rsidR="004B1477" w:rsidRPr="004B1477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https://www.aberdeenshire.gov.uk/libraries/online-library/ebooks/academic-ebooks/#oup</w:t>
        </w:r>
      </w:hyperlink>
      <w:r w:rsidR="004B14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54E9C" w:rsidRP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 go to </w:t>
      </w:r>
      <w:hyperlink r:id="rId13" w:history="1">
        <w:r w:rsidR="00B54E9C" w:rsidRPr="00043EA5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https://www.aberdeenshire.gov.uk/libraries/online-library/ebooks/academic-ebooks/</w:t>
        </w:r>
      </w:hyperlink>
      <w:r w:rsid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54E9C" w:rsidRP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then choose </w:t>
      </w:r>
      <w:r w:rsid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B54E9C" w:rsidRP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>e-book and e-audiobooks</w:t>
      </w:r>
      <w:r w:rsid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B54E9C" w:rsidRP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click on </w:t>
      </w:r>
      <w:r w:rsid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B54E9C" w:rsidRP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>academic e-books</w:t>
      </w:r>
      <w:r w:rsidR="00B54E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”. It is </w:t>
      </w:r>
      <w:r w:rsidR="004B1477" w:rsidRPr="004B1477">
        <w:rPr>
          <w:rFonts w:asciiTheme="minorHAnsi" w:eastAsiaTheme="minorHAnsi" w:hAnsiTheme="minorHAnsi" w:cstheme="minorBidi"/>
          <w:sz w:val="22"/>
          <w:szCs w:val="22"/>
          <w:lang w:eastAsia="en-US"/>
        </w:rPr>
        <w:t>a selection of ten e-book titles on topics such as contemporary art, history, nutrition and politics.</w:t>
      </w:r>
      <w:r w:rsidR="004B14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B1477" w:rsidRPr="004B1477">
        <w:rPr>
          <w:rFonts w:asciiTheme="minorHAnsi" w:eastAsiaTheme="minorHAnsi" w:hAnsiTheme="minorHAnsi" w:cstheme="minorBidi"/>
          <w:sz w:val="22"/>
          <w:szCs w:val="22"/>
          <w:lang w:eastAsia="en-US"/>
        </w:rPr>
        <w:t>You can read them online but you can't download them. There is no limit on how many you can read.</w:t>
      </w:r>
      <w:r w:rsidR="00BF59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5919" w:rsidRPr="00A701A6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You will need your library card number</w:t>
      </w:r>
      <w:r w:rsidR="00B54E9C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 xml:space="preserve"> </w:t>
      </w:r>
    </w:p>
    <w:p w:rsidR="00A701A6" w:rsidRDefault="00B355DD" w:rsidP="00B54E9C">
      <w:pPr>
        <w:pStyle w:val="ListParagraph"/>
        <w:numPr>
          <w:ilvl w:val="0"/>
          <w:numId w:val="1"/>
        </w:numPr>
      </w:pPr>
      <w:r w:rsidRPr="00400441">
        <w:rPr>
          <w:b/>
        </w:rPr>
        <w:t>World Book</w:t>
      </w:r>
      <w:r>
        <w:t xml:space="preserve"> </w:t>
      </w:r>
      <w:r w:rsidRPr="00B355DD">
        <w:t>offers an age appropriate online encyclopedia with articles, images, audio and video</w:t>
      </w:r>
      <w:r>
        <w:rPr>
          <w:rFonts w:ascii="Verdana" w:hAnsi="Verdana" w:cs="Helvetica"/>
          <w:color w:val="333333"/>
          <w:sz w:val="23"/>
          <w:szCs w:val="23"/>
          <w:lang w:val="en"/>
        </w:rPr>
        <w:t>.</w:t>
      </w:r>
      <w:hyperlink r:id="rId14" w:history="1">
        <w:r w:rsidRPr="00722678">
          <w:rPr>
            <w:rStyle w:val="Hyperlink"/>
          </w:rPr>
          <w:t>http://www.worldbookonline.com/wb/products?ed=all&amp;gr=Welcome+Aberdeenshire+Libraries%21</w:t>
        </w:r>
      </w:hyperlink>
      <w:r>
        <w:t xml:space="preserve"> </w:t>
      </w:r>
      <w:r w:rsidR="00400441">
        <w:t>you’ll need your</w:t>
      </w:r>
      <w:r w:rsidR="00400441" w:rsidRPr="00A701A6">
        <w:rPr>
          <w:i/>
          <w:u w:val="single"/>
        </w:rPr>
        <w:t xml:space="preserve"> library card number and PIN </w:t>
      </w:r>
    </w:p>
    <w:p w:rsidR="002A0C43" w:rsidRPr="00B54E9C" w:rsidRDefault="002A0C43" w:rsidP="00B54E9C">
      <w:pPr>
        <w:pStyle w:val="ListParagraph"/>
        <w:rPr>
          <w:color w:val="FF0000"/>
        </w:rPr>
      </w:pPr>
      <w:r w:rsidRPr="002A0C43">
        <w:rPr>
          <w:color w:val="FF0000"/>
        </w:rPr>
        <w:t xml:space="preserve">Due to Aberdeenshire Libraries Database Licence cover the following resources </w:t>
      </w:r>
      <w:r w:rsidR="00410057" w:rsidRPr="00410057">
        <w:rPr>
          <w:color w:val="FF0000"/>
          <w:u w:val="single"/>
        </w:rPr>
        <w:t xml:space="preserve">ARE NOT AVAILABLE FROM SCHOOL </w:t>
      </w:r>
      <w:r w:rsidR="00410057" w:rsidRPr="002A0C43">
        <w:rPr>
          <w:color w:val="FF0000"/>
        </w:rPr>
        <w:t>COMPUTERS</w:t>
      </w:r>
      <w:r w:rsidRPr="002A0C43">
        <w:rPr>
          <w:color w:val="FF0000"/>
        </w:rPr>
        <w:t xml:space="preserve">. </w:t>
      </w:r>
      <w:r>
        <w:rPr>
          <w:color w:val="FF0000"/>
        </w:rPr>
        <w:t xml:space="preserve">You can use them at home or </w:t>
      </w:r>
      <w:r w:rsidR="005C2FE2">
        <w:rPr>
          <w:color w:val="FF0000"/>
        </w:rPr>
        <w:t xml:space="preserve">in </w:t>
      </w:r>
      <w:r>
        <w:rPr>
          <w:color w:val="FF0000"/>
        </w:rPr>
        <w:t>pub</w:t>
      </w:r>
      <w:r w:rsidR="00410057">
        <w:rPr>
          <w:color w:val="FF0000"/>
        </w:rPr>
        <w:t>l</w:t>
      </w:r>
      <w:r>
        <w:rPr>
          <w:color w:val="FF0000"/>
        </w:rPr>
        <w:t>ic libraries only</w:t>
      </w:r>
    </w:p>
    <w:p w:rsidR="00400441" w:rsidRDefault="00A701A6" w:rsidP="00A701A6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Newsbank</w:t>
      </w:r>
      <w:proofErr w:type="spellEnd"/>
      <w:r>
        <w:rPr>
          <w:b/>
        </w:rPr>
        <w:t xml:space="preserve"> </w:t>
      </w:r>
      <w:hyperlink r:id="rId15" w:history="1">
        <w:r w:rsidRPr="00A701A6">
          <w:rPr>
            <w:rStyle w:val="Hyperlink"/>
          </w:rPr>
          <w:t>http://infoweb.newsbank.com/iw-search/we/Homepage?p_action=doc&amp;p_theme=current&amp;p_nbid=V6DQ55OSMTUxOTYzODIwNi40NDc5NTg6MToxNDoxOTQuMjQ3LjY3LjIwMw</w:t>
        </w:r>
      </w:hyperlink>
      <w:r>
        <w:rPr>
          <w:b/>
        </w:rPr>
        <w:t xml:space="preserve"> </w:t>
      </w:r>
      <w:proofErr w:type="gramStart"/>
      <w:r w:rsidRPr="00A701A6">
        <w:t>This</w:t>
      </w:r>
      <w:proofErr w:type="gramEnd"/>
      <w:r w:rsidRPr="00A701A6">
        <w:t xml:space="preserve"> comprehensive news collection is ideal for exploring issues and events at the local, regional, national and international level. Its diverse source types include print and online-only newspapers, blogs, newswires, journals, broadcast transcripts and videos. Use it to explore a specific event or to compare a wide variety of viewpoints on topics such as politics, business, health, sports, cultural activities and people. Content is easily searched and sorted through an intuitive, map-based interface</w:t>
      </w:r>
      <w:r>
        <w:t>.</w:t>
      </w:r>
    </w:p>
    <w:p w:rsidR="00A701A6" w:rsidRPr="00A701A6" w:rsidRDefault="00A701A6" w:rsidP="00A701A6">
      <w:pPr>
        <w:pStyle w:val="ListParagraph"/>
        <w:rPr>
          <w:i/>
          <w:u w:val="single"/>
        </w:rPr>
      </w:pPr>
      <w:proofErr w:type="gramStart"/>
      <w:r w:rsidRPr="00A701A6">
        <w:rPr>
          <w:i/>
          <w:u w:val="single"/>
        </w:rPr>
        <w:t>you’ll</w:t>
      </w:r>
      <w:proofErr w:type="gramEnd"/>
      <w:r w:rsidRPr="00A701A6">
        <w:rPr>
          <w:i/>
          <w:u w:val="single"/>
        </w:rPr>
        <w:t xml:space="preserve"> need your library card number and PIN</w:t>
      </w:r>
    </w:p>
    <w:p w:rsidR="00400441" w:rsidRDefault="00400441" w:rsidP="00400441">
      <w:pPr>
        <w:pStyle w:val="ListParagraph"/>
        <w:numPr>
          <w:ilvl w:val="0"/>
          <w:numId w:val="1"/>
        </w:numPr>
      </w:pPr>
      <w:r>
        <w:rPr>
          <w:b/>
        </w:rPr>
        <w:t xml:space="preserve">Oxford Reference </w:t>
      </w:r>
      <w:hyperlink r:id="rId16" w:history="1">
        <w:r w:rsidRPr="00400441">
          <w:rPr>
            <w:rStyle w:val="Hyperlink"/>
          </w:rPr>
          <w:t>http://www.oxfordreference.com/</w:t>
        </w:r>
      </w:hyperlink>
      <w:r>
        <w:rPr>
          <w:b/>
        </w:rPr>
        <w:t xml:space="preserve"> </w:t>
      </w:r>
      <w:r w:rsidRPr="00400441">
        <w:t>includes key titles in Oxford Companions and Oxford Dictionaries series and illustrated natural history titles such as Encyclopedia of Mammals. To sign in, use your library number.</w:t>
      </w:r>
    </w:p>
    <w:p w:rsidR="002A0C43" w:rsidRPr="002A0C43" w:rsidRDefault="005C2FE2" w:rsidP="002A0C43">
      <w:pPr>
        <w:pStyle w:val="ListParagraph"/>
        <w:numPr>
          <w:ilvl w:val="0"/>
          <w:numId w:val="1"/>
        </w:numPr>
      </w:pPr>
      <w:r>
        <w:rPr>
          <w:b/>
        </w:rPr>
        <w:t>Oxford B</w:t>
      </w:r>
      <w:r w:rsidR="002A0C43">
        <w:rPr>
          <w:b/>
        </w:rPr>
        <w:t xml:space="preserve">iographies </w:t>
      </w:r>
      <w:hyperlink r:id="rId17" w:history="1">
        <w:r w:rsidR="002A0C43" w:rsidRPr="002A0C43">
          <w:rPr>
            <w:rStyle w:val="Hyperlink"/>
          </w:rPr>
          <w:t>http://www.oxfordbibliographies.com/obo/page/uk-public-libraries</w:t>
        </w:r>
      </w:hyperlink>
      <w:r w:rsidR="002A0C43">
        <w:rPr>
          <w:b/>
        </w:rPr>
        <w:t xml:space="preserve"> </w:t>
      </w:r>
      <w:r w:rsidR="002A0C43" w:rsidRPr="002A0C43">
        <w:t>offers research guides on British and Irish Literature and Victorian Literature. You can sign in with your</w:t>
      </w:r>
      <w:r w:rsidR="002A0C43" w:rsidRPr="002A0C43">
        <w:rPr>
          <w:i/>
          <w:u w:val="single"/>
        </w:rPr>
        <w:t xml:space="preserve"> library number and PIN</w:t>
      </w:r>
    </w:p>
    <w:p w:rsidR="005C2FE2" w:rsidRDefault="00410057" w:rsidP="005C2FE2">
      <w:pPr>
        <w:pStyle w:val="ListParagraph"/>
        <w:numPr>
          <w:ilvl w:val="0"/>
          <w:numId w:val="1"/>
        </w:numPr>
      </w:pPr>
      <w:r w:rsidRPr="005C2FE2">
        <w:rPr>
          <w:b/>
        </w:rPr>
        <w:t xml:space="preserve">Access to research </w:t>
      </w:r>
      <w:hyperlink r:id="rId18" w:history="1">
        <w:r w:rsidRPr="00722678">
          <w:rPr>
            <w:rStyle w:val="Hyperlink"/>
          </w:rPr>
          <w:t>http://www.accesstoresearch.org.uk/</w:t>
        </w:r>
      </w:hyperlink>
      <w:r>
        <w:t xml:space="preserve"> </w:t>
      </w:r>
      <w:r w:rsidRPr="00410057">
        <w:t>offers over ten million academic articles and research on subjects including art, architecture, business, engineering, history, languages, politics, philosophy, mathematics and the sciences. </w:t>
      </w:r>
      <w:r w:rsidRPr="00410057">
        <w:rPr>
          <w:i/>
          <w:u w:val="single"/>
        </w:rPr>
        <w:t>You can only visit Access to Research in public libraries. It is not available to access from home</w:t>
      </w:r>
      <w:r w:rsidRPr="00410057">
        <w:t>.</w:t>
      </w:r>
    </w:p>
    <w:sectPr w:rsidR="005C2FE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85" w:rsidRDefault="00B53785" w:rsidP="00C33629">
      <w:pPr>
        <w:spacing w:after="0" w:line="240" w:lineRule="auto"/>
      </w:pPr>
      <w:r>
        <w:separator/>
      </w:r>
    </w:p>
  </w:endnote>
  <w:endnote w:type="continuationSeparator" w:id="0">
    <w:p w:rsidR="00B53785" w:rsidRDefault="00B53785" w:rsidP="00C3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29" w:rsidRPr="00B54E9C" w:rsidRDefault="00C33629">
    <w:pPr>
      <w:pStyle w:val="Footer"/>
      <w:rPr>
        <w:b/>
      </w:rPr>
    </w:pPr>
    <w:r w:rsidRPr="00C33629">
      <w:rPr>
        <w:b/>
      </w:rPr>
      <w:t>If you have any questions regarding the above or need help contact Mrs Walicka in the 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85" w:rsidRDefault="00B53785" w:rsidP="00C33629">
      <w:pPr>
        <w:spacing w:after="0" w:line="240" w:lineRule="auto"/>
      </w:pPr>
      <w:r>
        <w:separator/>
      </w:r>
    </w:p>
  </w:footnote>
  <w:footnote w:type="continuationSeparator" w:id="0">
    <w:p w:rsidR="00B53785" w:rsidRDefault="00B53785" w:rsidP="00C3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4F49"/>
    <w:multiLevelType w:val="hybridMultilevel"/>
    <w:tmpl w:val="3F3C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6C"/>
    <w:rsid w:val="00051FDE"/>
    <w:rsid w:val="00130BBD"/>
    <w:rsid w:val="00261776"/>
    <w:rsid w:val="002A0C43"/>
    <w:rsid w:val="003E3915"/>
    <w:rsid w:val="00400441"/>
    <w:rsid w:val="00410057"/>
    <w:rsid w:val="0049066C"/>
    <w:rsid w:val="004B1477"/>
    <w:rsid w:val="005C2FE2"/>
    <w:rsid w:val="0082239D"/>
    <w:rsid w:val="00874843"/>
    <w:rsid w:val="00892393"/>
    <w:rsid w:val="008D5CF7"/>
    <w:rsid w:val="00A701A6"/>
    <w:rsid w:val="00B355DD"/>
    <w:rsid w:val="00B53785"/>
    <w:rsid w:val="00B54E9C"/>
    <w:rsid w:val="00BF5919"/>
    <w:rsid w:val="00C33629"/>
    <w:rsid w:val="00F2376A"/>
    <w:rsid w:val="00F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6ECC0-4A83-40E9-868F-4A5A5AE3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B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47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29"/>
  </w:style>
  <w:style w:type="paragraph" w:styleId="Footer">
    <w:name w:val="footer"/>
    <w:basedOn w:val="Normal"/>
    <w:link w:val="FooterChar"/>
    <w:uiPriority w:val="99"/>
    <w:unhideWhenUsed/>
    <w:rsid w:val="00C3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29"/>
  </w:style>
  <w:style w:type="character" w:styleId="FollowedHyperlink">
    <w:name w:val="FollowedHyperlink"/>
    <w:basedOn w:val="DefaultParagraphFont"/>
    <w:uiPriority w:val="99"/>
    <w:semiHidden/>
    <w:unhideWhenUsed/>
    <w:rsid w:val="00051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redpublishing.co.uk/" TargetMode="External"/><Relationship Id="rId13" Type="http://schemas.openxmlformats.org/officeDocument/2006/relationships/hyperlink" Target="https://www.aberdeenshire.gov.uk/libraries/online-library/ebooks/academic-ebooks/" TargetMode="External"/><Relationship Id="rId18" Type="http://schemas.openxmlformats.org/officeDocument/2006/relationships/hyperlink" Target="http://www.accesstoresearch.org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qa.org.uk/pastpapers/findpastpaper.htm" TargetMode="External"/><Relationship Id="rId12" Type="http://schemas.openxmlformats.org/officeDocument/2006/relationships/hyperlink" Target="https://www.aberdeenshire.gov.uk/libraries/online-library/ebooks/academic-ebooks/" TargetMode="External"/><Relationship Id="rId17" Type="http://schemas.openxmlformats.org/officeDocument/2006/relationships/hyperlink" Target="http://www.oxfordbibliographies.com/obo/page/uk-public-librar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referenc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pleteissues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web.newsbank.com/iw-search/we/Homepage?p_action=doc&amp;p_theme=current&amp;p_nbid=V6DQ55OSMTUxOTYzODIwNi40NDc5NTg6MToxNDoxOTQuMjQ3LjY3LjIwMw" TargetMode="External"/><Relationship Id="rId10" Type="http://schemas.openxmlformats.org/officeDocument/2006/relationships/hyperlink" Target="https://www.aberdeenshire.gov.uk/libraries/online-librar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berdeenshire.gov.uk/libraries/online-library/ebooks/academic-ebooks/" TargetMode="External"/><Relationship Id="rId14" Type="http://schemas.openxmlformats.org/officeDocument/2006/relationships/hyperlink" Target="http://www.worldbookonline.com/wb/products?ed=all&amp;gr=Welcome+Aberdeenshire+Libraries%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Walicka</dc:creator>
  <cp:keywords/>
  <dc:description/>
  <cp:lastModifiedBy>Deborah Donaldson</cp:lastModifiedBy>
  <cp:revision>2</cp:revision>
  <dcterms:created xsi:type="dcterms:W3CDTF">2018-03-01T11:35:00Z</dcterms:created>
  <dcterms:modified xsi:type="dcterms:W3CDTF">2018-03-01T11:35:00Z</dcterms:modified>
</cp:coreProperties>
</file>