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88173434"/>
        <w:docPartObj>
          <w:docPartGallery w:val="Cover Pages"/>
          <w:docPartUnique/>
        </w:docPartObj>
      </w:sdtPr>
      <w:sdtEndPr>
        <w:rPr>
          <w:rFonts w:ascii="Arial" w:hAnsi="Arial" w:cs="Arial"/>
          <w:b/>
          <w:sz w:val="28"/>
          <w:szCs w:val="28"/>
        </w:rPr>
      </w:sdtEndPr>
      <w:sdtContent>
        <w:p w:rsidR="002D64DB" w:rsidRDefault="002D64DB"/>
        <w:p w:rsidR="002D64DB" w:rsidRDefault="002D64DB">
          <w:r>
            <w:rPr>
              <w:noProof/>
              <w:lang w:eastAsia="en-GB"/>
            </w:rPr>
            <mc:AlternateContent>
              <mc:Choice Requires="wps">
                <w:drawing>
                  <wp:anchor distT="0" distB="0" distL="114300" distR="114300" simplePos="0" relativeHeight="251659264" behindDoc="1" locked="0" layoutInCell="0" allowOverlap="1" wp14:anchorId="31D04FA0" wp14:editId="1F8B805F">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D64DB" w:rsidRDefault="002D64DB">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31D04FA0"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2D64DB" w:rsidRDefault="002D64DB">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2D64DB" w:rsidRDefault="002D64DB"/>
        <w:tbl>
          <w:tblPr>
            <w:tblW w:w="3506"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10713"/>
          </w:tblGrid>
          <w:tr w:rsidR="002D64DB">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4E962226F6BE4A5AA672BDF9C2CDE362"/>
                  </w:placeholder>
                  <w:dataBinding w:prefixMappings="xmlns:ns0='http://schemas.openxmlformats.org/package/2006/metadata/core-properties' xmlns:ns1='http://purl.org/dc/elements/1.1/'" w:xpath="/ns0:coreProperties[1]/ns1:title[1]" w:storeItemID="{6C3C8BC8-F283-45AE-878A-BAB7291924A1}"/>
                  <w:text/>
                </w:sdtPr>
                <w:sdtEndPr/>
                <w:sdtContent>
                  <w:p w:rsidR="002D64DB" w:rsidRDefault="002D64DB">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Kemnay Academy</w:t>
                    </w:r>
                  </w:p>
                </w:sdtContent>
              </w:sdt>
              <w:p w:rsidR="002D64DB" w:rsidRDefault="002D64DB">
                <w:pPr>
                  <w:pStyle w:val="NoSpacing"/>
                  <w:jc w:val="center"/>
                </w:pPr>
              </w:p>
              <w:sdt>
                <w:sdtPr>
                  <w:rPr>
                    <w:rFonts w:asciiTheme="majorHAnsi" w:eastAsiaTheme="majorEastAsia" w:hAnsiTheme="majorHAnsi" w:cstheme="majorBidi"/>
                    <w:sz w:val="32"/>
                    <w:szCs w:val="32"/>
                  </w:rPr>
                  <w:alias w:val="Subtitle"/>
                  <w:id w:val="13783219"/>
                  <w:placeholder>
                    <w:docPart w:val="B5B407F39C124DBCBD212DB8B5722026"/>
                  </w:placeholder>
                  <w:dataBinding w:prefixMappings="xmlns:ns0='http://schemas.openxmlformats.org/package/2006/metadata/core-properties' xmlns:ns1='http://purl.org/dc/elements/1.1/'" w:xpath="/ns0:coreProperties[1]/ns1:subject[1]" w:storeItemID="{6C3C8BC8-F283-45AE-878A-BAB7291924A1}"/>
                  <w:text/>
                </w:sdtPr>
                <w:sdtEndPr/>
                <w:sdtContent>
                  <w:p w:rsidR="002D64DB" w:rsidRDefault="002D64DB">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Maths Department</w:t>
                    </w:r>
                  </w:p>
                </w:sdtContent>
              </w:sdt>
              <w:p w:rsidR="002D64DB" w:rsidRDefault="002D64DB">
                <w:pPr>
                  <w:pStyle w:val="NoSpacing"/>
                  <w:jc w:val="center"/>
                </w:pPr>
              </w:p>
              <w:sdt>
                <w:sdtPr>
                  <w:alias w:val="Date"/>
                  <w:id w:val="13783224"/>
                  <w:placeholder>
                    <w:docPart w:val="61ED60C246544BFF831B71EBE67F1E43"/>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D64DB" w:rsidRDefault="002D64DB">
                    <w:pPr>
                      <w:pStyle w:val="NoSpacing"/>
                      <w:jc w:val="center"/>
                    </w:pPr>
                    <w:r>
                      <w:t>S4 Assessment Log Book</w:t>
                    </w:r>
                  </w:p>
                </w:sdtContent>
              </w:sdt>
              <w:p w:rsidR="002D64DB" w:rsidRDefault="002D64DB">
                <w:pPr>
                  <w:pStyle w:val="NoSpacing"/>
                  <w:jc w:val="center"/>
                </w:pPr>
              </w:p>
              <w:p w:rsidR="002D64DB" w:rsidRDefault="002D64DB">
                <w:pPr>
                  <w:pStyle w:val="NoSpacing"/>
                  <w:jc w:val="center"/>
                </w:pPr>
              </w:p>
              <w:p w:rsidR="00783AF1" w:rsidRPr="00783AF1" w:rsidRDefault="00783AF1" w:rsidP="00783AF1">
                <w:pPr>
                  <w:rPr>
                    <w:rFonts w:ascii="Arial" w:hAnsi="Arial" w:cs="Arial"/>
                    <w:b/>
                    <w:sz w:val="28"/>
                    <w:szCs w:val="28"/>
                  </w:rPr>
                </w:pPr>
                <w:r w:rsidRPr="00783AF1">
                  <w:rPr>
                    <w:rFonts w:ascii="Arial" w:hAnsi="Arial" w:cs="Arial"/>
                    <w:b/>
                    <w:sz w:val="28"/>
                    <w:szCs w:val="28"/>
                  </w:rPr>
                  <w:t xml:space="preserve">Mathematics is important in our everyday life, allowing us to make sense of the world around us and to manage our lives. Using mathematics enables us to model real-life situations and make connections and informed predictions. It equips us with the skills we need to interpret and analyse information, simplify and solve problems, assess risk and make informed decisions. </w:t>
                </w:r>
              </w:p>
              <w:p w:rsidR="002D64DB" w:rsidRDefault="002D64DB">
                <w:pPr>
                  <w:pStyle w:val="NoSpacing"/>
                  <w:jc w:val="center"/>
                </w:pPr>
              </w:p>
            </w:tc>
          </w:tr>
        </w:tbl>
        <w:p w:rsidR="002D64DB" w:rsidRDefault="002D64DB"/>
        <w:p w:rsidR="002D64DB" w:rsidRDefault="002D64DB">
          <w:pPr>
            <w:rPr>
              <w:rFonts w:ascii="Arial" w:hAnsi="Arial" w:cs="Arial"/>
              <w:b/>
              <w:sz w:val="28"/>
              <w:szCs w:val="28"/>
            </w:rPr>
          </w:pPr>
          <w:r>
            <w:rPr>
              <w:rFonts w:ascii="Arial" w:hAnsi="Arial" w:cs="Arial"/>
              <w:b/>
              <w:sz w:val="28"/>
              <w:szCs w:val="28"/>
            </w:rPr>
            <w:br w:type="page"/>
          </w:r>
        </w:p>
      </w:sdtContent>
    </w:sdt>
    <w:p w:rsidR="00F50627" w:rsidRPr="00C14BB7" w:rsidRDefault="00D75DC5">
      <w:pPr>
        <w:rPr>
          <w:rFonts w:ascii="Arial" w:hAnsi="Arial" w:cs="Arial"/>
          <w:b/>
          <w:sz w:val="28"/>
          <w:szCs w:val="28"/>
        </w:rPr>
      </w:pPr>
      <w:r w:rsidRPr="00D75DC5">
        <w:rPr>
          <w:rFonts w:ascii="Arial" w:hAnsi="Arial" w:cs="Arial"/>
          <w:b/>
          <w:sz w:val="28"/>
          <w:szCs w:val="28"/>
        </w:rPr>
        <w:lastRenderedPageBreak/>
        <w:t xml:space="preserve">Mathematics </w:t>
      </w:r>
    </w:p>
    <w:tbl>
      <w:tblPr>
        <w:tblStyle w:val="TableGrid"/>
        <w:tblW w:w="0" w:type="auto"/>
        <w:tblLook w:val="04A0" w:firstRow="1" w:lastRow="0" w:firstColumn="1" w:lastColumn="0" w:noHBand="0" w:noVBand="1"/>
      </w:tblPr>
      <w:tblGrid>
        <w:gridCol w:w="3111"/>
        <w:gridCol w:w="8456"/>
        <w:gridCol w:w="3821"/>
      </w:tblGrid>
      <w:tr w:rsidR="00D75DC5" w:rsidRPr="00147B50" w:rsidTr="00147B50">
        <w:trPr>
          <w:trHeight w:val="529"/>
        </w:trPr>
        <w:tc>
          <w:tcPr>
            <w:tcW w:w="3114" w:type="dxa"/>
            <w:shd w:val="clear" w:color="auto" w:fill="BFBFBF" w:themeFill="background1" w:themeFillShade="BF"/>
          </w:tcPr>
          <w:p w:rsidR="00147B50" w:rsidRPr="00147B50" w:rsidRDefault="001E31BE" w:rsidP="00147B50">
            <w:pPr>
              <w:jc w:val="center"/>
              <w:rPr>
                <w:rFonts w:ascii="Arial" w:hAnsi="Arial" w:cs="Arial"/>
                <w:i/>
                <w:caps/>
                <w:sz w:val="24"/>
                <w:szCs w:val="24"/>
              </w:rPr>
            </w:pPr>
            <w:r w:rsidRPr="00147B50">
              <w:rPr>
                <w:rFonts w:ascii="Arial" w:hAnsi="Arial" w:cs="Arial"/>
                <w:b/>
                <w:i/>
                <w:caps/>
                <w:sz w:val="24"/>
                <w:szCs w:val="24"/>
              </w:rPr>
              <w:t xml:space="preserve">National 4 </w:t>
            </w:r>
            <w:r w:rsidR="00147B50" w:rsidRPr="00147B50">
              <w:rPr>
                <w:rFonts w:ascii="Arial" w:hAnsi="Arial" w:cs="Arial"/>
                <w:i/>
                <w:caps/>
                <w:sz w:val="24"/>
                <w:szCs w:val="24"/>
              </w:rPr>
              <w:t>–</w:t>
            </w:r>
          </w:p>
          <w:p w:rsidR="00D75DC5" w:rsidRPr="00147B50" w:rsidRDefault="00560B7D" w:rsidP="00147B50">
            <w:pPr>
              <w:jc w:val="center"/>
              <w:rPr>
                <w:rFonts w:ascii="Arial" w:hAnsi="Arial" w:cs="Arial"/>
                <w:b/>
                <w:i/>
                <w:caps/>
                <w:sz w:val="24"/>
                <w:szCs w:val="24"/>
              </w:rPr>
            </w:pPr>
            <w:r w:rsidRPr="00147B50">
              <w:rPr>
                <w:rFonts w:ascii="Arial" w:hAnsi="Arial" w:cs="Arial"/>
                <w:b/>
                <w:i/>
                <w:caps/>
                <w:sz w:val="24"/>
                <w:szCs w:val="24"/>
              </w:rPr>
              <w:t>Expressions and Formulae</w:t>
            </w:r>
          </w:p>
        </w:tc>
        <w:tc>
          <w:tcPr>
            <w:tcW w:w="8476" w:type="dxa"/>
            <w:shd w:val="clear" w:color="auto" w:fill="BFBFBF" w:themeFill="background1" w:themeFillShade="BF"/>
          </w:tcPr>
          <w:p w:rsidR="00D75DC5" w:rsidRPr="00147B50" w:rsidRDefault="00C14BB7" w:rsidP="00147B50">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tcPr>
          <w:p w:rsidR="00147B50" w:rsidRPr="00147B50" w:rsidRDefault="00C14BB7" w:rsidP="00147B50">
            <w:pPr>
              <w:jc w:val="center"/>
              <w:rPr>
                <w:rFonts w:ascii="Arial" w:hAnsi="Arial" w:cs="Arial"/>
                <w:i/>
                <w:caps/>
                <w:sz w:val="24"/>
                <w:szCs w:val="24"/>
              </w:rPr>
            </w:pPr>
            <w:r w:rsidRPr="00147B50">
              <w:rPr>
                <w:rFonts w:ascii="Arial" w:hAnsi="Arial" w:cs="Arial"/>
                <w:b/>
                <w:i/>
                <w:caps/>
                <w:sz w:val="24"/>
                <w:szCs w:val="24"/>
              </w:rPr>
              <w:t xml:space="preserve">Parent signature for </w:t>
            </w:r>
          </w:p>
          <w:p w:rsidR="00D75DC5" w:rsidRPr="00147B50" w:rsidRDefault="00C14BB7" w:rsidP="00147B50">
            <w:pPr>
              <w:jc w:val="center"/>
              <w:rPr>
                <w:rFonts w:ascii="Arial" w:hAnsi="Arial" w:cs="Arial"/>
                <w:b/>
                <w:i/>
                <w:caps/>
                <w:sz w:val="24"/>
                <w:szCs w:val="24"/>
              </w:rPr>
            </w:pPr>
            <w:r w:rsidRPr="00147B50">
              <w:rPr>
                <w:rFonts w:ascii="Arial" w:hAnsi="Arial" w:cs="Arial"/>
                <w:b/>
                <w:i/>
                <w:caps/>
                <w:sz w:val="24"/>
                <w:szCs w:val="24"/>
              </w:rPr>
              <w:t>each re-assessment</w:t>
            </w:r>
          </w:p>
        </w:tc>
      </w:tr>
      <w:tr w:rsidR="00D75DC5" w:rsidRPr="00E937A3" w:rsidTr="00147B50">
        <w:tc>
          <w:tcPr>
            <w:tcW w:w="3114" w:type="dxa"/>
            <w:vAlign w:val="center"/>
          </w:tcPr>
          <w:p w:rsidR="00D75DC5" w:rsidRPr="00E937A3" w:rsidRDefault="00560B7D" w:rsidP="00147B50">
            <w:pPr>
              <w:rPr>
                <w:rFonts w:ascii="Arial" w:hAnsi="Arial" w:cs="Arial"/>
                <w:sz w:val="24"/>
                <w:szCs w:val="24"/>
              </w:rPr>
            </w:pPr>
            <w:r w:rsidRPr="00E937A3">
              <w:rPr>
                <w:rFonts w:ascii="Arial" w:hAnsi="Arial" w:cs="Arial"/>
                <w:sz w:val="24"/>
                <w:szCs w:val="24"/>
              </w:rPr>
              <w:t>1.1        Pass/Fail</w:t>
            </w:r>
          </w:p>
        </w:tc>
        <w:tc>
          <w:tcPr>
            <w:tcW w:w="8476" w:type="dxa"/>
            <w:vAlign w:val="center"/>
          </w:tcPr>
          <w:p w:rsidR="00D75DC5" w:rsidRPr="00E937A3" w:rsidRDefault="00D75DC5" w:rsidP="00147B50">
            <w:pPr>
              <w:rPr>
                <w:rFonts w:ascii="Arial" w:hAnsi="Arial" w:cs="Arial"/>
                <w:sz w:val="24"/>
                <w:szCs w:val="24"/>
              </w:rPr>
            </w:pPr>
          </w:p>
          <w:p w:rsidR="00206E67" w:rsidRPr="00E937A3" w:rsidRDefault="00206E67" w:rsidP="00147B50">
            <w:pPr>
              <w:tabs>
                <w:tab w:val="left" w:pos="915"/>
              </w:tabs>
              <w:rPr>
                <w:rFonts w:ascii="Arial" w:hAnsi="Arial" w:cs="Arial"/>
                <w:sz w:val="24"/>
                <w:szCs w:val="24"/>
              </w:rPr>
            </w:pPr>
          </w:p>
        </w:tc>
        <w:tc>
          <w:tcPr>
            <w:tcW w:w="3827" w:type="dxa"/>
            <w:vAlign w:val="center"/>
          </w:tcPr>
          <w:p w:rsidR="00D75DC5" w:rsidRPr="00E937A3" w:rsidRDefault="00D75DC5" w:rsidP="00147B50">
            <w:pPr>
              <w:rPr>
                <w:rFonts w:ascii="Arial" w:hAnsi="Arial" w:cs="Arial"/>
                <w:sz w:val="24"/>
                <w:szCs w:val="24"/>
              </w:rPr>
            </w:pPr>
          </w:p>
        </w:tc>
      </w:tr>
      <w:tr w:rsidR="00D75DC5" w:rsidRPr="00E937A3" w:rsidTr="00147B50">
        <w:tc>
          <w:tcPr>
            <w:tcW w:w="3114" w:type="dxa"/>
            <w:vAlign w:val="center"/>
          </w:tcPr>
          <w:p w:rsidR="00D75DC5" w:rsidRPr="00E937A3" w:rsidRDefault="00560B7D" w:rsidP="00147B50">
            <w:pPr>
              <w:rPr>
                <w:rFonts w:ascii="Arial" w:hAnsi="Arial" w:cs="Arial"/>
                <w:sz w:val="24"/>
                <w:szCs w:val="24"/>
              </w:rPr>
            </w:pPr>
            <w:r w:rsidRPr="00E937A3">
              <w:rPr>
                <w:rFonts w:ascii="Arial" w:hAnsi="Arial" w:cs="Arial"/>
                <w:sz w:val="24"/>
                <w:szCs w:val="24"/>
              </w:rPr>
              <w:t>1.2        Pass/Fail</w:t>
            </w:r>
          </w:p>
        </w:tc>
        <w:tc>
          <w:tcPr>
            <w:tcW w:w="8476" w:type="dxa"/>
            <w:vAlign w:val="center"/>
          </w:tcPr>
          <w:p w:rsidR="00D75DC5" w:rsidRPr="00E937A3" w:rsidRDefault="00D75DC5" w:rsidP="00147B50">
            <w:pPr>
              <w:rPr>
                <w:rFonts w:ascii="Arial" w:hAnsi="Arial" w:cs="Arial"/>
                <w:sz w:val="24"/>
                <w:szCs w:val="24"/>
              </w:rPr>
            </w:pPr>
          </w:p>
          <w:p w:rsidR="00206E67" w:rsidRPr="00E937A3" w:rsidRDefault="00206E67" w:rsidP="00147B50">
            <w:pPr>
              <w:rPr>
                <w:rFonts w:ascii="Arial" w:hAnsi="Arial" w:cs="Arial"/>
                <w:sz w:val="24"/>
                <w:szCs w:val="24"/>
              </w:rPr>
            </w:pPr>
          </w:p>
        </w:tc>
        <w:tc>
          <w:tcPr>
            <w:tcW w:w="3827" w:type="dxa"/>
            <w:vAlign w:val="center"/>
          </w:tcPr>
          <w:p w:rsidR="00D75DC5" w:rsidRPr="00E937A3" w:rsidRDefault="00D75DC5" w:rsidP="00147B50">
            <w:pPr>
              <w:rPr>
                <w:rFonts w:ascii="Arial" w:hAnsi="Arial" w:cs="Arial"/>
                <w:sz w:val="24"/>
                <w:szCs w:val="24"/>
              </w:rPr>
            </w:pPr>
          </w:p>
        </w:tc>
      </w:tr>
      <w:tr w:rsidR="00D75DC5" w:rsidRPr="00E937A3" w:rsidTr="00147B50">
        <w:tc>
          <w:tcPr>
            <w:tcW w:w="3114" w:type="dxa"/>
            <w:vAlign w:val="center"/>
          </w:tcPr>
          <w:p w:rsidR="00D75DC5" w:rsidRPr="00E937A3" w:rsidRDefault="00560B7D" w:rsidP="00147B50">
            <w:pPr>
              <w:rPr>
                <w:rFonts w:ascii="Arial" w:hAnsi="Arial" w:cs="Arial"/>
                <w:sz w:val="24"/>
                <w:szCs w:val="24"/>
              </w:rPr>
            </w:pPr>
            <w:r w:rsidRPr="00E937A3">
              <w:rPr>
                <w:rFonts w:ascii="Arial" w:hAnsi="Arial" w:cs="Arial"/>
                <w:sz w:val="24"/>
                <w:szCs w:val="24"/>
              </w:rPr>
              <w:t>1.3        Pass/Fail</w:t>
            </w:r>
          </w:p>
        </w:tc>
        <w:tc>
          <w:tcPr>
            <w:tcW w:w="8476" w:type="dxa"/>
            <w:vAlign w:val="center"/>
          </w:tcPr>
          <w:p w:rsidR="00D75DC5" w:rsidRPr="00E937A3" w:rsidRDefault="00D75DC5" w:rsidP="00147B50">
            <w:pPr>
              <w:rPr>
                <w:rFonts w:ascii="Arial" w:hAnsi="Arial" w:cs="Arial"/>
                <w:sz w:val="24"/>
                <w:szCs w:val="24"/>
              </w:rPr>
            </w:pPr>
          </w:p>
          <w:p w:rsidR="00206E67" w:rsidRPr="00E937A3" w:rsidRDefault="00206E67" w:rsidP="00147B50">
            <w:pPr>
              <w:rPr>
                <w:rFonts w:ascii="Arial" w:hAnsi="Arial" w:cs="Arial"/>
                <w:sz w:val="24"/>
                <w:szCs w:val="24"/>
              </w:rPr>
            </w:pPr>
          </w:p>
        </w:tc>
        <w:tc>
          <w:tcPr>
            <w:tcW w:w="3827" w:type="dxa"/>
            <w:vAlign w:val="center"/>
          </w:tcPr>
          <w:p w:rsidR="00D75DC5" w:rsidRPr="00E937A3" w:rsidRDefault="00D75DC5" w:rsidP="00147B50">
            <w:pPr>
              <w:rPr>
                <w:rFonts w:ascii="Arial" w:hAnsi="Arial" w:cs="Arial"/>
                <w:sz w:val="24"/>
                <w:szCs w:val="24"/>
              </w:rPr>
            </w:pPr>
          </w:p>
        </w:tc>
      </w:tr>
      <w:tr w:rsidR="00147B50" w:rsidRPr="00E937A3" w:rsidTr="00147B50">
        <w:tc>
          <w:tcPr>
            <w:tcW w:w="3114" w:type="dxa"/>
            <w:shd w:val="clear" w:color="auto" w:fill="BFBFBF" w:themeFill="background1" w:themeFillShade="BF"/>
          </w:tcPr>
          <w:p w:rsidR="00147B50" w:rsidRPr="00147B50" w:rsidRDefault="00147B50" w:rsidP="00147B50">
            <w:pPr>
              <w:jc w:val="center"/>
              <w:rPr>
                <w:rFonts w:ascii="Arial" w:hAnsi="Arial" w:cs="Arial"/>
                <w:i/>
                <w:caps/>
                <w:sz w:val="24"/>
                <w:szCs w:val="24"/>
              </w:rPr>
            </w:pPr>
            <w:r w:rsidRPr="00147B50">
              <w:rPr>
                <w:rFonts w:ascii="Arial" w:hAnsi="Arial" w:cs="Arial"/>
                <w:b/>
                <w:i/>
                <w:caps/>
                <w:sz w:val="24"/>
                <w:szCs w:val="24"/>
              </w:rPr>
              <w:t xml:space="preserve">National 4 </w:t>
            </w:r>
            <w:r w:rsidRPr="00147B50">
              <w:rPr>
                <w:rFonts w:ascii="Arial" w:hAnsi="Arial" w:cs="Arial"/>
                <w:i/>
                <w:caps/>
                <w:sz w:val="24"/>
                <w:szCs w:val="24"/>
              </w:rPr>
              <w:t>–</w:t>
            </w:r>
          </w:p>
          <w:p w:rsidR="00147B50" w:rsidRPr="00147B50" w:rsidRDefault="00147B50" w:rsidP="00147B50">
            <w:pPr>
              <w:jc w:val="center"/>
              <w:rPr>
                <w:rFonts w:ascii="Arial" w:hAnsi="Arial" w:cs="Arial"/>
                <w:b/>
                <w:i/>
                <w:caps/>
                <w:sz w:val="24"/>
                <w:szCs w:val="24"/>
              </w:rPr>
            </w:pPr>
            <w:r w:rsidRPr="00147B50">
              <w:rPr>
                <w:rFonts w:ascii="Arial" w:hAnsi="Arial" w:cs="Arial"/>
                <w:b/>
                <w:i/>
                <w:caps/>
                <w:sz w:val="24"/>
                <w:szCs w:val="24"/>
              </w:rPr>
              <w:t>Relationships</w:t>
            </w:r>
          </w:p>
        </w:tc>
        <w:tc>
          <w:tcPr>
            <w:tcW w:w="8476" w:type="dxa"/>
            <w:shd w:val="clear" w:color="auto" w:fill="BFBFBF" w:themeFill="background1" w:themeFillShade="BF"/>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tcPr>
          <w:p w:rsidR="00147B50" w:rsidRPr="00147B50" w:rsidRDefault="00147B50" w:rsidP="00FF7B73">
            <w:pPr>
              <w:jc w:val="center"/>
              <w:rPr>
                <w:rFonts w:ascii="Arial" w:hAnsi="Arial" w:cs="Arial"/>
                <w:i/>
                <w:caps/>
                <w:sz w:val="24"/>
                <w:szCs w:val="24"/>
              </w:rPr>
            </w:pPr>
            <w:r w:rsidRPr="00147B50">
              <w:rPr>
                <w:rFonts w:ascii="Arial" w:hAnsi="Arial" w:cs="Arial"/>
                <w:b/>
                <w:i/>
                <w:caps/>
                <w:sz w:val="24"/>
                <w:szCs w:val="24"/>
              </w:rPr>
              <w:t xml:space="preserve">Parent signature for </w:t>
            </w:r>
          </w:p>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each re-assessment</w:t>
            </w: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1.1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tabs>
                <w:tab w:val="left" w:pos="915"/>
              </w:tabs>
              <w:rPr>
                <w:rFonts w:ascii="Arial" w:hAnsi="Arial" w:cs="Arial"/>
                <w:sz w:val="24"/>
                <w:szCs w:val="24"/>
              </w:rPr>
            </w:pPr>
            <w:r w:rsidRPr="00E937A3">
              <w:rPr>
                <w:rFonts w:ascii="Arial" w:hAnsi="Arial" w:cs="Arial"/>
                <w:sz w:val="24"/>
                <w:szCs w:val="24"/>
              </w:rPr>
              <w:tab/>
            </w: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1.2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1.3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1.4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shd w:val="clear" w:color="auto" w:fill="BFBFBF" w:themeFill="background1" w:themeFillShade="BF"/>
          </w:tcPr>
          <w:p w:rsidR="00147B50" w:rsidRPr="00147B50" w:rsidRDefault="00147B50" w:rsidP="00147B50">
            <w:pPr>
              <w:jc w:val="center"/>
              <w:rPr>
                <w:rFonts w:ascii="Arial" w:hAnsi="Arial" w:cs="Arial"/>
                <w:i/>
                <w:caps/>
                <w:sz w:val="24"/>
                <w:szCs w:val="24"/>
              </w:rPr>
            </w:pPr>
            <w:r w:rsidRPr="00147B50">
              <w:rPr>
                <w:rFonts w:ascii="Arial" w:hAnsi="Arial" w:cs="Arial"/>
                <w:b/>
                <w:i/>
                <w:caps/>
                <w:sz w:val="24"/>
                <w:szCs w:val="24"/>
              </w:rPr>
              <w:t xml:space="preserve">National 4 </w:t>
            </w:r>
            <w:r w:rsidRPr="00147B50">
              <w:rPr>
                <w:rFonts w:ascii="Arial" w:hAnsi="Arial" w:cs="Arial"/>
                <w:i/>
                <w:caps/>
                <w:sz w:val="24"/>
                <w:szCs w:val="24"/>
              </w:rPr>
              <w:t>–</w:t>
            </w:r>
          </w:p>
          <w:p w:rsidR="00147B50" w:rsidRPr="00147B50" w:rsidRDefault="00147B50" w:rsidP="00147B50">
            <w:pPr>
              <w:jc w:val="center"/>
              <w:rPr>
                <w:rFonts w:ascii="Arial" w:hAnsi="Arial" w:cs="Arial"/>
                <w:b/>
                <w:i/>
                <w:caps/>
                <w:sz w:val="24"/>
                <w:szCs w:val="24"/>
              </w:rPr>
            </w:pPr>
            <w:r w:rsidRPr="00147B50">
              <w:rPr>
                <w:rFonts w:ascii="Arial" w:hAnsi="Arial" w:cs="Arial"/>
                <w:b/>
                <w:i/>
                <w:caps/>
                <w:sz w:val="24"/>
                <w:szCs w:val="24"/>
              </w:rPr>
              <w:t>Numeracy</w:t>
            </w:r>
          </w:p>
        </w:tc>
        <w:tc>
          <w:tcPr>
            <w:tcW w:w="8476" w:type="dxa"/>
            <w:shd w:val="clear" w:color="auto" w:fill="BFBFBF" w:themeFill="background1" w:themeFillShade="BF"/>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tcPr>
          <w:p w:rsidR="00147B50" w:rsidRPr="00147B50" w:rsidRDefault="00147B50" w:rsidP="00FF7B73">
            <w:pPr>
              <w:jc w:val="center"/>
              <w:rPr>
                <w:rFonts w:ascii="Arial" w:hAnsi="Arial" w:cs="Arial"/>
                <w:i/>
                <w:caps/>
                <w:sz w:val="24"/>
                <w:szCs w:val="24"/>
              </w:rPr>
            </w:pPr>
            <w:r w:rsidRPr="00147B50">
              <w:rPr>
                <w:rFonts w:ascii="Arial" w:hAnsi="Arial" w:cs="Arial"/>
                <w:b/>
                <w:i/>
                <w:caps/>
                <w:sz w:val="24"/>
                <w:szCs w:val="24"/>
              </w:rPr>
              <w:t xml:space="preserve">Parent signature for </w:t>
            </w:r>
          </w:p>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each re-assessment</w:t>
            </w: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Outcome 1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tabs>
                <w:tab w:val="left" w:pos="915"/>
              </w:tabs>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Outcome 2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shd w:val="clear" w:color="auto" w:fill="BFBFBF" w:themeFill="background1" w:themeFillShade="BF"/>
          </w:tcPr>
          <w:p w:rsidR="00147B50" w:rsidRPr="00147B50" w:rsidRDefault="00147B50" w:rsidP="00147B50">
            <w:pPr>
              <w:jc w:val="center"/>
              <w:rPr>
                <w:rFonts w:ascii="Arial" w:hAnsi="Arial" w:cs="Arial"/>
                <w:i/>
                <w:caps/>
                <w:sz w:val="24"/>
                <w:szCs w:val="24"/>
              </w:rPr>
            </w:pPr>
            <w:r w:rsidRPr="00147B50">
              <w:rPr>
                <w:rFonts w:ascii="Arial" w:hAnsi="Arial" w:cs="Arial"/>
                <w:b/>
                <w:i/>
                <w:caps/>
                <w:sz w:val="24"/>
                <w:szCs w:val="24"/>
              </w:rPr>
              <w:t xml:space="preserve">National 4 </w:t>
            </w:r>
            <w:r w:rsidRPr="00147B50">
              <w:rPr>
                <w:rFonts w:ascii="Arial" w:hAnsi="Arial" w:cs="Arial"/>
                <w:i/>
                <w:caps/>
                <w:sz w:val="24"/>
                <w:szCs w:val="24"/>
              </w:rPr>
              <w:t>–</w:t>
            </w:r>
          </w:p>
          <w:p w:rsidR="00147B50" w:rsidRPr="00147B50" w:rsidRDefault="00147B50" w:rsidP="00147B50">
            <w:pPr>
              <w:jc w:val="center"/>
              <w:rPr>
                <w:rFonts w:ascii="Arial" w:hAnsi="Arial" w:cs="Arial"/>
                <w:b/>
                <w:i/>
                <w:caps/>
                <w:sz w:val="24"/>
                <w:szCs w:val="24"/>
              </w:rPr>
            </w:pPr>
            <w:r w:rsidRPr="00147B50">
              <w:rPr>
                <w:rFonts w:ascii="Arial" w:hAnsi="Arial" w:cs="Arial"/>
                <w:b/>
                <w:i/>
                <w:caps/>
                <w:sz w:val="24"/>
                <w:szCs w:val="24"/>
              </w:rPr>
              <w:t>Added Value</w:t>
            </w:r>
          </w:p>
        </w:tc>
        <w:tc>
          <w:tcPr>
            <w:tcW w:w="8476" w:type="dxa"/>
            <w:shd w:val="clear" w:color="auto" w:fill="BFBFBF" w:themeFill="background1" w:themeFillShade="BF"/>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tcPr>
          <w:p w:rsidR="00147B50" w:rsidRPr="00147B50" w:rsidRDefault="00147B50" w:rsidP="00FF7B73">
            <w:pPr>
              <w:jc w:val="center"/>
              <w:rPr>
                <w:rFonts w:ascii="Arial" w:hAnsi="Arial" w:cs="Arial"/>
                <w:i/>
                <w:caps/>
                <w:sz w:val="24"/>
                <w:szCs w:val="24"/>
              </w:rPr>
            </w:pPr>
            <w:r w:rsidRPr="00147B50">
              <w:rPr>
                <w:rFonts w:ascii="Arial" w:hAnsi="Arial" w:cs="Arial"/>
                <w:b/>
                <w:i/>
                <w:caps/>
                <w:sz w:val="24"/>
                <w:szCs w:val="24"/>
              </w:rPr>
              <w:t xml:space="preserve">Parent signature for </w:t>
            </w:r>
          </w:p>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each re-assessment</w:t>
            </w: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tabs>
                <w:tab w:val="left" w:pos="915"/>
              </w:tabs>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bl>
    <w:p w:rsidR="00147B50" w:rsidRDefault="00147B50">
      <w:pPr>
        <w:rPr>
          <w:rFonts w:ascii="Arial" w:hAnsi="Arial" w:cs="Arial"/>
          <w:sz w:val="24"/>
          <w:szCs w:val="24"/>
        </w:rPr>
      </w:pPr>
    </w:p>
    <w:p w:rsidR="00147B50" w:rsidRDefault="00147B50">
      <w:pPr>
        <w:rPr>
          <w:rFonts w:ascii="Arial" w:hAnsi="Arial" w:cs="Arial"/>
          <w:sz w:val="24"/>
          <w:szCs w:val="24"/>
        </w:rPr>
      </w:pPr>
      <w:r>
        <w:rPr>
          <w:rFonts w:ascii="Arial" w:hAnsi="Arial" w:cs="Arial"/>
          <w:sz w:val="24"/>
          <w:szCs w:val="24"/>
        </w:rPr>
        <w:br w:type="page"/>
      </w:r>
    </w:p>
    <w:p w:rsidR="00D75DC5" w:rsidRPr="00E937A3" w:rsidRDefault="00D75DC5">
      <w:pPr>
        <w:rPr>
          <w:rFonts w:ascii="Arial" w:hAnsi="Arial" w:cs="Arial"/>
          <w:sz w:val="24"/>
          <w:szCs w:val="24"/>
        </w:rPr>
      </w:pPr>
    </w:p>
    <w:p w:rsidR="006B4F0D" w:rsidRPr="00311B18" w:rsidRDefault="006B4F0D" w:rsidP="00206E67">
      <w:pPr>
        <w:rPr>
          <w:rFonts w:ascii="Arial" w:hAnsi="Arial" w:cs="Arial"/>
          <w:b/>
          <w:sz w:val="28"/>
          <w:szCs w:val="28"/>
        </w:rPr>
      </w:pPr>
      <w:r w:rsidRPr="00311B18">
        <w:rPr>
          <w:rFonts w:ascii="Arial" w:hAnsi="Arial" w:cs="Arial"/>
          <w:b/>
          <w:sz w:val="28"/>
          <w:szCs w:val="28"/>
        </w:rPr>
        <w:t>Mathematics</w:t>
      </w:r>
    </w:p>
    <w:tbl>
      <w:tblPr>
        <w:tblStyle w:val="TableGrid"/>
        <w:tblW w:w="0" w:type="auto"/>
        <w:tblLook w:val="04A0" w:firstRow="1" w:lastRow="0" w:firstColumn="1" w:lastColumn="0" w:noHBand="0" w:noVBand="1"/>
      </w:tblPr>
      <w:tblGrid>
        <w:gridCol w:w="3111"/>
        <w:gridCol w:w="8456"/>
        <w:gridCol w:w="3821"/>
      </w:tblGrid>
      <w:tr w:rsidR="00206E67" w:rsidRPr="00147B50" w:rsidTr="00147B50">
        <w:trPr>
          <w:trHeight w:val="529"/>
        </w:trPr>
        <w:tc>
          <w:tcPr>
            <w:tcW w:w="3114" w:type="dxa"/>
            <w:shd w:val="clear" w:color="auto" w:fill="BFBFBF" w:themeFill="background1" w:themeFillShade="BF"/>
            <w:vAlign w:val="center"/>
          </w:tcPr>
          <w:p w:rsidR="00206E67" w:rsidRPr="00147B50" w:rsidRDefault="00206E67" w:rsidP="00147B50">
            <w:pPr>
              <w:jc w:val="center"/>
              <w:rPr>
                <w:rFonts w:ascii="Arial" w:hAnsi="Arial" w:cs="Arial"/>
                <w:b/>
                <w:i/>
                <w:caps/>
                <w:sz w:val="24"/>
                <w:szCs w:val="24"/>
              </w:rPr>
            </w:pPr>
            <w:r w:rsidRPr="00147B50">
              <w:rPr>
                <w:rFonts w:ascii="Arial" w:hAnsi="Arial" w:cs="Arial"/>
                <w:b/>
                <w:i/>
                <w:caps/>
                <w:sz w:val="24"/>
                <w:szCs w:val="24"/>
              </w:rPr>
              <w:t>National 5 - Expressions and Formulae</w:t>
            </w:r>
          </w:p>
        </w:tc>
        <w:tc>
          <w:tcPr>
            <w:tcW w:w="8476" w:type="dxa"/>
            <w:shd w:val="clear" w:color="auto" w:fill="BFBFBF" w:themeFill="background1" w:themeFillShade="BF"/>
            <w:vAlign w:val="center"/>
          </w:tcPr>
          <w:p w:rsidR="00206E67" w:rsidRPr="00147B50" w:rsidRDefault="00206E67" w:rsidP="00147B50">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vAlign w:val="center"/>
          </w:tcPr>
          <w:p w:rsidR="00147B50" w:rsidRDefault="00206E67" w:rsidP="00147B50">
            <w:pPr>
              <w:jc w:val="center"/>
              <w:rPr>
                <w:rFonts w:ascii="Arial" w:hAnsi="Arial" w:cs="Arial"/>
                <w:b/>
                <w:i/>
                <w:caps/>
                <w:sz w:val="24"/>
                <w:szCs w:val="24"/>
              </w:rPr>
            </w:pPr>
            <w:r w:rsidRPr="00147B50">
              <w:rPr>
                <w:rFonts w:ascii="Arial" w:hAnsi="Arial" w:cs="Arial"/>
                <w:b/>
                <w:i/>
                <w:caps/>
                <w:sz w:val="24"/>
                <w:szCs w:val="24"/>
              </w:rPr>
              <w:t xml:space="preserve">Parent signature for </w:t>
            </w:r>
          </w:p>
          <w:p w:rsidR="00206E67" w:rsidRPr="00147B50" w:rsidRDefault="00206E67" w:rsidP="00147B50">
            <w:pPr>
              <w:jc w:val="center"/>
              <w:rPr>
                <w:rFonts w:ascii="Arial" w:hAnsi="Arial" w:cs="Arial"/>
                <w:b/>
                <w:i/>
                <w:caps/>
                <w:sz w:val="24"/>
                <w:szCs w:val="24"/>
              </w:rPr>
            </w:pPr>
            <w:r w:rsidRPr="00147B50">
              <w:rPr>
                <w:rFonts w:ascii="Arial" w:hAnsi="Arial" w:cs="Arial"/>
                <w:b/>
                <w:i/>
                <w:caps/>
                <w:sz w:val="24"/>
                <w:szCs w:val="24"/>
              </w:rPr>
              <w:t>each re-assessment</w:t>
            </w:r>
          </w:p>
        </w:tc>
      </w:tr>
      <w:tr w:rsidR="00206E67" w:rsidRPr="00E937A3" w:rsidTr="00147B50">
        <w:tc>
          <w:tcPr>
            <w:tcW w:w="3114" w:type="dxa"/>
            <w:vAlign w:val="center"/>
          </w:tcPr>
          <w:p w:rsidR="00206E67" w:rsidRPr="00E937A3" w:rsidRDefault="00206E67" w:rsidP="00147B50">
            <w:pPr>
              <w:rPr>
                <w:rFonts w:ascii="Arial" w:hAnsi="Arial" w:cs="Arial"/>
                <w:sz w:val="24"/>
                <w:szCs w:val="24"/>
              </w:rPr>
            </w:pPr>
            <w:r w:rsidRPr="00E937A3">
              <w:rPr>
                <w:rFonts w:ascii="Arial" w:hAnsi="Arial" w:cs="Arial"/>
                <w:sz w:val="24"/>
                <w:szCs w:val="24"/>
              </w:rPr>
              <w:t>1.1        Pass/Fail</w:t>
            </w:r>
          </w:p>
        </w:tc>
        <w:tc>
          <w:tcPr>
            <w:tcW w:w="8476" w:type="dxa"/>
            <w:vAlign w:val="center"/>
          </w:tcPr>
          <w:p w:rsidR="00206E67" w:rsidRPr="00E937A3" w:rsidRDefault="00206E67" w:rsidP="00147B50">
            <w:pPr>
              <w:rPr>
                <w:rFonts w:ascii="Arial" w:hAnsi="Arial" w:cs="Arial"/>
                <w:sz w:val="24"/>
                <w:szCs w:val="24"/>
              </w:rPr>
            </w:pPr>
          </w:p>
          <w:p w:rsidR="00206E67" w:rsidRPr="00E937A3" w:rsidRDefault="00206E67" w:rsidP="00147B50">
            <w:pPr>
              <w:tabs>
                <w:tab w:val="left" w:pos="915"/>
              </w:tabs>
              <w:rPr>
                <w:rFonts w:ascii="Arial" w:hAnsi="Arial" w:cs="Arial"/>
                <w:sz w:val="24"/>
                <w:szCs w:val="24"/>
              </w:rPr>
            </w:pPr>
            <w:r w:rsidRPr="00E937A3">
              <w:rPr>
                <w:rFonts w:ascii="Arial" w:hAnsi="Arial" w:cs="Arial"/>
                <w:sz w:val="24"/>
                <w:szCs w:val="24"/>
              </w:rPr>
              <w:tab/>
            </w:r>
          </w:p>
        </w:tc>
        <w:tc>
          <w:tcPr>
            <w:tcW w:w="3827" w:type="dxa"/>
            <w:vAlign w:val="center"/>
          </w:tcPr>
          <w:p w:rsidR="00206E67" w:rsidRPr="00E937A3" w:rsidRDefault="00206E67" w:rsidP="00147B50">
            <w:pPr>
              <w:rPr>
                <w:rFonts w:ascii="Arial" w:hAnsi="Arial" w:cs="Arial"/>
                <w:sz w:val="24"/>
                <w:szCs w:val="24"/>
              </w:rPr>
            </w:pPr>
          </w:p>
        </w:tc>
      </w:tr>
      <w:tr w:rsidR="00206E67" w:rsidRPr="00E937A3" w:rsidTr="00147B50">
        <w:tc>
          <w:tcPr>
            <w:tcW w:w="3114" w:type="dxa"/>
            <w:vAlign w:val="center"/>
          </w:tcPr>
          <w:p w:rsidR="00206E67" w:rsidRPr="00E937A3" w:rsidRDefault="00206E67" w:rsidP="00147B50">
            <w:pPr>
              <w:rPr>
                <w:rFonts w:ascii="Arial" w:hAnsi="Arial" w:cs="Arial"/>
                <w:sz w:val="24"/>
                <w:szCs w:val="24"/>
              </w:rPr>
            </w:pPr>
            <w:r w:rsidRPr="00E937A3">
              <w:rPr>
                <w:rFonts w:ascii="Arial" w:hAnsi="Arial" w:cs="Arial"/>
                <w:sz w:val="24"/>
                <w:szCs w:val="24"/>
              </w:rPr>
              <w:t>1.2        Pass/Fail</w:t>
            </w:r>
          </w:p>
        </w:tc>
        <w:tc>
          <w:tcPr>
            <w:tcW w:w="8476" w:type="dxa"/>
            <w:vAlign w:val="center"/>
          </w:tcPr>
          <w:p w:rsidR="00206E67" w:rsidRPr="00E937A3" w:rsidRDefault="00206E67" w:rsidP="00147B50">
            <w:pPr>
              <w:rPr>
                <w:rFonts w:ascii="Arial" w:hAnsi="Arial" w:cs="Arial"/>
                <w:sz w:val="24"/>
                <w:szCs w:val="24"/>
              </w:rPr>
            </w:pPr>
          </w:p>
          <w:p w:rsidR="00AF5055" w:rsidRPr="00E937A3" w:rsidRDefault="00AF5055" w:rsidP="00147B50">
            <w:pPr>
              <w:rPr>
                <w:rFonts w:ascii="Arial" w:hAnsi="Arial" w:cs="Arial"/>
                <w:sz w:val="24"/>
                <w:szCs w:val="24"/>
              </w:rPr>
            </w:pPr>
          </w:p>
        </w:tc>
        <w:tc>
          <w:tcPr>
            <w:tcW w:w="3827" w:type="dxa"/>
            <w:vAlign w:val="center"/>
          </w:tcPr>
          <w:p w:rsidR="00206E67" w:rsidRPr="00E937A3" w:rsidRDefault="00206E67" w:rsidP="00147B50">
            <w:pPr>
              <w:rPr>
                <w:rFonts w:ascii="Arial" w:hAnsi="Arial" w:cs="Arial"/>
                <w:sz w:val="24"/>
                <w:szCs w:val="24"/>
              </w:rPr>
            </w:pPr>
          </w:p>
        </w:tc>
      </w:tr>
      <w:tr w:rsidR="00206E67" w:rsidRPr="00E937A3" w:rsidTr="00147B50">
        <w:tc>
          <w:tcPr>
            <w:tcW w:w="3114" w:type="dxa"/>
            <w:vAlign w:val="center"/>
          </w:tcPr>
          <w:p w:rsidR="00206E67" w:rsidRPr="00E937A3" w:rsidRDefault="00206E67" w:rsidP="00147B50">
            <w:pPr>
              <w:rPr>
                <w:rFonts w:ascii="Arial" w:hAnsi="Arial" w:cs="Arial"/>
                <w:sz w:val="24"/>
                <w:szCs w:val="24"/>
              </w:rPr>
            </w:pPr>
            <w:r w:rsidRPr="00E937A3">
              <w:rPr>
                <w:rFonts w:ascii="Arial" w:hAnsi="Arial" w:cs="Arial"/>
                <w:sz w:val="24"/>
                <w:szCs w:val="24"/>
              </w:rPr>
              <w:t>1.3        Pass/Fail</w:t>
            </w:r>
          </w:p>
        </w:tc>
        <w:tc>
          <w:tcPr>
            <w:tcW w:w="8476" w:type="dxa"/>
            <w:vAlign w:val="center"/>
          </w:tcPr>
          <w:p w:rsidR="00206E67" w:rsidRPr="00E937A3" w:rsidRDefault="00206E67" w:rsidP="00147B50">
            <w:pPr>
              <w:rPr>
                <w:rFonts w:ascii="Arial" w:hAnsi="Arial" w:cs="Arial"/>
                <w:sz w:val="24"/>
                <w:szCs w:val="24"/>
              </w:rPr>
            </w:pPr>
          </w:p>
          <w:p w:rsidR="00AF5055" w:rsidRPr="00E937A3" w:rsidRDefault="00AF5055" w:rsidP="00147B50">
            <w:pPr>
              <w:rPr>
                <w:rFonts w:ascii="Arial" w:hAnsi="Arial" w:cs="Arial"/>
                <w:sz w:val="24"/>
                <w:szCs w:val="24"/>
              </w:rPr>
            </w:pPr>
          </w:p>
        </w:tc>
        <w:tc>
          <w:tcPr>
            <w:tcW w:w="3827" w:type="dxa"/>
            <w:vAlign w:val="center"/>
          </w:tcPr>
          <w:p w:rsidR="00206E67" w:rsidRPr="00E937A3" w:rsidRDefault="00206E67" w:rsidP="00147B50">
            <w:pPr>
              <w:rPr>
                <w:rFonts w:ascii="Arial" w:hAnsi="Arial" w:cs="Arial"/>
                <w:sz w:val="24"/>
                <w:szCs w:val="24"/>
              </w:rPr>
            </w:pPr>
          </w:p>
        </w:tc>
      </w:tr>
      <w:tr w:rsidR="00206E67" w:rsidRPr="00E937A3" w:rsidTr="00147B50">
        <w:tc>
          <w:tcPr>
            <w:tcW w:w="3114" w:type="dxa"/>
            <w:vAlign w:val="center"/>
          </w:tcPr>
          <w:p w:rsidR="00206E67" w:rsidRPr="00E937A3" w:rsidRDefault="00206E67" w:rsidP="00147B50">
            <w:pPr>
              <w:rPr>
                <w:rFonts w:ascii="Arial" w:hAnsi="Arial" w:cs="Arial"/>
                <w:sz w:val="24"/>
                <w:szCs w:val="24"/>
              </w:rPr>
            </w:pPr>
            <w:r w:rsidRPr="00E937A3">
              <w:rPr>
                <w:rFonts w:ascii="Arial" w:hAnsi="Arial" w:cs="Arial"/>
                <w:sz w:val="24"/>
                <w:szCs w:val="24"/>
              </w:rPr>
              <w:t>1.4        Pass/Fail</w:t>
            </w:r>
          </w:p>
        </w:tc>
        <w:tc>
          <w:tcPr>
            <w:tcW w:w="8476" w:type="dxa"/>
            <w:vAlign w:val="center"/>
          </w:tcPr>
          <w:p w:rsidR="00206E67" w:rsidRPr="00E937A3" w:rsidRDefault="00206E67" w:rsidP="00147B50">
            <w:pPr>
              <w:rPr>
                <w:rFonts w:ascii="Arial" w:hAnsi="Arial" w:cs="Arial"/>
                <w:sz w:val="24"/>
                <w:szCs w:val="24"/>
              </w:rPr>
            </w:pPr>
          </w:p>
          <w:p w:rsidR="00AF5055" w:rsidRPr="00E937A3" w:rsidRDefault="00AF5055" w:rsidP="00147B50">
            <w:pPr>
              <w:rPr>
                <w:rFonts w:ascii="Arial" w:hAnsi="Arial" w:cs="Arial"/>
                <w:sz w:val="24"/>
                <w:szCs w:val="24"/>
              </w:rPr>
            </w:pPr>
          </w:p>
        </w:tc>
        <w:tc>
          <w:tcPr>
            <w:tcW w:w="3827" w:type="dxa"/>
            <w:vAlign w:val="center"/>
          </w:tcPr>
          <w:p w:rsidR="00206E67" w:rsidRPr="00E937A3" w:rsidRDefault="00206E67" w:rsidP="00147B50">
            <w:pPr>
              <w:rPr>
                <w:rFonts w:ascii="Arial" w:hAnsi="Arial" w:cs="Arial"/>
                <w:sz w:val="24"/>
                <w:szCs w:val="24"/>
              </w:rPr>
            </w:pPr>
          </w:p>
        </w:tc>
      </w:tr>
      <w:tr w:rsidR="00147B50" w:rsidRPr="00147B50" w:rsidTr="00147B50">
        <w:trPr>
          <w:trHeight w:val="529"/>
        </w:trPr>
        <w:tc>
          <w:tcPr>
            <w:tcW w:w="3114" w:type="dxa"/>
            <w:shd w:val="clear" w:color="auto" w:fill="BFBFBF" w:themeFill="background1" w:themeFillShade="BF"/>
            <w:vAlign w:val="center"/>
          </w:tcPr>
          <w:p w:rsidR="00147B50" w:rsidRPr="00147B50" w:rsidRDefault="00147B50" w:rsidP="00147B50">
            <w:pPr>
              <w:jc w:val="center"/>
              <w:rPr>
                <w:rFonts w:ascii="Arial" w:hAnsi="Arial" w:cs="Arial"/>
                <w:b/>
                <w:i/>
                <w:caps/>
                <w:sz w:val="24"/>
                <w:szCs w:val="24"/>
              </w:rPr>
            </w:pPr>
            <w:r w:rsidRPr="00147B50">
              <w:rPr>
                <w:rFonts w:ascii="Arial" w:hAnsi="Arial" w:cs="Arial"/>
                <w:b/>
                <w:i/>
                <w:caps/>
                <w:sz w:val="24"/>
                <w:szCs w:val="24"/>
              </w:rPr>
              <w:t xml:space="preserve">National 5 - </w:t>
            </w:r>
            <w:r>
              <w:rPr>
                <w:rFonts w:ascii="Arial" w:hAnsi="Arial" w:cs="Arial"/>
                <w:b/>
                <w:i/>
                <w:caps/>
                <w:sz w:val="24"/>
                <w:szCs w:val="24"/>
              </w:rPr>
              <w:t>RELATIONSHIPS</w:t>
            </w:r>
          </w:p>
        </w:tc>
        <w:tc>
          <w:tcPr>
            <w:tcW w:w="8476" w:type="dxa"/>
            <w:shd w:val="clear" w:color="auto" w:fill="BFBFBF" w:themeFill="background1" w:themeFillShade="BF"/>
            <w:vAlign w:val="center"/>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vAlign w:val="center"/>
          </w:tcPr>
          <w:p w:rsidR="00147B50" w:rsidRDefault="00147B50" w:rsidP="00FF7B73">
            <w:pPr>
              <w:jc w:val="center"/>
              <w:rPr>
                <w:rFonts w:ascii="Arial" w:hAnsi="Arial" w:cs="Arial"/>
                <w:b/>
                <w:i/>
                <w:caps/>
                <w:sz w:val="24"/>
                <w:szCs w:val="24"/>
              </w:rPr>
            </w:pPr>
            <w:r w:rsidRPr="00147B50">
              <w:rPr>
                <w:rFonts w:ascii="Arial" w:hAnsi="Arial" w:cs="Arial"/>
                <w:b/>
                <w:i/>
                <w:caps/>
                <w:sz w:val="24"/>
                <w:szCs w:val="24"/>
              </w:rPr>
              <w:t xml:space="preserve">Parent signature for </w:t>
            </w:r>
          </w:p>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each re-assessment</w:t>
            </w:r>
          </w:p>
        </w:tc>
      </w:tr>
      <w:tr w:rsidR="00E70F0A" w:rsidRPr="00E937A3" w:rsidTr="00147B50">
        <w:tc>
          <w:tcPr>
            <w:tcW w:w="3114" w:type="dxa"/>
            <w:vAlign w:val="center"/>
          </w:tcPr>
          <w:p w:rsidR="00E70F0A" w:rsidRPr="00E937A3" w:rsidRDefault="00E70F0A" w:rsidP="00147B50">
            <w:pPr>
              <w:rPr>
                <w:rFonts w:ascii="Arial" w:hAnsi="Arial" w:cs="Arial"/>
                <w:sz w:val="24"/>
                <w:szCs w:val="24"/>
              </w:rPr>
            </w:pPr>
            <w:r w:rsidRPr="00E937A3">
              <w:rPr>
                <w:rFonts w:ascii="Arial" w:hAnsi="Arial" w:cs="Arial"/>
                <w:sz w:val="24"/>
                <w:szCs w:val="24"/>
              </w:rPr>
              <w:t>1.1        Pass/Fail</w:t>
            </w:r>
          </w:p>
        </w:tc>
        <w:tc>
          <w:tcPr>
            <w:tcW w:w="8476" w:type="dxa"/>
            <w:vAlign w:val="center"/>
          </w:tcPr>
          <w:p w:rsidR="00E70F0A" w:rsidRPr="00E937A3" w:rsidRDefault="00E70F0A" w:rsidP="00147B50">
            <w:pPr>
              <w:rPr>
                <w:rFonts w:ascii="Arial" w:hAnsi="Arial" w:cs="Arial"/>
                <w:sz w:val="24"/>
                <w:szCs w:val="24"/>
              </w:rPr>
            </w:pPr>
          </w:p>
          <w:p w:rsidR="00E70F0A" w:rsidRPr="00E937A3" w:rsidRDefault="00E70F0A" w:rsidP="00147B50">
            <w:pPr>
              <w:tabs>
                <w:tab w:val="left" w:pos="915"/>
              </w:tabs>
              <w:rPr>
                <w:rFonts w:ascii="Arial" w:hAnsi="Arial" w:cs="Arial"/>
                <w:sz w:val="24"/>
                <w:szCs w:val="24"/>
              </w:rPr>
            </w:pPr>
            <w:r w:rsidRPr="00E937A3">
              <w:rPr>
                <w:rFonts w:ascii="Arial" w:hAnsi="Arial" w:cs="Arial"/>
                <w:sz w:val="24"/>
                <w:szCs w:val="24"/>
              </w:rPr>
              <w:tab/>
            </w:r>
          </w:p>
        </w:tc>
        <w:tc>
          <w:tcPr>
            <w:tcW w:w="3827" w:type="dxa"/>
            <w:vAlign w:val="center"/>
          </w:tcPr>
          <w:p w:rsidR="00E70F0A" w:rsidRPr="00E937A3" w:rsidRDefault="00E70F0A" w:rsidP="00147B50">
            <w:pPr>
              <w:rPr>
                <w:rFonts w:ascii="Arial" w:hAnsi="Arial" w:cs="Arial"/>
                <w:sz w:val="24"/>
                <w:szCs w:val="24"/>
              </w:rPr>
            </w:pPr>
          </w:p>
        </w:tc>
      </w:tr>
      <w:tr w:rsidR="00E70F0A" w:rsidRPr="00E937A3" w:rsidTr="00147B50">
        <w:tc>
          <w:tcPr>
            <w:tcW w:w="3114" w:type="dxa"/>
            <w:vAlign w:val="center"/>
          </w:tcPr>
          <w:p w:rsidR="00E70F0A" w:rsidRPr="00E937A3" w:rsidRDefault="00E70F0A" w:rsidP="00147B50">
            <w:pPr>
              <w:rPr>
                <w:rFonts w:ascii="Arial" w:hAnsi="Arial" w:cs="Arial"/>
                <w:sz w:val="24"/>
                <w:szCs w:val="24"/>
              </w:rPr>
            </w:pPr>
            <w:r w:rsidRPr="00E937A3">
              <w:rPr>
                <w:rFonts w:ascii="Arial" w:hAnsi="Arial" w:cs="Arial"/>
                <w:sz w:val="24"/>
                <w:szCs w:val="24"/>
              </w:rPr>
              <w:t>1.2        Pass/Fail</w:t>
            </w:r>
          </w:p>
        </w:tc>
        <w:tc>
          <w:tcPr>
            <w:tcW w:w="8476" w:type="dxa"/>
            <w:vAlign w:val="center"/>
          </w:tcPr>
          <w:p w:rsidR="00E70F0A" w:rsidRPr="00E937A3" w:rsidRDefault="00E70F0A" w:rsidP="00147B50">
            <w:pPr>
              <w:rPr>
                <w:rFonts w:ascii="Arial" w:hAnsi="Arial" w:cs="Arial"/>
                <w:sz w:val="24"/>
                <w:szCs w:val="24"/>
              </w:rPr>
            </w:pPr>
          </w:p>
          <w:p w:rsidR="00E70F0A" w:rsidRPr="00E937A3" w:rsidRDefault="00E70F0A" w:rsidP="00147B50">
            <w:pPr>
              <w:rPr>
                <w:rFonts w:ascii="Arial" w:hAnsi="Arial" w:cs="Arial"/>
                <w:sz w:val="24"/>
                <w:szCs w:val="24"/>
              </w:rPr>
            </w:pPr>
          </w:p>
        </w:tc>
        <w:tc>
          <w:tcPr>
            <w:tcW w:w="3827" w:type="dxa"/>
            <w:vAlign w:val="center"/>
          </w:tcPr>
          <w:p w:rsidR="00E70F0A" w:rsidRPr="00E937A3" w:rsidRDefault="00E70F0A" w:rsidP="00147B50">
            <w:pPr>
              <w:rPr>
                <w:rFonts w:ascii="Arial" w:hAnsi="Arial" w:cs="Arial"/>
                <w:sz w:val="24"/>
                <w:szCs w:val="24"/>
              </w:rPr>
            </w:pPr>
          </w:p>
        </w:tc>
      </w:tr>
      <w:tr w:rsidR="00E70F0A" w:rsidRPr="00E937A3" w:rsidTr="00147B50">
        <w:tc>
          <w:tcPr>
            <w:tcW w:w="3114" w:type="dxa"/>
            <w:vAlign w:val="center"/>
          </w:tcPr>
          <w:p w:rsidR="00E70F0A" w:rsidRPr="00E937A3" w:rsidRDefault="00E70F0A" w:rsidP="00147B50">
            <w:pPr>
              <w:rPr>
                <w:rFonts w:ascii="Arial" w:hAnsi="Arial" w:cs="Arial"/>
                <w:sz w:val="24"/>
                <w:szCs w:val="24"/>
              </w:rPr>
            </w:pPr>
            <w:r w:rsidRPr="00E937A3">
              <w:rPr>
                <w:rFonts w:ascii="Arial" w:hAnsi="Arial" w:cs="Arial"/>
                <w:sz w:val="24"/>
                <w:szCs w:val="24"/>
              </w:rPr>
              <w:t>1.3        Pass/Fail</w:t>
            </w:r>
          </w:p>
        </w:tc>
        <w:tc>
          <w:tcPr>
            <w:tcW w:w="8476" w:type="dxa"/>
            <w:vAlign w:val="center"/>
          </w:tcPr>
          <w:p w:rsidR="00E70F0A" w:rsidRPr="00E937A3" w:rsidRDefault="00E70F0A" w:rsidP="00147B50">
            <w:pPr>
              <w:rPr>
                <w:rFonts w:ascii="Arial" w:hAnsi="Arial" w:cs="Arial"/>
                <w:sz w:val="24"/>
                <w:szCs w:val="24"/>
              </w:rPr>
            </w:pPr>
          </w:p>
          <w:p w:rsidR="00E70F0A" w:rsidRPr="00E937A3" w:rsidRDefault="00E70F0A" w:rsidP="00147B50">
            <w:pPr>
              <w:rPr>
                <w:rFonts w:ascii="Arial" w:hAnsi="Arial" w:cs="Arial"/>
                <w:sz w:val="24"/>
                <w:szCs w:val="24"/>
              </w:rPr>
            </w:pPr>
          </w:p>
        </w:tc>
        <w:tc>
          <w:tcPr>
            <w:tcW w:w="3827" w:type="dxa"/>
            <w:vAlign w:val="center"/>
          </w:tcPr>
          <w:p w:rsidR="00E70F0A" w:rsidRPr="00E937A3" w:rsidRDefault="00E70F0A" w:rsidP="00147B50">
            <w:pPr>
              <w:rPr>
                <w:rFonts w:ascii="Arial" w:hAnsi="Arial" w:cs="Arial"/>
                <w:sz w:val="24"/>
                <w:szCs w:val="24"/>
              </w:rPr>
            </w:pPr>
          </w:p>
        </w:tc>
      </w:tr>
      <w:tr w:rsidR="00E70F0A" w:rsidRPr="00E937A3" w:rsidTr="00147B50">
        <w:tc>
          <w:tcPr>
            <w:tcW w:w="3114" w:type="dxa"/>
            <w:vAlign w:val="center"/>
          </w:tcPr>
          <w:p w:rsidR="00E70F0A" w:rsidRPr="00E937A3" w:rsidRDefault="00E70F0A" w:rsidP="00147B50">
            <w:pPr>
              <w:rPr>
                <w:rFonts w:ascii="Arial" w:hAnsi="Arial" w:cs="Arial"/>
                <w:sz w:val="24"/>
                <w:szCs w:val="24"/>
              </w:rPr>
            </w:pPr>
            <w:r w:rsidRPr="00E937A3">
              <w:rPr>
                <w:rFonts w:ascii="Arial" w:hAnsi="Arial" w:cs="Arial"/>
                <w:sz w:val="24"/>
                <w:szCs w:val="24"/>
              </w:rPr>
              <w:t>1.4        Pass/Fail</w:t>
            </w:r>
          </w:p>
        </w:tc>
        <w:tc>
          <w:tcPr>
            <w:tcW w:w="8476" w:type="dxa"/>
            <w:vAlign w:val="center"/>
          </w:tcPr>
          <w:p w:rsidR="00E70F0A" w:rsidRPr="00E937A3" w:rsidRDefault="00E70F0A" w:rsidP="00147B50">
            <w:pPr>
              <w:rPr>
                <w:rFonts w:ascii="Arial" w:hAnsi="Arial" w:cs="Arial"/>
                <w:sz w:val="24"/>
                <w:szCs w:val="24"/>
              </w:rPr>
            </w:pPr>
          </w:p>
          <w:p w:rsidR="00E70F0A" w:rsidRPr="00E937A3" w:rsidRDefault="00E70F0A" w:rsidP="00147B50">
            <w:pPr>
              <w:rPr>
                <w:rFonts w:ascii="Arial" w:hAnsi="Arial" w:cs="Arial"/>
                <w:sz w:val="24"/>
                <w:szCs w:val="24"/>
              </w:rPr>
            </w:pPr>
          </w:p>
        </w:tc>
        <w:tc>
          <w:tcPr>
            <w:tcW w:w="3827" w:type="dxa"/>
            <w:vAlign w:val="center"/>
          </w:tcPr>
          <w:p w:rsidR="00E70F0A" w:rsidRPr="00E937A3" w:rsidRDefault="00E70F0A" w:rsidP="00147B50">
            <w:pPr>
              <w:rPr>
                <w:rFonts w:ascii="Arial" w:hAnsi="Arial" w:cs="Arial"/>
                <w:sz w:val="24"/>
                <w:szCs w:val="24"/>
              </w:rPr>
            </w:pPr>
          </w:p>
        </w:tc>
      </w:tr>
      <w:tr w:rsidR="00E70F0A" w:rsidRPr="00E937A3" w:rsidTr="00147B50">
        <w:tc>
          <w:tcPr>
            <w:tcW w:w="3114" w:type="dxa"/>
            <w:vAlign w:val="center"/>
          </w:tcPr>
          <w:p w:rsidR="00E70F0A" w:rsidRPr="00E937A3" w:rsidRDefault="00E70F0A" w:rsidP="00147B50">
            <w:pPr>
              <w:rPr>
                <w:rFonts w:ascii="Arial" w:hAnsi="Arial" w:cs="Arial"/>
                <w:sz w:val="24"/>
                <w:szCs w:val="24"/>
              </w:rPr>
            </w:pPr>
            <w:r w:rsidRPr="00E937A3">
              <w:rPr>
                <w:rFonts w:ascii="Arial" w:hAnsi="Arial" w:cs="Arial"/>
                <w:sz w:val="24"/>
                <w:szCs w:val="24"/>
              </w:rPr>
              <w:t>1.5        Pass/Fail</w:t>
            </w:r>
          </w:p>
        </w:tc>
        <w:tc>
          <w:tcPr>
            <w:tcW w:w="8476" w:type="dxa"/>
            <w:vAlign w:val="center"/>
          </w:tcPr>
          <w:p w:rsidR="00E70F0A" w:rsidRPr="00E937A3" w:rsidRDefault="00E70F0A" w:rsidP="00147B50">
            <w:pPr>
              <w:rPr>
                <w:rFonts w:ascii="Arial" w:hAnsi="Arial" w:cs="Arial"/>
                <w:sz w:val="24"/>
                <w:szCs w:val="24"/>
              </w:rPr>
            </w:pPr>
          </w:p>
          <w:p w:rsidR="00E70F0A" w:rsidRPr="00E937A3" w:rsidRDefault="00E70F0A" w:rsidP="00147B50">
            <w:pPr>
              <w:rPr>
                <w:rFonts w:ascii="Arial" w:hAnsi="Arial" w:cs="Arial"/>
                <w:sz w:val="24"/>
                <w:szCs w:val="24"/>
              </w:rPr>
            </w:pPr>
          </w:p>
        </w:tc>
        <w:tc>
          <w:tcPr>
            <w:tcW w:w="3827" w:type="dxa"/>
            <w:vAlign w:val="center"/>
          </w:tcPr>
          <w:p w:rsidR="00E70F0A" w:rsidRPr="00E937A3" w:rsidRDefault="00E70F0A" w:rsidP="00147B50">
            <w:pPr>
              <w:rPr>
                <w:rFonts w:ascii="Arial" w:hAnsi="Arial" w:cs="Arial"/>
                <w:sz w:val="24"/>
                <w:szCs w:val="24"/>
              </w:rPr>
            </w:pPr>
          </w:p>
        </w:tc>
      </w:tr>
      <w:tr w:rsidR="00147B50" w:rsidRPr="00E937A3" w:rsidTr="00147B50">
        <w:tc>
          <w:tcPr>
            <w:tcW w:w="3114" w:type="dxa"/>
            <w:shd w:val="clear" w:color="auto" w:fill="BFBFBF" w:themeFill="background1" w:themeFillShade="BF"/>
            <w:vAlign w:val="center"/>
          </w:tcPr>
          <w:p w:rsidR="00147B50" w:rsidRPr="00147B50" w:rsidRDefault="00147B50" w:rsidP="00147B50">
            <w:pPr>
              <w:jc w:val="center"/>
              <w:rPr>
                <w:rFonts w:ascii="Arial" w:hAnsi="Arial" w:cs="Arial"/>
                <w:b/>
                <w:i/>
                <w:caps/>
                <w:sz w:val="24"/>
                <w:szCs w:val="24"/>
              </w:rPr>
            </w:pPr>
            <w:r w:rsidRPr="00147B50">
              <w:rPr>
                <w:rFonts w:ascii="Arial" w:hAnsi="Arial" w:cs="Arial"/>
                <w:b/>
                <w:i/>
                <w:caps/>
                <w:sz w:val="24"/>
                <w:szCs w:val="24"/>
              </w:rPr>
              <w:t xml:space="preserve">National 5 - </w:t>
            </w:r>
            <w:r>
              <w:rPr>
                <w:rFonts w:ascii="Arial" w:hAnsi="Arial" w:cs="Arial"/>
                <w:b/>
                <w:i/>
                <w:caps/>
                <w:sz w:val="24"/>
                <w:szCs w:val="24"/>
              </w:rPr>
              <w:t>APPLICATIONS</w:t>
            </w:r>
          </w:p>
        </w:tc>
        <w:tc>
          <w:tcPr>
            <w:tcW w:w="8476" w:type="dxa"/>
            <w:shd w:val="clear" w:color="auto" w:fill="BFBFBF" w:themeFill="background1" w:themeFillShade="BF"/>
            <w:vAlign w:val="center"/>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vAlign w:val="center"/>
          </w:tcPr>
          <w:p w:rsidR="00147B50" w:rsidRDefault="00147B50" w:rsidP="00FF7B73">
            <w:pPr>
              <w:jc w:val="center"/>
              <w:rPr>
                <w:rFonts w:ascii="Arial" w:hAnsi="Arial" w:cs="Arial"/>
                <w:b/>
                <w:i/>
                <w:caps/>
                <w:sz w:val="24"/>
                <w:szCs w:val="24"/>
              </w:rPr>
            </w:pPr>
            <w:r w:rsidRPr="00147B50">
              <w:rPr>
                <w:rFonts w:ascii="Arial" w:hAnsi="Arial" w:cs="Arial"/>
                <w:b/>
                <w:i/>
                <w:caps/>
                <w:sz w:val="24"/>
                <w:szCs w:val="24"/>
              </w:rPr>
              <w:t xml:space="preserve">Parent signature for </w:t>
            </w:r>
          </w:p>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each re-assessment</w:t>
            </w: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1.1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tabs>
                <w:tab w:val="left" w:pos="915"/>
              </w:tabs>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1.2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1.3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r w:rsidR="00147B50" w:rsidRPr="00E937A3" w:rsidTr="00147B50">
        <w:tc>
          <w:tcPr>
            <w:tcW w:w="3114" w:type="dxa"/>
            <w:vAlign w:val="center"/>
          </w:tcPr>
          <w:p w:rsidR="00147B50" w:rsidRPr="00E937A3" w:rsidRDefault="00147B50" w:rsidP="00147B50">
            <w:pPr>
              <w:rPr>
                <w:rFonts w:ascii="Arial" w:hAnsi="Arial" w:cs="Arial"/>
                <w:sz w:val="24"/>
                <w:szCs w:val="24"/>
              </w:rPr>
            </w:pPr>
            <w:r w:rsidRPr="00E937A3">
              <w:rPr>
                <w:rFonts w:ascii="Arial" w:hAnsi="Arial" w:cs="Arial"/>
                <w:sz w:val="24"/>
                <w:szCs w:val="24"/>
              </w:rPr>
              <w:t>1.4        Pass/Fail</w:t>
            </w:r>
          </w:p>
        </w:tc>
        <w:tc>
          <w:tcPr>
            <w:tcW w:w="8476" w:type="dxa"/>
            <w:vAlign w:val="center"/>
          </w:tcPr>
          <w:p w:rsidR="00147B50" w:rsidRPr="00E937A3" w:rsidRDefault="00147B50" w:rsidP="00147B50">
            <w:pPr>
              <w:rPr>
                <w:rFonts w:ascii="Arial" w:hAnsi="Arial" w:cs="Arial"/>
                <w:sz w:val="24"/>
                <w:szCs w:val="24"/>
              </w:rPr>
            </w:pPr>
          </w:p>
          <w:p w:rsidR="00147B50" w:rsidRPr="00E937A3" w:rsidRDefault="00147B50" w:rsidP="00147B50">
            <w:pPr>
              <w:rPr>
                <w:rFonts w:ascii="Arial" w:hAnsi="Arial" w:cs="Arial"/>
                <w:sz w:val="24"/>
                <w:szCs w:val="24"/>
              </w:rPr>
            </w:pPr>
          </w:p>
        </w:tc>
        <w:tc>
          <w:tcPr>
            <w:tcW w:w="3827" w:type="dxa"/>
            <w:vAlign w:val="center"/>
          </w:tcPr>
          <w:p w:rsidR="00147B50" w:rsidRPr="00E937A3" w:rsidRDefault="00147B50" w:rsidP="00147B50">
            <w:pPr>
              <w:rPr>
                <w:rFonts w:ascii="Arial" w:hAnsi="Arial" w:cs="Arial"/>
                <w:sz w:val="24"/>
                <w:szCs w:val="24"/>
              </w:rPr>
            </w:pPr>
          </w:p>
        </w:tc>
      </w:tr>
    </w:tbl>
    <w:p w:rsidR="00626EBB" w:rsidRPr="00311B18" w:rsidRDefault="00626EBB" w:rsidP="00626EBB">
      <w:pPr>
        <w:rPr>
          <w:rFonts w:ascii="Arial" w:hAnsi="Arial" w:cs="Arial"/>
          <w:b/>
          <w:sz w:val="28"/>
          <w:szCs w:val="28"/>
        </w:rPr>
      </w:pPr>
      <w:r w:rsidRPr="00311B18">
        <w:rPr>
          <w:rFonts w:ascii="Arial" w:hAnsi="Arial" w:cs="Arial"/>
          <w:b/>
          <w:sz w:val="28"/>
          <w:szCs w:val="28"/>
        </w:rPr>
        <w:t xml:space="preserve">Mathematics </w:t>
      </w:r>
    </w:p>
    <w:tbl>
      <w:tblPr>
        <w:tblStyle w:val="TableGrid"/>
        <w:tblW w:w="0" w:type="auto"/>
        <w:tblLook w:val="04A0" w:firstRow="1" w:lastRow="0" w:firstColumn="1" w:lastColumn="0" w:noHBand="0" w:noVBand="1"/>
      </w:tblPr>
      <w:tblGrid>
        <w:gridCol w:w="3534"/>
        <w:gridCol w:w="8033"/>
        <w:gridCol w:w="3821"/>
      </w:tblGrid>
      <w:tr w:rsidR="00626EBB" w:rsidRPr="00147B50" w:rsidTr="00147B50">
        <w:trPr>
          <w:trHeight w:val="529"/>
        </w:trPr>
        <w:tc>
          <w:tcPr>
            <w:tcW w:w="3539" w:type="dxa"/>
            <w:shd w:val="clear" w:color="auto" w:fill="BFBFBF" w:themeFill="background1" w:themeFillShade="BF"/>
            <w:vAlign w:val="center"/>
          </w:tcPr>
          <w:p w:rsidR="00626EBB" w:rsidRPr="00147B50" w:rsidRDefault="00626EBB" w:rsidP="00147B50">
            <w:pPr>
              <w:jc w:val="center"/>
              <w:rPr>
                <w:rFonts w:ascii="Arial" w:hAnsi="Arial" w:cs="Arial"/>
                <w:b/>
                <w:i/>
                <w:caps/>
                <w:sz w:val="24"/>
                <w:szCs w:val="24"/>
              </w:rPr>
            </w:pPr>
            <w:r w:rsidRPr="00147B50">
              <w:rPr>
                <w:rFonts w:ascii="Arial" w:hAnsi="Arial" w:cs="Arial"/>
                <w:b/>
                <w:i/>
                <w:caps/>
                <w:sz w:val="24"/>
                <w:szCs w:val="24"/>
              </w:rPr>
              <w:t>National 3 – Shape Space and Measure</w:t>
            </w:r>
          </w:p>
        </w:tc>
        <w:tc>
          <w:tcPr>
            <w:tcW w:w="8051" w:type="dxa"/>
            <w:shd w:val="clear" w:color="auto" w:fill="BFBFBF" w:themeFill="background1" w:themeFillShade="BF"/>
            <w:vAlign w:val="center"/>
          </w:tcPr>
          <w:p w:rsidR="00626EBB" w:rsidRPr="00147B50" w:rsidRDefault="00626EBB" w:rsidP="00147B50">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vAlign w:val="center"/>
          </w:tcPr>
          <w:p w:rsidR="00626EBB" w:rsidRPr="00147B50" w:rsidRDefault="00626EBB" w:rsidP="00147B50">
            <w:pPr>
              <w:jc w:val="center"/>
              <w:rPr>
                <w:rFonts w:ascii="Arial" w:hAnsi="Arial" w:cs="Arial"/>
                <w:b/>
                <w:i/>
                <w:caps/>
                <w:sz w:val="24"/>
                <w:szCs w:val="24"/>
              </w:rPr>
            </w:pPr>
            <w:r w:rsidRPr="00147B50">
              <w:rPr>
                <w:rFonts w:ascii="Arial" w:hAnsi="Arial" w:cs="Arial"/>
                <w:b/>
                <w:i/>
                <w:caps/>
                <w:sz w:val="24"/>
                <w:szCs w:val="24"/>
              </w:rPr>
              <w:t>Parent signature for each re-assessment</w:t>
            </w:r>
          </w:p>
        </w:tc>
      </w:tr>
      <w:tr w:rsidR="00626EBB" w:rsidRPr="00E937A3" w:rsidTr="00147B50">
        <w:tc>
          <w:tcPr>
            <w:tcW w:w="3539" w:type="dxa"/>
            <w:vAlign w:val="center"/>
          </w:tcPr>
          <w:p w:rsidR="00626EBB" w:rsidRPr="00E937A3" w:rsidRDefault="00626EBB" w:rsidP="00147B50">
            <w:pPr>
              <w:rPr>
                <w:rFonts w:ascii="Arial" w:hAnsi="Arial" w:cs="Arial"/>
                <w:sz w:val="24"/>
                <w:szCs w:val="24"/>
              </w:rPr>
            </w:pPr>
            <w:r w:rsidRPr="00E937A3">
              <w:rPr>
                <w:rFonts w:ascii="Arial" w:hAnsi="Arial" w:cs="Arial"/>
                <w:sz w:val="24"/>
                <w:szCs w:val="24"/>
              </w:rPr>
              <w:t>Outcome 1        Pass/Fail</w:t>
            </w:r>
          </w:p>
        </w:tc>
        <w:tc>
          <w:tcPr>
            <w:tcW w:w="8051" w:type="dxa"/>
            <w:vAlign w:val="center"/>
          </w:tcPr>
          <w:p w:rsidR="00626EBB" w:rsidRPr="00E937A3" w:rsidRDefault="00626EBB" w:rsidP="00147B50">
            <w:pPr>
              <w:rPr>
                <w:rFonts w:ascii="Arial" w:hAnsi="Arial" w:cs="Arial"/>
                <w:sz w:val="24"/>
                <w:szCs w:val="24"/>
              </w:rPr>
            </w:pPr>
          </w:p>
          <w:p w:rsidR="00EC2AC6" w:rsidRPr="00E937A3" w:rsidRDefault="00EC2AC6" w:rsidP="00147B50">
            <w:pPr>
              <w:tabs>
                <w:tab w:val="left" w:pos="915"/>
              </w:tabs>
              <w:rPr>
                <w:rFonts w:ascii="Arial" w:hAnsi="Arial" w:cs="Arial"/>
                <w:sz w:val="24"/>
                <w:szCs w:val="24"/>
              </w:rPr>
            </w:pPr>
          </w:p>
          <w:p w:rsidR="00626EBB" w:rsidRPr="00E937A3" w:rsidRDefault="00626EBB" w:rsidP="00147B50">
            <w:pPr>
              <w:tabs>
                <w:tab w:val="left" w:pos="915"/>
              </w:tabs>
              <w:rPr>
                <w:rFonts w:ascii="Arial" w:hAnsi="Arial" w:cs="Arial"/>
                <w:sz w:val="24"/>
                <w:szCs w:val="24"/>
              </w:rPr>
            </w:pPr>
            <w:r w:rsidRPr="00E937A3">
              <w:rPr>
                <w:rFonts w:ascii="Arial" w:hAnsi="Arial" w:cs="Arial"/>
                <w:sz w:val="24"/>
                <w:szCs w:val="24"/>
              </w:rPr>
              <w:tab/>
            </w:r>
          </w:p>
        </w:tc>
        <w:tc>
          <w:tcPr>
            <w:tcW w:w="3827" w:type="dxa"/>
            <w:vAlign w:val="center"/>
          </w:tcPr>
          <w:p w:rsidR="00626EBB" w:rsidRPr="00E937A3" w:rsidRDefault="00626EBB" w:rsidP="00147B50">
            <w:pPr>
              <w:rPr>
                <w:rFonts w:ascii="Arial" w:hAnsi="Arial" w:cs="Arial"/>
                <w:sz w:val="24"/>
                <w:szCs w:val="24"/>
              </w:rPr>
            </w:pPr>
          </w:p>
        </w:tc>
      </w:tr>
      <w:tr w:rsidR="00626EBB" w:rsidRPr="00E937A3" w:rsidTr="00147B50">
        <w:tc>
          <w:tcPr>
            <w:tcW w:w="3539" w:type="dxa"/>
            <w:vAlign w:val="center"/>
          </w:tcPr>
          <w:p w:rsidR="00626EBB" w:rsidRPr="00E937A3" w:rsidRDefault="00626EBB" w:rsidP="00147B50">
            <w:pPr>
              <w:rPr>
                <w:rFonts w:ascii="Arial" w:hAnsi="Arial" w:cs="Arial"/>
                <w:sz w:val="24"/>
                <w:szCs w:val="24"/>
              </w:rPr>
            </w:pPr>
            <w:r w:rsidRPr="00E937A3">
              <w:rPr>
                <w:rFonts w:ascii="Arial" w:hAnsi="Arial" w:cs="Arial"/>
                <w:sz w:val="24"/>
                <w:szCs w:val="24"/>
              </w:rPr>
              <w:t>Outcome 2        Pass/Fail</w:t>
            </w:r>
          </w:p>
        </w:tc>
        <w:tc>
          <w:tcPr>
            <w:tcW w:w="8051" w:type="dxa"/>
            <w:vAlign w:val="center"/>
          </w:tcPr>
          <w:p w:rsidR="00626EBB" w:rsidRPr="00E937A3" w:rsidRDefault="00626EBB" w:rsidP="00147B50">
            <w:pPr>
              <w:rPr>
                <w:rFonts w:ascii="Arial" w:hAnsi="Arial" w:cs="Arial"/>
                <w:sz w:val="24"/>
                <w:szCs w:val="24"/>
              </w:rPr>
            </w:pPr>
          </w:p>
          <w:p w:rsidR="00626EBB" w:rsidRPr="00E937A3" w:rsidRDefault="00626EBB" w:rsidP="00147B50">
            <w:pPr>
              <w:rPr>
                <w:rFonts w:ascii="Arial" w:hAnsi="Arial" w:cs="Arial"/>
                <w:sz w:val="24"/>
                <w:szCs w:val="24"/>
              </w:rPr>
            </w:pPr>
          </w:p>
          <w:p w:rsidR="00626EBB" w:rsidRPr="00E937A3" w:rsidRDefault="00626EBB" w:rsidP="00147B50">
            <w:pPr>
              <w:rPr>
                <w:rFonts w:ascii="Arial" w:hAnsi="Arial" w:cs="Arial"/>
                <w:sz w:val="24"/>
                <w:szCs w:val="24"/>
              </w:rPr>
            </w:pPr>
          </w:p>
        </w:tc>
        <w:tc>
          <w:tcPr>
            <w:tcW w:w="3827" w:type="dxa"/>
            <w:vAlign w:val="center"/>
          </w:tcPr>
          <w:p w:rsidR="00626EBB" w:rsidRPr="00E937A3" w:rsidRDefault="00626EBB" w:rsidP="00147B50">
            <w:pPr>
              <w:rPr>
                <w:rFonts w:ascii="Arial" w:hAnsi="Arial" w:cs="Arial"/>
                <w:sz w:val="24"/>
                <w:szCs w:val="24"/>
              </w:rPr>
            </w:pPr>
          </w:p>
        </w:tc>
      </w:tr>
      <w:tr w:rsidR="00147B50" w:rsidRPr="00147B50" w:rsidTr="00FF7B73">
        <w:trPr>
          <w:trHeight w:val="529"/>
        </w:trPr>
        <w:tc>
          <w:tcPr>
            <w:tcW w:w="3539" w:type="dxa"/>
            <w:shd w:val="clear" w:color="auto" w:fill="BFBFBF" w:themeFill="background1" w:themeFillShade="BF"/>
            <w:vAlign w:val="center"/>
          </w:tcPr>
          <w:p w:rsidR="00147B50" w:rsidRPr="00147B50" w:rsidRDefault="00147B50" w:rsidP="00147B50">
            <w:pPr>
              <w:jc w:val="center"/>
              <w:rPr>
                <w:rFonts w:ascii="Arial" w:hAnsi="Arial" w:cs="Arial"/>
                <w:b/>
                <w:i/>
                <w:caps/>
                <w:sz w:val="24"/>
                <w:szCs w:val="24"/>
              </w:rPr>
            </w:pPr>
            <w:r w:rsidRPr="00147B50">
              <w:rPr>
                <w:rFonts w:ascii="Arial" w:hAnsi="Arial" w:cs="Arial"/>
                <w:b/>
                <w:i/>
                <w:caps/>
                <w:sz w:val="24"/>
                <w:szCs w:val="24"/>
              </w:rPr>
              <w:t xml:space="preserve">National 3 – </w:t>
            </w:r>
            <w:r>
              <w:rPr>
                <w:rFonts w:ascii="Arial" w:hAnsi="Arial" w:cs="Arial"/>
                <w:b/>
                <w:i/>
                <w:caps/>
                <w:sz w:val="24"/>
                <w:szCs w:val="24"/>
              </w:rPr>
              <w:t>MANAGE MONEY AND DATA</w:t>
            </w:r>
          </w:p>
        </w:tc>
        <w:tc>
          <w:tcPr>
            <w:tcW w:w="8051" w:type="dxa"/>
            <w:shd w:val="clear" w:color="auto" w:fill="BFBFBF" w:themeFill="background1" w:themeFillShade="BF"/>
            <w:vAlign w:val="center"/>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vAlign w:val="center"/>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Parent signature for each re-assessment</w:t>
            </w:r>
          </w:p>
        </w:tc>
      </w:tr>
      <w:tr w:rsidR="00EC2AC6" w:rsidRPr="00E937A3" w:rsidTr="00147B50">
        <w:tc>
          <w:tcPr>
            <w:tcW w:w="3539" w:type="dxa"/>
            <w:vAlign w:val="center"/>
          </w:tcPr>
          <w:p w:rsidR="00EC2AC6" w:rsidRPr="00E937A3" w:rsidRDefault="00EC2AC6" w:rsidP="00147B50">
            <w:pPr>
              <w:rPr>
                <w:rFonts w:ascii="Arial" w:hAnsi="Arial" w:cs="Arial"/>
                <w:sz w:val="24"/>
                <w:szCs w:val="24"/>
              </w:rPr>
            </w:pPr>
            <w:r w:rsidRPr="00E937A3">
              <w:rPr>
                <w:rFonts w:ascii="Arial" w:hAnsi="Arial" w:cs="Arial"/>
                <w:sz w:val="24"/>
                <w:szCs w:val="24"/>
              </w:rPr>
              <w:t>Outcome 1        Pass/Fail</w:t>
            </w:r>
          </w:p>
        </w:tc>
        <w:tc>
          <w:tcPr>
            <w:tcW w:w="8051" w:type="dxa"/>
            <w:vAlign w:val="center"/>
          </w:tcPr>
          <w:p w:rsidR="00EC2AC6" w:rsidRPr="00E937A3" w:rsidRDefault="00EC2AC6" w:rsidP="00147B50">
            <w:pPr>
              <w:rPr>
                <w:rFonts w:ascii="Arial" w:hAnsi="Arial" w:cs="Arial"/>
                <w:sz w:val="24"/>
                <w:szCs w:val="24"/>
              </w:rPr>
            </w:pPr>
          </w:p>
          <w:p w:rsidR="00EC2AC6" w:rsidRPr="00E937A3" w:rsidRDefault="00EC2AC6" w:rsidP="00147B50">
            <w:pPr>
              <w:rPr>
                <w:rFonts w:ascii="Arial" w:hAnsi="Arial" w:cs="Arial"/>
                <w:sz w:val="24"/>
                <w:szCs w:val="24"/>
              </w:rPr>
            </w:pPr>
          </w:p>
          <w:p w:rsidR="00EC2AC6" w:rsidRPr="00E937A3" w:rsidRDefault="00EC2AC6" w:rsidP="00147B50">
            <w:pPr>
              <w:tabs>
                <w:tab w:val="left" w:pos="915"/>
              </w:tabs>
              <w:rPr>
                <w:rFonts w:ascii="Arial" w:hAnsi="Arial" w:cs="Arial"/>
                <w:sz w:val="24"/>
                <w:szCs w:val="24"/>
              </w:rPr>
            </w:pPr>
          </w:p>
        </w:tc>
        <w:tc>
          <w:tcPr>
            <w:tcW w:w="3827" w:type="dxa"/>
            <w:vAlign w:val="center"/>
          </w:tcPr>
          <w:p w:rsidR="00EC2AC6" w:rsidRPr="00E937A3" w:rsidRDefault="00EC2AC6" w:rsidP="00147B50">
            <w:pPr>
              <w:rPr>
                <w:rFonts w:ascii="Arial" w:hAnsi="Arial" w:cs="Arial"/>
                <w:sz w:val="24"/>
                <w:szCs w:val="24"/>
              </w:rPr>
            </w:pPr>
          </w:p>
        </w:tc>
      </w:tr>
      <w:tr w:rsidR="00EC2AC6" w:rsidRPr="00E937A3" w:rsidTr="00147B50">
        <w:tc>
          <w:tcPr>
            <w:tcW w:w="3539" w:type="dxa"/>
            <w:vAlign w:val="center"/>
          </w:tcPr>
          <w:p w:rsidR="00EC2AC6" w:rsidRPr="00E937A3" w:rsidRDefault="00EC2AC6" w:rsidP="00147B50">
            <w:pPr>
              <w:rPr>
                <w:rFonts w:ascii="Arial" w:hAnsi="Arial" w:cs="Arial"/>
                <w:sz w:val="24"/>
                <w:szCs w:val="24"/>
              </w:rPr>
            </w:pPr>
            <w:r w:rsidRPr="00E937A3">
              <w:rPr>
                <w:rFonts w:ascii="Arial" w:hAnsi="Arial" w:cs="Arial"/>
                <w:sz w:val="24"/>
                <w:szCs w:val="24"/>
              </w:rPr>
              <w:t>Outcome 2        Pass/Fail</w:t>
            </w:r>
          </w:p>
        </w:tc>
        <w:tc>
          <w:tcPr>
            <w:tcW w:w="8051" w:type="dxa"/>
            <w:vAlign w:val="center"/>
          </w:tcPr>
          <w:p w:rsidR="00EC2AC6" w:rsidRPr="00E937A3" w:rsidRDefault="00EC2AC6" w:rsidP="00147B50">
            <w:pPr>
              <w:rPr>
                <w:rFonts w:ascii="Arial" w:hAnsi="Arial" w:cs="Arial"/>
                <w:sz w:val="24"/>
                <w:szCs w:val="24"/>
              </w:rPr>
            </w:pPr>
          </w:p>
          <w:p w:rsidR="00EC2AC6" w:rsidRPr="00E937A3" w:rsidRDefault="00EC2AC6" w:rsidP="00147B50">
            <w:pPr>
              <w:rPr>
                <w:rFonts w:ascii="Arial" w:hAnsi="Arial" w:cs="Arial"/>
                <w:sz w:val="24"/>
                <w:szCs w:val="24"/>
              </w:rPr>
            </w:pPr>
          </w:p>
          <w:p w:rsidR="00EC2AC6" w:rsidRPr="00E937A3" w:rsidRDefault="00EC2AC6" w:rsidP="00147B50">
            <w:pPr>
              <w:rPr>
                <w:rFonts w:ascii="Arial" w:hAnsi="Arial" w:cs="Arial"/>
                <w:sz w:val="24"/>
                <w:szCs w:val="24"/>
              </w:rPr>
            </w:pPr>
          </w:p>
        </w:tc>
        <w:tc>
          <w:tcPr>
            <w:tcW w:w="3827" w:type="dxa"/>
            <w:vAlign w:val="center"/>
          </w:tcPr>
          <w:p w:rsidR="00EC2AC6" w:rsidRPr="00E937A3" w:rsidRDefault="00EC2AC6" w:rsidP="00147B50">
            <w:pPr>
              <w:rPr>
                <w:rFonts w:ascii="Arial" w:hAnsi="Arial" w:cs="Arial"/>
                <w:sz w:val="24"/>
                <w:szCs w:val="24"/>
              </w:rPr>
            </w:pPr>
          </w:p>
        </w:tc>
      </w:tr>
      <w:tr w:rsidR="00147B50" w:rsidRPr="00147B50" w:rsidTr="00FF7B73">
        <w:trPr>
          <w:trHeight w:val="529"/>
        </w:trPr>
        <w:tc>
          <w:tcPr>
            <w:tcW w:w="3539" w:type="dxa"/>
            <w:shd w:val="clear" w:color="auto" w:fill="BFBFBF" w:themeFill="background1" w:themeFillShade="BF"/>
            <w:vAlign w:val="center"/>
          </w:tcPr>
          <w:p w:rsidR="00147B50" w:rsidRPr="00147B50" w:rsidRDefault="00147B50" w:rsidP="00147B50">
            <w:pPr>
              <w:jc w:val="center"/>
              <w:rPr>
                <w:rFonts w:ascii="Arial" w:hAnsi="Arial" w:cs="Arial"/>
                <w:b/>
                <w:i/>
                <w:caps/>
                <w:sz w:val="24"/>
                <w:szCs w:val="24"/>
              </w:rPr>
            </w:pPr>
            <w:r w:rsidRPr="00147B50">
              <w:rPr>
                <w:rFonts w:ascii="Arial" w:hAnsi="Arial" w:cs="Arial"/>
                <w:b/>
                <w:i/>
                <w:caps/>
                <w:sz w:val="24"/>
                <w:szCs w:val="24"/>
              </w:rPr>
              <w:t xml:space="preserve">National 3 – </w:t>
            </w:r>
            <w:r>
              <w:rPr>
                <w:rFonts w:ascii="Arial" w:hAnsi="Arial" w:cs="Arial"/>
                <w:b/>
                <w:i/>
                <w:caps/>
                <w:sz w:val="24"/>
                <w:szCs w:val="24"/>
              </w:rPr>
              <w:t>NUMERACY</w:t>
            </w:r>
          </w:p>
        </w:tc>
        <w:tc>
          <w:tcPr>
            <w:tcW w:w="8051" w:type="dxa"/>
            <w:shd w:val="clear" w:color="auto" w:fill="BFBFBF" w:themeFill="background1" w:themeFillShade="BF"/>
            <w:vAlign w:val="center"/>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Next steps and date of re-assessment</w:t>
            </w:r>
          </w:p>
        </w:tc>
        <w:tc>
          <w:tcPr>
            <w:tcW w:w="3827" w:type="dxa"/>
            <w:shd w:val="clear" w:color="auto" w:fill="BFBFBF" w:themeFill="background1" w:themeFillShade="BF"/>
            <w:vAlign w:val="center"/>
          </w:tcPr>
          <w:p w:rsidR="00147B50" w:rsidRPr="00147B50" w:rsidRDefault="00147B50" w:rsidP="00FF7B73">
            <w:pPr>
              <w:jc w:val="center"/>
              <w:rPr>
                <w:rFonts w:ascii="Arial" w:hAnsi="Arial" w:cs="Arial"/>
                <w:b/>
                <w:i/>
                <w:caps/>
                <w:sz w:val="24"/>
                <w:szCs w:val="24"/>
              </w:rPr>
            </w:pPr>
            <w:r w:rsidRPr="00147B50">
              <w:rPr>
                <w:rFonts w:ascii="Arial" w:hAnsi="Arial" w:cs="Arial"/>
                <w:b/>
                <w:i/>
                <w:caps/>
                <w:sz w:val="24"/>
                <w:szCs w:val="24"/>
              </w:rPr>
              <w:t>Parent signature for each re-assessment</w:t>
            </w:r>
          </w:p>
        </w:tc>
      </w:tr>
      <w:tr w:rsidR="00EC2AC6" w:rsidRPr="00E937A3" w:rsidTr="00147B50">
        <w:tc>
          <w:tcPr>
            <w:tcW w:w="3539" w:type="dxa"/>
            <w:vAlign w:val="center"/>
          </w:tcPr>
          <w:p w:rsidR="00EC2AC6" w:rsidRPr="00E937A3" w:rsidRDefault="00EC2AC6" w:rsidP="00147B50">
            <w:pPr>
              <w:rPr>
                <w:rFonts w:ascii="Arial" w:hAnsi="Arial" w:cs="Arial"/>
                <w:sz w:val="24"/>
                <w:szCs w:val="24"/>
              </w:rPr>
            </w:pPr>
            <w:r w:rsidRPr="00E937A3">
              <w:rPr>
                <w:rFonts w:ascii="Arial" w:hAnsi="Arial" w:cs="Arial"/>
                <w:sz w:val="24"/>
                <w:szCs w:val="24"/>
              </w:rPr>
              <w:t>Outcome 1       Pass/Fail</w:t>
            </w:r>
          </w:p>
        </w:tc>
        <w:tc>
          <w:tcPr>
            <w:tcW w:w="8051" w:type="dxa"/>
            <w:vAlign w:val="center"/>
          </w:tcPr>
          <w:p w:rsidR="00EC2AC6" w:rsidRPr="00E937A3" w:rsidRDefault="00EC2AC6" w:rsidP="00147B50">
            <w:pPr>
              <w:rPr>
                <w:rFonts w:ascii="Arial" w:hAnsi="Arial" w:cs="Arial"/>
                <w:sz w:val="24"/>
                <w:szCs w:val="24"/>
              </w:rPr>
            </w:pPr>
          </w:p>
          <w:p w:rsidR="00EC2AC6" w:rsidRPr="00E937A3" w:rsidRDefault="00EC2AC6" w:rsidP="00147B50">
            <w:pPr>
              <w:rPr>
                <w:rFonts w:ascii="Arial" w:hAnsi="Arial" w:cs="Arial"/>
                <w:sz w:val="24"/>
                <w:szCs w:val="24"/>
              </w:rPr>
            </w:pPr>
          </w:p>
          <w:p w:rsidR="00EC2AC6" w:rsidRPr="00E937A3" w:rsidRDefault="00EC2AC6" w:rsidP="00147B50">
            <w:pPr>
              <w:tabs>
                <w:tab w:val="left" w:pos="915"/>
              </w:tabs>
              <w:rPr>
                <w:rFonts w:ascii="Arial" w:hAnsi="Arial" w:cs="Arial"/>
                <w:sz w:val="24"/>
                <w:szCs w:val="24"/>
              </w:rPr>
            </w:pPr>
            <w:r w:rsidRPr="00E937A3">
              <w:rPr>
                <w:rFonts w:ascii="Arial" w:hAnsi="Arial" w:cs="Arial"/>
                <w:sz w:val="24"/>
                <w:szCs w:val="24"/>
              </w:rPr>
              <w:tab/>
            </w:r>
          </w:p>
        </w:tc>
        <w:tc>
          <w:tcPr>
            <w:tcW w:w="3827" w:type="dxa"/>
            <w:vAlign w:val="center"/>
          </w:tcPr>
          <w:p w:rsidR="00EC2AC6" w:rsidRPr="00E937A3" w:rsidRDefault="00EC2AC6" w:rsidP="00147B50">
            <w:pPr>
              <w:rPr>
                <w:rFonts w:ascii="Arial" w:hAnsi="Arial" w:cs="Arial"/>
                <w:sz w:val="24"/>
                <w:szCs w:val="24"/>
              </w:rPr>
            </w:pPr>
          </w:p>
        </w:tc>
      </w:tr>
      <w:tr w:rsidR="00EC2AC6" w:rsidRPr="00E937A3" w:rsidTr="00147B50">
        <w:tc>
          <w:tcPr>
            <w:tcW w:w="3539" w:type="dxa"/>
            <w:vAlign w:val="center"/>
          </w:tcPr>
          <w:p w:rsidR="00EC2AC6" w:rsidRPr="00E937A3" w:rsidRDefault="00EC2AC6" w:rsidP="00147B50">
            <w:pPr>
              <w:rPr>
                <w:rFonts w:ascii="Arial" w:hAnsi="Arial" w:cs="Arial"/>
                <w:sz w:val="24"/>
                <w:szCs w:val="24"/>
              </w:rPr>
            </w:pPr>
            <w:r w:rsidRPr="00E937A3">
              <w:rPr>
                <w:rFonts w:ascii="Arial" w:hAnsi="Arial" w:cs="Arial"/>
                <w:sz w:val="24"/>
                <w:szCs w:val="24"/>
              </w:rPr>
              <w:t>Outcome 2        Pass/Fail</w:t>
            </w:r>
          </w:p>
        </w:tc>
        <w:tc>
          <w:tcPr>
            <w:tcW w:w="8051" w:type="dxa"/>
            <w:vAlign w:val="center"/>
          </w:tcPr>
          <w:p w:rsidR="00EC2AC6" w:rsidRPr="00E937A3" w:rsidRDefault="00EC2AC6" w:rsidP="00147B50">
            <w:pPr>
              <w:rPr>
                <w:rFonts w:ascii="Arial" w:hAnsi="Arial" w:cs="Arial"/>
                <w:sz w:val="24"/>
                <w:szCs w:val="24"/>
              </w:rPr>
            </w:pPr>
          </w:p>
          <w:p w:rsidR="00EC2AC6" w:rsidRPr="00E937A3" w:rsidRDefault="00EC2AC6" w:rsidP="00147B50">
            <w:pPr>
              <w:rPr>
                <w:rFonts w:ascii="Arial" w:hAnsi="Arial" w:cs="Arial"/>
                <w:sz w:val="24"/>
                <w:szCs w:val="24"/>
              </w:rPr>
            </w:pPr>
          </w:p>
          <w:p w:rsidR="00EC2AC6" w:rsidRPr="00E937A3" w:rsidRDefault="00EC2AC6" w:rsidP="00147B50">
            <w:pPr>
              <w:rPr>
                <w:rFonts w:ascii="Arial" w:hAnsi="Arial" w:cs="Arial"/>
                <w:sz w:val="24"/>
                <w:szCs w:val="24"/>
              </w:rPr>
            </w:pPr>
          </w:p>
        </w:tc>
        <w:tc>
          <w:tcPr>
            <w:tcW w:w="3827" w:type="dxa"/>
            <w:vAlign w:val="center"/>
          </w:tcPr>
          <w:p w:rsidR="00EC2AC6" w:rsidRPr="00E937A3" w:rsidRDefault="00EC2AC6" w:rsidP="00147B50">
            <w:pPr>
              <w:rPr>
                <w:rFonts w:ascii="Arial" w:hAnsi="Arial" w:cs="Arial"/>
                <w:sz w:val="24"/>
                <w:szCs w:val="24"/>
              </w:rPr>
            </w:pPr>
          </w:p>
        </w:tc>
      </w:tr>
    </w:tbl>
    <w:p w:rsidR="00626EBB" w:rsidRDefault="00626EBB"/>
    <w:p w:rsidR="0062207B" w:rsidRDefault="0062207B">
      <w:pPr>
        <w:rPr>
          <w:rFonts w:ascii="Arial" w:hAnsi="Arial" w:cs="Arial"/>
          <w:sz w:val="24"/>
          <w:szCs w:val="24"/>
        </w:rPr>
      </w:pPr>
    </w:p>
    <w:p w:rsidR="0062207B" w:rsidRDefault="0062207B">
      <w:pPr>
        <w:rPr>
          <w:rFonts w:ascii="Arial" w:hAnsi="Arial" w:cs="Arial"/>
          <w:sz w:val="24"/>
          <w:szCs w:val="24"/>
        </w:rPr>
      </w:pPr>
    </w:p>
    <w:p w:rsidR="0062207B" w:rsidRDefault="0062207B">
      <w:pPr>
        <w:rPr>
          <w:rFonts w:ascii="Arial" w:hAnsi="Arial" w:cs="Arial"/>
          <w:sz w:val="24"/>
          <w:szCs w:val="24"/>
        </w:rPr>
      </w:pPr>
    </w:p>
    <w:p w:rsidR="0062207B" w:rsidRDefault="0062207B">
      <w:pPr>
        <w:rPr>
          <w:rFonts w:ascii="Arial" w:hAnsi="Arial" w:cs="Arial"/>
          <w:sz w:val="24"/>
          <w:szCs w:val="24"/>
        </w:rPr>
      </w:pPr>
    </w:p>
    <w:p w:rsidR="00765258" w:rsidRDefault="00765258">
      <w:pPr>
        <w:rPr>
          <w:rFonts w:ascii="Arial" w:hAnsi="Arial" w:cs="Arial"/>
          <w:sz w:val="24"/>
          <w:szCs w:val="24"/>
        </w:rPr>
        <w:sectPr w:rsidR="00765258" w:rsidSect="002D64DB">
          <w:pgSz w:w="16838" w:h="11906" w:orient="landscape"/>
          <w:pgMar w:top="720" w:right="720" w:bottom="720" w:left="720" w:header="708" w:footer="708" w:gutter="0"/>
          <w:pgNumType w:start="0"/>
          <w:cols w:space="708"/>
          <w:titlePg/>
          <w:docGrid w:linePitch="360"/>
        </w:sectPr>
      </w:pPr>
    </w:p>
    <w:p w:rsidR="00D428EB" w:rsidRPr="005C341C" w:rsidRDefault="00C472E2">
      <w:pPr>
        <w:rPr>
          <w:rFonts w:ascii="Arial" w:hAnsi="Arial" w:cs="Arial"/>
          <w:b/>
          <w:sz w:val="28"/>
          <w:szCs w:val="28"/>
        </w:rPr>
      </w:pPr>
      <w:r w:rsidRPr="005C341C">
        <w:rPr>
          <w:rFonts w:ascii="Arial" w:hAnsi="Arial" w:cs="Arial"/>
          <w:b/>
          <w:sz w:val="28"/>
          <w:szCs w:val="28"/>
        </w:rPr>
        <w:t>National 3</w:t>
      </w:r>
    </w:p>
    <w:p w:rsidR="00C472E2" w:rsidRPr="005C341C" w:rsidRDefault="00C472E2">
      <w:pPr>
        <w:rPr>
          <w:rFonts w:ascii="Arial" w:hAnsi="Arial" w:cs="Arial"/>
          <w:b/>
          <w:i/>
          <w:sz w:val="24"/>
          <w:szCs w:val="24"/>
        </w:rPr>
      </w:pPr>
      <w:r w:rsidRPr="005C341C">
        <w:rPr>
          <w:rFonts w:ascii="Arial" w:hAnsi="Arial" w:cs="Arial"/>
          <w:b/>
          <w:i/>
          <w:sz w:val="24"/>
          <w:szCs w:val="24"/>
        </w:rPr>
        <w:t>Shape, Space and Measure</w:t>
      </w:r>
    </w:p>
    <w:p w:rsidR="005C341C" w:rsidRDefault="005C341C">
      <w:pPr>
        <w:rPr>
          <w:rFonts w:ascii="Arial" w:hAnsi="Arial" w:cs="Arial"/>
          <w:sz w:val="24"/>
          <w:szCs w:val="24"/>
        </w:rPr>
      </w:pPr>
      <w:r>
        <w:rPr>
          <w:rFonts w:ascii="Arial" w:hAnsi="Arial" w:cs="Arial"/>
          <w:sz w:val="24"/>
          <w:szCs w:val="24"/>
        </w:rPr>
        <w:t>Outcome 1:  Use shape and space in basic real-life contexts</w:t>
      </w:r>
    </w:p>
    <w:p w:rsidR="008A57B1" w:rsidRDefault="005C341C" w:rsidP="005C341C">
      <w:pPr>
        <w:rPr>
          <w:rFonts w:ascii="Arial" w:hAnsi="Arial" w:cs="Arial"/>
          <w:sz w:val="24"/>
          <w:szCs w:val="24"/>
        </w:rPr>
      </w:pPr>
      <w:r>
        <w:rPr>
          <w:rFonts w:ascii="Arial" w:hAnsi="Arial" w:cs="Arial"/>
          <w:sz w:val="24"/>
          <w:szCs w:val="24"/>
        </w:rPr>
        <w:t>Outcome 2:  Use measures in basic real-life contexts</w:t>
      </w:r>
    </w:p>
    <w:p w:rsidR="00147B50" w:rsidRDefault="00147B50" w:rsidP="005C341C">
      <w:pPr>
        <w:rPr>
          <w:rFonts w:ascii="Arial" w:hAnsi="Arial" w:cs="Arial"/>
          <w:sz w:val="24"/>
          <w:szCs w:val="24"/>
        </w:rPr>
      </w:pPr>
    </w:p>
    <w:p w:rsidR="008A57B1" w:rsidRPr="008A57B1" w:rsidRDefault="008A57B1" w:rsidP="005C341C">
      <w:pPr>
        <w:rPr>
          <w:rFonts w:ascii="Arial" w:hAnsi="Arial" w:cs="Arial"/>
          <w:b/>
          <w:i/>
          <w:sz w:val="24"/>
          <w:szCs w:val="24"/>
        </w:rPr>
      </w:pPr>
      <w:r w:rsidRPr="008A57B1">
        <w:rPr>
          <w:rFonts w:ascii="Arial" w:hAnsi="Arial" w:cs="Arial"/>
          <w:b/>
          <w:i/>
          <w:sz w:val="24"/>
          <w:szCs w:val="24"/>
        </w:rPr>
        <w:t>Manage Money and Data</w:t>
      </w:r>
    </w:p>
    <w:p w:rsidR="008A57B1" w:rsidRDefault="008A57B1" w:rsidP="008A57B1">
      <w:pPr>
        <w:rPr>
          <w:rFonts w:ascii="Arial" w:hAnsi="Arial" w:cs="Arial"/>
          <w:sz w:val="24"/>
          <w:szCs w:val="24"/>
        </w:rPr>
      </w:pPr>
      <w:r>
        <w:rPr>
          <w:rFonts w:ascii="Arial" w:hAnsi="Arial" w:cs="Arial"/>
          <w:sz w:val="24"/>
          <w:szCs w:val="24"/>
        </w:rPr>
        <w:t>Outcome 1:  Manage money in basic real-life contexts</w:t>
      </w:r>
    </w:p>
    <w:p w:rsidR="008A57B1" w:rsidRDefault="008A57B1" w:rsidP="008A57B1">
      <w:pPr>
        <w:rPr>
          <w:rFonts w:ascii="Arial" w:hAnsi="Arial" w:cs="Arial"/>
          <w:sz w:val="24"/>
          <w:szCs w:val="24"/>
        </w:rPr>
      </w:pPr>
      <w:r>
        <w:rPr>
          <w:rFonts w:ascii="Arial" w:hAnsi="Arial" w:cs="Arial"/>
          <w:sz w:val="24"/>
          <w:szCs w:val="24"/>
        </w:rPr>
        <w:t>Outcome 2:  Manage data in basic real-life contexts</w:t>
      </w:r>
    </w:p>
    <w:p w:rsidR="00147B50" w:rsidRDefault="00147B50" w:rsidP="008A57B1">
      <w:pPr>
        <w:rPr>
          <w:rFonts w:ascii="Arial" w:hAnsi="Arial" w:cs="Arial"/>
          <w:sz w:val="24"/>
          <w:szCs w:val="24"/>
        </w:rPr>
      </w:pPr>
    </w:p>
    <w:p w:rsidR="008A57B1" w:rsidRPr="0057746B" w:rsidRDefault="0057746B" w:rsidP="008A57B1">
      <w:pPr>
        <w:rPr>
          <w:rFonts w:ascii="Arial" w:hAnsi="Arial" w:cs="Arial"/>
          <w:b/>
          <w:i/>
          <w:sz w:val="24"/>
          <w:szCs w:val="24"/>
        </w:rPr>
      </w:pPr>
      <w:r w:rsidRPr="0057746B">
        <w:rPr>
          <w:rFonts w:ascii="Arial" w:hAnsi="Arial" w:cs="Arial"/>
          <w:b/>
          <w:i/>
          <w:sz w:val="24"/>
          <w:szCs w:val="24"/>
        </w:rPr>
        <w:t>Numeracy</w:t>
      </w:r>
    </w:p>
    <w:p w:rsidR="0057746B" w:rsidRDefault="0057746B" w:rsidP="008A57B1">
      <w:pPr>
        <w:rPr>
          <w:rFonts w:ascii="Arial" w:hAnsi="Arial" w:cs="Arial"/>
          <w:sz w:val="24"/>
          <w:szCs w:val="24"/>
        </w:rPr>
      </w:pPr>
      <w:r>
        <w:rPr>
          <w:rFonts w:ascii="Arial" w:hAnsi="Arial" w:cs="Arial"/>
          <w:sz w:val="24"/>
          <w:szCs w:val="24"/>
        </w:rPr>
        <w:t>Outcome 1:  Using numerical skills to solve simple real-life problems involving money/time/measurement</w:t>
      </w:r>
    </w:p>
    <w:p w:rsidR="0057746B" w:rsidRDefault="0057746B" w:rsidP="0057746B">
      <w:pPr>
        <w:rPr>
          <w:rFonts w:ascii="Arial" w:hAnsi="Arial" w:cs="Arial"/>
          <w:sz w:val="24"/>
          <w:szCs w:val="24"/>
        </w:rPr>
      </w:pPr>
      <w:r>
        <w:rPr>
          <w:rFonts w:ascii="Arial" w:hAnsi="Arial" w:cs="Arial"/>
          <w:sz w:val="24"/>
          <w:szCs w:val="24"/>
        </w:rPr>
        <w:t>Outcome 2:  Interpret graphical data and situations involving probability to solve simple real-life problems involving money/time/measurement</w:t>
      </w:r>
    </w:p>
    <w:p w:rsidR="00850F3B" w:rsidRDefault="00850F3B" w:rsidP="0057746B">
      <w:pPr>
        <w:rPr>
          <w:rFonts w:ascii="Arial" w:hAnsi="Arial" w:cs="Arial"/>
          <w:sz w:val="24"/>
          <w:szCs w:val="24"/>
        </w:rPr>
      </w:pPr>
    </w:p>
    <w:p w:rsidR="00850F3B" w:rsidRPr="00850F3B" w:rsidRDefault="00850F3B" w:rsidP="0057746B">
      <w:pPr>
        <w:rPr>
          <w:rFonts w:ascii="Arial" w:hAnsi="Arial" w:cs="Arial"/>
          <w:b/>
          <w:sz w:val="28"/>
          <w:szCs w:val="28"/>
        </w:rPr>
      </w:pPr>
      <w:r w:rsidRPr="00850F3B">
        <w:rPr>
          <w:rFonts w:ascii="Arial" w:hAnsi="Arial" w:cs="Arial"/>
          <w:b/>
          <w:sz w:val="28"/>
          <w:szCs w:val="28"/>
        </w:rPr>
        <w:t>National 4</w:t>
      </w:r>
    </w:p>
    <w:p w:rsidR="00850F3B" w:rsidRPr="00850F3B" w:rsidRDefault="00850F3B" w:rsidP="0057746B">
      <w:pPr>
        <w:rPr>
          <w:rFonts w:ascii="Arial" w:hAnsi="Arial" w:cs="Arial"/>
          <w:b/>
          <w:i/>
          <w:sz w:val="24"/>
          <w:szCs w:val="24"/>
        </w:rPr>
      </w:pPr>
      <w:r w:rsidRPr="00850F3B">
        <w:rPr>
          <w:rFonts w:ascii="Arial" w:hAnsi="Arial" w:cs="Arial"/>
          <w:b/>
          <w:i/>
          <w:sz w:val="24"/>
          <w:szCs w:val="24"/>
        </w:rPr>
        <w:t>Expressions and Formulae</w:t>
      </w:r>
    </w:p>
    <w:p w:rsidR="00850F3B" w:rsidRDefault="00850F3B" w:rsidP="0057746B">
      <w:pPr>
        <w:rPr>
          <w:rFonts w:ascii="Arial" w:hAnsi="Arial" w:cs="Arial"/>
          <w:sz w:val="24"/>
          <w:szCs w:val="24"/>
        </w:rPr>
      </w:pPr>
      <w:r>
        <w:rPr>
          <w:rFonts w:ascii="Arial" w:hAnsi="Arial" w:cs="Arial"/>
          <w:sz w:val="24"/>
          <w:szCs w:val="24"/>
        </w:rPr>
        <w:t>1.1:  Apply algebraic skills to manipulating expressions and working with formulae</w:t>
      </w:r>
    </w:p>
    <w:p w:rsidR="00850F3B" w:rsidRDefault="00850F3B" w:rsidP="0057746B">
      <w:pPr>
        <w:rPr>
          <w:rFonts w:ascii="Arial" w:hAnsi="Arial" w:cs="Arial"/>
          <w:sz w:val="24"/>
          <w:szCs w:val="24"/>
        </w:rPr>
      </w:pPr>
      <w:r>
        <w:rPr>
          <w:rFonts w:ascii="Arial" w:hAnsi="Arial" w:cs="Arial"/>
          <w:sz w:val="24"/>
          <w:szCs w:val="24"/>
        </w:rPr>
        <w:t>1.2:  Apply geometric skills to circumference, area and volume</w:t>
      </w:r>
    </w:p>
    <w:p w:rsidR="00850F3B" w:rsidRDefault="00850F3B" w:rsidP="0057746B">
      <w:pPr>
        <w:rPr>
          <w:rFonts w:ascii="Arial" w:hAnsi="Arial" w:cs="Arial"/>
          <w:sz w:val="24"/>
          <w:szCs w:val="24"/>
        </w:rPr>
      </w:pPr>
      <w:r>
        <w:rPr>
          <w:rFonts w:ascii="Arial" w:hAnsi="Arial" w:cs="Arial"/>
          <w:sz w:val="24"/>
          <w:szCs w:val="24"/>
        </w:rPr>
        <w:t>1.3:  Apply statistical skills to representing and analysing data and to probability</w:t>
      </w:r>
    </w:p>
    <w:p w:rsidR="00147B50" w:rsidRDefault="00147B50" w:rsidP="0057746B">
      <w:pPr>
        <w:rPr>
          <w:rFonts w:ascii="Arial" w:hAnsi="Arial" w:cs="Arial"/>
          <w:sz w:val="24"/>
          <w:szCs w:val="24"/>
        </w:rPr>
      </w:pPr>
    </w:p>
    <w:p w:rsidR="00850F3B" w:rsidRPr="0088212C" w:rsidRDefault="0088212C" w:rsidP="0057746B">
      <w:pPr>
        <w:rPr>
          <w:rFonts w:ascii="Arial" w:hAnsi="Arial" w:cs="Arial"/>
          <w:b/>
          <w:i/>
          <w:sz w:val="24"/>
          <w:szCs w:val="24"/>
        </w:rPr>
      </w:pPr>
      <w:r w:rsidRPr="0088212C">
        <w:rPr>
          <w:rFonts w:ascii="Arial" w:hAnsi="Arial" w:cs="Arial"/>
          <w:b/>
          <w:i/>
          <w:sz w:val="24"/>
          <w:szCs w:val="24"/>
        </w:rPr>
        <w:t>Relationships</w:t>
      </w:r>
    </w:p>
    <w:p w:rsidR="0088212C" w:rsidRDefault="0088212C" w:rsidP="0057746B">
      <w:pPr>
        <w:rPr>
          <w:rFonts w:ascii="Arial" w:hAnsi="Arial" w:cs="Arial"/>
          <w:sz w:val="24"/>
          <w:szCs w:val="24"/>
        </w:rPr>
      </w:pPr>
      <w:r>
        <w:rPr>
          <w:rFonts w:ascii="Arial" w:hAnsi="Arial" w:cs="Arial"/>
          <w:sz w:val="24"/>
          <w:szCs w:val="24"/>
        </w:rPr>
        <w:t>1.1:   Apply algebraic skills to linear equations</w:t>
      </w:r>
    </w:p>
    <w:p w:rsidR="0088212C" w:rsidRDefault="0088212C" w:rsidP="0057746B">
      <w:pPr>
        <w:rPr>
          <w:rFonts w:ascii="Arial" w:hAnsi="Arial" w:cs="Arial"/>
          <w:sz w:val="24"/>
          <w:szCs w:val="24"/>
        </w:rPr>
      </w:pPr>
      <w:r>
        <w:rPr>
          <w:rFonts w:ascii="Arial" w:hAnsi="Arial" w:cs="Arial"/>
          <w:sz w:val="24"/>
          <w:szCs w:val="24"/>
        </w:rPr>
        <w:t>1.2:   Apply geometric skills to sides and angles of shapes</w:t>
      </w:r>
    </w:p>
    <w:p w:rsidR="0088212C" w:rsidRDefault="0088212C" w:rsidP="0057746B">
      <w:pPr>
        <w:rPr>
          <w:rFonts w:ascii="Arial" w:hAnsi="Arial" w:cs="Arial"/>
          <w:sz w:val="24"/>
          <w:szCs w:val="24"/>
        </w:rPr>
      </w:pPr>
      <w:r>
        <w:rPr>
          <w:rFonts w:ascii="Arial" w:hAnsi="Arial" w:cs="Arial"/>
          <w:sz w:val="24"/>
          <w:szCs w:val="24"/>
        </w:rPr>
        <w:t>1.3:   Apply trigonometric skills to right angled triangles</w:t>
      </w:r>
    </w:p>
    <w:p w:rsidR="0088212C" w:rsidRDefault="0088212C" w:rsidP="0057746B">
      <w:pPr>
        <w:rPr>
          <w:rFonts w:ascii="Arial" w:hAnsi="Arial" w:cs="Arial"/>
          <w:sz w:val="24"/>
          <w:szCs w:val="24"/>
        </w:rPr>
      </w:pPr>
      <w:r>
        <w:rPr>
          <w:rFonts w:ascii="Arial" w:hAnsi="Arial" w:cs="Arial"/>
          <w:sz w:val="24"/>
          <w:szCs w:val="24"/>
        </w:rPr>
        <w:t>1.4:   Apply statistical skills to representing data</w:t>
      </w:r>
    </w:p>
    <w:p w:rsidR="005923F2" w:rsidRDefault="005923F2" w:rsidP="00147B50">
      <w:pPr>
        <w:ind w:left="720" w:hanging="720"/>
        <w:rPr>
          <w:rFonts w:ascii="Arial" w:hAnsi="Arial" w:cs="Arial"/>
          <w:sz w:val="24"/>
          <w:szCs w:val="24"/>
        </w:rPr>
      </w:pPr>
      <w:r>
        <w:rPr>
          <w:rFonts w:ascii="Arial" w:hAnsi="Arial" w:cs="Arial"/>
          <w:sz w:val="24"/>
          <w:szCs w:val="24"/>
        </w:rPr>
        <w:t xml:space="preserve">2.1:  </w:t>
      </w:r>
      <w:r w:rsidR="00A337E8">
        <w:rPr>
          <w:rFonts w:ascii="Arial" w:hAnsi="Arial" w:cs="Arial"/>
          <w:sz w:val="24"/>
          <w:szCs w:val="24"/>
        </w:rPr>
        <w:t xml:space="preserve"> </w:t>
      </w:r>
      <w:r>
        <w:rPr>
          <w:rFonts w:ascii="Arial" w:hAnsi="Arial" w:cs="Arial"/>
          <w:sz w:val="24"/>
          <w:szCs w:val="24"/>
        </w:rPr>
        <w:t xml:space="preserve">Interpret a situation where mathematics can </w:t>
      </w:r>
      <w:r w:rsidR="00B55CF5">
        <w:rPr>
          <w:rFonts w:ascii="Arial" w:hAnsi="Arial" w:cs="Arial"/>
          <w:sz w:val="24"/>
          <w:szCs w:val="24"/>
        </w:rPr>
        <w:t>be used and identify</w:t>
      </w:r>
      <w:r>
        <w:rPr>
          <w:rFonts w:ascii="Arial" w:hAnsi="Arial" w:cs="Arial"/>
          <w:sz w:val="24"/>
          <w:szCs w:val="24"/>
        </w:rPr>
        <w:t xml:space="preserve"> a valid strategy (each of Expressions and Formulae, Relationships)</w:t>
      </w:r>
    </w:p>
    <w:p w:rsidR="005923F2" w:rsidRDefault="005923F2" w:rsidP="00147B50">
      <w:pPr>
        <w:ind w:left="567" w:hanging="567"/>
        <w:rPr>
          <w:rFonts w:ascii="Arial" w:hAnsi="Arial" w:cs="Arial"/>
          <w:sz w:val="24"/>
          <w:szCs w:val="24"/>
        </w:rPr>
      </w:pPr>
      <w:r>
        <w:rPr>
          <w:rFonts w:ascii="Arial" w:hAnsi="Arial" w:cs="Arial"/>
          <w:sz w:val="24"/>
          <w:szCs w:val="24"/>
        </w:rPr>
        <w:t xml:space="preserve">2.2:   </w:t>
      </w:r>
      <w:r w:rsidR="00B55CF5">
        <w:rPr>
          <w:rFonts w:ascii="Arial" w:hAnsi="Arial" w:cs="Arial"/>
          <w:sz w:val="24"/>
          <w:szCs w:val="24"/>
        </w:rPr>
        <w:t>Explain</w:t>
      </w:r>
      <w:r>
        <w:rPr>
          <w:rFonts w:ascii="Arial" w:hAnsi="Arial" w:cs="Arial"/>
          <w:sz w:val="24"/>
          <w:szCs w:val="24"/>
        </w:rPr>
        <w:t xml:space="preserve"> a solution and/or </w:t>
      </w:r>
      <w:r w:rsidR="00B55CF5">
        <w:rPr>
          <w:rFonts w:ascii="Arial" w:hAnsi="Arial" w:cs="Arial"/>
          <w:sz w:val="24"/>
          <w:szCs w:val="24"/>
        </w:rPr>
        <w:t>relate</w:t>
      </w:r>
      <w:r>
        <w:rPr>
          <w:rFonts w:ascii="Arial" w:hAnsi="Arial" w:cs="Arial"/>
          <w:sz w:val="24"/>
          <w:szCs w:val="24"/>
        </w:rPr>
        <w:t xml:space="preserve"> it to a context (each of Expressions and Formulae, Relationships)</w:t>
      </w:r>
    </w:p>
    <w:p w:rsidR="00147B50" w:rsidRDefault="00147B50">
      <w:pPr>
        <w:rPr>
          <w:rFonts w:ascii="Arial" w:hAnsi="Arial" w:cs="Arial"/>
          <w:b/>
          <w:i/>
          <w:sz w:val="24"/>
          <w:szCs w:val="24"/>
        </w:rPr>
      </w:pPr>
      <w:r>
        <w:rPr>
          <w:rFonts w:ascii="Arial" w:hAnsi="Arial" w:cs="Arial"/>
          <w:b/>
          <w:i/>
          <w:sz w:val="24"/>
          <w:szCs w:val="24"/>
        </w:rPr>
        <w:br w:type="page"/>
      </w:r>
    </w:p>
    <w:p w:rsidR="0088212C" w:rsidRPr="001A78F9" w:rsidRDefault="001A78F9" w:rsidP="0057746B">
      <w:pPr>
        <w:rPr>
          <w:rFonts w:ascii="Arial" w:hAnsi="Arial" w:cs="Arial"/>
          <w:b/>
          <w:i/>
          <w:sz w:val="24"/>
          <w:szCs w:val="24"/>
        </w:rPr>
      </w:pPr>
      <w:r w:rsidRPr="001A78F9">
        <w:rPr>
          <w:rFonts w:ascii="Arial" w:hAnsi="Arial" w:cs="Arial"/>
          <w:b/>
          <w:i/>
          <w:sz w:val="24"/>
          <w:szCs w:val="24"/>
        </w:rPr>
        <w:t>Numeracy</w:t>
      </w:r>
    </w:p>
    <w:p w:rsidR="001A78F9" w:rsidRDefault="001A78F9" w:rsidP="001A78F9">
      <w:pPr>
        <w:rPr>
          <w:rFonts w:ascii="Arial" w:hAnsi="Arial" w:cs="Arial"/>
          <w:sz w:val="24"/>
          <w:szCs w:val="24"/>
        </w:rPr>
      </w:pPr>
      <w:r>
        <w:rPr>
          <w:rFonts w:ascii="Arial" w:hAnsi="Arial" w:cs="Arial"/>
          <w:sz w:val="24"/>
          <w:szCs w:val="24"/>
        </w:rPr>
        <w:t>Outcome 1:  Using numerical skills to solve straightforward real-life problems involving money/time/measurement</w:t>
      </w:r>
    </w:p>
    <w:p w:rsidR="001A78F9" w:rsidRDefault="001A78F9" w:rsidP="001A78F9">
      <w:pPr>
        <w:rPr>
          <w:rFonts w:ascii="Arial" w:hAnsi="Arial" w:cs="Arial"/>
          <w:sz w:val="24"/>
          <w:szCs w:val="24"/>
        </w:rPr>
      </w:pPr>
      <w:r>
        <w:rPr>
          <w:rFonts w:ascii="Arial" w:hAnsi="Arial" w:cs="Arial"/>
          <w:sz w:val="24"/>
          <w:szCs w:val="24"/>
        </w:rPr>
        <w:t>Outcome 2:  Interpret graphical data and situations involving probability to solve straightforward real-life problems involving money/time/measurement</w:t>
      </w:r>
    </w:p>
    <w:p w:rsidR="00147B50" w:rsidRDefault="00147B50" w:rsidP="001A78F9">
      <w:pPr>
        <w:rPr>
          <w:rFonts w:ascii="Arial" w:hAnsi="Arial" w:cs="Arial"/>
          <w:sz w:val="24"/>
          <w:szCs w:val="24"/>
        </w:rPr>
      </w:pPr>
    </w:p>
    <w:p w:rsidR="002215ED" w:rsidRPr="002215ED" w:rsidRDefault="002215ED" w:rsidP="001A78F9">
      <w:pPr>
        <w:rPr>
          <w:rFonts w:ascii="Arial" w:hAnsi="Arial" w:cs="Arial"/>
          <w:b/>
          <w:sz w:val="28"/>
          <w:szCs w:val="28"/>
        </w:rPr>
      </w:pPr>
      <w:r w:rsidRPr="002215ED">
        <w:rPr>
          <w:rFonts w:ascii="Arial" w:hAnsi="Arial" w:cs="Arial"/>
          <w:b/>
          <w:sz w:val="28"/>
          <w:szCs w:val="28"/>
        </w:rPr>
        <w:t>National 5</w:t>
      </w:r>
    </w:p>
    <w:p w:rsidR="002215ED" w:rsidRPr="002215ED" w:rsidRDefault="002215ED" w:rsidP="001A78F9">
      <w:pPr>
        <w:rPr>
          <w:rFonts w:ascii="Arial" w:hAnsi="Arial" w:cs="Arial"/>
          <w:b/>
          <w:i/>
          <w:sz w:val="24"/>
          <w:szCs w:val="24"/>
        </w:rPr>
      </w:pPr>
      <w:r w:rsidRPr="002215ED">
        <w:rPr>
          <w:rFonts w:ascii="Arial" w:hAnsi="Arial" w:cs="Arial"/>
          <w:b/>
          <w:i/>
          <w:sz w:val="24"/>
          <w:szCs w:val="24"/>
        </w:rPr>
        <w:t>Expressions and Formulae</w:t>
      </w:r>
    </w:p>
    <w:p w:rsidR="002215ED" w:rsidRDefault="002215ED" w:rsidP="001A78F9">
      <w:pPr>
        <w:rPr>
          <w:rFonts w:ascii="Arial" w:hAnsi="Arial" w:cs="Arial"/>
          <w:sz w:val="24"/>
          <w:szCs w:val="24"/>
        </w:rPr>
      </w:pPr>
      <w:r>
        <w:rPr>
          <w:rFonts w:ascii="Arial" w:hAnsi="Arial" w:cs="Arial"/>
          <w:sz w:val="24"/>
          <w:szCs w:val="24"/>
        </w:rPr>
        <w:t xml:space="preserve">1.1:  </w:t>
      </w:r>
      <w:r w:rsidR="000D22DA">
        <w:rPr>
          <w:rFonts w:ascii="Arial" w:hAnsi="Arial" w:cs="Arial"/>
          <w:sz w:val="24"/>
          <w:szCs w:val="24"/>
        </w:rPr>
        <w:t xml:space="preserve"> Apply numerical skills to simplify surds/expressions using the laws of indices</w:t>
      </w:r>
    </w:p>
    <w:p w:rsidR="000D22DA" w:rsidRDefault="000D22DA" w:rsidP="001A78F9">
      <w:pPr>
        <w:rPr>
          <w:rFonts w:ascii="Arial" w:hAnsi="Arial" w:cs="Arial"/>
          <w:sz w:val="24"/>
          <w:szCs w:val="24"/>
        </w:rPr>
      </w:pPr>
      <w:r>
        <w:rPr>
          <w:rFonts w:ascii="Arial" w:hAnsi="Arial" w:cs="Arial"/>
          <w:sz w:val="24"/>
          <w:szCs w:val="24"/>
        </w:rPr>
        <w:t>1.2:   Apply algebraic skills to manipulate expressions</w:t>
      </w:r>
    </w:p>
    <w:p w:rsidR="000D22DA" w:rsidRDefault="000D22DA" w:rsidP="001A78F9">
      <w:pPr>
        <w:rPr>
          <w:rFonts w:ascii="Arial" w:hAnsi="Arial" w:cs="Arial"/>
          <w:sz w:val="24"/>
          <w:szCs w:val="24"/>
        </w:rPr>
      </w:pPr>
      <w:r>
        <w:rPr>
          <w:rFonts w:ascii="Arial" w:hAnsi="Arial" w:cs="Arial"/>
          <w:sz w:val="24"/>
          <w:szCs w:val="24"/>
        </w:rPr>
        <w:t>1.3:   Apply algebraic skills to algebraic fractions</w:t>
      </w:r>
    </w:p>
    <w:p w:rsidR="000D22DA" w:rsidRDefault="000D22DA" w:rsidP="001A78F9">
      <w:pPr>
        <w:rPr>
          <w:rFonts w:ascii="Arial" w:hAnsi="Arial" w:cs="Arial"/>
          <w:sz w:val="24"/>
          <w:szCs w:val="24"/>
        </w:rPr>
      </w:pPr>
      <w:r>
        <w:rPr>
          <w:rFonts w:ascii="Arial" w:hAnsi="Arial" w:cs="Arial"/>
          <w:sz w:val="24"/>
          <w:szCs w:val="24"/>
        </w:rPr>
        <w:t>1.4:   Apply geometric skills linked to the use of formulae</w:t>
      </w:r>
    </w:p>
    <w:p w:rsidR="00147B50" w:rsidRDefault="00147B50" w:rsidP="001A78F9">
      <w:pPr>
        <w:rPr>
          <w:rFonts w:ascii="Arial" w:hAnsi="Arial" w:cs="Arial"/>
          <w:sz w:val="24"/>
          <w:szCs w:val="24"/>
        </w:rPr>
      </w:pPr>
    </w:p>
    <w:p w:rsidR="000D22DA" w:rsidRPr="000D22DA" w:rsidRDefault="000D22DA" w:rsidP="001A78F9">
      <w:pPr>
        <w:rPr>
          <w:rFonts w:ascii="Arial" w:hAnsi="Arial" w:cs="Arial"/>
          <w:b/>
          <w:i/>
          <w:sz w:val="24"/>
          <w:szCs w:val="24"/>
        </w:rPr>
      </w:pPr>
      <w:r w:rsidRPr="000D22DA">
        <w:rPr>
          <w:rFonts w:ascii="Arial" w:hAnsi="Arial" w:cs="Arial"/>
          <w:b/>
          <w:i/>
          <w:sz w:val="24"/>
          <w:szCs w:val="24"/>
        </w:rPr>
        <w:t>Relationships</w:t>
      </w:r>
    </w:p>
    <w:p w:rsidR="000D22DA" w:rsidRDefault="000D22DA" w:rsidP="001A78F9">
      <w:pPr>
        <w:rPr>
          <w:rFonts w:ascii="Arial" w:hAnsi="Arial" w:cs="Arial"/>
          <w:sz w:val="24"/>
          <w:szCs w:val="24"/>
        </w:rPr>
      </w:pPr>
      <w:r>
        <w:rPr>
          <w:rFonts w:ascii="Arial" w:hAnsi="Arial" w:cs="Arial"/>
          <w:sz w:val="24"/>
          <w:szCs w:val="24"/>
        </w:rPr>
        <w:t xml:space="preserve">1.1:   </w:t>
      </w:r>
      <w:r w:rsidR="002C41EB">
        <w:rPr>
          <w:rFonts w:ascii="Arial" w:hAnsi="Arial" w:cs="Arial"/>
          <w:sz w:val="24"/>
          <w:szCs w:val="24"/>
        </w:rPr>
        <w:t>Apply algebraic skills to linear equations</w:t>
      </w:r>
    </w:p>
    <w:p w:rsidR="002C41EB" w:rsidRDefault="002C41EB" w:rsidP="001A78F9">
      <w:pPr>
        <w:rPr>
          <w:rFonts w:ascii="Arial" w:hAnsi="Arial" w:cs="Arial"/>
          <w:sz w:val="24"/>
          <w:szCs w:val="24"/>
        </w:rPr>
      </w:pPr>
      <w:r>
        <w:rPr>
          <w:rFonts w:ascii="Arial" w:hAnsi="Arial" w:cs="Arial"/>
          <w:sz w:val="24"/>
          <w:szCs w:val="24"/>
        </w:rPr>
        <w:t>1.2:   Apply algebraic skills to graphs of quadratic relationships</w:t>
      </w:r>
    </w:p>
    <w:p w:rsidR="002C41EB" w:rsidRDefault="002C41EB" w:rsidP="001A78F9">
      <w:pPr>
        <w:rPr>
          <w:rFonts w:ascii="Arial" w:hAnsi="Arial" w:cs="Arial"/>
          <w:sz w:val="24"/>
          <w:szCs w:val="24"/>
        </w:rPr>
      </w:pPr>
      <w:r>
        <w:rPr>
          <w:rFonts w:ascii="Arial" w:hAnsi="Arial" w:cs="Arial"/>
          <w:sz w:val="24"/>
          <w:szCs w:val="24"/>
        </w:rPr>
        <w:t>1.3:   Apply algebraic skills to quadratic equations</w:t>
      </w:r>
    </w:p>
    <w:p w:rsidR="002C41EB" w:rsidRDefault="002C41EB" w:rsidP="001A78F9">
      <w:pPr>
        <w:rPr>
          <w:rFonts w:ascii="Arial" w:hAnsi="Arial" w:cs="Arial"/>
          <w:sz w:val="24"/>
          <w:szCs w:val="24"/>
        </w:rPr>
      </w:pPr>
      <w:r>
        <w:rPr>
          <w:rFonts w:ascii="Arial" w:hAnsi="Arial" w:cs="Arial"/>
          <w:sz w:val="24"/>
          <w:szCs w:val="24"/>
        </w:rPr>
        <w:t>1.4:   Apply geometric skills to lengths, angles and similarity</w:t>
      </w:r>
    </w:p>
    <w:p w:rsidR="002C41EB" w:rsidRDefault="002C41EB" w:rsidP="001A78F9">
      <w:pPr>
        <w:rPr>
          <w:rFonts w:ascii="Arial" w:hAnsi="Arial" w:cs="Arial"/>
          <w:sz w:val="24"/>
          <w:szCs w:val="24"/>
        </w:rPr>
      </w:pPr>
      <w:r>
        <w:rPr>
          <w:rFonts w:ascii="Arial" w:hAnsi="Arial" w:cs="Arial"/>
          <w:sz w:val="24"/>
          <w:szCs w:val="24"/>
        </w:rPr>
        <w:t>1.5:   Apply trigonometric skills to graphs and identities</w:t>
      </w:r>
    </w:p>
    <w:p w:rsidR="00147B50" w:rsidRDefault="00147B50" w:rsidP="001A78F9">
      <w:pPr>
        <w:rPr>
          <w:rFonts w:ascii="Arial" w:hAnsi="Arial" w:cs="Arial"/>
          <w:sz w:val="24"/>
          <w:szCs w:val="24"/>
        </w:rPr>
      </w:pPr>
    </w:p>
    <w:p w:rsidR="00897BA4" w:rsidRPr="001751DB" w:rsidRDefault="00897BA4" w:rsidP="001A78F9">
      <w:pPr>
        <w:rPr>
          <w:rFonts w:ascii="Arial" w:hAnsi="Arial" w:cs="Arial"/>
          <w:b/>
          <w:i/>
          <w:sz w:val="24"/>
          <w:szCs w:val="24"/>
        </w:rPr>
      </w:pPr>
      <w:r w:rsidRPr="001751DB">
        <w:rPr>
          <w:rFonts w:ascii="Arial" w:hAnsi="Arial" w:cs="Arial"/>
          <w:b/>
          <w:i/>
          <w:sz w:val="24"/>
          <w:szCs w:val="24"/>
        </w:rPr>
        <w:t>Applications</w:t>
      </w:r>
    </w:p>
    <w:p w:rsidR="00897BA4" w:rsidRDefault="00897BA4" w:rsidP="001A78F9">
      <w:pPr>
        <w:rPr>
          <w:rFonts w:ascii="Arial" w:hAnsi="Arial" w:cs="Arial"/>
          <w:sz w:val="24"/>
          <w:szCs w:val="24"/>
        </w:rPr>
      </w:pPr>
      <w:r>
        <w:rPr>
          <w:rFonts w:ascii="Arial" w:hAnsi="Arial" w:cs="Arial"/>
          <w:sz w:val="24"/>
          <w:szCs w:val="24"/>
        </w:rPr>
        <w:t>1.1:   Apply trigonometric skills to triangles which do not have a right angle</w:t>
      </w:r>
    </w:p>
    <w:p w:rsidR="00897BA4" w:rsidRDefault="00897BA4" w:rsidP="001A78F9">
      <w:pPr>
        <w:rPr>
          <w:rFonts w:ascii="Arial" w:hAnsi="Arial" w:cs="Arial"/>
          <w:sz w:val="24"/>
          <w:szCs w:val="24"/>
        </w:rPr>
      </w:pPr>
      <w:r>
        <w:rPr>
          <w:rFonts w:ascii="Arial" w:hAnsi="Arial" w:cs="Arial"/>
          <w:sz w:val="24"/>
          <w:szCs w:val="24"/>
        </w:rPr>
        <w:t>1.2:   Apply geometric skills to vectors</w:t>
      </w:r>
    </w:p>
    <w:p w:rsidR="00897BA4" w:rsidRDefault="00897BA4" w:rsidP="001A78F9">
      <w:pPr>
        <w:rPr>
          <w:rFonts w:ascii="Arial" w:hAnsi="Arial" w:cs="Arial"/>
          <w:sz w:val="24"/>
          <w:szCs w:val="24"/>
        </w:rPr>
      </w:pPr>
      <w:r>
        <w:rPr>
          <w:rFonts w:ascii="Arial" w:hAnsi="Arial" w:cs="Arial"/>
          <w:sz w:val="24"/>
          <w:szCs w:val="24"/>
        </w:rPr>
        <w:t>1.3:   Apply numerical skills to fractions and percentages</w:t>
      </w:r>
    </w:p>
    <w:p w:rsidR="00897BA4" w:rsidRDefault="00897BA4" w:rsidP="001A78F9">
      <w:pPr>
        <w:rPr>
          <w:rFonts w:ascii="Arial" w:hAnsi="Arial" w:cs="Arial"/>
          <w:sz w:val="24"/>
          <w:szCs w:val="24"/>
        </w:rPr>
      </w:pPr>
      <w:r>
        <w:rPr>
          <w:rFonts w:ascii="Arial" w:hAnsi="Arial" w:cs="Arial"/>
          <w:sz w:val="24"/>
          <w:szCs w:val="24"/>
        </w:rPr>
        <w:t>1.4:   Apply statistical skills to analysing data</w:t>
      </w:r>
    </w:p>
    <w:p w:rsidR="005B5009" w:rsidRDefault="005B5009" w:rsidP="005B5009">
      <w:pPr>
        <w:rPr>
          <w:rFonts w:ascii="Arial" w:hAnsi="Arial" w:cs="Arial"/>
          <w:sz w:val="24"/>
          <w:szCs w:val="24"/>
        </w:rPr>
      </w:pPr>
      <w:r>
        <w:rPr>
          <w:rFonts w:ascii="Arial" w:hAnsi="Arial" w:cs="Arial"/>
          <w:sz w:val="24"/>
          <w:szCs w:val="24"/>
        </w:rPr>
        <w:t xml:space="preserve">2.1: </w:t>
      </w:r>
      <w:r w:rsidR="001751DB">
        <w:rPr>
          <w:rFonts w:ascii="Arial" w:hAnsi="Arial" w:cs="Arial"/>
          <w:sz w:val="24"/>
          <w:szCs w:val="24"/>
        </w:rPr>
        <w:t xml:space="preserve"> </w:t>
      </w:r>
      <w:r w:rsidR="00A337E8">
        <w:rPr>
          <w:rFonts w:ascii="Arial" w:hAnsi="Arial" w:cs="Arial"/>
          <w:sz w:val="24"/>
          <w:szCs w:val="24"/>
        </w:rPr>
        <w:t xml:space="preserve"> </w:t>
      </w:r>
      <w:r>
        <w:rPr>
          <w:rFonts w:ascii="Arial" w:hAnsi="Arial" w:cs="Arial"/>
          <w:sz w:val="24"/>
          <w:szCs w:val="24"/>
        </w:rPr>
        <w:t xml:space="preserve">Interpret a situation where mathematics can </w:t>
      </w:r>
      <w:r w:rsidR="00B55CF5">
        <w:rPr>
          <w:rFonts w:ascii="Arial" w:hAnsi="Arial" w:cs="Arial"/>
          <w:sz w:val="24"/>
          <w:szCs w:val="24"/>
        </w:rPr>
        <w:t>be used and identify</w:t>
      </w:r>
      <w:r>
        <w:rPr>
          <w:rFonts w:ascii="Arial" w:hAnsi="Arial" w:cs="Arial"/>
          <w:sz w:val="24"/>
          <w:szCs w:val="24"/>
        </w:rPr>
        <w:t xml:space="preserve"> a valid strategy (each of Expressions and Formulae, Relationships, Applications)</w:t>
      </w:r>
    </w:p>
    <w:p w:rsidR="005B5009" w:rsidRDefault="005B5009" w:rsidP="005B5009">
      <w:pPr>
        <w:rPr>
          <w:rFonts w:ascii="Arial" w:hAnsi="Arial" w:cs="Arial"/>
          <w:sz w:val="24"/>
          <w:szCs w:val="24"/>
        </w:rPr>
      </w:pPr>
      <w:r>
        <w:rPr>
          <w:rFonts w:ascii="Arial" w:hAnsi="Arial" w:cs="Arial"/>
          <w:sz w:val="24"/>
          <w:szCs w:val="24"/>
        </w:rPr>
        <w:t xml:space="preserve">2.2:   </w:t>
      </w:r>
      <w:r w:rsidR="00B55CF5">
        <w:rPr>
          <w:rFonts w:ascii="Arial" w:hAnsi="Arial" w:cs="Arial"/>
          <w:sz w:val="24"/>
          <w:szCs w:val="24"/>
        </w:rPr>
        <w:t>Explain</w:t>
      </w:r>
      <w:r>
        <w:rPr>
          <w:rFonts w:ascii="Arial" w:hAnsi="Arial" w:cs="Arial"/>
          <w:sz w:val="24"/>
          <w:szCs w:val="24"/>
        </w:rPr>
        <w:t xml:space="preserve"> a solution and/or </w:t>
      </w:r>
      <w:r w:rsidR="00B55CF5">
        <w:rPr>
          <w:rFonts w:ascii="Arial" w:hAnsi="Arial" w:cs="Arial"/>
          <w:sz w:val="24"/>
          <w:szCs w:val="24"/>
        </w:rPr>
        <w:t>relate</w:t>
      </w:r>
      <w:r>
        <w:rPr>
          <w:rFonts w:ascii="Arial" w:hAnsi="Arial" w:cs="Arial"/>
          <w:sz w:val="24"/>
          <w:szCs w:val="24"/>
        </w:rPr>
        <w:t xml:space="preserve"> it to a context (each of Expressions and Formulae, Relationships, Applications)</w:t>
      </w:r>
    </w:p>
    <w:p w:rsidR="00147B50" w:rsidRDefault="00147B50">
      <w:pPr>
        <w:rPr>
          <w:rFonts w:ascii="Arial" w:hAnsi="Arial" w:cs="Arial"/>
          <w:sz w:val="24"/>
          <w:szCs w:val="24"/>
        </w:rPr>
      </w:pPr>
      <w:r>
        <w:rPr>
          <w:rFonts w:ascii="Arial" w:hAnsi="Arial" w:cs="Arial"/>
          <w:sz w:val="24"/>
          <w:szCs w:val="24"/>
        </w:rPr>
        <w:br w:type="page"/>
      </w:r>
    </w:p>
    <w:p w:rsidR="005B5009" w:rsidRDefault="00994DC8" w:rsidP="001A78F9">
      <w:pPr>
        <w:rPr>
          <w:rFonts w:ascii="Arial" w:hAnsi="Arial" w:cs="Arial"/>
          <w:b/>
          <w:i/>
          <w:sz w:val="24"/>
          <w:szCs w:val="24"/>
        </w:rPr>
      </w:pPr>
      <w:r w:rsidRPr="00973969">
        <w:rPr>
          <w:rFonts w:ascii="Arial" w:hAnsi="Arial" w:cs="Arial"/>
          <w:b/>
          <w:i/>
          <w:sz w:val="24"/>
          <w:szCs w:val="24"/>
        </w:rPr>
        <w:t>Useful websites</w:t>
      </w:r>
      <w:r w:rsidR="00973969" w:rsidRPr="00973969">
        <w:rPr>
          <w:rFonts w:ascii="Arial" w:hAnsi="Arial" w:cs="Arial"/>
          <w:b/>
          <w:i/>
          <w:sz w:val="24"/>
          <w:szCs w:val="24"/>
        </w:rPr>
        <w:t xml:space="preserve"> to support learning</w:t>
      </w:r>
      <w:r w:rsidRPr="00973969">
        <w:rPr>
          <w:rFonts w:ascii="Arial" w:hAnsi="Arial" w:cs="Arial"/>
          <w:b/>
          <w:i/>
          <w:sz w:val="24"/>
          <w:szCs w:val="24"/>
        </w:rPr>
        <w:t>:</w:t>
      </w:r>
    </w:p>
    <w:p w:rsidR="00C05519" w:rsidRDefault="001B6790" w:rsidP="001A78F9">
      <w:pPr>
        <w:rPr>
          <w:rFonts w:ascii="Arial" w:hAnsi="Arial" w:cs="Arial"/>
          <w:sz w:val="24"/>
          <w:szCs w:val="24"/>
        </w:rPr>
      </w:pPr>
      <w:hyperlink r:id="rId5" w:history="1">
        <w:r w:rsidR="00C05519" w:rsidRPr="00F6730C">
          <w:rPr>
            <w:rStyle w:val="Hyperlink"/>
            <w:rFonts w:ascii="Arial" w:hAnsi="Arial" w:cs="Arial"/>
            <w:sz w:val="24"/>
            <w:szCs w:val="24"/>
          </w:rPr>
          <w:t>https://www.mymaths.co.uk/</w:t>
        </w:r>
      </w:hyperlink>
      <w:r w:rsidR="00C05519">
        <w:rPr>
          <w:rFonts w:ascii="Arial" w:hAnsi="Arial" w:cs="Arial"/>
          <w:sz w:val="24"/>
          <w:szCs w:val="24"/>
        </w:rPr>
        <w:t xml:space="preserve">      </w:t>
      </w:r>
      <w:r w:rsidR="00482479">
        <w:rPr>
          <w:rFonts w:ascii="Arial" w:hAnsi="Arial" w:cs="Arial"/>
          <w:sz w:val="24"/>
          <w:szCs w:val="24"/>
        </w:rPr>
        <w:t xml:space="preserve">                                 </w:t>
      </w:r>
      <w:r w:rsidR="00C05519">
        <w:rPr>
          <w:rFonts w:ascii="Arial" w:hAnsi="Arial" w:cs="Arial"/>
          <w:sz w:val="24"/>
          <w:szCs w:val="24"/>
        </w:rPr>
        <w:t xml:space="preserve"> (all levels)</w:t>
      </w:r>
    </w:p>
    <w:p w:rsidR="00916275" w:rsidRDefault="001B6790" w:rsidP="001A78F9">
      <w:pPr>
        <w:rPr>
          <w:rFonts w:ascii="Arial" w:hAnsi="Arial" w:cs="Arial"/>
          <w:sz w:val="24"/>
          <w:szCs w:val="24"/>
        </w:rPr>
      </w:pPr>
      <w:hyperlink r:id="rId6" w:history="1">
        <w:r w:rsidR="00B71A60" w:rsidRPr="00F6730C">
          <w:rPr>
            <w:rStyle w:val="Hyperlink"/>
            <w:rFonts w:ascii="Arial" w:hAnsi="Arial" w:cs="Arial"/>
            <w:sz w:val="24"/>
            <w:szCs w:val="24"/>
          </w:rPr>
          <w:t>http://www.bbc.co.uk/education/subjects/zfcqn39</w:t>
        </w:r>
      </w:hyperlink>
      <w:r w:rsidR="00B71A60">
        <w:rPr>
          <w:rFonts w:ascii="Arial" w:hAnsi="Arial" w:cs="Arial"/>
          <w:sz w:val="24"/>
          <w:szCs w:val="24"/>
        </w:rPr>
        <w:t xml:space="preserve">       (National 3)</w:t>
      </w:r>
    </w:p>
    <w:p w:rsidR="00916275" w:rsidRDefault="001B6790" w:rsidP="001A78F9">
      <w:pPr>
        <w:rPr>
          <w:rFonts w:ascii="Arial" w:hAnsi="Arial" w:cs="Arial"/>
          <w:sz w:val="24"/>
          <w:szCs w:val="24"/>
        </w:rPr>
      </w:pPr>
      <w:hyperlink r:id="rId7" w:history="1">
        <w:r w:rsidR="00916275" w:rsidRPr="00F6730C">
          <w:rPr>
            <w:rStyle w:val="Hyperlink"/>
            <w:rFonts w:ascii="Arial" w:hAnsi="Arial" w:cs="Arial"/>
            <w:sz w:val="24"/>
            <w:szCs w:val="24"/>
          </w:rPr>
          <w:t>http://maths.qahs.org.uk/home-study-2/home-study-s4-s6/</w:t>
        </w:r>
      </w:hyperlink>
      <w:r w:rsidR="00916275">
        <w:rPr>
          <w:rFonts w:ascii="Arial" w:hAnsi="Arial" w:cs="Arial"/>
          <w:sz w:val="24"/>
          <w:szCs w:val="24"/>
        </w:rPr>
        <w:t xml:space="preserve">    </w:t>
      </w:r>
    </w:p>
    <w:p w:rsidR="00994DC8" w:rsidRDefault="001B6790" w:rsidP="001A78F9">
      <w:pPr>
        <w:rPr>
          <w:rFonts w:ascii="Arial" w:hAnsi="Arial" w:cs="Arial"/>
          <w:sz w:val="24"/>
          <w:szCs w:val="24"/>
        </w:rPr>
      </w:pPr>
      <w:hyperlink r:id="rId8" w:history="1">
        <w:r w:rsidR="000412CF" w:rsidRPr="00F6730C">
          <w:rPr>
            <w:rStyle w:val="Hyperlink"/>
            <w:rFonts w:ascii="Arial" w:hAnsi="Arial" w:cs="Arial"/>
            <w:sz w:val="24"/>
            <w:szCs w:val="24"/>
          </w:rPr>
          <w:t>http://www.bbc.co.uk/education/subjects/zyc76sg</w:t>
        </w:r>
      </w:hyperlink>
      <w:r w:rsidR="000412CF">
        <w:rPr>
          <w:rFonts w:ascii="Arial" w:hAnsi="Arial" w:cs="Arial"/>
          <w:sz w:val="24"/>
          <w:szCs w:val="24"/>
        </w:rPr>
        <w:t xml:space="preserve">       (National 4)</w:t>
      </w:r>
    </w:p>
    <w:p w:rsidR="00916275" w:rsidRDefault="001B6790" w:rsidP="001A78F9">
      <w:pPr>
        <w:rPr>
          <w:rFonts w:ascii="Arial" w:hAnsi="Arial" w:cs="Arial"/>
          <w:sz w:val="24"/>
          <w:szCs w:val="24"/>
        </w:rPr>
      </w:pPr>
      <w:hyperlink r:id="rId9" w:history="1">
        <w:r w:rsidR="00916275" w:rsidRPr="00F6730C">
          <w:rPr>
            <w:rStyle w:val="Hyperlink"/>
            <w:rFonts w:ascii="Arial" w:hAnsi="Arial" w:cs="Arial"/>
            <w:sz w:val="24"/>
            <w:szCs w:val="24"/>
          </w:rPr>
          <w:t>http://maths.qahs.org.uk/home-study-2/national-4/</w:t>
        </w:r>
      </w:hyperlink>
      <w:r w:rsidR="00916275">
        <w:rPr>
          <w:rFonts w:ascii="Arial" w:hAnsi="Arial" w:cs="Arial"/>
          <w:sz w:val="24"/>
          <w:szCs w:val="24"/>
        </w:rPr>
        <w:t xml:space="preserve">   </w:t>
      </w:r>
    </w:p>
    <w:p w:rsidR="000412CF" w:rsidRDefault="001B6790" w:rsidP="001A78F9">
      <w:pPr>
        <w:rPr>
          <w:rFonts w:ascii="Arial" w:hAnsi="Arial" w:cs="Arial"/>
          <w:sz w:val="24"/>
          <w:szCs w:val="24"/>
        </w:rPr>
      </w:pPr>
      <w:hyperlink r:id="rId10" w:history="1">
        <w:r w:rsidR="000412CF" w:rsidRPr="00F6730C">
          <w:rPr>
            <w:rStyle w:val="Hyperlink"/>
            <w:rFonts w:ascii="Arial" w:hAnsi="Arial" w:cs="Arial"/>
            <w:sz w:val="24"/>
            <w:szCs w:val="24"/>
          </w:rPr>
          <w:t>http://www.bbc.co.uk/education/subjects/ztrjmp3</w:t>
        </w:r>
      </w:hyperlink>
      <w:r w:rsidR="000412CF">
        <w:rPr>
          <w:rFonts w:ascii="Arial" w:hAnsi="Arial" w:cs="Arial"/>
          <w:sz w:val="24"/>
          <w:szCs w:val="24"/>
        </w:rPr>
        <w:t xml:space="preserve">        (National 5)</w:t>
      </w:r>
    </w:p>
    <w:p w:rsidR="00916275" w:rsidRDefault="001B6790" w:rsidP="001A78F9">
      <w:pPr>
        <w:rPr>
          <w:rFonts w:ascii="Arial" w:hAnsi="Arial" w:cs="Arial"/>
          <w:sz w:val="24"/>
          <w:szCs w:val="24"/>
        </w:rPr>
      </w:pPr>
      <w:hyperlink r:id="rId11" w:history="1">
        <w:r w:rsidR="00916275" w:rsidRPr="00F6730C">
          <w:rPr>
            <w:rStyle w:val="Hyperlink"/>
            <w:rFonts w:ascii="Arial" w:hAnsi="Arial" w:cs="Arial"/>
            <w:sz w:val="24"/>
            <w:szCs w:val="24"/>
          </w:rPr>
          <w:t>http://maths.qahs.org.uk/home-study-2/sqa-past-papers/</w:t>
        </w:r>
      </w:hyperlink>
      <w:r w:rsidR="00916275">
        <w:rPr>
          <w:rFonts w:ascii="Arial" w:hAnsi="Arial" w:cs="Arial"/>
          <w:sz w:val="24"/>
          <w:szCs w:val="24"/>
        </w:rPr>
        <w:t xml:space="preserve">    </w:t>
      </w:r>
    </w:p>
    <w:p w:rsidR="00782217" w:rsidRDefault="001B6790">
      <w:pPr>
        <w:rPr>
          <w:rFonts w:ascii="Arial" w:hAnsi="Arial" w:cs="Arial"/>
          <w:sz w:val="24"/>
          <w:szCs w:val="24"/>
        </w:rPr>
      </w:pPr>
      <w:hyperlink r:id="rId12" w:history="1">
        <w:r w:rsidR="001D4DE0" w:rsidRPr="00F6730C">
          <w:rPr>
            <w:rStyle w:val="Hyperlink"/>
            <w:rFonts w:ascii="Arial" w:hAnsi="Arial" w:cs="Arial"/>
            <w:sz w:val="24"/>
            <w:szCs w:val="24"/>
          </w:rPr>
          <w:t>http://courses.scholar.hw.ac.uk/vle/scholar/</w:t>
        </w:r>
      </w:hyperlink>
      <w:r w:rsidR="00C05519">
        <w:rPr>
          <w:rFonts w:ascii="Arial" w:hAnsi="Arial" w:cs="Arial"/>
          <w:sz w:val="24"/>
          <w:szCs w:val="24"/>
        </w:rPr>
        <w:t xml:space="preserve">  </w:t>
      </w:r>
    </w:p>
    <w:p w:rsidR="00782217" w:rsidRDefault="00782217">
      <w:pPr>
        <w:rPr>
          <w:rFonts w:ascii="Arial" w:hAnsi="Arial" w:cs="Arial"/>
          <w:sz w:val="24"/>
          <w:szCs w:val="24"/>
        </w:rPr>
      </w:pPr>
    </w:p>
    <w:p w:rsidR="00782217" w:rsidRDefault="00782217">
      <w:pPr>
        <w:rPr>
          <w:rFonts w:ascii="Arial" w:hAnsi="Arial" w:cs="Arial"/>
          <w:sz w:val="24"/>
          <w:szCs w:val="24"/>
        </w:rPr>
      </w:pPr>
      <w:r w:rsidRPr="00E478AC">
        <w:rPr>
          <w:rFonts w:ascii="Arial" w:hAnsi="Arial" w:cs="Arial"/>
          <w:b/>
          <w:i/>
          <w:sz w:val="24"/>
          <w:szCs w:val="24"/>
        </w:rPr>
        <w:t>Broad assessment schedule for all levels</w:t>
      </w:r>
      <w:r>
        <w:rPr>
          <w:rFonts w:ascii="Arial" w:hAnsi="Arial" w:cs="Arial"/>
          <w:sz w:val="24"/>
          <w:szCs w:val="24"/>
        </w:rPr>
        <w:t>:</w:t>
      </w:r>
    </w:p>
    <w:p w:rsidR="00782217" w:rsidRDefault="00782217">
      <w:pPr>
        <w:rPr>
          <w:rFonts w:ascii="Arial" w:hAnsi="Arial" w:cs="Arial"/>
          <w:sz w:val="24"/>
          <w:szCs w:val="24"/>
        </w:rPr>
      </w:pPr>
      <w:r>
        <w:rPr>
          <w:rFonts w:ascii="Arial" w:hAnsi="Arial" w:cs="Arial"/>
          <w:sz w:val="24"/>
          <w:szCs w:val="24"/>
        </w:rPr>
        <w:t>Unit 1</w:t>
      </w:r>
      <w:r w:rsidR="00C05519">
        <w:rPr>
          <w:rFonts w:ascii="Arial" w:hAnsi="Arial" w:cs="Arial"/>
          <w:sz w:val="24"/>
          <w:szCs w:val="24"/>
        </w:rPr>
        <w:t xml:space="preserve"> </w:t>
      </w:r>
      <w:r>
        <w:rPr>
          <w:rFonts w:ascii="Arial" w:hAnsi="Arial" w:cs="Arial"/>
          <w:sz w:val="24"/>
          <w:szCs w:val="24"/>
        </w:rPr>
        <w:t>– end September (at latest, by October holidays)</w:t>
      </w:r>
    </w:p>
    <w:p w:rsidR="00A37981" w:rsidRDefault="00782217">
      <w:pPr>
        <w:rPr>
          <w:rFonts w:ascii="Arial" w:hAnsi="Arial" w:cs="Arial"/>
          <w:sz w:val="24"/>
          <w:szCs w:val="24"/>
        </w:rPr>
      </w:pPr>
      <w:r>
        <w:rPr>
          <w:rFonts w:ascii="Arial" w:hAnsi="Arial" w:cs="Arial"/>
          <w:sz w:val="24"/>
          <w:szCs w:val="24"/>
        </w:rPr>
        <w:t xml:space="preserve">Unit 2 </w:t>
      </w:r>
      <w:r w:rsidR="00A37981">
        <w:rPr>
          <w:rFonts w:ascii="Arial" w:hAnsi="Arial" w:cs="Arial"/>
          <w:sz w:val="24"/>
          <w:szCs w:val="24"/>
        </w:rPr>
        <w:t>–</w:t>
      </w:r>
      <w:r>
        <w:rPr>
          <w:rFonts w:ascii="Arial" w:hAnsi="Arial" w:cs="Arial"/>
          <w:sz w:val="24"/>
          <w:szCs w:val="24"/>
        </w:rPr>
        <w:t xml:space="preserve"> </w:t>
      </w:r>
      <w:r w:rsidR="00A37981">
        <w:rPr>
          <w:rFonts w:ascii="Arial" w:hAnsi="Arial" w:cs="Arial"/>
          <w:sz w:val="24"/>
          <w:szCs w:val="24"/>
        </w:rPr>
        <w:t>about mid-January</w:t>
      </w:r>
    </w:p>
    <w:p w:rsidR="00730C1B" w:rsidRDefault="00A37981">
      <w:pPr>
        <w:rPr>
          <w:rFonts w:ascii="Arial" w:hAnsi="Arial" w:cs="Arial"/>
          <w:sz w:val="24"/>
          <w:szCs w:val="24"/>
        </w:rPr>
      </w:pPr>
      <w:r>
        <w:rPr>
          <w:rFonts w:ascii="Arial" w:hAnsi="Arial" w:cs="Arial"/>
          <w:sz w:val="24"/>
          <w:szCs w:val="24"/>
        </w:rPr>
        <w:t>Unit 3 – about mid/end March</w:t>
      </w:r>
      <w:r w:rsidR="00C05519">
        <w:rPr>
          <w:rFonts w:ascii="Arial" w:hAnsi="Arial" w:cs="Arial"/>
          <w:sz w:val="24"/>
          <w:szCs w:val="24"/>
        </w:rPr>
        <w:t xml:space="preserve">     </w:t>
      </w:r>
    </w:p>
    <w:p w:rsidR="005C341C" w:rsidRPr="00E937A3" w:rsidRDefault="00EC6BB9" w:rsidP="00EC6BB9">
      <w:pPr>
        <w:jc w:val="center"/>
        <w:rPr>
          <w:rFonts w:ascii="Arial" w:hAnsi="Arial" w:cs="Arial"/>
          <w:sz w:val="24"/>
          <w:szCs w:val="24"/>
        </w:rPr>
      </w:pPr>
      <w:r>
        <w:rPr>
          <w:rFonts w:ascii="Arial" w:hAnsi="Arial" w:cs="Arial"/>
          <w:i/>
          <w:sz w:val="24"/>
          <w:szCs w:val="24"/>
        </w:rPr>
        <w:t>This is what it looks like to achieve a unit</w:t>
      </w:r>
      <w:r w:rsidR="00730C1B">
        <w:rPr>
          <w:rFonts w:ascii="Arial" w:hAnsi="Arial" w:cs="Arial"/>
          <w:sz w:val="24"/>
          <w:szCs w:val="24"/>
        </w:rPr>
        <w:tab/>
      </w:r>
      <w:r w:rsidR="00730C1B">
        <w:rPr>
          <w:rFonts w:ascii="Arial" w:hAnsi="Arial" w:cs="Arial"/>
          <w:sz w:val="24"/>
          <w:szCs w:val="24"/>
        </w:rPr>
        <w:tab/>
      </w:r>
      <w:r w:rsidR="00730C1B">
        <w:rPr>
          <w:rFonts w:ascii="Arial" w:hAnsi="Arial" w:cs="Arial"/>
          <w:sz w:val="24"/>
          <w:szCs w:val="24"/>
        </w:rPr>
        <w:tab/>
      </w:r>
      <w:r>
        <w:rPr>
          <w:rFonts w:ascii="Arial" w:hAnsi="Arial" w:cs="Arial"/>
          <w:noProof/>
          <w:sz w:val="24"/>
          <w:szCs w:val="24"/>
          <w:lang w:eastAsia="en-GB"/>
        </w:rPr>
        <w:drawing>
          <wp:inline distT="0" distB="0" distL="0" distR="0">
            <wp:extent cx="5486400" cy="4105275"/>
            <wp:effectExtent l="38100" t="1905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0" w:name="_GoBack"/>
      <w:bookmarkEnd w:id="0"/>
    </w:p>
    <w:sectPr w:rsidR="005C341C" w:rsidRPr="00E937A3" w:rsidSect="00765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61"/>
    <w:rsid w:val="0000389D"/>
    <w:rsid w:val="000412CF"/>
    <w:rsid w:val="000D22DA"/>
    <w:rsid w:val="00147B50"/>
    <w:rsid w:val="001751DB"/>
    <w:rsid w:val="001A78F9"/>
    <w:rsid w:val="001B6790"/>
    <w:rsid w:val="001D4DE0"/>
    <w:rsid w:val="001D7013"/>
    <w:rsid w:val="001E31BE"/>
    <w:rsid w:val="00206E67"/>
    <w:rsid w:val="002215ED"/>
    <w:rsid w:val="002C41EB"/>
    <w:rsid w:val="002D56BB"/>
    <w:rsid w:val="002D64DB"/>
    <w:rsid w:val="00311B18"/>
    <w:rsid w:val="003D2044"/>
    <w:rsid w:val="00413758"/>
    <w:rsid w:val="00480C37"/>
    <w:rsid w:val="00482479"/>
    <w:rsid w:val="004C4AE2"/>
    <w:rsid w:val="00560B7D"/>
    <w:rsid w:val="0057746B"/>
    <w:rsid w:val="005923F2"/>
    <w:rsid w:val="005B5009"/>
    <w:rsid w:val="005C341C"/>
    <w:rsid w:val="0062207B"/>
    <w:rsid w:val="00626EBB"/>
    <w:rsid w:val="006B4F0D"/>
    <w:rsid w:val="006D3BBE"/>
    <w:rsid w:val="00704BB6"/>
    <w:rsid w:val="007243B6"/>
    <w:rsid w:val="00730C1B"/>
    <w:rsid w:val="00765258"/>
    <w:rsid w:val="007732CC"/>
    <w:rsid w:val="00782217"/>
    <w:rsid w:val="00783AF1"/>
    <w:rsid w:val="007E3E3C"/>
    <w:rsid w:val="00850F3B"/>
    <w:rsid w:val="0088050A"/>
    <w:rsid w:val="0088212C"/>
    <w:rsid w:val="00893723"/>
    <w:rsid w:val="00897BA4"/>
    <w:rsid w:val="008A57B1"/>
    <w:rsid w:val="008C413C"/>
    <w:rsid w:val="008D0E06"/>
    <w:rsid w:val="008F5531"/>
    <w:rsid w:val="00916275"/>
    <w:rsid w:val="00973969"/>
    <w:rsid w:val="00994DC8"/>
    <w:rsid w:val="00A337E8"/>
    <w:rsid w:val="00A37981"/>
    <w:rsid w:val="00A66261"/>
    <w:rsid w:val="00A92B50"/>
    <w:rsid w:val="00AC0ADC"/>
    <w:rsid w:val="00AF5055"/>
    <w:rsid w:val="00B17624"/>
    <w:rsid w:val="00B55CF5"/>
    <w:rsid w:val="00B71A60"/>
    <w:rsid w:val="00B9492A"/>
    <w:rsid w:val="00C05519"/>
    <w:rsid w:val="00C14BB7"/>
    <w:rsid w:val="00C472E2"/>
    <w:rsid w:val="00CA5919"/>
    <w:rsid w:val="00D428EB"/>
    <w:rsid w:val="00D75DC5"/>
    <w:rsid w:val="00E478AC"/>
    <w:rsid w:val="00E70F0A"/>
    <w:rsid w:val="00E937A3"/>
    <w:rsid w:val="00EC2AC6"/>
    <w:rsid w:val="00EC6BB9"/>
    <w:rsid w:val="00F5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E8619-D058-462C-951C-EAF508F4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2CF"/>
    <w:rPr>
      <w:color w:val="0563C1" w:themeColor="hyperlink"/>
      <w:u w:val="single"/>
    </w:rPr>
  </w:style>
  <w:style w:type="table" w:styleId="LightList">
    <w:name w:val="Light List"/>
    <w:basedOn w:val="TableNormal"/>
    <w:uiPriority w:val="61"/>
    <w:rsid w:val="00147B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147B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2D64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D64DB"/>
    <w:rPr>
      <w:rFonts w:eastAsiaTheme="minorEastAsia"/>
      <w:lang w:val="en-US" w:eastAsia="ja-JP"/>
    </w:rPr>
  </w:style>
  <w:style w:type="paragraph" w:styleId="BalloonText">
    <w:name w:val="Balloon Text"/>
    <w:basedOn w:val="Normal"/>
    <w:link w:val="BalloonTextChar"/>
    <w:uiPriority w:val="99"/>
    <w:semiHidden/>
    <w:unhideWhenUsed/>
    <w:rsid w:val="002D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subjects/zyc76sg"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hs.qahs.org.uk/home-study-2/home-study-s4-s6/" TargetMode="External"/><Relationship Id="rId12" Type="http://schemas.openxmlformats.org/officeDocument/2006/relationships/hyperlink" Target="http://courses.scholar.hw.ac.uk/vle/scholar/"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bc.co.uk/education/subjects/zfcqn39" TargetMode="External"/><Relationship Id="rId11" Type="http://schemas.openxmlformats.org/officeDocument/2006/relationships/hyperlink" Target="http://maths.qahs.org.uk/home-study-2/sqa-past-papers/" TargetMode="External"/><Relationship Id="rId5" Type="http://schemas.openxmlformats.org/officeDocument/2006/relationships/hyperlink" Target="https://www.mymaths.co.uk/" TargetMode="External"/><Relationship Id="rId15" Type="http://schemas.openxmlformats.org/officeDocument/2006/relationships/diagramQuickStyle" Target="diagrams/quickStyle1.xml"/><Relationship Id="rId10" Type="http://schemas.openxmlformats.org/officeDocument/2006/relationships/hyperlink" Target="http://www.bbc.co.uk/education/subjects/ztrjmp3"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maths.qahs.org.uk/home-study-2/national-4/"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5CB7EC-B3C8-42C4-A3AC-CCBDE515854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C690A7E7-2CCB-4E74-AD38-9F291C4C6943}">
      <dgm:prSet phldrT="[Text]" custT="1"/>
      <dgm:spPr/>
      <dgm:t>
        <a:bodyPr/>
        <a:lstStyle/>
        <a:p>
          <a:r>
            <a:rPr lang="en-GB" sz="1200"/>
            <a:t>assessment - at least 60% correct to pass</a:t>
          </a:r>
        </a:p>
      </dgm:t>
    </dgm:pt>
    <dgm:pt modelId="{AB7465A1-5804-4A13-928E-A790B8731D6A}" type="parTrans" cxnId="{817DF834-7BC6-4B0E-A124-70658C30005B}">
      <dgm:prSet/>
      <dgm:spPr/>
      <dgm:t>
        <a:bodyPr/>
        <a:lstStyle/>
        <a:p>
          <a:endParaRPr lang="en-GB"/>
        </a:p>
      </dgm:t>
    </dgm:pt>
    <dgm:pt modelId="{871C8BE2-DE77-406B-8ED6-7875C8461ACC}" type="sibTrans" cxnId="{817DF834-7BC6-4B0E-A124-70658C30005B}">
      <dgm:prSet/>
      <dgm:spPr/>
      <dgm:t>
        <a:bodyPr/>
        <a:lstStyle/>
        <a:p>
          <a:endParaRPr lang="en-GB"/>
        </a:p>
      </dgm:t>
    </dgm:pt>
    <dgm:pt modelId="{66674CDE-68EA-4C3F-9ACF-C5E5842B1C2A}">
      <dgm:prSet phldrT="[Text]" custT="1"/>
      <dgm:spPr/>
      <dgm:t>
        <a:bodyPr/>
        <a:lstStyle/>
        <a:p>
          <a:r>
            <a:rPr lang="en-GB" sz="1200"/>
            <a:t>if reassessment required:</a:t>
          </a:r>
        </a:p>
      </dgm:t>
    </dgm:pt>
    <dgm:pt modelId="{EEBBA122-B8FA-45B1-B541-B7D4BE19C4DF}" type="parTrans" cxnId="{952C4987-9B50-47E2-9878-B82118357F0A}">
      <dgm:prSet/>
      <dgm:spPr/>
      <dgm:t>
        <a:bodyPr/>
        <a:lstStyle/>
        <a:p>
          <a:endParaRPr lang="en-GB"/>
        </a:p>
      </dgm:t>
    </dgm:pt>
    <dgm:pt modelId="{43C66F4E-5642-4B1C-8769-CF3F4808A901}" type="sibTrans" cxnId="{952C4987-9B50-47E2-9878-B82118357F0A}">
      <dgm:prSet/>
      <dgm:spPr/>
      <dgm:t>
        <a:bodyPr/>
        <a:lstStyle/>
        <a:p>
          <a:endParaRPr lang="en-GB"/>
        </a:p>
      </dgm:t>
    </dgm:pt>
    <dgm:pt modelId="{6E4AFA7C-414E-4403-9639-BAA4774CEA8F}">
      <dgm:prSet phldrT="[Text]"/>
      <dgm:spPr/>
      <dgm:t>
        <a:bodyPr/>
        <a:lstStyle/>
        <a:p>
          <a:r>
            <a:rPr lang="en-GB"/>
            <a:t>stage 3</a:t>
          </a:r>
        </a:p>
      </dgm:t>
    </dgm:pt>
    <dgm:pt modelId="{5E562FCB-6C55-495D-BED0-B3ECD5323FED}" type="parTrans" cxnId="{55FBB6E8-8F5F-42D9-9544-84FEFD463ADE}">
      <dgm:prSet/>
      <dgm:spPr/>
      <dgm:t>
        <a:bodyPr/>
        <a:lstStyle/>
        <a:p>
          <a:endParaRPr lang="en-GB"/>
        </a:p>
      </dgm:t>
    </dgm:pt>
    <dgm:pt modelId="{D6B530B2-1773-4F16-A71C-2806C56BECFE}" type="sibTrans" cxnId="{55FBB6E8-8F5F-42D9-9544-84FEFD463ADE}">
      <dgm:prSet/>
      <dgm:spPr/>
      <dgm:t>
        <a:bodyPr/>
        <a:lstStyle/>
        <a:p>
          <a:endParaRPr lang="en-GB"/>
        </a:p>
      </dgm:t>
    </dgm:pt>
    <dgm:pt modelId="{2B4CF928-64AE-4E6A-9BF2-E7A07F86FEF8}">
      <dgm:prSet phldrT="[Text]" custT="1"/>
      <dgm:spPr/>
      <dgm:t>
        <a:bodyPr/>
        <a:lstStyle/>
        <a:p>
          <a:endParaRPr lang="en-GB" sz="1200"/>
        </a:p>
      </dgm:t>
    </dgm:pt>
    <dgm:pt modelId="{0F4A933B-353F-4855-BD45-53C825064D5C}" type="parTrans" cxnId="{C3C56A88-2A45-44C2-8068-1696883B5D2C}">
      <dgm:prSet/>
      <dgm:spPr/>
      <dgm:t>
        <a:bodyPr/>
        <a:lstStyle/>
        <a:p>
          <a:endParaRPr lang="en-GB"/>
        </a:p>
      </dgm:t>
    </dgm:pt>
    <dgm:pt modelId="{C00DEB73-62CE-4B19-96B6-66A34BAC9CB2}" type="sibTrans" cxnId="{C3C56A88-2A45-44C2-8068-1696883B5D2C}">
      <dgm:prSet/>
      <dgm:spPr/>
      <dgm:t>
        <a:bodyPr/>
        <a:lstStyle/>
        <a:p>
          <a:endParaRPr lang="en-GB"/>
        </a:p>
      </dgm:t>
    </dgm:pt>
    <dgm:pt modelId="{A4D2FFEE-C522-44A0-BC87-2BC3B7C3C3D7}">
      <dgm:prSet phldrT="[Text]" custT="1"/>
      <dgm:spPr/>
      <dgm:t>
        <a:bodyPr/>
        <a:lstStyle/>
        <a:p>
          <a:r>
            <a:rPr lang="en-GB" sz="1200"/>
            <a:t>discussion with parents and staff, identify assessment standards still to achieve, next steps and support required</a:t>
          </a:r>
        </a:p>
      </dgm:t>
    </dgm:pt>
    <dgm:pt modelId="{6EE5A59D-6CBD-4A8F-86B6-0895A2546BFA}" type="parTrans" cxnId="{A42EBB4B-5A12-43BD-9A90-7AF1C7630584}">
      <dgm:prSet/>
      <dgm:spPr/>
      <dgm:t>
        <a:bodyPr/>
        <a:lstStyle/>
        <a:p>
          <a:endParaRPr lang="en-GB"/>
        </a:p>
      </dgm:t>
    </dgm:pt>
    <dgm:pt modelId="{63A088DB-D4F9-45F4-936A-7E0E3EBD210A}" type="sibTrans" cxnId="{A42EBB4B-5A12-43BD-9A90-7AF1C7630584}">
      <dgm:prSet/>
      <dgm:spPr/>
      <dgm:t>
        <a:bodyPr/>
        <a:lstStyle/>
        <a:p>
          <a:endParaRPr lang="en-GB"/>
        </a:p>
      </dgm:t>
    </dgm:pt>
    <dgm:pt modelId="{3A561252-117F-468A-98A3-9ABA112C9A98}">
      <dgm:prSet phldrT="[Text]" custT="1"/>
      <dgm:spPr/>
      <dgm:t>
        <a:bodyPr/>
        <a:lstStyle/>
        <a:p>
          <a:r>
            <a:rPr lang="en-GB" sz="1200"/>
            <a:t>preparation for assessment</a:t>
          </a:r>
        </a:p>
      </dgm:t>
    </dgm:pt>
    <dgm:pt modelId="{5A284A8F-DE29-4FF2-99EE-B9106D00C9D1}" type="sibTrans" cxnId="{33D09721-2829-4210-809B-393BFBE9B665}">
      <dgm:prSet/>
      <dgm:spPr/>
      <dgm:t>
        <a:bodyPr/>
        <a:lstStyle/>
        <a:p>
          <a:endParaRPr lang="en-GB"/>
        </a:p>
      </dgm:t>
    </dgm:pt>
    <dgm:pt modelId="{C23C4F4A-A40A-40F2-8491-3B23A4C901D7}" type="parTrans" cxnId="{33D09721-2829-4210-809B-393BFBE9B665}">
      <dgm:prSet/>
      <dgm:spPr/>
      <dgm:t>
        <a:bodyPr/>
        <a:lstStyle/>
        <a:p>
          <a:endParaRPr lang="en-GB"/>
        </a:p>
      </dgm:t>
    </dgm:pt>
    <dgm:pt modelId="{9C4AD6DD-EA97-49AF-95E4-4E7608022B15}">
      <dgm:prSet phldrT="[Text]"/>
      <dgm:spPr/>
      <dgm:t>
        <a:bodyPr/>
        <a:lstStyle/>
        <a:p>
          <a:r>
            <a:rPr lang="en-GB"/>
            <a:t>stage 2</a:t>
          </a:r>
        </a:p>
      </dgm:t>
    </dgm:pt>
    <dgm:pt modelId="{55F6F97C-2571-49A8-8B59-32DB229D0648}" type="sibTrans" cxnId="{152D426C-C5B5-40CB-ACFC-DF010C397D78}">
      <dgm:prSet/>
      <dgm:spPr/>
      <dgm:t>
        <a:bodyPr/>
        <a:lstStyle/>
        <a:p>
          <a:endParaRPr lang="en-GB"/>
        </a:p>
      </dgm:t>
    </dgm:pt>
    <dgm:pt modelId="{8BA2CE8B-F6BC-41DB-95FE-933BA10CDF67}" type="parTrans" cxnId="{152D426C-C5B5-40CB-ACFC-DF010C397D78}">
      <dgm:prSet/>
      <dgm:spPr/>
      <dgm:t>
        <a:bodyPr/>
        <a:lstStyle/>
        <a:p>
          <a:endParaRPr lang="en-GB"/>
        </a:p>
      </dgm:t>
    </dgm:pt>
    <dgm:pt modelId="{61B2CD64-C019-479A-8750-8BAFF68260D7}">
      <dgm:prSet phldrT="[Text]"/>
      <dgm:spPr/>
      <dgm:t>
        <a:bodyPr/>
        <a:lstStyle/>
        <a:p>
          <a:r>
            <a:rPr lang="en-GB"/>
            <a:t>stage 1</a:t>
          </a:r>
        </a:p>
      </dgm:t>
    </dgm:pt>
    <dgm:pt modelId="{21E44269-CBBC-4ED8-B06B-5DB4ED018946}" type="sibTrans" cxnId="{357CEABE-1216-4E53-BBDA-1AC1BFFB8E04}">
      <dgm:prSet/>
      <dgm:spPr/>
      <dgm:t>
        <a:bodyPr/>
        <a:lstStyle/>
        <a:p>
          <a:endParaRPr lang="en-GB"/>
        </a:p>
      </dgm:t>
    </dgm:pt>
    <dgm:pt modelId="{762BB47D-E4A4-4392-85C7-FF3FC67CEEB3}" type="parTrans" cxnId="{357CEABE-1216-4E53-BBDA-1AC1BFFB8E04}">
      <dgm:prSet/>
      <dgm:spPr/>
      <dgm:t>
        <a:bodyPr/>
        <a:lstStyle/>
        <a:p>
          <a:endParaRPr lang="en-GB"/>
        </a:p>
      </dgm:t>
    </dgm:pt>
    <dgm:pt modelId="{A41FC25D-B35D-4FEA-BA8E-993DDB7ABCDD}">
      <dgm:prSet phldrT="[Text]" custT="1"/>
      <dgm:spPr/>
      <dgm:t>
        <a:bodyPr/>
        <a:lstStyle/>
        <a:p>
          <a:r>
            <a:rPr lang="en-GB" sz="1200"/>
            <a:t>class time to complete unit content</a:t>
          </a:r>
        </a:p>
      </dgm:t>
    </dgm:pt>
    <dgm:pt modelId="{1D3DDE75-1B9F-4622-A260-659F3CBD962D}" type="sibTrans" cxnId="{278BA310-693A-49A9-8352-35DB1F82066A}">
      <dgm:prSet/>
      <dgm:spPr/>
      <dgm:t>
        <a:bodyPr/>
        <a:lstStyle/>
        <a:p>
          <a:endParaRPr lang="en-GB"/>
        </a:p>
      </dgm:t>
    </dgm:pt>
    <dgm:pt modelId="{B6E644DD-F7CF-48D3-A2D5-48E67E9E232C}" type="parTrans" cxnId="{278BA310-693A-49A9-8352-35DB1F82066A}">
      <dgm:prSet/>
      <dgm:spPr/>
      <dgm:t>
        <a:bodyPr/>
        <a:lstStyle/>
        <a:p>
          <a:endParaRPr lang="en-GB"/>
        </a:p>
      </dgm:t>
    </dgm:pt>
    <dgm:pt modelId="{CA2F466E-E54A-49CB-B904-C46E0CEA7306}">
      <dgm:prSet phldrT="[Text]"/>
      <dgm:spPr/>
      <dgm:t>
        <a:bodyPr/>
        <a:lstStyle/>
        <a:p>
          <a:endParaRPr lang="en-GB" sz="1000"/>
        </a:p>
      </dgm:t>
    </dgm:pt>
    <dgm:pt modelId="{A2FBFD8B-5F64-44E0-821A-C4B397F75F34}" type="parTrans" cxnId="{DB55944B-BADA-42AA-987D-61A863262039}">
      <dgm:prSet/>
      <dgm:spPr/>
      <dgm:t>
        <a:bodyPr/>
        <a:lstStyle/>
        <a:p>
          <a:endParaRPr lang="en-GB"/>
        </a:p>
      </dgm:t>
    </dgm:pt>
    <dgm:pt modelId="{3247788F-B120-4E32-9EF0-A0F72D512BF2}" type="sibTrans" cxnId="{DB55944B-BADA-42AA-987D-61A863262039}">
      <dgm:prSet/>
      <dgm:spPr/>
      <dgm:t>
        <a:bodyPr/>
        <a:lstStyle/>
        <a:p>
          <a:endParaRPr lang="en-GB"/>
        </a:p>
      </dgm:t>
    </dgm:pt>
    <dgm:pt modelId="{0A06F4E2-8403-4188-95FD-0466CAD59C55}">
      <dgm:prSet phldrT="[Text]" custT="1"/>
      <dgm:spPr/>
      <dgm:t>
        <a:bodyPr/>
        <a:lstStyle/>
        <a:p>
          <a:r>
            <a:rPr lang="en-GB" sz="1200"/>
            <a:t>set reassessment date (two week window)</a:t>
          </a:r>
        </a:p>
      </dgm:t>
    </dgm:pt>
    <dgm:pt modelId="{CCF2833B-5F59-4ECE-9274-42EB9EF15DC0}" type="parTrans" cxnId="{8F348BB1-12CD-426F-B3F9-30ADDDFAB112}">
      <dgm:prSet/>
      <dgm:spPr/>
      <dgm:t>
        <a:bodyPr/>
        <a:lstStyle/>
        <a:p>
          <a:endParaRPr lang="en-GB"/>
        </a:p>
      </dgm:t>
    </dgm:pt>
    <dgm:pt modelId="{9D6CF38C-5FB9-4CE0-927D-796721579CDA}" type="sibTrans" cxnId="{8F348BB1-12CD-426F-B3F9-30ADDDFAB112}">
      <dgm:prSet/>
      <dgm:spPr/>
      <dgm:t>
        <a:bodyPr/>
        <a:lstStyle/>
        <a:p>
          <a:endParaRPr lang="en-GB"/>
        </a:p>
      </dgm:t>
    </dgm:pt>
    <dgm:pt modelId="{AB9BC694-AAD9-422B-A4F4-717BE0CF2BB0}">
      <dgm:prSet phldrT="[Text]" custT="1"/>
      <dgm:spPr/>
      <dgm:t>
        <a:bodyPr/>
        <a:lstStyle/>
        <a:p>
          <a:r>
            <a:rPr lang="en-GB" sz="1200"/>
            <a:t>reassessment - at least 50% of marks per assessment standard to pass</a:t>
          </a:r>
        </a:p>
      </dgm:t>
    </dgm:pt>
    <dgm:pt modelId="{6CED0F3D-D656-4AD9-942D-063F46FAE86B}" type="parTrans" cxnId="{6E96CB45-BFED-49A6-BB1F-26BA9D7DBBF0}">
      <dgm:prSet/>
      <dgm:spPr/>
      <dgm:t>
        <a:bodyPr/>
        <a:lstStyle/>
        <a:p>
          <a:endParaRPr lang="en-GB"/>
        </a:p>
      </dgm:t>
    </dgm:pt>
    <dgm:pt modelId="{4AB3A9A4-D8E3-46B1-80AA-02D6AE05A871}" type="sibTrans" cxnId="{6E96CB45-BFED-49A6-BB1F-26BA9D7DBBF0}">
      <dgm:prSet/>
      <dgm:spPr/>
      <dgm:t>
        <a:bodyPr/>
        <a:lstStyle/>
        <a:p>
          <a:endParaRPr lang="en-GB"/>
        </a:p>
      </dgm:t>
    </dgm:pt>
    <dgm:pt modelId="{20E84D7E-363B-40C7-81C3-C03C39D0BC94}" type="pres">
      <dgm:prSet presAssocID="{C35CB7EC-B3C8-42C4-A3AC-CCBDE515854E}" presName="linearFlow" presStyleCnt="0">
        <dgm:presLayoutVars>
          <dgm:dir/>
          <dgm:animLvl val="lvl"/>
          <dgm:resizeHandles val="exact"/>
        </dgm:presLayoutVars>
      </dgm:prSet>
      <dgm:spPr/>
      <dgm:t>
        <a:bodyPr/>
        <a:lstStyle/>
        <a:p>
          <a:endParaRPr lang="en-GB"/>
        </a:p>
      </dgm:t>
    </dgm:pt>
    <dgm:pt modelId="{D552985D-7DC5-4EE0-BD15-7218A66F23F1}" type="pres">
      <dgm:prSet presAssocID="{61B2CD64-C019-479A-8750-8BAFF68260D7}" presName="composite" presStyleCnt="0"/>
      <dgm:spPr/>
    </dgm:pt>
    <dgm:pt modelId="{1D70E311-1AEC-49C2-8709-3CD764F9A0D9}" type="pres">
      <dgm:prSet presAssocID="{61B2CD64-C019-479A-8750-8BAFF68260D7}" presName="parentText" presStyleLbl="alignNode1" presStyleIdx="0" presStyleCnt="3">
        <dgm:presLayoutVars>
          <dgm:chMax val="1"/>
          <dgm:bulletEnabled val="1"/>
        </dgm:presLayoutVars>
      </dgm:prSet>
      <dgm:spPr/>
      <dgm:t>
        <a:bodyPr/>
        <a:lstStyle/>
        <a:p>
          <a:endParaRPr lang="en-GB"/>
        </a:p>
      </dgm:t>
    </dgm:pt>
    <dgm:pt modelId="{E0802DB7-A886-4B88-9E40-AF13366383EC}" type="pres">
      <dgm:prSet presAssocID="{61B2CD64-C019-479A-8750-8BAFF68260D7}" presName="descendantText" presStyleLbl="alignAcc1" presStyleIdx="0" presStyleCnt="3" custLinFactNeighborX="-215" custLinFactNeighborY="979">
        <dgm:presLayoutVars>
          <dgm:bulletEnabled val="1"/>
        </dgm:presLayoutVars>
      </dgm:prSet>
      <dgm:spPr/>
      <dgm:t>
        <a:bodyPr/>
        <a:lstStyle/>
        <a:p>
          <a:endParaRPr lang="en-GB"/>
        </a:p>
      </dgm:t>
    </dgm:pt>
    <dgm:pt modelId="{DC82A48E-2F47-465C-B9DA-ED3129800448}" type="pres">
      <dgm:prSet presAssocID="{21E44269-CBBC-4ED8-B06B-5DB4ED018946}" presName="sp" presStyleCnt="0"/>
      <dgm:spPr/>
    </dgm:pt>
    <dgm:pt modelId="{914A8645-C0E2-4CCC-8E73-F6C6642A224F}" type="pres">
      <dgm:prSet presAssocID="{9C4AD6DD-EA97-49AF-95E4-4E7608022B15}" presName="composite" presStyleCnt="0"/>
      <dgm:spPr/>
    </dgm:pt>
    <dgm:pt modelId="{A504C4B8-736C-43DB-9698-587E32F41E88}" type="pres">
      <dgm:prSet presAssocID="{9C4AD6DD-EA97-49AF-95E4-4E7608022B15}" presName="parentText" presStyleLbl="alignNode1" presStyleIdx="1" presStyleCnt="3">
        <dgm:presLayoutVars>
          <dgm:chMax val="1"/>
          <dgm:bulletEnabled val="1"/>
        </dgm:presLayoutVars>
      </dgm:prSet>
      <dgm:spPr/>
      <dgm:t>
        <a:bodyPr/>
        <a:lstStyle/>
        <a:p>
          <a:endParaRPr lang="en-GB"/>
        </a:p>
      </dgm:t>
    </dgm:pt>
    <dgm:pt modelId="{4DB51C0D-54A7-4467-9407-12654660AB82}" type="pres">
      <dgm:prSet presAssocID="{9C4AD6DD-EA97-49AF-95E4-4E7608022B15}" presName="descendantText" presStyleLbl="alignAcc1" presStyleIdx="1" presStyleCnt="3">
        <dgm:presLayoutVars>
          <dgm:bulletEnabled val="1"/>
        </dgm:presLayoutVars>
      </dgm:prSet>
      <dgm:spPr/>
      <dgm:t>
        <a:bodyPr/>
        <a:lstStyle/>
        <a:p>
          <a:endParaRPr lang="en-GB"/>
        </a:p>
      </dgm:t>
    </dgm:pt>
    <dgm:pt modelId="{0812504B-87EE-40B9-BC49-720C096894E8}" type="pres">
      <dgm:prSet presAssocID="{55F6F97C-2571-49A8-8B59-32DB229D0648}" presName="sp" presStyleCnt="0"/>
      <dgm:spPr/>
    </dgm:pt>
    <dgm:pt modelId="{61E8889F-6D7C-4913-AFB5-1E31A6D2170B}" type="pres">
      <dgm:prSet presAssocID="{6E4AFA7C-414E-4403-9639-BAA4774CEA8F}" presName="composite" presStyleCnt="0"/>
      <dgm:spPr/>
    </dgm:pt>
    <dgm:pt modelId="{7D7BC3C0-DE74-46E2-91A5-8431BD1F15BC}" type="pres">
      <dgm:prSet presAssocID="{6E4AFA7C-414E-4403-9639-BAA4774CEA8F}" presName="parentText" presStyleLbl="alignNode1" presStyleIdx="2" presStyleCnt="3">
        <dgm:presLayoutVars>
          <dgm:chMax val="1"/>
          <dgm:bulletEnabled val="1"/>
        </dgm:presLayoutVars>
      </dgm:prSet>
      <dgm:spPr/>
      <dgm:t>
        <a:bodyPr/>
        <a:lstStyle/>
        <a:p>
          <a:endParaRPr lang="en-GB"/>
        </a:p>
      </dgm:t>
    </dgm:pt>
    <dgm:pt modelId="{F32400F5-869D-4AFE-B848-6EF33F15DF5A}" type="pres">
      <dgm:prSet presAssocID="{6E4AFA7C-414E-4403-9639-BAA4774CEA8F}" presName="descendantText" presStyleLbl="alignAcc1" presStyleIdx="2" presStyleCnt="3">
        <dgm:presLayoutVars>
          <dgm:bulletEnabled val="1"/>
        </dgm:presLayoutVars>
      </dgm:prSet>
      <dgm:spPr/>
      <dgm:t>
        <a:bodyPr/>
        <a:lstStyle/>
        <a:p>
          <a:endParaRPr lang="en-GB"/>
        </a:p>
      </dgm:t>
    </dgm:pt>
  </dgm:ptLst>
  <dgm:cxnLst>
    <dgm:cxn modelId="{E8932A69-9BD3-4F72-8E49-5242B325663A}" type="presOf" srcId="{0A06F4E2-8403-4188-95FD-0466CAD59C55}" destId="{F32400F5-869D-4AFE-B848-6EF33F15DF5A}" srcOrd="0" destOrd="2" presId="urn:microsoft.com/office/officeart/2005/8/layout/chevron2"/>
    <dgm:cxn modelId="{DB55944B-BADA-42AA-987D-61A863262039}" srcId="{6E4AFA7C-414E-4403-9639-BAA4774CEA8F}" destId="{CA2F466E-E54A-49CB-B904-C46E0CEA7306}" srcOrd="4" destOrd="0" parTransId="{A2FBFD8B-5F64-44E0-821A-C4B397F75F34}" sibTransId="{3247788F-B120-4E32-9EF0-A0F72D512BF2}"/>
    <dgm:cxn modelId="{A5A8A2F3-84E7-4B94-9934-5129103AD986}" type="presOf" srcId="{61B2CD64-C019-479A-8750-8BAFF68260D7}" destId="{1D70E311-1AEC-49C2-8709-3CD764F9A0D9}" srcOrd="0" destOrd="0" presId="urn:microsoft.com/office/officeart/2005/8/layout/chevron2"/>
    <dgm:cxn modelId="{952C4987-9B50-47E2-9878-B82118357F0A}" srcId="{9C4AD6DD-EA97-49AF-95E4-4E7608022B15}" destId="{66674CDE-68EA-4C3F-9ACF-C5E5842B1C2A}" srcOrd="1" destOrd="0" parTransId="{EEBBA122-B8FA-45B1-B541-B7D4BE19C4DF}" sibTransId="{43C66F4E-5642-4B1C-8769-CF3F4808A901}"/>
    <dgm:cxn modelId="{758A8286-40A6-44E2-84FB-A48FC4F43324}" type="presOf" srcId="{C690A7E7-2CCB-4E74-AD38-9F291C4C6943}" destId="{4DB51C0D-54A7-4467-9407-12654660AB82}" srcOrd="0" destOrd="0" presId="urn:microsoft.com/office/officeart/2005/8/layout/chevron2"/>
    <dgm:cxn modelId="{357CEABE-1216-4E53-BBDA-1AC1BFFB8E04}" srcId="{C35CB7EC-B3C8-42C4-A3AC-CCBDE515854E}" destId="{61B2CD64-C019-479A-8750-8BAFF68260D7}" srcOrd="0" destOrd="0" parTransId="{762BB47D-E4A4-4392-85C7-FF3FC67CEEB3}" sibTransId="{21E44269-CBBC-4ED8-B06B-5DB4ED018946}"/>
    <dgm:cxn modelId="{A5AB42DD-DE89-41EE-8D35-B2FC6A5367D8}" type="presOf" srcId="{9C4AD6DD-EA97-49AF-95E4-4E7608022B15}" destId="{A504C4B8-736C-43DB-9698-587E32F41E88}" srcOrd="0" destOrd="0" presId="urn:microsoft.com/office/officeart/2005/8/layout/chevron2"/>
    <dgm:cxn modelId="{C3C56A88-2A45-44C2-8068-1696883B5D2C}" srcId="{6E4AFA7C-414E-4403-9639-BAA4774CEA8F}" destId="{2B4CF928-64AE-4E6A-9BF2-E7A07F86FEF8}" srcOrd="0" destOrd="0" parTransId="{0F4A933B-353F-4855-BD45-53C825064D5C}" sibTransId="{C00DEB73-62CE-4B19-96B6-66A34BAC9CB2}"/>
    <dgm:cxn modelId="{817DF834-7BC6-4B0E-A124-70658C30005B}" srcId="{9C4AD6DD-EA97-49AF-95E4-4E7608022B15}" destId="{C690A7E7-2CCB-4E74-AD38-9F291C4C6943}" srcOrd="0" destOrd="0" parTransId="{AB7465A1-5804-4A13-928E-A790B8731D6A}" sibTransId="{871C8BE2-DE77-406B-8ED6-7875C8461ACC}"/>
    <dgm:cxn modelId="{6EDD91D6-2A74-4B7D-AA68-64F2D12EE748}" type="presOf" srcId="{A41FC25D-B35D-4FEA-BA8E-993DDB7ABCDD}" destId="{E0802DB7-A886-4B88-9E40-AF13366383EC}" srcOrd="0" destOrd="0" presId="urn:microsoft.com/office/officeart/2005/8/layout/chevron2"/>
    <dgm:cxn modelId="{979E2C7C-DD46-4323-B19A-ED99B1AE65F2}" type="presOf" srcId="{66674CDE-68EA-4C3F-9ACF-C5E5842B1C2A}" destId="{4DB51C0D-54A7-4467-9407-12654660AB82}" srcOrd="0" destOrd="1" presId="urn:microsoft.com/office/officeart/2005/8/layout/chevron2"/>
    <dgm:cxn modelId="{DDAC2CC6-EC48-4BB9-A3F4-DDB2FA16BB39}" type="presOf" srcId="{3A561252-117F-468A-98A3-9ABA112C9A98}" destId="{E0802DB7-A886-4B88-9E40-AF13366383EC}" srcOrd="0" destOrd="1" presId="urn:microsoft.com/office/officeart/2005/8/layout/chevron2"/>
    <dgm:cxn modelId="{278BA310-693A-49A9-8352-35DB1F82066A}" srcId="{61B2CD64-C019-479A-8750-8BAFF68260D7}" destId="{A41FC25D-B35D-4FEA-BA8E-993DDB7ABCDD}" srcOrd="0" destOrd="0" parTransId="{B6E644DD-F7CF-48D3-A2D5-48E67E9E232C}" sibTransId="{1D3DDE75-1B9F-4622-A260-659F3CBD962D}"/>
    <dgm:cxn modelId="{55FBB6E8-8F5F-42D9-9544-84FEFD463ADE}" srcId="{C35CB7EC-B3C8-42C4-A3AC-CCBDE515854E}" destId="{6E4AFA7C-414E-4403-9639-BAA4774CEA8F}" srcOrd="2" destOrd="0" parTransId="{5E562FCB-6C55-495D-BED0-B3ECD5323FED}" sibTransId="{D6B530B2-1773-4F16-A71C-2806C56BECFE}"/>
    <dgm:cxn modelId="{3309B9A1-B4CE-4696-946E-A9D1C7D34C53}" type="presOf" srcId="{2B4CF928-64AE-4E6A-9BF2-E7A07F86FEF8}" destId="{F32400F5-869D-4AFE-B848-6EF33F15DF5A}" srcOrd="0" destOrd="0" presId="urn:microsoft.com/office/officeart/2005/8/layout/chevron2"/>
    <dgm:cxn modelId="{80C3F84C-4A3A-4E21-B4FE-B70F46C049D8}" type="presOf" srcId="{A4D2FFEE-C522-44A0-BC87-2BC3B7C3C3D7}" destId="{F32400F5-869D-4AFE-B848-6EF33F15DF5A}" srcOrd="0" destOrd="1" presId="urn:microsoft.com/office/officeart/2005/8/layout/chevron2"/>
    <dgm:cxn modelId="{E74CC9CF-3D34-4D2F-8359-A38C56B633DE}" type="presOf" srcId="{6E4AFA7C-414E-4403-9639-BAA4774CEA8F}" destId="{7D7BC3C0-DE74-46E2-91A5-8431BD1F15BC}" srcOrd="0" destOrd="0" presId="urn:microsoft.com/office/officeart/2005/8/layout/chevron2"/>
    <dgm:cxn modelId="{33D09721-2829-4210-809B-393BFBE9B665}" srcId="{61B2CD64-C019-479A-8750-8BAFF68260D7}" destId="{3A561252-117F-468A-98A3-9ABA112C9A98}" srcOrd="1" destOrd="0" parTransId="{C23C4F4A-A40A-40F2-8491-3B23A4C901D7}" sibTransId="{5A284A8F-DE29-4FF2-99EE-B9106D00C9D1}"/>
    <dgm:cxn modelId="{6E96CB45-BFED-49A6-BB1F-26BA9D7DBBF0}" srcId="{6E4AFA7C-414E-4403-9639-BAA4774CEA8F}" destId="{AB9BC694-AAD9-422B-A4F4-717BE0CF2BB0}" srcOrd="3" destOrd="0" parTransId="{6CED0F3D-D656-4AD9-942D-063F46FAE86B}" sibTransId="{4AB3A9A4-D8E3-46B1-80AA-02D6AE05A871}"/>
    <dgm:cxn modelId="{BEA02FB9-6A96-419C-95E7-758099D6B28A}" type="presOf" srcId="{AB9BC694-AAD9-422B-A4F4-717BE0CF2BB0}" destId="{F32400F5-869D-4AFE-B848-6EF33F15DF5A}" srcOrd="0" destOrd="3" presId="urn:microsoft.com/office/officeart/2005/8/layout/chevron2"/>
    <dgm:cxn modelId="{152D426C-C5B5-40CB-ACFC-DF010C397D78}" srcId="{C35CB7EC-B3C8-42C4-A3AC-CCBDE515854E}" destId="{9C4AD6DD-EA97-49AF-95E4-4E7608022B15}" srcOrd="1" destOrd="0" parTransId="{8BA2CE8B-F6BC-41DB-95FE-933BA10CDF67}" sibTransId="{55F6F97C-2571-49A8-8B59-32DB229D0648}"/>
    <dgm:cxn modelId="{98EB5532-F71A-40D5-A880-8224DDDCEE06}" type="presOf" srcId="{C35CB7EC-B3C8-42C4-A3AC-CCBDE515854E}" destId="{20E84D7E-363B-40C7-81C3-C03C39D0BC94}" srcOrd="0" destOrd="0" presId="urn:microsoft.com/office/officeart/2005/8/layout/chevron2"/>
    <dgm:cxn modelId="{A42EBB4B-5A12-43BD-9A90-7AF1C7630584}" srcId="{6E4AFA7C-414E-4403-9639-BAA4774CEA8F}" destId="{A4D2FFEE-C522-44A0-BC87-2BC3B7C3C3D7}" srcOrd="1" destOrd="0" parTransId="{6EE5A59D-6CBD-4A8F-86B6-0895A2546BFA}" sibTransId="{63A088DB-D4F9-45F4-936A-7E0E3EBD210A}"/>
    <dgm:cxn modelId="{8F348BB1-12CD-426F-B3F9-30ADDDFAB112}" srcId="{6E4AFA7C-414E-4403-9639-BAA4774CEA8F}" destId="{0A06F4E2-8403-4188-95FD-0466CAD59C55}" srcOrd="2" destOrd="0" parTransId="{CCF2833B-5F59-4ECE-9274-42EB9EF15DC0}" sibTransId="{9D6CF38C-5FB9-4CE0-927D-796721579CDA}"/>
    <dgm:cxn modelId="{24AE89CE-4F55-49CC-9AAF-97437A31524F}" type="presOf" srcId="{CA2F466E-E54A-49CB-B904-C46E0CEA7306}" destId="{F32400F5-869D-4AFE-B848-6EF33F15DF5A}" srcOrd="0" destOrd="4" presId="urn:microsoft.com/office/officeart/2005/8/layout/chevron2"/>
    <dgm:cxn modelId="{3049B84E-1104-412A-8AB4-991CD9442239}" type="presParOf" srcId="{20E84D7E-363B-40C7-81C3-C03C39D0BC94}" destId="{D552985D-7DC5-4EE0-BD15-7218A66F23F1}" srcOrd="0" destOrd="0" presId="urn:microsoft.com/office/officeart/2005/8/layout/chevron2"/>
    <dgm:cxn modelId="{FA69B036-C291-41F9-B1DF-BF58134390F1}" type="presParOf" srcId="{D552985D-7DC5-4EE0-BD15-7218A66F23F1}" destId="{1D70E311-1AEC-49C2-8709-3CD764F9A0D9}" srcOrd="0" destOrd="0" presId="urn:microsoft.com/office/officeart/2005/8/layout/chevron2"/>
    <dgm:cxn modelId="{97286FB6-79E5-4B42-9F9A-CC576B1DDABE}" type="presParOf" srcId="{D552985D-7DC5-4EE0-BD15-7218A66F23F1}" destId="{E0802DB7-A886-4B88-9E40-AF13366383EC}" srcOrd="1" destOrd="0" presId="urn:microsoft.com/office/officeart/2005/8/layout/chevron2"/>
    <dgm:cxn modelId="{217EE417-AD1A-4F4F-9B19-8495C4087FF9}" type="presParOf" srcId="{20E84D7E-363B-40C7-81C3-C03C39D0BC94}" destId="{DC82A48E-2F47-465C-B9DA-ED3129800448}" srcOrd="1" destOrd="0" presId="urn:microsoft.com/office/officeart/2005/8/layout/chevron2"/>
    <dgm:cxn modelId="{D66B03DB-F0D0-47EB-87C5-4C6E6D27E711}" type="presParOf" srcId="{20E84D7E-363B-40C7-81C3-C03C39D0BC94}" destId="{914A8645-C0E2-4CCC-8E73-F6C6642A224F}" srcOrd="2" destOrd="0" presId="urn:microsoft.com/office/officeart/2005/8/layout/chevron2"/>
    <dgm:cxn modelId="{02DCB7B6-FACD-4362-9A06-9287BF572459}" type="presParOf" srcId="{914A8645-C0E2-4CCC-8E73-F6C6642A224F}" destId="{A504C4B8-736C-43DB-9698-587E32F41E88}" srcOrd="0" destOrd="0" presId="urn:microsoft.com/office/officeart/2005/8/layout/chevron2"/>
    <dgm:cxn modelId="{EDE2E71B-8BB2-432D-A528-48D8C8754946}" type="presParOf" srcId="{914A8645-C0E2-4CCC-8E73-F6C6642A224F}" destId="{4DB51C0D-54A7-4467-9407-12654660AB82}" srcOrd="1" destOrd="0" presId="urn:microsoft.com/office/officeart/2005/8/layout/chevron2"/>
    <dgm:cxn modelId="{A7F3F594-E9AB-44A8-8AEF-736E335D3ADC}" type="presParOf" srcId="{20E84D7E-363B-40C7-81C3-C03C39D0BC94}" destId="{0812504B-87EE-40B9-BC49-720C096894E8}" srcOrd="3" destOrd="0" presId="urn:microsoft.com/office/officeart/2005/8/layout/chevron2"/>
    <dgm:cxn modelId="{C4621F65-4E56-46D3-9661-71ECF1FF6901}" type="presParOf" srcId="{20E84D7E-363B-40C7-81C3-C03C39D0BC94}" destId="{61E8889F-6D7C-4913-AFB5-1E31A6D2170B}" srcOrd="4" destOrd="0" presId="urn:microsoft.com/office/officeart/2005/8/layout/chevron2"/>
    <dgm:cxn modelId="{F5D9D18C-3609-4C75-B393-7222943423D5}" type="presParOf" srcId="{61E8889F-6D7C-4913-AFB5-1E31A6D2170B}" destId="{7D7BC3C0-DE74-46E2-91A5-8431BD1F15BC}" srcOrd="0" destOrd="0" presId="urn:microsoft.com/office/officeart/2005/8/layout/chevron2"/>
    <dgm:cxn modelId="{E37965F6-0033-4B18-8F7E-0D4D6C68835E}" type="presParOf" srcId="{61E8889F-6D7C-4913-AFB5-1E31A6D2170B}" destId="{F32400F5-869D-4AFE-B848-6EF33F15DF5A}"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70E311-1AEC-49C2-8709-3CD764F9A0D9}">
      <dsp:nvSpPr>
        <dsp:cNvPr id="0" name=""/>
        <dsp:cNvSpPr/>
      </dsp:nvSpPr>
      <dsp:spPr>
        <a:xfrm rot="5400000">
          <a:off x="-224388" y="228340"/>
          <a:ext cx="1495920" cy="10471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stage 1</a:t>
          </a:r>
        </a:p>
      </dsp:txBody>
      <dsp:txXfrm rot="-5400000">
        <a:off x="0" y="527524"/>
        <a:ext cx="1047144" cy="448776"/>
      </dsp:txXfrm>
    </dsp:sp>
    <dsp:sp modelId="{E0802DB7-A886-4B88-9E40-AF13366383EC}">
      <dsp:nvSpPr>
        <dsp:cNvPr id="0" name=""/>
        <dsp:cNvSpPr/>
      </dsp:nvSpPr>
      <dsp:spPr>
        <a:xfrm rot="5400000">
          <a:off x="2771053" y="-1719981"/>
          <a:ext cx="972348" cy="44392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class time to complete unit content</a:t>
          </a:r>
        </a:p>
        <a:p>
          <a:pPr marL="114300" lvl="1" indent="-114300" algn="l" defTabSz="533400">
            <a:lnSpc>
              <a:spcPct val="90000"/>
            </a:lnSpc>
            <a:spcBef>
              <a:spcPct val="0"/>
            </a:spcBef>
            <a:spcAft>
              <a:spcPct val="15000"/>
            </a:spcAft>
            <a:buChar char="••"/>
          </a:pPr>
          <a:r>
            <a:rPr lang="en-GB" sz="1200" kern="1200"/>
            <a:t>preparation for assessment</a:t>
          </a:r>
        </a:p>
      </dsp:txBody>
      <dsp:txXfrm rot="-5400000">
        <a:off x="1037600" y="60938"/>
        <a:ext cx="4391789" cy="877416"/>
      </dsp:txXfrm>
    </dsp:sp>
    <dsp:sp modelId="{A504C4B8-736C-43DB-9698-587E32F41E88}">
      <dsp:nvSpPr>
        <dsp:cNvPr id="0" name=""/>
        <dsp:cNvSpPr/>
      </dsp:nvSpPr>
      <dsp:spPr>
        <a:xfrm rot="5400000">
          <a:off x="-224388" y="1529065"/>
          <a:ext cx="1495920" cy="10471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stage 2</a:t>
          </a:r>
        </a:p>
      </dsp:txBody>
      <dsp:txXfrm rot="-5400000">
        <a:off x="0" y="1828249"/>
        <a:ext cx="1047144" cy="448776"/>
      </dsp:txXfrm>
    </dsp:sp>
    <dsp:sp modelId="{4DB51C0D-54A7-4467-9407-12654660AB82}">
      <dsp:nvSpPr>
        <dsp:cNvPr id="0" name=""/>
        <dsp:cNvSpPr/>
      </dsp:nvSpPr>
      <dsp:spPr>
        <a:xfrm rot="5400000">
          <a:off x="2780598" y="-428776"/>
          <a:ext cx="972348" cy="44392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assessment - at least 60% correct to pass</a:t>
          </a:r>
        </a:p>
        <a:p>
          <a:pPr marL="114300" lvl="1" indent="-114300" algn="l" defTabSz="533400">
            <a:lnSpc>
              <a:spcPct val="90000"/>
            </a:lnSpc>
            <a:spcBef>
              <a:spcPct val="0"/>
            </a:spcBef>
            <a:spcAft>
              <a:spcPct val="15000"/>
            </a:spcAft>
            <a:buChar char="••"/>
          </a:pPr>
          <a:r>
            <a:rPr lang="en-GB" sz="1200" kern="1200"/>
            <a:t>if reassessment required:</a:t>
          </a:r>
        </a:p>
      </dsp:txBody>
      <dsp:txXfrm rot="-5400000">
        <a:off x="1047145" y="1352143"/>
        <a:ext cx="4391789" cy="877416"/>
      </dsp:txXfrm>
    </dsp:sp>
    <dsp:sp modelId="{7D7BC3C0-DE74-46E2-91A5-8431BD1F15BC}">
      <dsp:nvSpPr>
        <dsp:cNvPr id="0" name=""/>
        <dsp:cNvSpPr/>
      </dsp:nvSpPr>
      <dsp:spPr>
        <a:xfrm rot="5400000">
          <a:off x="-224388" y="2829789"/>
          <a:ext cx="1495920" cy="10471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stage 3</a:t>
          </a:r>
        </a:p>
      </dsp:txBody>
      <dsp:txXfrm rot="-5400000">
        <a:off x="0" y="3128973"/>
        <a:ext cx="1047144" cy="448776"/>
      </dsp:txXfrm>
    </dsp:sp>
    <dsp:sp modelId="{F32400F5-869D-4AFE-B848-6EF33F15DF5A}">
      <dsp:nvSpPr>
        <dsp:cNvPr id="0" name=""/>
        <dsp:cNvSpPr/>
      </dsp:nvSpPr>
      <dsp:spPr>
        <a:xfrm rot="5400000">
          <a:off x="2780598" y="871947"/>
          <a:ext cx="972348" cy="44392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discussion with parents and staff, identify assessment standards still to achieve, next steps and support required</a:t>
          </a:r>
        </a:p>
        <a:p>
          <a:pPr marL="114300" lvl="1" indent="-114300" algn="l" defTabSz="533400">
            <a:lnSpc>
              <a:spcPct val="90000"/>
            </a:lnSpc>
            <a:spcBef>
              <a:spcPct val="0"/>
            </a:spcBef>
            <a:spcAft>
              <a:spcPct val="15000"/>
            </a:spcAft>
            <a:buChar char="••"/>
          </a:pPr>
          <a:r>
            <a:rPr lang="en-GB" sz="1200" kern="1200"/>
            <a:t>set reassessment date (two week window)</a:t>
          </a:r>
        </a:p>
        <a:p>
          <a:pPr marL="114300" lvl="1" indent="-114300" algn="l" defTabSz="533400">
            <a:lnSpc>
              <a:spcPct val="90000"/>
            </a:lnSpc>
            <a:spcBef>
              <a:spcPct val="0"/>
            </a:spcBef>
            <a:spcAft>
              <a:spcPct val="15000"/>
            </a:spcAft>
            <a:buChar char="••"/>
          </a:pPr>
          <a:r>
            <a:rPr lang="en-GB" sz="1200" kern="1200"/>
            <a:t>reassessment - at least 50% of marks per assessment standard to pass</a:t>
          </a:r>
        </a:p>
        <a:p>
          <a:pPr marL="57150" lvl="1" indent="-57150" algn="l" defTabSz="444500">
            <a:lnSpc>
              <a:spcPct val="90000"/>
            </a:lnSpc>
            <a:spcBef>
              <a:spcPct val="0"/>
            </a:spcBef>
            <a:spcAft>
              <a:spcPct val="15000"/>
            </a:spcAft>
            <a:buChar char="••"/>
          </a:pPr>
          <a:endParaRPr lang="en-GB" sz="1000" kern="1200"/>
        </a:p>
      </dsp:txBody>
      <dsp:txXfrm rot="-5400000">
        <a:off x="1047145" y="2652866"/>
        <a:ext cx="4391789" cy="8774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962226F6BE4A5AA672BDF9C2CDE362"/>
        <w:category>
          <w:name w:val="General"/>
          <w:gallery w:val="placeholder"/>
        </w:category>
        <w:types>
          <w:type w:val="bbPlcHdr"/>
        </w:types>
        <w:behaviors>
          <w:behavior w:val="content"/>
        </w:behaviors>
        <w:guid w:val="{8405D689-7407-4A90-B10D-146EE82C65F7}"/>
      </w:docPartPr>
      <w:docPartBody>
        <w:p w:rsidR="007F5BB1" w:rsidRDefault="002901A9" w:rsidP="002901A9">
          <w:pPr>
            <w:pStyle w:val="4E962226F6BE4A5AA672BDF9C2CDE362"/>
          </w:pPr>
          <w:r>
            <w:rPr>
              <w:rFonts w:asciiTheme="majorHAnsi" w:eastAsiaTheme="majorEastAsia" w:hAnsiTheme="majorHAnsi" w:cstheme="majorBidi"/>
              <w:sz w:val="40"/>
              <w:szCs w:val="40"/>
            </w:rPr>
            <w:t>[Type the document title]</w:t>
          </w:r>
        </w:p>
      </w:docPartBody>
    </w:docPart>
    <w:docPart>
      <w:docPartPr>
        <w:name w:val="B5B407F39C124DBCBD212DB8B5722026"/>
        <w:category>
          <w:name w:val="General"/>
          <w:gallery w:val="placeholder"/>
        </w:category>
        <w:types>
          <w:type w:val="bbPlcHdr"/>
        </w:types>
        <w:behaviors>
          <w:behavior w:val="content"/>
        </w:behaviors>
        <w:guid w:val="{84A312B6-21BC-4D25-BE66-FD3FFB38D6D5}"/>
      </w:docPartPr>
      <w:docPartBody>
        <w:p w:rsidR="007F5BB1" w:rsidRDefault="002901A9" w:rsidP="002901A9">
          <w:pPr>
            <w:pStyle w:val="B5B407F39C124DBCBD212DB8B5722026"/>
          </w:pPr>
          <w:r>
            <w:rPr>
              <w:rFonts w:asciiTheme="majorHAnsi" w:eastAsiaTheme="majorEastAsia" w:hAnsiTheme="majorHAnsi" w:cstheme="majorBidi"/>
              <w:sz w:val="32"/>
              <w:szCs w:val="32"/>
            </w:rPr>
            <w:t>[Type the document subtitle]</w:t>
          </w:r>
        </w:p>
      </w:docPartBody>
    </w:docPart>
    <w:docPart>
      <w:docPartPr>
        <w:name w:val="61ED60C246544BFF831B71EBE67F1E43"/>
        <w:category>
          <w:name w:val="General"/>
          <w:gallery w:val="placeholder"/>
        </w:category>
        <w:types>
          <w:type w:val="bbPlcHdr"/>
        </w:types>
        <w:behaviors>
          <w:behavior w:val="content"/>
        </w:behaviors>
        <w:guid w:val="{5A8BBD96-2DDA-4869-BDFD-A1B0EC769C82}"/>
      </w:docPartPr>
      <w:docPartBody>
        <w:p w:rsidR="007F5BB1" w:rsidRDefault="002901A9" w:rsidP="002901A9">
          <w:pPr>
            <w:pStyle w:val="61ED60C246544BFF831B71EBE67F1E43"/>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A9"/>
    <w:rsid w:val="002901A9"/>
    <w:rsid w:val="007F5BB1"/>
    <w:rsid w:val="00E9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62226F6BE4A5AA672BDF9C2CDE362">
    <w:name w:val="4E962226F6BE4A5AA672BDF9C2CDE362"/>
    <w:rsid w:val="002901A9"/>
  </w:style>
  <w:style w:type="paragraph" w:customStyle="1" w:styleId="B5B407F39C124DBCBD212DB8B5722026">
    <w:name w:val="B5B407F39C124DBCBD212DB8B5722026"/>
    <w:rsid w:val="002901A9"/>
  </w:style>
  <w:style w:type="paragraph" w:customStyle="1" w:styleId="61ED60C246544BFF831B71EBE67F1E43">
    <w:name w:val="61ED60C246544BFF831B71EBE67F1E43"/>
    <w:rsid w:val="002901A9"/>
  </w:style>
  <w:style w:type="paragraph" w:customStyle="1" w:styleId="734C220F9C8F41458614A17C11D22C9A">
    <w:name w:val="734C220F9C8F41458614A17C11D22C9A"/>
    <w:rsid w:val="0029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S4 Assessment Log Book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EF298884</Template>
  <TotalTime>9</TotalTime>
  <Pages>7</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Kemnay Academy</vt:lpstr>
    </vt:vector>
  </TitlesOfParts>
  <Company>The Moray Council</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Kemnay Academy</dc:title>
  <dc:subject>Maths Department</dc:subject>
  <dc:creator>Mary Lucas</dc:creator>
  <cp:lastModifiedBy>IKALucasM</cp:lastModifiedBy>
  <cp:revision>3</cp:revision>
  <cp:lastPrinted>2016-05-30T14:32:00Z</cp:lastPrinted>
  <dcterms:created xsi:type="dcterms:W3CDTF">2016-05-30T14:32:00Z</dcterms:created>
  <dcterms:modified xsi:type="dcterms:W3CDTF">2016-05-30T14:41:00Z</dcterms:modified>
</cp:coreProperties>
</file>