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0116AF" w:rsidP="79B5B2A3" w:rsidRDefault="27A7296A" w14:paraId="00000001" w14:textId="0DD12A82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sz w:val="16"/>
          <w:szCs w:val="16"/>
          <w:u w:val="single"/>
        </w:rPr>
      </w:pPr>
      <w:r w:rsidR="3169ADD8">
        <w:drawing>
          <wp:inline wp14:editId="34289E07" wp14:anchorId="24122129">
            <wp:extent cx="257175" cy="485775"/>
            <wp:effectExtent l="0" t="0" r="0" b="0"/>
            <wp:docPr id="1920404042" name="" descr="A picture containing drawing  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488add9a41647a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71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169ADD8">
        <w:drawing>
          <wp:inline wp14:editId="366FBFC8" wp14:anchorId="4074EEB6">
            <wp:extent cx="228600" cy="457200"/>
            <wp:effectExtent l="0" t="0" r="0" b="0"/>
            <wp:docPr id="1086686510" name="" descr="A picture containing drawing  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e9937c3acec497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86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jdgxs" w:id="0"/>
      <w:bookmarkEnd w:id="0"/>
      <w:r w:rsidRPr="063B4B4F" w:rsidR="27A7296A">
        <w:rPr>
          <w:rFonts w:ascii="Calibri" w:hAnsi="Calibri" w:eastAsia="Calibri" w:cs="Calibri"/>
          <w:b w:val="1"/>
          <w:bCs w:val="1"/>
          <w:sz w:val="16"/>
          <w:szCs w:val="16"/>
          <w:u w:val="single"/>
        </w:rPr>
        <w:t xml:space="preserve">Grange Primary School </w:t>
      </w:r>
    </w:p>
    <w:p w:rsidR="000116AF" w:rsidP="27A7296A" w:rsidRDefault="27A7296A" w14:paraId="00000002" w14:textId="5B6B145B">
      <w:pPr>
        <w:spacing w:after="160" w:line="259" w:lineRule="auto"/>
        <w:rPr>
          <w:rFonts w:ascii="Calibri" w:hAnsi="Calibri" w:eastAsia="Calibri" w:cs="Calibri"/>
          <w:b/>
          <w:bCs/>
          <w:sz w:val="16"/>
          <w:szCs w:val="16"/>
          <w:u w:val="single"/>
        </w:rPr>
      </w:pPr>
      <w:bookmarkStart w:name="_30j0zll" w:id="1"/>
      <w:bookmarkEnd w:id="1"/>
      <w:r w:rsidRPr="042A8F6C">
        <w:rPr>
          <w:rFonts w:ascii="Calibri" w:hAnsi="Calibri" w:eastAsia="Calibri" w:cs="Calibri"/>
          <w:b/>
          <w:bCs/>
          <w:sz w:val="16"/>
          <w:szCs w:val="16"/>
          <w:u w:val="single"/>
        </w:rPr>
        <w:t xml:space="preserve">LEARNING LADDER </w:t>
      </w:r>
      <w:r w:rsidRPr="042A8F6C" w:rsidR="4BAB7F71">
        <w:rPr>
          <w:rFonts w:ascii="Calibri" w:hAnsi="Calibri" w:eastAsia="Calibri" w:cs="Calibri"/>
          <w:b/>
          <w:bCs/>
          <w:sz w:val="16"/>
          <w:szCs w:val="16"/>
          <w:u w:val="single"/>
        </w:rPr>
        <w:t>5</w:t>
      </w:r>
    </w:p>
    <w:p w:rsidR="000116AF" w:rsidP="042A8F6C" w:rsidRDefault="4BAB7F71" w14:paraId="00000003" w14:textId="2A4FFDC5">
      <w:pPr>
        <w:spacing w:after="160" w:line="259" w:lineRule="auto"/>
        <w:rPr>
          <w:rFonts w:ascii="Calibri" w:hAnsi="Calibri" w:eastAsia="Calibri" w:cs="Calibri"/>
          <w:b/>
          <w:bCs/>
          <w:sz w:val="16"/>
          <w:szCs w:val="16"/>
        </w:rPr>
      </w:pPr>
      <w:r w:rsidRPr="042A8F6C">
        <w:rPr>
          <w:rFonts w:ascii="Calibri" w:hAnsi="Calibri" w:eastAsia="Calibri" w:cs="Calibri"/>
          <w:b/>
          <w:bCs/>
          <w:sz w:val="16"/>
          <w:szCs w:val="16"/>
        </w:rPr>
        <w:t>Add and Subtract</w:t>
      </w:r>
      <w:r w:rsidRPr="042A8F6C" w:rsidR="009C1E0E">
        <w:rPr>
          <w:rFonts w:ascii="Calibri" w:hAnsi="Calibri" w:eastAsia="Calibri" w:cs="Calibri"/>
          <w:b/>
          <w:bCs/>
          <w:sz w:val="16"/>
          <w:szCs w:val="16"/>
        </w:rPr>
        <w:t>-   Online Learning</w:t>
      </w:r>
    </w:p>
    <w:tbl>
      <w:tblPr>
        <w:tblW w:w="9015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30"/>
        <w:gridCol w:w="2250"/>
        <w:gridCol w:w="5535"/>
      </w:tblGrid>
      <w:tr w:rsidR="000116AF" w:rsidTr="063B4B4F" w14:paraId="2ED0F8C9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6AF" w:rsidP="25F27261" w:rsidRDefault="009C1E0E" w14:paraId="00000004" w14:textId="6F77A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25F27261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What </w:t>
            </w:r>
            <w:r w:rsidRPr="25F27261" w:rsidR="5AAA16A4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I</w:t>
            </w:r>
            <w:r w:rsidRPr="25F27261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 am Learning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6AF" w:rsidRDefault="009C1E0E" w14:paraId="0000000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Game Link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6AF" w:rsidRDefault="009C1E0E" w14:paraId="0000000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Guidance</w:t>
            </w:r>
          </w:p>
        </w:tc>
      </w:tr>
      <w:tr w:rsidR="000116AF" w:rsidTr="063B4B4F" w14:paraId="58803070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6AF" w:rsidRDefault="009C1E0E" w14:paraId="3418B216" w14:textId="77777777">
            <w:pPr>
              <w:spacing w:line="240" w:lineRule="auto"/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(A)</w:t>
            </w:r>
            <w:r w:rsidR="00FF0DC9">
              <w:rPr>
                <w:rFonts w:ascii="Calibri" w:hAnsi="Calibri" w:eastAsia="Calibri" w:cs="Calibri"/>
                <w:b/>
                <w:sz w:val="16"/>
                <w:szCs w:val="16"/>
              </w:rPr>
              <w:t xml:space="preserve"> I can use </w:t>
            </w:r>
            <w:r w:rsidR="00BE61B8">
              <w:rPr>
                <w:rFonts w:ascii="Calibri" w:hAnsi="Calibri" w:eastAsia="Calibri" w:cs="Calibri"/>
                <w:b/>
                <w:sz w:val="16"/>
                <w:szCs w:val="16"/>
              </w:rPr>
              <w:t xml:space="preserve">+ - x ÷ </w:t>
            </w:r>
            <w:r w:rsidR="008D3B33">
              <w:rPr>
                <w:rFonts w:ascii="Calibri" w:hAnsi="Calibri" w:eastAsia="Calibri" w:cs="Calibri"/>
                <w:b/>
                <w:sz w:val="16"/>
                <w:szCs w:val="16"/>
              </w:rPr>
              <w:t xml:space="preserve">= constant </w:t>
            </w:r>
            <w:r w:rsidR="00BE61B8">
              <w:rPr>
                <w:rFonts w:ascii="Calibri" w:hAnsi="Calibri" w:eastAsia="Calibri" w:cs="Calibri"/>
                <w:b/>
                <w:sz w:val="16"/>
                <w:szCs w:val="16"/>
              </w:rPr>
              <w:t xml:space="preserve">and memory on a calculator </w:t>
            </w:r>
            <w:r w:rsidR="008D3B33">
              <w:rPr>
                <w:rFonts w:ascii="Calibri" w:hAnsi="Calibri" w:eastAsia="Calibri" w:cs="Calibri"/>
                <w:b/>
                <w:sz w:val="16"/>
                <w:szCs w:val="16"/>
              </w:rPr>
              <w:t xml:space="preserve">as well as </w:t>
            </w:r>
            <w:r w:rsidR="00BE61B8">
              <w:rPr>
                <w:rFonts w:ascii="Calibri" w:hAnsi="Calibri" w:eastAsia="Calibri" w:cs="Calibri"/>
                <w:b/>
                <w:sz w:val="16"/>
                <w:szCs w:val="16"/>
              </w:rPr>
              <w:t>understand the answers</w:t>
            </w:r>
            <w:r w:rsidR="008D3B33">
              <w:rPr>
                <w:rFonts w:ascii="Calibri" w:hAnsi="Calibri" w:eastAsia="Calibri" w:cs="Calibri"/>
                <w:b/>
                <w:sz w:val="16"/>
                <w:szCs w:val="16"/>
              </w:rPr>
              <w:t>.</w:t>
            </w:r>
          </w:p>
          <w:p w:rsidR="00DC72E3" w:rsidP="231B8BE9" w:rsidRDefault="001B7CA7" w14:paraId="00000007" w14:textId="6929ADE6">
            <w:pPr>
              <w:spacing w:line="240" w:lineRule="auto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5984" w:rsidR="000116AF" w:rsidRDefault="00036BA4" w14:paraId="1B2F0168" w14:textId="77777777">
            <w:pPr>
              <w:numPr>
                <w:ilvl w:val="0"/>
                <w:numId w:val="5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w:history="1" r:id="rId9">
              <w:r w:rsidRPr="005E5984" w:rsidR="00166B25">
                <w:rPr>
                  <w:rStyle w:val="Hyperlink"/>
                  <w:sz w:val="17"/>
                  <w:szCs w:val="17"/>
                </w:rPr>
                <w:t>Make 20 with a calculator</w:t>
              </w:r>
            </w:hyperlink>
          </w:p>
          <w:p w:rsidRPr="005E5984" w:rsidR="00166B25" w:rsidRDefault="00036BA4" w14:paraId="5382B45F" w14:textId="77777777">
            <w:pPr>
              <w:numPr>
                <w:ilvl w:val="0"/>
                <w:numId w:val="5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w:history="1" r:id="rId10">
              <w:r w:rsidRPr="005E5984" w:rsidR="004439AB">
                <w:rPr>
                  <w:rStyle w:val="Hyperlink"/>
                  <w:sz w:val="17"/>
                  <w:szCs w:val="17"/>
                </w:rPr>
                <w:t>Make 2020</w:t>
              </w:r>
            </w:hyperlink>
          </w:p>
          <w:p w:rsidRPr="005E5984" w:rsidR="004439AB" w:rsidRDefault="00036BA4" w14:paraId="5987918C" w14:textId="77777777">
            <w:pPr>
              <w:numPr>
                <w:ilvl w:val="0"/>
                <w:numId w:val="5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w:history="1" r:id="rId11">
              <w:r w:rsidRPr="005E5984" w:rsidR="00642341">
                <w:rPr>
                  <w:rStyle w:val="Hyperlink"/>
                  <w:sz w:val="17"/>
                  <w:szCs w:val="17"/>
                </w:rPr>
                <w:t>Balloon Bursting Buttons</w:t>
              </w:r>
            </w:hyperlink>
          </w:p>
          <w:p w:rsidRPr="005E5984" w:rsidR="00642341" w:rsidRDefault="00036BA4" w14:paraId="05A04D05" w14:textId="77777777">
            <w:pPr>
              <w:numPr>
                <w:ilvl w:val="0"/>
                <w:numId w:val="5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w:history="1" r:id="rId12">
              <w:r w:rsidRPr="005E5984" w:rsidR="007B15E4">
                <w:rPr>
                  <w:rStyle w:val="Hyperlink"/>
                  <w:sz w:val="17"/>
                  <w:szCs w:val="17"/>
                </w:rPr>
                <w:t>Space Birthday</w:t>
              </w:r>
            </w:hyperlink>
          </w:p>
          <w:p w:rsidR="009C4F24" w:rsidRDefault="00036BA4" w14:paraId="00000008" w14:textId="7E5B5DDF">
            <w:pPr>
              <w:numPr>
                <w:ilvl w:val="0"/>
                <w:numId w:val="5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w:history="1" r:id="rId13">
              <w:r w:rsidRPr="005E5984" w:rsidR="005E5984">
                <w:rPr>
                  <w:rStyle w:val="Hyperlink"/>
                  <w:sz w:val="17"/>
                  <w:szCs w:val="17"/>
                </w:rPr>
                <w:t>Calculator Games</w:t>
              </w:r>
            </w:hyperlink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6AF" w:rsidRDefault="00FB24CC" w14:paraId="74A6A350" w14:textId="77777777">
            <w:pPr>
              <w:numPr>
                <w:ilvl w:val="0"/>
                <w:numId w:val="7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r>
              <w:rPr>
                <w:rFonts w:ascii="Calibri" w:hAnsi="Calibri" w:eastAsia="Calibri" w:cs="Calibri"/>
                <w:sz w:val="17"/>
                <w:szCs w:val="17"/>
              </w:rPr>
              <w:t>Add 6 numbers or functions to make 20 using the online calculator</w:t>
            </w:r>
            <w:r w:rsidR="00166B25">
              <w:rPr>
                <w:rFonts w:ascii="Calibri" w:hAnsi="Calibri" w:eastAsia="Calibri" w:cs="Calibri"/>
                <w:sz w:val="17"/>
                <w:szCs w:val="17"/>
              </w:rPr>
              <w:t>.</w:t>
            </w:r>
          </w:p>
          <w:p w:rsidR="00166B25" w:rsidRDefault="0029047F" w14:paraId="59E43AD5" w14:textId="77777777">
            <w:pPr>
              <w:numPr>
                <w:ilvl w:val="0"/>
                <w:numId w:val="7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r>
              <w:rPr>
                <w:rFonts w:ascii="Calibri" w:hAnsi="Calibri" w:eastAsia="Calibri" w:cs="Calibri"/>
                <w:sz w:val="17"/>
                <w:szCs w:val="17"/>
              </w:rPr>
              <w:t xml:space="preserve">Use the target number 2020 and create a calculation that uses 1 to 9 </w:t>
            </w:r>
            <w:r w:rsidR="004439AB">
              <w:rPr>
                <w:rFonts w:ascii="Calibri" w:hAnsi="Calibri" w:eastAsia="Calibri" w:cs="Calibri"/>
                <w:sz w:val="17"/>
                <w:szCs w:val="17"/>
              </w:rPr>
              <w:t>to get as close as you can to 2020.</w:t>
            </w:r>
          </w:p>
          <w:p w:rsidR="004439AB" w:rsidRDefault="005251F8" w14:paraId="25D7BBF7" w14:textId="77777777">
            <w:pPr>
              <w:numPr>
                <w:ilvl w:val="0"/>
                <w:numId w:val="7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r>
              <w:rPr>
                <w:rFonts w:ascii="Calibri" w:hAnsi="Calibri" w:eastAsia="Calibri" w:cs="Calibri"/>
                <w:sz w:val="17"/>
                <w:szCs w:val="17"/>
              </w:rPr>
              <w:t>Use on the 1, 5 and 0 keys to make the given totals.</w:t>
            </w:r>
          </w:p>
          <w:p w:rsidR="005251F8" w:rsidRDefault="00A45003" w14:paraId="236B926A" w14:textId="77777777">
            <w:pPr>
              <w:numPr>
                <w:ilvl w:val="0"/>
                <w:numId w:val="7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r>
              <w:rPr>
                <w:rFonts w:ascii="Calibri" w:hAnsi="Calibri" w:eastAsia="Calibri" w:cs="Calibri"/>
                <w:sz w:val="17"/>
                <w:szCs w:val="17"/>
              </w:rPr>
              <w:t xml:space="preserve">Fun activity to work out your age on different planets. Linked to calculators </w:t>
            </w:r>
            <w:r w:rsidR="007B15E4">
              <w:rPr>
                <w:rFonts w:ascii="Calibri" w:hAnsi="Calibri" w:eastAsia="Calibri" w:cs="Calibri"/>
                <w:sz w:val="17"/>
                <w:szCs w:val="17"/>
              </w:rPr>
              <w:t>a little but really good fun to motivate them about the fun maths can be.</w:t>
            </w:r>
          </w:p>
          <w:p w:rsidR="007B15E4" w:rsidRDefault="005E5984" w14:paraId="00000009" w14:textId="174E5666">
            <w:pPr>
              <w:numPr>
                <w:ilvl w:val="0"/>
                <w:numId w:val="7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r>
              <w:rPr>
                <w:rFonts w:ascii="Calibri" w:hAnsi="Calibri" w:eastAsia="Calibri" w:cs="Calibri"/>
                <w:sz w:val="17"/>
                <w:szCs w:val="17"/>
              </w:rPr>
              <w:t>Scroll down to Preview and Details and click on the preview and info box for the activities and answers.</w:t>
            </w:r>
          </w:p>
        </w:tc>
      </w:tr>
      <w:tr w:rsidR="000116AF" w:rsidTr="063B4B4F" w14:paraId="0AC4FE52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6AF" w:rsidRDefault="009C1E0E" w14:paraId="4D731161" w14:textId="77777777">
            <w:pPr>
              <w:spacing w:line="240" w:lineRule="auto"/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(B)</w:t>
            </w:r>
            <w:r w:rsidR="008D3B33">
              <w:rPr>
                <w:rFonts w:ascii="Calibri" w:hAnsi="Calibri" w:eastAsia="Calibri" w:cs="Calibri"/>
                <w:b/>
                <w:sz w:val="16"/>
                <w:szCs w:val="16"/>
              </w:rPr>
              <w:t xml:space="preserve"> </w:t>
            </w:r>
            <w:r w:rsidR="00A87DE1">
              <w:rPr>
                <w:rFonts w:ascii="Calibri" w:hAnsi="Calibri" w:eastAsia="Calibri" w:cs="Calibri"/>
                <w:b/>
                <w:sz w:val="16"/>
                <w:szCs w:val="16"/>
              </w:rPr>
              <w:t>I can understand and create number sentences.</w:t>
            </w:r>
          </w:p>
          <w:p w:rsidR="009809FD" w:rsidP="231B8BE9" w:rsidRDefault="009809FD" w14:paraId="0000000A" w14:textId="271307CB">
            <w:pPr>
              <w:spacing w:line="240" w:lineRule="auto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270AC" w:rsidR="000116AF" w:rsidRDefault="00036BA4" w14:paraId="5DF4E9F0" w14:textId="77777777">
            <w:pPr>
              <w:numPr>
                <w:ilvl w:val="0"/>
                <w:numId w:val="11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r:id="R7b1539211a544654">
              <w:r w:rsidRPr="063B4B4F" w:rsidR="00AC7059">
                <w:rPr>
                  <w:rStyle w:val="Hyperlink"/>
                  <w:sz w:val="17"/>
                  <w:szCs w:val="17"/>
                </w:rPr>
                <w:t>Guardians Mathematic Game</w:t>
              </w:r>
            </w:hyperlink>
          </w:p>
          <w:p w:rsidRPr="005270AC" w:rsidR="00550DE6" w:rsidRDefault="00036BA4" w14:paraId="46E0D41D" w14:textId="77777777">
            <w:pPr>
              <w:numPr>
                <w:ilvl w:val="0"/>
                <w:numId w:val="11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r:id="Rfe50958b66494ef8">
              <w:r w:rsidRPr="063B4B4F" w:rsidR="00986AFB">
                <w:rPr>
                  <w:rStyle w:val="Hyperlink"/>
                  <w:sz w:val="17"/>
                  <w:szCs w:val="17"/>
                </w:rPr>
                <w:t>Maths Invaders</w:t>
              </w:r>
            </w:hyperlink>
          </w:p>
          <w:p w:rsidRPr="005270AC" w:rsidR="00986AFB" w:rsidRDefault="00036BA4" w14:paraId="480C46AB" w14:textId="77777777">
            <w:pPr>
              <w:numPr>
                <w:ilvl w:val="0"/>
                <w:numId w:val="11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r:id="Rba5724c182dc4cb0">
              <w:r w:rsidRPr="063B4B4F" w:rsidR="00C54477">
                <w:rPr>
                  <w:rStyle w:val="Hyperlink"/>
                  <w:sz w:val="17"/>
                  <w:szCs w:val="17"/>
                </w:rPr>
                <w:t>Operations</w:t>
              </w:r>
            </w:hyperlink>
          </w:p>
          <w:p w:rsidR="00C54477" w:rsidP="063B4B4F" w:rsidRDefault="00036BA4" w14:paraId="0000000B" w14:textId="73D8D9C5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6AF" w:rsidRDefault="00B05E89" w14:paraId="29953FE5" w14:textId="77777777">
            <w:pPr>
              <w:numPr>
                <w:ilvl w:val="0"/>
                <w:numId w:val="6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063B4B4F" w:rsidR="00B05E89">
              <w:rPr>
                <w:rFonts w:ascii="Calibri" w:hAnsi="Calibri" w:eastAsia="Calibri" w:cs="Calibri"/>
                <w:sz w:val="16"/>
                <w:szCs w:val="16"/>
              </w:rPr>
              <w:t xml:space="preserve">Create your character, do the training </w:t>
            </w:r>
            <w:r w:rsidRPr="063B4B4F" w:rsidR="00B05E89">
              <w:rPr>
                <w:rFonts w:ascii="Calibri" w:hAnsi="Calibri" w:eastAsia="Calibri" w:cs="Calibri"/>
                <w:sz w:val="16"/>
                <w:szCs w:val="16"/>
              </w:rPr>
              <w:t>arena</w:t>
            </w:r>
            <w:r w:rsidRPr="063B4B4F" w:rsidR="00B05E89">
              <w:rPr>
                <w:rFonts w:ascii="Calibri" w:hAnsi="Calibri" w:eastAsia="Calibri" w:cs="Calibri"/>
                <w:sz w:val="16"/>
                <w:szCs w:val="16"/>
              </w:rPr>
              <w:t xml:space="preserve"> and then select Addition and Subtraction Shire.  Have fun</w:t>
            </w:r>
            <w:r w:rsidRPr="063B4B4F" w:rsidR="00AC7059">
              <w:rPr>
                <w:rFonts w:ascii="Calibri" w:hAnsi="Calibri" w:eastAsia="Calibri" w:cs="Calibri"/>
                <w:sz w:val="16"/>
                <w:szCs w:val="16"/>
              </w:rPr>
              <w:t>!</w:t>
            </w:r>
          </w:p>
          <w:p w:rsidR="00550DE6" w:rsidRDefault="007F56E0" w14:paraId="7FAA87C5" w14:textId="77777777">
            <w:pPr>
              <w:numPr>
                <w:ilvl w:val="0"/>
                <w:numId w:val="6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063B4B4F" w:rsidR="007F56E0">
              <w:rPr>
                <w:rFonts w:ascii="Calibri" w:hAnsi="Calibri" w:eastAsia="Calibri" w:cs="Calibri"/>
                <w:sz w:val="16"/>
                <w:szCs w:val="16"/>
              </w:rPr>
              <w:t xml:space="preserve">Click play and select the addition option.  Scroll down </w:t>
            </w:r>
            <w:r w:rsidRPr="063B4B4F" w:rsidR="004E6BDD">
              <w:rPr>
                <w:rFonts w:ascii="Calibri" w:hAnsi="Calibri" w:eastAsia="Calibri" w:cs="Calibri"/>
                <w:sz w:val="16"/>
                <w:szCs w:val="16"/>
              </w:rPr>
              <w:t xml:space="preserve">to A9 and click on it. Play the game then also play A10, </w:t>
            </w:r>
            <w:r w:rsidRPr="063B4B4F" w:rsidR="00363A5C">
              <w:rPr>
                <w:rFonts w:ascii="Calibri" w:hAnsi="Calibri" w:eastAsia="Calibri" w:cs="Calibri"/>
                <w:sz w:val="16"/>
                <w:szCs w:val="16"/>
              </w:rPr>
              <w:t>A16 and A17</w:t>
            </w:r>
          </w:p>
          <w:p w:rsidR="00C54477" w:rsidRDefault="00AF04AE" w14:paraId="0000000C" w14:textId="6F7525EB">
            <w:pPr>
              <w:numPr>
                <w:ilvl w:val="0"/>
                <w:numId w:val="6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063B4B4F" w:rsidR="00C54477">
              <w:rPr>
                <w:rFonts w:ascii="Calibri" w:hAnsi="Calibri" w:eastAsia="Calibri" w:cs="Calibri"/>
                <w:sz w:val="16"/>
                <w:szCs w:val="16"/>
              </w:rPr>
              <w:t>Select your character then play by guiding it to the correct operation.</w:t>
            </w:r>
          </w:p>
        </w:tc>
      </w:tr>
      <w:tr w:rsidR="000116AF" w:rsidTr="063B4B4F" w14:paraId="4863200B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6AF" w:rsidRDefault="009C1E0E" w14:paraId="40CD41F9" w14:textId="77777777">
            <w:pPr>
              <w:spacing w:line="240" w:lineRule="auto"/>
              <w:rPr>
                <w:rFonts w:ascii="Calibri" w:hAnsi="Calibri" w:eastAsia="Calibri" w:cs="Calibri"/>
                <w:b/>
                <w:sz w:val="16"/>
                <w:szCs w:val="16"/>
              </w:rPr>
            </w:pPr>
            <w:r w:rsidRPr="231B8BE9" w:rsidR="009C1E0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(C)</w:t>
            </w:r>
            <w:r w:rsidRPr="231B8BE9" w:rsidR="00A87DE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r w:rsidRPr="231B8BE9" w:rsidR="00D4640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I can understand the inverse re</w:t>
            </w:r>
            <w:r w:rsidRPr="231B8BE9" w:rsidR="009641E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lationship between + and – and apply it to make </w:t>
            </w:r>
            <w:r w:rsidRPr="231B8BE9" w:rsidR="00D02B7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calculations easier.</w:t>
            </w:r>
          </w:p>
          <w:p w:rsidR="001B4417" w:rsidP="001B4417" w:rsidRDefault="001B4417" w14:paraId="0000000D" w14:textId="70F34C91">
            <w:pPr>
              <w:spacing w:line="240" w:lineRule="auto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F75CC" w:rsidR="00F14662" w:rsidRDefault="00036BA4" w14:paraId="48626DE5" w14:textId="6D8A5730">
            <w:pPr>
              <w:numPr>
                <w:ilvl w:val="0"/>
                <w:numId w:val="8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r:id="Rc471370b506146d9">
              <w:r w:rsidRPr="063B4B4F" w:rsidR="00FA052C">
                <w:rPr>
                  <w:rStyle w:val="Hyperlink"/>
                  <w:sz w:val="17"/>
                  <w:szCs w:val="17"/>
                </w:rPr>
                <w:t>Number Fact Families</w:t>
              </w:r>
            </w:hyperlink>
          </w:p>
          <w:p w:rsidRPr="000F75CC" w:rsidR="00FC59A6" w:rsidRDefault="00036BA4" w14:paraId="6DCC0497" w14:textId="77777777">
            <w:pPr>
              <w:numPr>
                <w:ilvl w:val="0"/>
                <w:numId w:val="8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r:id="R319c3581b3fd4101">
              <w:r w:rsidRPr="063B4B4F" w:rsidR="00AC4768">
                <w:rPr>
                  <w:rStyle w:val="Hyperlink"/>
                  <w:sz w:val="17"/>
                  <w:szCs w:val="17"/>
                </w:rPr>
                <w:t>Powerlines1</w:t>
              </w:r>
            </w:hyperlink>
          </w:p>
          <w:p w:rsidR="00765068" w:rsidRDefault="00036BA4" w14:paraId="0000000E" w14:textId="46EC5D89">
            <w:pPr>
              <w:numPr>
                <w:ilvl w:val="0"/>
                <w:numId w:val="8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hyperlink r:id="Rd646f1308cae412b">
              <w:r w:rsidRPr="063B4B4F" w:rsidR="006E1AEB">
                <w:rPr>
                  <w:rStyle w:val="Hyperlink"/>
                  <w:sz w:val="17"/>
                  <w:szCs w:val="17"/>
                </w:rPr>
                <w:t>Understand Inverse Operations clip</w:t>
              </w:r>
            </w:hyperlink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70CBA" w:rsidR="00F14662" w:rsidRDefault="00D00DB7" w14:paraId="47652505" w14:textId="77777777">
            <w:pPr>
              <w:numPr>
                <w:ilvl w:val="0"/>
                <w:numId w:val="14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063B4B4F" w:rsidR="00D00DB7">
              <w:rPr>
                <w:rFonts w:ascii="Calibri" w:hAnsi="Calibri" w:eastAsia="Calibri" w:cs="Calibri"/>
                <w:sz w:val="16"/>
                <w:szCs w:val="16"/>
              </w:rPr>
              <w:t xml:space="preserve">Make sure you are in the red + and – option. </w:t>
            </w:r>
            <w:r w:rsidRPr="063B4B4F" w:rsidR="00AD0BC2">
              <w:rPr>
                <w:rFonts w:ascii="Calibri" w:hAnsi="Calibri" w:eastAsia="Calibri" w:cs="Calibri"/>
                <w:sz w:val="16"/>
                <w:szCs w:val="16"/>
              </w:rPr>
              <w:t xml:space="preserve"> Select Up to 100 in the first column</w:t>
            </w:r>
            <w:r w:rsidRPr="063B4B4F" w:rsidR="00757CEC">
              <w:rPr>
                <w:rFonts w:ascii="Calibri" w:hAnsi="Calibri" w:eastAsia="Calibri" w:cs="Calibri"/>
                <w:sz w:val="16"/>
                <w:szCs w:val="16"/>
              </w:rPr>
              <w:t>.  Click on the numbers and operations</w:t>
            </w:r>
            <w:r w:rsidRPr="063B4B4F" w:rsidR="001C5811">
              <w:rPr>
                <w:rFonts w:ascii="Calibri" w:hAnsi="Calibri" w:eastAsia="Calibri" w:cs="Calibri"/>
                <w:sz w:val="16"/>
                <w:szCs w:val="16"/>
              </w:rPr>
              <w:t xml:space="preserve"> to put in the correct place on all four lines. Then check your answers. When complete</w:t>
            </w:r>
            <w:r w:rsidRPr="063B4B4F" w:rsidR="00FC59A6">
              <w:rPr>
                <w:rFonts w:ascii="Calibri" w:hAnsi="Calibri" w:eastAsia="Calibri" w:cs="Calibri"/>
                <w:sz w:val="16"/>
                <w:szCs w:val="16"/>
              </w:rPr>
              <w:t xml:space="preserve"> play the Up to 100 in the second column.</w:t>
            </w:r>
          </w:p>
          <w:p w:rsidRPr="00970CBA" w:rsidR="00FC59A6" w:rsidRDefault="00B1564F" w14:paraId="0D7D5B11" w14:textId="77777777">
            <w:pPr>
              <w:numPr>
                <w:ilvl w:val="0"/>
                <w:numId w:val="14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063B4B4F" w:rsidR="00B1564F">
              <w:rPr>
                <w:rFonts w:ascii="Calibri" w:hAnsi="Calibri" w:eastAsia="Calibri" w:cs="Calibri"/>
                <w:sz w:val="16"/>
                <w:szCs w:val="16"/>
              </w:rPr>
              <w:t xml:space="preserve">Drag the numbers into the circles to make the powerline total.  </w:t>
            </w:r>
            <w:r w:rsidRPr="063B4B4F" w:rsidR="005B0785">
              <w:rPr>
                <w:rFonts w:ascii="Calibri" w:hAnsi="Calibri" w:eastAsia="Calibri" w:cs="Calibri"/>
                <w:sz w:val="16"/>
                <w:szCs w:val="16"/>
              </w:rPr>
              <w:t>The total for each game is displayed the bottom of the page.  It might help to use both addition and subtraction knowledge to complete this game.</w:t>
            </w:r>
          </w:p>
          <w:p w:rsidRPr="00970CBA" w:rsidR="00765068" w:rsidRDefault="00CE07C1" w14:paraId="0000000F" w14:textId="2CB82AB8">
            <w:pPr>
              <w:numPr>
                <w:ilvl w:val="0"/>
                <w:numId w:val="14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063B4B4F" w:rsidR="00CE07C1">
              <w:rPr>
                <w:rFonts w:ascii="Calibri" w:hAnsi="Calibri" w:eastAsia="Calibri" w:cs="Calibri"/>
                <w:sz w:val="16"/>
                <w:szCs w:val="16"/>
              </w:rPr>
              <w:t>Watch</w:t>
            </w:r>
            <w:r w:rsidRPr="063B4B4F" w:rsidR="00551CF1">
              <w:rPr>
                <w:rFonts w:ascii="Calibri" w:hAnsi="Calibri" w:eastAsia="Calibri" w:cs="Calibri"/>
                <w:sz w:val="16"/>
                <w:szCs w:val="16"/>
              </w:rPr>
              <w:t xml:space="preserve"> the clip to understand the inverse relationship between + and -. No need to watch the </w:t>
            </w:r>
            <w:r w:rsidRPr="063B4B4F" w:rsidR="00CE07C1">
              <w:rPr>
                <w:rFonts w:ascii="Calibri" w:hAnsi="Calibri" w:eastAsia="Calibri" w:cs="Calibri"/>
                <w:sz w:val="16"/>
                <w:szCs w:val="16"/>
              </w:rPr>
              <w:t xml:space="preserve">x and </w:t>
            </w:r>
            <w:r w:rsidRPr="063B4B4F" w:rsidR="006E1AEB">
              <w:rPr>
                <w:rFonts w:ascii="Calibri" w:hAnsi="Calibri" w:eastAsia="Calibri" w:cs="Calibri"/>
                <w:sz w:val="16"/>
                <w:szCs w:val="16"/>
              </w:rPr>
              <w:t>÷ part but you can if you want to.</w:t>
            </w:r>
          </w:p>
        </w:tc>
      </w:tr>
      <w:tr w:rsidR="000116AF" w:rsidTr="063B4B4F" w14:paraId="435700C7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6AF" w:rsidRDefault="009C1E0E" w14:paraId="07880B9A" w14:textId="77777777">
            <w:pPr>
              <w:spacing w:line="240" w:lineRule="auto"/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(D)</w:t>
            </w:r>
            <w:r w:rsidR="00D02B76">
              <w:rPr>
                <w:rFonts w:ascii="Calibri" w:hAnsi="Calibri" w:eastAsia="Calibri" w:cs="Calibri"/>
                <w:b/>
                <w:sz w:val="16"/>
                <w:szCs w:val="16"/>
              </w:rPr>
              <w:t xml:space="preserve"> </w:t>
            </w:r>
            <w:r w:rsidR="000F5BEE">
              <w:rPr>
                <w:rFonts w:ascii="Calibri" w:hAnsi="Calibri" w:eastAsia="Calibri" w:cs="Calibri"/>
                <w:b/>
                <w:sz w:val="16"/>
                <w:szCs w:val="16"/>
              </w:rPr>
              <w:t>I can underst</w:t>
            </w:r>
            <w:r w:rsidR="00C21B5B">
              <w:rPr>
                <w:rFonts w:ascii="Calibri" w:hAnsi="Calibri" w:eastAsia="Calibri" w:cs="Calibri"/>
                <w:b/>
                <w:sz w:val="16"/>
                <w:szCs w:val="16"/>
              </w:rPr>
              <w:t>and and apply a wide range of strategies for adding and subtracting.</w:t>
            </w:r>
          </w:p>
          <w:p w:rsidR="00BC3C56" w:rsidP="231B8BE9" w:rsidRDefault="5932CF52" w14:paraId="00000010" w14:textId="55270830">
            <w:pPr>
              <w:spacing w:line="240" w:lineRule="auto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E554B" w:rsidR="000116AF" w:rsidRDefault="00196CB8" w14:paraId="4289429D" w14:textId="77777777">
            <w:pPr>
              <w:numPr>
                <w:ilvl w:val="0"/>
                <w:numId w:val="1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r:id="R9ef3e0d53e0049dc">
              <w:r w:rsidRPr="063B4B4F" w:rsidR="008D586B">
                <w:rPr>
                  <w:rStyle w:val="Hyperlink"/>
                  <w:sz w:val="17"/>
                  <w:szCs w:val="17"/>
                </w:rPr>
                <w:t>Subtraction Grids</w:t>
              </w:r>
            </w:hyperlink>
          </w:p>
          <w:p w:rsidRPr="007E554B" w:rsidR="00EE4599" w:rsidRDefault="00EE4599" w14:paraId="598996F3" w14:textId="77777777">
            <w:pPr>
              <w:numPr>
                <w:ilvl w:val="0"/>
                <w:numId w:val="1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r:id="R3596fc1b9a434ca8">
              <w:r w:rsidRPr="063B4B4F" w:rsidR="00BC03BA">
                <w:rPr>
                  <w:rStyle w:val="Hyperlink"/>
                  <w:sz w:val="17"/>
                  <w:szCs w:val="17"/>
                </w:rPr>
                <w:t>Guardians</w:t>
              </w:r>
            </w:hyperlink>
          </w:p>
          <w:p w:rsidR="00BC03BA" w:rsidRDefault="002935B8" w14:paraId="4D809384" w14:textId="17AADBEB">
            <w:pPr>
              <w:numPr>
                <w:ilvl w:val="0"/>
                <w:numId w:val="1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hyperlink r:id="R18e2bc48f9354f09">
              <w:r w:rsidRPr="063B4B4F" w:rsidR="002935B8">
                <w:rPr>
                  <w:rStyle w:val="Hyperlink"/>
                  <w:sz w:val="17"/>
                  <w:szCs w:val="17"/>
                </w:rPr>
                <w:t>Maths Invaders</w:t>
              </w:r>
            </w:hyperlink>
          </w:p>
          <w:p w:rsidR="00BC03BA" w:rsidP="280C58D3" w:rsidRDefault="002935B8" w14:paraId="00000011" w14:textId="3C94D430">
            <w:pPr>
              <w:pStyle w:val="Normal"/>
              <w:numPr>
                <w:ilvl w:val="0"/>
                <w:numId w:val="1"/>
              </w:numPr>
              <w:spacing w:line="240" w:lineRule="auto"/>
              <w:rPr>
                <w:rFonts w:ascii="Arial" w:hAnsi="Arial" w:eastAsia="Arial" w:cs="Arial"/>
                <w:sz w:val="17"/>
                <w:szCs w:val="17"/>
              </w:rPr>
            </w:pPr>
            <w:hyperlink r:id="Re1ee5bf3eebd4bca">
              <w:r w:rsidRPr="063B4B4F" w:rsidR="0E169541">
                <w:rPr>
                  <w:rStyle w:val="Hyperlink"/>
                  <w:rFonts w:ascii="Arial" w:hAnsi="Arial" w:eastAsia="Arial" w:cs="Arial"/>
                  <w:noProof w:val="0"/>
                  <w:sz w:val="17"/>
                  <w:szCs w:val="17"/>
                  <w:lang w:val="en-GB"/>
                </w:rPr>
                <w:t>Partitioning lesson BBC</w:t>
              </w:r>
            </w:hyperlink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6AF" w:rsidRDefault="004B0797" w14:paraId="306BC64E" w14:textId="77777777">
            <w:pPr>
              <w:numPr>
                <w:ilvl w:val="0"/>
                <w:numId w:val="13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063B4B4F" w:rsidR="004B0797">
              <w:rPr>
                <w:rFonts w:ascii="Calibri" w:hAnsi="Calibri" w:eastAsia="Calibri" w:cs="Calibri"/>
                <w:sz w:val="16"/>
                <w:szCs w:val="16"/>
              </w:rPr>
              <w:t xml:space="preserve">Select the purple Two Numbers option then the Up to 100 </w:t>
            </w:r>
            <w:r w:rsidRPr="063B4B4F" w:rsidR="004B0797">
              <w:rPr>
                <w:rFonts w:ascii="Calibri" w:hAnsi="Calibri" w:eastAsia="Calibri" w:cs="Calibri"/>
                <w:sz w:val="16"/>
                <w:szCs w:val="16"/>
              </w:rPr>
              <w:t>button</w:t>
            </w:r>
            <w:r w:rsidRPr="063B4B4F" w:rsidR="004B0797">
              <w:rPr>
                <w:rFonts w:ascii="Calibri" w:hAnsi="Calibri" w:eastAsia="Calibri" w:cs="Calibri"/>
                <w:sz w:val="16"/>
                <w:szCs w:val="16"/>
              </w:rPr>
              <w:t>.</w:t>
            </w:r>
          </w:p>
          <w:p w:rsidR="003A02B3" w:rsidP="00DA2419" w:rsidRDefault="003C2C5F" w14:paraId="1859AA3B" w14:textId="77777777">
            <w:pPr>
              <w:numPr>
                <w:ilvl w:val="0"/>
                <w:numId w:val="13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063B4B4F" w:rsidR="003C2C5F">
              <w:rPr>
                <w:rFonts w:ascii="Calibri" w:hAnsi="Calibri" w:eastAsia="Calibri" w:cs="Calibri"/>
                <w:sz w:val="16"/>
                <w:szCs w:val="16"/>
              </w:rPr>
              <w:t xml:space="preserve">Select a character, do the Training Arena </w:t>
            </w:r>
            <w:r w:rsidRPr="063B4B4F" w:rsidR="00BC03BA">
              <w:rPr>
                <w:rFonts w:ascii="Calibri" w:hAnsi="Calibri" w:eastAsia="Calibri" w:cs="Calibri"/>
                <w:sz w:val="16"/>
                <w:szCs w:val="16"/>
              </w:rPr>
              <w:t>then select Addition and Subtraction Shire.</w:t>
            </w:r>
          </w:p>
          <w:p w:rsidRPr="00DA2419" w:rsidR="00BC03BA" w:rsidP="00DA2419" w:rsidRDefault="00CE681F" w14:paraId="5869FB59" w14:textId="05FB3F0C">
            <w:pPr>
              <w:numPr>
                <w:ilvl w:val="0"/>
                <w:numId w:val="13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063B4B4F" w:rsidR="00CE681F">
              <w:rPr>
                <w:rFonts w:ascii="Calibri" w:hAnsi="Calibri" w:eastAsia="Calibri" w:cs="Calibri"/>
                <w:sz w:val="16"/>
                <w:szCs w:val="16"/>
              </w:rPr>
              <w:t>Select Addition and play the A16 level then Select Subtraction and play the S15 level.</w:t>
            </w:r>
          </w:p>
          <w:p w:rsidRPr="00DA2419" w:rsidR="00BC03BA" w:rsidP="280C58D3" w:rsidRDefault="00CE681F" w14:paraId="00000012" w14:textId="2A950788">
            <w:pPr>
              <w:pStyle w:val="Normal"/>
              <w:numPr>
                <w:ilvl w:val="0"/>
                <w:numId w:val="13"/>
              </w:numPr>
              <w:spacing w:line="240" w:lineRule="auto"/>
              <w:rPr>
                <w:sz w:val="16"/>
                <w:szCs w:val="16"/>
              </w:rPr>
            </w:pPr>
            <w:r w:rsidRPr="063B4B4F" w:rsidR="3D9BEDF2">
              <w:rPr>
                <w:rFonts w:ascii="Calibri" w:hAnsi="Calibri" w:eastAsia="Calibri" w:cs="Calibri"/>
                <w:sz w:val="16"/>
                <w:szCs w:val="16"/>
              </w:rPr>
              <w:t>Watch the clip and do the activities.</w:t>
            </w:r>
          </w:p>
        </w:tc>
      </w:tr>
      <w:tr w:rsidR="000116AF" w:rsidTr="063B4B4F" w14:paraId="3FBF9AEB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6AF" w:rsidP="231B8BE9" w:rsidRDefault="009C1E0E" w14:paraId="5C7CB517" w14:textId="77777777">
            <w:pPr>
              <w:spacing w:line="240" w:lineRule="auto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31B8BE9" w:rsidR="009C1E0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(E)</w:t>
            </w:r>
            <w:r w:rsidRPr="231B8BE9" w:rsidR="00240A7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r w:rsidRPr="231B8BE9" w:rsidR="00243A5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I can check my answers in a variety of ways and describe my calculations.</w:t>
            </w:r>
          </w:p>
          <w:p w:rsidR="00C117F7" w:rsidP="231B8BE9" w:rsidRDefault="00C117F7" w14:paraId="00000013" w14:textId="41477420">
            <w:pPr>
              <w:spacing w:line="240" w:lineRule="auto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36BA4" w:rsidR="000116AF" w:rsidRDefault="00451620" w14:paraId="20B19AAD" w14:textId="77777777">
            <w:pPr>
              <w:numPr>
                <w:ilvl w:val="0"/>
                <w:numId w:val="2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r:id="R7ab7fbf5c7fa4284">
              <w:r w:rsidRPr="231B8BE9" w:rsidR="00C80C9B">
                <w:rPr>
                  <w:rStyle w:val="Hyperlink"/>
                  <w:rFonts w:ascii="Calibri" w:hAnsi="Calibri" w:eastAsia="Calibri" w:cs="Calibri"/>
                  <w:sz w:val="17"/>
                  <w:szCs w:val="17"/>
                </w:rPr>
                <w:t>How to Estimate</w:t>
              </w:r>
            </w:hyperlink>
          </w:p>
          <w:p w:rsidRPr="00036BA4" w:rsidR="009B19A2" w:rsidP="00FE1889" w:rsidRDefault="00C1632C" w14:paraId="32FB411F" w14:textId="132C7D11">
            <w:pPr>
              <w:numPr>
                <w:ilvl w:val="0"/>
                <w:numId w:val="2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r:id="Re3816f7ed0b64442">
              <w:r w:rsidRPr="231B8BE9" w:rsidR="00C1632C">
                <w:rPr>
                  <w:rStyle w:val="Hyperlink"/>
                  <w:rFonts w:ascii="Calibri" w:hAnsi="Calibri" w:eastAsia="Calibri" w:cs="Calibri"/>
                  <w:sz w:val="17"/>
                  <w:szCs w:val="17"/>
                </w:rPr>
                <w:t>How to Check Answers</w:t>
              </w:r>
            </w:hyperlink>
          </w:p>
          <w:p w:rsidRPr="00036BA4" w:rsidR="00FD6A0E" w:rsidRDefault="00FD6A0E" w14:paraId="219BF460" w14:textId="55DA035B">
            <w:pPr>
              <w:numPr>
                <w:ilvl w:val="0"/>
                <w:numId w:val="2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r:id="R6a45977fc906420d">
              <w:r w:rsidRPr="231B8BE9" w:rsidR="00FE1889">
                <w:rPr>
                  <w:rStyle w:val="Hyperlink"/>
                  <w:rFonts w:ascii="Calibri" w:hAnsi="Calibri" w:eastAsia="Calibri" w:cs="Calibri"/>
                  <w:sz w:val="17"/>
                  <w:szCs w:val="17"/>
                </w:rPr>
                <w:t>Strike it out</w:t>
              </w:r>
            </w:hyperlink>
          </w:p>
          <w:p w:rsidRPr="00036BA4" w:rsidR="0072260F" w:rsidRDefault="0072260F" w14:paraId="27BF8EA8" w14:textId="3EB90348">
            <w:pPr>
              <w:numPr>
                <w:ilvl w:val="0"/>
                <w:numId w:val="2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r:id="R4f6d988463a24784">
              <w:r w:rsidRPr="231B8BE9" w:rsidR="0072260F">
                <w:rPr>
                  <w:rStyle w:val="Hyperlink"/>
                  <w:rFonts w:ascii="Calibri" w:hAnsi="Calibri" w:eastAsia="Calibri" w:cs="Calibri"/>
                  <w:sz w:val="17"/>
                  <w:szCs w:val="17"/>
                </w:rPr>
                <w:t>What Distance?</w:t>
              </w:r>
            </w:hyperlink>
          </w:p>
          <w:p w:rsidRPr="00036BA4" w:rsidR="00FE1889" w:rsidP="063B4B4F" w:rsidRDefault="009C20F8" w14:paraId="00000014" w14:textId="4F43CA66">
            <w:p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6AF" w:rsidRDefault="00451620" w14:paraId="676F2482" w14:textId="77777777">
            <w:pPr>
              <w:numPr>
                <w:ilvl w:val="0"/>
                <w:numId w:val="12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231B8BE9" w:rsidR="00451620">
              <w:rPr>
                <w:rFonts w:ascii="Calibri" w:hAnsi="Calibri" w:eastAsia="Calibri" w:cs="Calibri"/>
                <w:sz w:val="16"/>
                <w:szCs w:val="16"/>
              </w:rPr>
              <w:t xml:space="preserve">Watch the </w:t>
            </w:r>
            <w:r w:rsidRPr="231B8BE9" w:rsidR="00C80C9B">
              <w:rPr>
                <w:rFonts w:ascii="Calibri" w:hAnsi="Calibri" w:eastAsia="Calibri" w:cs="Calibri"/>
                <w:sz w:val="16"/>
                <w:szCs w:val="16"/>
              </w:rPr>
              <w:t>video, read the passage then do the activity.</w:t>
            </w:r>
          </w:p>
          <w:p w:rsidR="1CBF3E9D" w:rsidP="508C6F52" w:rsidRDefault="1CBF3E9D" w14:paraId="4029C162" w14:textId="6E8CC507">
            <w:pPr>
              <w:pStyle w:val="Normal"/>
              <w:numPr>
                <w:ilvl w:val="0"/>
                <w:numId w:val="12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231B8BE9" w:rsidR="1CBF3E9D">
              <w:rPr>
                <w:rFonts w:ascii="Calibri" w:hAnsi="Calibri" w:eastAsia="Calibri" w:cs="Calibri"/>
                <w:sz w:val="16"/>
                <w:szCs w:val="16"/>
              </w:rPr>
              <w:t>Explains three different ways to check answers.</w:t>
            </w:r>
          </w:p>
          <w:p w:rsidR="00FD6A0E" w:rsidRDefault="00FD6A0E" w14:paraId="5E54A86A" w14:textId="77777777">
            <w:pPr>
              <w:numPr>
                <w:ilvl w:val="0"/>
                <w:numId w:val="12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231B8BE9" w:rsidR="00FD6A0E">
              <w:rPr>
                <w:rFonts w:ascii="Calibri" w:hAnsi="Calibri" w:eastAsia="Calibri" w:cs="Calibri"/>
                <w:sz w:val="16"/>
                <w:szCs w:val="16"/>
              </w:rPr>
              <w:t xml:space="preserve">Watch the clip and </w:t>
            </w:r>
            <w:r w:rsidRPr="231B8BE9" w:rsidR="00711691">
              <w:rPr>
                <w:rFonts w:ascii="Calibri" w:hAnsi="Calibri" w:eastAsia="Calibri" w:cs="Calibri"/>
                <w:sz w:val="16"/>
                <w:szCs w:val="16"/>
              </w:rPr>
              <w:t>read though the text. Play with another person (family member or friend virtually) t</w:t>
            </w:r>
            <w:r w:rsidRPr="231B8BE9" w:rsidR="00056C60">
              <w:rPr>
                <w:rFonts w:ascii="Calibri" w:hAnsi="Calibri" w:eastAsia="Calibri" w:cs="Calibri"/>
                <w:sz w:val="16"/>
                <w:szCs w:val="16"/>
              </w:rPr>
              <w:t>o solve the problem. Remember to check the other person’s answers.</w:t>
            </w:r>
          </w:p>
          <w:p w:rsidR="0072260F" w:rsidRDefault="009C20F8" w14:paraId="00000015" w14:textId="0311C7EB">
            <w:pPr>
              <w:numPr>
                <w:ilvl w:val="0"/>
                <w:numId w:val="12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063B4B4F" w:rsidR="0092112E">
              <w:rPr>
                <w:rFonts w:ascii="Calibri" w:hAnsi="Calibri" w:eastAsia="Calibri" w:cs="Calibri"/>
                <w:sz w:val="16"/>
                <w:szCs w:val="16"/>
              </w:rPr>
              <w:t>Complete Challenge 1 using estimation then Challenge 2 remembering to check your answers.</w:t>
            </w:r>
          </w:p>
        </w:tc>
      </w:tr>
    </w:tbl>
    <w:p w:rsidR="000116AF" w:rsidP="231B8BE9" w:rsidRDefault="000116AF" w14:paraId="0000001C" w14:textId="77777777">
      <w:pPr>
        <w:spacing w:after="160" w:line="259" w:lineRule="auto"/>
        <w:rPr>
          <w:rFonts w:ascii="Calibri" w:hAnsi="Calibri" w:eastAsia="Calibri" w:cs="Calibri"/>
          <w:b w:val="1"/>
          <w:bCs w:val="1"/>
          <w:sz w:val="20"/>
          <w:szCs w:val="20"/>
        </w:rPr>
      </w:pPr>
    </w:p>
    <w:sectPr w:rsidR="000116AF">
      <w:pgSz w:w="11909" w:h="16834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9FF"/>
    <w:multiLevelType w:val="multilevel"/>
    <w:tmpl w:val="A7BA235C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E06D01"/>
    <w:multiLevelType w:val="multilevel"/>
    <w:tmpl w:val="1E96A21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9A657B8"/>
    <w:multiLevelType w:val="multilevel"/>
    <w:tmpl w:val="D8A61BA0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A7D167A"/>
    <w:multiLevelType w:val="multilevel"/>
    <w:tmpl w:val="DCEE342E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E75345F"/>
    <w:multiLevelType w:val="multilevel"/>
    <w:tmpl w:val="B7E4171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464393B"/>
    <w:multiLevelType w:val="multilevel"/>
    <w:tmpl w:val="A2508890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5462766"/>
    <w:multiLevelType w:val="multilevel"/>
    <w:tmpl w:val="7A6C2200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92E72FC"/>
    <w:multiLevelType w:val="multilevel"/>
    <w:tmpl w:val="164A72DE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E104AC2"/>
    <w:multiLevelType w:val="multilevel"/>
    <w:tmpl w:val="519AEF2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7A86F12"/>
    <w:multiLevelType w:val="multilevel"/>
    <w:tmpl w:val="97808B60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BFD778A"/>
    <w:multiLevelType w:val="multilevel"/>
    <w:tmpl w:val="67AE182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E6712D5"/>
    <w:multiLevelType w:val="multilevel"/>
    <w:tmpl w:val="477CF4FC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5153086"/>
    <w:multiLevelType w:val="multilevel"/>
    <w:tmpl w:val="6F9C20C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D5C2006"/>
    <w:multiLevelType w:val="multilevel"/>
    <w:tmpl w:val="6A82790E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12"/>
  </w:num>
  <w:num w:numId="8">
    <w:abstractNumId w:val="0"/>
  </w:num>
  <w:num w:numId="9">
    <w:abstractNumId w:val="13"/>
  </w:num>
  <w:num w:numId="10">
    <w:abstractNumId w:val="10"/>
  </w:num>
  <w:num w:numId="11">
    <w:abstractNumId w:val="6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A7296A"/>
    <w:rsid w:val="000116AF"/>
    <w:rsid w:val="00036BA4"/>
    <w:rsid w:val="00056C60"/>
    <w:rsid w:val="00087790"/>
    <w:rsid w:val="000971AE"/>
    <w:rsid w:val="000B68CC"/>
    <w:rsid w:val="000F5BEE"/>
    <w:rsid w:val="000F75CC"/>
    <w:rsid w:val="00116521"/>
    <w:rsid w:val="001470FB"/>
    <w:rsid w:val="00166B25"/>
    <w:rsid w:val="00181A39"/>
    <w:rsid w:val="00186385"/>
    <w:rsid w:val="00196BC2"/>
    <w:rsid w:val="00196CB8"/>
    <w:rsid w:val="001A5A39"/>
    <w:rsid w:val="001A6D9D"/>
    <w:rsid w:val="001B4417"/>
    <w:rsid w:val="001B7CA7"/>
    <w:rsid w:val="001C5811"/>
    <w:rsid w:val="001E4C04"/>
    <w:rsid w:val="00240A71"/>
    <w:rsid w:val="00243A59"/>
    <w:rsid w:val="0029047F"/>
    <w:rsid w:val="00292763"/>
    <w:rsid w:val="002935B8"/>
    <w:rsid w:val="002B79FE"/>
    <w:rsid w:val="002E2025"/>
    <w:rsid w:val="00320D25"/>
    <w:rsid w:val="00341E81"/>
    <w:rsid w:val="00363A5C"/>
    <w:rsid w:val="00376BFB"/>
    <w:rsid w:val="003A02B3"/>
    <w:rsid w:val="003C2C5F"/>
    <w:rsid w:val="003D52F8"/>
    <w:rsid w:val="004439AB"/>
    <w:rsid w:val="00451620"/>
    <w:rsid w:val="004715C1"/>
    <w:rsid w:val="00492867"/>
    <w:rsid w:val="004B0797"/>
    <w:rsid w:val="004E2D03"/>
    <w:rsid w:val="004E5738"/>
    <w:rsid w:val="004E6BDD"/>
    <w:rsid w:val="004F2177"/>
    <w:rsid w:val="00510BA2"/>
    <w:rsid w:val="005251F8"/>
    <w:rsid w:val="005270AC"/>
    <w:rsid w:val="00550DE6"/>
    <w:rsid w:val="00551CF1"/>
    <w:rsid w:val="005A3F9A"/>
    <w:rsid w:val="005B0785"/>
    <w:rsid w:val="005E5984"/>
    <w:rsid w:val="00642341"/>
    <w:rsid w:val="006E1AEB"/>
    <w:rsid w:val="006F5860"/>
    <w:rsid w:val="006F6863"/>
    <w:rsid w:val="00711691"/>
    <w:rsid w:val="0072260F"/>
    <w:rsid w:val="00742CA0"/>
    <w:rsid w:val="00757CEC"/>
    <w:rsid w:val="00765068"/>
    <w:rsid w:val="00771AA4"/>
    <w:rsid w:val="007948BE"/>
    <w:rsid w:val="007B15E4"/>
    <w:rsid w:val="007E4D65"/>
    <w:rsid w:val="007E554B"/>
    <w:rsid w:val="007E62E3"/>
    <w:rsid w:val="007F1210"/>
    <w:rsid w:val="007F56E0"/>
    <w:rsid w:val="00897A9E"/>
    <w:rsid w:val="008D3B33"/>
    <w:rsid w:val="008D586B"/>
    <w:rsid w:val="008E45B0"/>
    <w:rsid w:val="009039CA"/>
    <w:rsid w:val="0092112E"/>
    <w:rsid w:val="009641E1"/>
    <w:rsid w:val="00970CBA"/>
    <w:rsid w:val="009809FD"/>
    <w:rsid w:val="00986AFB"/>
    <w:rsid w:val="009B19A2"/>
    <w:rsid w:val="009C1E0E"/>
    <w:rsid w:val="009C20F8"/>
    <w:rsid w:val="009C4F24"/>
    <w:rsid w:val="00A45003"/>
    <w:rsid w:val="00A87DE1"/>
    <w:rsid w:val="00A96597"/>
    <w:rsid w:val="00AC4768"/>
    <w:rsid w:val="00AC7059"/>
    <w:rsid w:val="00AD0BC2"/>
    <w:rsid w:val="00AF04AE"/>
    <w:rsid w:val="00B05E89"/>
    <w:rsid w:val="00B1564F"/>
    <w:rsid w:val="00B93D48"/>
    <w:rsid w:val="00BA4F42"/>
    <w:rsid w:val="00BC03BA"/>
    <w:rsid w:val="00BC21BE"/>
    <w:rsid w:val="00BC3C56"/>
    <w:rsid w:val="00BD5B45"/>
    <w:rsid w:val="00BE0D39"/>
    <w:rsid w:val="00BE61B8"/>
    <w:rsid w:val="00C117F7"/>
    <w:rsid w:val="00C1632C"/>
    <w:rsid w:val="00C21B5B"/>
    <w:rsid w:val="00C54477"/>
    <w:rsid w:val="00C80C9B"/>
    <w:rsid w:val="00CE07C1"/>
    <w:rsid w:val="00CE681F"/>
    <w:rsid w:val="00D00DB7"/>
    <w:rsid w:val="00D02B76"/>
    <w:rsid w:val="00D14153"/>
    <w:rsid w:val="00D24D54"/>
    <w:rsid w:val="00D46403"/>
    <w:rsid w:val="00DA2419"/>
    <w:rsid w:val="00DC72E3"/>
    <w:rsid w:val="00DF7FE2"/>
    <w:rsid w:val="00EE4599"/>
    <w:rsid w:val="00F14662"/>
    <w:rsid w:val="00F47EA1"/>
    <w:rsid w:val="00FA052C"/>
    <w:rsid w:val="00FB24CC"/>
    <w:rsid w:val="00FC59A6"/>
    <w:rsid w:val="00FD6A0E"/>
    <w:rsid w:val="00FE1889"/>
    <w:rsid w:val="00FF0DC9"/>
    <w:rsid w:val="042A8F6C"/>
    <w:rsid w:val="063B4B4F"/>
    <w:rsid w:val="08B404BC"/>
    <w:rsid w:val="09090A00"/>
    <w:rsid w:val="0E169541"/>
    <w:rsid w:val="1BCEE782"/>
    <w:rsid w:val="1CBF3E9D"/>
    <w:rsid w:val="231B8BE9"/>
    <w:rsid w:val="25F27261"/>
    <w:rsid w:val="27A7296A"/>
    <w:rsid w:val="280C58D3"/>
    <w:rsid w:val="2A4789F9"/>
    <w:rsid w:val="3169ADD8"/>
    <w:rsid w:val="3B635D42"/>
    <w:rsid w:val="3C8219F1"/>
    <w:rsid w:val="3D9BEDF2"/>
    <w:rsid w:val="473C0071"/>
    <w:rsid w:val="4A27C7A5"/>
    <w:rsid w:val="4BAB7F71"/>
    <w:rsid w:val="508C6F52"/>
    <w:rsid w:val="5796FE5A"/>
    <w:rsid w:val="5932CF52"/>
    <w:rsid w:val="5AAA16A4"/>
    <w:rsid w:val="5EB20EEF"/>
    <w:rsid w:val="70D38555"/>
    <w:rsid w:val="72770A4A"/>
    <w:rsid w:val="79B5B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D27D7"/>
  <w15:docId w15:val="{2249F166-2CB8-4834-8AB9-41E2E3FB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0877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tes.com/teaching-resource/calculator-fun-6192722" TargetMode="External" Id="rId13" /><Relationship Type="http://schemas.openxmlformats.org/officeDocument/2006/relationships/customXml" Target="../customXml/item3.xml" Id="rId3" /><Relationship Type="http://schemas.openxmlformats.org/officeDocument/2006/relationships/fontTable" Target="fontTable.xml" Id="rId34" /><Relationship Type="http://schemas.openxmlformats.org/officeDocument/2006/relationships/webSettings" Target="webSettings.xml" Id="rId7" /><Relationship Type="http://schemas.openxmlformats.org/officeDocument/2006/relationships/hyperlink" Target="https://www.dr-mikes-math-games-for-kids.com/space-birthday.html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transum.org/Software/SW/Starter_of_the_day/starter_September28.ASP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transum.org/Software/SW/Starter_of_the_day/starter_June6.ASP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www.transum.org/Software/SW/Starter_of_the_day/starter_April21.ASP" TargetMode="External" Id="rId9" /><Relationship Type="http://schemas.openxmlformats.org/officeDocument/2006/relationships/theme" Target="theme/theme1.xml" Id="rId35" /><Relationship Type="http://schemas.openxmlformats.org/officeDocument/2006/relationships/hyperlink" Target="https://www.bbc.co.uk/bitesize/topics/zm982hv/articles/zvtgrj6" TargetMode="External" Id="R7ab7fbf5c7fa4284" /><Relationship Type="http://schemas.openxmlformats.org/officeDocument/2006/relationships/hyperlink" Target="https://sciencing.com/check-math-answers-8077315.html" TargetMode="External" Id="Re3816f7ed0b64442" /><Relationship Type="http://schemas.openxmlformats.org/officeDocument/2006/relationships/hyperlink" Target="https://nrich.maths.org/6589" TargetMode="External" Id="R6a45977fc906420d" /><Relationship Type="http://schemas.openxmlformats.org/officeDocument/2006/relationships/hyperlink" Target="https://nrich.maths.org/13267" TargetMode="External" Id="R4f6d988463a24784" /><Relationship Type="http://schemas.openxmlformats.org/officeDocument/2006/relationships/image" Target="/media/image5.jpg" Id="R4488add9a41647ae" /><Relationship Type="http://schemas.openxmlformats.org/officeDocument/2006/relationships/image" Target="/media/image6.jpg" Id="R3e9937c3acec4974" /><Relationship Type="http://schemas.openxmlformats.org/officeDocument/2006/relationships/hyperlink" Target="https://www.bbc.co.uk/games/embed/guardians-mathematica" TargetMode="External" Id="R7b1539211a544654" /><Relationship Type="http://schemas.openxmlformats.org/officeDocument/2006/relationships/hyperlink" Target="https://mathsframe.co.uk/en/resources/resource/289/KS2_Maths_Invaders" TargetMode="External" Id="Rfe50958b66494ef8" /><Relationship Type="http://schemas.openxmlformats.org/officeDocument/2006/relationships/hyperlink" Target="https://www.topmarks.co.uk/Flash.aspx?a=activity10" TargetMode="External" Id="Rba5724c182dc4cb0" /><Relationship Type="http://schemas.openxmlformats.org/officeDocument/2006/relationships/hyperlink" Target="https://www.topmarks.co.uk/number-facts/number-fact-families" TargetMode="External" Id="Rc471370b506146d9" /><Relationship Type="http://schemas.openxmlformats.org/officeDocument/2006/relationships/hyperlink" Target="https://primarygames.co.uk/pg2/powerlines/powerlines1.html" TargetMode="External" Id="R319c3581b3fd4101" /><Relationship Type="http://schemas.openxmlformats.org/officeDocument/2006/relationships/hyperlink" Target="https://www.youtube.com/watch?v=iDrAIFtcpDA" TargetMode="External" Id="Rd646f1308cae412b" /><Relationship Type="http://schemas.openxmlformats.org/officeDocument/2006/relationships/hyperlink" Target="https://www.topmarks.co.uk/maths-games/subtraction-grids" TargetMode="External" Id="R9ef3e0d53e0049dc" /><Relationship Type="http://schemas.openxmlformats.org/officeDocument/2006/relationships/hyperlink" Target="https://www.bbc.co.uk/games/embed/guardians-mathematica" TargetMode="External" Id="R3596fc1b9a434ca8" /><Relationship Type="http://schemas.openxmlformats.org/officeDocument/2006/relationships/hyperlink" Target="https://mathsframe.co.uk/en/resources/resource/289/KS2-Maths-Invaders" TargetMode="External" Id="R18e2bc48f9354f09" /><Relationship Type="http://schemas.openxmlformats.org/officeDocument/2006/relationships/hyperlink" Target="https://www.bbc.co.uk/bitesize/topics/zm982hv/articles/zmr72sg" TargetMode="External" Id="Re1ee5bf3eebd4b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660738857F54C9922D4571C0CF1E2" ma:contentTypeVersion="13" ma:contentTypeDescription="Create a new document." ma:contentTypeScope="" ma:versionID="27de7d3e89527bed3eabb8a4eed5345b">
  <xsd:schema xmlns:xsd="http://www.w3.org/2001/XMLSchema" xmlns:xs="http://www.w3.org/2001/XMLSchema" xmlns:p="http://schemas.microsoft.com/office/2006/metadata/properties" xmlns:ns2="9543b217-8bd1-43a6-b426-9be2e4b15c62" xmlns:ns3="9e06174d-2a38-4743-9b03-c08f3ef977ea" targetNamespace="http://schemas.microsoft.com/office/2006/metadata/properties" ma:root="true" ma:fieldsID="6e30bfdb5a4d6ea527e899f79025d838" ns2:_="" ns3:_="">
    <xsd:import namespace="9543b217-8bd1-43a6-b426-9be2e4b15c62"/>
    <xsd:import namespace="9e06174d-2a38-4743-9b03-c08f3ef977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3b217-8bd1-43a6-b426-9be2e4b15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6174d-2a38-4743-9b03-c08f3ef977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AFD913-3F5F-41AF-BECA-C49B442AF4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7F562-45C9-4CBF-87CF-336DBF6F7E2E}"/>
</file>

<file path=customXml/itemProps3.xml><?xml version="1.0" encoding="utf-8"?>
<ds:datastoreItem xmlns:ds="http://schemas.openxmlformats.org/officeDocument/2006/customXml" ds:itemID="{9E00D39C-6323-40B7-855E-5F158CA4C7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Fleming</dc:creator>
  <cp:keywords/>
  <cp:lastModifiedBy>K Allison</cp:lastModifiedBy>
  <cp:revision>128</cp:revision>
  <dcterms:created xsi:type="dcterms:W3CDTF">2020-06-05T14:14:00Z</dcterms:created>
  <dcterms:modified xsi:type="dcterms:W3CDTF">2021-01-14T11:41:36Z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0x010100224660738857F54C9922D4571C0CF1E2</vt:lpwstr>
  </property>
</Properties>
</file>