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3E560" w14:textId="77777777" w:rsidR="00F73C12" w:rsidRPr="004B536A" w:rsidRDefault="00F73C12" w:rsidP="00F73C12">
      <w:pPr>
        <w:rPr>
          <w:rFonts w:ascii="Century Gothic" w:hAnsi="Century Gothic"/>
        </w:rPr>
      </w:pPr>
      <w:r w:rsidRPr="004B536A">
        <w:rPr>
          <w:rFonts w:ascii="Century Gothic" w:hAnsi="Century Gothic"/>
          <w:noProof/>
        </w:rPr>
        <w:pict w14:anchorId="6A204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8pt;margin-top:-26.35pt;width:190.75pt;height:96.3pt;z-index:251656704">
            <v:imagedata r:id="rId7" o:title="logo"/>
          </v:shape>
        </w:pict>
      </w:r>
      <w:r w:rsidRPr="004B536A">
        <w:rPr>
          <w:rFonts w:ascii="Century Gothic" w:hAnsi="Century Gothic"/>
          <w:sz w:val="16"/>
          <w:szCs w:val="16"/>
        </w:rPr>
        <w:t xml:space="preserve">    </w:t>
      </w:r>
    </w:p>
    <w:p w14:paraId="3DE35331" w14:textId="77777777" w:rsidR="00F73C12" w:rsidRDefault="00F73C12" w:rsidP="00F73C12">
      <w:pPr>
        <w:pStyle w:val="Heading2"/>
        <w:spacing w:before="0" w:after="0"/>
        <w:rPr>
          <w:rFonts w:ascii="Century Gothic" w:hAnsi="Century Gothic"/>
          <w:i w:val="0"/>
          <w:sz w:val="32"/>
          <w:szCs w:val="32"/>
          <w:u w:val="single"/>
        </w:rPr>
      </w:pPr>
    </w:p>
    <w:p w14:paraId="54FB44EF" w14:textId="77777777" w:rsidR="00281A04" w:rsidRDefault="00281A04" w:rsidP="00281A04"/>
    <w:p w14:paraId="46905F43" w14:textId="77777777" w:rsidR="00281A04" w:rsidRDefault="00281A04" w:rsidP="00281A04"/>
    <w:p w14:paraId="2BA37066" w14:textId="77777777" w:rsidR="00281A04" w:rsidRDefault="00281A04" w:rsidP="00281A04"/>
    <w:p w14:paraId="381BB17A" w14:textId="77777777" w:rsidR="00281A04" w:rsidRDefault="00745F4B" w:rsidP="00281A04">
      <w:r>
        <w:rPr>
          <w:noProof/>
          <w:lang w:eastAsia="en-GB"/>
        </w:rPr>
        <w:pict w14:anchorId="73B9423A">
          <v:shape id="_x0000_s1029" type="#_x0000_t75" style="position:absolute;margin-left:138.3pt;margin-top:77.3pt;width:206.15pt;height:62.25pt;z-index:251658752;mso-position-horizontal-relative:margin;mso-position-vertical-relative:margin">
            <v:imagedata r:id="rId8" o:title="Angus Alive logo_FINAL"/>
            <w10:wrap type="square" anchorx="margin" anchory="margin"/>
          </v:shape>
        </w:pict>
      </w:r>
    </w:p>
    <w:p w14:paraId="1974668C" w14:textId="77777777" w:rsidR="00281A04" w:rsidRDefault="00281A04" w:rsidP="00281A04"/>
    <w:p w14:paraId="218EB871" w14:textId="77777777" w:rsidR="00281A04" w:rsidRDefault="00281A04" w:rsidP="00281A04"/>
    <w:p w14:paraId="7B4687A3" w14:textId="77777777" w:rsidR="00281A04" w:rsidRDefault="00281A04" w:rsidP="00281A04"/>
    <w:p w14:paraId="5BCE6815" w14:textId="77777777" w:rsidR="00745F4B" w:rsidRDefault="00745F4B" w:rsidP="00281A04"/>
    <w:p w14:paraId="187BCED0" w14:textId="77777777" w:rsidR="00745F4B" w:rsidRPr="00281A04" w:rsidRDefault="00745F4B" w:rsidP="00281A04"/>
    <w:p w14:paraId="60B9CB97" w14:textId="4AEA63C1"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AF18B3">
        <w:rPr>
          <w:rFonts w:ascii="Century Gothic" w:hAnsi="Century Gothic"/>
          <w:i w:val="0"/>
          <w:sz w:val="40"/>
          <w:szCs w:val="40"/>
          <w:u w:val="single"/>
        </w:rPr>
        <w:t>15</w:t>
      </w:r>
    </w:p>
    <w:p w14:paraId="52C44B60" w14:textId="77777777" w:rsidR="00F73C12" w:rsidRPr="004B536A" w:rsidRDefault="00F73C12" w:rsidP="00F73C12">
      <w:pPr>
        <w:rPr>
          <w:rFonts w:ascii="Century Gothic" w:hAnsi="Century Gothic"/>
        </w:rPr>
      </w:pPr>
    </w:p>
    <w:p w14:paraId="4F8C94D0"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5F35E1D4" w14:textId="77777777" w:rsidR="00F73C12" w:rsidRPr="004B536A" w:rsidRDefault="00F73C12" w:rsidP="00F73C12">
      <w:pPr>
        <w:outlineLvl w:val="0"/>
        <w:rPr>
          <w:rFonts w:ascii="Century Gothic" w:hAnsi="Century Gothic"/>
          <w:b/>
          <w:sz w:val="28"/>
          <w:szCs w:val="28"/>
        </w:rPr>
      </w:pPr>
    </w:p>
    <w:p w14:paraId="31255BEE"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144921B"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3EA5C4B7" w14:textId="77777777" w:rsidR="00A27BD3" w:rsidRPr="004B536A" w:rsidRDefault="00A27BD3" w:rsidP="00F73C12">
      <w:pPr>
        <w:tabs>
          <w:tab w:val="left" w:pos="7200"/>
        </w:tabs>
        <w:jc w:val="center"/>
        <w:rPr>
          <w:rFonts w:ascii="Century Gothic" w:hAnsi="Century Gothic"/>
          <w:bCs w:val="0"/>
          <w:sz w:val="24"/>
        </w:rPr>
      </w:pPr>
    </w:p>
    <w:p w14:paraId="78786F14"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252EAD39">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3F4A4C53" w14:textId="77777777" w:rsidR="00A87B00" w:rsidRPr="004B536A" w:rsidRDefault="00A87B00" w:rsidP="0085310E">
      <w:pPr>
        <w:tabs>
          <w:tab w:val="left" w:pos="7200"/>
        </w:tabs>
        <w:rPr>
          <w:rFonts w:ascii="Century Gothic" w:hAnsi="Century Gothic"/>
          <w:bCs w:val="0"/>
          <w:i/>
          <w:sz w:val="24"/>
        </w:rPr>
      </w:pPr>
    </w:p>
    <w:p w14:paraId="2904CAC4" w14:textId="77777777" w:rsidR="0045313F" w:rsidRPr="004B536A" w:rsidRDefault="0045313F" w:rsidP="00BC6930">
      <w:pPr>
        <w:jc w:val="center"/>
        <w:rPr>
          <w:rFonts w:ascii="Century Gothic" w:hAnsi="Century Gothic"/>
          <w:b/>
          <w:sz w:val="26"/>
          <w:szCs w:val="26"/>
        </w:rPr>
      </w:pPr>
    </w:p>
    <w:p w14:paraId="37E382FE" w14:textId="77777777" w:rsidR="00A11A5D" w:rsidRPr="004B536A" w:rsidRDefault="000D063E" w:rsidP="000D063E">
      <w:pPr>
        <w:rPr>
          <w:rFonts w:ascii="Century Gothic" w:hAnsi="Century Gothic"/>
        </w:rPr>
      </w:pPr>
      <w:r w:rsidRPr="004B536A">
        <w:rPr>
          <w:rFonts w:ascii="Century Gothic" w:hAnsi="Century Gothic"/>
        </w:rPr>
        <w:t xml:space="preserve"> </w:t>
      </w:r>
    </w:p>
    <w:p w14:paraId="4794444E" w14:textId="77777777" w:rsidR="00AF18B3" w:rsidRPr="00FD7E67" w:rsidRDefault="00AF18B3" w:rsidP="00AF18B3">
      <w:pPr>
        <w:rPr>
          <w:rFonts w:ascii="Century Gothic" w:hAnsi="Century Gothic"/>
          <w:b/>
          <w:bCs w:val="0"/>
          <w:szCs w:val="22"/>
          <w:lang w:eastAsia="en-GB"/>
        </w:rPr>
      </w:pPr>
      <w:r w:rsidRPr="00FD7E67">
        <w:rPr>
          <w:rFonts w:ascii="Century Gothic" w:hAnsi="Century Gothic"/>
          <w:b/>
          <w:bCs w:val="0"/>
          <w:noProof/>
          <w:szCs w:val="22"/>
          <w:lang w:eastAsia="en-GB"/>
        </w:rPr>
        <w:t>Sports Advisor (2)</w:t>
      </w:r>
    </w:p>
    <w:p w14:paraId="1E0D41D9" w14:textId="77777777" w:rsidR="00AF18B3" w:rsidRPr="00FD7E67" w:rsidRDefault="00AF18B3" w:rsidP="00AF18B3">
      <w:pPr>
        <w:tabs>
          <w:tab w:val="left" w:pos="7320"/>
        </w:tabs>
        <w:rPr>
          <w:rFonts w:ascii="Century Gothic" w:hAnsi="Century Gothic"/>
          <w:b/>
          <w:bCs w:val="0"/>
          <w:noProof/>
          <w:szCs w:val="22"/>
          <w:lang w:eastAsia="en-GB"/>
        </w:rPr>
      </w:pPr>
      <w:r w:rsidRPr="00FD7E67">
        <w:rPr>
          <w:rFonts w:ascii="Century Gothic" w:hAnsi="Century Gothic"/>
          <w:b/>
          <w:bCs w:val="0"/>
          <w:szCs w:val="22"/>
          <w:lang w:eastAsia="en-GB"/>
        </w:rPr>
        <w:t>22.75 hours   £</w:t>
      </w:r>
      <w:r w:rsidRPr="00FD7E67">
        <w:rPr>
          <w:rFonts w:ascii="Century Gothic" w:hAnsi="Century Gothic"/>
          <w:b/>
          <w:bCs w:val="0"/>
          <w:noProof/>
          <w:szCs w:val="22"/>
          <w:lang w:eastAsia="en-GB"/>
        </w:rPr>
        <w:t>11,078</w:t>
      </w:r>
      <w:r w:rsidRPr="00FD7E67">
        <w:rPr>
          <w:rFonts w:ascii="Century Gothic" w:hAnsi="Century Gothic"/>
          <w:b/>
          <w:bCs w:val="0"/>
          <w:szCs w:val="22"/>
          <w:lang w:eastAsia="en-GB"/>
        </w:rPr>
        <w:t xml:space="preserve"> - £</w:t>
      </w:r>
      <w:r w:rsidRPr="00FD7E67">
        <w:rPr>
          <w:rFonts w:ascii="Century Gothic" w:hAnsi="Century Gothic"/>
          <w:b/>
          <w:bCs w:val="0"/>
          <w:noProof/>
          <w:szCs w:val="22"/>
          <w:lang w:eastAsia="en-GB"/>
        </w:rPr>
        <w:t>11,743</w:t>
      </w:r>
      <w:r w:rsidRPr="00FD7E67">
        <w:rPr>
          <w:rFonts w:ascii="Century Gothic" w:hAnsi="Century Gothic"/>
          <w:b/>
          <w:bCs w:val="0"/>
          <w:szCs w:val="22"/>
          <w:lang w:eastAsia="en-GB"/>
        </w:rPr>
        <w:t xml:space="preserve">   </w:t>
      </w:r>
      <w:r w:rsidRPr="00FD7E67">
        <w:rPr>
          <w:rFonts w:ascii="Century Gothic" w:hAnsi="Century Gothic"/>
          <w:b/>
          <w:bCs w:val="0"/>
          <w:szCs w:val="22"/>
          <w:lang w:eastAsia="en-GB"/>
        </w:rPr>
        <w:tab/>
      </w:r>
      <w:r w:rsidRPr="00FD7E67">
        <w:rPr>
          <w:rFonts w:ascii="Century Gothic" w:hAnsi="Century Gothic"/>
          <w:b/>
          <w:bCs w:val="0"/>
          <w:noProof/>
          <w:szCs w:val="22"/>
          <w:lang w:eastAsia="en-GB"/>
        </w:rPr>
        <w:t>ANG03499</w:t>
      </w:r>
    </w:p>
    <w:p w14:paraId="7DA3EFAE" w14:textId="77777777" w:rsidR="00AF18B3" w:rsidRPr="00FD7E67" w:rsidRDefault="00AF18B3" w:rsidP="00AF18B3">
      <w:pPr>
        <w:tabs>
          <w:tab w:val="left" w:pos="7320"/>
        </w:tabs>
        <w:rPr>
          <w:rFonts w:ascii="Century Gothic" w:hAnsi="Century Gothic"/>
          <w:b/>
          <w:bCs w:val="0"/>
          <w:szCs w:val="22"/>
          <w:lang w:eastAsia="en-GB"/>
        </w:rPr>
      </w:pPr>
      <w:r w:rsidRPr="00FD7E67">
        <w:rPr>
          <w:rFonts w:ascii="Century Gothic" w:hAnsi="Century Gothic"/>
          <w:b/>
          <w:bCs w:val="0"/>
          <w:noProof/>
          <w:szCs w:val="22"/>
          <w:lang w:eastAsia="en-GB"/>
        </w:rPr>
        <w:t>29 hours        £14,122 – £14,969</w:t>
      </w:r>
    </w:p>
    <w:p w14:paraId="152EDBDA" w14:textId="77777777" w:rsidR="00AF18B3" w:rsidRPr="00FD7E67" w:rsidRDefault="00AF18B3" w:rsidP="00AF18B3">
      <w:pPr>
        <w:tabs>
          <w:tab w:val="left" w:pos="7320"/>
        </w:tabs>
        <w:rPr>
          <w:rFonts w:ascii="Century Gothic" w:hAnsi="Century Gothic"/>
          <w:b/>
          <w:bCs w:val="0"/>
          <w:szCs w:val="22"/>
          <w:lang w:eastAsia="en-GB"/>
        </w:rPr>
      </w:pPr>
    </w:p>
    <w:p w14:paraId="41B4F491"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Help us change lives in Angus by inspiring Healthy, Active and Creative lifestyle choices.</w:t>
      </w:r>
    </w:p>
    <w:p w14:paraId="56172542"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50FD32DC"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Our business is everything to do with people and that's why our staff are so important to our success.</w:t>
      </w:r>
    </w:p>
    <w:p w14:paraId="1C95129E"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1DF7F212"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You will work as a Sports Advisor in the sports centre operations team, working days, evenings and weekends.</w:t>
      </w:r>
    </w:p>
    <w:p w14:paraId="4C0E58A2"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5D6B0C40"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6EC1E570"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1F8BF300"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You will need to hold a current RLSS pool lifeguard qualification or attain it within 3 months.  Experience of working in a sports centre, a current first aid, level 2 gym instructors and UKCC level 1 teaching aquatics or other governing body qualifications are desirable.</w:t>
      </w:r>
    </w:p>
    <w:p w14:paraId="56F5FD79"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3609E6D2"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34E8D44A"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6324F817"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1C4E8910"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0BECE436"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19FBA457" w14:textId="2E6D94CC" w:rsidR="00AF18B3"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3CF22E86" w14:textId="77777777" w:rsidR="00AF18B3" w:rsidRPr="00FD7E67" w:rsidRDefault="00AF18B3" w:rsidP="00AF18B3">
      <w:pPr>
        <w:tabs>
          <w:tab w:val="left" w:pos="7320"/>
        </w:tabs>
        <w:jc w:val="both"/>
        <w:rPr>
          <w:rFonts w:ascii="Century Gothic" w:hAnsi="Century Gothic"/>
          <w:bCs w:val="0"/>
          <w:noProof/>
          <w:szCs w:val="22"/>
          <w:lang w:eastAsia="en-GB"/>
        </w:rPr>
      </w:pPr>
    </w:p>
    <w:p w14:paraId="65DC6456"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lastRenderedPageBreak/>
        <w:t>Based at Montrose Sports Centre.</w:t>
      </w:r>
    </w:p>
    <w:p w14:paraId="53022310"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14080544"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You will work either:</w:t>
      </w:r>
    </w:p>
    <w:p w14:paraId="12BEBD20"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3A6A29AD"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22.75 hours per week</w:t>
      </w:r>
    </w:p>
    <w:p w14:paraId="15CD9C67"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0BF5EAFF"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or</w:t>
      </w:r>
    </w:p>
    <w:p w14:paraId="7444E85D"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12932CAD"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29 hours per week.</w:t>
      </w:r>
    </w:p>
    <w:p w14:paraId="3325AA1C"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46FBD607"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Hours are based on a 4 week rota which includes weekdays, evenings and weekends.</w:t>
      </w:r>
    </w:p>
    <w:p w14:paraId="464EACEC"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534CC688"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These jobs are temporary for up to 12 months from date of appointment.</w:t>
      </w:r>
    </w:p>
    <w:p w14:paraId="43691F5B"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32E4B8A1"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Applications from ANGUSalive employees on a secondment basis will be considered.</w:t>
      </w:r>
    </w:p>
    <w:p w14:paraId="0B8BD8C6" w14:textId="77777777" w:rsidR="00AF18B3" w:rsidRPr="00FD7E67" w:rsidRDefault="00AF18B3" w:rsidP="00AF18B3">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You must have the approval of your line manager.</w:t>
      </w:r>
    </w:p>
    <w:p w14:paraId="0F07E712" w14:textId="77777777" w:rsidR="00AF18B3" w:rsidRPr="00FD7E67" w:rsidRDefault="00AF18B3" w:rsidP="00AF18B3">
      <w:pPr>
        <w:tabs>
          <w:tab w:val="left" w:pos="7320"/>
        </w:tabs>
        <w:jc w:val="both"/>
        <w:rPr>
          <w:rFonts w:ascii="Century Gothic" w:hAnsi="Century Gothic"/>
          <w:bCs w:val="0"/>
          <w:szCs w:val="22"/>
          <w:lang w:eastAsia="en-GB"/>
        </w:rPr>
      </w:pPr>
    </w:p>
    <w:p w14:paraId="3D38476D"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You must have the ability to become a member of the PVG Scheme and you may be required to meet the costs.</w:t>
      </w:r>
    </w:p>
    <w:p w14:paraId="3318E8AE" w14:textId="77777777" w:rsidR="00AF18B3" w:rsidRPr="00FD7E67" w:rsidRDefault="00AF18B3" w:rsidP="00AF18B3">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5DA32B02" w14:textId="77777777" w:rsidR="00AF18B3" w:rsidRPr="00FD7E67" w:rsidRDefault="00AF18B3" w:rsidP="00AF18B3">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Please refer to job outline, person specification and information sheet for further details and requirements for these jobs.</w:t>
      </w:r>
    </w:p>
    <w:p w14:paraId="57B5D6B9" w14:textId="77777777" w:rsidR="00AF18B3" w:rsidRPr="00FD7E67" w:rsidRDefault="00AF18B3" w:rsidP="00AF18B3">
      <w:pPr>
        <w:tabs>
          <w:tab w:val="left" w:pos="7320"/>
        </w:tabs>
        <w:jc w:val="both"/>
        <w:rPr>
          <w:rFonts w:ascii="Century Gothic" w:hAnsi="Century Gothic"/>
          <w:bCs w:val="0"/>
          <w:szCs w:val="22"/>
          <w:lang w:eastAsia="en-GB"/>
        </w:rPr>
      </w:pPr>
    </w:p>
    <w:p w14:paraId="75FB5FBB" w14:textId="77777777" w:rsidR="00AF18B3" w:rsidRPr="00FD7E67" w:rsidRDefault="00AF18B3" w:rsidP="00AF18B3">
      <w:pPr>
        <w:tabs>
          <w:tab w:val="left" w:pos="7320"/>
        </w:tabs>
        <w:rPr>
          <w:rFonts w:ascii="Century Gothic" w:hAnsi="Century Gothic"/>
          <w:b/>
          <w:bCs w:val="0"/>
          <w:sz w:val="28"/>
          <w:szCs w:val="28"/>
          <w:lang w:eastAsia="en-GB"/>
        </w:rPr>
      </w:pPr>
      <w:r w:rsidRPr="00FD7E67">
        <w:rPr>
          <w:rFonts w:ascii="Century Gothic" w:hAnsi="Century Gothic"/>
          <w:b/>
          <w:bCs w:val="0"/>
          <w:szCs w:val="22"/>
          <w:lang w:eastAsia="en-GB"/>
        </w:rPr>
        <w:t>Closing Date: Friday 26 November 2021</w:t>
      </w:r>
    </w:p>
    <w:p w14:paraId="5EEAA09B"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F8FC0" w14:textId="77777777" w:rsidR="00AF18B3" w:rsidRDefault="00AF18B3">
      <w:r>
        <w:separator/>
      </w:r>
    </w:p>
  </w:endnote>
  <w:endnote w:type="continuationSeparator" w:id="0">
    <w:p w14:paraId="414B244E" w14:textId="77777777" w:rsidR="00AF18B3" w:rsidRDefault="00AF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3004"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0612D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82AD1" w14:textId="77777777" w:rsidR="00AF18B3" w:rsidRDefault="00AF18B3">
      <w:r>
        <w:separator/>
      </w:r>
    </w:p>
  </w:footnote>
  <w:footnote w:type="continuationSeparator" w:id="0">
    <w:p w14:paraId="3C9DD321" w14:textId="77777777" w:rsidR="00AF18B3" w:rsidRDefault="00AF1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8B3"/>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AF18B3"/>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7CE2D5"/>
  <w15:chartTrackingRefBased/>
  <w15:docId w15:val="{DC72B886-338A-4740-8BF8-7A5094D1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2632</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2016-02-08T09:43:00Z</cp:lastPrinted>
  <dcterms:created xsi:type="dcterms:W3CDTF">2021-11-11T12:39:00Z</dcterms:created>
  <dcterms:modified xsi:type="dcterms:W3CDTF">2021-11-11T12:40:00Z</dcterms:modified>
</cp:coreProperties>
</file>