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4C19B9"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C19B9">
        <w:rPr>
          <w:rFonts w:ascii="Century Gothic" w:hAnsi="Century Gothic"/>
          <w:i w:val="0"/>
          <w:sz w:val="40"/>
          <w:szCs w:val="40"/>
          <w:u w:val="single"/>
        </w:rPr>
        <w:t>22</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4C19B9"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45313F" w:rsidRPr="004B536A" w:rsidRDefault="0045313F"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4C19B9" w:rsidRPr="00183FC1" w:rsidRDefault="004C19B9" w:rsidP="004C19B9">
      <w:pPr>
        <w:rPr>
          <w:b/>
          <w:sz w:val="28"/>
          <w:szCs w:val="28"/>
        </w:rPr>
      </w:pPr>
      <w:r>
        <w:rPr>
          <w:rFonts w:ascii="Century Gothic" w:hAnsi="Century Gothic"/>
          <w:b/>
          <w:noProof/>
          <w:szCs w:val="22"/>
        </w:rPr>
        <w:br w:type="page"/>
      </w:r>
    </w:p>
    <w:p w:rsidR="004C19B9" w:rsidRPr="004C19B9" w:rsidRDefault="004C19B9" w:rsidP="004C19B9">
      <w:pPr>
        <w:rPr>
          <w:rFonts w:ascii="Century Gothic" w:hAnsi="Century Gothic"/>
          <w:b/>
          <w:sz w:val="28"/>
          <w:szCs w:val="28"/>
        </w:rPr>
      </w:pPr>
      <w:r w:rsidRPr="004C19B9">
        <w:rPr>
          <w:rFonts w:ascii="Century Gothic" w:hAnsi="Century Gothic"/>
          <w:b/>
          <w:noProof/>
          <w:sz w:val="28"/>
          <w:szCs w:val="28"/>
        </w:rPr>
        <w:t>SCHOOLS &amp; LEARNING</w:t>
      </w:r>
    </w:p>
    <w:p w:rsidR="004C19B9" w:rsidRPr="004C19B9" w:rsidRDefault="004C19B9" w:rsidP="004C19B9">
      <w:pPr>
        <w:rPr>
          <w:rFonts w:ascii="Century Gothic" w:hAnsi="Century Gothic"/>
          <w:b/>
        </w:rPr>
      </w:pPr>
    </w:p>
    <w:p w:rsidR="004C19B9" w:rsidRPr="004C19B9" w:rsidRDefault="004C19B9" w:rsidP="004C19B9">
      <w:pPr>
        <w:rPr>
          <w:rFonts w:ascii="Century Gothic" w:hAnsi="Century Gothic"/>
          <w:b/>
        </w:rPr>
      </w:pPr>
      <w:r w:rsidRPr="004C19B9">
        <w:rPr>
          <w:rFonts w:ascii="Century Gothic" w:hAnsi="Century Gothic"/>
          <w:b/>
          <w:noProof/>
        </w:rPr>
        <w:t>Principal Teacher</w:t>
      </w:r>
    </w:p>
    <w:p w:rsidR="004C19B9" w:rsidRPr="004C19B9" w:rsidRDefault="004C19B9" w:rsidP="004C19B9">
      <w:pPr>
        <w:tabs>
          <w:tab w:val="left" w:pos="7320"/>
        </w:tabs>
        <w:rPr>
          <w:rFonts w:ascii="Century Gothic" w:hAnsi="Century Gothic"/>
          <w:b/>
        </w:rPr>
      </w:pPr>
      <w:r w:rsidRPr="004C19B9">
        <w:rPr>
          <w:rFonts w:ascii="Century Gothic" w:hAnsi="Century Gothic"/>
          <w:b/>
        </w:rPr>
        <w:t>£</w:t>
      </w:r>
      <w:r w:rsidRPr="004C19B9">
        <w:rPr>
          <w:rFonts w:ascii="Century Gothic" w:hAnsi="Century Gothic"/>
          <w:b/>
          <w:noProof/>
        </w:rPr>
        <w:t>43,836</w:t>
      </w:r>
      <w:r w:rsidRPr="004C19B9">
        <w:rPr>
          <w:rFonts w:ascii="Century Gothic" w:hAnsi="Century Gothic"/>
          <w:b/>
        </w:rPr>
        <w:tab/>
      </w:r>
      <w:r w:rsidRPr="004C19B9">
        <w:rPr>
          <w:rFonts w:ascii="Century Gothic" w:hAnsi="Century Gothic"/>
          <w:b/>
          <w:noProof/>
        </w:rPr>
        <w:t>ANG02401</w:t>
      </w:r>
    </w:p>
    <w:p w:rsidR="004C19B9" w:rsidRPr="004C19B9" w:rsidRDefault="004C19B9" w:rsidP="004C19B9">
      <w:pPr>
        <w:tabs>
          <w:tab w:val="left" w:pos="7320"/>
        </w:tabs>
        <w:rPr>
          <w:rFonts w:ascii="Century Gothic" w:hAnsi="Century Gothic"/>
          <w:b/>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Based at Langlands Primary School, Forfar.</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rPr>
      </w:pPr>
      <w:r w:rsidRPr="004C19B9">
        <w:rPr>
          <w:rFonts w:ascii="Century Gothic" w:hAnsi="Century Gothic"/>
          <w:noProof/>
        </w:rPr>
        <w:t>You may be eligible for removal/relocation expenses.</w:t>
      </w:r>
    </w:p>
    <w:p w:rsidR="004C19B9" w:rsidRPr="004C19B9" w:rsidRDefault="004C19B9" w:rsidP="004C19B9">
      <w:pPr>
        <w:tabs>
          <w:tab w:val="left" w:pos="7320"/>
        </w:tabs>
        <w:jc w:val="both"/>
        <w:rPr>
          <w:rFonts w:ascii="Century Gothic" w:hAnsi="Century Gothic"/>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You must have the ability to become a member of the PVG Scheme.</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rPr>
      </w:pPr>
      <w:r w:rsidRPr="004C19B9">
        <w:rPr>
          <w:rFonts w:ascii="Century Gothic" w:hAnsi="Century Gothic"/>
          <w:noProof/>
        </w:rPr>
        <w:t>Please refer to job outline, person specification and information sheet for further details and requirements for this job.</w:t>
      </w:r>
    </w:p>
    <w:p w:rsidR="004C19B9" w:rsidRPr="004C19B9" w:rsidRDefault="004C19B9" w:rsidP="004C19B9">
      <w:pPr>
        <w:tabs>
          <w:tab w:val="left" w:pos="7320"/>
        </w:tabs>
        <w:jc w:val="both"/>
        <w:rPr>
          <w:rFonts w:ascii="Century Gothic" w:hAnsi="Century Gothic"/>
        </w:rPr>
      </w:pPr>
    </w:p>
    <w:p w:rsidR="004C19B9" w:rsidRPr="004C19B9" w:rsidRDefault="004C19B9" w:rsidP="004C19B9">
      <w:pPr>
        <w:tabs>
          <w:tab w:val="left" w:pos="7320"/>
        </w:tabs>
        <w:rPr>
          <w:rFonts w:ascii="Century Gothic" w:hAnsi="Century Gothic"/>
          <w:b/>
        </w:rPr>
      </w:pPr>
      <w:r w:rsidRPr="004C19B9">
        <w:rPr>
          <w:rFonts w:ascii="Century Gothic" w:hAnsi="Century Gothic"/>
          <w:b/>
        </w:rPr>
        <w:t xml:space="preserve">Closing Date: Friday </w:t>
      </w:r>
      <w:r w:rsidRPr="004C19B9">
        <w:rPr>
          <w:rFonts w:ascii="Century Gothic" w:hAnsi="Century Gothic"/>
          <w:b/>
          <w:noProof/>
        </w:rPr>
        <w:t>21 June 2019</w:t>
      </w:r>
    </w:p>
    <w:p w:rsidR="004C19B9" w:rsidRPr="004C19B9" w:rsidRDefault="004C19B9" w:rsidP="004C19B9">
      <w:pPr>
        <w:tabs>
          <w:tab w:val="left" w:pos="7320"/>
        </w:tabs>
        <w:rPr>
          <w:rFonts w:ascii="Century Gothic" w:hAnsi="Century Gothic"/>
        </w:rPr>
      </w:pPr>
    </w:p>
    <w:p w:rsidR="004C19B9" w:rsidRPr="004C19B9" w:rsidRDefault="004C19B9" w:rsidP="004C19B9">
      <w:pPr>
        <w:rPr>
          <w:rFonts w:ascii="Century Gothic" w:hAnsi="Century Gothic"/>
          <w:b/>
          <w:sz w:val="28"/>
          <w:szCs w:val="28"/>
        </w:rPr>
      </w:pPr>
    </w:p>
    <w:p w:rsidR="004C19B9" w:rsidRPr="004C19B9" w:rsidRDefault="004C19B9" w:rsidP="004C19B9">
      <w:pPr>
        <w:rPr>
          <w:rFonts w:ascii="Century Gothic" w:hAnsi="Century Gothic"/>
          <w:b/>
          <w:sz w:val="28"/>
          <w:szCs w:val="28"/>
        </w:rPr>
      </w:pPr>
      <w:r w:rsidRPr="004C19B9">
        <w:rPr>
          <w:rFonts w:ascii="Century Gothic" w:hAnsi="Century Gothic"/>
          <w:b/>
          <w:sz w:val="28"/>
          <w:szCs w:val="28"/>
        </w:rPr>
        <w:t>STRATEGIC POLICY, TRANSFORMATION &amp; PUBLIC SECTOR REFORM</w:t>
      </w:r>
    </w:p>
    <w:p w:rsidR="004C19B9" w:rsidRPr="004C19B9" w:rsidRDefault="004C19B9" w:rsidP="004C19B9">
      <w:pPr>
        <w:rPr>
          <w:rFonts w:ascii="Century Gothic" w:hAnsi="Century Gothic"/>
          <w:b/>
        </w:rPr>
      </w:pPr>
    </w:p>
    <w:p w:rsidR="004C19B9" w:rsidRPr="004C19B9" w:rsidRDefault="004C19B9" w:rsidP="004C19B9">
      <w:pPr>
        <w:rPr>
          <w:rFonts w:ascii="Century Gothic" w:hAnsi="Century Gothic"/>
          <w:b/>
        </w:rPr>
      </w:pPr>
      <w:r w:rsidRPr="004C19B9">
        <w:rPr>
          <w:rFonts w:ascii="Century Gothic" w:hAnsi="Century Gothic"/>
          <w:b/>
          <w:noProof/>
        </w:rPr>
        <w:t>Team Leader - Risk, Resilience &amp; Safety</w:t>
      </w:r>
    </w:p>
    <w:p w:rsidR="004C19B9" w:rsidRPr="004C19B9" w:rsidRDefault="004C19B9" w:rsidP="004C19B9">
      <w:pPr>
        <w:tabs>
          <w:tab w:val="left" w:pos="7320"/>
        </w:tabs>
        <w:rPr>
          <w:rFonts w:ascii="Century Gothic" w:hAnsi="Century Gothic"/>
          <w:b/>
        </w:rPr>
      </w:pPr>
      <w:r w:rsidRPr="004C19B9">
        <w:rPr>
          <w:rFonts w:ascii="Century Gothic" w:hAnsi="Century Gothic"/>
          <w:b/>
        </w:rPr>
        <w:t>£</w:t>
      </w:r>
      <w:r w:rsidRPr="004C19B9">
        <w:rPr>
          <w:rFonts w:ascii="Century Gothic" w:hAnsi="Century Gothic"/>
          <w:b/>
          <w:noProof/>
        </w:rPr>
        <w:t>41,392</w:t>
      </w:r>
      <w:r w:rsidRPr="004C19B9">
        <w:rPr>
          <w:rFonts w:ascii="Century Gothic" w:hAnsi="Century Gothic"/>
          <w:b/>
        </w:rPr>
        <w:t xml:space="preserve"> - £</w:t>
      </w:r>
      <w:r w:rsidRPr="004C19B9">
        <w:rPr>
          <w:rFonts w:ascii="Century Gothic" w:hAnsi="Century Gothic"/>
          <w:b/>
          <w:noProof/>
        </w:rPr>
        <w:t>44,586</w:t>
      </w:r>
      <w:r w:rsidRPr="004C19B9">
        <w:rPr>
          <w:rFonts w:ascii="Century Gothic" w:hAnsi="Century Gothic"/>
          <w:b/>
        </w:rPr>
        <w:t xml:space="preserve">   </w:t>
      </w:r>
      <w:r w:rsidRPr="004C19B9">
        <w:rPr>
          <w:rFonts w:ascii="Century Gothic" w:hAnsi="Century Gothic"/>
          <w:b/>
        </w:rPr>
        <w:tab/>
      </w:r>
      <w:r w:rsidRPr="004C19B9">
        <w:rPr>
          <w:rFonts w:ascii="Century Gothic" w:hAnsi="Century Gothic"/>
          <w:b/>
          <w:noProof/>
        </w:rPr>
        <w:t>ANG02396*</w:t>
      </w:r>
    </w:p>
    <w:p w:rsidR="004C19B9" w:rsidRPr="004C19B9" w:rsidRDefault="004C19B9" w:rsidP="004C19B9">
      <w:pPr>
        <w:tabs>
          <w:tab w:val="left" w:pos="7320"/>
        </w:tabs>
        <w:rPr>
          <w:rFonts w:ascii="Century Gothic" w:hAnsi="Century Gothic"/>
          <w:b/>
        </w:rPr>
      </w:pPr>
    </w:p>
    <w:p w:rsidR="004C19B9" w:rsidRPr="004C19B9" w:rsidRDefault="004C19B9" w:rsidP="004C19B9">
      <w:pPr>
        <w:tabs>
          <w:tab w:val="left" w:pos="7320"/>
        </w:tabs>
        <w:jc w:val="both"/>
        <w:rPr>
          <w:rFonts w:ascii="Century Gothic" w:hAnsi="Century Gothic"/>
          <w:b/>
          <w:noProof/>
        </w:rPr>
      </w:pPr>
      <w:r w:rsidRPr="004C19B9">
        <w:rPr>
          <w:rFonts w:ascii="Century Gothic" w:hAnsi="Century Gothic"/>
          <w:b/>
          <w:noProof/>
        </w:rPr>
        <w:t>This job is restricted to employees of Angus Council.</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Based at Angus House, Orchardbank Business Park, Forfar.</w:t>
      </w:r>
    </w:p>
    <w:p w:rsidR="004C19B9" w:rsidRPr="004C19B9" w:rsidRDefault="004C19B9" w:rsidP="004C19B9">
      <w:pPr>
        <w:tabs>
          <w:tab w:val="left" w:pos="7320"/>
        </w:tabs>
        <w:jc w:val="both"/>
        <w:rPr>
          <w:rFonts w:ascii="Century Gothic" w:hAnsi="Century Gothic"/>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Please refer to job outline, person specification and information sheet for further details and requirements for this job.</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b/>
          <w:noProof/>
        </w:rPr>
      </w:pPr>
      <w:r w:rsidRPr="004C19B9">
        <w:rPr>
          <w:rFonts w:ascii="Century Gothic" w:hAnsi="Century Gothic"/>
          <w:b/>
          <w:noProof/>
        </w:rPr>
        <w:t>Apply online:</w:t>
      </w:r>
    </w:p>
    <w:p w:rsidR="004C19B9" w:rsidRPr="004C19B9" w:rsidRDefault="004C19B9" w:rsidP="004C19B9">
      <w:pPr>
        <w:tabs>
          <w:tab w:val="left" w:pos="7320"/>
        </w:tabs>
        <w:jc w:val="both"/>
        <w:rPr>
          <w:rFonts w:ascii="Century Gothic" w:hAnsi="Century Gothic"/>
          <w:b/>
          <w:color w:val="2E74B5" w:themeColor="accent1" w:themeShade="BF"/>
        </w:rPr>
      </w:pPr>
      <w:r w:rsidRPr="004C19B9">
        <w:rPr>
          <w:rFonts w:ascii="Century Gothic" w:hAnsi="Century Gothic"/>
          <w:b/>
          <w:color w:val="2E74B5" w:themeColor="accent1" w:themeShade="BF"/>
        </w:rPr>
        <w:t>https://www.myjobscotland.gov.uk/councils/angus-council/jobs/team-leader-risk-resilience-safety-157921?id=PXOFK026203F3VBQB798M8MZY&amp;LG=UK&amp;mask=scotprt1</w:t>
      </w:r>
    </w:p>
    <w:p w:rsidR="004C19B9" w:rsidRPr="004C19B9" w:rsidRDefault="004C19B9" w:rsidP="004C19B9">
      <w:pPr>
        <w:tabs>
          <w:tab w:val="left" w:pos="7320"/>
        </w:tabs>
        <w:jc w:val="both"/>
        <w:rPr>
          <w:rFonts w:ascii="Century Gothic" w:hAnsi="Century Gothic"/>
        </w:rPr>
      </w:pPr>
      <w:bookmarkStart w:id="0" w:name="_GoBack"/>
      <w:bookmarkEnd w:id="0"/>
    </w:p>
    <w:p w:rsidR="004C19B9" w:rsidRPr="004C19B9" w:rsidRDefault="004C19B9" w:rsidP="004C19B9">
      <w:pPr>
        <w:tabs>
          <w:tab w:val="left" w:pos="7320"/>
        </w:tabs>
        <w:rPr>
          <w:rFonts w:ascii="Century Gothic" w:hAnsi="Century Gothic"/>
          <w:b/>
          <w:noProof/>
        </w:rPr>
      </w:pPr>
      <w:r w:rsidRPr="004C19B9">
        <w:rPr>
          <w:rFonts w:ascii="Century Gothic" w:hAnsi="Century Gothic"/>
          <w:b/>
        </w:rPr>
        <w:t xml:space="preserve">Closing Date: Friday </w:t>
      </w:r>
      <w:r w:rsidRPr="004C19B9">
        <w:rPr>
          <w:rFonts w:ascii="Century Gothic" w:hAnsi="Century Gothic"/>
          <w:b/>
          <w:noProof/>
        </w:rPr>
        <w:t>21 June 2019</w:t>
      </w:r>
    </w:p>
    <w:p w:rsidR="004C19B9" w:rsidRPr="004C19B9" w:rsidRDefault="004C19B9" w:rsidP="004C19B9">
      <w:pPr>
        <w:tabs>
          <w:tab w:val="left" w:pos="7320"/>
        </w:tabs>
        <w:rPr>
          <w:rFonts w:ascii="Century Gothic" w:hAnsi="Century Gothic"/>
          <w:b/>
          <w:noProof/>
        </w:rPr>
      </w:pPr>
    </w:p>
    <w:p w:rsidR="004C19B9" w:rsidRPr="004C19B9" w:rsidRDefault="004C19B9" w:rsidP="004C19B9">
      <w:pPr>
        <w:tabs>
          <w:tab w:val="left" w:pos="7320"/>
        </w:tabs>
        <w:rPr>
          <w:rFonts w:ascii="Century Gothic" w:hAnsi="Century Gothic"/>
          <w:b/>
          <w:noProof/>
        </w:rPr>
      </w:pPr>
    </w:p>
    <w:p w:rsidR="004C19B9" w:rsidRPr="004C19B9" w:rsidRDefault="004C19B9" w:rsidP="004C19B9">
      <w:pPr>
        <w:tabs>
          <w:tab w:val="left" w:pos="7320"/>
        </w:tabs>
        <w:rPr>
          <w:rFonts w:ascii="Century Gothic" w:hAnsi="Century Gothic"/>
          <w:b/>
          <w:noProof/>
          <w:sz w:val="28"/>
          <w:szCs w:val="28"/>
        </w:rPr>
      </w:pPr>
      <w:r w:rsidRPr="004C19B9">
        <w:rPr>
          <w:rFonts w:ascii="Century Gothic" w:hAnsi="Century Gothic"/>
          <w:b/>
          <w:noProof/>
          <w:sz w:val="28"/>
          <w:szCs w:val="28"/>
        </w:rPr>
        <w:t>INFRASTRUCTURE</w:t>
      </w:r>
    </w:p>
    <w:p w:rsidR="004C19B9" w:rsidRPr="004C19B9" w:rsidRDefault="004C19B9" w:rsidP="004C19B9">
      <w:pPr>
        <w:tabs>
          <w:tab w:val="left" w:pos="7320"/>
        </w:tabs>
        <w:rPr>
          <w:rFonts w:ascii="Century Gothic" w:hAnsi="Century Gothic"/>
          <w:b/>
          <w:noProof/>
        </w:rPr>
      </w:pPr>
    </w:p>
    <w:p w:rsidR="004C19B9" w:rsidRPr="004C19B9" w:rsidRDefault="004C19B9" w:rsidP="004C19B9">
      <w:pPr>
        <w:tabs>
          <w:tab w:val="left" w:pos="7320"/>
        </w:tabs>
        <w:rPr>
          <w:rFonts w:ascii="Century Gothic" w:hAnsi="Century Gothic"/>
          <w:b/>
          <w:noProof/>
        </w:rPr>
      </w:pPr>
      <w:r w:rsidRPr="004C19B9">
        <w:rPr>
          <w:rFonts w:ascii="Century Gothic" w:hAnsi="Century Gothic"/>
          <w:b/>
          <w:noProof/>
        </w:rPr>
        <w:t>Technician</w:t>
      </w:r>
      <w:r w:rsidRPr="004C19B9">
        <w:rPr>
          <w:rFonts w:ascii="Century Gothic" w:hAnsi="Century Gothic"/>
          <w:b/>
          <w:noProof/>
        </w:rPr>
        <w:tab/>
        <w:t>ANG02382</w:t>
      </w:r>
    </w:p>
    <w:p w:rsidR="004C19B9" w:rsidRPr="004C19B9" w:rsidRDefault="004C19B9" w:rsidP="004C19B9">
      <w:pPr>
        <w:tabs>
          <w:tab w:val="left" w:pos="7320"/>
        </w:tabs>
        <w:rPr>
          <w:rFonts w:ascii="Century Gothic" w:hAnsi="Century Gothic"/>
          <w:b/>
          <w:noProof/>
        </w:rPr>
      </w:pPr>
      <w:r w:rsidRPr="004C19B9">
        <w:rPr>
          <w:rFonts w:ascii="Century Gothic" w:hAnsi="Century Gothic"/>
          <w:b/>
          <w:noProof/>
        </w:rPr>
        <w:t>£19,524 - £22,624</w:t>
      </w:r>
    </w:p>
    <w:p w:rsidR="004C19B9" w:rsidRPr="004C19B9" w:rsidRDefault="004C19B9" w:rsidP="004C19B9">
      <w:pPr>
        <w:tabs>
          <w:tab w:val="left" w:pos="7320"/>
        </w:tabs>
        <w:rPr>
          <w:rFonts w:ascii="Century Gothic" w:hAnsi="Century Gothic"/>
          <w:b/>
          <w:noProof/>
        </w:rPr>
      </w:pPr>
    </w:p>
    <w:p w:rsidR="004C19B9" w:rsidRPr="004C19B9" w:rsidRDefault="004C19B9" w:rsidP="004C19B9">
      <w:pPr>
        <w:tabs>
          <w:tab w:val="left" w:pos="7320"/>
        </w:tabs>
        <w:rPr>
          <w:rFonts w:ascii="Century Gothic" w:hAnsi="Century Gothic"/>
          <w:noProof/>
        </w:rPr>
      </w:pPr>
      <w:r w:rsidRPr="004C19B9">
        <w:rPr>
          <w:rFonts w:ascii="Century Gothic" w:hAnsi="Century Gothic"/>
          <w:noProof/>
        </w:rPr>
        <w:t>Based at Kirriemuir Depot, Kirriemuir Road, Forfar.</w:t>
      </w:r>
    </w:p>
    <w:p w:rsidR="004C19B9" w:rsidRPr="004C19B9" w:rsidRDefault="004C19B9" w:rsidP="004C19B9">
      <w:pPr>
        <w:tabs>
          <w:tab w:val="left" w:pos="7320"/>
        </w:tabs>
        <w:rPr>
          <w:rFonts w:ascii="Century Gothic" w:hAnsi="Century Gothic"/>
          <w:noProof/>
        </w:rPr>
      </w:pPr>
    </w:p>
    <w:p w:rsidR="004C19B9" w:rsidRPr="004C19B9" w:rsidRDefault="004C19B9" w:rsidP="004C19B9">
      <w:pPr>
        <w:tabs>
          <w:tab w:val="left" w:pos="7320"/>
        </w:tabs>
        <w:rPr>
          <w:rFonts w:ascii="Century Gothic" w:hAnsi="Century Gothic"/>
          <w:noProof/>
        </w:rPr>
      </w:pPr>
      <w:r w:rsidRPr="004C19B9">
        <w:rPr>
          <w:rFonts w:ascii="Century Gothic" w:hAnsi="Century Gothic"/>
          <w:noProof/>
        </w:rPr>
        <w:t>Please refer to job outline, person specification and information sheet for further details and requirements for this job.</w:t>
      </w:r>
    </w:p>
    <w:p w:rsidR="004C19B9" w:rsidRPr="004C19B9" w:rsidRDefault="004C19B9" w:rsidP="004C19B9">
      <w:pPr>
        <w:tabs>
          <w:tab w:val="left" w:pos="7320"/>
        </w:tabs>
        <w:rPr>
          <w:rFonts w:ascii="Century Gothic" w:hAnsi="Century Gothic"/>
          <w:noProof/>
        </w:rPr>
      </w:pPr>
    </w:p>
    <w:p w:rsidR="004C19B9" w:rsidRPr="004C19B9" w:rsidRDefault="004C19B9" w:rsidP="004C19B9">
      <w:pPr>
        <w:tabs>
          <w:tab w:val="left" w:pos="7320"/>
        </w:tabs>
        <w:rPr>
          <w:rFonts w:ascii="Century Gothic" w:hAnsi="Century Gothic"/>
          <w:b/>
        </w:rPr>
      </w:pPr>
      <w:r w:rsidRPr="004C19B9">
        <w:rPr>
          <w:rFonts w:ascii="Century Gothic" w:hAnsi="Century Gothic"/>
          <w:b/>
          <w:noProof/>
        </w:rPr>
        <w:t>Closing Date: Friday 21 June 2019</w:t>
      </w:r>
    </w:p>
    <w:p w:rsidR="004C19B9" w:rsidRPr="004C19B9" w:rsidRDefault="004C19B9" w:rsidP="004C19B9">
      <w:pPr>
        <w:rPr>
          <w:rFonts w:ascii="Century Gothic" w:hAnsi="Century Gothic"/>
          <w:b/>
          <w:noProof/>
          <w:sz w:val="28"/>
          <w:szCs w:val="28"/>
        </w:rPr>
      </w:pPr>
    </w:p>
    <w:p w:rsidR="004C19B9" w:rsidRPr="004C19B9" w:rsidRDefault="004C19B9" w:rsidP="004C19B9">
      <w:pPr>
        <w:rPr>
          <w:rFonts w:ascii="Century Gothic" w:hAnsi="Century Gothic"/>
          <w:b/>
          <w:sz w:val="28"/>
          <w:szCs w:val="28"/>
        </w:rPr>
      </w:pPr>
      <w:r w:rsidRPr="004C19B9">
        <w:rPr>
          <w:rFonts w:ascii="Century Gothic" w:hAnsi="Century Gothic"/>
          <w:b/>
          <w:noProof/>
          <w:sz w:val="28"/>
          <w:szCs w:val="28"/>
        </w:rPr>
        <w:br w:type="page"/>
      </w:r>
      <w:r w:rsidRPr="004C19B9">
        <w:rPr>
          <w:rFonts w:ascii="Century Gothic" w:hAnsi="Century Gothic"/>
          <w:b/>
          <w:noProof/>
          <w:sz w:val="28"/>
          <w:szCs w:val="28"/>
        </w:rPr>
        <w:lastRenderedPageBreak/>
        <w:t>ANGUSalive</w:t>
      </w:r>
    </w:p>
    <w:p w:rsidR="004C19B9" w:rsidRPr="004C19B9" w:rsidRDefault="004C19B9" w:rsidP="004C19B9">
      <w:pPr>
        <w:rPr>
          <w:rFonts w:ascii="Century Gothic" w:hAnsi="Century Gothic"/>
          <w:b/>
        </w:rPr>
      </w:pPr>
    </w:p>
    <w:p w:rsidR="004C19B9" w:rsidRPr="004C19B9" w:rsidRDefault="004C19B9" w:rsidP="004C19B9">
      <w:pPr>
        <w:rPr>
          <w:rFonts w:ascii="Century Gothic" w:hAnsi="Century Gothic"/>
          <w:b/>
        </w:rPr>
      </w:pPr>
      <w:r w:rsidRPr="004C19B9">
        <w:rPr>
          <w:rFonts w:ascii="Century Gothic" w:hAnsi="Century Gothic"/>
          <w:b/>
          <w:noProof/>
        </w:rPr>
        <w:t>Triage &amp; Volunteer Assistant (Macmillan)</w:t>
      </w:r>
    </w:p>
    <w:p w:rsidR="004C19B9" w:rsidRPr="004C19B9" w:rsidRDefault="004C19B9" w:rsidP="004C19B9">
      <w:pPr>
        <w:tabs>
          <w:tab w:val="left" w:pos="7320"/>
        </w:tabs>
        <w:rPr>
          <w:rFonts w:ascii="Century Gothic" w:hAnsi="Century Gothic"/>
          <w:b/>
        </w:rPr>
      </w:pPr>
      <w:r w:rsidRPr="004C19B9">
        <w:rPr>
          <w:rFonts w:ascii="Century Gothic" w:hAnsi="Century Gothic"/>
          <w:b/>
        </w:rPr>
        <w:t>£</w:t>
      </w:r>
      <w:r w:rsidRPr="004C19B9">
        <w:rPr>
          <w:rFonts w:ascii="Century Gothic" w:hAnsi="Century Gothic"/>
          <w:b/>
          <w:noProof/>
        </w:rPr>
        <w:t>7,371</w:t>
      </w:r>
      <w:r w:rsidRPr="004C19B9">
        <w:rPr>
          <w:rFonts w:ascii="Century Gothic" w:hAnsi="Century Gothic"/>
          <w:b/>
        </w:rPr>
        <w:t xml:space="preserve"> - £</w:t>
      </w:r>
      <w:r w:rsidRPr="004C19B9">
        <w:rPr>
          <w:rFonts w:ascii="Century Gothic" w:hAnsi="Century Gothic"/>
          <w:b/>
          <w:noProof/>
        </w:rPr>
        <w:t>7,696</w:t>
      </w:r>
      <w:r w:rsidRPr="004C19B9">
        <w:rPr>
          <w:rFonts w:ascii="Century Gothic" w:hAnsi="Century Gothic"/>
          <w:b/>
        </w:rPr>
        <w:t xml:space="preserve">   </w:t>
      </w:r>
      <w:r w:rsidRPr="004C19B9">
        <w:rPr>
          <w:rFonts w:ascii="Century Gothic" w:hAnsi="Century Gothic"/>
          <w:b/>
        </w:rPr>
        <w:tab/>
      </w:r>
      <w:r w:rsidRPr="004C19B9">
        <w:rPr>
          <w:rFonts w:ascii="Century Gothic" w:hAnsi="Century Gothic"/>
          <w:b/>
          <w:noProof/>
        </w:rPr>
        <w:t>ANG02402</w:t>
      </w:r>
    </w:p>
    <w:p w:rsidR="004C19B9" w:rsidRPr="004C19B9" w:rsidRDefault="004C19B9" w:rsidP="004C19B9">
      <w:pPr>
        <w:tabs>
          <w:tab w:val="left" w:pos="7320"/>
        </w:tabs>
        <w:rPr>
          <w:rFonts w:ascii="Century Gothic" w:hAnsi="Century Gothic"/>
          <w:b/>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Help us get Angus Healthy, Active and Creative.</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Based at Forfar Community Campus, Kirriemuir Road, Forfar.</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This job is temporary for up to 2 years and 6 months from date of appointment.</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Applications from ANGUSalive employees on a secondment basis will be considered.  You must have the approval of your line manager.</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We are looking for an energetic and engaging person to support the Macmillan Development Officer to deliver the Macmillan Move More ANGUSalive programme in local sports centres and community settings throughout Angus.</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 xml:space="preserve">You will work an average of 14.5 hours per week, based on a 4-week rota according to the needs of the service. This post is being funded by Macmillan Cancer Support for a period of two years and 6 months. </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The role will look to support and assist the Macmillan Development Officer to develop, deliver and evaluate the Move More ANGUSalive programme, provide ongoing behavioural support to service users affected by cancer and to work in partnership with cancer specific departments and agencies.</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To be suitable for this role you must have National 5 qualifications in English and Maths or equivalent, have knowledge and understanding of the benefits that physical activity/sport can bring to all, including those living with cancer. Experience of working with members of the public and/or a range of audiences is essential.</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rPr>
      </w:pPr>
      <w:r w:rsidRPr="004C19B9">
        <w:rPr>
          <w:rFonts w:ascii="Century Gothic" w:hAnsi="Century Gothic"/>
          <w:noProof/>
        </w:rPr>
        <w:t>The ideal candidate will be a good communicator and have a positive attitude.</w:t>
      </w:r>
    </w:p>
    <w:p w:rsidR="004C19B9" w:rsidRPr="004C19B9" w:rsidRDefault="004C19B9" w:rsidP="004C19B9">
      <w:pPr>
        <w:tabs>
          <w:tab w:val="left" w:pos="7320"/>
        </w:tabs>
        <w:jc w:val="both"/>
        <w:rPr>
          <w:rFonts w:ascii="Century Gothic" w:hAnsi="Century Gothic"/>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You must have the ability to become a member of the PVG Scheme.</w:t>
      </w:r>
    </w:p>
    <w:p w:rsidR="004C19B9" w:rsidRPr="004C19B9" w:rsidRDefault="004C19B9" w:rsidP="004C19B9">
      <w:pPr>
        <w:tabs>
          <w:tab w:val="left" w:pos="7320"/>
        </w:tabs>
        <w:jc w:val="both"/>
        <w:rPr>
          <w:rFonts w:ascii="Century Gothic" w:hAnsi="Century Gothic"/>
          <w:noProof/>
        </w:rPr>
      </w:pPr>
    </w:p>
    <w:p w:rsidR="004C19B9" w:rsidRPr="004C19B9" w:rsidRDefault="004C19B9" w:rsidP="004C19B9">
      <w:pPr>
        <w:tabs>
          <w:tab w:val="left" w:pos="7320"/>
        </w:tabs>
        <w:jc w:val="both"/>
        <w:rPr>
          <w:rFonts w:ascii="Century Gothic" w:hAnsi="Century Gothic"/>
          <w:noProof/>
        </w:rPr>
      </w:pPr>
      <w:r w:rsidRPr="004C19B9">
        <w:rPr>
          <w:rFonts w:ascii="Century Gothic" w:hAnsi="Century Gothic"/>
          <w:noProof/>
        </w:rPr>
        <w:t>Please refer to job outline, person specification and information sheet for further details and requirements for this job.</w:t>
      </w:r>
    </w:p>
    <w:p w:rsidR="004C19B9" w:rsidRPr="004C19B9" w:rsidRDefault="004C19B9" w:rsidP="004C19B9">
      <w:pPr>
        <w:tabs>
          <w:tab w:val="left" w:pos="7320"/>
        </w:tabs>
        <w:jc w:val="both"/>
        <w:rPr>
          <w:rFonts w:ascii="Century Gothic" w:hAnsi="Century Gothic"/>
        </w:rPr>
      </w:pPr>
    </w:p>
    <w:p w:rsidR="004C19B9" w:rsidRPr="004C19B9" w:rsidRDefault="004C19B9" w:rsidP="004C19B9">
      <w:pPr>
        <w:tabs>
          <w:tab w:val="left" w:pos="7320"/>
        </w:tabs>
        <w:rPr>
          <w:rFonts w:ascii="Century Gothic" w:hAnsi="Century Gothic"/>
        </w:rPr>
      </w:pPr>
      <w:r w:rsidRPr="004C19B9">
        <w:rPr>
          <w:rFonts w:ascii="Century Gothic" w:hAnsi="Century Gothic"/>
          <w:b/>
        </w:rPr>
        <w:t xml:space="preserve">Closing Date: Friday </w:t>
      </w:r>
      <w:r w:rsidRPr="004C19B9">
        <w:rPr>
          <w:rFonts w:ascii="Century Gothic" w:hAnsi="Century Gothic"/>
          <w:b/>
          <w:noProof/>
        </w:rPr>
        <w:t>21 June 2019</w:t>
      </w:r>
    </w:p>
    <w:p w:rsidR="004C19B9" w:rsidRPr="004C19B9" w:rsidRDefault="004C19B9" w:rsidP="004C19B9">
      <w:pPr>
        <w:rPr>
          <w:rFonts w:ascii="Century Gothic" w:hAnsi="Century Gothic"/>
          <w:b/>
          <w:sz w:val="28"/>
          <w:szCs w:val="28"/>
        </w:rPr>
      </w:pPr>
    </w:p>
    <w:p w:rsidR="004C19B9" w:rsidRPr="004C19B9" w:rsidRDefault="004C19B9" w:rsidP="004C19B9">
      <w:pPr>
        <w:rPr>
          <w:rFonts w:ascii="Century Gothic" w:hAnsi="Century Gothic"/>
          <w:b/>
        </w:rPr>
      </w:pPr>
    </w:p>
    <w:p w:rsidR="008D244E" w:rsidRPr="004C19B9" w:rsidRDefault="008D244E" w:rsidP="00056ABA">
      <w:pPr>
        <w:rPr>
          <w:rFonts w:ascii="Century Gothic" w:hAnsi="Century Gothic"/>
          <w:b/>
          <w:noProof/>
          <w:szCs w:val="22"/>
        </w:rPr>
      </w:pPr>
    </w:p>
    <w:sectPr w:rsidR="008D244E" w:rsidRPr="004C19B9"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B9" w:rsidRDefault="004C19B9">
      <w:r>
        <w:separator/>
      </w:r>
    </w:p>
  </w:endnote>
  <w:endnote w:type="continuationSeparator" w:id="0">
    <w:p w:rsidR="004C19B9" w:rsidRDefault="004C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4C19B9"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B9" w:rsidRDefault="004C19B9">
      <w:r>
        <w:separator/>
      </w:r>
    </w:p>
  </w:footnote>
  <w:footnote w:type="continuationSeparator" w:id="0">
    <w:p w:rsidR="004C19B9" w:rsidRDefault="004C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B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9B9"/>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0994A14-186B-4131-8717-BD3A3DA1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2</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3841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1</cp:revision>
  <cp:lastPrinted>2016-02-08T08:53:00Z</cp:lastPrinted>
  <dcterms:created xsi:type="dcterms:W3CDTF">2019-06-06T09:48:00Z</dcterms:created>
  <dcterms:modified xsi:type="dcterms:W3CDTF">2019-06-06T09:50:00Z</dcterms:modified>
</cp:coreProperties>
</file>