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B9008D" w:rsidP="00E36759">
      <w:pPr>
        <w:rPr>
          <w:b/>
        </w:rPr>
      </w:pPr>
      <w:proofErr w:type="spellStart"/>
      <w:r>
        <w:rPr>
          <w:b/>
        </w:rPr>
        <w:t>IDL</w:t>
      </w:r>
      <w:r w:rsidR="00EE7642">
        <w:rPr>
          <w:b/>
        </w:rPr>
        <w:t>questions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857BD9">
        <w:trPr>
          <w:trHeight w:val="6904"/>
        </w:trPr>
        <w:tc>
          <w:tcPr>
            <w:tcW w:w="10580" w:type="dxa"/>
          </w:tcPr>
          <w:p w:rsidR="00B9008D" w:rsidRPr="00137374" w:rsidRDefault="00B9008D" w:rsidP="00B9008D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80"/>
                <w:szCs w:val="80"/>
              </w:rPr>
            </w:pPr>
            <w:r w:rsidRPr="00137374">
              <w:rPr>
                <w:rFonts w:ascii="Arial" w:hAnsi="Arial" w:cs="Arial"/>
                <w:b/>
                <w:sz w:val="80"/>
                <w:szCs w:val="80"/>
              </w:rPr>
              <w:t xml:space="preserve">1. To what extent do we have a shared understanding of what </w:t>
            </w:r>
            <w:proofErr w:type="spellStart"/>
            <w:r w:rsidRPr="00137374">
              <w:rPr>
                <w:rFonts w:ascii="Arial" w:hAnsi="Arial" w:cs="Arial"/>
                <w:b/>
                <w:sz w:val="80"/>
                <w:szCs w:val="80"/>
              </w:rPr>
              <w:t>IDL</w:t>
            </w:r>
            <w:proofErr w:type="spellEnd"/>
            <w:r w:rsidRPr="00137374">
              <w:rPr>
                <w:rFonts w:ascii="Arial" w:hAnsi="Arial" w:cs="Arial"/>
                <w:b/>
                <w:sz w:val="80"/>
                <w:szCs w:val="80"/>
              </w:rPr>
              <w:t xml:space="preserve"> is and why it is an important context for learning?</w:t>
            </w:r>
          </w:p>
          <w:p w:rsidR="00857BD9" w:rsidRPr="00137374" w:rsidRDefault="00857BD9" w:rsidP="00E36759">
            <w:pPr>
              <w:rPr>
                <w:sz w:val="80"/>
                <w:szCs w:val="80"/>
              </w:rPr>
            </w:pPr>
          </w:p>
        </w:tc>
      </w:tr>
      <w:tr w:rsidR="00857BD9" w:rsidRPr="00857BD9" w:rsidTr="00857BD9">
        <w:trPr>
          <w:trHeight w:val="6904"/>
        </w:trPr>
        <w:tc>
          <w:tcPr>
            <w:tcW w:w="10580" w:type="dxa"/>
          </w:tcPr>
          <w:p w:rsidR="00B9008D" w:rsidRPr="00137374" w:rsidRDefault="00B9008D" w:rsidP="00B9008D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sz w:val="80"/>
                <w:szCs w:val="80"/>
              </w:rPr>
            </w:pPr>
            <w:r w:rsidRPr="00137374">
              <w:rPr>
                <w:rFonts w:ascii="Arial" w:hAnsi="Arial" w:cs="Arial"/>
                <w:b/>
                <w:sz w:val="80"/>
                <w:szCs w:val="80"/>
              </w:rPr>
              <w:t>2. How effective is our whole school overview in ensuring children’s knowledge and skills are built appropriately over time?</w:t>
            </w:r>
          </w:p>
          <w:p w:rsidR="00857BD9" w:rsidRPr="00137374" w:rsidRDefault="00857BD9" w:rsidP="00E36759">
            <w:pPr>
              <w:rPr>
                <w:sz w:val="80"/>
                <w:szCs w:val="80"/>
              </w:rPr>
            </w:pPr>
          </w:p>
        </w:tc>
      </w:tr>
    </w:tbl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171CB8">
        <w:trPr>
          <w:trHeight w:val="6904"/>
        </w:trPr>
        <w:tc>
          <w:tcPr>
            <w:tcW w:w="10580" w:type="dxa"/>
          </w:tcPr>
          <w:p w:rsidR="00857BD9" w:rsidRPr="00137374" w:rsidRDefault="00B9008D" w:rsidP="00171CB8">
            <w:pPr>
              <w:rPr>
                <w:i/>
                <w:sz w:val="80"/>
                <w:szCs w:val="80"/>
              </w:rPr>
            </w:pPr>
            <w:r w:rsidRPr="00137374">
              <w:rPr>
                <w:rFonts w:cs="Arial"/>
                <w:b/>
                <w:sz w:val="80"/>
                <w:szCs w:val="80"/>
              </w:rPr>
              <w:t xml:space="preserve">3. To what extent does the range of </w:t>
            </w:r>
            <w:proofErr w:type="spellStart"/>
            <w:r w:rsidRPr="00137374">
              <w:rPr>
                <w:rFonts w:cs="Arial"/>
                <w:b/>
                <w:sz w:val="80"/>
                <w:szCs w:val="80"/>
              </w:rPr>
              <w:t>IDL</w:t>
            </w:r>
            <w:proofErr w:type="spellEnd"/>
            <w:r w:rsidRPr="00137374">
              <w:rPr>
                <w:rFonts w:cs="Arial"/>
                <w:b/>
                <w:sz w:val="80"/>
                <w:szCs w:val="80"/>
              </w:rPr>
              <w:t xml:space="preserve"> experiences offered help children to build on their previous learning?</w:t>
            </w:r>
          </w:p>
        </w:tc>
      </w:tr>
      <w:tr w:rsidR="00857BD9" w:rsidRPr="00857BD9" w:rsidTr="00171CB8">
        <w:trPr>
          <w:trHeight w:val="6904"/>
        </w:trPr>
        <w:tc>
          <w:tcPr>
            <w:tcW w:w="10580" w:type="dxa"/>
          </w:tcPr>
          <w:p w:rsidR="00B9008D" w:rsidRPr="00137374" w:rsidRDefault="00B9008D" w:rsidP="00B9008D">
            <w:pPr>
              <w:pStyle w:val="ListParagraph"/>
              <w:ind w:left="0"/>
              <w:rPr>
                <w:rFonts w:ascii="Arial" w:hAnsi="Arial" w:cs="Arial"/>
                <w:b/>
                <w:sz w:val="80"/>
                <w:szCs w:val="80"/>
              </w:rPr>
            </w:pPr>
            <w:r w:rsidRPr="00137374">
              <w:rPr>
                <w:rFonts w:ascii="Arial" w:hAnsi="Arial" w:cs="Arial"/>
                <w:b/>
                <w:sz w:val="80"/>
                <w:szCs w:val="80"/>
              </w:rPr>
              <w:t xml:space="preserve">4. How do you know that </w:t>
            </w:r>
            <w:proofErr w:type="spellStart"/>
            <w:r w:rsidRPr="00137374">
              <w:rPr>
                <w:rFonts w:ascii="Arial" w:hAnsi="Arial" w:cs="Arial"/>
                <w:b/>
                <w:sz w:val="80"/>
                <w:szCs w:val="80"/>
              </w:rPr>
              <w:t>IDL</w:t>
            </w:r>
            <w:proofErr w:type="spellEnd"/>
            <w:r w:rsidRPr="00137374">
              <w:rPr>
                <w:rFonts w:ascii="Arial" w:hAnsi="Arial" w:cs="Arial"/>
                <w:b/>
                <w:sz w:val="80"/>
                <w:szCs w:val="80"/>
              </w:rPr>
              <w:t xml:space="preserve"> is appropriately challenging and has led to deeper knowledge and skills for all children?</w:t>
            </w:r>
          </w:p>
          <w:p w:rsidR="00857BD9" w:rsidRPr="00137374" w:rsidRDefault="00857BD9" w:rsidP="00171CB8">
            <w:pPr>
              <w:jc w:val="left"/>
              <w:rPr>
                <w:b/>
                <w:sz w:val="80"/>
                <w:szCs w:val="80"/>
              </w:rPr>
            </w:pPr>
          </w:p>
        </w:tc>
      </w:tr>
    </w:tbl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bookmarkStart w:id="0" w:name="_GoBack"/>
      <w:bookmarkEnd w:id="0"/>
    </w:p>
    <w:sectPr w:rsidR="00857BD9" w:rsidRPr="00857BD9" w:rsidSect="00EE7642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DF" w:rsidRDefault="004D3CDF">
      <w:pPr>
        <w:spacing w:line="240" w:lineRule="auto"/>
      </w:pPr>
      <w:r>
        <w:separator/>
      </w:r>
    </w:p>
  </w:endnote>
  <w:endnote w:type="continuationSeparator" w:id="0">
    <w:p w:rsidR="004D3CDF" w:rsidRDefault="004D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DF" w:rsidRDefault="004D3CDF">
      <w:pPr>
        <w:spacing w:line="240" w:lineRule="auto"/>
      </w:pPr>
      <w:r>
        <w:separator/>
      </w:r>
    </w:p>
  </w:footnote>
  <w:footnote w:type="continuationSeparator" w:id="0">
    <w:p w:rsidR="004D3CDF" w:rsidRDefault="004D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42"/>
    <w:rsid w:val="00100021"/>
    <w:rsid w:val="001267F7"/>
    <w:rsid w:val="00137374"/>
    <w:rsid w:val="00157346"/>
    <w:rsid w:val="00192DC7"/>
    <w:rsid w:val="002F3688"/>
    <w:rsid w:val="003F2479"/>
    <w:rsid w:val="00411FC4"/>
    <w:rsid w:val="004D3CDF"/>
    <w:rsid w:val="0067486A"/>
    <w:rsid w:val="006D26F7"/>
    <w:rsid w:val="007445B5"/>
    <w:rsid w:val="00857BD9"/>
    <w:rsid w:val="00952710"/>
    <w:rsid w:val="009F71B8"/>
    <w:rsid w:val="00A56EBA"/>
    <w:rsid w:val="00A90A53"/>
    <w:rsid w:val="00AB54FF"/>
    <w:rsid w:val="00AC310B"/>
    <w:rsid w:val="00AE01CB"/>
    <w:rsid w:val="00B9008D"/>
    <w:rsid w:val="00C86FBA"/>
    <w:rsid w:val="00E3599D"/>
    <w:rsid w:val="00E36759"/>
    <w:rsid w:val="00E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5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08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5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08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 A (Tony)</dc:creator>
  <cp:lastModifiedBy>Gormley A (Tony)</cp:lastModifiedBy>
  <cp:revision>3</cp:revision>
  <dcterms:created xsi:type="dcterms:W3CDTF">2015-02-10T08:49:00Z</dcterms:created>
  <dcterms:modified xsi:type="dcterms:W3CDTF">2015-02-10T08:51:00Z</dcterms:modified>
</cp:coreProperties>
</file>