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0A" w:rsidRPr="0097350A" w:rsidRDefault="00D93FD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Style w:val="TableGrid"/>
        <w:tblpPr w:leftFromText="180" w:rightFromText="180" w:vertAnchor="page" w:horzAnchor="page" w:tblpX="1450" w:tblpY="1265"/>
        <w:tblW w:w="14424" w:type="dxa"/>
        <w:tblLook w:val="00BF"/>
      </w:tblPr>
      <w:tblGrid>
        <w:gridCol w:w="2874"/>
        <w:gridCol w:w="1217"/>
        <w:gridCol w:w="4531"/>
        <w:gridCol w:w="1267"/>
        <w:gridCol w:w="4535"/>
      </w:tblGrid>
      <w:tr w:rsidR="0097350A">
        <w:trPr>
          <w:trHeight w:val="661"/>
        </w:trPr>
        <w:tc>
          <w:tcPr>
            <w:tcW w:w="2874" w:type="dxa"/>
          </w:tcPr>
          <w:p w:rsidR="0097350A" w:rsidRPr="0097350A" w:rsidRDefault="0097350A" w:rsidP="00D93FD0">
            <w:pPr>
              <w:ind w:left="-426" w:firstLine="426"/>
              <w:jc w:val="center"/>
              <w:rPr>
                <w:rFonts w:ascii="Arial" w:hAnsi="Arial"/>
                <w:b/>
                <w:sz w:val="20"/>
              </w:rPr>
            </w:pPr>
            <w:r w:rsidRPr="0097350A">
              <w:rPr>
                <w:rFonts w:ascii="Arial" w:hAnsi="Arial"/>
                <w:b/>
                <w:sz w:val="20"/>
              </w:rPr>
              <w:t>Jigsaw piece</w:t>
            </w:r>
          </w:p>
        </w:tc>
        <w:tc>
          <w:tcPr>
            <w:tcW w:w="1217" w:type="dxa"/>
          </w:tcPr>
          <w:p w:rsidR="0097350A" w:rsidRPr="0097350A" w:rsidRDefault="0097350A" w:rsidP="00D93FD0">
            <w:pPr>
              <w:jc w:val="center"/>
              <w:rPr>
                <w:rFonts w:ascii="Arial" w:hAnsi="Arial"/>
                <w:b/>
                <w:sz w:val="20"/>
              </w:rPr>
            </w:pPr>
            <w:r w:rsidRPr="0097350A">
              <w:rPr>
                <w:rFonts w:ascii="Arial" w:hAnsi="Arial"/>
                <w:b/>
                <w:sz w:val="20"/>
              </w:rPr>
              <w:t>Taxonomy number</w:t>
            </w:r>
          </w:p>
        </w:tc>
        <w:tc>
          <w:tcPr>
            <w:tcW w:w="4531" w:type="dxa"/>
          </w:tcPr>
          <w:p w:rsidR="0097350A" w:rsidRPr="0097350A" w:rsidRDefault="0097350A" w:rsidP="00D93FD0">
            <w:pPr>
              <w:jc w:val="center"/>
              <w:rPr>
                <w:rFonts w:ascii="Arial" w:hAnsi="Arial"/>
                <w:b/>
                <w:sz w:val="20"/>
              </w:rPr>
            </w:pPr>
            <w:r w:rsidRPr="0097350A">
              <w:rPr>
                <w:rFonts w:ascii="Arial" w:hAnsi="Arial"/>
                <w:b/>
                <w:sz w:val="20"/>
              </w:rPr>
              <w:t>How do you know?</w:t>
            </w:r>
          </w:p>
        </w:tc>
        <w:tc>
          <w:tcPr>
            <w:tcW w:w="1267" w:type="dxa"/>
          </w:tcPr>
          <w:p w:rsidR="0097350A" w:rsidRPr="0097350A" w:rsidRDefault="0097350A" w:rsidP="00D93FD0">
            <w:pPr>
              <w:jc w:val="center"/>
              <w:rPr>
                <w:rFonts w:ascii="Arial" w:hAnsi="Arial"/>
                <w:b/>
                <w:sz w:val="20"/>
              </w:rPr>
            </w:pPr>
            <w:r w:rsidRPr="0097350A">
              <w:rPr>
                <w:rFonts w:ascii="Arial" w:hAnsi="Arial"/>
                <w:b/>
                <w:sz w:val="20"/>
              </w:rPr>
              <w:t>Target taxonomy number</w:t>
            </w:r>
          </w:p>
        </w:tc>
        <w:tc>
          <w:tcPr>
            <w:tcW w:w="4535" w:type="dxa"/>
          </w:tcPr>
          <w:p w:rsidR="0097350A" w:rsidRPr="0097350A" w:rsidRDefault="0097350A" w:rsidP="00D93FD0">
            <w:pPr>
              <w:jc w:val="center"/>
              <w:rPr>
                <w:rFonts w:ascii="Arial" w:hAnsi="Arial"/>
                <w:b/>
                <w:sz w:val="20"/>
              </w:rPr>
            </w:pPr>
            <w:r w:rsidRPr="0097350A">
              <w:rPr>
                <w:rFonts w:ascii="Arial" w:hAnsi="Arial"/>
                <w:b/>
                <w:sz w:val="20"/>
              </w:rPr>
              <w:t>How will you get there?</w:t>
            </w:r>
          </w:p>
        </w:tc>
      </w:tr>
      <w:tr w:rsidR="0097350A">
        <w:trPr>
          <w:trHeight w:val="851"/>
        </w:trPr>
        <w:tc>
          <w:tcPr>
            <w:tcW w:w="2874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</w:tr>
      <w:tr w:rsidR="0097350A">
        <w:trPr>
          <w:trHeight w:val="834"/>
        </w:trPr>
        <w:tc>
          <w:tcPr>
            <w:tcW w:w="2874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</w:tr>
      <w:tr w:rsidR="0097350A">
        <w:trPr>
          <w:trHeight w:val="846"/>
        </w:trPr>
        <w:tc>
          <w:tcPr>
            <w:tcW w:w="2874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</w:tr>
      <w:tr w:rsidR="0097350A">
        <w:trPr>
          <w:trHeight w:val="298"/>
        </w:trPr>
        <w:tc>
          <w:tcPr>
            <w:tcW w:w="2874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  <w:p w:rsidR="0097350A" w:rsidRDefault="0097350A" w:rsidP="00D93FD0">
            <w:pPr>
              <w:rPr>
                <w:rFonts w:ascii="Arial" w:hAnsi="Arial"/>
                <w:b/>
              </w:rPr>
            </w:pPr>
          </w:p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</w:tr>
      <w:tr w:rsidR="0097350A">
        <w:trPr>
          <w:trHeight w:val="856"/>
        </w:trPr>
        <w:tc>
          <w:tcPr>
            <w:tcW w:w="2874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</w:tr>
      <w:tr w:rsidR="0097350A">
        <w:trPr>
          <w:trHeight w:val="840"/>
        </w:trPr>
        <w:tc>
          <w:tcPr>
            <w:tcW w:w="2874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</w:tr>
      <w:tr w:rsidR="0097350A">
        <w:trPr>
          <w:trHeight w:val="838"/>
        </w:trPr>
        <w:tc>
          <w:tcPr>
            <w:tcW w:w="2874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</w:tr>
      <w:tr w:rsidR="0097350A">
        <w:trPr>
          <w:trHeight w:val="74"/>
        </w:trPr>
        <w:tc>
          <w:tcPr>
            <w:tcW w:w="2874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  <w:p w:rsidR="0097350A" w:rsidRDefault="0097350A" w:rsidP="00D93FD0">
            <w:pPr>
              <w:rPr>
                <w:rFonts w:ascii="Arial" w:hAnsi="Arial"/>
                <w:b/>
              </w:rPr>
            </w:pPr>
          </w:p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</w:tr>
      <w:tr w:rsidR="0097350A">
        <w:trPr>
          <w:trHeight w:val="848"/>
        </w:trPr>
        <w:tc>
          <w:tcPr>
            <w:tcW w:w="2874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93FD0">
            <w:pPr>
              <w:rPr>
                <w:rFonts w:ascii="Arial" w:hAnsi="Arial"/>
                <w:b/>
              </w:rPr>
            </w:pPr>
          </w:p>
        </w:tc>
      </w:tr>
      <w:tr w:rsidR="00DE1D30">
        <w:trPr>
          <w:trHeight w:val="848"/>
        </w:trPr>
        <w:tc>
          <w:tcPr>
            <w:tcW w:w="2874" w:type="dxa"/>
          </w:tcPr>
          <w:p w:rsidR="00DE1D30" w:rsidRDefault="00DE1D30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DE1D30" w:rsidRDefault="00DE1D30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DE1D30" w:rsidRDefault="00DE1D30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DE1D30" w:rsidRDefault="00DE1D30" w:rsidP="00D93FD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DE1D30" w:rsidRDefault="00DE1D30" w:rsidP="00D93FD0">
            <w:pPr>
              <w:rPr>
                <w:rFonts w:ascii="Arial" w:hAnsi="Arial"/>
                <w:b/>
              </w:rPr>
            </w:pPr>
          </w:p>
        </w:tc>
      </w:tr>
    </w:tbl>
    <w:p w:rsidR="0097350A" w:rsidRPr="0097350A" w:rsidRDefault="0097350A">
      <w:pPr>
        <w:rPr>
          <w:rFonts w:ascii="Arial" w:hAnsi="Arial"/>
          <w:b/>
        </w:rPr>
      </w:pPr>
    </w:p>
    <w:sectPr w:rsidR="0097350A" w:rsidRPr="0097350A" w:rsidSect="0097350A">
      <w:pgSz w:w="16834" w:h="11904" w:orient="landscape"/>
      <w:pgMar w:top="851" w:right="1440" w:bottom="568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350A"/>
    <w:rsid w:val="0097350A"/>
    <w:rsid w:val="00D93FD0"/>
    <w:rsid w:val="00DC553D"/>
    <w:rsid w:val="00DE1D3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5C"/>
    <w:rPr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735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Argyll &amp; Bute Council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2013-11-08T10:09:00Z</cp:lastPrinted>
  <dcterms:created xsi:type="dcterms:W3CDTF">2013-11-08T10:25:00Z</dcterms:created>
  <dcterms:modified xsi:type="dcterms:W3CDTF">2013-11-08T10:25:00Z</dcterms:modified>
</cp:coreProperties>
</file>