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F1C" w:rsidRPr="00512ED0" w:rsidRDefault="00440F1C" w:rsidP="00946863">
      <w:pPr>
        <w:spacing w:after="0"/>
        <w:jc w:val="center"/>
        <w:rPr>
          <w:rFonts w:ascii="Twinkl Th" w:hAnsi="Twinkl Th"/>
          <w:b/>
          <w:u w:val="single"/>
        </w:rPr>
      </w:pPr>
      <w:bookmarkStart w:id="0" w:name="_GoBack"/>
      <w:bookmarkEnd w:id="0"/>
      <w:r w:rsidRPr="00512ED0">
        <w:rPr>
          <w:rFonts w:ascii="Twinkl Th" w:hAnsi="Twinkl Th"/>
          <w:b/>
          <w:u w:val="single"/>
        </w:rPr>
        <w:t>Medium Term Planning</w:t>
      </w:r>
    </w:p>
    <w:p w:rsidR="00440F1C" w:rsidRPr="00512ED0" w:rsidRDefault="00440F1C" w:rsidP="00440F1C">
      <w:pPr>
        <w:spacing w:after="0"/>
        <w:jc w:val="center"/>
        <w:rPr>
          <w:rFonts w:ascii="Twinkl Th" w:hAnsi="Twinkl Th"/>
        </w:rPr>
      </w:pPr>
      <w:r w:rsidRPr="00512ED0">
        <w:rPr>
          <w:rFonts w:ascii="Twinkl Th" w:hAnsi="Twinkl Th"/>
          <w:b/>
        </w:rPr>
        <w:t>Topic:</w:t>
      </w:r>
      <w:r w:rsidR="00B258AA" w:rsidRPr="00512ED0">
        <w:rPr>
          <w:rFonts w:ascii="Twinkl Th" w:hAnsi="Twinkl Th"/>
        </w:rPr>
        <w:t xml:space="preserve"> Money</w:t>
      </w:r>
      <w:r w:rsidRPr="00512ED0">
        <w:rPr>
          <w:rFonts w:ascii="Twinkl Th" w:hAnsi="Twinkl Th"/>
          <w:b/>
        </w:rPr>
        <w:tab/>
      </w:r>
      <w:r w:rsidRPr="00512ED0">
        <w:rPr>
          <w:rFonts w:ascii="Twinkl Th" w:hAnsi="Twinkl Th"/>
        </w:rPr>
        <w:tab/>
      </w:r>
      <w:r w:rsidRPr="00512ED0">
        <w:rPr>
          <w:rFonts w:ascii="Twinkl Th" w:hAnsi="Twinkl Th"/>
          <w:b/>
        </w:rPr>
        <w:t>Curricular Area(s):</w:t>
      </w:r>
      <w:r w:rsidR="00B258AA" w:rsidRPr="00512ED0">
        <w:rPr>
          <w:rFonts w:ascii="Twinkl Th" w:hAnsi="Twinkl Th"/>
          <w:b/>
        </w:rPr>
        <w:t xml:space="preserve"> </w:t>
      </w:r>
      <w:r w:rsidR="00B258AA" w:rsidRPr="00512ED0">
        <w:rPr>
          <w:rFonts w:ascii="Twinkl Th" w:hAnsi="Twinkl Th"/>
        </w:rPr>
        <w:t>Numeracy and maths</w:t>
      </w:r>
      <w:r w:rsidRPr="00512ED0">
        <w:rPr>
          <w:rFonts w:ascii="Twinkl Th" w:hAnsi="Twinkl Th"/>
        </w:rPr>
        <w:tab/>
      </w:r>
      <w:r w:rsidRPr="00512ED0">
        <w:rPr>
          <w:rFonts w:ascii="Twinkl Th" w:hAnsi="Twinkl Th"/>
        </w:rPr>
        <w:tab/>
      </w:r>
      <w:r w:rsidRPr="00512ED0">
        <w:rPr>
          <w:rFonts w:ascii="Twinkl Th" w:hAnsi="Twinkl Th"/>
          <w:b/>
        </w:rPr>
        <w:t xml:space="preserve">Skills: </w:t>
      </w:r>
      <w:r w:rsidR="00541868" w:rsidRPr="00512ED0">
        <w:rPr>
          <w:rFonts w:ascii="Twinkl Th" w:hAnsi="Twinkl Th"/>
        </w:rPr>
        <w:t>Understanding and applying.  Formulating success criteria.</w:t>
      </w:r>
    </w:p>
    <w:p w:rsidR="00541868" w:rsidRPr="00512ED0" w:rsidRDefault="00440F1C" w:rsidP="00541868">
      <w:pPr>
        <w:spacing w:after="0"/>
        <w:jc w:val="center"/>
        <w:rPr>
          <w:rFonts w:ascii="Twinkl Th" w:hAnsi="Twinkl Th"/>
        </w:rPr>
      </w:pPr>
      <w:r w:rsidRPr="00512ED0">
        <w:rPr>
          <w:rFonts w:ascii="Twinkl Th" w:hAnsi="Twinkl Th"/>
          <w:b/>
        </w:rPr>
        <w:t>Teacher:</w:t>
      </w:r>
      <w:r w:rsidRPr="00512ED0">
        <w:rPr>
          <w:rFonts w:ascii="Twinkl Th" w:hAnsi="Twinkl Th"/>
        </w:rPr>
        <w:tab/>
      </w:r>
      <w:r w:rsidRPr="00512ED0">
        <w:rPr>
          <w:rFonts w:ascii="Twinkl Th" w:hAnsi="Twinkl Th"/>
        </w:rPr>
        <w:tab/>
      </w:r>
      <w:r w:rsidRPr="00512ED0">
        <w:rPr>
          <w:rFonts w:ascii="Twinkl Th" w:hAnsi="Twinkl Th"/>
          <w:b/>
        </w:rPr>
        <w:t>Class:</w:t>
      </w:r>
      <w:r w:rsidRPr="00512ED0">
        <w:rPr>
          <w:rFonts w:ascii="Twinkl Th" w:hAnsi="Twinkl Th"/>
        </w:rPr>
        <w:t xml:space="preserve"> P1-3</w:t>
      </w:r>
      <w:r w:rsidRPr="00512ED0">
        <w:rPr>
          <w:rFonts w:ascii="Twinkl Th" w:hAnsi="Twinkl Th"/>
        </w:rPr>
        <w:tab/>
      </w:r>
      <w:r w:rsidRPr="00512ED0">
        <w:rPr>
          <w:rFonts w:ascii="Twinkl Th" w:hAnsi="Twinkl Th"/>
        </w:rPr>
        <w:tab/>
      </w:r>
      <w:r w:rsidRPr="00512ED0">
        <w:rPr>
          <w:rFonts w:ascii="Twinkl Th" w:hAnsi="Twinkl Th"/>
          <w:b/>
        </w:rPr>
        <w:t>Group:</w:t>
      </w:r>
      <w:r w:rsidR="00541868" w:rsidRPr="00512ED0">
        <w:rPr>
          <w:rFonts w:ascii="Twinkl Th" w:hAnsi="Twinkl Th"/>
          <w:b/>
        </w:rPr>
        <w:t xml:space="preserve"> </w:t>
      </w:r>
      <w:r w:rsidR="00541868" w:rsidRPr="00512ED0">
        <w:rPr>
          <w:rFonts w:ascii="Twinkl Th" w:hAnsi="Twinkl Th"/>
        </w:rPr>
        <w:t>All</w:t>
      </w:r>
      <w:r w:rsidRPr="00512ED0">
        <w:rPr>
          <w:rFonts w:ascii="Twinkl Th" w:hAnsi="Twinkl Th"/>
        </w:rPr>
        <w:tab/>
      </w:r>
      <w:r w:rsidRPr="00512ED0">
        <w:rPr>
          <w:rFonts w:ascii="Twinkl Th" w:hAnsi="Twinkl Th"/>
        </w:rPr>
        <w:tab/>
      </w:r>
      <w:r w:rsidRPr="00512ED0">
        <w:rPr>
          <w:rFonts w:ascii="Twinkl Th" w:hAnsi="Twinkl Th"/>
          <w:b/>
        </w:rPr>
        <w:t xml:space="preserve">Session: </w:t>
      </w:r>
      <w:r w:rsidRPr="00512ED0">
        <w:rPr>
          <w:rFonts w:ascii="Twinkl Th" w:hAnsi="Twinkl Th"/>
        </w:rPr>
        <w:t>2016/17</w:t>
      </w:r>
      <w:r w:rsidRPr="00512ED0">
        <w:rPr>
          <w:rFonts w:ascii="Twinkl Th" w:hAnsi="Twinkl Th"/>
          <w:b/>
        </w:rPr>
        <w:tab/>
        <w:t xml:space="preserve">Term: </w:t>
      </w:r>
      <w:r w:rsidR="00541868" w:rsidRPr="00512ED0">
        <w:rPr>
          <w:rFonts w:ascii="Twinkl Th" w:hAnsi="Twinkl Th"/>
        </w:rPr>
        <w:t>3 (4 weeks)</w:t>
      </w:r>
    </w:p>
    <w:p w:rsidR="00440F1C" w:rsidRPr="00512ED0" w:rsidRDefault="00541868" w:rsidP="00541868">
      <w:pPr>
        <w:spacing w:after="0"/>
        <w:jc w:val="center"/>
        <w:rPr>
          <w:rFonts w:ascii="Twinkl Th" w:hAnsi="Twinkl Th"/>
        </w:rPr>
      </w:pPr>
      <w:r w:rsidRPr="00512ED0">
        <w:rPr>
          <w:rFonts w:ascii="Twinkl Th" w:hAnsi="Twinkl Th"/>
        </w:rPr>
        <w:t xml:space="preserve"> </w:t>
      </w:r>
    </w:p>
    <w:tbl>
      <w:tblPr>
        <w:tblStyle w:val="TableGrid"/>
        <w:tblW w:w="0" w:type="auto"/>
        <w:tblLook w:val="04A0" w:firstRow="1" w:lastRow="0" w:firstColumn="1" w:lastColumn="0" w:noHBand="0" w:noVBand="1"/>
      </w:tblPr>
      <w:tblGrid>
        <w:gridCol w:w="2691"/>
        <w:gridCol w:w="2691"/>
        <w:gridCol w:w="2268"/>
        <w:gridCol w:w="1389"/>
        <w:gridCol w:w="1729"/>
        <w:gridCol w:w="4620"/>
      </w:tblGrid>
      <w:tr w:rsidR="00440F1C" w:rsidRPr="00512ED0" w:rsidTr="00440F1C">
        <w:tc>
          <w:tcPr>
            <w:tcW w:w="5382" w:type="dxa"/>
            <w:gridSpan w:val="2"/>
          </w:tcPr>
          <w:p w:rsidR="00440F1C" w:rsidRPr="00512ED0" w:rsidRDefault="00440F1C" w:rsidP="003C3A5E">
            <w:pPr>
              <w:jc w:val="center"/>
              <w:rPr>
                <w:rFonts w:ascii="Twinkl Th" w:hAnsi="Twinkl Th"/>
              </w:rPr>
            </w:pPr>
            <w:r w:rsidRPr="00512ED0">
              <w:rPr>
                <w:rFonts w:ascii="Twinkl Th" w:hAnsi="Twinkl Th"/>
              </w:rPr>
              <w:t xml:space="preserve">Bundle of </w:t>
            </w:r>
            <w:proofErr w:type="spellStart"/>
            <w:r w:rsidRPr="00512ED0">
              <w:rPr>
                <w:rFonts w:ascii="Twinkl Th" w:hAnsi="Twinkl Th"/>
              </w:rPr>
              <w:t>Es</w:t>
            </w:r>
            <w:proofErr w:type="spellEnd"/>
            <w:r w:rsidRPr="00512ED0">
              <w:rPr>
                <w:rFonts w:ascii="Twinkl Th" w:hAnsi="Twinkl Th"/>
              </w:rPr>
              <w:t xml:space="preserve"> and </w:t>
            </w:r>
            <w:proofErr w:type="spellStart"/>
            <w:r w:rsidRPr="00512ED0">
              <w:rPr>
                <w:rFonts w:ascii="Twinkl Th" w:hAnsi="Twinkl Th"/>
              </w:rPr>
              <w:t>Os</w:t>
            </w:r>
            <w:proofErr w:type="spellEnd"/>
            <w:r w:rsidRPr="00512ED0">
              <w:rPr>
                <w:rFonts w:ascii="Twinkl Th" w:hAnsi="Twinkl Th"/>
              </w:rPr>
              <w:t xml:space="preserve"> (taken from different organisers)</w:t>
            </w:r>
          </w:p>
        </w:tc>
        <w:tc>
          <w:tcPr>
            <w:tcW w:w="5386" w:type="dxa"/>
            <w:gridSpan w:val="3"/>
          </w:tcPr>
          <w:p w:rsidR="00440F1C" w:rsidRPr="00512ED0" w:rsidRDefault="00440F1C" w:rsidP="003C3A5E">
            <w:pPr>
              <w:jc w:val="center"/>
              <w:rPr>
                <w:rFonts w:ascii="Twinkl Th" w:hAnsi="Twinkl Th"/>
              </w:rPr>
            </w:pPr>
            <w:r w:rsidRPr="00512ED0">
              <w:rPr>
                <w:rFonts w:ascii="Twinkl Th" w:hAnsi="Twinkl Th"/>
              </w:rPr>
              <w:t>Learning Intentions</w:t>
            </w:r>
          </w:p>
        </w:tc>
        <w:tc>
          <w:tcPr>
            <w:tcW w:w="4620" w:type="dxa"/>
          </w:tcPr>
          <w:p w:rsidR="00440F1C" w:rsidRPr="00512ED0" w:rsidRDefault="00440F1C" w:rsidP="003C3A5E">
            <w:pPr>
              <w:jc w:val="center"/>
              <w:rPr>
                <w:rFonts w:ascii="Twinkl Th" w:hAnsi="Twinkl Th"/>
              </w:rPr>
            </w:pPr>
            <w:r w:rsidRPr="00512ED0">
              <w:rPr>
                <w:rFonts w:ascii="Twinkl Th" w:hAnsi="Twinkl Th"/>
              </w:rPr>
              <w:t>Success Criteria</w:t>
            </w:r>
          </w:p>
          <w:p w:rsidR="00440F1C" w:rsidRPr="00512ED0" w:rsidRDefault="00A95C40" w:rsidP="003C3A5E">
            <w:pPr>
              <w:jc w:val="center"/>
              <w:rPr>
                <w:rFonts w:ascii="Twinkl Th" w:hAnsi="Twinkl Th"/>
              </w:rPr>
            </w:pPr>
            <w:r>
              <w:rPr>
                <w:rFonts w:ascii="Twinkl Th" w:hAnsi="Twinkl Th"/>
              </w:rPr>
              <w:t>(Formulated with the children – work in progress)</w:t>
            </w:r>
          </w:p>
        </w:tc>
      </w:tr>
      <w:tr w:rsidR="00541868" w:rsidRPr="00512ED0" w:rsidTr="000434AC">
        <w:trPr>
          <w:trHeight w:val="2946"/>
        </w:trPr>
        <w:tc>
          <w:tcPr>
            <w:tcW w:w="2691" w:type="dxa"/>
          </w:tcPr>
          <w:p w:rsidR="00541868" w:rsidRPr="00512ED0" w:rsidRDefault="00541868" w:rsidP="00B258AA">
            <w:pPr>
              <w:tabs>
                <w:tab w:val="num" w:pos="451"/>
              </w:tabs>
              <w:rPr>
                <w:rFonts w:ascii="Twinkl Th" w:hAnsi="Twinkl Th" w:cs="Arial"/>
                <w:sz w:val="20"/>
                <w:szCs w:val="20"/>
              </w:rPr>
            </w:pPr>
          </w:p>
          <w:p w:rsidR="00541868" w:rsidRPr="00512ED0" w:rsidRDefault="00541868" w:rsidP="00B258AA">
            <w:pPr>
              <w:tabs>
                <w:tab w:val="num" w:pos="451"/>
              </w:tabs>
              <w:rPr>
                <w:rFonts w:ascii="Twinkl Th" w:hAnsi="Twinkl Th" w:cs="Arial"/>
                <w:sz w:val="20"/>
                <w:szCs w:val="20"/>
              </w:rPr>
            </w:pPr>
            <w:r w:rsidRPr="00512ED0">
              <w:rPr>
                <w:rFonts w:ascii="Twinkl Th" w:hAnsi="Twinkl Th" w:cs="Arial"/>
                <w:sz w:val="20"/>
                <w:szCs w:val="20"/>
              </w:rPr>
              <w:t xml:space="preserve">I am developing my awareness of how money is used and can recognise and use a range of coins. </w:t>
            </w:r>
          </w:p>
          <w:p w:rsidR="00541868" w:rsidRPr="00512ED0" w:rsidRDefault="00541868" w:rsidP="00B258AA">
            <w:pPr>
              <w:tabs>
                <w:tab w:val="num" w:pos="451"/>
              </w:tabs>
              <w:jc w:val="right"/>
              <w:rPr>
                <w:rFonts w:ascii="Twinkl Th" w:hAnsi="Twinkl Th" w:cs="Arial"/>
                <w:color w:val="2A6BC6"/>
                <w:sz w:val="18"/>
                <w:szCs w:val="18"/>
              </w:rPr>
            </w:pPr>
            <w:r w:rsidRPr="00512ED0">
              <w:rPr>
                <w:rFonts w:ascii="Twinkl Th" w:hAnsi="Twinkl Th" w:cs="Arial"/>
                <w:b/>
                <w:color w:val="2A6BC6"/>
                <w:sz w:val="18"/>
                <w:szCs w:val="18"/>
              </w:rPr>
              <w:t>MNU 0-09a</w:t>
            </w:r>
          </w:p>
          <w:p w:rsidR="00541868" w:rsidRPr="00512ED0" w:rsidRDefault="00541868" w:rsidP="00B258AA">
            <w:pPr>
              <w:rPr>
                <w:rFonts w:ascii="Twinkl Th" w:hAnsi="Twinkl Th" w:cs="Arial"/>
                <w:sz w:val="20"/>
                <w:szCs w:val="20"/>
              </w:rPr>
            </w:pPr>
          </w:p>
        </w:tc>
        <w:tc>
          <w:tcPr>
            <w:tcW w:w="2691" w:type="dxa"/>
          </w:tcPr>
          <w:p w:rsidR="00541868" w:rsidRPr="00512ED0" w:rsidRDefault="00541868" w:rsidP="00B258AA">
            <w:pPr>
              <w:rPr>
                <w:rFonts w:ascii="Twinkl Th" w:hAnsi="Twinkl Th" w:cs="Arial"/>
                <w:sz w:val="20"/>
                <w:szCs w:val="20"/>
              </w:rPr>
            </w:pPr>
          </w:p>
          <w:p w:rsidR="00541868" w:rsidRPr="00512ED0" w:rsidRDefault="00541868" w:rsidP="00B258AA">
            <w:pPr>
              <w:rPr>
                <w:rFonts w:ascii="Twinkl Th" w:hAnsi="Twinkl Th" w:cs="Arial"/>
                <w:b/>
                <w:sz w:val="20"/>
                <w:szCs w:val="20"/>
              </w:rPr>
            </w:pPr>
            <w:r w:rsidRPr="00512ED0">
              <w:rPr>
                <w:rFonts w:ascii="Twinkl Th" w:hAnsi="Twinkl Th" w:cs="Arial"/>
                <w:sz w:val="20"/>
                <w:szCs w:val="20"/>
              </w:rPr>
              <w:t>I can use money to pay for items and can work out how much change I should receive.</w:t>
            </w:r>
            <w:r w:rsidRPr="00512ED0">
              <w:rPr>
                <w:rFonts w:ascii="Twinkl Th" w:hAnsi="Twinkl Th" w:cs="Arial"/>
                <w:b/>
                <w:sz w:val="20"/>
                <w:szCs w:val="20"/>
              </w:rPr>
              <w:t xml:space="preserve"> </w:t>
            </w:r>
          </w:p>
          <w:p w:rsidR="00541868" w:rsidRPr="00512ED0" w:rsidRDefault="00541868" w:rsidP="00B258AA">
            <w:pPr>
              <w:ind w:left="432"/>
              <w:jc w:val="right"/>
              <w:rPr>
                <w:rFonts w:ascii="Twinkl Th" w:hAnsi="Twinkl Th" w:cs="Arial"/>
                <w:b/>
                <w:color w:val="2A6BC6"/>
                <w:sz w:val="18"/>
                <w:szCs w:val="18"/>
              </w:rPr>
            </w:pPr>
            <w:r w:rsidRPr="00512ED0">
              <w:rPr>
                <w:rFonts w:ascii="Twinkl Th" w:hAnsi="Twinkl Th" w:cs="Arial"/>
                <w:b/>
                <w:color w:val="2A6BC6"/>
                <w:sz w:val="18"/>
                <w:szCs w:val="18"/>
              </w:rPr>
              <w:t>MNU 1-09a</w:t>
            </w:r>
          </w:p>
          <w:p w:rsidR="00541868" w:rsidRPr="00512ED0" w:rsidRDefault="00541868" w:rsidP="00B258AA">
            <w:pPr>
              <w:rPr>
                <w:rFonts w:ascii="Twinkl Th" w:hAnsi="Twinkl Th" w:cs="Arial"/>
                <w:sz w:val="20"/>
                <w:szCs w:val="20"/>
              </w:rPr>
            </w:pPr>
          </w:p>
          <w:p w:rsidR="00541868" w:rsidRPr="00512ED0" w:rsidRDefault="00541868" w:rsidP="00B258AA">
            <w:pPr>
              <w:rPr>
                <w:rFonts w:ascii="Twinkl Th" w:hAnsi="Twinkl Th" w:cs="Arial"/>
                <w:b/>
                <w:sz w:val="20"/>
                <w:szCs w:val="20"/>
              </w:rPr>
            </w:pPr>
            <w:r w:rsidRPr="00512ED0">
              <w:rPr>
                <w:rFonts w:ascii="Twinkl Th" w:hAnsi="Twinkl Th" w:cs="Arial"/>
                <w:sz w:val="20"/>
                <w:szCs w:val="20"/>
              </w:rPr>
              <w:t>I have investigated how different combinations of coins and notes can be used to pay for goods or be given in change.</w:t>
            </w:r>
            <w:r w:rsidRPr="00512ED0">
              <w:rPr>
                <w:rFonts w:ascii="Twinkl Th" w:hAnsi="Twinkl Th" w:cs="Arial"/>
                <w:b/>
                <w:sz w:val="20"/>
                <w:szCs w:val="20"/>
              </w:rPr>
              <w:t xml:space="preserve"> </w:t>
            </w:r>
          </w:p>
          <w:p w:rsidR="00541868" w:rsidRPr="00512ED0" w:rsidRDefault="00541868" w:rsidP="00B258AA">
            <w:pPr>
              <w:jc w:val="right"/>
              <w:rPr>
                <w:rFonts w:ascii="Twinkl Th" w:hAnsi="Twinkl Th" w:cs="Arial"/>
                <w:b/>
                <w:color w:val="2A6BC6"/>
                <w:sz w:val="18"/>
                <w:szCs w:val="18"/>
              </w:rPr>
            </w:pPr>
            <w:r w:rsidRPr="00512ED0">
              <w:rPr>
                <w:rFonts w:ascii="Twinkl Th" w:hAnsi="Twinkl Th" w:cs="Arial"/>
                <w:b/>
                <w:color w:val="2A6BC6"/>
                <w:sz w:val="18"/>
                <w:szCs w:val="18"/>
              </w:rPr>
              <w:t>MNU 1-09b</w:t>
            </w:r>
          </w:p>
        </w:tc>
        <w:tc>
          <w:tcPr>
            <w:tcW w:w="2268" w:type="dxa"/>
            <w:vMerge w:val="restart"/>
          </w:tcPr>
          <w:p w:rsidR="00541868" w:rsidRPr="00512ED0" w:rsidRDefault="00541868" w:rsidP="00B258AA">
            <w:pPr>
              <w:rPr>
                <w:rFonts w:ascii="Twinkl Th" w:hAnsi="Twinkl Th"/>
              </w:rPr>
            </w:pPr>
            <w:r w:rsidRPr="00512ED0">
              <w:rPr>
                <w:rFonts w:ascii="Twinkl Th" w:hAnsi="Twinkl Th"/>
              </w:rPr>
              <w:t>We are learning to:</w:t>
            </w:r>
          </w:p>
          <w:p w:rsidR="00541868" w:rsidRPr="00512ED0" w:rsidRDefault="00541868" w:rsidP="00541868">
            <w:pPr>
              <w:pStyle w:val="ListParagraph"/>
              <w:numPr>
                <w:ilvl w:val="0"/>
                <w:numId w:val="7"/>
              </w:numPr>
              <w:rPr>
                <w:rFonts w:ascii="Twinkl Th" w:hAnsi="Twinkl Th"/>
              </w:rPr>
            </w:pPr>
            <w:r w:rsidRPr="00512ED0">
              <w:rPr>
                <w:rFonts w:ascii="Twinkl Th" w:hAnsi="Twinkl Th"/>
              </w:rPr>
              <w:t>Pay for items costing up to 20p using the correct coins.</w:t>
            </w:r>
          </w:p>
          <w:p w:rsidR="00541868" w:rsidRPr="00512ED0" w:rsidRDefault="00541868" w:rsidP="00541868">
            <w:pPr>
              <w:pStyle w:val="ListParagraph"/>
              <w:numPr>
                <w:ilvl w:val="0"/>
                <w:numId w:val="7"/>
              </w:numPr>
              <w:rPr>
                <w:rFonts w:ascii="Twinkl Th" w:hAnsi="Twinkl Th"/>
              </w:rPr>
            </w:pPr>
            <w:r w:rsidRPr="00512ED0">
              <w:rPr>
                <w:rFonts w:ascii="Twinkl Th" w:hAnsi="Twinkl Th"/>
              </w:rPr>
              <w:t xml:space="preserve">Calculate the cost of two items </w:t>
            </w:r>
            <w:r w:rsidR="000434AC" w:rsidRPr="00512ED0">
              <w:rPr>
                <w:rFonts w:ascii="Twinkl Th" w:hAnsi="Twinkl Th"/>
              </w:rPr>
              <w:t>by using practical materials.</w:t>
            </w:r>
          </w:p>
          <w:p w:rsidR="000434AC" w:rsidRPr="00512ED0" w:rsidRDefault="000434AC" w:rsidP="00541868">
            <w:pPr>
              <w:pStyle w:val="ListParagraph"/>
              <w:numPr>
                <w:ilvl w:val="0"/>
                <w:numId w:val="7"/>
              </w:numPr>
              <w:rPr>
                <w:rFonts w:ascii="Twinkl Th" w:hAnsi="Twinkl Th"/>
              </w:rPr>
            </w:pPr>
            <w:r w:rsidRPr="00512ED0">
              <w:rPr>
                <w:rFonts w:ascii="Twinkl Th" w:hAnsi="Twinkl Th"/>
              </w:rPr>
              <w:t>Calculate change from 10p by counting back.</w:t>
            </w:r>
          </w:p>
          <w:p w:rsidR="00541868" w:rsidRPr="00512ED0" w:rsidRDefault="00541868" w:rsidP="00B258AA">
            <w:pPr>
              <w:rPr>
                <w:rFonts w:ascii="Twinkl Th" w:hAnsi="Twinkl Th"/>
              </w:rPr>
            </w:pPr>
          </w:p>
          <w:p w:rsidR="00541868" w:rsidRPr="00512ED0" w:rsidRDefault="00541868" w:rsidP="00B258AA">
            <w:pPr>
              <w:rPr>
                <w:rFonts w:ascii="Twinkl Th" w:hAnsi="Twinkl Th"/>
              </w:rPr>
            </w:pPr>
          </w:p>
          <w:p w:rsidR="00541868" w:rsidRPr="00512ED0" w:rsidRDefault="00541868" w:rsidP="00B258AA">
            <w:pPr>
              <w:rPr>
                <w:rFonts w:ascii="Twinkl Th" w:hAnsi="Twinkl Th"/>
              </w:rPr>
            </w:pPr>
          </w:p>
          <w:p w:rsidR="00541868" w:rsidRPr="00512ED0" w:rsidRDefault="00541868" w:rsidP="00B258AA">
            <w:pPr>
              <w:rPr>
                <w:rFonts w:ascii="Twinkl Th" w:hAnsi="Twinkl Th"/>
              </w:rPr>
            </w:pPr>
          </w:p>
        </w:tc>
        <w:tc>
          <w:tcPr>
            <w:tcW w:w="3118" w:type="dxa"/>
            <w:gridSpan w:val="2"/>
            <w:vMerge w:val="restart"/>
          </w:tcPr>
          <w:p w:rsidR="000434AC" w:rsidRPr="00512ED0" w:rsidRDefault="002D2BDA" w:rsidP="00541868">
            <w:pPr>
              <w:rPr>
                <w:rFonts w:ascii="Twinkl Th" w:hAnsi="Twinkl Th"/>
              </w:rPr>
            </w:pPr>
            <w:r>
              <w:rPr>
                <w:rFonts w:ascii="Twinkl Th" w:hAnsi="Twinkl Th"/>
              </w:rPr>
              <w:t>M and T</w:t>
            </w:r>
            <w:r w:rsidR="000434AC" w:rsidRPr="00512ED0">
              <w:rPr>
                <w:rFonts w:ascii="Twinkl Th" w:hAnsi="Twinkl Th"/>
              </w:rPr>
              <w:t xml:space="preserve"> working within £10.</w:t>
            </w:r>
          </w:p>
          <w:p w:rsidR="000434AC" w:rsidRPr="00512ED0" w:rsidRDefault="000434AC" w:rsidP="00541868">
            <w:pPr>
              <w:rPr>
                <w:rFonts w:ascii="Twinkl Th" w:hAnsi="Twinkl Th"/>
              </w:rPr>
            </w:pPr>
            <w:r w:rsidRPr="00512ED0">
              <w:rPr>
                <w:rFonts w:ascii="Twinkl Th" w:hAnsi="Twinkl Th"/>
              </w:rPr>
              <w:t>P3 working within £20.</w:t>
            </w:r>
          </w:p>
          <w:p w:rsidR="000434AC" w:rsidRPr="00512ED0" w:rsidRDefault="000434AC" w:rsidP="00541868">
            <w:pPr>
              <w:rPr>
                <w:rFonts w:ascii="Twinkl Th" w:hAnsi="Twinkl Th"/>
              </w:rPr>
            </w:pPr>
          </w:p>
          <w:p w:rsidR="00541868" w:rsidRPr="00512ED0" w:rsidRDefault="00541868" w:rsidP="00541868">
            <w:pPr>
              <w:rPr>
                <w:rFonts w:ascii="Twinkl Th" w:hAnsi="Twinkl Th"/>
              </w:rPr>
            </w:pPr>
            <w:r w:rsidRPr="00512ED0">
              <w:rPr>
                <w:rFonts w:ascii="Twinkl Th" w:hAnsi="Twinkl Th"/>
              </w:rPr>
              <w:t>We are learning to:</w:t>
            </w:r>
          </w:p>
          <w:p w:rsidR="000434AC" w:rsidRPr="00512ED0" w:rsidRDefault="000434AC" w:rsidP="000434AC">
            <w:pPr>
              <w:pStyle w:val="ListParagraph"/>
              <w:numPr>
                <w:ilvl w:val="0"/>
                <w:numId w:val="8"/>
              </w:numPr>
              <w:rPr>
                <w:rFonts w:ascii="Twinkl Th" w:hAnsi="Twinkl Th"/>
              </w:rPr>
            </w:pPr>
            <w:r w:rsidRPr="00512ED0">
              <w:rPr>
                <w:rFonts w:ascii="Twinkl Th" w:hAnsi="Twinkl Th"/>
              </w:rPr>
              <w:t>Pay for items using a variety of notes and coins.</w:t>
            </w:r>
          </w:p>
          <w:p w:rsidR="00541868" w:rsidRPr="00512ED0" w:rsidRDefault="000434AC" w:rsidP="00B258AA">
            <w:pPr>
              <w:pStyle w:val="ListParagraph"/>
              <w:numPr>
                <w:ilvl w:val="0"/>
                <w:numId w:val="8"/>
              </w:numPr>
              <w:rPr>
                <w:rFonts w:ascii="Twinkl Th" w:hAnsi="Twinkl Th"/>
              </w:rPr>
            </w:pPr>
            <w:r w:rsidRPr="00512ED0">
              <w:rPr>
                <w:rFonts w:ascii="Twinkl Th" w:hAnsi="Twinkl Th"/>
              </w:rPr>
              <w:t>Calculate how much change we need to give and make this using a variety of notes and coins.</w:t>
            </w:r>
          </w:p>
          <w:p w:rsidR="000434AC" w:rsidRPr="00512ED0" w:rsidRDefault="000434AC" w:rsidP="00B258AA">
            <w:pPr>
              <w:pStyle w:val="ListParagraph"/>
              <w:numPr>
                <w:ilvl w:val="0"/>
                <w:numId w:val="8"/>
              </w:numPr>
              <w:rPr>
                <w:rFonts w:ascii="Twinkl Th" w:hAnsi="Twinkl Th"/>
              </w:rPr>
            </w:pPr>
            <w:r w:rsidRPr="00512ED0">
              <w:rPr>
                <w:rFonts w:ascii="Twinkl Th" w:hAnsi="Twinkl Th"/>
              </w:rPr>
              <w:t>Use my mental agility skills to calculate total costs when shopping.</w:t>
            </w:r>
          </w:p>
          <w:p w:rsidR="000434AC" w:rsidRPr="00512ED0" w:rsidRDefault="000434AC" w:rsidP="00B258AA">
            <w:pPr>
              <w:pStyle w:val="ListParagraph"/>
              <w:numPr>
                <w:ilvl w:val="0"/>
                <w:numId w:val="8"/>
              </w:numPr>
              <w:rPr>
                <w:rFonts w:ascii="Twinkl Th" w:hAnsi="Twinkl Th"/>
              </w:rPr>
            </w:pPr>
            <w:r w:rsidRPr="00512ED0">
              <w:rPr>
                <w:rFonts w:ascii="Twinkl Th" w:hAnsi="Twinkl Th"/>
              </w:rPr>
              <w:t>Record amounts accurately and in different ways.</w:t>
            </w:r>
          </w:p>
        </w:tc>
        <w:tc>
          <w:tcPr>
            <w:tcW w:w="4620" w:type="dxa"/>
            <w:vMerge w:val="restart"/>
          </w:tcPr>
          <w:p w:rsidR="00541868" w:rsidRPr="00512ED0" w:rsidRDefault="00A95C40" w:rsidP="00B258AA">
            <w:pPr>
              <w:rPr>
                <w:rFonts w:ascii="Twinkl Th" w:hAnsi="Twinkl Th"/>
              </w:rPr>
            </w:pPr>
            <w:r>
              <w:rPr>
                <w:rFonts w:ascii="Twinkl Th" w:hAnsi="Twinkl Th"/>
              </w:rPr>
              <w:t>I can:</w:t>
            </w:r>
          </w:p>
        </w:tc>
      </w:tr>
      <w:tr w:rsidR="00541868" w:rsidRPr="00512ED0" w:rsidTr="000434AC">
        <w:trPr>
          <w:trHeight w:val="2109"/>
        </w:trPr>
        <w:tc>
          <w:tcPr>
            <w:tcW w:w="2691" w:type="dxa"/>
          </w:tcPr>
          <w:p w:rsidR="00541868" w:rsidRPr="00512ED0" w:rsidRDefault="00541868" w:rsidP="00B258AA">
            <w:pPr>
              <w:tabs>
                <w:tab w:val="num" w:pos="451"/>
              </w:tabs>
              <w:rPr>
                <w:rFonts w:ascii="Twinkl Th" w:hAnsi="Twinkl Th" w:cs="Arial"/>
                <w:sz w:val="20"/>
                <w:szCs w:val="20"/>
              </w:rPr>
            </w:pPr>
          </w:p>
          <w:p w:rsidR="00541868" w:rsidRPr="00512ED0" w:rsidRDefault="00541868" w:rsidP="00B258AA">
            <w:pPr>
              <w:tabs>
                <w:tab w:val="num" w:pos="451"/>
              </w:tabs>
              <w:rPr>
                <w:rFonts w:ascii="Twinkl Th" w:hAnsi="Twinkl Th" w:cs="Arial"/>
                <w:sz w:val="20"/>
                <w:szCs w:val="20"/>
              </w:rPr>
            </w:pPr>
            <w:r w:rsidRPr="00512ED0">
              <w:rPr>
                <w:rFonts w:ascii="Twinkl Th" w:hAnsi="Twinkl Th" w:cs="Arial"/>
                <w:sz w:val="20"/>
                <w:szCs w:val="20"/>
              </w:rPr>
              <w:t xml:space="preserve">I use practical materials and can ‘count on and back’ to help me to understand addition and subtraction, recording my ideas and solutions in different ways. </w:t>
            </w:r>
          </w:p>
          <w:p w:rsidR="00541868" w:rsidRPr="00512ED0" w:rsidRDefault="00541868" w:rsidP="00B258AA">
            <w:pPr>
              <w:tabs>
                <w:tab w:val="num" w:pos="451"/>
              </w:tabs>
              <w:jc w:val="right"/>
              <w:rPr>
                <w:rFonts w:ascii="Twinkl Th" w:hAnsi="Twinkl Th" w:cs="Arial"/>
                <w:b/>
                <w:color w:val="2A6BC6"/>
                <w:sz w:val="18"/>
                <w:szCs w:val="18"/>
              </w:rPr>
            </w:pPr>
            <w:r w:rsidRPr="00512ED0">
              <w:rPr>
                <w:rFonts w:ascii="Twinkl Th" w:hAnsi="Twinkl Th" w:cs="Arial"/>
                <w:b/>
                <w:color w:val="2A6BC6"/>
                <w:sz w:val="18"/>
                <w:szCs w:val="18"/>
              </w:rPr>
              <w:t>MNU 0-03a</w:t>
            </w:r>
          </w:p>
          <w:p w:rsidR="00541868" w:rsidRPr="00512ED0" w:rsidRDefault="00541868" w:rsidP="00B258AA">
            <w:pPr>
              <w:tabs>
                <w:tab w:val="left" w:pos="176"/>
              </w:tabs>
              <w:jc w:val="right"/>
              <w:rPr>
                <w:rFonts w:ascii="Twinkl Th" w:hAnsi="Twinkl Th" w:cs="Arial"/>
                <w:b/>
                <w:sz w:val="20"/>
                <w:szCs w:val="20"/>
              </w:rPr>
            </w:pPr>
          </w:p>
        </w:tc>
        <w:tc>
          <w:tcPr>
            <w:tcW w:w="2691" w:type="dxa"/>
          </w:tcPr>
          <w:p w:rsidR="00541868" w:rsidRPr="00512ED0" w:rsidRDefault="00541868" w:rsidP="00B258AA">
            <w:pPr>
              <w:rPr>
                <w:rFonts w:ascii="Twinkl Th" w:hAnsi="Twinkl Th" w:cs="Arial"/>
                <w:sz w:val="20"/>
                <w:szCs w:val="20"/>
              </w:rPr>
            </w:pPr>
          </w:p>
          <w:p w:rsidR="00541868" w:rsidRPr="00512ED0" w:rsidRDefault="00541868" w:rsidP="00B258AA">
            <w:pPr>
              <w:rPr>
                <w:rFonts w:ascii="Twinkl Th" w:hAnsi="Twinkl Th" w:cs="Arial"/>
                <w:sz w:val="20"/>
                <w:szCs w:val="20"/>
              </w:rPr>
            </w:pPr>
            <w:r w:rsidRPr="00512ED0">
              <w:rPr>
                <w:rFonts w:ascii="Twinkl Th" w:hAnsi="Twinkl Th" w:cs="Arial"/>
                <w:sz w:val="20"/>
                <w:szCs w:val="20"/>
              </w:rPr>
              <w:t>I can use addition, subtraction, multiplication and division when solving problems, making best use of the mental strategies and written skills I have developed.</w:t>
            </w:r>
          </w:p>
          <w:p w:rsidR="00541868" w:rsidRPr="00512ED0" w:rsidRDefault="00541868" w:rsidP="00B258AA">
            <w:pPr>
              <w:jc w:val="right"/>
              <w:rPr>
                <w:rFonts w:ascii="Twinkl Th" w:hAnsi="Twinkl Th" w:cs="Arial"/>
                <w:color w:val="2A6BC6"/>
                <w:sz w:val="18"/>
                <w:szCs w:val="18"/>
              </w:rPr>
            </w:pPr>
            <w:r w:rsidRPr="00512ED0">
              <w:rPr>
                <w:rFonts w:ascii="Twinkl Th" w:hAnsi="Twinkl Th" w:cs="Arial"/>
                <w:b/>
                <w:color w:val="2A6BC6"/>
                <w:sz w:val="18"/>
                <w:szCs w:val="18"/>
              </w:rPr>
              <w:t>MNU 1-03a</w:t>
            </w:r>
            <w:r w:rsidRPr="00512ED0">
              <w:rPr>
                <w:rFonts w:ascii="Twinkl Th" w:hAnsi="Twinkl Th" w:cs="Arial"/>
                <w:color w:val="2A6BC6"/>
                <w:sz w:val="18"/>
                <w:szCs w:val="18"/>
              </w:rPr>
              <w:t xml:space="preserve"> </w:t>
            </w:r>
          </w:p>
        </w:tc>
        <w:tc>
          <w:tcPr>
            <w:tcW w:w="2268" w:type="dxa"/>
            <w:vMerge/>
          </w:tcPr>
          <w:p w:rsidR="00541868" w:rsidRPr="00512ED0" w:rsidRDefault="00541868" w:rsidP="00B258AA">
            <w:pPr>
              <w:rPr>
                <w:rFonts w:ascii="Twinkl Th" w:hAnsi="Twinkl Th"/>
              </w:rPr>
            </w:pPr>
          </w:p>
        </w:tc>
        <w:tc>
          <w:tcPr>
            <w:tcW w:w="3118" w:type="dxa"/>
            <w:gridSpan w:val="2"/>
            <w:vMerge/>
          </w:tcPr>
          <w:p w:rsidR="00541868" w:rsidRPr="00512ED0" w:rsidRDefault="00541868" w:rsidP="00B258AA">
            <w:pPr>
              <w:rPr>
                <w:rFonts w:ascii="Twinkl Th" w:hAnsi="Twinkl Th"/>
              </w:rPr>
            </w:pPr>
          </w:p>
        </w:tc>
        <w:tc>
          <w:tcPr>
            <w:tcW w:w="4620" w:type="dxa"/>
            <w:vMerge/>
          </w:tcPr>
          <w:p w:rsidR="00541868" w:rsidRPr="00512ED0" w:rsidRDefault="00541868" w:rsidP="00B258AA">
            <w:pPr>
              <w:rPr>
                <w:rFonts w:ascii="Twinkl Th" w:hAnsi="Twinkl Th"/>
              </w:rPr>
            </w:pPr>
          </w:p>
        </w:tc>
      </w:tr>
      <w:tr w:rsidR="00440F1C" w:rsidRPr="00512ED0" w:rsidTr="00541868">
        <w:tc>
          <w:tcPr>
            <w:tcW w:w="2691" w:type="dxa"/>
          </w:tcPr>
          <w:p w:rsidR="00440F1C" w:rsidRPr="00512ED0" w:rsidRDefault="00440F1C">
            <w:pPr>
              <w:rPr>
                <w:rFonts w:ascii="Twinkl Th" w:hAnsi="Twinkl Th"/>
              </w:rPr>
            </w:pPr>
            <w:r w:rsidRPr="00512ED0">
              <w:rPr>
                <w:rFonts w:ascii="Twinkl Th" w:hAnsi="Twinkl Th"/>
              </w:rPr>
              <w:t>Hinge/Ongoing Questions</w:t>
            </w:r>
          </w:p>
          <w:p w:rsidR="00440F1C" w:rsidRPr="00512ED0" w:rsidRDefault="00440F1C">
            <w:pPr>
              <w:rPr>
                <w:rFonts w:ascii="Twinkl Th" w:hAnsi="Twinkl Th"/>
              </w:rPr>
            </w:pPr>
          </w:p>
          <w:p w:rsidR="00440F1C" w:rsidRPr="00512ED0" w:rsidRDefault="00440F1C">
            <w:pPr>
              <w:rPr>
                <w:rFonts w:ascii="Twinkl Th" w:hAnsi="Twinkl Th"/>
              </w:rPr>
            </w:pPr>
          </w:p>
        </w:tc>
        <w:tc>
          <w:tcPr>
            <w:tcW w:w="12697" w:type="dxa"/>
            <w:gridSpan w:val="5"/>
          </w:tcPr>
          <w:p w:rsidR="00F93CB2" w:rsidRDefault="00A95C40">
            <w:pPr>
              <w:rPr>
                <w:rFonts w:ascii="Twinkl Th" w:hAnsi="Twinkl Th"/>
              </w:rPr>
            </w:pPr>
            <w:r>
              <w:rPr>
                <w:rFonts w:ascii="Twinkl Th" w:hAnsi="Twinkl Th"/>
              </w:rPr>
              <w:t>Show me two different ways of paying for that item – which is most efficient?</w:t>
            </w:r>
          </w:p>
          <w:p w:rsidR="00A95C40" w:rsidRDefault="00A95C40">
            <w:pPr>
              <w:rPr>
                <w:rFonts w:ascii="Twinkl Th" w:hAnsi="Twinkl Th"/>
              </w:rPr>
            </w:pPr>
            <w:r>
              <w:rPr>
                <w:rFonts w:ascii="Twinkl Th" w:hAnsi="Twinkl Th"/>
              </w:rPr>
              <w:t>How much would it cost you to buy _____ and ______?</w:t>
            </w:r>
          </w:p>
          <w:p w:rsidR="00A95C40" w:rsidRDefault="00A95C40">
            <w:pPr>
              <w:rPr>
                <w:rFonts w:ascii="Twinkl Th" w:hAnsi="Twinkl Th"/>
              </w:rPr>
            </w:pPr>
            <w:r>
              <w:rPr>
                <w:rFonts w:ascii="Twinkl Th" w:hAnsi="Twinkl Th"/>
              </w:rPr>
              <w:t>How much change would you get from ___________ if you bought ____________?</w:t>
            </w:r>
          </w:p>
          <w:p w:rsidR="00A95C40" w:rsidRPr="00512ED0" w:rsidRDefault="00A95C40">
            <w:pPr>
              <w:rPr>
                <w:rFonts w:ascii="Twinkl Th" w:hAnsi="Twinkl Th"/>
              </w:rPr>
            </w:pPr>
            <w:r>
              <w:rPr>
                <w:rFonts w:ascii="Twinkl Th" w:hAnsi="Twinkl Th"/>
              </w:rPr>
              <w:t>Record this amount in a different way…</w:t>
            </w:r>
          </w:p>
        </w:tc>
      </w:tr>
      <w:tr w:rsidR="000434AC" w:rsidRPr="00512ED0" w:rsidTr="004D6BE8">
        <w:tc>
          <w:tcPr>
            <w:tcW w:w="2691" w:type="dxa"/>
          </w:tcPr>
          <w:p w:rsidR="000434AC" w:rsidRPr="00512ED0" w:rsidRDefault="000434AC">
            <w:pPr>
              <w:rPr>
                <w:rFonts w:ascii="Twinkl Th" w:hAnsi="Twinkl Th"/>
              </w:rPr>
            </w:pPr>
            <w:r w:rsidRPr="00512ED0">
              <w:rPr>
                <w:rFonts w:ascii="Twinkl Th" w:hAnsi="Twinkl Th"/>
              </w:rPr>
              <w:t>Holistic Assessment</w:t>
            </w:r>
          </w:p>
        </w:tc>
        <w:tc>
          <w:tcPr>
            <w:tcW w:w="6348" w:type="dxa"/>
            <w:gridSpan w:val="3"/>
          </w:tcPr>
          <w:p w:rsidR="000434AC" w:rsidRPr="00512ED0" w:rsidRDefault="000434AC">
            <w:pPr>
              <w:rPr>
                <w:rFonts w:ascii="Twinkl Th" w:hAnsi="Twinkl Th"/>
              </w:rPr>
            </w:pPr>
            <w:r w:rsidRPr="00512ED0">
              <w:rPr>
                <w:rFonts w:ascii="Twinkl Th" w:hAnsi="Twinkl Th"/>
              </w:rPr>
              <w:t xml:space="preserve">Val has forgotten to buy snack!  Visit to a role play shop </w:t>
            </w:r>
            <w:r w:rsidR="00F93CB2" w:rsidRPr="00512ED0">
              <w:rPr>
                <w:rFonts w:ascii="Twinkl Th" w:hAnsi="Twinkl Th"/>
              </w:rPr>
              <w:t>corner to find out what we need and make a list.  Children to estimate how many of each thing we will need.  Count out and pay for items using correct money.</w:t>
            </w:r>
          </w:p>
        </w:tc>
        <w:tc>
          <w:tcPr>
            <w:tcW w:w="6349" w:type="dxa"/>
            <w:gridSpan w:val="2"/>
          </w:tcPr>
          <w:p w:rsidR="000434AC" w:rsidRPr="00512ED0" w:rsidRDefault="00F93CB2">
            <w:pPr>
              <w:rPr>
                <w:rFonts w:ascii="Twinkl Th" w:hAnsi="Twinkl Th"/>
              </w:rPr>
            </w:pPr>
            <w:r w:rsidRPr="00512ED0">
              <w:rPr>
                <w:rFonts w:ascii="Twinkl Th" w:hAnsi="Twinkl Th"/>
              </w:rPr>
              <w:t xml:space="preserve">Children to create a shopping list for </w:t>
            </w:r>
            <w:r w:rsidR="00A95C40">
              <w:rPr>
                <w:rFonts w:ascii="Twinkl Th" w:hAnsi="Twinkl Th"/>
              </w:rPr>
              <w:t xml:space="preserve">an end of term party.  </w:t>
            </w:r>
            <w:r w:rsidRPr="00512ED0">
              <w:rPr>
                <w:rFonts w:ascii="Twinkl Th" w:hAnsi="Twinkl Th"/>
              </w:rPr>
              <w:t>Price items using price list or online and add together to work out how much they will need.  Identify how they will pay and what change will be needed.  (May even manage a trip to the bakers shop).</w:t>
            </w:r>
          </w:p>
        </w:tc>
      </w:tr>
    </w:tbl>
    <w:p w:rsidR="00A95C40" w:rsidRDefault="00A95C40">
      <w:pPr>
        <w:rPr>
          <w:rFonts w:ascii="Twinkl Th" w:hAnsi="Twinkl Th"/>
        </w:rPr>
      </w:pPr>
    </w:p>
    <w:p w:rsidR="00A95C40" w:rsidRPr="00512ED0" w:rsidRDefault="00A95C40">
      <w:pPr>
        <w:rPr>
          <w:rFonts w:ascii="Twinkl Th" w:hAnsi="Twinkl Th"/>
        </w:rPr>
      </w:pPr>
    </w:p>
    <w:tbl>
      <w:tblPr>
        <w:tblStyle w:val="TableGrid"/>
        <w:tblW w:w="0" w:type="auto"/>
        <w:tblLook w:val="04A0" w:firstRow="1" w:lastRow="0" w:firstColumn="1" w:lastColumn="0" w:noHBand="0" w:noVBand="1"/>
      </w:tblPr>
      <w:tblGrid>
        <w:gridCol w:w="3823"/>
        <w:gridCol w:w="2409"/>
        <w:gridCol w:w="3687"/>
        <w:gridCol w:w="2550"/>
        <w:gridCol w:w="2919"/>
      </w:tblGrid>
      <w:tr w:rsidR="002D2BDA" w:rsidRPr="00512ED0" w:rsidTr="00A95C40">
        <w:tc>
          <w:tcPr>
            <w:tcW w:w="3823" w:type="dxa"/>
          </w:tcPr>
          <w:p w:rsidR="002D2BDA" w:rsidRPr="00512ED0" w:rsidRDefault="002D2BDA" w:rsidP="003123B4">
            <w:pPr>
              <w:jc w:val="center"/>
              <w:rPr>
                <w:rFonts w:ascii="Twinkl Th" w:hAnsi="Twinkl Th"/>
              </w:rPr>
            </w:pPr>
            <w:r w:rsidRPr="00512ED0">
              <w:rPr>
                <w:rFonts w:ascii="Twinkl Th" w:hAnsi="Twinkl Th"/>
              </w:rPr>
              <w:lastRenderedPageBreak/>
              <w:t>Teaching and Learning Activities</w:t>
            </w:r>
          </w:p>
        </w:tc>
        <w:tc>
          <w:tcPr>
            <w:tcW w:w="6096" w:type="dxa"/>
            <w:gridSpan w:val="2"/>
          </w:tcPr>
          <w:p w:rsidR="002D2BDA" w:rsidRPr="00512ED0" w:rsidRDefault="002D2BDA" w:rsidP="003123B4">
            <w:pPr>
              <w:jc w:val="center"/>
              <w:rPr>
                <w:rFonts w:ascii="Twinkl Th" w:hAnsi="Twinkl Th"/>
              </w:rPr>
            </w:pPr>
            <w:r>
              <w:rPr>
                <w:rFonts w:ascii="Twinkl Th" w:hAnsi="Twinkl Th"/>
              </w:rPr>
              <w:t>Benchmarks</w:t>
            </w:r>
          </w:p>
        </w:tc>
        <w:tc>
          <w:tcPr>
            <w:tcW w:w="2550" w:type="dxa"/>
          </w:tcPr>
          <w:p w:rsidR="002D2BDA" w:rsidRPr="00512ED0" w:rsidRDefault="002D2BDA" w:rsidP="003123B4">
            <w:pPr>
              <w:jc w:val="center"/>
              <w:rPr>
                <w:rFonts w:ascii="Twinkl Th" w:hAnsi="Twinkl Th"/>
              </w:rPr>
            </w:pPr>
            <w:r w:rsidRPr="00512ED0">
              <w:rPr>
                <w:rFonts w:ascii="Twinkl Th" w:hAnsi="Twinkl Th"/>
              </w:rPr>
              <w:t>Evaluation/reporting</w:t>
            </w:r>
          </w:p>
        </w:tc>
        <w:tc>
          <w:tcPr>
            <w:tcW w:w="2919" w:type="dxa"/>
          </w:tcPr>
          <w:p w:rsidR="002D2BDA" w:rsidRPr="00512ED0" w:rsidRDefault="002D2BDA" w:rsidP="003123B4">
            <w:pPr>
              <w:jc w:val="center"/>
              <w:rPr>
                <w:rFonts w:ascii="Twinkl Th" w:hAnsi="Twinkl Th"/>
              </w:rPr>
            </w:pPr>
            <w:r w:rsidRPr="00512ED0">
              <w:rPr>
                <w:rFonts w:ascii="Twinkl Th" w:hAnsi="Twinkl Th"/>
              </w:rPr>
              <w:t>Next Steps</w:t>
            </w:r>
          </w:p>
        </w:tc>
      </w:tr>
      <w:tr w:rsidR="002D2BDA" w:rsidRPr="00512ED0" w:rsidTr="00A95C40">
        <w:tc>
          <w:tcPr>
            <w:tcW w:w="3823" w:type="dxa"/>
          </w:tcPr>
          <w:p w:rsidR="002D2BDA" w:rsidRDefault="002D2BDA">
            <w:pPr>
              <w:rPr>
                <w:rFonts w:ascii="Twinkl Th" w:hAnsi="Twinkl Th"/>
              </w:rPr>
            </w:pPr>
            <w:r w:rsidRPr="00512ED0">
              <w:rPr>
                <w:rFonts w:ascii="Twinkl Th" w:hAnsi="Twinkl Th"/>
              </w:rPr>
              <w:t>Active maths cards: UM0.1 – 0.3</w:t>
            </w:r>
            <w:r>
              <w:rPr>
                <w:rFonts w:ascii="Twinkl Th" w:hAnsi="Twinkl Th"/>
              </w:rPr>
              <w:t xml:space="preserve"> (Early – see behind)</w:t>
            </w:r>
          </w:p>
          <w:p w:rsidR="002D2BDA" w:rsidRPr="00512ED0" w:rsidRDefault="002D2BDA">
            <w:pPr>
              <w:rPr>
                <w:rFonts w:ascii="Twinkl Th" w:hAnsi="Twinkl Th"/>
              </w:rPr>
            </w:pPr>
            <w:r w:rsidRPr="00512ED0">
              <w:rPr>
                <w:rFonts w:ascii="Twinkl Th" w:hAnsi="Twinkl Th"/>
              </w:rPr>
              <w:t>M.F 1.1 – 1.8 (First – see behind)</w:t>
            </w:r>
          </w:p>
          <w:p w:rsidR="002D2BDA" w:rsidRPr="00512ED0" w:rsidRDefault="002D2BDA">
            <w:pPr>
              <w:rPr>
                <w:rFonts w:ascii="Twinkl Th" w:hAnsi="Twinkl Th"/>
              </w:rPr>
            </w:pPr>
          </w:p>
          <w:p w:rsidR="002D2BDA" w:rsidRPr="00512ED0" w:rsidRDefault="002D2BDA">
            <w:pPr>
              <w:rPr>
                <w:rFonts w:ascii="Twinkl Th" w:hAnsi="Twinkl Th"/>
              </w:rPr>
            </w:pPr>
            <w:r w:rsidRPr="00512ED0">
              <w:rPr>
                <w:rFonts w:ascii="Twinkl Th" w:hAnsi="Twinkl Th"/>
              </w:rPr>
              <w:t>Set up a shop corner with priced items, coins, till, ATM machine etc.</w:t>
            </w:r>
          </w:p>
          <w:p w:rsidR="002D2BDA" w:rsidRPr="00512ED0" w:rsidRDefault="002D2BDA">
            <w:pPr>
              <w:rPr>
                <w:rFonts w:ascii="Twinkl Th" w:hAnsi="Twinkl Th"/>
              </w:rPr>
            </w:pPr>
          </w:p>
          <w:p w:rsidR="002D2BDA" w:rsidRPr="00512ED0" w:rsidRDefault="002D2BDA">
            <w:pPr>
              <w:rPr>
                <w:rFonts w:ascii="Twinkl Th" w:hAnsi="Twinkl Th"/>
              </w:rPr>
            </w:pPr>
            <w:r w:rsidRPr="00512ED0">
              <w:rPr>
                <w:rFonts w:ascii="Twinkl Th" w:hAnsi="Twinkl Th"/>
              </w:rPr>
              <w:t>Visit to the Bakers shop – experience of using real money.</w:t>
            </w:r>
          </w:p>
          <w:p w:rsidR="002D2BDA" w:rsidRPr="00512ED0" w:rsidRDefault="002D2BDA">
            <w:pPr>
              <w:rPr>
                <w:rFonts w:ascii="Twinkl Th" w:hAnsi="Twinkl Th"/>
              </w:rPr>
            </w:pPr>
          </w:p>
          <w:p w:rsidR="002D2BDA" w:rsidRPr="00512ED0" w:rsidRDefault="002D2BDA">
            <w:pPr>
              <w:rPr>
                <w:rFonts w:ascii="Twinkl Th" w:hAnsi="Twinkl Th"/>
              </w:rPr>
            </w:pPr>
            <w:r w:rsidRPr="00512ED0">
              <w:rPr>
                <w:rFonts w:ascii="Twinkl Th" w:hAnsi="Twinkl Th"/>
              </w:rPr>
              <w:t>Looking at bank cards and how these work.</w:t>
            </w:r>
          </w:p>
          <w:p w:rsidR="002D2BDA" w:rsidRPr="00512ED0" w:rsidRDefault="002D2BDA">
            <w:pPr>
              <w:rPr>
                <w:rFonts w:ascii="Twinkl Th" w:hAnsi="Twinkl Th"/>
              </w:rPr>
            </w:pPr>
          </w:p>
          <w:p w:rsidR="002D2BDA" w:rsidRPr="00512ED0" w:rsidRDefault="002D2BDA">
            <w:pPr>
              <w:rPr>
                <w:rFonts w:ascii="Twinkl Th" w:hAnsi="Twinkl Th"/>
              </w:rPr>
            </w:pPr>
            <w:r w:rsidRPr="00512ED0">
              <w:rPr>
                <w:rFonts w:ascii="Twinkl Th" w:hAnsi="Twinkl Th"/>
              </w:rPr>
              <w:t>Coin recognition challenges.</w:t>
            </w:r>
          </w:p>
          <w:p w:rsidR="002D2BDA" w:rsidRPr="00512ED0" w:rsidRDefault="002D2BDA">
            <w:pPr>
              <w:rPr>
                <w:rFonts w:ascii="Twinkl Th" w:hAnsi="Twinkl Th"/>
              </w:rPr>
            </w:pPr>
          </w:p>
          <w:p w:rsidR="002D2BDA" w:rsidRDefault="002D2BDA">
            <w:pPr>
              <w:rPr>
                <w:rFonts w:ascii="Twinkl Th" w:hAnsi="Twinkl Th"/>
              </w:rPr>
            </w:pPr>
            <w:r w:rsidRPr="00512ED0">
              <w:rPr>
                <w:rFonts w:ascii="Twinkl Th" w:hAnsi="Twinkl Th"/>
              </w:rPr>
              <w:t>Money challenge cards for independent working.</w:t>
            </w:r>
          </w:p>
          <w:p w:rsidR="002D2BDA" w:rsidRDefault="002D2BDA">
            <w:pPr>
              <w:rPr>
                <w:rFonts w:ascii="Twinkl Th" w:hAnsi="Twinkl Th"/>
              </w:rPr>
            </w:pPr>
          </w:p>
          <w:p w:rsidR="002D2BDA" w:rsidRPr="00512ED0" w:rsidRDefault="002D2BDA">
            <w:pPr>
              <w:rPr>
                <w:rFonts w:ascii="Twinkl Th" w:hAnsi="Twinkl Th"/>
              </w:rPr>
            </w:pPr>
            <w:r>
              <w:rPr>
                <w:rFonts w:ascii="Twinkl Th" w:hAnsi="Twinkl Th"/>
              </w:rPr>
              <w:t>Money board games – good range in maths cupboard</w:t>
            </w:r>
          </w:p>
          <w:p w:rsidR="002D2BDA" w:rsidRPr="00512ED0" w:rsidRDefault="002D2BDA">
            <w:pPr>
              <w:rPr>
                <w:rFonts w:ascii="Twinkl Th" w:hAnsi="Twinkl Th"/>
              </w:rPr>
            </w:pPr>
          </w:p>
          <w:p w:rsidR="002D2BDA" w:rsidRPr="00512ED0" w:rsidRDefault="00F85DBC">
            <w:pPr>
              <w:rPr>
                <w:rFonts w:ascii="Twinkl Th" w:hAnsi="Twinkl Th"/>
              </w:rPr>
            </w:pPr>
            <w:hyperlink r:id="rId5" w:history="1">
              <w:r w:rsidR="002D2BDA" w:rsidRPr="00BB7B43">
                <w:rPr>
                  <w:rStyle w:val="Hyperlink"/>
                  <w:rFonts w:ascii="Twinkl Th" w:hAnsi="Twinkl Th"/>
                </w:rPr>
                <w:t>http://www.topmarks.co.uk/maths-games/5-7-years/money</w:t>
              </w:r>
            </w:hyperlink>
            <w:r w:rsidR="002D2BDA">
              <w:rPr>
                <w:rFonts w:ascii="Twinkl Th" w:hAnsi="Twinkl Th"/>
              </w:rPr>
              <w:t xml:space="preserve"> </w:t>
            </w:r>
          </w:p>
        </w:tc>
        <w:tc>
          <w:tcPr>
            <w:tcW w:w="2409" w:type="dxa"/>
          </w:tcPr>
          <w:p w:rsidR="002D2BDA" w:rsidRPr="002D2BDA" w:rsidRDefault="002D2BDA">
            <w:pPr>
              <w:rPr>
                <w:rFonts w:ascii="Twinkl Th" w:hAnsi="Twinkl Th"/>
                <w:b/>
                <w:u w:val="single"/>
              </w:rPr>
            </w:pPr>
            <w:r w:rsidRPr="002D2BDA">
              <w:rPr>
                <w:rFonts w:ascii="Twinkl Th" w:hAnsi="Twinkl Th"/>
                <w:b/>
                <w:u w:val="single"/>
              </w:rPr>
              <w:t>Early Level:</w:t>
            </w:r>
          </w:p>
          <w:p w:rsidR="002D2BDA" w:rsidRPr="00512ED0" w:rsidRDefault="002D2BDA" w:rsidP="002D2BDA">
            <w:pPr>
              <w:pStyle w:val="Default"/>
              <w:numPr>
                <w:ilvl w:val="0"/>
                <w:numId w:val="1"/>
              </w:numPr>
              <w:ind w:left="459" w:hanging="425"/>
              <w:rPr>
                <w:rFonts w:ascii="Twinkl Th" w:hAnsi="Twinkl Th"/>
                <w:sz w:val="20"/>
                <w:szCs w:val="20"/>
              </w:rPr>
            </w:pPr>
            <w:r w:rsidRPr="00512ED0">
              <w:rPr>
                <w:rFonts w:ascii="Twinkl Th" w:hAnsi="Twinkl Th"/>
                <w:b/>
                <w:bCs/>
                <w:iCs/>
                <w:sz w:val="20"/>
                <w:szCs w:val="20"/>
              </w:rPr>
              <w:t>Identifies all coins up to at least £1.</w:t>
            </w:r>
          </w:p>
          <w:p w:rsidR="002D2BDA" w:rsidRPr="002D2BDA" w:rsidRDefault="002D2BDA" w:rsidP="002D2BDA">
            <w:pPr>
              <w:pStyle w:val="Default"/>
              <w:numPr>
                <w:ilvl w:val="0"/>
                <w:numId w:val="1"/>
              </w:numPr>
              <w:ind w:left="459" w:hanging="425"/>
              <w:rPr>
                <w:rFonts w:ascii="Twinkl Th" w:hAnsi="Twinkl Th"/>
                <w:sz w:val="20"/>
                <w:szCs w:val="20"/>
              </w:rPr>
            </w:pPr>
            <w:r w:rsidRPr="00512ED0">
              <w:rPr>
                <w:rFonts w:ascii="Twinkl Th" w:hAnsi="Twinkl Th"/>
                <w:b/>
                <w:bCs/>
                <w:iCs/>
                <w:sz w:val="20"/>
                <w:szCs w:val="20"/>
              </w:rPr>
              <w:t>Applies number skills (addition and subtraction) and uses at least the 1p, 2p, 5p and 10p coins to pay the exact value for i</w:t>
            </w:r>
            <w:r>
              <w:rPr>
                <w:rFonts w:ascii="Twinkl Th" w:hAnsi="Twinkl Th"/>
                <w:b/>
                <w:bCs/>
                <w:iCs/>
                <w:sz w:val="20"/>
                <w:szCs w:val="20"/>
              </w:rPr>
              <w:t>tems costing up to at least 20p</w:t>
            </w:r>
          </w:p>
          <w:p w:rsidR="002D2BDA" w:rsidRPr="00512ED0" w:rsidRDefault="002D2BDA" w:rsidP="002D2BDA">
            <w:pPr>
              <w:widowControl w:val="0"/>
              <w:numPr>
                <w:ilvl w:val="0"/>
                <w:numId w:val="2"/>
              </w:numPr>
              <w:spacing w:before="48"/>
              <w:ind w:left="459" w:right="168" w:hanging="425"/>
              <w:rPr>
                <w:rFonts w:ascii="Twinkl Th" w:hAnsi="Twinkl Th" w:cs="Arial"/>
                <w:sz w:val="20"/>
                <w:szCs w:val="20"/>
              </w:rPr>
            </w:pPr>
            <w:r w:rsidRPr="00512ED0">
              <w:rPr>
                <w:rFonts w:ascii="Twinkl Th" w:hAnsi="Twinkl Th" w:cs="Arial"/>
                <w:b/>
                <w:bCs/>
                <w:iCs/>
                <w:color w:val="000000"/>
                <w:sz w:val="20"/>
                <w:szCs w:val="20"/>
              </w:rPr>
              <w:t>Partitions single digit numbers into two or more parts and recognises that this does not affect the total, for example,</w:t>
            </w:r>
            <w:r w:rsidRPr="00512ED0">
              <w:rPr>
                <w:rFonts w:ascii="Twinkl Th" w:hAnsi="Twinkl Th" w:cs="Arial"/>
                <w:bCs/>
                <w:iCs/>
                <w:color w:val="000000"/>
                <w:sz w:val="20"/>
                <w:szCs w:val="20"/>
              </w:rPr>
              <w:t xml:space="preserve"> </w:t>
            </w:r>
            <w:r w:rsidRPr="00512ED0">
              <w:rPr>
                <w:rFonts w:ascii="Cambria Math" w:hAnsi="Cambria Math" w:cs="Cambria Math"/>
                <w:bCs/>
                <w:iCs/>
                <w:color w:val="000000"/>
                <w:sz w:val="20"/>
                <w:szCs w:val="20"/>
              </w:rPr>
              <w:t>𝟑</w:t>
            </w:r>
            <w:r w:rsidRPr="00512ED0">
              <w:rPr>
                <w:rFonts w:ascii="Twinkl Th" w:hAnsi="Twinkl Th" w:cs="Arial"/>
                <w:bCs/>
                <w:iCs/>
                <w:color w:val="000000"/>
                <w:sz w:val="20"/>
                <w:szCs w:val="20"/>
              </w:rPr>
              <w:t>+</w:t>
            </w:r>
            <w:r w:rsidRPr="00512ED0">
              <w:rPr>
                <w:rFonts w:ascii="Cambria Math" w:hAnsi="Cambria Math" w:cs="Cambria Math"/>
                <w:bCs/>
                <w:iCs/>
                <w:color w:val="000000"/>
                <w:sz w:val="20"/>
                <w:szCs w:val="20"/>
              </w:rPr>
              <w:t>𝟐</w:t>
            </w:r>
            <w:r w:rsidRPr="00512ED0">
              <w:rPr>
                <w:rFonts w:ascii="Twinkl Th" w:hAnsi="Twinkl Th" w:cs="Arial"/>
                <w:bCs/>
                <w:iCs/>
                <w:color w:val="000000"/>
                <w:sz w:val="20"/>
                <w:szCs w:val="20"/>
              </w:rPr>
              <w:t xml:space="preserve">= </w:t>
            </w:r>
            <w:r w:rsidRPr="00512ED0">
              <w:rPr>
                <w:rFonts w:ascii="Cambria Math" w:hAnsi="Cambria Math" w:cs="Cambria Math"/>
                <w:bCs/>
                <w:iCs/>
                <w:color w:val="000000"/>
                <w:sz w:val="20"/>
                <w:szCs w:val="20"/>
              </w:rPr>
              <w:t>𝟓</w:t>
            </w:r>
            <w:r w:rsidRPr="00512ED0">
              <w:rPr>
                <w:rFonts w:ascii="Twinkl Th" w:hAnsi="Twinkl Th" w:cs="Arial"/>
                <w:b/>
                <w:bCs/>
                <w:iCs/>
                <w:color w:val="000000"/>
                <w:sz w:val="20"/>
                <w:szCs w:val="20"/>
              </w:rPr>
              <w:t xml:space="preserve"> and </w:t>
            </w:r>
            <w:r w:rsidRPr="00512ED0">
              <w:rPr>
                <w:rFonts w:ascii="Cambria Math" w:hAnsi="Cambria Math" w:cs="Cambria Math"/>
                <w:bCs/>
                <w:iCs/>
                <w:color w:val="000000"/>
                <w:sz w:val="20"/>
                <w:szCs w:val="20"/>
              </w:rPr>
              <w:t>𝟏</w:t>
            </w:r>
            <w:r w:rsidRPr="00512ED0">
              <w:rPr>
                <w:rFonts w:ascii="Twinkl Th" w:hAnsi="Twinkl Th" w:cs="Arial"/>
                <w:bCs/>
                <w:iCs/>
                <w:color w:val="000000"/>
                <w:sz w:val="20"/>
                <w:szCs w:val="20"/>
              </w:rPr>
              <w:t>+</w:t>
            </w:r>
            <w:r w:rsidRPr="00512ED0">
              <w:rPr>
                <w:rFonts w:ascii="Cambria Math" w:hAnsi="Cambria Math" w:cs="Cambria Math"/>
                <w:bCs/>
                <w:iCs/>
                <w:color w:val="000000"/>
                <w:sz w:val="20"/>
                <w:szCs w:val="20"/>
              </w:rPr>
              <w:t>𝟏</w:t>
            </w:r>
            <w:r w:rsidRPr="00512ED0">
              <w:rPr>
                <w:rFonts w:ascii="Twinkl Th" w:hAnsi="Twinkl Th" w:cs="Arial"/>
                <w:bCs/>
                <w:iCs/>
                <w:color w:val="000000"/>
                <w:sz w:val="20"/>
                <w:szCs w:val="20"/>
              </w:rPr>
              <w:t>+</w:t>
            </w:r>
            <w:r w:rsidRPr="00512ED0">
              <w:rPr>
                <w:rFonts w:ascii="Cambria Math" w:hAnsi="Cambria Math" w:cs="Cambria Math"/>
                <w:bCs/>
                <w:iCs/>
                <w:color w:val="000000"/>
                <w:sz w:val="20"/>
                <w:szCs w:val="20"/>
              </w:rPr>
              <w:t>𝟏</w:t>
            </w:r>
            <w:r w:rsidRPr="00512ED0">
              <w:rPr>
                <w:rFonts w:ascii="Twinkl Th" w:hAnsi="Twinkl Th" w:cs="Arial"/>
                <w:bCs/>
                <w:iCs/>
                <w:color w:val="000000"/>
                <w:sz w:val="20"/>
                <w:szCs w:val="20"/>
              </w:rPr>
              <w:t>+</w:t>
            </w:r>
            <w:r w:rsidRPr="00512ED0">
              <w:rPr>
                <w:rFonts w:ascii="Cambria Math" w:hAnsi="Cambria Math" w:cs="Cambria Math"/>
                <w:bCs/>
                <w:iCs/>
                <w:color w:val="000000"/>
                <w:sz w:val="20"/>
                <w:szCs w:val="20"/>
              </w:rPr>
              <w:t>𝟐</w:t>
            </w:r>
            <w:r w:rsidRPr="00512ED0">
              <w:rPr>
                <w:rFonts w:ascii="Twinkl Th" w:hAnsi="Twinkl Th" w:cs="Arial"/>
                <w:bCs/>
                <w:iCs/>
                <w:color w:val="000000"/>
                <w:sz w:val="20"/>
                <w:szCs w:val="20"/>
              </w:rPr>
              <w:t>=</w:t>
            </w:r>
            <w:r w:rsidRPr="00512ED0">
              <w:rPr>
                <w:rFonts w:ascii="Cambria Math" w:hAnsi="Cambria Math" w:cs="Cambria Math"/>
                <w:bCs/>
                <w:iCs/>
                <w:color w:val="000000"/>
                <w:sz w:val="20"/>
                <w:szCs w:val="20"/>
              </w:rPr>
              <w:t>𝟓</w:t>
            </w:r>
            <w:r w:rsidRPr="00512ED0">
              <w:rPr>
                <w:rFonts w:ascii="Twinkl Th" w:hAnsi="Twinkl Th" w:cs="Arial"/>
                <w:bCs/>
                <w:iCs/>
                <w:color w:val="000000"/>
                <w:sz w:val="20"/>
                <w:szCs w:val="20"/>
              </w:rPr>
              <w:t>.</w:t>
            </w:r>
          </w:p>
          <w:p w:rsidR="002D2BDA" w:rsidRPr="002D2BDA" w:rsidRDefault="002D2BDA" w:rsidP="002D2BDA">
            <w:pPr>
              <w:pStyle w:val="Default"/>
              <w:numPr>
                <w:ilvl w:val="0"/>
                <w:numId w:val="2"/>
              </w:numPr>
              <w:ind w:left="459" w:hanging="425"/>
              <w:rPr>
                <w:rFonts w:ascii="Twinkl Th" w:hAnsi="Twinkl Th"/>
                <w:sz w:val="20"/>
                <w:szCs w:val="20"/>
              </w:rPr>
            </w:pPr>
            <w:r w:rsidRPr="00512ED0">
              <w:rPr>
                <w:rFonts w:ascii="Twinkl Th" w:hAnsi="Twinkl Th"/>
                <w:b/>
                <w:bCs/>
                <w:iCs/>
                <w:sz w:val="20"/>
                <w:szCs w:val="20"/>
              </w:rPr>
              <w:t xml:space="preserve">Uses a range of strategies to add and subtract mentally to at least </w:t>
            </w:r>
            <w:r w:rsidRPr="00512ED0">
              <w:rPr>
                <w:rFonts w:ascii="Cambria Math" w:hAnsi="Cambria Math" w:cs="Cambria Math"/>
                <w:sz w:val="20"/>
                <w:szCs w:val="20"/>
              </w:rPr>
              <w:t>𝟏𝟎</w:t>
            </w:r>
            <w:r w:rsidRPr="00512ED0">
              <w:rPr>
                <w:rFonts w:ascii="Twinkl Th" w:hAnsi="Twinkl Th"/>
                <w:b/>
                <w:bCs/>
                <w:iCs/>
                <w:sz w:val="20"/>
                <w:szCs w:val="20"/>
              </w:rPr>
              <w:t>.</w:t>
            </w:r>
          </w:p>
          <w:p w:rsidR="002D2BDA" w:rsidRPr="002D2BDA" w:rsidRDefault="002D2BDA" w:rsidP="002D2BDA">
            <w:pPr>
              <w:pStyle w:val="Default"/>
              <w:numPr>
                <w:ilvl w:val="0"/>
                <w:numId w:val="2"/>
              </w:numPr>
              <w:ind w:left="459" w:hanging="425"/>
              <w:rPr>
                <w:rFonts w:ascii="Twinkl Th" w:hAnsi="Twinkl Th"/>
                <w:sz w:val="20"/>
                <w:szCs w:val="20"/>
              </w:rPr>
            </w:pPr>
            <w:r w:rsidRPr="002D2BDA">
              <w:rPr>
                <w:rFonts w:ascii="Twinkl Th" w:hAnsi="Twinkl Th"/>
                <w:b/>
                <w:bCs/>
                <w:iCs/>
                <w:sz w:val="20"/>
                <w:szCs w:val="20"/>
              </w:rPr>
              <w:t xml:space="preserve">Uses appropriately the mathematical symbols +, </w:t>
            </w:r>
            <w:proofErr w:type="gramStart"/>
            <w:r w:rsidRPr="002D2BDA">
              <w:rPr>
                <w:rFonts w:ascii="Twinkl Th" w:hAnsi="Twinkl Th"/>
                <w:b/>
                <w:bCs/>
                <w:iCs/>
                <w:sz w:val="20"/>
                <w:szCs w:val="20"/>
              </w:rPr>
              <w:t>− ,</w:t>
            </w:r>
            <w:proofErr w:type="gramEnd"/>
            <w:r w:rsidRPr="002D2BDA">
              <w:rPr>
                <w:rFonts w:ascii="Twinkl Th" w:hAnsi="Twinkl Th"/>
                <w:b/>
                <w:bCs/>
                <w:iCs/>
                <w:sz w:val="20"/>
                <w:szCs w:val="20"/>
              </w:rPr>
              <w:t xml:space="preserve"> =.</w:t>
            </w:r>
          </w:p>
        </w:tc>
        <w:tc>
          <w:tcPr>
            <w:tcW w:w="3687" w:type="dxa"/>
          </w:tcPr>
          <w:p w:rsidR="002D2BDA" w:rsidRDefault="002D2BDA">
            <w:pPr>
              <w:rPr>
                <w:rFonts w:ascii="Twinkl Th" w:hAnsi="Twinkl Th"/>
                <w:b/>
                <w:u w:val="single"/>
              </w:rPr>
            </w:pPr>
            <w:r w:rsidRPr="002D2BDA">
              <w:rPr>
                <w:rFonts w:ascii="Twinkl Th" w:hAnsi="Twinkl Th"/>
                <w:b/>
                <w:u w:val="single"/>
              </w:rPr>
              <w:t>First Level:</w:t>
            </w:r>
          </w:p>
          <w:p w:rsidR="002D2BDA" w:rsidRPr="00512ED0" w:rsidRDefault="002D2BDA" w:rsidP="002D2BDA">
            <w:pPr>
              <w:pStyle w:val="Default"/>
              <w:numPr>
                <w:ilvl w:val="0"/>
                <w:numId w:val="6"/>
              </w:numPr>
              <w:ind w:left="459" w:hanging="425"/>
              <w:rPr>
                <w:rFonts w:ascii="Twinkl Th" w:hAnsi="Twinkl Th"/>
                <w:sz w:val="20"/>
                <w:szCs w:val="20"/>
              </w:rPr>
            </w:pPr>
            <w:r w:rsidRPr="00512ED0">
              <w:rPr>
                <w:rFonts w:ascii="Twinkl Th" w:hAnsi="Twinkl Th"/>
                <w:b/>
                <w:bCs/>
                <w:iCs/>
                <w:sz w:val="20"/>
                <w:szCs w:val="20"/>
              </w:rPr>
              <w:t>Identifies and uses all coins and notes up to at least £20 and explores different ways of making the same total.</w:t>
            </w:r>
          </w:p>
          <w:p w:rsidR="002D2BDA" w:rsidRPr="00512ED0" w:rsidRDefault="002D2BDA" w:rsidP="002D2BDA">
            <w:pPr>
              <w:pStyle w:val="Default"/>
              <w:numPr>
                <w:ilvl w:val="0"/>
                <w:numId w:val="5"/>
              </w:numPr>
              <w:ind w:left="459" w:hanging="425"/>
              <w:rPr>
                <w:rFonts w:ascii="Twinkl Th" w:hAnsi="Twinkl Th"/>
                <w:sz w:val="20"/>
                <w:szCs w:val="20"/>
              </w:rPr>
            </w:pPr>
            <w:r w:rsidRPr="00512ED0">
              <w:rPr>
                <w:rFonts w:ascii="Twinkl Th" w:hAnsi="Twinkl Th"/>
                <w:b/>
                <w:bCs/>
                <w:iCs/>
                <w:sz w:val="20"/>
                <w:szCs w:val="20"/>
              </w:rPr>
              <w:t xml:space="preserve">Records amounts accurately in different ways using the correct notation, for example, </w:t>
            </w:r>
            <w:r w:rsidRPr="00512ED0">
              <w:rPr>
                <w:rFonts w:ascii="Cambria Math" w:hAnsi="Cambria Math" w:cs="Cambria Math"/>
                <w:sz w:val="20"/>
                <w:szCs w:val="20"/>
              </w:rPr>
              <w:t>𝟏</w:t>
            </w:r>
            <w:r w:rsidRPr="00512ED0">
              <w:rPr>
                <w:rFonts w:ascii="Twinkl Th" w:hAnsi="Twinkl Th" w:cs="Cambria Math"/>
                <w:sz w:val="20"/>
                <w:szCs w:val="20"/>
              </w:rPr>
              <w:t>49p</w:t>
            </w:r>
            <w:r w:rsidRPr="00512ED0">
              <w:rPr>
                <w:rFonts w:ascii="Twinkl Th" w:hAnsi="Twinkl Th"/>
                <w:sz w:val="20"/>
                <w:szCs w:val="20"/>
              </w:rPr>
              <w:t xml:space="preserve"> = £</w:t>
            </w:r>
            <w:r w:rsidRPr="00512ED0">
              <w:rPr>
                <w:rFonts w:ascii="Cambria Math" w:hAnsi="Cambria Math" w:cs="Cambria Math"/>
                <w:sz w:val="20"/>
                <w:szCs w:val="20"/>
              </w:rPr>
              <w:t>𝟏</w:t>
            </w:r>
            <w:r w:rsidRPr="00512ED0">
              <w:rPr>
                <w:rFonts w:ascii="Twinkl Th" w:hAnsi="Twinkl Th"/>
                <w:sz w:val="20"/>
                <w:szCs w:val="20"/>
              </w:rPr>
              <w:t>·</w:t>
            </w:r>
            <w:r w:rsidRPr="00512ED0">
              <w:rPr>
                <w:rFonts w:ascii="Cambria Math" w:hAnsi="Cambria Math" w:cs="Cambria Math"/>
                <w:sz w:val="20"/>
                <w:szCs w:val="20"/>
              </w:rPr>
              <w:t>𝟒</w:t>
            </w:r>
            <w:r w:rsidRPr="00512ED0">
              <w:rPr>
                <w:rFonts w:ascii="Twinkl Th" w:hAnsi="Twinkl Th" w:cs="Cambria Math"/>
                <w:sz w:val="20"/>
                <w:szCs w:val="20"/>
              </w:rPr>
              <w:t xml:space="preserve">9 </w:t>
            </w:r>
            <w:r w:rsidRPr="00512ED0">
              <w:rPr>
                <w:rFonts w:ascii="Twinkl Th" w:hAnsi="Twinkl Th"/>
                <w:b/>
                <w:bCs/>
                <w:iCs/>
                <w:sz w:val="20"/>
                <w:szCs w:val="20"/>
              </w:rPr>
              <w:t>and</w:t>
            </w:r>
            <w:r w:rsidRPr="00512ED0">
              <w:rPr>
                <w:rFonts w:ascii="Twinkl Th" w:hAnsi="Twinkl Th" w:cs="Cambria Math"/>
                <w:sz w:val="20"/>
                <w:szCs w:val="20"/>
              </w:rPr>
              <w:t xml:space="preserve"> </w:t>
            </w:r>
            <w:r w:rsidRPr="00512ED0">
              <w:rPr>
                <w:rFonts w:ascii="Twinkl Th" w:hAnsi="Twinkl Th"/>
                <w:sz w:val="20"/>
                <w:szCs w:val="20"/>
              </w:rPr>
              <w:t>7</w:t>
            </w:r>
            <w:r w:rsidRPr="00512ED0">
              <w:rPr>
                <w:rFonts w:ascii="Twinkl Th" w:hAnsi="Twinkl Th" w:cs="Cambria Math"/>
                <w:sz w:val="20"/>
                <w:szCs w:val="20"/>
              </w:rPr>
              <w:t>p</w:t>
            </w:r>
            <w:r w:rsidRPr="00512ED0">
              <w:rPr>
                <w:rFonts w:ascii="Twinkl Th" w:hAnsi="Twinkl Th"/>
                <w:sz w:val="20"/>
                <w:szCs w:val="20"/>
              </w:rPr>
              <w:t xml:space="preserve"> = £</w:t>
            </w:r>
            <w:r w:rsidRPr="00512ED0">
              <w:rPr>
                <w:rFonts w:ascii="Cambria Math" w:hAnsi="Cambria Math" w:cs="Cambria Math"/>
                <w:sz w:val="20"/>
                <w:szCs w:val="20"/>
              </w:rPr>
              <w:t>𝟎</w:t>
            </w:r>
            <w:r w:rsidRPr="00512ED0">
              <w:rPr>
                <w:rFonts w:ascii="Twinkl Th" w:hAnsi="Twinkl Th"/>
                <w:sz w:val="20"/>
                <w:szCs w:val="20"/>
              </w:rPr>
              <w:t>·</w:t>
            </w:r>
            <w:r w:rsidRPr="00512ED0">
              <w:rPr>
                <w:rFonts w:ascii="Cambria Math" w:hAnsi="Cambria Math" w:cs="Cambria Math"/>
                <w:sz w:val="20"/>
                <w:szCs w:val="20"/>
              </w:rPr>
              <w:t>𝟎</w:t>
            </w:r>
            <w:r w:rsidRPr="00512ED0">
              <w:rPr>
                <w:rFonts w:ascii="Twinkl Th" w:hAnsi="Twinkl Th" w:cs="Cambria Math"/>
                <w:sz w:val="20"/>
                <w:szCs w:val="20"/>
              </w:rPr>
              <w:t>7</w:t>
            </w:r>
            <w:r w:rsidRPr="00512ED0">
              <w:rPr>
                <w:rFonts w:ascii="Twinkl Th" w:hAnsi="Twinkl Th"/>
                <w:sz w:val="20"/>
                <w:szCs w:val="20"/>
              </w:rPr>
              <w:t>.</w:t>
            </w:r>
          </w:p>
          <w:p w:rsidR="002D2BDA" w:rsidRPr="00512ED0" w:rsidRDefault="002D2BDA" w:rsidP="002D2BDA">
            <w:pPr>
              <w:pStyle w:val="Default"/>
              <w:numPr>
                <w:ilvl w:val="0"/>
                <w:numId w:val="5"/>
              </w:numPr>
              <w:ind w:left="459" w:hanging="425"/>
              <w:rPr>
                <w:rFonts w:ascii="Twinkl Th" w:hAnsi="Twinkl Th"/>
                <w:sz w:val="20"/>
                <w:szCs w:val="20"/>
              </w:rPr>
            </w:pPr>
            <w:r w:rsidRPr="00512ED0">
              <w:rPr>
                <w:rFonts w:ascii="Twinkl Th" w:hAnsi="Twinkl Th"/>
                <w:b/>
                <w:bCs/>
                <w:iCs/>
                <w:sz w:val="20"/>
                <w:szCs w:val="20"/>
              </w:rPr>
              <w:t>Uses a variety of coin and note combinations, up to at least £20, to pay for items and give change.</w:t>
            </w:r>
          </w:p>
          <w:p w:rsidR="002D2BDA" w:rsidRPr="00512ED0" w:rsidRDefault="002D2BDA" w:rsidP="002D2BDA">
            <w:pPr>
              <w:pStyle w:val="Default"/>
              <w:numPr>
                <w:ilvl w:val="0"/>
                <w:numId w:val="5"/>
              </w:numPr>
              <w:ind w:left="459" w:hanging="425"/>
              <w:rPr>
                <w:rFonts w:ascii="Twinkl Th" w:hAnsi="Twinkl Th"/>
                <w:sz w:val="20"/>
                <w:szCs w:val="20"/>
              </w:rPr>
            </w:pPr>
            <w:r w:rsidRPr="00512ED0">
              <w:rPr>
                <w:rFonts w:ascii="Twinkl Th" w:hAnsi="Twinkl Th"/>
                <w:b/>
                <w:bCs/>
                <w:iCs/>
                <w:sz w:val="20"/>
                <w:szCs w:val="20"/>
              </w:rPr>
              <w:t>Applies mental agility number skills to calculate the total spent in a shopping situation and is able to calculate change.</w:t>
            </w:r>
          </w:p>
          <w:p w:rsidR="00A95C40" w:rsidRPr="00A95C40" w:rsidRDefault="002D2BDA" w:rsidP="00A95C40">
            <w:pPr>
              <w:pStyle w:val="Default"/>
              <w:numPr>
                <w:ilvl w:val="0"/>
                <w:numId w:val="5"/>
              </w:numPr>
              <w:ind w:left="459" w:hanging="425"/>
              <w:rPr>
                <w:rFonts w:ascii="Twinkl Th" w:hAnsi="Twinkl Th"/>
                <w:sz w:val="20"/>
                <w:szCs w:val="20"/>
              </w:rPr>
            </w:pPr>
            <w:r w:rsidRPr="00512ED0">
              <w:rPr>
                <w:rFonts w:ascii="Twinkl Th" w:hAnsi="Twinkl Th"/>
                <w:b/>
                <w:bCs/>
                <w:iCs/>
                <w:sz w:val="20"/>
                <w:szCs w:val="20"/>
              </w:rPr>
              <w:t>Demonstrates awareness of how goods can be paid for using cards and digital technology.</w:t>
            </w:r>
          </w:p>
          <w:p w:rsidR="00A95C40" w:rsidRPr="00A95C40" w:rsidRDefault="002D2BDA" w:rsidP="00A95C40">
            <w:pPr>
              <w:pStyle w:val="Default"/>
              <w:numPr>
                <w:ilvl w:val="0"/>
                <w:numId w:val="5"/>
              </w:numPr>
              <w:ind w:left="459" w:hanging="425"/>
              <w:rPr>
                <w:rFonts w:ascii="Twinkl Th" w:hAnsi="Twinkl Th"/>
                <w:sz w:val="20"/>
                <w:szCs w:val="20"/>
              </w:rPr>
            </w:pPr>
            <w:r w:rsidRPr="00A95C40">
              <w:rPr>
                <w:rFonts w:ascii="Twinkl Th" w:hAnsi="Twinkl Th"/>
                <w:b/>
                <w:bCs/>
                <w:iCs/>
                <w:sz w:val="20"/>
                <w:szCs w:val="20"/>
              </w:rPr>
              <w:t>Recognises, explains and uses the connections between addition and subtraction and multiplication and division to complete mental and written calculations.</w:t>
            </w:r>
          </w:p>
          <w:p w:rsidR="00A95C40" w:rsidRPr="00A95C40" w:rsidRDefault="002D2BDA" w:rsidP="00A95C40">
            <w:pPr>
              <w:pStyle w:val="Default"/>
              <w:numPr>
                <w:ilvl w:val="0"/>
                <w:numId w:val="5"/>
              </w:numPr>
              <w:ind w:left="459" w:hanging="425"/>
              <w:rPr>
                <w:rFonts w:ascii="Twinkl Th" w:hAnsi="Twinkl Th"/>
                <w:sz w:val="20"/>
                <w:szCs w:val="20"/>
              </w:rPr>
            </w:pPr>
            <w:r w:rsidRPr="00A95C40">
              <w:rPr>
                <w:rFonts w:ascii="Twinkl Th" w:hAnsi="Twinkl Th"/>
                <w:b/>
                <w:bCs/>
                <w:iCs/>
                <w:sz w:val="20"/>
                <w:szCs w:val="20"/>
              </w:rPr>
              <w:t>Uses correct mathematical vocabulary when discussing the four operations, for example, subtract, add, sum of, total, multiply, product, divide and shared.</w:t>
            </w:r>
          </w:p>
          <w:p w:rsidR="002D2BDA" w:rsidRPr="00A95C40" w:rsidRDefault="002D2BDA" w:rsidP="00A95C40">
            <w:pPr>
              <w:pStyle w:val="Default"/>
              <w:numPr>
                <w:ilvl w:val="0"/>
                <w:numId w:val="5"/>
              </w:numPr>
              <w:ind w:left="459" w:hanging="425"/>
              <w:rPr>
                <w:rFonts w:ascii="Twinkl Th" w:hAnsi="Twinkl Th"/>
                <w:sz w:val="20"/>
                <w:szCs w:val="20"/>
              </w:rPr>
            </w:pPr>
            <w:r w:rsidRPr="00A95C40">
              <w:rPr>
                <w:rFonts w:ascii="Twinkl Th" w:hAnsi="Twinkl Th"/>
                <w:b/>
                <w:bCs/>
                <w:iCs/>
                <w:sz w:val="20"/>
                <w:szCs w:val="20"/>
              </w:rPr>
              <w:t>Interprets a range of word problems, including those with more than one step, and applies the correct operations to complete the calculation.</w:t>
            </w:r>
          </w:p>
        </w:tc>
        <w:tc>
          <w:tcPr>
            <w:tcW w:w="2550" w:type="dxa"/>
          </w:tcPr>
          <w:p w:rsidR="002D2BDA" w:rsidRPr="00512ED0" w:rsidRDefault="002D2BDA">
            <w:pPr>
              <w:rPr>
                <w:rFonts w:ascii="Twinkl Th" w:hAnsi="Twinkl Th"/>
              </w:rPr>
            </w:pPr>
          </w:p>
        </w:tc>
        <w:tc>
          <w:tcPr>
            <w:tcW w:w="2919" w:type="dxa"/>
          </w:tcPr>
          <w:p w:rsidR="002D2BDA" w:rsidRPr="00512ED0" w:rsidRDefault="002D2BDA">
            <w:pPr>
              <w:rPr>
                <w:rFonts w:ascii="Twinkl Th" w:hAnsi="Twinkl Th"/>
              </w:rPr>
            </w:pPr>
          </w:p>
        </w:tc>
      </w:tr>
    </w:tbl>
    <w:p w:rsidR="003123B4" w:rsidRPr="003C3A5E" w:rsidRDefault="003123B4">
      <w:pPr>
        <w:rPr>
          <w:rFonts w:ascii="Century Gothic" w:hAnsi="Century Gothic"/>
        </w:rPr>
      </w:pPr>
    </w:p>
    <w:sectPr w:rsidR="003123B4" w:rsidRPr="003C3A5E" w:rsidSect="00512ED0">
      <w:pgSz w:w="16838" w:h="11906" w:orient="landscape"/>
      <w:pgMar w:top="720"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Th">
    <w:altName w:val="Arial"/>
    <w:panose1 w:val="00000000000000000000"/>
    <w:charset w:val="00"/>
    <w:family w:val="modern"/>
    <w:notTrueType/>
    <w:pitch w:val="variable"/>
    <w:sig w:usb0="00000001" w:usb1="5000205B"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65E9"/>
    <w:multiLevelType w:val="hybridMultilevel"/>
    <w:tmpl w:val="B0DEC84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1D26734D"/>
    <w:multiLevelType w:val="hybridMultilevel"/>
    <w:tmpl w:val="5A52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A0FC4"/>
    <w:multiLevelType w:val="hybridMultilevel"/>
    <w:tmpl w:val="EF5C23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4A240565"/>
    <w:multiLevelType w:val="hybridMultilevel"/>
    <w:tmpl w:val="42D2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B741CD"/>
    <w:multiLevelType w:val="hybridMultilevel"/>
    <w:tmpl w:val="B4E2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F13EB"/>
    <w:multiLevelType w:val="hybridMultilevel"/>
    <w:tmpl w:val="8BD4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4595E"/>
    <w:multiLevelType w:val="hybridMultilevel"/>
    <w:tmpl w:val="7AE6568C"/>
    <w:lvl w:ilvl="0" w:tplc="08090001">
      <w:start w:val="1"/>
      <w:numFmt w:val="bullet"/>
      <w:lvlText w:val=""/>
      <w:lvlJc w:val="left"/>
      <w:pPr>
        <w:ind w:left="1628" w:hanging="360"/>
      </w:pPr>
      <w:rPr>
        <w:rFonts w:ascii="Symbol" w:hAnsi="Symbol" w:hint="default"/>
      </w:rPr>
    </w:lvl>
    <w:lvl w:ilvl="1" w:tplc="08090003" w:tentative="1">
      <w:start w:val="1"/>
      <w:numFmt w:val="bullet"/>
      <w:lvlText w:val="o"/>
      <w:lvlJc w:val="left"/>
      <w:pPr>
        <w:ind w:left="2348" w:hanging="360"/>
      </w:pPr>
      <w:rPr>
        <w:rFonts w:ascii="Courier New" w:hAnsi="Courier New" w:cs="Courier New" w:hint="default"/>
      </w:rPr>
    </w:lvl>
    <w:lvl w:ilvl="2" w:tplc="08090005" w:tentative="1">
      <w:start w:val="1"/>
      <w:numFmt w:val="bullet"/>
      <w:lvlText w:val=""/>
      <w:lvlJc w:val="left"/>
      <w:pPr>
        <w:ind w:left="3068" w:hanging="360"/>
      </w:pPr>
      <w:rPr>
        <w:rFonts w:ascii="Wingdings" w:hAnsi="Wingdings" w:hint="default"/>
      </w:rPr>
    </w:lvl>
    <w:lvl w:ilvl="3" w:tplc="08090001" w:tentative="1">
      <w:start w:val="1"/>
      <w:numFmt w:val="bullet"/>
      <w:lvlText w:val=""/>
      <w:lvlJc w:val="left"/>
      <w:pPr>
        <w:ind w:left="3788" w:hanging="360"/>
      </w:pPr>
      <w:rPr>
        <w:rFonts w:ascii="Symbol" w:hAnsi="Symbol" w:hint="default"/>
      </w:rPr>
    </w:lvl>
    <w:lvl w:ilvl="4" w:tplc="08090003" w:tentative="1">
      <w:start w:val="1"/>
      <w:numFmt w:val="bullet"/>
      <w:lvlText w:val="o"/>
      <w:lvlJc w:val="left"/>
      <w:pPr>
        <w:ind w:left="4508" w:hanging="360"/>
      </w:pPr>
      <w:rPr>
        <w:rFonts w:ascii="Courier New" w:hAnsi="Courier New" w:cs="Courier New" w:hint="default"/>
      </w:rPr>
    </w:lvl>
    <w:lvl w:ilvl="5" w:tplc="08090005" w:tentative="1">
      <w:start w:val="1"/>
      <w:numFmt w:val="bullet"/>
      <w:lvlText w:val=""/>
      <w:lvlJc w:val="left"/>
      <w:pPr>
        <w:ind w:left="5228" w:hanging="360"/>
      </w:pPr>
      <w:rPr>
        <w:rFonts w:ascii="Wingdings" w:hAnsi="Wingdings" w:hint="default"/>
      </w:rPr>
    </w:lvl>
    <w:lvl w:ilvl="6" w:tplc="08090001" w:tentative="1">
      <w:start w:val="1"/>
      <w:numFmt w:val="bullet"/>
      <w:lvlText w:val=""/>
      <w:lvlJc w:val="left"/>
      <w:pPr>
        <w:ind w:left="5948" w:hanging="360"/>
      </w:pPr>
      <w:rPr>
        <w:rFonts w:ascii="Symbol" w:hAnsi="Symbol" w:hint="default"/>
      </w:rPr>
    </w:lvl>
    <w:lvl w:ilvl="7" w:tplc="08090003" w:tentative="1">
      <w:start w:val="1"/>
      <w:numFmt w:val="bullet"/>
      <w:lvlText w:val="o"/>
      <w:lvlJc w:val="left"/>
      <w:pPr>
        <w:ind w:left="6668" w:hanging="360"/>
      </w:pPr>
      <w:rPr>
        <w:rFonts w:ascii="Courier New" w:hAnsi="Courier New" w:cs="Courier New" w:hint="default"/>
      </w:rPr>
    </w:lvl>
    <w:lvl w:ilvl="8" w:tplc="08090005" w:tentative="1">
      <w:start w:val="1"/>
      <w:numFmt w:val="bullet"/>
      <w:lvlText w:val=""/>
      <w:lvlJc w:val="left"/>
      <w:pPr>
        <w:ind w:left="7388" w:hanging="360"/>
      </w:pPr>
      <w:rPr>
        <w:rFonts w:ascii="Wingdings" w:hAnsi="Wingdings" w:hint="default"/>
      </w:rPr>
    </w:lvl>
  </w:abstractNum>
  <w:abstractNum w:abstractNumId="7" w15:restartNumberingAfterBreak="0">
    <w:nsid w:val="769215C9"/>
    <w:multiLevelType w:val="hybridMultilevel"/>
    <w:tmpl w:val="C9EC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5E"/>
    <w:rsid w:val="000434AC"/>
    <w:rsid w:val="002D2BDA"/>
    <w:rsid w:val="003123B4"/>
    <w:rsid w:val="003C3A5E"/>
    <w:rsid w:val="00440F1C"/>
    <w:rsid w:val="00512ED0"/>
    <w:rsid w:val="00541868"/>
    <w:rsid w:val="0059218B"/>
    <w:rsid w:val="006E2D26"/>
    <w:rsid w:val="0093095F"/>
    <w:rsid w:val="00963191"/>
    <w:rsid w:val="00A95C40"/>
    <w:rsid w:val="00B258AA"/>
    <w:rsid w:val="00E1064D"/>
    <w:rsid w:val="00F85DBC"/>
    <w:rsid w:val="00F93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15878-C70B-4A6D-8150-534998EF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8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1868"/>
    <w:pPr>
      <w:ind w:left="720"/>
      <w:contextualSpacing/>
    </w:pPr>
  </w:style>
  <w:style w:type="character" w:styleId="Hyperlink">
    <w:name w:val="Hyperlink"/>
    <w:basedOn w:val="DefaultParagraphFont"/>
    <w:uiPriority w:val="99"/>
    <w:unhideWhenUsed/>
    <w:rsid w:val="00F93CB2"/>
    <w:rPr>
      <w:color w:val="0563C1" w:themeColor="hyperlink"/>
      <w:u w:val="single"/>
    </w:rPr>
  </w:style>
  <w:style w:type="paragraph" w:styleId="BalloonText">
    <w:name w:val="Balloon Text"/>
    <w:basedOn w:val="Normal"/>
    <w:link w:val="BalloonTextChar"/>
    <w:uiPriority w:val="99"/>
    <w:semiHidden/>
    <w:unhideWhenUsed/>
    <w:rsid w:val="006E2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pmarks.co.uk/maths-games/5-7-years/mon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Dudley, Emma</cp:lastModifiedBy>
  <cp:revision>2</cp:revision>
  <cp:lastPrinted>2017-01-09T15:39:00Z</cp:lastPrinted>
  <dcterms:created xsi:type="dcterms:W3CDTF">2017-05-05T11:08:00Z</dcterms:created>
  <dcterms:modified xsi:type="dcterms:W3CDTF">2017-05-05T11:08:00Z</dcterms:modified>
</cp:coreProperties>
</file>