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aon teadaidh air a’ phlaide </w:t>
      </w:r>
      <w:r>
        <w:rPr>
          <w:sz w:val="32"/>
          <w:szCs w:val="32"/>
          <w14:ligatures w14:val="none"/>
        </w:rPr>
        <w:t xml:space="preserve"> </w:t>
      </w:r>
      <w:r>
        <w:rPr>
          <w:color w:val="0000FF"/>
          <w:sz w:val="32"/>
          <w:szCs w:val="32"/>
          <w14:ligatures w14:val="none"/>
        </w:rPr>
        <w:t>Ha uh-own teddy air a flat-ya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Aon teadaidh air a’ phlaide   </w:t>
      </w:r>
      <w:r>
        <w:rPr>
          <w:color w:val="0000FF"/>
          <w:sz w:val="32"/>
          <w:szCs w:val="32"/>
          <w14:ligatures w14:val="none"/>
        </w:rPr>
        <w:t>uh-own teddy air a flat-ya</w:t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aon teadaidh air a’ phlaide    </w:t>
      </w:r>
      <w:r>
        <w:rPr>
          <w:color w:val="0000FF"/>
          <w:sz w:val="32"/>
          <w:szCs w:val="32"/>
          <w14:ligatures w14:val="none"/>
        </w:rPr>
        <w:t>Ha uh-own teddy air a flat-ya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             </w:t>
      </w:r>
      <w:r>
        <w:rPr>
          <w:sz w:val="32"/>
          <w:szCs w:val="32"/>
          <w14:ligatures w14:val="none"/>
        </w:rPr>
        <w:t>Seo a nis fear eile</w:t>
      </w:r>
      <w:r>
        <w:rPr>
          <w:sz w:val="32"/>
          <w:szCs w:val="32"/>
          <w14:ligatures w14:val="none"/>
        </w:rPr>
        <w:t xml:space="preserve">   </w:t>
      </w:r>
      <w:r>
        <w:rPr>
          <w:color w:val="0000FF"/>
          <w:sz w:val="32"/>
          <w:szCs w:val="32"/>
          <w14:ligatures w14:val="none"/>
        </w:rPr>
        <w:t>Shaw a neesh fer ail-uh</w:t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ab/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dà theadaidh air a’ phlaide 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Ha da heddy air flat-ya</w:t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tri teadaidhean air a’ phlaide  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Ha tree teddyun air flat-ya</w:t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ceithir teadaidhean air a’ phlaide 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color w:val="0000FF"/>
          <w:sz w:val="32"/>
          <w:szCs w:val="32"/>
          <w14:ligatures w14:val="none"/>
        </w:rPr>
        <w:t>Ha kay-hur teddyun air a flat-ya</w:t>
      </w:r>
    </w:p>
    <w:p w:rsidR="00C6646B" w:rsidRDefault="00C6646B" w:rsidP="00C6646B">
      <w:pPr>
        <w:widowControl w:val="0"/>
        <w:jc w:val="center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Tha còig teadaidhean air a’ phlaide  </w:t>
      </w:r>
    </w:p>
    <w:p w:rsidR="00C6646B" w:rsidRDefault="00C6646B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 </w:t>
      </w:r>
      <w:r>
        <w:rPr>
          <w:color w:val="0000FF"/>
          <w:sz w:val="32"/>
          <w:szCs w:val="32"/>
          <w14:ligatures w14:val="none"/>
        </w:rPr>
        <w:t>Ha coe-ick teddyun air a flat-ya</w:t>
      </w:r>
    </w:p>
    <w:p w:rsidR="00A205CC" w:rsidRDefault="00A205CC" w:rsidP="00C6646B">
      <w:pPr>
        <w:widowControl w:val="0"/>
        <w:jc w:val="center"/>
        <w:rPr>
          <w:color w:val="0000FF"/>
          <w:sz w:val="32"/>
          <w:szCs w:val="32"/>
          <w14:ligatures w14:val="none"/>
        </w:rPr>
      </w:pPr>
      <w:r>
        <w:rPr>
          <w:noProof/>
          <w:color w:val="0000FF"/>
          <w:sz w:val="32"/>
          <w:szCs w:val="32"/>
          <w14:ligatures w14:val="none"/>
          <w14:cntxtAlts w14:val="0"/>
        </w:rPr>
        <w:drawing>
          <wp:inline distT="0" distB="0" distL="0" distR="0">
            <wp:extent cx="1687976" cy="114309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76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46B" w:rsidRDefault="00C6646B" w:rsidP="00C6646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13CE3" w:rsidRDefault="00813CE3"/>
    <w:sectPr w:rsidR="00813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6B"/>
    <w:rsid w:val="00813CE3"/>
    <w:rsid w:val="00A205CC"/>
    <w:rsid w:val="00C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BCB3B-FE55-4BC4-ADD3-9D1FBE9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Argyll &amp; Bute Council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Mccrossan, Gwen</dc:creator>
  <cp:keywords/>
  <dc:description/>
  <cp:lastModifiedBy>Mccrossan, Gwen</cp:lastModifiedBy>
  <cp:revision>2</cp:revision>
  <dcterms:created xsi:type="dcterms:W3CDTF">2016-11-02T13:06:00Z</dcterms:created>
  <dcterms:modified xsi:type="dcterms:W3CDTF">2016-11-02T13:09:00Z</dcterms:modified>
</cp:coreProperties>
</file>