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Medium" w:hAnsi="ClanLF-Medium" w:cs="ClanLF-Medium"/>
          <w:b/>
          <w:color w:val="27BDD8"/>
          <w:sz w:val="36"/>
          <w:szCs w:val="36"/>
        </w:rPr>
      </w:pPr>
      <w:bookmarkStart w:id="0" w:name="_GoBack"/>
      <w:bookmarkEnd w:id="0"/>
      <w:r w:rsidRPr="00382CEF">
        <w:rPr>
          <w:rFonts w:ascii="ClanLF-Medium" w:hAnsi="ClanLF-Medium" w:cs="ClanLF-Medium"/>
          <w:b/>
          <w:color w:val="27BDD8"/>
          <w:sz w:val="36"/>
          <w:szCs w:val="36"/>
        </w:rPr>
        <w:t>Building the Ambition</w:t>
      </w:r>
    </w:p>
    <w:p w:rsidR="00097120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  <w:r w:rsidRPr="00382CEF">
        <w:rPr>
          <w:rFonts w:ascii="ClanLF-Bold" w:hAnsi="ClanLF-Bold" w:cs="ClanLF-Bold"/>
          <w:bCs/>
          <w:color w:val="27BDD8"/>
          <w:sz w:val="24"/>
          <w:szCs w:val="24"/>
        </w:rPr>
        <w:t>National Practice Guidance on Early Learning and Childcare Children and Young People (Scotland) Act 2014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p w:rsidR="00382CEF" w:rsidRPr="00CD6E0D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/>
          <w:bCs/>
          <w:color w:val="7030A0"/>
          <w:sz w:val="28"/>
          <w:szCs w:val="28"/>
        </w:rPr>
      </w:pP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Our E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arly </w:t>
      </w: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L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earning and Childcare </w:t>
      </w:r>
      <w:r w:rsidR="00983F8A" w:rsidRPr="003056DF">
        <w:rPr>
          <w:rFonts w:ascii="ClanLF-Bold" w:hAnsi="ClanLF-Bold" w:cs="ClanLF-Bold"/>
          <w:b/>
          <w:bCs/>
          <w:color w:val="7030A0"/>
          <w:sz w:val="28"/>
          <w:szCs w:val="28"/>
        </w:rPr>
        <w:t>Experiences</w:t>
      </w:r>
      <w:r w:rsidR="00CD6E0D" w:rsidRPr="003056DF">
        <w:rPr>
          <w:rFonts w:ascii="ClanLF-Bold" w:hAnsi="ClanLF-Bold" w:cs="ClanLF-Bold"/>
          <w:b/>
          <w:bCs/>
          <w:color w:val="7030A0"/>
          <w:sz w:val="28"/>
          <w:szCs w:val="28"/>
        </w:rPr>
        <w:t xml:space="preserve"> for </w:t>
      </w:r>
      <w:r w:rsidR="00CD6E0D" w:rsidRPr="00CD6E0D">
        <w:rPr>
          <w:rFonts w:ascii="ClanLF-Bold" w:hAnsi="ClanLF-Bold" w:cs="ClanLF-Bold"/>
          <w:b/>
          <w:bCs/>
          <w:color w:val="7030A0"/>
          <w:sz w:val="28"/>
          <w:szCs w:val="28"/>
        </w:rPr>
        <w:t>Babies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260"/>
        <w:gridCol w:w="2442"/>
        <w:gridCol w:w="3544"/>
      </w:tblGrid>
      <w:tr w:rsidR="00FA242F" w:rsidTr="00C00503">
        <w:tc>
          <w:tcPr>
            <w:tcW w:w="4928" w:type="dxa"/>
          </w:tcPr>
          <w:p w:rsidR="00FA242F" w:rsidRPr="00766CE6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747FE6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</w:t>
            </w:r>
            <w:r w:rsidR="00747FE6"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Wellbeing</w:t>
            </w:r>
          </w:p>
        </w:tc>
        <w:tc>
          <w:tcPr>
            <w:tcW w:w="3260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82CEF" w:rsidTr="00C00503">
        <w:tc>
          <w:tcPr>
            <w:tcW w:w="4928" w:type="dxa"/>
          </w:tcPr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CD6E0D">
              <w:rPr>
                <w:rFonts w:ascii="Clan-Book" w:hAnsi="Clan-Book" w:cs="Clan-Book"/>
                <w:color w:val="7D429A"/>
                <w:sz w:val="18"/>
                <w:szCs w:val="18"/>
              </w:rPr>
              <w:t>Allow the baby to respond to voices and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 expressions where the baby can </w:t>
            </w:r>
            <w:r w:rsidRPr="00CD6E0D">
              <w:rPr>
                <w:rFonts w:ascii="Clan-Book" w:hAnsi="Clan-Book" w:cs="Clan-Book"/>
                <w:color w:val="7D429A"/>
                <w:sz w:val="18"/>
                <w:szCs w:val="18"/>
              </w:rPr>
              <w:t>smile or is soothed and comforted by the practitioner’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s voice or being </w:t>
            </w:r>
            <w:r w:rsidRPr="00CD6E0D">
              <w:rPr>
                <w:rFonts w:ascii="Clan-Book" w:hAnsi="Clan-Book" w:cs="Clan-Book"/>
                <w:color w:val="7D429A"/>
                <w:sz w:val="18"/>
                <w:szCs w:val="18"/>
              </w:rPr>
              <w:t>held appropriately.</w:t>
            </w: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P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CD6E0D">
              <w:rPr>
                <w:rFonts w:ascii="Clan-Book" w:hAnsi="Clan-Book" w:cs="Clan-Book"/>
                <w:color w:val="7D429A"/>
                <w:sz w:val="18"/>
                <w:szCs w:val="18"/>
              </w:rPr>
              <w:t>Allow the baby to relax by touching soft c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uddly toys, and/or by listening </w:t>
            </w:r>
            <w:r w:rsidRPr="00CD6E0D">
              <w:rPr>
                <w:rFonts w:ascii="Clan-Book" w:hAnsi="Clan-Book" w:cs="Clan-Book"/>
                <w:color w:val="7D429A"/>
                <w:sz w:val="18"/>
                <w:szCs w:val="18"/>
              </w:rPr>
              <w:t>to a reassuring voice telling a story.</w:t>
            </w: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P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CD6E0D">
              <w:rPr>
                <w:rFonts w:ascii="Clan-Book" w:hAnsi="Clan-Book" w:cs="Clan-Book"/>
                <w:color w:val="7D429A"/>
                <w:sz w:val="18"/>
                <w:szCs w:val="18"/>
              </w:rPr>
              <w:t>Allow the baby to respond by showing h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appiness by gurgling or smiling </w:t>
            </w:r>
            <w:r w:rsidRPr="00CD6E0D">
              <w:rPr>
                <w:rFonts w:ascii="Clan-Book" w:hAnsi="Clan-Book" w:cs="Clan-Book"/>
                <w:color w:val="7D429A"/>
                <w:sz w:val="18"/>
                <w:szCs w:val="18"/>
              </w:rPr>
              <w:t>and is beginning to understand routines of the day.</w:t>
            </w: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P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CD6E0D">
              <w:rPr>
                <w:rFonts w:ascii="Clan-Book" w:hAnsi="Clan-Book" w:cs="Clan-Book"/>
                <w:color w:val="7D429A"/>
                <w:sz w:val="18"/>
                <w:szCs w:val="18"/>
              </w:rPr>
              <w:t>Involve playing games which are fun, st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retching out and touching hands </w:t>
            </w:r>
            <w:r w:rsidRPr="00CD6E0D">
              <w:rPr>
                <w:rFonts w:ascii="Clan-Book" w:hAnsi="Clan-Book" w:cs="Clan-Book"/>
                <w:color w:val="7D429A"/>
                <w:sz w:val="18"/>
                <w:szCs w:val="18"/>
              </w:rPr>
              <w:t>or toes.</w:t>
            </w: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P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CD6E0D">
              <w:rPr>
                <w:rFonts w:ascii="Clan-Book" w:hAnsi="Clan-Book" w:cs="Clan-Book"/>
                <w:color w:val="7D429A"/>
                <w:sz w:val="18"/>
                <w:szCs w:val="18"/>
              </w:rPr>
              <w:t>Enable the baby to sit supported to watch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 others, play with toys or roll </w:t>
            </w:r>
            <w:r w:rsidRPr="00CD6E0D">
              <w:rPr>
                <w:rFonts w:ascii="Clan-Book" w:hAnsi="Clan-Book" w:cs="Clan-Book"/>
                <w:color w:val="7D429A"/>
                <w:sz w:val="18"/>
                <w:szCs w:val="18"/>
              </w:rPr>
              <w:t>over to reach items placed just out of reach to encourage movement.</w:t>
            </w: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P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00503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CD6E0D">
              <w:rPr>
                <w:rFonts w:ascii="Clan-Book" w:hAnsi="Clan-Book" w:cs="Clan-Book"/>
                <w:color w:val="7D429A"/>
                <w:sz w:val="18"/>
                <w:szCs w:val="18"/>
              </w:rPr>
              <w:t>Support how the baby likes to be fed, go to sleep and be changed.</w:t>
            </w: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D6E0D" w:rsidRPr="00766CE6" w:rsidRDefault="00CD6E0D" w:rsidP="00CD6E0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</w:tc>
        <w:tc>
          <w:tcPr>
            <w:tcW w:w="3260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357853" w:rsidTr="00C00503">
        <w:tc>
          <w:tcPr>
            <w:tcW w:w="4928" w:type="dxa"/>
          </w:tcPr>
          <w:p w:rsidR="00747FE6" w:rsidRPr="00477CCC" w:rsidRDefault="00357853" w:rsidP="00747FE6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747FE6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 </w:t>
            </w:r>
            <w:r w:rsidR="00747FE6"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Communication</w:t>
            </w:r>
          </w:p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57853" w:rsidTr="00C00503">
        <w:tc>
          <w:tcPr>
            <w:tcW w:w="4928" w:type="dxa"/>
          </w:tcPr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Provide opportunities to talk with the baby, during play, being i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ncluded </w:t>
            </w: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in normal conversations, hearing about </w:t>
            </w: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lastRenderedPageBreak/>
              <w:t>daily routines.</w:t>
            </w: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P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Give sensory and tactile experiences whic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h allows the baby to reach out, </w:t>
            </w: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laugh, and make happy sounds.</w:t>
            </w: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P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P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Allow playing with toys which make so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unds or books which make noises </w:t>
            </w: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when pressed. Access to personal stories created with the family, with</w:t>
            </w: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familiar photos and words.</w:t>
            </w: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P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Encourage peek-a-boo and give and ta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ke games, songs and rhymes with </w:t>
            </w: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simple and repetitive words, phrases and actions.</w:t>
            </w: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P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766CE6" w:rsidRP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Provide picture books with f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avourite objects and themes and </w:t>
            </w: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opportunities to revisit these as often as necessary.</w:t>
            </w: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181455" w:rsidTr="00C00503">
        <w:tc>
          <w:tcPr>
            <w:tcW w:w="4928" w:type="dxa"/>
          </w:tcPr>
          <w:p w:rsidR="00181455" w:rsidRPr="00477CCC" w:rsidRDefault="00181455" w:rsidP="00181455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lastRenderedPageBreak/>
              <w:t xml:space="preserve">Delivering on the principal drivers of early development and learning - </w:t>
            </w:r>
            <w:r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Promoting curiosity inquiry and creativity</w:t>
            </w:r>
          </w:p>
          <w:p w:rsidR="00181455" w:rsidRDefault="00181455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23"/>
                <w:szCs w:val="23"/>
              </w:rPr>
            </w:pPr>
          </w:p>
        </w:tc>
        <w:tc>
          <w:tcPr>
            <w:tcW w:w="3260" w:type="dxa"/>
          </w:tcPr>
          <w:p w:rsidR="00181455" w:rsidRDefault="00181455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181455" w:rsidRDefault="00181455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181455" w:rsidRDefault="00181455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57853" w:rsidRPr="005C3DC6" w:rsidTr="00C00503">
        <w:tc>
          <w:tcPr>
            <w:tcW w:w="4928" w:type="dxa"/>
          </w:tcPr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Encourage freedom of movement to kick, bounce and roll about.</w:t>
            </w: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P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Are visual and tactile objects to touch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 and a variety of materials and </w:t>
            </w: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colours with different properties, e.g. soft, hard, natural, rough or s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mooth </w:t>
            </w: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to encourage inquiry and curiosity.</w:t>
            </w: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P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Provide toys which stack, roll, rattle that the baby can grasp and hold.</w:t>
            </w: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P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Allow the baby to explore paint using thei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r fingers, or explore different </w:t>
            </w: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textures.</w:t>
            </w: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P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Include exploring how things move in the breeze and how t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hings drop </w:t>
            </w: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and fall.</w:t>
            </w: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P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Give opportunities to be outside and explore the natural environment.</w:t>
            </w: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P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Enable participation in musical ex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periences by swaying, clapping, </w:t>
            </w: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bouncing and singing.</w:t>
            </w: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P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357853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Provide treasure baskets filled with sens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ory, real and natural materials </w:t>
            </w:r>
            <w:r w:rsidRPr="005C3DC6">
              <w:rPr>
                <w:rFonts w:ascii="Clan-Book" w:hAnsi="Clan-Book" w:cs="Clan-Book"/>
                <w:color w:val="7D429A"/>
                <w:sz w:val="18"/>
                <w:szCs w:val="18"/>
              </w:rPr>
              <w:t>to touch and explore.</w:t>
            </w:r>
          </w:p>
          <w:p w:rsid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C3DC6" w:rsidRPr="005C3DC6" w:rsidRDefault="005C3DC6" w:rsidP="005C3DC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</w:tc>
        <w:tc>
          <w:tcPr>
            <w:tcW w:w="3260" w:type="dxa"/>
          </w:tcPr>
          <w:p w:rsidR="00357853" w:rsidRPr="005C3DC6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</w:tc>
        <w:tc>
          <w:tcPr>
            <w:tcW w:w="2442" w:type="dxa"/>
          </w:tcPr>
          <w:p w:rsidR="00357853" w:rsidRPr="005C3DC6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</w:tc>
        <w:tc>
          <w:tcPr>
            <w:tcW w:w="3544" w:type="dxa"/>
          </w:tcPr>
          <w:p w:rsidR="00357853" w:rsidRPr="005C3DC6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</w:tc>
      </w:tr>
    </w:tbl>
    <w:p w:rsidR="00382CEF" w:rsidRPr="005C3DC6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18"/>
          <w:szCs w:val="18"/>
        </w:rPr>
      </w:pPr>
    </w:p>
    <w:sectPr w:rsidR="00382CEF" w:rsidRPr="005C3DC6" w:rsidSect="00766CE6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LF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L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EF"/>
    <w:rsid w:val="000815FE"/>
    <w:rsid w:val="00097120"/>
    <w:rsid w:val="00181455"/>
    <w:rsid w:val="001D5B09"/>
    <w:rsid w:val="003056DF"/>
    <w:rsid w:val="00357853"/>
    <w:rsid w:val="00382CEF"/>
    <w:rsid w:val="00477CCC"/>
    <w:rsid w:val="005C3DC6"/>
    <w:rsid w:val="00747FE6"/>
    <w:rsid w:val="00766CE6"/>
    <w:rsid w:val="00983F8A"/>
    <w:rsid w:val="009A26C4"/>
    <w:rsid w:val="00AF409C"/>
    <w:rsid w:val="00B82F26"/>
    <w:rsid w:val="00C00503"/>
    <w:rsid w:val="00CD6E0D"/>
    <w:rsid w:val="00ED2A74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2015-09-08T14:24:00Z</cp:lastPrinted>
  <dcterms:created xsi:type="dcterms:W3CDTF">2015-11-17T11:19:00Z</dcterms:created>
  <dcterms:modified xsi:type="dcterms:W3CDTF">2015-11-17T11:19:00Z</dcterms:modified>
</cp:coreProperties>
</file>