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E21A1" w:rsidRDefault="003518E5" w:rsidP="001E21A1">
      <w:pPr>
        <w:widowControl w:val="0"/>
        <w:autoSpaceDE w:val="0"/>
        <w:autoSpaceDN w:val="0"/>
        <w:adjustRightInd w:val="0"/>
        <w:spacing w:after="420" w:line="860" w:lineRule="atLeast"/>
        <w:ind w:left="-993" w:right="-440"/>
        <w:rPr>
          <w:rFonts w:ascii="Arial" w:hAnsi="Arial" w:cs="Arial"/>
          <w:color w:val="419CA9"/>
          <w:sz w:val="58"/>
          <w:szCs w:val="58"/>
          <w:lang w:val="en-US"/>
        </w:rPr>
      </w:pPr>
      <w:r>
        <w:rPr>
          <w:rFonts w:ascii="Arial" w:hAnsi="Arial" w:cs="Arial"/>
          <w:noProof/>
          <w:color w:val="419CA9"/>
          <w:sz w:val="58"/>
          <w:szCs w:val="5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671195</wp:posOffset>
            </wp:positionV>
            <wp:extent cx="3124200" cy="2509520"/>
            <wp:effectExtent l="25400" t="0" r="0" b="0"/>
            <wp:wrapNone/>
            <wp:docPr id="1" name="" descr="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EE4">
        <w:rPr>
          <w:rFonts w:ascii="Arial" w:hAnsi="Arial" w:cs="Arial"/>
          <w:color w:val="419CA9"/>
          <w:sz w:val="58"/>
          <w:szCs w:val="58"/>
          <w:lang w:val="en-US"/>
        </w:rPr>
        <w:t xml:space="preserve"> </w:t>
      </w:r>
      <w:r w:rsidR="001E21A1">
        <w:rPr>
          <w:rFonts w:ascii="Arial" w:hAnsi="Arial" w:cs="Arial"/>
          <w:color w:val="419CA9"/>
          <w:sz w:val="58"/>
          <w:szCs w:val="58"/>
          <w:lang w:val="en-US"/>
        </w:rPr>
        <w:t>Opportunities for personal achievement</w:t>
      </w:r>
    </w:p>
    <w:p w:rsidR="001E21A1" w:rsidRDefault="001E21A1" w:rsidP="001E21A1">
      <w:pPr>
        <w:widowControl w:val="0"/>
        <w:autoSpaceDE w:val="0"/>
        <w:autoSpaceDN w:val="0"/>
        <w:adjustRightInd w:val="0"/>
        <w:spacing w:line="400" w:lineRule="atLeast"/>
        <w:ind w:right="-299"/>
        <w:rPr>
          <w:rFonts w:ascii="Verdana" w:hAnsi="Verdana" w:cs="Verdana"/>
          <w:color w:val="333333"/>
          <w:szCs w:val="24"/>
          <w:lang w:val="en-US"/>
        </w:rPr>
      </w:pPr>
    </w:p>
    <w:p w:rsidR="001E21A1" w:rsidRDefault="001E21A1" w:rsidP="001E21A1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szCs w:val="24"/>
          <w:lang w:val="en-US"/>
        </w:rPr>
      </w:pPr>
    </w:p>
    <w:p w:rsidR="001E21A1" w:rsidRDefault="001E21A1" w:rsidP="001E21A1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szCs w:val="24"/>
          <w:lang w:val="en-US"/>
        </w:rPr>
      </w:pPr>
    </w:p>
    <w:p w:rsidR="001E21A1" w:rsidRDefault="001E21A1" w:rsidP="001E21A1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szCs w:val="24"/>
          <w:lang w:val="en-US"/>
        </w:rPr>
      </w:pPr>
    </w:p>
    <w:p w:rsidR="001E21A1" w:rsidRDefault="001E21A1" w:rsidP="001E21A1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szCs w:val="24"/>
          <w:lang w:val="en-US"/>
        </w:rPr>
      </w:pPr>
    </w:p>
    <w:p w:rsidR="001E21A1" w:rsidRDefault="001E21A1" w:rsidP="001E21A1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szCs w:val="24"/>
          <w:lang w:val="en-US"/>
        </w:rPr>
      </w:pPr>
    </w:p>
    <w:p w:rsidR="001E21A1" w:rsidRPr="00A146C3" w:rsidRDefault="00950EE4" w:rsidP="00A146C3">
      <w:pPr>
        <w:widowControl w:val="0"/>
        <w:autoSpaceDE w:val="0"/>
        <w:autoSpaceDN w:val="0"/>
        <w:adjustRightInd w:val="0"/>
        <w:spacing w:after="400"/>
        <w:ind w:left="284"/>
        <w:rPr>
          <w:rFonts w:ascii="Arial" w:hAnsi="Arial" w:cs="Verdana"/>
          <w:color w:val="333333"/>
          <w:szCs w:val="24"/>
          <w:lang w:val="en-US"/>
        </w:rPr>
      </w:pPr>
      <w:r w:rsidRPr="00A146C3">
        <w:rPr>
          <w:rFonts w:ascii="Arial" w:hAnsi="Arial" w:cs="Verdana"/>
          <w:color w:val="333333"/>
          <w:szCs w:val="24"/>
          <w:lang w:val="en-US"/>
        </w:rPr>
        <w:t xml:space="preserve">We </w:t>
      </w:r>
      <w:r w:rsidR="0002439C" w:rsidRPr="00A146C3">
        <w:rPr>
          <w:rFonts w:ascii="Arial" w:hAnsi="Arial" w:cs="Verdana"/>
          <w:color w:val="333333"/>
          <w:szCs w:val="24"/>
          <w:lang w:val="en-US"/>
        </w:rPr>
        <w:t xml:space="preserve">do, or </w:t>
      </w:r>
      <w:r w:rsidRPr="00A146C3">
        <w:rPr>
          <w:rFonts w:ascii="Arial" w:hAnsi="Arial" w:cs="Verdana"/>
          <w:color w:val="333333"/>
          <w:szCs w:val="24"/>
          <w:lang w:val="en-US"/>
        </w:rPr>
        <w:t>c</w:t>
      </w:r>
      <w:r w:rsidR="0002439C" w:rsidRPr="00A146C3">
        <w:rPr>
          <w:rFonts w:ascii="Arial" w:hAnsi="Arial" w:cs="Verdana"/>
          <w:color w:val="333333"/>
          <w:szCs w:val="24"/>
          <w:lang w:val="en-US"/>
        </w:rPr>
        <w:t>ould,</w:t>
      </w:r>
      <w:r w:rsidRPr="00A146C3">
        <w:rPr>
          <w:rFonts w:ascii="Arial" w:hAnsi="Arial" w:cs="Verdana"/>
          <w:color w:val="333333"/>
          <w:szCs w:val="24"/>
          <w:lang w:val="en-US"/>
        </w:rPr>
        <w:t xml:space="preserve"> support our pupils to </w:t>
      </w:r>
      <w:proofErr w:type="spellStart"/>
      <w:r w:rsidRPr="00A146C3">
        <w:rPr>
          <w:rFonts w:ascii="Arial" w:hAnsi="Arial" w:cs="Verdana"/>
          <w:color w:val="333333"/>
          <w:szCs w:val="24"/>
          <w:lang w:val="en-US"/>
        </w:rPr>
        <w:t>recognise</w:t>
      </w:r>
      <w:proofErr w:type="spellEnd"/>
      <w:r w:rsidRPr="00A146C3">
        <w:rPr>
          <w:rFonts w:ascii="Arial" w:hAnsi="Arial" w:cs="Verdana"/>
          <w:color w:val="333333"/>
          <w:szCs w:val="24"/>
          <w:lang w:val="en-US"/>
        </w:rPr>
        <w:t xml:space="preserve"> achievement, discuss skills developed and where appropriate set target</w:t>
      </w:r>
      <w:r w:rsidR="00A74AA5" w:rsidRPr="00A146C3">
        <w:rPr>
          <w:rFonts w:ascii="Arial" w:hAnsi="Arial" w:cs="Verdana"/>
          <w:color w:val="333333"/>
          <w:szCs w:val="24"/>
          <w:lang w:val="en-US"/>
        </w:rPr>
        <w:t>s within the following settings</w:t>
      </w:r>
      <w:r w:rsidRPr="00A146C3">
        <w:rPr>
          <w:rFonts w:ascii="Arial" w:hAnsi="Arial" w:cs="Verdana"/>
          <w:color w:val="333333"/>
          <w:szCs w:val="24"/>
          <w:lang w:val="en-US"/>
        </w:rPr>
        <w:t>:</w:t>
      </w:r>
    </w:p>
    <w:p w:rsidR="00D62379" w:rsidRPr="001E21A1" w:rsidRDefault="000866C0" w:rsidP="00CC5DC9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szCs w:val="24"/>
          <w:lang w:val="en-US"/>
        </w:rPr>
      </w:pPr>
      <w:r>
        <w:rPr>
          <w:rFonts w:ascii="Verdana" w:hAnsi="Verdana" w:cs="Verdana"/>
          <w:noProof/>
          <w:color w:val="333333"/>
          <w:szCs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29.05pt;margin-top:259.75pt;width:246.4pt;height:206.6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3518E5" w:rsidRPr="0002439C" w:rsidRDefault="003518E5" w:rsidP="00CC5DC9">
                  <w:pPr>
                    <w:rPr>
                      <w:rFonts w:ascii="Arial" w:hAnsi="Arial"/>
                      <w:b/>
                    </w:rPr>
                  </w:pPr>
                  <w:proofErr w:type="gramStart"/>
                  <w:r w:rsidRPr="0002439C">
                    <w:rPr>
                      <w:rFonts w:ascii="Arial" w:hAnsi="Arial"/>
                      <w:b/>
                    </w:rPr>
                    <w:t>Other individual personal achievement e.g. outside locality, outside structured club environment etc.</w:t>
                  </w:r>
                  <w:proofErr w:type="gramEnd"/>
                  <w:r w:rsidRPr="0002439C">
                    <w:rPr>
                      <w:rFonts w:ascii="Arial" w:hAnsi="Arial"/>
                      <w:b/>
                    </w:rPr>
                    <w:t xml:space="preserve">  + </w:t>
                  </w:r>
                  <w:proofErr w:type="gramStart"/>
                  <w:r w:rsidRPr="0002439C">
                    <w:rPr>
                      <w:rFonts w:ascii="Arial" w:hAnsi="Arial"/>
                      <w:b/>
                    </w:rPr>
                    <w:t>stage</w:t>
                  </w:r>
                  <w:proofErr w:type="gramEnd"/>
                </w:p>
                <w:p w:rsidR="003518E5" w:rsidRPr="0002439C" w:rsidRDefault="003518E5" w:rsidP="00CC5DC9">
                  <w:pPr>
                    <w:rPr>
                      <w:rFonts w:ascii="Arial" w:hAnsi="Arial"/>
                      <w:i/>
                      <w:sz w:val="22"/>
                    </w:rPr>
                  </w:pPr>
                  <w:proofErr w:type="gramStart"/>
                  <w:r w:rsidRPr="0002439C">
                    <w:rPr>
                      <w:rFonts w:ascii="Arial" w:hAnsi="Arial"/>
                      <w:i/>
                      <w:sz w:val="22"/>
                    </w:rPr>
                    <w:t>e</w:t>
                  </w:r>
                  <w:proofErr w:type="gramEnd"/>
                  <w:r w:rsidRPr="0002439C">
                    <w:rPr>
                      <w:rFonts w:ascii="Arial" w:hAnsi="Arial"/>
                      <w:i/>
                      <w:sz w:val="22"/>
                    </w:rPr>
                    <w:t>.g.</w:t>
                  </w: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 xml:space="preserve">Regional Swimming Squad (one P6  </w:t>
                  </w: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>pupil)</w:t>
                  </w:r>
                </w:p>
                <w:p w:rsidR="003518E5" w:rsidRPr="0002439C" w:rsidRDefault="003518E5" w:rsidP="00CC5DC9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 xml:space="preserve">Private music tuition achievements </w:t>
                  </w: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>(several pupils, P3-P7)</w:t>
                  </w:r>
                </w:p>
                <w:p w:rsidR="003518E5" w:rsidRPr="003518E5" w:rsidRDefault="003518E5" w:rsidP="00CC5DC9">
                  <w:pPr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rFonts w:ascii="Verdana" w:hAnsi="Verdana" w:cs="Verdana"/>
          <w:noProof/>
          <w:color w:val="333333"/>
          <w:szCs w:val="24"/>
          <w:lang w:val="en-US"/>
        </w:rPr>
        <w:pict>
          <v:shape id="_x0000_s1028" type="#_x0000_t202" style="position:absolute;margin-left:-47.25pt;margin-top:259.75pt;width:246.4pt;height:206.6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3518E5" w:rsidRPr="0002439C" w:rsidRDefault="003518E5" w:rsidP="00D62379">
                  <w:pPr>
                    <w:rPr>
                      <w:rFonts w:ascii="Arial" w:hAnsi="Arial"/>
                      <w:b/>
                    </w:rPr>
                  </w:pPr>
                  <w:r w:rsidRPr="0002439C">
                    <w:rPr>
                      <w:rFonts w:ascii="Arial" w:hAnsi="Arial"/>
                      <w:b/>
                    </w:rPr>
                    <w:t>External organised clubs and activities in which our pupils develop skills and achieve + stage</w:t>
                  </w:r>
                </w:p>
                <w:p w:rsidR="003518E5" w:rsidRPr="0002439C" w:rsidRDefault="003518E5" w:rsidP="00D62379">
                  <w:pPr>
                    <w:rPr>
                      <w:rFonts w:ascii="Arial" w:hAnsi="Arial"/>
                      <w:b/>
                      <w:sz w:val="22"/>
                    </w:rPr>
                  </w:pPr>
                  <w:proofErr w:type="gramStart"/>
                  <w:r w:rsidRPr="0002439C">
                    <w:rPr>
                      <w:rFonts w:ascii="Arial" w:hAnsi="Arial"/>
                      <w:i/>
                      <w:sz w:val="22"/>
                    </w:rPr>
                    <w:t>e</w:t>
                  </w:r>
                  <w:proofErr w:type="gramEnd"/>
                  <w:r w:rsidRPr="0002439C">
                    <w:rPr>
                      <w:rFonts w:ascii="Arial" w:hAnsi="Arial"/>
                      <w:i/>
                      <w:sz w:val="22"/>
                    </w:rPr>
                    <w:t>.g.</w:t>
                  </w: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 xml:space="preserve">Local </w:t>
                  </w:r>
                  <w:proofErr w:type="spellStart"/>
                  <w:r w:rsidRPr="0002439C">
                    <w:rPr>
                      <w:rFonts w:ascii="Arial" w:hAnsi="Arial"/>
                      <w:i/>
                      <w:sz w:val="22"/>
                    </w:rPr>
                    <w:t>shinty</w:t>
                  </w:r>
                  <w:proofErr w:type="spellEnd"/>
                  <w:r w:rsidRPr="0002439C">
                    <w:rPr>
                      <w:rFonts w:ascii="Arial" w:hAnsi="Arial"/>
                      <w:i/>
                      <w:sz w:val="22"/>
                    </w:rPr>
                    <w:t xml:space="preserve"> club P1-P7</w:t>
                  </w:r>
                </w:p>
                <w:p w:rsidR="003518E5" w:rsidRPr="0002439C" w:rsidRDefault="003518E5" w:rsidP="00D62379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 xml:space="preserve">Local </w:t>
                  </w:r>
                  <w:proofErr w:type="spellStart"/>
                  <w:r w:rsidRPr="0002439C">
                    <w:rPr>
                      <w:rFonts w:ascii="Arial" w:hAnsi="Arial"/>
                      <w:i/>
                      <w:sz w:val="22"/>
                    </w:rPr>
                    <w:t>Feis</w:t>
                  </w:r>
                  <w:proofErr w:type="spellEnd"/>
                  <w:r w:rsidRPr="0002439C">
                    <w:rPr>
                      <w:rFonts w:ascii="Arial" w:hAnsi="Arial"/>
                      <w:i/>
                      <w:sz w:val="22"/>
                    </w:rPr>
                    <w:t xml:space="preserve"> P3-P7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 w:cs="Verdana"/>
          <w:noProof/>
          <w:color w:val="333333"/>
          <w:szCs w:val="24"/>
          <w:lang w:val="en-US"/>
        </w:rPr>
        <w:pict>
          <v:shape id="_x0000_s1026" type="#_x0000_t202" style="position:absolute;margin-left:229.05pt;margin-top:18.55pt;width:246.4pt;height:213.8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3518E5" w:rsidRPr="0002439C" w:rsidRDefault="003518E5">
                  <w:pPr>
                    <w:rPr>
                      <w:rFonts w:ascii="Arial" w:hAnsi="Arial"/>
                      <w:b/>
                    </w:rPr>
                  </w:pPr>
                  <w:r w:rsidRPr="0002439C">
                    <w:rPr>
                      <w:rFonts w:ascii="Arial" w:hAnsi="Arial"/>
                      <w:b/>
                    </w:rPr>
                    <w:t>Other organised activities not included in subject areas and IDL in which our pupils develop skills and achieve + stage</w:t>
                  </w:r>
                </w:p>
                <w:p w:rsidR="003518E5" w:rsidRPr="0002439C" w:rsidRDefault="003518E5">
                  <w:pPr>
                    <w:rPr>
                      <w:rFonts w:ascii="Arial" w:hAnsi="Arial"/>
                      <w:i/>
                      <w:sz w:val="22"/>
                    </w:rPr>
                  </w:pPr>
                  <w:proofErr w:type="gramStart"/>
                  <w:r w:rsidRPr="0002439C">
                    <w:rPr>
                      <w:rFonts w:ascii="Arial" w:hAnsi="Arial"/>
                      <w:i/>
                      <w:sz w:val="22"/>
                    </w:rPr>
                    <w:t>e</w:t>
                  </w:r>
                  <w:proofErr w:type="gramEnd"/>
                  <w:r w:rsidRPr="0002439C">
                    <w:rPr>
                      <w:rFonts w:ascii="Arial" w:hAnsi="Arial"/>
                      <w:i/>
                      <w:sz w:val="22"/>
                    </w:rPr>
                    <w:t>.g.</w:t>
                  </w: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>Summer show Pre-5 to P7</w:t>
                  </w:r>
                </w:p>
                <w:p w:rsidR="003518E5" w:rsidRPr="0002439C" w:rsidRDefault="003518E5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 xml:space="preserve">Debating competition P6/7 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 w:cs="Verdana"/>
          <w:noProof/>
          <w:color w:val="333333"/>
          <w:szCs w:val="24"/>
          <w:lang w:val="en-US"/>
        </w:rPr>
        <w:pict>
          <v:shape id="_x0000_s1027" type="#_x0000_t202" style="position:absolute;margin-left:-47.25pt;margin-top:18.55pt;width:246.4pt;height:213.8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3518E5" w:rsidRPr="0002439C" w:rsidRDefault="003518E5" w:rsidP="00D62379">
                  <w:pPr>
                    <w:rPr>
                      <w:rFonts w:ascii="Arial" w:hAnsi="Arial"/>
                      <w:b/>
                    </w:rPr>
                  </w:pPr>
                  <w:r w:rsidRPr="0002439C">
                    <w:rPr>
                      <w:rFonts w:ascii="Arial" w:hAnsi="Arial"/>
                      <w:b/>
                    </w:rPr>
                    <w:t>After school/lunchtime clubs and organised activities in which our pupils develop skills and achieve + stage</w:t>
                  </w:r>
                </w:p>
                <w:p w:rsidR="003518E5" w:rsidRPr="0002439C" w:rsidRDefault="003518E5" w:rsidP="00D62379">
                  <w:pPr>
                    <w:rPr>
                      <w:rFonts w:ascii="Arial" w:hAnsi="Arial"/>
                      <w:i/>
                      <w:sz w:val="22"/>
                    </w:rPr>
                  </w:pPr>
                  <w:proofErr w:type="gramStart"/>
                  <w:r w:rsidRPr="0002439C">
                    <w:rPr>
                      <w:rFonts w:ascii="Arial" w:hAnsi="Arial"/>
                      <w:i/>
                      <w:sz w:val="22"/>
                    </w:rPr>
                    <w:t>e</w:t>
                  </w:r>
                  <w:proofErr w:type="gramEnd"/>
                  <w:r w:rsidRPr="0002439C">
                    <w:rPr>
                      <w:rFonts w:ascii="Arial" w:hAnsi="Arial"/>
                      <w:i/>
                      <w:sz w:val="22"/>
                    </w:rPr>
                    <w:t>.g.</w:t>
                  </w: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>After school cooking club P6/7</w:t>
                  </w:r>
                </w:p>
                <w:p w:rsidR="003518E5" w:rsidRPr="0002439C" w:rsidRDefault="003518E5" w:rsidP="00D62379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02439C">
                    <w:rPr>
                      <w:rFonts w:ascii="Arial" w:hAnsi="Arial"/>
                      <w:i/>
                      <w:sz w:val="22"/>
                    </w:rPr>
                    <w:tab/>
                    <w:t>School Choir P4-7</w:t>
                  </w:r>
                </w:p>
              </w:txbxContent>
            </v:textbox>
            <w10:wrap type="tight"/>
          </v:shape>
        </w:pict>
      </w:r>
    </w:p>
    <w:sectPr w:rsidR="00D62379" w:rsidRPr="001E21A1" w:rsidSect="003518E5">
      <w:pgSz w:w="11899" w:h="16838"/>
      <w:pgMar w:top="567" w:right="9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21A1"/>
    <w:rsid w:val="0002439C"/>
    <w:rsid w:val="000866C0"/>
    <w:rsid w:val="001E21A1"/>
    <w:rsid w:val="003518E5"/>
    <w:rsid w:val="00950EE4"/>
    <w:rsid w:val="00A146C3"/>
    <w:rsid w:val="00A74AA5"/>
    <w:rsid w:val="00AE1CA7"/>
    <w:rsid w:val="00B711BA"/>
    <w:rsid w:val="00CC5DC9"/>
    <w:rsid w:val="00D62379"/>
    <w:rsid w:val="00EE781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84"/>
    <w:rPr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Company>Argyll &amp; Bute Council Education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cp:lastPrinted>2014-07-04T15:32:00Z</cp:lastPrinted>
  <dcterms:created xsi:type="dcterms:W3CDTF">2014-07-04T15:32:00Z</dcterms:created>
  <dcterms:modified xsi:type="dcterms:W3CDTF">2014-07-04T15:32:00Z</dcterms:modified>
</cp:coreProperties>
</file>