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BB" w:rsidRDefault="00E502BB">
      <w:r>
        <w:t xml:space="preserve">Go for a walk outside and name objects that you see with the French colour names. For example- Adult: </w:t>
      </w:r>
      <w:r w:rsidRPr="00D66A06">
        <w:rPr>
          <w:i/>
        </w:rPr>
        <w:t>What colour is that flower?</w:t>
      </w:r>
      <w:r>
        <w:t xml:space="preserve">  Child: </w:t>
      </w:r>
      <w:r w:rsidRPr="00D66A06">
        <w:rPr>
          <w:i/>
        </w:rPr>
        <w:t>Rouge!</w:t>
      </w:r>
      <w:r>
        <w:t xml:space="preserve"> You could even try saying </w:t>
      </w:r>
      <w:proofErr w:type="spellStart"/>
      <w:r w:rsidRPr="00D66A06">
        <w:rPr>
          <w:i/>
        </w:rPr>
        <w:t>C’est</w:t>
      </w:r>
      <w:proofErr w:type="spellEnd"/>
      <w:r w:rsidRPr="00D66A06">
        <w:rPr>
          <w:i/>
        </w:rPr>
        <w:t xml:space="preserve"> de </w:t>
      </w:r>
      <w:proofErr w:type="spellStart"/>
      <w:r w:rsidRPr="00D66A06">
        <w:rPr>
          <w:i/>
        </w:rPr>
        <w:t>quelle</w:t>
      </w:r>
      <w:proofErr w:type="spellEnd"/>
      <w:r w:rsidRPr="00D66A06">
        <w:rPr>
          <w:i/>
        </w:rPr>
        <w:t xml:space="preserve"> </w:t>
      </w:r>
      <w:proofErr w:type="spellStart"/>
      <w:r w:rsidRPr="00D66A06">
        <w:rPr>
          <w:i/>
        </w:rPr>
        <w:t>couleur</w:t>
      </w:r>
      <w:proofErr w:type="spellEnd"/>
      <w:r w:rsidRPr="00D66A06">
        <w:rPr>
          <w:i/>
        </w:rPr>
        <w:t>?</w:t>
      </w:r>
      <w:r>
        <w:t xml:space="preserve"> (What colour is it?) </w:t>
      </w:r>
      <w:proofErr w:type="gramStart"/>
      <w:r>
        <w:t>and</w:t>
      </w:r>
      <w:proofErr w:type="gramEnd"/>
      <w:r>
        <w:t xml:space="preserve"> point </w:t>
      </w:r>
      <w:r w:rsidR="00D66A06">
        <w:t>at the</w:t>
      </w:r>
      <w:r>
        <w:t xml:space="preserve"> object.</w:t>
      </w:r>
      <w:r w:rsidR="00D66A06">
        <w:t xml:space="preserve"> You could develop this further by using this recording sheet. </w:t>
      </w:r>
      <w:r w:rsidR="00C6675A">
        <w:t>Colour in the title</w:t>
      </w:r>
      <w:r w:rsidR="00D66A06">
        <w:t xml:space="preserve"> and illustrate each object you find in the corresponding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6A06" w:rsidTr="00D66A06">
        <w:tc>
          <w:tcPr>
            <w:tcW w:w="4508" w:type="dxa"/>
          </w:tcPr>
          <w:p w:rsidR="00D66A06" w:rsidRPr="00C6675A" w:rsidRDefault="00C6675A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C6675A"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rouge</w:t>
            </w:r>
          </w:p>
          <w:p w:rsidR="00D66A06" w:rsidRDefault="00D66A0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C6675A" w:rsidRDefault="00C6675A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C6675A" w:rsidRDefault="00C6675A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C6675A" w:rsidRPr="00C6675A" w:rsidRDefault="00C6675A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4508" w:type="dxa"/>
          </w:tcPr>
          <w:p w:rsidR="00C6675A" w:rsidRPr="00C6675A" w:rsidRDefault="00C6675A" w:rsidP="00C6675A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675A"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bleu</w:t>
            </w:r>
          </w:p>
          <w:p w:rsidR="00D66A06" w:rsidRPr="00C6675A" w:rsidRDefault="00D66A0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66A06" w:rsidTr="00D66A06">
        <w:tc>
          <w:tcPr>
            <w:tcW w:w="4508" w:type="dxa"/>
          </w:tcPr>
          <w:p w:rsidR="00C6675A" w:rsidRPr="00C6675A" w:rsidRDefault="00C6675A" w:rsidP="00C6675A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jaune</w:t>
            </w:r>
            <w:proofErr w:type="spellEnd"/>
          </w:p>
          <w:p w:rsidR="00D66A06" w:rsidRDefault="00D66A06"/>
          <w:p w:rsidR="00D66A06" w:rsidRDefault="00D66A06"/>
          <w:p w:rsidR="00D66A06" w:rsidRDefault="00D66A06"/>
          <w:p w:rsidR="00D66A06" w:rsidRDefault="00D66A06"/>
          <w:p w:rsidR="00C6675A" w:rsidRDefault="00C6675A"/>
          <w:p w:rsidR="00C6675A" w:rsidRDefault="00C6675A"/>
          <w:p w:rsidR="00D66A06" w:rsidRDefault="00D66A06"/>
          <w:p w:rsidR="00D66A06" w:rsidRDefault="00D66A06"/>
          <w:p w:rsidR="00D66A06" w:rsidRDefault="00D66A06"/>
          <w:p w:rsidR="00D66A06" w:rsidRDefault="00D66A06"/>
          <w:p w:rsidR="00D66A06" w:rsidRDefault="00D66A06"/>
        </w:tc>
        <w:tc>
          <w:tcPr>
            <w:tcW w:w="4508" w:type="dxa"/>
          </w:tcPr>
          <w:p w:rsidR="00C6675A" w:rsidRPr="00C6675A" w:rsidRDefault="00C6675A" w:rsidP="00C6675A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vert</w:t>
            </w:r>
          </w:p>
          <w:p w:rsidR="00D66A06" w:rsidRDefault="00D66A06"/>
        </w:tc>
      </w:tr>
      <w:tr w:rsidR="00D66A06" w:rsidTr="00D66A06">
        <w:tc>
          <w:tcPr>
            <w:tcW w:w="4508" w:type="dxa"/>
          </w:tcPr>
          <w:p w:rsidR="00C6675A" w:rsidRPr="00C6675A" w:rsidRDefault="00C6675A" w:rsidP="00C6675A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violet</w:t>
            </w:r>
          </w:p>
          <w:p w:rsidR="00D66A06" w:rsidRDefault="00D66A06"/>
          <w:p w:rsidR="00D66A06" w:rsidRDefault="00D66A06"/>
          <w:p w:rsidR="00D66A06" w:rsidRDefault="00D66A06"/>
          <w:p w:rsidR="00D66A06" w:rsidRDefault="00D66A06"/>
          <w:p w:rsidR="00C6675A" w:rsidRDefault="00C6675A"/>
          <w:p w:rsidR="00D66A06" w:rsidRDefault="00D66A06"/>
          <w:p w:rsidR="00AB5C93" w:rsidRDefault="00AB5C93"/>
          <w:p w:rsidR="00D66A06" w:rsidRDefault="00D66A06"/>
          <w:p w:rsidR="00D66A06" w:rsidRDefault="00D66A06"/>
          <w:p w:rsidR="00D66A06" w:rsidRDefault="00D66A06"/>
          <w:p w:rsidR="00D66A06" w:rsidRDefault="00D66A06"/>
        </w:tc>
        <w:tc>
          <w:tcPr>
            <w:tcW w:w="4508" w:type="dxa"/>
          </w:tcPr>
          <w:p w:rsidR="00C6675A" w:rsidRPr="00C6675A" w:rsidRDefault="00C6675A" w:rsidP="00C6675A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orange</w:t>
            </w:r>
          </w:p>
          <w:p w:rsidR="00D66A06" w:rsidRDefault="00D66A06"/>
        </w:tc>
      </w:tr>
    </w:tbl>
    <w:p w:rsidR="00D66A06" w:rsidRDefault="00D66A06"/>
    <w:p w:rsidR="00C6675A" w:rsidRDefault="00C6675A">
      <w:r>
        <w:t>To extend the learning you can add some more colours:</w:t>
      </w:r>
    </w:p>
    <w:p w:rsidR="00AB5C93" w:rsidRDefault="00AB5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C93" w:rsidTr="00AB5C93">
        <w:tc>
          <w:tcPr>
            <w:tcW w:w="4508" w:type="dxa"/>
          </w:tcPr>
          <w:p w:rsidR="00AB5C93" w:rsidRPr="00C6675A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marron</w:t>
            </w:r>
          </w:p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  <w:p w:rsidR="00AB5C93" w:rsidRDefault="00AB5C93"/>
        </w:tc>
        <w:tc>
          <w:tcPr>
            <w:tcW w:w="4508" w:type="dxa"/>
          </w:tcPr>
          <w:p w:rsidR="00AB5C93" w:rsidRPr="00C6675A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noir</w:t>
            </w:r>
          </w:p>
          <w:p w:rsidR="00AB5C93" w:rsidRDefault="00AB5C93"/>
        </w:tc>
      </w:tr>
      <w:tr w:rsidR="00AB5C93" w:rsidTr="00AB5C93">
        <w:tc>
          <w:tcPr>
            <w:tcW w:w="4508" w:type="dxa"/>
          </w:tcPr>
          <w:p w:rsidR="00AB5C93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Blanc</w:t>
            </w:r>
          </w:p>
          <w:p w:rsidR="00AB5C93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B5C93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B5C93" w:rsidRPr="00C6675A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B5C93" w:rsidRDefault="00AB5C93"/>
        </w:tc>
        <w:tc>
          <w:tcPr>
            <w:tcW w:w="4508" w:type="dxa"/>
          </w:tcPr>
          <w:p w:rsidR="00AB5C93" w:rsidRPr="00C6675A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gris</w:t>
            </w:r>
            <w:proofErr w:type="spellEnd"/>
          </w:p>
          <w:p w:rsidR="00AB5C93" w:rsidRDefault="00AB5C93"/>
        </w:tc>
      </w:tr>
      <w:tr w:rsidR="00AB5C93" w:rsidTr="000D29D0">
        <w:tc>
          <w:tcPr>
            <w:tcW w:w="9016" w:type="dxa"/>
            <w:gridSpan w:val="2"/>
          </w:tcPr>
          <w:p w:rsidR="00AB5C93" w:rsidRPr="00C6675A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rose</w:t>
            </w:r>
          </w:p>
          <w:p w:rsidR="00AB5C93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B5C93" w:rsidRPr="00C6675A" w:rsidRDefault="00AB5C93" w:rsidP="00AB5C93">
            <w:pPr>
              <w:rPr>
                <w:rFonts w:ascii="Comic Sans MS" w:hAnsi="Comic Sans MS"/>
                <w:b/>
                <w:outline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B5C93" w:rsidRDefault="00AB5C93"/>
        </w:tc>
      </w:tr>
    </w:tbl>
    <w:p w:rsidR="00AB5C93" w:rsidRDefault="00AB5C93"/>
    <w:sectPr w:rsidR="00AB5C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06" w:rsidRDefault="00D66A06" w:rsidP="00D66A06">
      <w:pPr>
        <w:spacing w:after="0" w:line="240" w:lineRule="auto"/>
      </w:pPr>
      <w:r>
        <w:separator/>
      </w:r>
    </w:p>
  </w:endnote>
  <w:endnote w:type="continuationSeparator" w:id="0">
    <w:p w:rsidR="00D66A06" w:rsidRDefault="00D66A06" w:rsidP="00D6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06" w:rsidRDefault="00D66A06" w:rsidP="00D66A06">
      <w:pPr>
        <w:spacing w:after="0" w:line="240" w:lineRule="auto"/>
      </w:pPr>
      <w:r>
        <w:separator/>
      </w:r>
    </w:p>
  </w:footnote>
  <w:footnote w:type="continuationSeparator" w:id="0">
    <w:p w:rsidR="00D66A06" w:rsidRDefault="00D66A06" w:rsidP="00D6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06" w:rsidRPr="00E502BB" w:rsidRDefault="00D66A06" w:rsidP="00D66A06">
    <w:pPr>
      <w:rPr>
        <w:b/>
        <w:sz w:val="36"/>
        <w:szCs w:val="36"/>
      </w:rPr>
    </w:pPr>
    <w:r>
      <w:t xml:space="preserve">                     </w:t>
    </w:r>
    <w:r w:rsidRPr="00D66A06">
      <w:rPr>
        <w:b/>
        <w:color w:val="FF0000"/>
        <w:sz w:val="40"/>
        <w:szCs w:val="40"/>
      </w:rPr>
      <w:t>French</w:t>
    </w:r>
    <w:r w:rsidRPr="00D66A06">
      <w:rPr>
        <w:b/>
        <w:sz w:val="40"/>
        <w:szCs w:val="40"/>
      </w:rPr>
      <w:t xml:space="preserve"> </w:t>
    </w:r>
    <w:r w:rsidRPr="00D66A06">
      <w:rPr>
        <w:b/>
        <w:color w:val="0070C0"/>
        <w:sz w:val="40"/>
        <w:szCs w:val="40"/>
      </w:rPr>
      <w:t>Colour</w:t>
    </w:r>
    <w:r w:rsidRPr="00D66A06">
      <w:rPr>
        <w:b/>
        <w:color w:val="FFC000" w:themeColor="accent4"/>
        <w:sz w:val="40"/>
        <w:szCs w:val="40"/>
      </w:rPr>
      <w:t xml:space="preserve"> Walk</w:t>
    </w:r>
    <w:r>
      <w:rPr>
        <w:b/>
        <w:color w:val="FFC000" w:themeColor="accent4"/>
        <w:sz w:val="36"/>
        <w:szCs w:val="36"/>
      </w:rPr>
      <w:t xml:space="preserve">                                           </w:t>
    </w:r>
    <w:r w:rsidRPr="00D66A06"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4DB8F474" wp14:editId="4B86F496">
          <wp:extent cx="576171" cy="561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264" cy="60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A06" w:rsidRDefault="00D66A06">
    <w:pPr>
      <w:pStyle w:val="Header"/>
    </w:pPr>
    <w:r>
      <w:t xml:space="preserve">                                                                                                                                </w:t>
    </w:r>
  </w:p>
  <w:p w:rsidR="00D66A06" w:rsidRDefault="00D6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BB"/>
    <w:rsid w:val="005D7AC7"/>
    <w:rsid w:val="00A60D51"/>
    <w:rsid w:val="00AB5C93"/>
    <w:rsid w:val="00C6675A"/>
    <w:rsid w:val="00CF4CAD"/>
    <w:rsid w:val="00D66A06"/>
    <w:rsid w:val="00E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1F88F-1D55-4F79-84E5-C3F3617F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06"/>
  </w:style>
  <w:style w:type="paragraph" w:styleId="Footer">
    <w:name w:val="footer"/>
    <w:basedOn w:val="Normal"/>
    <w:link w:val="FooterChar"/>
    <w:uiPriority w:val="99"/>
    <w:unhideWhenUsed/>
    <w:rsid w:val="00D6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06"/>
  </w:style>
  <w:style w:type="table" w:styleId="TableGrid">
    <w:name w:val="Table Grid"/>
    <w:basedOn w:val="TableNormal"/>
    <w:uiPriority w:val="39"/>
    <w:rsid w:val="00D6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2</cp:revision>
  <dcterms:created xsi:type="dcterms:W3CDTF">2020-05-12T13:13:00Z</dcterms:created>
  <dcterms:modified xsi:type="dcterms:W3CDTF">2020-05-12T13:53:00Z</dcterms:modified>
</cp:coreProperties>
</file>