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57B03" w14:textId="7495870E" w:rsidR="00777E4E" w:rsidRDefault="007B3047" w:rsidP="0046424C">
      <w:pPr>
        <w:pStyle w:val="Heading1"/>
        <w:spacing w:before="0"/>
        <w:jc w:val="center"/>
        <w:rPr>
          <w:sz w:val="24"/>
        </w:rPr>
      </w:pPr>
      <w:bookmarkStart w:id="0" w:name="_Toc518516705"/>
      <w:bookmarkStart w:id="1" w:name="_Toc518563874"/>
      <w:bookmarkStart w:id="2" w:name="_Toc27749923"/>
      <w:bookmarkStart w:id="3" w:name="_Toc494181264"/>
      <w:bookmarkStart w:id="4" w:name="_Toc491205857"/>
      <w:bookmarkStart w:id="5" w:name="_Toc494181265"/>
      <w:bookmarkStart w:id="6" w:name="_GoBack"/>
      <w:bookmarkEnd w:id="6"/>
      <w:r>
        <w:rPr>
          <w:rFonts w:ascii="Century Gothic" w:hAnsi="Century Gothic"/>
          <w:noProof/>
          <w:lang w:eastAsia="en-GB"/>
        </w:rPr>
        <w:drawing>
          <wp:anchor distT="0" distB="0" distL="114300" distR="114300" simplePos="0" relativeHeight="252036095" behindDoc="1" locked="0" layoutInCell="1" allowOverlap="1" wp14:anchorId="14677788" wp14:editId="00869994">
            <wp:simplePos x="0" y="0"/>
            <wp:positionH relativeFrom="column">
              <wp:posOffset>5133975</wp:posOffset>
            </wp:positionH>
            <wp:positionV relativeFrom="paragraph">
              <wp:posOffset>0</wp:posOffset>
            </wp:positionV>
            <wp:extent cx="1507490" cy="2407920"/>
            <wp:effectExtent l="0" t="0" r="0" b="0"/>
            <wp:wrapTight wrapText="bothSides">
              <wp:wrapPolygon edited="0">
                <wp:start x="0" y="0"/>
                <wp:lineTo x="0" y="21361"/>
                <wp:lineTo x="21291" y="21361"/>
                <wp:lineTo x="2129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rthern allia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7490" cy="240792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r w:rsidR="00F31924">
        <w:rPr>
          <w:sz w:val="24"/>
        </w:rPr>
        <w:t xml:space="preserve">  </w:t>
      </w:r>
    </w:p>
    <w:p w14:paraId="01BD067F" w14:textId="55BAA695" w:rsidR="00777E4E" w:rsidRDefault="00777E4E" w:rsidP="0046424C">
      <w:pPr>
        <w:pStyle w:val="Heading1"/>
        <w:spacing w:before="0"/>
        <w:jc w:val="center"/>
        <w:rPr>
          <w:sz w:val="24"/>
        </w:rPr>
      </w:pPr>
    </w:p>
    <w:p w14:paraId="4BAEF8E6" w14:textId="60EE8005" w:rsidR="00777E4E" w:rsidRDefault="00777E4E" w:rsidP="0046424C">
      <w:pPr>
        <w:pStyle w:val="Heading1"/>
        <w:spacing w:before="0"/>
        <w:jc w:val="center"/>
        <w:rPr>
          <w:sz w:val="24"/>
        </w:rPr>
      </w:pPr>
    </w:p>
    <w:p w14:paraId="128F6354" w14:textId="295ACF60" w:rsidR="00777E4E" w:rsidRDefault="00777E4E" w:rsidP="0046424C">
      <w:pPr>
        <w:pStyle w:val="Heading1"/>
        <w:spacing w:before="0"/>
        <w:jc w:val="center"/>
        <w:rPr>
          <w:sz w:val="24"/>
        </w:rPr>
      </w:pPr>
    </w:p>
    <w:p w14:paraId="21E25AD8" w14:textId="16D54179" w:rsidR="00777E4E" w:rsidRDefault="00777E4E" w:rsidP="0046424C">
      <w:pPr>
        <w:pStyle w:val="Heading1"/>
        <w:spacing w:before="0"/>
        <w:jc w:val="center"/>
        <w:rPr>
          <w:sz w:val="24"/>
        </w:rPr>
      </w:pPr>
    </w:p>
    <w:tbl>
      <w:tblPr>
        <w:tblStyle w:val="TableGrid"/>
        <w:tblpPr w:leftFromText="180" w:rightFromText="180" w:vertAnchor="text" w:horzAnchor="margin" w:tblpY="2637"/>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22"/>
      </w:tblGrid>
      <w:tr w:rsidR="007B3047" w:rsidRPr="00FD7674" w14:paraId="3BE719E9" w14:textId="77777777" w:rsidTr="007B3047">
        <w:trPr>
          <w:trHeight w:val="316"/>
        </w:trPr>
        <w:tc>
          <w:tcPr>
            <w:tcW w:w="9722" w:type="dxa"/>
            <w:vAlign w:val="top"/>
          </w:tcPr>
          <w:p w14:paraId="2095BC43" w14:textId="65EEA085" w:rsidR="007B3047" w:rsidRDefault="007B3047" w:rsidP="007B3047">
            <w:pPr>
              <w:pStyle w:val="Documenttitle"/>
            </w:pPr>
            <w:r>
              <w:t>Northern Alliance</w:t>
            </w:r>
          </w:p>
          <w:p w14:paraId="2B6424DE" w14:textId="77777777" w:rsidR="007B3047" w:rsidRPr="00FF4451" w:rsidRDefault="007B3047" w:rsidP="007B3047">
            <w:pPr>
              <w:pStyle w:val="Documenttitle"/>
            </w:pPr>
            <w:r>
              <w:t>Numeracy and Mathematics Learning Progressions</w:t>
            </w:r>
          </w:p>
        </w:tc>
      </w:tr>
      <w:tr w:rsidR="007B3047" w:rsidRPr="00FD7674" w14:paraId="60631D88" w14:textId="77777777" w:rsidTr="007B3047">
        <w:trPr>
          <w:trHeight w:val="349"/>
        </w:trPr>
        <w:tc>
          <w:tcPr>
            <w:tcW w:w="9722" w:type="dxa"/>
            <w:vAlign w:val="top"/>
          </w:tcPr>
          <w:p w14:paraId="2BD9E181" w14:textId="45202997" w:rsidR="007B3047" w:rsidRPr="0065142D" w:rsidRDefault="007B3047" w:rsidP="007B3047">
            <w:pPr>
              <w:pStyle w:val="Documentsubtitle"/>
              <w:jc w:val="left"/>
            </w:pPr>
            <w:r>
              <w:t xml:space="preserve">Early - </w:t>
            </w:r>
            <w:r w:rsidR="00F357AB">
              <w:t>Fourth</w:t>
            </w:r>
            <w:r>
              <w:t xml:space="preserve"> Level</w:t>
            </w:r>
          </w:p>
          <w:p w14:paraId="60ACCDE1" w14:textId="599B9E84" w:rsidR="007B3047" w:rsidRPr="00FD7674" w:rsidRDefault="00F357AB" w:rsidP="007B3047">
            <w:pPr>
              <w:pStyle w:val="Documentdate"/>
            </w:pPr>
            <w:r>
              <w:t>December 2019</w:t>
            </w:r>
          </w:p>
        </w:tc>
      </w:tr>
    </w:tbl>
    <w:p w14:paraId="03C3D555" w14:textId="6C3D19EF" w:rsidR="00777E4E" w:rsidRDefault="00777E4E" w:rsidP="0046424C">
      <w:pPr>
        <w:pStyle w:val="Heading1"/>
        <w:spacing w:before="0"/>
        <w:jc w:val="center"/>
        <w:rPr>
          <w:sz w:val="24"/>
        </w:rPr>
      </w:pPr>
    </w:p>
    <w:p w14:paraId="0ADBCE96" w14:textId="77777777" w:rsidR="00777E4E" w:rsidRDefault="00777E4E" w:rsidP="0046424C">
      <w:pPr>
        <w:pStyle w:val="Heading1"/>
        <w:spacing w:before="0"/>
        <w:jc w:val="center"/>
        <w:rPr>
          <w:sz w:val="24"/>
        </w:rPr>
      </w:pPr>
    </w:p>
    <w:p w14:paraId="6A8166E2" w14:textId="77777777" w:rsidR="007B3047" w:rsidRDefault="007B3047" w:rsidP="007B3047"/>
    <w:p w14:paraId="0154C99E" w14:textId="77777777" w:rsidR="007B3047" w:rsidRDefault="007B3047" w:rsidP="007B3047"/>
    <w:p w14:paraId="2CC759E3" w14:textId="77777777" w:rsidR="007B3047" w:rsidRDefault="007B3047" w:rsidP="007B3047"/>
    <w:p w14:paraId="76D028BD" w14:textId="77777777" w:rsidR="007B3047" w:rsidRPr="007B3047" w:rsidRDefault="007B3047" w:rsidP="007B3047"/>
    <w:p w14:paraId="2D910684" w14:textId="7137D5ED" w:rsidR="00777E4E" w:rsidRDefault="00777E4E" w:rsidP="0046424C">
      <w:pPr>
        <w:pStyle w:val="Heading1"/>
        <w:spacing w:before="0"/>
        <w:jc w:val="center"/>
        <w:rPr>
          <w:sz w:val="24"/>
        </w:rPr>
      </w:pPr>
    </w:p>
    <w:p w14:paraId="2FB3CE5F" w14:textId="1C4E8E2A" w:rsidR="00777E4E" w:rsidRDefault="00777E4E" w:rsidP="0046424C">
      <w:pPr>
        <w:pStyle w:val="Heading1"/>
        <w:spacing w:before="0"/>
        <w:jc w:val="center"/>
        <w:rPr>
          <w:sz w:val="24"/>
        </w:rPr>
      </w:pPr>
    </w:p>
    <w:p w14:paraId="63DB2E05" w14:textId="77777777" w:rsidR="007B3047" w:rsidRPr="007B3047" w:rsidRDefault="007B3047" w:rsidP="007B3047"/>
    <w:p w14:paraId="2000D2E1" w14:textId="77777777" w:rsidR="00777E4E" w:rsidRDefault="00777E4E" w:rsidP="0046424C">
      <w:pPr>
        <w:pStyle w:val="Heading1"/>
        <w:spacing w:before="0"/>
        <w:jc w:val="center"/>
        <w:rPr>
          <w:sz w:val="24"/>
        </w:rPr>
      </w:pPr>
    </w:p>
    <w:p w14:paraId="5AA6B656" w14:textId="77777777" w:rsidR="00777E4E" w:rsidRDefault="00777E4E" w:rsidP="0046424C">
      <w:pPr>
        <w:pStyle w:val="Heading1"/>
        <w:spacing w:before="0"/>
        <w:jc w:val="center"/>
        <w:rPr>
          <w:sz w:val="24"/>
        </w:rPr>
      </w:pPr>
    </w:p>
    <w:p w14:paraId="48ADEEB6" w14:textId="77777777" w:rsidR="00777E4E" w:rsidRDefault="00777E4E" w:rsidP="0046424C">
      <w:pPr>
        <w:pStyle w:val="Heading1"/>
        <w:spacing w:before="0"/>
        <w:jc w:val="center"/>
        <w:rPr>
          <w:sz w:val="24"/>
        </w:rPr>
      </w:pPr>
    </w:p>
    <w:p w14:paraId="53ABA46B" w14:textId="77777777" w:rsidR="00777E4E" w:rsidRDefault="00777E4E" w:rsidP="0046424C">
      <w:pPr>
        <w:pStyle w:val="Heading1"/>
        <w:spacing w:before="0"/>
        <w:jc w:val="center"/>
        <w:rPr>
          <w:sz w:val="24"/>
        </w:rPr>
      </w:pPr>
    </w:p>
    <w:p w14:paraId="7ACF70B6" w14:textId="3610D744" w:rsidR="00777E4E" w:rsidRDefault="00777E4E" w:rsidP="0046424C">
      <w:pPr>
        <w:pStyle w:val="Heading1"/>
        <w:spacing w:before="0"/>
        <w:jc w:val="center"/>
        <w:rPr>
          <w:sz w:val="24"/>
        </w:rPr>
      </w:pPr>
    </w:p>
    <w:p w14:paraId="5BC405B5" w14:textId="77777777" w:rsidR="00777E4E" w:rsidRPr="00FD7674" w:rsidRDefault="00777E4E" w:rsidP="00777E4E">
      <w:pPr>
        <w:pStyle w:val="Spacer"/>
      </w:pPr>
    </w:p>
    <w:p w14:paraId="0A1BE892" w14:textId="77777777" w:rsidR="00777E4E" w:rsidRPr="00FD7674" w:rsidRDefault="00777E4E" w:rsidP="00777E4E"/>
    <w:p w14:paraId="4CF3FA64" w14:textId="099E812B" w:rsidR="0046424C" w:rsidRDefault="00777E4E" w:rsidP="0046424C">
      <w:pPr>
        <w:pStyle w:val="Heading1"/>
        <w:spacing w:before="0"/>
        <w:jc w:val="center"/>
        <w:rPr>
          <w:sz w:val="24"/>
        </w:rPr>
      </w:pPr>
      <w:bookmarkStart w:id="7" w:name="_Toc518516706"/>
      <w:bookmarkStart w:id="8" w:name="_Toc518557544"/>
      <w:bookmarkStart w:id="9" w:name="_Toc518557883"/>
      <w:bookmarkStart w:id="10" w:name="_Toc518563875"/>
      <w:bookmarkStart w:id="11" w:name="_Toc27749924"/>
      <w:r>
        <w:rPr>
          <w:rFonts w:eastAsia="Times New Roman" w:cs="Arial"/>
          <w:i/>
          <w:iCs/>
          <w:noProof/>
          <w:lang w:eastAsia="en-GB"/>
        </w:rPr>
        <w:drawing>
          <wp:anchor distT="0" distB="0" distL="114300" distR="114300" simplePos="0" relativeHeight="251744255" behindDoc="0" locked="0" layoutInCell="1" allowOverlap="1" wp14:anchorId="3916F0D7" wp14:editId="46BE74D1">
            <wp:simplePos x="0" y="0"/>
            <wp:positionH relativeFrom="column">
              <wp:posOffset>-447251</wp:posOffset>
            </wp:positionH>
            <wp:positionV relativeFrom="paragraph">
              <wp:posOffset>1828165</wp:posOffset>
            </wp:positionV>
            <wp:extent cx="7639050" cy="572928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hburn Nursery-10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9050" cy="5729288"/>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bookmarkEnd w:id="11"/>
    </w:p>
    <w:p w14:paraId="6996C4F4" w14:textId="402F8F8A" w:rsidR="002128EC" w:rsidRDefault="002128EC" w:rsidP="0046424C">
      <w:pPr>
        <w:spacing w:before="240" w:after="120" w:line="240" w:lineRule="auto"/>
        <w:rPr>
          <w:rFonts w:ascii="Arial" w:eastAsia="Times New Roman" w:hAnsi="Arial" w:cs="Arial"/>
          <w:i/>
          <w:iCs/>
          <w:color w:val="000000"/>
          <w:sz w:val="28"/>
          <w:szCs w:val="28"/>
          <w:lang w:eastAsia="en-GB"/>
        </w:rPr>
        <w:sectPr w:rsidR="002128EC" w:rsidSect="00777E4E">
          <w:footerReference w:type="default" r:id="rId13"/>
          <w:pgSz w:w="11906" w:h="16838"/>
          <w:pgMar w:top="720" w:right="720" w:bottom="720" w:left="720" w:header="709" w:footer="567" w:gutter="0"/>
          <w:cols w:space="708"/>
          <w:titlePg/>
          <w:docGrid w:linePitch="360"/>
        </w:sectPr>
      </w:pPr>
    </w:p>
    <w:p w14:paraId="50F496E1" w14:textId="6999EE51" w:rsidR="002128EC" w:rsidRDefault="002128EC" w:rsidP="0046424C">
      <w:pPr>
        <w:spacing w:before="240" w:after="120" w:line="240" w:lineRule="auto"/>
        <w:rPr>
          <w:rFonts w:ascii="Arial" w:eastAsia="Times New Roman" w:hAnsi="Arial" w:cs="Arial"/>
          <w:i/>
          <w:iCs/>
          <w:color w:val="000000"/>
          <w:sz w:val="28"/>
          <w:szCs w:val="28"/>
          <w:lang w:eastAsia="en-GB"/>
        </w:rPr>
      </w:pPr>
    </w:p>
    <w:p w14:paraId="079F882A" w14:textId="77777777" w:rsidR="00FB7402" w:rsidRPr="00FB7402" w:rsidRDefault="00FB7402" w:rsidP="00FB7402">
      <w:pPr>
        <w:pStyle w:val="Contentstitle"/>
        <w:tabs>
          <w:tab w:val="left" w:pos="3156"/>
        </w:tabs>
        <w:ind w:left="720"/>
        <w:rPr>
          <w:rFonts w:ascii="Century Gothic" w:hAnsi="Century Gothic"/>
          <w:b w:val="0"/>
        </w:rPr>
      </w:pPr>
      <w:r w:rsidRPr="00FB7402">
        <w:rPr>
          <w:rFonts w:ascii="Century Gothic" w:hAnsi="Century Gothic"/>
          <w:b w:val="0"/>
        </w:rPr>
        <w:t>Document History</w:t>
      </w:r>
    </w:p>
    <w:tbl>
      <w:tblPr>
        <w:tblW w:w="9208" w:type="dxa"/>
        <w:tblInd w:w="597"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58"/>
        <w:gridCol w:w="989"/>
        <w:gridCol w:w="1276"/>
        <w:gridCol w:w="4285"/>
      </w:tblGrid>
      <w:tr w:rsidR="00FB7402" w:rsidRPr="00FB7402" w14:paraId="43F977F9" w14:textId="77777777" w:rsidTr="00FB7402">
        <w:trPr>
          <w:trHeight w:val="625"/>
        </w:trPr>
        <w:tc>
          <w:tcPr>
            <w:tcW w:w="3647" w:type="dxa"/>
            <w:gridSpan w:val="2"/>
            <w:vAlign w:val="center"/>
          </w:tcPr>
          <w:p w14:paraId="0E37720D" w14:textId="77777777" w:rsidR="00FB7402" w:rsidRPr="00FB7402" w:rsidRDefault="00FB7402" w:rsidP="00FB7402">
            <w:pPr>
              <w:pStyle w:val="Default"/>
              <w:jc w:val="center"/>
              <w:rPr>
                <w:rFonts w:ascii="Century Gothic" w:hAnsi="Century Gothic"/>
                <w:bCs/>
                <w:color w:val="60377D"/>
                <w:sz w:val="28"/>
                <w:szCs w:val="28"/>
              </w:rPr>
            </w:pPr>
            <w:r w:rsidRPr="00FB7402">
              <w:rPr>
                <w:rFonts w:ascii="Century Gothic" w:hAnsi="Century Gothic"/>
                <w:bCs/>
                <w:color w:val="0070C0"/>
                <w:sz w:val="28"/>
                <w:szCs w:val="28"/>
              </w:rPr>
              <w:t>Reference</w:t>
            </w:r>
          </w:p>
        </w:tc>
        <w:tc>
          <w:tcPr>
            <w:tcW w:w="5561" w:type="dxa"/>
            <w:gridSpan w:val="2"/>
            <w:vAlign w:val="center"/>
          </w:tcPr>
          <w:p w14:paraId="001F1872" w14:textId="7AC9B6E4" w:rsidR="00FB7402" w:rsidRPr="00FB7402" w:rsidRDefault="00FB7402" w:rsidP="00FB7402">
            <w:pPr>
              <w:pStyle w:val="Textregular"/>
              <w:spacing w:after="0"/>
              <w:jc w:val="center"/>
              <w:rPr>
                <w:rFonts w:ascii="Century Gothic" w:hAnsi="Century Gothic"/>
              </w:rPr>
            </w:pPr>
            <w:r>
              <w:rPr>
                <w:rFonts w:ascii="Century Gothic" w:hAnsi="Century Gothic"/>
              </w:rPr>
              <w:t xml:space="preserve">Northern Alliance Numeracy and Mathematics Learning Progressions </w:t>
            </w:r>
          </w:p>
        </w:tc>
      </w:tr>
      <w:tr w:rsidR="00FB7402" w:rsidRPr="00FB7402" w14:paraId="106D92F0" w14:textId="77777777" w:rsidTr="00FB7402">
        <w:trPr>
          <w:trHeight w:val="625"/>
        </w:trPr>
        <w:tc>
          <w:tcPr>
            <w:tcW w:w="2658" w:type="dxa"/>
            <w:vAlign w:val="center"/>
          </w:tcPr>
          <w:p w14:paraId="547C6BE4" w14:textId="77777777" w:rsidR="00FB7402" w:rsidRPr="00FB7402" w:rsidRDefault="00FB7402" w:rsidP="00FB7402">
            <w:pPr>
              <w:pStyle w:val="Default"/>
              <w:jc w:val="center"/>
              <w:rPr>
                <w:rFonts w:ascii="Century Gothic" w:hAnsi="Century Gothic"/>
                <w:color w:val="0070C0"/>
                <w:sz w:val="28"/>
                <w:szCs w:val="28"/>
              </w:rPr>
            </w:pPr>
            <w:r w:rsidRPr="00FB7402">
              <w:rPr>
                <w:rFonts w:ascii="Century Gothic" w:hAnsi="Century Gothic"/>
                <w:bCs/>
                <w:color w:val="0070C0"/>
                <w:sz w:val="28"/>
                <w:szCs w:val="28"/>
              </w:rPr>
              <w:t>Revision Date</w:t>
            </w:r>
          </w:p>
        </w:tc>
        <w:tc>
          <w:tcPr>
            <w:tcW w:w="2265" w:type="dxa"/>
            <w:gridSpan w:val="2"/>
            <w:vAlign w:val="center"/>
          </w:tcPr>
          <w:p w14:paraId="4443E949" w14:textId="77777777" w:rsidR="00FB7402" w:rsidRPr="00FB7402" w:rsidRDefault="00FB7402" w:rsidP="00FB7402">
            <w:pPr>
              <w:pStyle w:val="Default"/>
              <w:jc w:val="center"/>
              <w:rPr>
                <w:rFonts w:ascii="Century Gothic" w:hAnsi="Century Gothic"/>
                <w:color w:val="0070C0"/>
                <w:sz w:val="28"/>
                <w:szCs w:val="28"/>
              </w:rPr>
            </w:pPr>
            <w:r w:rsidRPr="00FB7402">
              <w:rPr>
                <w:rFonts w:ascii="Century Gothic" w:hAnsi="Century Gothic"/>
                <w:bCs/>
                <w:color w:val="0070C0"/>
                <w:sz w:val="28"/>
                <w:szCs w:val="28"/>
              </w:rPr>
              <w:t>Version</w:t>
            </w:r>
          </w:p>
        </w:tc>
        <w:tc>
          <w:tcPr>
            <w:tcW w:w="4285" w:type="dxa"/>
            <w:vAlign w:val="center"/>
          </w:tcPr>
          <w:p w14:paraId="7C597F17" w14:textId="77777777" w:rsidR="00FB7402" w:rsidRPr="00FB7402" w:rsidRDefault="00FB7402" w:rsidP="00FB7402">
            <w:pPr>
              <w:pStyle w:val="Default"/>
              <w:jc w:val="center"/>
              <w:rPr>
                <w:rFonts w:ascii="Century Gothic" w:hAnsi="Century Gothic"/>
                <w:color w:val="0070C0"/>
                <w:sz w:val="28"/>
                <w:szCs w:val="28"/>
              </w:rPr>
            </w:pPr>
            <w:r w:rsidRPr="00FB7402">
              <w:rPr>
                <w:rFonts w:ascii="Century Gothic" w:hAnsi="Century Gothic"/>
                <w:bCs/>
                <w:color w:val="0070C0"/>
                <w:sz w:val="28"/>
                <w:szCs w:val="28"/>
              </w:rPr>
              <w:t>Summary of Changes</w:t>
            </w:r>
          </w:p>
        </w:tc>
      </w:tr>
      <w:tr w:rsidR="00FB7402" w:rsidRPr="00FB7402" w14:paraId="1A5A7F9B" w14:textId="77777777" w:rsidTr="00FB7402">
        <w:trPr>
          <w:trHeight w:val="794"/>
        </w:trPr>
        <w:tc>
          <w:tcPr>
            <w:tcW w:w="2658" w:type="dxa"/>
            <w:vAlign w:val="center"/>
          </w:tcPr>
          <w:p w14:paraId="56AAC525" w14:textId="3D44EA17" w:rsidR="00FB7402" w:rsidRPr="00FB7402" w:rsidRDefault="00FB7402" w:rsidP="00FB7402">
            <w:pPr>
              <w:pStyle w:val="Textregular"/>
              <w:spacing w:after="0"/>
              <w:jc w:val="center"/>
              <w:rPr>
                <w:rFonts w:ascii="Century Gothic" w:hAnsi="Century Gothic"/>
              </w:rPr>
            </w:pPr>
            <w:r>
              <w:rPr>
                <w:rFonts w:ascii="Century Gothic" w:hAnsi="Century Gothic"/>
              </w:rPr>
              <w:t>05.07.18</w:t>
            </w:r>
          </w:p>
        </w:tc>
        <w:tc>
          <w:tcPr>
            <w:tcW w:w="2265" w:type="dxa"/>
            <w:gridSpan w:val="2"/>
            <w:vAlign w:val="center"/>
          </w:tcPr>
          <w:p w14:paraId="705A12FA" w14:textId="69DB1654" w:rsidR="00FB7402" w:rsidRPr="00FB7402" w:rsidRDefault="00FB7402" w:rsidP="00FB7402">
            <w:pPr>
              <w:pStyle w:val="Textregular"/>
              <w:spacing w:after="0"/>
              <w:jc w:val="center"/>
              <w:rPr>
                <w:rFonts w:ascii="Century Gothic" w:hAnsi="Century Gothic"/>
              </w:rPr>
            </w:pPr>
            <w:r>
              <w:rPr>
                <w:rFonts w:ascii="Century Gothic" w:hAnsi="Century Gothic"/>
              </w:rPr>
              <w:t>1.0</w:t>
            </w:r>
          </w:p>
        </w:tc>
        <w:tc>
          <w:tcPr>
            <w:tcW w:w="4285" w:type="dxa"/>
            <w:vAlign w:val="center"/>
          </w:tcPr>
          <w:p w14:paraId="4A96E84C" w14:textId="14F4715B" w:rsidR="00FB7402" w:rsidRPr="00FB7402" w:rsidRDefault="00FB7402" w:rsidP="00FB7402">
            <w:pPr>
              <w:pStyle w:val="Textregular"/>
              <w:spacing w:after="0"/>
              <w:jc w:val="center"/>
              <w:rPr>
                <w:rFonts w:ascii="Century Gothic" w:hAnsi="Century Gothic"/>
              </w:rPr>
            </w:pPr>
            <w:r>
              <w:rPr>
                <w:rFonts w:ascii="Century Gothic" w:hAnsi="Century Gothic"/>
              </w:rPr>
              <w:t>Document finalised</w:t>
            </w:r>
          </w:p>
        </w:tc>
      </w:tr>
      <w:tr w:rsidR="00FB7402" w:rsidRPr="00FB7402" w14:paraId="3ACAE7CE" w14:textId="77777777" w:rsidTr="00FB7402">
        <w:trPr>
          <w:trHeight w:val="794"/>
        </w:trPr>
        <w:tc>
          <w:tcPr>
            <w:tcW w:w="2658" w:type="dxa"/>
            <w:vAlign w:val="center"/>
          </w:tcPr>
          <w:p w14:paraId="1CDE288A" w14:textId="54B4E127" w:rsidR="00FB7402" w:rsidRPr="00FB7402" w:rsidRDefault="0047072F" w:rsidP="00FB7402">
            <w:pPr>
              <w:pStyle w:val="Textregular"/>
              <w:spacing w:after="0"/>
              <w:jc w:val="center"/>
              <w:rPr>
                <w:rFonts w:ascii="Century Gothic" w:hAnsi="Century Gothic"/>
              </w:rPr>
            </w:pPr>
            <w:r>
              <w:rPr>
                <w:rFonts w:ascii="Century Gothic" w:hAnsi="Century Gothic"/>
              </w:rPr>
              <w:t>20.12.19</w:t>
            </w:r>
          </w:p>
        </w:tc>
        <w:tc>
          <w:tcPr>
            <w:tcW w:w="2265" w:type="dxa"/>
            <w:gridSpan w:val="2"/>
            <w:vAlign w:val="center"/>
          </w:tcPr>
          <w:p w14:paraId="11C5F7B3" w14:textId="3E8A9F76" w:rsidR="00FB7402" w:rsidRPr="00FB7402" w:rsidRDefault="0047072F" w:rsidP="00FB7402">
            <w:pPr>
              <w:pStyle w:val="Textregular"/>
              <w:spacing w:after="0"/>
              <w:jc w:val="center"/>
              <w:rPr>
                <w:rFonts w:ascii="Century Gothic" w:hAnsi="Century Gothic"/>
              </w:rPr>
            </w:pPr>
            <w:r>
              <w:rPr>
                <w:rFonts w:ascii="Century Gothic" w:hAnsi="Century Gothic"/>
              </w:rPr>
              <w:t>2.0</w:t>
            </w:r>
          </w:p>
        </w:tc>
        <w:tc>
          <w:tcPr>
            <w:tcW w:w="4285" w:type="dxa"/>
            <w:vAlign w:val="center"/>
          </w:tcPr>
          <w:p w14:paraId="72BC3F07" w14:textId="002C7644" w:rsidR="00FB7402" w:rsidRPr="00FB7402" w:rsidRDefault="0047072F" w:rsidP="00FB7402">
            <w:pPr>
              <w:pStyle w:val="Textregular"/>
              <w:spacing w:after="0"/>
              <w:jc w:val="center"/>
              <w:rPr>
                <w:rFonts w:ascii="Century Gothic" w:hAnsi="Century Gothic"/>
              </w:rPr>
            </w:pPr>
            <w:r>
              <w:rPr>
                <w:rFonts w:ascii="Century Gothic" w:hAnsi="Century Gothic"/>
              </w:rPr>
              <w:t>Progression complete to Lev 4</w:t>
            </w:r>
          </w:p>
        </w:tc>
      </w:tr>
      <w:tr w:rsidR="00FB7402" w:rsidRPr="00FB7402" w14:paraId="4A8B05B8" w14:textId="77777777" w:rsidTr="00FB7402">
        <w:trPr>
          <w:trHeight w:val="794"/>
        </w:trPr>
        <w:tc>
          <w:tcPr>
            <w:tcW w:w="2658" w:type="dxa"/>
            <w:vAlign w:val="center"/>
          </w:tcPr>
          <w:p w14:paraId="152B91D8" w14:textId="77777777" w:rsidR="00FB7402" w:rsidRPr="00FB7402" w:rsidRDefault="00FB7402" w:rsidP="00FB7402">
            <w:pPr>
              <w:pStyle w:val="Textregular"/>
              <w:spacing w:after="0"/>
              <w:jc w:val="center"/>
              <w:rPr>
                <w:rFonts w:ascii="Century Gothic" w:hAnsi="Century Gothic"/>
              </w:rPr>
            </w:pPr>
          </w:p>
        </w:tc>
        <w:tc>
          <w:tcPr>
            <w:tcW w:w="2265" w:type="dxa"/>
            <w:gridSpan w:val="2"/>
            <w:vAlign w:val="center"/>
          </w:tcPr>
          <w:p w14:paraId="4386D44D" w14:textId="77777777" w:rsidR="00FB7402" w:rsidRPr="00FB7402" w:rsidRDefault="00FB7402" w:rsidP="00FB7402">
            <w:pPr>
              <w:pStyle w:val="Textregular"/>
              <w:spacing w:after="0"/>
              <w:jc w:val="center"/>
              <w:rPr>
                <w:rFonts w:ascii="Century Gothic" w:hAnsi="Century Gothic"/>
              </w:rPr>
            </w:pPr>
          </w:p>
        </w:tc>
        <w:tc>
          <w:tcPr>
            <w:tcW w:w="4285" w:type="dxa"/>
            <w:vAlign w:val="center"/>
          </w:tcPr>
          <w:p w14:paraId="268B56BB" w14:textId="77777777" w:rsidR="00FB7402" w:rsidRPr="00FB7402" w:rsidRDefault="00FB7402" w:rsidP="00FB7402">
            <w:pPr>
              <w:pStyle w:val="Textregular"/>
              <w:spacing w:after="0"/>
              <w:jc w:val="center"/>
              <w:rPr>
                <w:rFonts w:ascii="Century Gothic" w:hAnsi="Century Gothic"/>
              </w:rPr>
            </w:pPr>
          </w:p>
        </w:tc>
      </w:tr>
    </w:tbl>
    <w:p w14:paraId="5267501D" w14:textId="77777777" w:rsidR="00FB7402" w:rsidRDefault="00FB7402" w:rsidP="00FB7402">
      <w:pPr>
        <w:pStyle w:val="Contentstitle"/>
      </w:pPr>
    </w:p>
    <w:p w14:paraId="6E1ACA6C"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14D4762A"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35C5F683"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068EBD7C"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2D07F2DF"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24FD3107"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204E8F1E"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00D546DF"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110C8BBE"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2959AA61"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6FEA0C9C"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00F2BC2B"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7B29604F"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7D60BAB8"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02E8328A"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p w14:paraId="5ED54380" w14:textId="77777777" w:rsidR="002F3565" w:rsidRDefault="002F3565" w:rsidP="0046424C">
      <w:pPr>
        <w:spacing w:before="240" w:after="120" w:line="240" w:lineRule="auto"/>
        <w:rPr>
          <w:rFonts w:ascii="Arial" w:eastAsia="Times New Roman" w:hAnsi="Arial" w:cs="Arial"/>
          <w:i/>
          <w:iCs/>
          <w:color w:val="000000"/>
          <w:sz w:val="28"/>
          <w:szCs w:val="28"/>
          <w:lang w:eastAsia="en-GB"/>
        </w:rPr>
      </w:pPr>
    </w:p>
    <w:sdt>
      <w:sdtPr>
        <w:rPr>
          <w:rFonts w:asciiTheme="minorHAnsi" w:eastAsiaTheme="minorHAnsi" w:hAnsiTheme="minorHAnsi" w:cstheme="minorBidi"/>
          <w:color w:val="auto"/>
          <w:sz w:val="22"/>
          <w:szCs w:val="22"/>
          <w:lang w:val="en-GB"/>
        </w:rPr>
        <w:id w:val="-972292430"/>
        <w:docPartObj>
          <w:docPartGallery w:val="Table of Contents"/>
          <w:docPartUnique/>
        </w:docPartObj>
      </w:sdtPr>
      <w:sdtEndPr>
        <w:rPr>
          <w:b/>
          <w:bCs/>
          <w:noProof/>
        </w:rPr>
      </w:sdtEndPr>
      <w:sdtContent>
        <w:p w14:paraId="505103C2" w14:textId="77777777" w:rsidR="002272CD" w:rsidRDefault="002F3565" w:rsidP="00E55172">
          <w:pPr>
            <w:pStyle w:val="TOCHeading"/>
            <w:rPr>
              <w:noProof/>
            </w:rPr>
          </w:pPr>
          <w:r>
            <w:t>Table of Contents</w:t>
          </w:r>
          <w:r w:rsidRPr="00E55172">
            <w:rPr>
              <w:rFonts w:ascii="Century Gothic" w:hAnsi="Century Gothic"/>
              <w:sz w:val="22"/>
              <w:szCs w:val="22"/>
            </w:rPr>
            <w:fldChar w:fldCharType="begin"/>
          </w:r>
          <w:r w:rsidRPr="00E55172">
            <w:rPr>
              <w:rFonts w:ascii="Century Gothic" w:hAnsi="Century Gothic"/>
              <w:sz w:val="22"/>
              <w:szCs w:val="22"/>
            </w:rPr>
            <w:instrText xml:space="preserve"> TOC \o "1-3" \h \z \u </w:instrText>
          </w:r>
          <w:r w:rsidRPr="00E55172">
            <w:rPr>
              <w:rFonts w:ascii="Century Gothic" w:hAnsi="Century Gothic"/>
              <w:sz w:val="22"/>
              <w:szCs w:val="22"/>
            </w:rPr>
            <w:fldChar w:fldCharType="separate"/>
          </w:r>
        </w:p>
        <w:p w14:paraId="02ECDA84" w14:textId="4A37DE87" w:rsidR="002272CD" w:rsidRDefault="00314DD6">
          <w:pPr>
            <w:pStyle w:val="TOC1"/>
            <w:tabs>
              <w:tab w:val="right" w:leader="dot" w:pos="10456"/>
            </w:tabs>
            <w:rPr>
              <w:rFonts w:eastAsiaTheme="minorEastAsia"/>
              <w:noProof/>
              <w:lang w:eastAsia="en-GB"/>
            </w:rPr>
          </w:pPr>
          <w:hyperlink w:anchor="_Toc27749923" w:history="1">
            <w:r w:rsidR="002272CD">
              <w:rPr>
                <w:noProof/>
                <w:webHidden/>
              </w:rPr>
              <w:tab/>
            </w:r>
            <w:r w:rsidR="002272CD">
              <w:rPr>
                <w:noProof/>
                <w:webHidden/>
              </w:rPr>
              <w:fldChar w:fldCharType="begin"/>
            </w:r>
            <w:r w:rsidR="002272CD">
              <w:rPr>
                <w:noProof/>
                <w:webHidden/>
              </w:rPr>
              <w:instrText xml:space="preserve"> PAGEREF _Toc27749923 \h </w:instrText>
            </w:r>
            <w:r w:rsidR="002272CD">
              <w:rPr>
                <w:noProof/>
                <w:webHidden/>
              </w:rPr>
            </w:r>
            <w:r w:rsidR="002272CD">
              <w:rPr>
                <w:noProof/>
                <w:webHidden/>
              </w:rPr>
              <w:fldChar w:fldCharType="separate"/>
            </w:r>
            <w:r w:rsidR="002272CD">
              <w:rPr>
                <w:noProof/>
                <w:webHidden/>
              </w:rPr>
              <w:t>1</w:t>
            </w:r>
            <w:r w:rsidR="002272CD">
              <w:rPr>
                <w:noProof/>
                <w:webHidden/>
              </w:rPr>
              <w:fldChar w:fldCharType="end"/>
            </w:r>
          </w:hyperlink>
        </w:p>
        <w:p w14:paraId="5387B1EC" w14:textId="48BA51D1" w:rsidR="002272CD" w:rsidRDefault="00314DD6">
          <w:pPr>
            <w:pStyle w:val="TOC1"/>
            <w:tabs>
              <w:tab w:val="right" w:leader="dot" w:pos="10456"/>
            </w:tabs>
            <w:rPr>
              <w:rFonts w:eastAsiaTheme="minorEastAsia"/>
              <w:noProof/>
              <w:lang w:eastAsia="en-GB"/>
            </w:rPr>
          </w:pPr>
          <w:hyperlink w:anchor="_Toc27749924" w:history="1">
            <w:r w:rsidR="002272CD">
              <w:rPr>
                <w:noProof/>
                <w:webHidden/>
              </w:rPr>
              <w:tab/>
            </w:r>
            <w:r w:rsidR="002272CD">
              <w:rPr>
                <w:noProof/>
                <w:webHidden/>
              </w:rPr>
              <w:fldChar w:fldCharType="begin"/>
            </w:r>
            <w:r w:rsidR="002272CD">
              <w:rPr>
                <w:noProof/>
                <w:webHidden/>
              </w:rPr>
              <w:instrText xml:space="preserve"> PAGEREF _Toc27749924 \h </w:instrText>
            </w:r>
            <w:r w:rsidR="002272CD">
              <w:rPr>
                <w:noProof/>
                <w:webHidden/>
              </w:rPr>
            </w:r>
            <w:r w:rsidR="002272CD">
              <w:rPr>
                <w:noProof/>
                <w:webHidden/>
              </w:rPr>
              <w:fldChar w:fldCharType="separate"/>
            </w:r>
            <w:r w:rsidR="002272CD">
              <w:rPr>
                <w:noProof/>
                <w:webHidden/>
              </w:rPr>
              <w:t>1</w:t>
            </w:r>
            <w:r w:rsidR="002272CD">
              <w:rPr>
                <w:noProof/>
                <w:webHidden/>
              </w:rPr>
              <w:fldChar w:fldCharType="end"/>
            </w:r>
          </w:hyperlink>
        </w:p>
        <w:p w14:paraId="17C19EE1" w14:textId="7697FB63" w:rsidR="002272CD" w:rsidRDefault="00314DD6">
          <w:pPr>
            <w:pStyle w:val="TOC1"/>
            <w:tabs>
              <w:tab w:val="right" w:leader="dot" w:pos="10456"/>
            </w:tabs>
            <w:rPr>
              <w:rFonts w:eastAsiaTheme="minorEastAsia"/>
              <w:noProof/>
              <w:lang w:eastAsia="en-GB"/>
            </w:rPr>
          </w:pPr>
          <w:hyperlink w:anchor="_Toc27749925" w:history="1">
            <w:r w:rsidR="002272CD" w:rsidRPr="001F58D8">
              <w:rPr>
                <w:rStyle w:val="Hyperlink"/>
                <w:rFonts w:eastAsia="Times New Roman" w:cs="Arial"/>
                <w:iCs/>
                <w:noProof/>
                <w:lang w:eastAsia="en-GB"/>
              </w:rPr>
              <w:t>Process, aims and intended outcomes</w:t>
            </w:r>
            <w:r w:rsidR="002272CD">
              <w:rPr>
                <w:noProof/>
                <w:webHidden/>
              </w:rPr>
              <w:tab/>
            </w:r>
            <w:r w:rsidR="002272CD">
              <w:rPr>
                <w:noProof/>
                <w:webHidden/>
              </w:rPr>
              <w:fldChar w:fldCharType="begin"/>
            </w:r>
            <w:r w:rsidR="002272CD">
              <w:rPr>
                <w:noProof/>
                <w:webHidden/>
              </w:rPr>
              <w:instrText xml:space="preserve"> PAGEREF _Toc27749925 \h </w:instrText>
            </w:r>
            <w:r w:rsidR="002272CD">
              <w:rPr>
                <w:noProof/>
                <w:webHidden/>
              </w:rPr>
            </w:r>
            <w:r w:rsidR="002272CD">
              <w:rPr>
                <w:noProof/>
                <w:webHidden/>
              </w:rPr>
              <w:fldChar w:fldCharType="separate"/>
            </w:r>
            <w:r w:rsidR="002272CD">
              <w:rPr>
                <w:noProof/>
                <w:webHidden/>
              </w:rPr>
              <w:t>5</w:t>
            </w:r>
            <w:r w:rsidR="002272CD">
              <w:rPr>
                <w:noProof/>
                <w:webHidden/>
              </w:rPr>
              <w:fldChar w:fldCharType="end"/>
            </w:r>
          </w:hyperlink>
        </w:p>
        <w:p w14:paraId="79F8D6AE" w14:textId="5117843D" w:rsidR="002272CD" w:rsidRDefault="00314DD6">
          <w:pPr>
            <w:pStyle w:val="TOC1"/>
            <w:tabs>
              <w:tab w:val="right" w:leader="dot" w:pos="10456"/>
            </w:tabs>
            <w:rPr>
              <w:rFonts w:eastAsiaTheme="minorEastAsia"/>
              <w:noProof/>
              <w:lang w:eastAsia="en-GB"/>
            </w:rPr>
          </w:pPr>
          <w:hyperlink w:anchor="_Toc27749926" w:history="1">
            <w:r w:rsidR="002272CD" w:rsidRPr="001F58D8">
              <w:rPr>
                <w:rStyle w:val="Hyperlink"/>
                <w:noProof/>
              </w:rPr>
              <w:t>Numeracy and mathematical skills</w:t>
            </w:r>
            <w:r w:rsidR="002272CD">
              <w:rPr>
                <w:noProof/>
                <w:webHidden/>
              </w:rPr>
              <w:tab/>
            </w:r>
            <w:r w:rsidR="002272CD">
              <w:rPr>
                <w:noProof/>
                <w:webHidden/>
              </w:rPr>
              <w:fldChar w:fldCharType="begin"/>
            </w:r>
            <w:r w:rsidR="002272CD">
              <w:rPr>
                <w:noProof/>
                <w:webHidden/>
              </w:rPr>
              <w:instrText xml:space="preserve"> PAGEREF _Toc27749926 \h </w:instrText>
            </w:r>
            <w:r w:rsidR="002272CD">
              <w:rPr>
                <w:noProof/>
                <w:webHidden/>
              </w:rPr>
            </w:r>
            <w:r w:rsidR="002272CD">
              <w:rPr>
                <w:noProof/>
                <w:webHidden/>
              </w:rPr>
              <w:fldChar w:fldCharType="separate"/>
            </w:r>
            <w:r w:rsidR="002272CD">
              <w:rPr>
                <w:noProof/>
                <w:webHidden/>
              </w:rPr>
              <w:t>7</w:t>
            </w:r>
            <w:r w:rsidR="002272CD">
              <w:rPr>
                <w:noProof/>
                <w:webHidden/>
              </w:rPr>
              <w:fldChar w:fldCharType="end"/>
            </w:r>
          </w:hyperlink>
        </w:p>
        <w:p w14:paraId="5A50D336" w14:textId="2796B3BC" w:rsidR="002272CD" w:rsidRDefault="00314DD6">
          <w:pPr>
            <w:pStyle w:val="TOC1"/>
            <w:tabs>
              <w:tab w:val="right" w:leader="dot" w:pos="10456"/>
            </w:tabs>
            <w:rPr>
              <w:rFonts w:eastAsiaTheme="minorEastAsia"/>
              <w:noProof/>
              <w:lang w:eastAsia="en-GB"/>
            </w:rPr>
          </w:pPr>
          <w:hyperlink w:anchor="_Toc27749927" w:history="1">
            <w:r w:rsidR="002272CD" w:rsidRPr="001F58D8">
              <w:rPr>
                <w:rStyle w:val="Hyperlink"/>
                <w:noProof/>
              </w:rPr>
              <w:t>Stages of Early Arithmetical Learning (SEAL) and New Zealand Numeracy Framework</w:t>
            </w:r>
            <w:r w:rsidR="002272CD">
              <w:rPr>
                <w:noProof/>
                <w:webHidden/>
              </w:rPr>
              <w:tab/>
            </w:r>
            <w:r w:rsidR="002272CD">
              <w:rPr>
                <w:noProof/>
                <w:webHidden/>
              </w:rPr>
              <w:fldChar w:fldCharType="begin"/>
            </w:r>
            <w:r w:rsidR="002272CD">
              <w:rPr>
                <w:noProof/>
                <w:webHidden/>
              </w:rPr>
              <w:instrText xml:space="preserve"> PAGEREF _Toc27749927 \h </w:instrText>
            </w:r>
            <w:r w:rsidR="002272CD">
              <w:rPr>
                <w:noProof/>
                <w:webHidden/>
              </w:rPr>
            </w:r>
            <w:r w:rsidR="002272CD">
              <w:rPr>
                <w:noProof/>
                <w:webHidden/>
              </w:rPr>
              <w:fldChar w:fldCharType="separate"/>
            </w:r>
            <w:r w:rsidR="002272CD">
              <w:rPr>
                <w:noProof/>
                <w:webHidden/>
              </w:rPr>
              <w:t>9</w:t>
            </w:r>
            <w:r w:rsidR="002272CD">
              <w:rPr>
                <w:noProof/>
                <w:webHidden/>
              </w:rPr>
              <w:fldChar w:fldCharType="end"/>
            </w:r>
          </w:hyperlink>
        </w:p>
        <w:p w14:paraId="69C39E26" w14:textId="0D665A19" w:rsidR="002272CD" w:rsidRDefault="00314DD6">
          <w:pPr>
            <w:pStyle w:val="TOC1"/>
            <w:tabs>
              <w:tab w:val="right" w:leader="dot" w:pos="10456"/>
            </w:tabs>
            <w:rPr>
              <w:rFonts w:eastAsiaTheme="minorEastAsia"/>
              <w:noProof/>
              <w:lang w:eastAsia="en-GB"/>
            </w:rPr>
          </w:pPr>
          <w:hyperlink w:anchor="_Toc27749928" w:history="1">
            <w:r w:rsidR="002272CD" w:rsidRPr="001F58D8">
              <w:rPr>
                <w:rStyle w:val="Hyperlink"/>
                <w:noProof/>
              </w:rPr>
              <w:t>Developmental Stages of Numerical Learning</w:t>
            </w:r>
            <w:r w:rsidR="002272CD">
              <w:rPr>
                <w:noProof/>
                <w:webHidden/>
              </w:rPr>
              <w:tab/>
            </w:r>
            <w:r w:rsidR="002272CD">
              <w:rPr>
                <w:noProof/>
                <w:webHidden/>
              </w:rPr>
              <w:fldChar w:fldCharType="begin"/>
            </w:r>
            <w:r w:rsidR="002272CD">
              <w:rPr>
                <w:noProof/>
                <w:webHidden/>
              </w:rPr>
              <w:instrText xml:space="preserve"> PAGEREF _Toc27749928 \h </w:instrText>
            </w:r>
            <w:r w:rsidR="002272CD">
              <w:rPr>
                <w:noProof/>
                <w:webHidden/>
              </w:rPr>
            </w:r>
            <w:r w:rsidR="002272CD">
              <w:rPr>
                <w:noProof/>
                <w:webHidden/>
              </w:rPr>
              <w:fldChar w:fldCharType="separate"/>
            </w:r>
            <w:r w:rsidR="002272CD">
              <w:rPr>
                <w:noProof/>
                <w:webHidden/>
              </w:rPr>
              <w:t>11</w:t>
            </w:r>
            <w:r w:rsidR="002272CD">
              <w:rPr>
                <w:noProof/>
                <w:webHidden/>
              </w:rPr>
              <w:fldChar w:fldCharType="end"/>
            </w:r>
          </w:hyperlink>
        </w:p>
        <w:p w14:paraId="1097085A" w14:textId="66EF2B13" w:rsidR="002272CD" w:rsidRDefault="00314DD6">
          <w:pPr>
            <w:pStyle w:val="TOC1"/>
            <w:tabs>
              <w:tab w:val="right" w:leader="dot" w:pos="10456"/>
            </w:tabs>
            <w:rPr>
              <w:rFonts w:eastAsiaTheme="minorEastAsia"/>
              <w:noProof/>
              <w:lang w:eastAsia="en-GB"/>
            </w:rPr>
          </w:pPr>
          <w:hyperlink w:anchor="_Toc27749929" w:history="1">
            <w:r w:rsidR="002272CD" w:rsidRPr="001F58D8">
              <w:rPr>
                <w:rStyle w:val="Hyperlink"/>
                <w:rFonts w:ascii="Arial" w:eastAsia="MS Gothic" w:hAnsi="Arial" w:cs="Times New Roman"/>
                <w:b/>
                <w:bCs/>
                <w:noProof/>
              </w:rPr>
              <w:t>Learning progressions and Benchmarks – Number, money and measurement</w:t>
            </w:r>
            <w:r w:rsidR="002272CD">
              <w:rPr>
                <w:noProof/>
                <w:webHidden/>
              </w:rPr>
              <w:tab/>
            </w:r>
            <w:r w:rsidR="002272CD">
              <w:rPr>
                <w:noProof/>
                <w:webHidden/>
              </w:rPr>
              <w:fldChar w:fldCharType="begin"/>
            </w:r>
            <w:r w:rsidR="002272CD">
              <w:rPr>
                <w:noProof/>
                <w:webHidden/>
              </w:rPr>
              <w:instrText xml:space="preserve"> PAGEREF _Toc27749929 \h </w:instrText>
            </w:r>
            <w:r w:rsidR="002272CD">
              <w:rPr>
                <w:noProof/>
                <w:webHidden/>
              </w:rPr>
            </w:r>
            <w:r w:rsidR="002272CD">
              <w:rPr>
                <w:noProof/>
                <w:webHidden/>
              </w:rPr>
              <w:fldChar w:fldCharType="separate"/>
            </w:r>
            <w:r w:rsidR="002272CD">
              <w:rPr>
                <w:noProof/>
                <w:webHidden/>
              </w:rPr>
              <w:t>12</w:t>
            </w:r>
            <w:r w:rsidR="002272CD">
              <w:rPr>
                <w:noProof/>
                <w:webHidden/>
              </w:rPr>
              <w:fldChar w:fldCharType="end"/>
            </w:r>
          </w:hyperlink>
        </w:p>
        <w:p w14:paraId="0D28116E" w14:textId="7DD38E2B" w:rsidR="002272CD" w:rsidRDefault="00314DD6">
          <w:pPr>
            <w:pStyle w:val="TOC2"/>
            <w:rPr>
              <w:rFonts w:asciiTheme="minorHAnsi" w:eastAsiaTheme="minorEastAsia" w:hAnsiTheme="minorHAnsi"/>
              <w:i w:val="0"/>
              <w:lang w:eastAsia="en-GB"/>
            </w:rPr>
          </w:pPr>
          <w:hyperlink w:anchor="_Toc27749930" w:history="1">
            <w:r w:rsidR="002272CD" w:rsidRPr="001F58D8">
              <w:rPr>
                <w:rStyle w:val="Hyperlink"/>
                <w:rFonts w:ascii="Arial" w:eastAsia="MS Gothic" w:hAnsi="Arial" w:cs="Times New Roman"/>
                <w:bCs/>
              </w:rPr>
              <w:t>Estimation and rounding &amp; Number and number processes – Early Level</w:t>
            </w:r>
            <w:r w:rsidR="002272CD">
              <w:rPr>
                <w:webHidden/>
              </w:rPr>
              <w:tab/>
            </w:r>
            <w:r w:rsidR="002272CD">
              <w:rPr>
                <w:webHidden/>
              </w:rPr>
              <w:fldChar w:fldCharType="begin"/>
            </w:r>
            <w:r w:rsidR="002272CD">
              <w:rPr>
                <w:webHidden/>
              </w:rPr>
              <w:instrText xml:space="preserve"> PAGEREF _Toc27749930 \h </w:instrText>
            </w:r>
            <w:r w:rsidR="002272CD">
              <w:rPr>
                <w:webHidden/>
              </w:rPr>
            </w:r>
            <w:r w:rsidR="002272CD">
              <w:rPr>
                <w:webHidden/>
              </w:rPr>
              <w:fldChar w:fldCharType="separate"/>
            </w:r>
            <w:r w:rsidR="002272CD">
              <w:rPr>
                <w:webHidden/>
              </w:rPr>
              <w:t>12</w:t>
            </w:r>
            <w:r w:rsidR="002272CD">
              <w:rPr>
                <w:webHidden/>
              </w:rPr>
              <w:fldChar w:fldCharType="end"/>
            </w:r>
          </w:hyperlink>
        </w:p>
        <w:p w14:paraId="55316D4B" w14:textId="6E238E3D" w:rsidR="002272CD" w:rsidRDefault="00314DD6">
          <w:pPr>
            <w:pStyle w:val="TOC3"/>
            <w:tabs>
              <w:tab w:val="right" w:leader="dot" w:pos="10456"/>
            </w:tabs>
            <w:rPr>
              <w:rFonts w:eastAsiaTheme="minorEastAsia"/>
              <w:noProof/>
              <w:lang w:eastAsia="en-GB"/>
            </w:rPr>
          </w:pPr>
          <w:hyperlink w:anchor="_Toc27749931" w:history="1">
            <w:r w:rsidR="002272CD" w:rsidRPr="001F58D8">
              <w:rPr>
                <w:rStyle w:val="Hyperlink"/>
                <w:rFonts w:eastAsia="Calibri" w:cs="Arial"/>
                <w:noProof/>
              </w:rPr>
              <w:t>Strategies and Knowledge</w:t>
            </w:r>
            <w:r w:rsidR="002272CD">
              <w:rPr>
                <w:noProof/>
                <w:webHidden/>
              </w:rPr>
              <w:tab/>
            </w:r>
            <w:r w:rsidR="002272CD">
              <w:rPr>
                <w:noProof/>
                <w:webHidden/>
              </w:rPr>
              <w:fldChar w:fldCharType="begin"/>
            </w:r>
            <w:r w:rsidR="002272CD">
              <w:rPr>
                <w:noProof/>
                <w:webHidden/>
              </w:rPr>
              <w:instrText xml:space="preserve"> PAGEREF _Toc27749931 \h </w:instrText>
            </w:r>
            <w:r w:rsidR="002272CD">
              <w:rPr>
                <w:noProof/>
                <w:webHidden/>
              </w:rPr>
            </w:r>
            <w:r w:rsidR="002272CD">
              <w:rPr>
                <w:noProof/>
                <w:webHidden/>
              </w:rPr>
              <w:fldChar w:fldCharType="separate"/>
            </w:r>
            <w:r w:rsidR="002272CD">
              <w:rPr>
                <w:noProof/>
                <w:webHidden/>
              </w:rPr>
              <w:t>20</w:t>
            </w:r>
            <w:r w:rsidR="002272CD">
              <w:rPr>
                <w:noProof/>
                <w:webHidden/>
              </w:rPr>
              <w:fldChar w:fldCharType="end"/>
            </w:r>
          </w:hyperlink>
        </w:p>
        <w:p w14:paraId="643AC942" w14:textId="47B9231F" w:rsidR="002272CD" w:rsidRDefault="00314DD6">
          <w:pPr>
            <w:pStyle w:val="TOC2"/>
            <w:rPr>
              <w:rFonts w:asciiTheme="minorHAnsi" w:eastAsiaTheme="minorEastAsia" w:hAnsiTheme="minorHAnsi"/>
              <w:i w:val="0"/>
              <w:lang w:eastAsia="en-GB"/>
            </w:rPr>
          </w:pPr>
          <w:hyperlink w:anchor="_Toc27749932" w:history="1">
            <w:r w:rsidR="002272CD" w:rsidRPr="001F58D8">
              <w:rPr>
                <w:rStyle w:val="Hyperlink"/>
                <w:rFonts w:ascii="Arial" w:eastAsia="MS Gothic" w:hAnsi="Arial" w:cs="Times New Roman"/>
                <w:bCs/>
              </w:rPr>
              <w:t>Estimation and rounding &amp; Number and number processes - First Level</w:t>
            </w:r>
            <w:r w:rsidR="002272CD">
              <w:rPr>
                <w:webHidden/>
              </w:rPr>
              <w:tab/>
            </w:r>
            <w:r w:rsidR="002272CD">
              <w:rPr>
                <w:webHidden/>
              </w:rPr>
              <w:fldChar w:fldCharType="begin"/>
            </w:r>
            <w:r w:rsidR="002272CD">
              <w:rPr>
                <w:webHidden/>
              </w:rPr>
              <w:instrText xml:space="preserve"> PAGEREF _Toc27749932 \h </w:instrText>
            </w:r>
            <w:r w:rsidR="002272CD">
              <w:rPr>
                <w:webHidden/>
              </w:rPr>
            </w:r>
            <w:r w:rsidR="002272CD">
              <w:rPr>
                <w:webHidden/>
              </w:rPr>
              <w:fldChar w:fldCharType="separate"/>
            </w:r>
            <w:r w:rsidR="002272CD">
              <w:rPr>
                <w:webHidden/>
              </w:rPr>
              <w:t>22</w:t>
            </w:r>
            <w:r w:rsidR="002272CD">
              <w:rPr>
                <w:webHidden/>
              </w:rPr>
              <w:fldChar w:fldCharType="end"/>
            </w:r>
          </w:hyperlink>
        </w:p>
        <w:p w14:paraId="3E47E236" w14:textId="2AC24E60" w:rsidR="002272CD" w:rsidRDefault="00314DD6">
          <w:pPr>
            <w:pStyle w:val="TOC3"/>
            <w:tabs>
              <w:tab w:val="right" w:leader="dot" w:pos="10456"/>
            </w:tabs>
            <w:rPr>
              <w:rFonts w:eastAsiaTheme="minorEastAsia"/>
              <w:noProof/>
              <w:lang w:eastAsia="en-GB"/>
            </w:rPr>
          </w:pPr>
          <w:hyperlink w:anchor="_Toc27749933" w:history="1">
            <w:r w:rsidR="002272CD" w:rsidRPr="001F58D8">
              <w:rPr>
                <w:rStyle w:val="Hyperlink"/>
                <w:rFonts w:eastAsia="Calibri" w:cs="Arial"/>
                <w:noProof/>
              </w:rPr>
              <w:t>Strategies and Knowledge</w:t>
            </w:r>
            <w:r w:rsidR="002272CD">
              <w:rPr>
                <w:noProof/>
                <w:webHidden/>
              </w:rPr>
              <w:tab/>
            </w:r>
            <w:r w:rsidR="002272CD">
              <w:rPr>
                <w:noProof/>
                <w:webHidden/>
              </w:rPr>
              <w:fldChar w:fldCharType="begin"/>
            </w:r>
            <w:r w:rsidR="002272CD">
              <w:rPr>
                <w:noProof/>
                <w:webHidden/>
              </w:rPr>
              <w:instrText xml:space="preserve"> PAGEREF _Toc27749933 \h </w:instrText>
            </w:r>
            <w:r w:rsidR="002272CD">
              <w:rPr>
                <w:noProof/>
                <w:webHidden/>
              </w:rPr>
            </w:r>
            <w:r w:rsidR="002272CD">
              <w:rPr>
                <w:noProof/>
                <w:webHidden/>
              </w:rPr>
              <w:fldChar w:fldCharType="separate"/>
            </w:r>
            <w:r w:rsidR="002272CD">
              <w:rPr>
                <w:noProof/>
                <w:webHidden/>
              </w:rPr>
              <w:t>26</w:t>
            </w:r>
            <w:r w:rsidR="002272CD">
              <w:rPr>
                <w:noProof/>
                <w:webHidden/>
              </w:rPr>
              <w:fldChar w:fldCharType="end"/>
            </w:r>
          </w:hyperlink>
        </w:p>
        <w:p w14:paraId="66BE0768" w14:textId="3ED0501F" w:rsidR="002272CD" w:rsidRDefault="00314DD6">
          <w:pPr>
            <w:pStyle w:val="TOC2"/>
            <w:rPr>
              <w:rFonts w:asciiTheme="minorHAnsi" w:eastAsiaTheme="minorEastAsia" w:hAnsiTheme="minorHAnsi"/>
              <w:i w:val="0"/>
              <w:lang w:eastAsia="en-GB"/>
            </w:rPr>
          </w:pPr>
          <w:hyperlink w:anchor="_Toc27749934" w:history="1">
            <w:r w:rsidR="002272CD" w:rsidRPr="001F58D8">
              <w:rPr>
                <w:rStyle w:val="Hyperlink"/>
              </w:rPr>
              <w:t>Estimation and Rounding &amp; Number and Number Processes – Second Level</w:t>
            </w:r>
            <w:r w:rsidR="002272CD">
              <w:rPr>
                <w:webHidden/>
              </w:rPr>
              <w:tab/>
            </w:r>
            <w:r w:rsidR="002272CD">
              <w:rPr>
                <w:webHidden/>
              </w:rPr>
              <w:fldChar w:fldCharType="begin"/>
            </w:r>
            <w:r w:rsidR="002272CD">
              <w:rPr>
                <w:webHidden/>
              </w:rPr>
              <w:instrText xml:space="preserve"> PAGEREF _Toc27749934 \h </w:instrText>
            </w:r>
            <w:r w:rsidR="002272CD">
              <w:rPr>
                <w:webHidden/>
              </w:rPr>
            </w:r>
            <w:r w:rsidR="002272CD">
              <w:rPr>
                <w:webHidden/>
              </w:rPr>
              <w:fldChar w:fldCharType="separate"/>
            </w:r>
            <w:r w:rsidR="002272CD">
              <w:rPr>
                <w:webHidden/>
              </w:rPr>
              <w:t>29</w:t>
            </w:r>
            <w:r w:rsidR="002272CD">
              <w:rPr>
                <w:webHidden/>
              </w:rPr>
              <w:fldChar w:fldCharType="end"/>
            </w:r>
          </w:hyperlink>
        </w:p>
        <w:p w14:paraId="232F2029" w14:textId="26583AB6" w:rsidR="002272CD" w:rsidRDefault="00314DD6">
          <w:pPr>
            <w:pStyle w:val="TOC3"/>
            <w:tabs>
              <w:tab w:val="right" w:leader="dot" w:pos="10456"/>
            </w:tabs>
            <w:rPr>
              <w:rFonts w:eastAsiaTheme="minorEastAsia"/>
              <w:noProof/>
              <w:lang w:eastAsia="en-GB"/>
            </w:rPr>
          </w:pPr>
          <w:hyperlink w:anchor="_Toc27749935" w:history="1">
            <w:r w:rsidR="002272CD" w:rsidRPr="001F58D8">
              <w:rPr>
                <w:rStyle w:val="Hyperlink"/>
                <w:noProof/>
              </w:rPr>
              <w:t>Strategies and Knowledge</w:t>
            </w:r>
            <w:r w:rsidR="002272CD">
              <w:rPr>
                <w:noProof/>
                <w:webHidden/>
              </w:rPr>
              <w:tab/>
            </w:r>
            <w:r w:rsidR="002272CD">
              <w:rPr>
                <w:noProof/>
                <w:webHidden/>
              </w:rPr>
              <w:fldChar w:fldCharType="begin"/>
            </w:r>
            <w:r w:rsidR="002272CD">
              <w:rPr>
                <w:noProof/>
                <w:webHidden/>
              </w:rPr>
              <w:instrText xml:space="preserve"> PAGEREF _Toc27749935 \h </w:instrText>
            </w:r>
            <w:r w:rsidR="002272CD">
              <w:rPr>
                <w:noProof/>
                <w:webHidden/>
              </w:rPr>
            </w:r>
            <w:r w:rsidR="002272CD">
              <w:rPr>
                <w:noProof/>
                <w:webHidden/>
              </w:rPr>
              <w:fldChar w:fldCharType="separate"/>
            </w:r>
            <w:r w:rsidR="002272CD">
              <w:rPr>
                <w:noProof/>
                <w:webHidden/>
              </w:rPr>
              <w:t>38</w:t>
            </w:r>
            <w:r w:rsidR="002272CD">
              <w:rPr>
                <w:noProof/>
                <w:webHidden/>
              </w:rPr>
              <w:fldChar w:fldCharType="end"/>
            </w:r>
          </w:hyperlink>
        </w:p>
        <w:p w14:paraId="61F196A4" w14:textId="536D5C7D" w:rsidR="002272CD" w:rsidRDefault="00314DD6">
          <w:pPr>
            <w:pStyle w:val="TOC2"/>
            <w:rPr>
              <w:rFonts w:asciiTheme="minorHAnsi" w:eastAsiaTheme="minorEastAsia" w:hAnsiTheme="minorHAnsi"/>
              <w:i w:val="0"/>
              <w:lang w:eastAsia="en-GB"/>
            </w:rPr>
          </w:pPr>
          <w:hyperlink w:anchor="_Toc27749936" w:history="1">
            <w:r w:rsidR="002272CD" w:rsidRPr="001F58D8">
              <w:rPr>
                <w:rStyle w:val="Hyperlink"/>
              </w:rPr>
              <w:t>Estimation and rounding &amp; Number and number processes – Third/Fourth Level</w:t>
            </w:r>
            <w:r w:rsidR="002272CD">
              <w:rPr>
                <w:webHidden/>
              </w:rPr>
              <w:tab/>
            </w:r>
            <w:r w:rsidR="002272CD">
              <w:rPr>
                <w:webHidden/>
              </w:rPr>
              <w:fldChar w:fldCharType="begin"/>
            </w:r>
            <w:r w:rsidR="002272CD">
              <w:rPr>
                <w:webHidden/>
              </w:rPr>
              <w:instrText xml:space="preserve"> PAGEREF _Toc27749936 \h </w:instrText>
            </w:r>
            <w:r w:rsidR="002272CD">
              <w:rPr>
                <w:webHidden/>
              </w:rPr>
            </w:r>
            <w:r w:rsidR="002272CD">
              <w:rPr>
                <w:webHidden/>
              </w:rPr>
              <w:fldChar w:fldCharType="separate"/>
            </w:r>
            <w:r w:rsidR="002272CD">
              <w:rPr>
                <w:webHidden/>
              </w:rPr>
              <w:t>41</w:t>
            </w:r>
            <w:r w:rsidR="002272CD">
              <w:rPr>
                <w:webHidden/>
              </w:rPr>
              <w:fldChar w:fldCharType="end"/>
            </w:r>
          </w:hyperlink>
        </w:p>
        <w:p w14:paraId="0C2CF1F0" w14:textId="742AADFF" w:rsidR="002272CD" w:rsidRDefault="00314DD6">
          <w:pPr>
            <w:pStyle w:val="TOC2"/>
            <w:rPr>
              <w:rFonts w:asciiTheme="minorHAnsi" w:eastAsiaTheme="minorEastAsia" w:hAnsiTheme="minorHAnsi"/>
              <w:i w:val="0"/>
              <w:lang w:eastAsia="en-GB"/>
            </w:rPr>
          </w:pPr>
          <w:hyperlink w:anchor="_Toc27749937" w:history="1">
            <w:r w:rsidR="002272CD" w:rsidRPr="001F58D8">
              <w:rPr>
                <w:rStyle w:val="Hyperlink"/>
              </w:rPr>
              <w:t>Number Processes (Calculations) – First Level</w:t>
            </w:r>
            <w:r w:rsidR="002272CD">
              <w:rPr>
                <w:webHidden/>
              </w:rPr>
              <w:tab/>
            </w:r>
            <w:r w:rsidR="002272CD">
              <w:rPr>
                <w:webHidden/>
              </w:rPr>
              <w:fldChar w:fldCharType="begin"/>
            </w:r>
            <w:r w:rsidR="002272CD">
              <w:rPr>
                <w:webHidden/>
              </w:rPr>
              <w:instrText xml:space="preserve"> PAGEREF _Toc27749937 \h </w:instrText>
            </w:r>
            <w:r w:rsidR="002272CD">
              <w:rPr>
                <w:webHidden/>
              </w:rPr>
            </w:r>
            <w:r w:rsidR="002272CD">
              <w:rPr>
                <w:webHidden/>
              </w:rPr>
              <w:fldChar w:fldCharType="separate"/>
            </w:r>
            <w:r w:rsidR="002272CD">
              <w:rPr>
                <w:webHidden/>
              </w:rPr>
              <w:t>43</w:t>
            </w:r>
            <w:r w:rsidR="002272CD">
              <w:rPr>
                <w:webHidden/>
              </w:rPr>
              <w:fldChar w:fldCharType="end"/>
            </w:r>
          </w:hyperlink>
        </w:p>
        <w:p w14:paraId="334A4E4B" w14:textId="14069CC3" w:rsidR="002272CD" w:rsidRDefault="00314DD6">
          <w:pPr>
            <w:pStyle w:val="TOC3"/>
            <w:tabs>
              <w:tab w:val="right" w:leader="dot" w:pos="10456"/>
            </w:tabs>
            <w:rPr>
              <w:rFonts w:eastAsiaTheme="minorEastAsia"/>
              <w:noProof/>
              <w:lang w:eastAsia="en-GB"/>
            </w:rPr>
          </w:pPr>
          <w:hyperlink w:anchor="_Toc27749938" w:history="1">
            <w:r w:rsidR="002272CD" w:rsidRPr="001F58D8">
              <w:rPr>
                <w:rStyle w:val="Hyperlink"/>
                <w:rFonts w:eastAsia="Calibri" w:cs="Arial"/>
                <w:noProof/>
              </w:rPr>
              <w:t>Strategies and Knowledge</w:t>
            </w:r>
            <w:r w:rsidR="002272CD">
              <w:rPr>
                <w:noProof/>
                <w:webHidden/>
              </w:rPr>
              <w:tab/>
            </w:r>
            <w:r w:rsidR="002272CD">
              <w:rPr>
                <w:noProof/>
                <w:webHidden/>
              </w:rPr>
              <w:fldChar w:fldCharType="begin"/>
            </w:r>
            <w:r w:rsidR="002272CD">
              <w:rPr>
                <w:noProof/>
                <w:webHidden/>
              </w:rPr>
              <w:instrText xml:space="preserve"> PAGEREF _Toc27749938 \h </w:instrText>
            </w:r>
            <w:r w:rsidR="002272CD">
              <w:rPr>
                <w:noProof/>
                <w:webHidden/>
              </w:rPr>
            </w:r>
            <w:r w:rsidR="002272CD">
              <w:rPr>
                <w:noProof/>
                <w:webHidden/>
              </w:rPr>
              <w:fldChar w:fldCharType="separate"/>
            </w:r>
            <w:r w:rsidR="002272CD">
              <w:rPr>
                <w:noProof/>
                <w:webHidden/>
              </w:rPr>
              <w:t>52</w:t>
            </w:r>
            <w:r w:rsidR="002272CD">
              <w:rPr>
                <w:noProof/>
                <w:webHidden/>
              </w:rPr>
              <w:fldChar w:fldCharType="end"/>
            </w:r>
          </w:hyperlink>
        </w:p>
        <w:p w14:paraId="44AA5F60" w14:textId="1E4BFBC5" w:rsidR="002272CD" w:rsidRDefault="00314DD6">
          <w:pPr>
            <w:pStyle w:val="TOC2"/>
            <w:rPr>
              <w:rFonts w:asciiTheme="minorHAnsi" w:eastAsiaTheme="minorEastAsia" w:hAnsiTheme="minorHAnsi"/>
              <w:i w:val="0"/>
              <w:lang w:eastAsia="en-GB"/>
            </w:rPr>
          </w:pPr>
          <w:hyperlink w:anchor="_Toc27749939" w:history="1">
            <w:r w:rsidR="002272CD" w:rsidRPr="001F58D8">
              <w:rPr>
                <w:rStyle w:val="Hyperlink"/>
              </w:rPr>
              <w:t>Number and Number Processes (Calculations) – Second Level</w:t>
            </w:r>
            <w:r w:rsidR="002272CD">
              <w:rPr>
                <w:webHidden/>
              </w:rPr>
              <w:tab/>
            </w:r>
            <w:r w:rsidR="002272CD">
              <w:rPr>
                <w:webHidden/>
              </w:rPr>
              <w:fldChar w:fldCharType="begin"/>
            </w:r>
            <w:r w:rsidR="002272CD">
              <w:rPr>
                <w:webHidden/>
              </w:rPr>
              <w:instrText xml:space="preserve"> PAGEREF _Toc27749939 \h </w:instrText>
            </w:r>
            <w:r w:rsidR="002272CD">
              <w:rPr>
                <w:webHidden/>
              </w:rPr>
            </w:r>
            <w:r w:rsidR="002272CD">
              <w:rPr>
                <w:webHidden/>
              </w:rPr>
              <w:fldChar w:fldCharType="separate"/>
            </w:r>
            <w:r w:rsidR="002272CD">
              <w:rPr>
                <w:webHidden/>
              </w:rPr>
              <w:t>53</w:t>
            </w:r>
            <w:r w:rsidR="002272CD">
              <w:rPr>
                <w:webHidden/>
              </w:rPr>
              <w:fldChar w:fldCharType="end"/>
            </w:r>
          </w:hyperlink>
        </w:p>
        <w:p w14:paraId="5719AE54" w14:textId="4B2777D5" w:rsidR="002272CD" w:rsidRDefault="00314DD6">
          <w:pPr>
            <w:pStyle w:val="TOC3"/>
            <w:tabs>
              <w:tab w:val="right" w:leader="dot" w:pos="10456"/>
            </w:tabs>
            <w:rPr>
              <w:rFonts w:eastAsiaTheme="minorEastAsia"/>
              <w:noProof/>
              <w:lang w:eastAsia="en-GB"/>
            </w:rPr>
          </w:pPr>
          <w:hyperlink w:anchor="_Toc27749940" w:history="1">
            <w:r w:rsidR="002272CD" w:rsidRPr="001F58D8">
              <w:rPr>
                <w:rStyle w:val="Hyperlink"/>
                <w:rFonts w:eastAsia="Calibri" w:cs="Arial"/>
                <w:noProof/>
              </w:rPr>
              <w:t>Strategies and Knowledge</w:t>
            </w:r>
            <w:r w:rsidR="002272CD">
              <w:rPr>
                <w:noProof/>
                <w:webHidden/>
              </w:rPr>
              <w:tab/>
            </w:r>
            <w:r w:rsidR="002272CD">
              <w:rPr>
                <w:noProof/>
                <w:webHidden/>
              </w:rPr>
              <w:fldChar w:fldCharType="begin"/>
            </w:r>
            <w:r w:rsidR="002272CD">
              <w:rPr>
                <w:noProof/>
                <w:webHidden/>
              </w:rPr>
              <w:instrText xml:space="preserve"> PAGEREF _Toc27749940 \h </w:instrText>
            </w:r>
            <w:r w:rsidR="002272CD">
              <w:rPr>
                <w:noProof/>
                <w:webHidden/>
              </w:rPr>
            </w:r>
            <w:r w:rsidR="002272CD">
              <w:rPr>
                <w:noProof/>
                <w:webHidden/>
              </w:rPr>
              <w:fldChar w:fldCharType="separate"/>
            </w:r>
            <w:r w:rsidR="002272CD">
              <w:rPr>
                <w:noProof/>
                <w:webHidden/>
              </w:rPr>
              <w:t>65</w:t>
            </w:r>
            <w:r w:rsidR="002272CD">
              <w:rPr>
                <w:noProof/>
                <w:webHidden/>
              </w:rPr>
              <w:fldChar w:fldCharType="end"/>
            </w:r>
          </w:hyperlink>
        </w:p>
        <w:p w14:paraId="0F41BF29" w14:textId="0CAFD29B" w:rsidR="002272CD" w:rsidRDefault="00314DD6">
          <w:pPr>
            <w:pStyle w:val="TOC2"/>
            <w:rPr>
              <w:rFonts w:asciiTheme="minorHAnsi" w:eastAsiaTheme="minorEastAsia" w:hAnsiTheme="minorHAnsi"/>
              <w:i w:val="0"/>
              <w:lang w:eastAsia="en-GB"/>
            </w:rPr>
          </w:pPr>
          <w:hyperlink w:anchor="_Toc27749941" w:history="1">
            <w:r w:rsidR="002272CD" w:rsidRPr="001F58D8">
              <w:rPr>
                <w:rStyle w:val="Hyperlink"/>
              </w:rPr>
              <w:t>Number and number processes (Calculations) – Third/Fourth Level</w:t>
            </w:r>
            <w:r w:rsidR="002272CD">
              <w:rPr>
                <w:webHidden/>
              </w:rPr>
              <w:tab/>
            </w:r>
            <w:r w:rsidR="002272CD">
              <w:rPr>
                <w:webHidden/>
              </w:rPr>
              <w:fldChar w:fldCharType="begin"/>
            </w:r>
            <w:r w:rsidR="002272CD">
              <w:rPr>
                <w:webHidden/>
              </w:rPr>
              <w:instrText xml:space="preserve"> PAGEREF _Toc27749941 \h </w:instrText>
            </w:r>
            <w:r w:rsidR="002272CD">
              <w:rPr>
                <w:webHidden/>
              </w:rPr>
            </w:r>
            <w:r w:rsidR="002272CD">
              <w:rPr>
                <w:webHidden/>
              </w:rPr>
              <w:fldChar w:fldCharType="separate"/>
            </w:r>
            <w:r w:rsidR="002272CD">
              <w:rPr>
                <w:webHidden/>
              </w:rPr>
              <w:t>67</w:t>
            </w:r>
            <w:r w:rsidR="002272CD">
              <w:rPr>
                <w:webHidden/>
              </w:rPr>
              <w:fldChar w:fldCharType="end"/>
            </w:r>
          </w:hyperlink>
        </w:p>
        <w:p w14:paraId="684F37EC" w14:textId="6174777D" w:rsidR="002272CD" w:rsidRDefault="00314DD6">
          <w:pPr>
            <w:pStyle w:val="TOC2"/>
            <w:rPr>
              <w:rFonts w:asciiTheme="minorHAnsi" w:eastAsiaTheme="minorEastAsia" w:hAnsiTheme="minorHAnsi"/>
              <w:i w:val="0"/>
              <w:lang w:eastAsia="en-GB"/>
            </w:rPr>
          </w:pPr>
          <w:hyperlink w:anchor="_Toc27749942" w:history="1">
            <w:r w:rsidR="002272CD">
              <w:rPr>
                <w:webHidden/>
              </w:rPr>
              <w:tab/>
            </w:r>
            <w:r w:rsidR="002272CD">
              <w:rPr>
                <w:webHidden/>
              </w:rPr>
              <w:fldChar w:fldCharType="begin"/>
            </w:r>
            <w:r w:rsidR="002272CD">
              <w:rPr>
                <w:webHidden/>
              </w:rPr>
              <w:instrText xml:space="preserve"> PAGEREF _Toc27749942 \h </w:instrText>
            </w:r>
            <w:r w:rsidR="002272CD">
              <w:rPr>
                <w:webHidden/>
              </w:rPr>
            </w:r>
            <w:r w:rsidR="002272CD">
              <w:rPr>
                <w:webHidden/>
              </w:rPr>
              <w:fldChar w:fldCharType="separate"/>
            </w:r>
            <w:r w:rsidR="002272CD">
              <w:rPr>
                <w:webHidden/>
              </w:rPr>
              <w:t>70</w:t>
            </w:r>
            <w:r w:rsidR="002272CD">
              <w:rPr>
                <w:webHidden/>
              </w:rPr>
              <w:fldChar w:fldCharType="end"/>
            </w:r>
          </w:hyperlink>
        </w:p>
        <w:p w14:paraId="42214322" w14:textId="7E2B8E61" w:rsidR="002272CD" w:rsidRDefault="00314DD6">
          <w:pPr>
            <w:pStyle w:val="TOC2"/>
            <w:rPr>
              <w:rFonts w:asciiTheme="minorHAnsi" w:eastAsiaTheme="minorEastAsia" w:hAnsiTheme="minorHAnsi"/>
              <w:i w:val="0"/>
              <w:lang w:eastAsia="en-GB"/>
            </w:rPr>
          </w:pPr>
          <w:hyperlink w:anchor="_Toc27749943" w:history="1">
            <w:r w:rsidR="002272CD" w:rsidRPr="001F58D8">
              <w:rPr>
                <w:rStyle w:val="Hyperlink"/>
              </w:rPr>
              <w:t>Multiples, factors and primes – Second Level</w:t>
            </w:r>
            <w:r w:rsidR="002272CD">
              <w:rPr>
                <w:webHidden/>
              </w:rPr>
              <w:tab/>
            </w:r>
            <w:r w:rsidR="002272CD">
              <w:rPr>
                <w:webHidden/>
              </w:rPr>
              <w:fldChar w:fldCharType="begin"/>
            </w:r>
            <w:r w:rsidR="002272CD">
              <w:rPr>
                <w:webHidden/>
              </w:rPr>
              <w:instrText xml:space="preserve"> PAGEREF _Toc27749943 \h </w:instrText>
            </w:r>
            <w:r w:rsidR="002272CD">
              <w:rPr>
                <w:webHidden/>
              </w:rPr>
            </w:r>
            <w:r w:rsidR="002272CD">
              <w:rPr>
                <w:webHidden/>
              </w:rPr>
              <w:fldChar w:fldCharType="separate"/>
            </w:r>
            <w:r w:rsidR="002272CD">
              <w:rPr>
                <w:webHidden/>
              </w:rPr>
              <w:t>70</w:t>
            </w:r>
            <w:r w:rsidR="002272CD">
              <w:rPr>
                <w:webHidden/>
              </w:rPr>
              <w:fldChar w:fldCharType="end"/>
            </w:r>
          </w:hyperlink>
        </w:p>
        <w:p w14:paraId="1119467F" w14:textId="063C2E2C" w:rsidR="002272CD" w:rsidRDefault="00314DD6">
          <w:pPr>
            <w:pStyle w:val="TOC2"/>
            <w:rPr>
              <w:rFonts w:asciiTheme="minorHAnsi" w:eastAsiaTheme="minorEastAsia" w:hAnsiTheme="minorHAnsi"/>
              <w:i w:val="0"/>
              <w:lang w:eastAsia="en-GB"/>
            </w:rPr>
          </w:pPr>
          <w:hyperlink w:anchor="_Toc27749944" w:history="1">
            <w:r w:rsidR="002272CD" w:rsidRPr="001F58D8">
              <w:rPr>
                <w:rStyle w:val="Hyperlink"/>
              </w:rPr>
              <w:t>Multiples, factors and primes – Third Level</w:t>
            </w:r>
            <w:r w:rsidR="002272CD">
              <w:rPr>
                <w:webHidden/>
              </w:rPr>
              <w:tab/>
            </w:r>
            <w:r w:rsidR="002272CD">
              <w:rPr>
                <w:webHidden/>
              </w:rPr>
              <w:fldChar w:fldCharType="begin"/>
            </w:r>
            <w:r w:rsidR="002272CD">
              <w:rPr>
                <w:webHidden/>
              </w:rPr>
              <w:instrText xml:space="preserve"> PAGEREF _Toc27749944 \h </w:instrText>
            </w:r>
            <w:r w:rsidR="002272CD">
              <w:rPr>
                <w:webHidden/>
              </w:rPr>
            </w:r>
            <w:r w:rsidR="002272CD">
              <w:rPr>
                <w:webHidden/>
              </w:rPr>
              <w:fldChar w:fldCharType="separate"/>
            </w:r>
            <w:r w:rsidR="002272CD">
              <w:rPr>
                <w:webHidden/>
              </w:rPr>
              <w:t>71</w:t>
            </w:r>
            <w:r w:rsidR="002272CD">
              <w:rPr>
                <w:webHidden/>
              </w:rPr>
              <w:fldChar w:fldCharType="end"/>
            </w:r>
          </w:hyperlink>
        </w:p>
        <w:p w14:paraId="11B23322" w14:textId="7630C96C" w:rsidR="002272CD" w:rsidRDefault="00314DD6">
          <w:pPr>
            <w:pStyle w:val="TOC2"/>
            <w:rPr>
              <w:rFonts w:asciiTheme="minorHAnsi" w:eastAsiaTheme="minorEastAsia" w:hAnsiTheme="minorHAnsi"/>
              <w:i w:val="0"/>
              <w:lang w:eastAsia="en-GB"/>
            </w:rPr>
          </w:pPr>
          <w:hyperlink w:anchor="_Toc27749945" w:history="1">
            <w:r w:rsidR="002272CD" w:rsidRPr="001F58D8">
              <w:rPr>
                <w:rStyle w:val="Hyperlink"/>
              </w:rPr>
              <w:t>Powers and roots – Third Level</w:t>
            </w:r>
            <w:r w:rsidR="002272CD">
              <w:rPr>
                <w:webHidden/>
              </w:rPr>
              <w:tab/>
            </w:r>
            <w:r w:rsidR="002272CD">
              <w:rPr>
                <w:webHidden/>
              </w:rPr>
              <w:fldChar w:fldCharType="begin"/>
            </w:r>
            <w:r w:rsidR="002272CD">
              <w:rPr>
                <w:webHidden/>
              </w:rPr>
              <w:instrText xml:space="preserve"> PAGEREF _Toc27749945 \h </w:instrText>
            </w:r>
            <w:r w:rsidR="002272CD">
              <w:rPr>
                <w:webHidden/>
              </w:rPr>
            </w:r>
            <w:r w:rsidR="002272CD">
              <w:rPr>
                <w:webHidden/>
              </w:rPr>
              <w:fldChar w:fldCharType="separate"/>
            </w:r>
            <w:r w:rsidR="002272CD">
              <w:rPr>
                <w:webHidden/>
              </w:rPr>
              <w:t>72</w:t>
            </w:r>
            <w:r w:rsidR="002272CD">
              <w:rPr>
                <w:webHidden/>
              </w:rPr>
              <w:fldChar w:fldCharType="end"/>
            </w:r>
          </w:hyperlink>
        </w:p>
        <w:p w14:paraId="7C604D47" w14:textId="700B9209" w:rsidR="002272CD" w:rsidRDefault="00314DD6">
          <w:pPr>
            <w:pStyle w:val="TOC2"/>
            <w:rPr>
              <w:rFonts w:asciiTheme="minorHAnsi" w:eastAsiaTheme="minorEastAsia" w:hAnsiTheme="minorHAnsi"/>
              <w:i w:val="0"/>
              <w:lang w:eastAsia="en-GB"/>
            </w:rPr>
          </w:pPr>
          <w:hyperlink w:anchor="_Toc27749946" w:history="1">
            <w:r w:rsidR="002272CD" w:rsidRPr="001F58D8">
              <w:rPr>
                <w:rStyle w:val="Hyperlink"/>
              </w:rPr>
              <w:t>Powers and roots – Fourth Level</w:t>
            </w:r>
            <w:r w:rsidR="002272CD">
              <w:rPr>
                <w:webHidden/>
              </w:rPr>
              <w:tab/>
            </w:r>
            <w:r w:rsidR="002272CD">
              <w:rPr>
                <w:webHidden/>
              </w:rPr>
              <w:fldChar w:fldCharType="begin"/>
            </w:r>
            <w:r w:rsidR="002272CD">
              <w:rPr>
                <w:webHidden/>
              </w:rPr>
              <w:instrText xml:space="preserve"> PAGEREF _Toc27749946 \h </w:instrText>
            </w:r>
            <w:r w:rsidR="002272CD">
              <w:rPr>
                <w:webHidden/>
              </w:rPr>
            </w:r>
            <w:r w:rsidR="002272CD">
              <w:rPr>
                <w:webHidden/>
              </w:rPr>
              <w:fldChar w:fldCharType="separate"/>
            </w:r>
            <w:r w:rsidR="002272CD">
              <w:rPr>
                <w:webHidden/>
              </w:rPr>
              <w:t>73</w:t>
            </w:r>
            <w:r w:rsidR="002272CD">
              <w:rPr>
                <w:webHidden/>
              </w:rPr>
              <w:fldChar w:fldCharType="end"/>
            </w:r>
          </w:hyperlink>
        </w:p>
        <w:p w14:paraId="1581AA43" w14:textId="6827723F" w:rsidR="002272CD" w:rsidRDefault="00314DD6">
          <w:pPr>
            <w:pStyle w:val="TOC2"/>
            <w:rPr>
              <w:rFonts w:asciiTheme="minorHAnsi" w:eastAsiaTheme="minorEastAsia" w:hAnsiTheme="minorHAnsi"/>
              <w:i w:val="0"/>
              <w:lang w:eastAsia="en-GB"/>
            </w:rPr>
          </w:pPr>
          <w:hyperlink w:anchor="_Toc27749947" w:history="1">
            <w:r w:rsidR="002272CD" w:rsidRPr="001F58D8">
              <w:rPr>
                <w:rStyle w:val="Hyperlink"/>
              </w:rPr>
              <w:t>Fractions, decimal fractions and percentages – Early Level</w:t>
            </w:r>
            <w:r w:rsidR="002272CD">
              <w:rPr>
                <w:webHidden/>
              </w:rPr>
              <w:tab/>
            </w:r>
            <w:r w:rsidR="002272CD">
              <w:rPr>
                <w:webHidden/>
              </w:rPr>
              <w:fldChar w:fldCharType="begin"/>
            </w:r>
            <w:r w:rsidR="002272CD">
              <w:rPr>
                <w:webHidden/>
              </w:rPr>
              <w:instrText xml:space="preserve"> PAGEREF _Toc27749947 \h </w:instrText>
            </w:r>
            <w:r w:rsidR="002272CD">
              <w:rPr>
                <w:webHidden/>
              </w:rPr>
            </w:r>
            <w:r w:rsidR="002272CD">
              <w:rPr>
                <w:webHidden/>
              </w:rPr>
              <w:fldChar w:fldCharType="separate"/>
            </w:r>
            <w:r w:rsidR="002272CD">
              <w:rPr>
                <w:webHidden/>
              </w:rPr>
              <w:t>74</w:t>
            </w:r>
            <w:r w:rsidR="002272CD">
              <w:rPr>
                <w:webHidden/>
              </w:rPr>
              <w:fldChar w:fldCharType="end"/>
            </w:r>
          </w:hyperlink>
        </w:p>
        <w:p w14:paraId="2A6D7D6B" w14:textId="38996CFC" w:rsidR="002272CD" w:rsidRDefault="00314DD6">
          <w:pPr>
            <w:pStyle w:val="TOC3"/>
            <w:tabs>
              <w:tab w:val="right" w:leader="dot" w:pos="10456"/>
            </w:tabs>
            <w:rPr>
              <w:rFonts w:eastAsiaTheme="minorEastAsia"/>
              <w:noProof/>
              <w:lang w:eastAsia="en-GB"/>
            </w:rPr>
          </w:pPr>
          <w:hyperlink w:anchor="_Toc27749948" w:history="1">
            <w:r w:rsidR="002272CD" w:rsidRPr="001F58D8">
              <w:rPr>
                <w:rStyle w:val="Hyperlink"/>
                <w:rFonts w:eastAsia="Calibri" w:cs="Arial"/>
                <w:noProof/>
              </w:rPr>
              <w:t>Strategies and Knowledge</w:t>
            </w:r>
            <w:r w:rsidR="002272CD">
              <w:rPr>
                <w:noProof/>
                <w:webHidden/>
              </w:rPr>
              <w:tab/>
            </w:r>
            <w:r w:rsidR="002272CD">
              <w:rPr>
                <w:noProof/>
                <w:webHidden/>
              </w:rPr>
              <w:fldChar w:fldCharType="begin"/>
            </w:r>
            <w:r w:rsidR="002272CD">
              <w:rPr>
                <w:noProof/>
                <w:webHidden/>
              </w:rPr>
              <w:instrText xml:space="preserve"> PAGEREF _Toc27749948 \h </w:instrText>
            </w:r>
            <w:r w:rsidR="002272CD">
              <w:rPr>
                <w:noProof/>
                <w:webHidden/>
              </w:rPr>
            </w:r>
            <w:r w:rsidR="002272CD">
              <w:rPr>
                <w:noProof/>
                <w:webHidden/>
              </w:rPr>
              <w:fldChar w:fldCharType="separate"/>
            </w:r>
            <w:r w:rsidR="002272CD">
              <w:rPr>
                <w:noProof/>
                <w:webHidden/>
              </w:rPr>
              <w:t>75</w:t>
            </w:r>
            <w:r w:rsidR="002272CD">
              <w:rPr>
                <w:noProof/>
                <w:webHidden/>
              </w:rPr>
              <w:fldChar w:fldCharType="end"/>
            </w:r>
          </w:hyperlink>
        </w:p>
        <w:p w14:paraId="45714ABC" w14:textId="28F1BCE6" w:rsidR="002272CD" w:rsidRDefault="00314DD6">
          <w:pPr>
            <w:pStyle w:val="TOC2"/>
            <w:rPr>
              <w:rFonts w:asciiTheme="minorHAnsi" w:eastAsiaTheme="minorEastAsia" w:hAnsiTheme="minorHAnsi"/>
              <w:i w:val="0"/>
              <w:lang w:eastAsia="en-GB"/>
            </w:rPr>
          </w:pPr>
          <w:hyperlink w:anchor="_Toc27749949" w:history="1">
            <w:r w:rsidR="002272CD" w:rsidRPr="001F58D8">
              <w:rPr>
                <w:rStyle w:val="Hyperlink"/>
                <w:rFonts w:ascii="Arial" w:eastAsia="MS Gothic" w:hAnsi="Arial" w:cs="Times New Roman"/>
                <w:bCs/>
              </w:rPr>
              <w:t>Fractions, decimal fractions and decimals – First Level</w:t>
            </w:r>
            <w:r w:rsidR="002272CD">
              <w:rPr>
                <w:webHidden/>
              </w:rPr>
              <w:tab/>
            </w:r>
            <w:r w:rsidR="002272CD">
              <w:rPr>
                <w:webHidden/>
              </w:rPr>
              <w:fldChar w:fldCharType="begin"/>
            </w:r>
            <w:r w:rsidR="002272CD">
              <w:rPr>
                <w:webHidden/>
              </w:rPr>
              <w:instrText xml:space="preserve"> PAGEREF _Toc27749949 \h </w:instrText>
            </w:r>
            <w:r w:rsidR="002272CD">
              <w:rPr>
                <w:webHidden/>
              </w:rPr>
            </w:r>
            <w:r w:rsidR="002272CD">
              <w:rPr>
                <w:webHidden/>
              </w:rPr>
              <w:fldChar w:fldCharType="separate"/>
            </w:r>
            <w:r w:rsidR="002272CD">
              <w:rPr>
                <w:webHidden/>
              </w:rPr>
              <w:t>76</w:t>
            </w:r>
            <w:r w:rsidR="002272CD">
              <w:rPr>
                <w:webHidden/>
              </w:rPr>
              <w:fldChar w:fldCharType="end"/>
            </w:r>
          </w:hyperlink>
        </w:p>
        <w:p w14:paraId="264CF879" w14:textId="74EC9411" w:rsidR="002272CD" w:rsidRDefault="00314DD6">
          <w:pPr>
            <w:pStyle w:val="TOC3"/>
            <w:tabs>
              <w:tab w:val="right" w:leader="dot" w:pos="10456"/>
            </w:tabs>
            <w:rPr>
              <w:rFonts w:eastAsiaTheme="minorEastAsia"/>
              <w:noProof/>
              <w:lang w:eastAsia="en-GB"/>
            </w:rPr>
          </w:pPr>
          <w:hyperlink w:anchor="_Toc27749950" w:history="1">
            <w:r w:rsidR="002272CD" w:rsidRPr="001F58D8">
              <w:rPr>
                <w:rStyle w:val="Hyperlink"/>
                <w:rFonts w:eastAsia="Calibri" w:cs="Arial"/>
                <w:noProof/>
              </w:rPr>
              <w:t>Strategies and Knowledge</w:t>
            </w:r>
            <w:r w:rsidR="002272CD">
              <w:rPr>
                <w:noProof/>
                <w:webHidden/>
              </w:rPr>
              <w:tab/>
            </w:r>
            <w:r w:rsidR="002272CD">
              <w:rPr>
                <w:noProof/>
                <w:webHidden/>
              </w:rPr>
              <w:fldChar w:fldCharType="begin"/>
            </w:r>
            <w:r w:rsidR="002272CD">
              <w:rPr>
                <w:noProof/>
                <w:webHidden/>
              </w:rPr>
              <w:instrText xml:space="preserve"> PAGEREF _Toc27749950 \h </w:instrText>
            </w:r>
            <w:r w:rsidR="002272CD">
              <w:rPr>
                <w:noProof/>
                <w:webHidden/>
              </w:rPr>
            </w:r>
            <w:r w:rsidR="002272CD">
              <w:rPr>
                <w:noProof/>
                <w:webHidden/>
              </w:rPr>
              <w:fldChar w:fldCharType="separate"/>
            </w:r>
            <w:r w:rsidR="002272CD">
              <w:rPr>
                <w:noProof/>
                <w:webHidden/>
              </w:rPr>
              <w:t>78</w:t>
            </w:r>
            <w:r w:rsidR="002272CD">
              <w:rPr>
                <w:noProof/>
                <w:webHidden/>
              </w:rPr>
              <w:fldChar w:fldCharType="end"/>
            </w:r>
          </w:hyperlink>
        </w:p>
        <w:p w14:paraId="71E4FC31" w14:textId="385B9A19" w:rsidR="002272CD" w:rsidRDefault="00314DD6">
          <w:pPr>
            <w:pStyle w:val="TOC2"/>
            <w:rPr>
              <w:rFonts w:asciiTheme="minorHAnsi" w:eastAsiaTheme="minorEastAsia" w:hAnsiTheme="minorHAnsi"/>
              <w:i w:val="0"/>
              <w:lang w:eastAsia="en-GB"/>
            </w:rPr>
          </w:pPr>
          <w:hyperlink w:anchor="_Toc27749951" w:history="1">
            <w:r w:rsidR="002272CD" w:rsidRPr="001F58D8">
              <w:rPr>
                <w:rStyle w:val="Hyperlink"/>
              </w:rPr>
              <w:t>Fractions, decimal fractions and decimals – Second Level</w:t>
            </w:r>
            <w:r w:rsidR="002272CD">
              <w:rPr>
                <w:webHidden/>
              </w:rPr>
              <w:tab/>
            </w:r>
            <w:r w:rsidR="002272CD">
              <w:rPr>
                <w:webHidden/>
              </w:rPr>
              <w:fldChar w:fldCharType="begin"/>
            </w:r>
            <w:r w:rsidR="002272CD">
              <w:rPr>
                <w:webHidden/>
              </w:rPr>
              <w:instrText xml:space="preserve"> PAGEREF _Toc27749951 \h </w:instrText>
            </w:r>
            <w:r w:rsidR="002272CD">
              <w:rPr>
                <w:webHidden/>
              </w:rPr>
            </w:r>
            <w:r w:rsidR="002272CD">
              <w:rPr>
                <w:webHidden/>
              </w:rPr>
              <w:fldChar w:fldCharType="separate"/>
            </w:r>
            <w:r w:rsidR="002272CD">
              <w:rPr>
                <w:webHidden/>
              </w:rPr>
              <w:t>79</w:t>
            </w:r>
            <w:r w:rsidR="002272CD">
              <w:rPr>
                <w:webHidden/>
              </w:rPr>
              <w:fldChar w:fldCharType="end"/>
            </w:r>
          </w:hyperlink>
        </w:p>
        <w:p w14:paraId="78ABD384" w14:textId="43BCF9E7" w:rsidR="002272CD" w:rsidRDefault="00314DD6">
          <w:pPr>
            <w:pStyle w:val="TOC3"/>
            <w:tabs>
              <w:tab w:val="right" w:leader="dot" w:pos="10456"/>
            </w:tabs>
            <w:rPr>
              <w:rFonts w:eastAsiaTheme="minorEastAsia"/>
              <w:noProof/>
              <w:lang w:eastAsia="en-GB"/>
            </w:rPr>
          </w:pPr>
          <w:hyperlink w:anchor="_Toc27749952" w:history="1">
            <w:r w:rsidR="002272CD" w:rsidRPr="001F58D8">
              <w:rPr>
                <w:rStyle w:val="Hyperlink"/>
                <w:noProof/>
              </w:rPr>
              <w:t>Strategies and Knowledge</w:t>
            </w:r>
            <w:r w:rsidR="002272CD">
              <w:rPr>
                <w:noProof/>
                <w:webHidden/>
              </w:rPr>
              <w:tab/>
            </w:r>
            <w:r w:rsidR="002272CD">
              <w:rPr>
                <w:noProof/>
                <w:webHidden/>
              </w:rPr>
              <w:fldChar w:fldCharType="begin"/>
            </w:r>
            <w:r w:rsidR="002272CD">
              <w:rPr>
                <w:noProof/>
                <w:webHidden/>
              </w:rPr>
              <w:instrText xml:space="preserve"> PAGEREF _Toc27749952 \h </w:instrText>
            </w:r>
            <w:r w:rsidR="002272CD">
              <w:rPr>
                <w:noProof/>
                <w:webHidden/>
              </w:rPr>
            </w:r>
            <w:r w:rsidR="002272CD">
              <w:rPr>
                <w:noProof/>
                <w:webHidden/>
              </w:rPr>
              <w:fldChar w:fldCharType="separate"/>
            </w:r>
            <w:r w:rsidR="002272CD">
              <w:rPr>
                <w:noProof/>
                <w:webHidden/>
              </w:rPr>
              <w:t>81</w:t>
            </w:r>
            <w:r w:rsidR="002272CD">
              <w:rPr>
                <w:noProof/>
                <w:webHidden/>
              </w:rPr>
              <w:fldChar w:fldCharType="end"/>
            </w:r>
          </w:hyperlink>
        </w:p>
        <w:p w14:paraId="72DE688F" w14:textId="783BF39A" w:rsidR="002272CD" w:rsidRDefault="00314DD6">
          <w:pPr>
            <w:pStyle w:val="TOC2"/>
            <w:rPr>
              <w:rFonts w:asciiTheme="minorHAnsi" w:eastAsiaTheme="minorEastAsia" w:hAnsiTheme="minorHAnsi"/>
              <w:i w:val="0"/>
              <w:lang w:eastAsia="en-GB"/>
            </w:rPr>
          </w:pPr>
          <w:hyperlink w:anchor="_Toc27749953" w:history="1">
            <w:r w:rsidR="002272CD" w:rsidRPr="001F58D8">
              <w:rPr>
                <w:rStyle w:val="Hyperlink"/>
              </w:rPr>
              <w:t>Fractions, decimal fractions and decimals – Third Level</w:t>
            </w:r>
            <w:r w:rsidR="002272CD">
              <w:rPr>
                <w:webHidden/>
              </w:rPr>
              <w:tab/>
            </w:r>
            <w:r w:rsidR="002272CD">
              <w:rPr>
                <w:webHidden/>
              </w:rPr>
              <w:fldChar w:fldCharType="begin"/>
            </w:r>
            <w:r w:rsidR="002272CD">
              <w:rPr>
                <w:webHidden/>
              </w:rPr>
              <w:instrText xml:space="preserve"> PAGEREF _Toc27749953 \h </w:instrText>
            </w:r>
            <w:r w:rsidR="002272CD">
              <w:rPr>
                <w:webHidden/>
              </w:rPr>
            </w:r>
            <w:r w:rsidR="002272CD">
              <w:rPr>
                <w:webHidden/>
              </w:rPr>
              <w:fldChar w:fldCharType="separate"/>
            </w:r>
            <w:r w:rsidR="002272CD">
              <w:rPr>
                <w:webHidden/>
              </w:rPr>
              <w:t>82</w:t>
            </w:r>
            <w:r w:rsidR="002272CD">
              <w:rPr>
                <w:webHidden/>
              </w:rPr>
              <w:fldChar w:fldCharType="end"/>
            </w:r>
          </w:hyperlink>
        </w:p>
        <w:p w14:paraId="595E2EA8" w14:textId="234285CD" w:rsidR="002272CD" w:rsidRDefault="00314DD6">
          <w:pPr>
            <w:pStyle w:val="TOC2"/>
            <w:rPr>
              <w:rFonts w:asciiTheme="minorHAnsi" w:eastAsiaTheme="minorEastAsia" w:hAnsiTheme="minorHAnsi"/>
              <w:i w:val="0"/>
              <w:lang w:eastAsia="en-GB"/>
            </w:rPr>
          </w:pPr>
          <w:hyperlink w:anchor="_Toc27749954" w:history="1">
            <w:r w:rsidR="002272CD" w:rsidRPr="001F58D8">
              <w:rPr>
                <w:rStyle w:val="Hyperlink"/>
              </w:rPr>
              <w:t>Fractions, decimal fractions and decimals – Fourth Level</w:t>
            </w:r>
            <w:r w:rsidR="002272CD">
              <w:rPr>
                <w:webHidden/>
              </w:rPr>
              <w:tab/>
            </w:r>
            <w:r w:rsidR="002272CD">
              <w:rPr>
                <w:webHidden/>
              </w:rPr>
              <w:fldChar w:fldCharType="begin"/>
            </w:r>
            <w:r w:rsidR="002272CD">
              <w:rPr>
                <w:webHidden/>
              </w:rPr>
              <w:instrText xml:space="preserve"> PAGEREF _Toc27749954 \h </w:instrText>
            </w:r>
            <w:r w:rsidR="002272CD">
              <w:rPr>
                <w:webHidden/>
              </w:rPr>
            </w:r>
            <w:r w:rsidR="002272CD">
              <w:rPr>
                <w:webHidden/>
              </w:rPr>
              <w:fldChar w:fldCharType="separate"/>
            </w:r>
            <w:r w:rsidR="002272CD">
              <w:rPr>
                <w:webHidden/>
              </w:rPr>
              <w:t>85</w:t>
            </w:r>
            <w:r w:rsidR="002272CD">
              <w:rPr>
                <w:webHidden/>
              </w:rPr>
              <w:fldChar w:fldCharType="end"/>
            </w:r>
          </w:hyperlink>
        </w:p>
        <w:p w14:paraId="0D30D4DA" w14:textId="72DF83FF" w:rsidR="002272CD" w:rsidRDefault="00314DD6">
          <w:pPr>
            <w:pStyle w:val="TOC2"/>
            <w:rPr>
              <w:rFonts w:asciiTheme="minorHAnsi" w:eastAsiaTheme="minorEastAsia" w:hAnsiTheme="minorHAnsi"/>
              <w:i w:val="0"/>
              <w:lang w:eastAsia="en-GB"/>
            </w:rPr>
          </w:pPr>
          <w:hyperlink w:anchor="_Toc27749955" w:history="1">
            <w:r w:rsidR="002272CD" w:rsidRPr="001F58D8">
              <w:rPr>
                <w:rStyle w:val="Hyperlink"/>
              </w:rPr>
              <w:t>Money – Early Level</w:t>
            </w:r>
            <w:r w:rsidR="002272CD">
              <w:rPr>
                <w:webHidden/>
              </w:rPr>
              <w:tab/>
            </w:r>
            <w:r w:rsidR="002272CD">
              <w:rPr>
                <w:webHidden/>
              </w:rPr>
              <w:fldChar w:fldCharType="begin"/>
            </w:r>
            <w:r w:rsidR="002272CD">
              <w:rPr>
                <w:webHidden/>
              </w:rPr>
              <w:instrText xml:space="preserve"> PAGEREF _Toc27749955 \h </w:instrText>
            </w:r>
            <w:r w:rsidR="002272CD">
              <w:rPr>
                <w:webHidden/>
              </w:rPr>
            </w:r>
            <w:r w:rsidR="002272CD">
              <w:rPr>
                <w:webHidden/>
              </w:rPr>
              <w:fldChar w:fldCharType="separate"/>
            </w:r>
            <w:r w:rsidR="002272CD">
              <w:rPr>
                <w:webHidden/>
              </w:rPr>
              <w:t>86</w:t>
            </w:r>
            <w:r w:rsidR="002272CD">
              <w:rPr>
                <w:webHidden/>
              </w:rPr>
              <w:fldChar w:fldCharType="end"/>
            </w:r>
          </w:hyperlink>
        </w:p>
        <w:p w14:paraId="25625F4D" w14:textId="5E8D2376" w:rsidR="002272CD" w:rsidRDefault="00314DD6">
          <w:pPr>
            <w:pStyle w:val="TOC2"/>
            <w:rPr>
              <w:rFonts w:asciiTheme="minorHAnsi" w:eastAsiaTheme="minorEastAsia" w:hAnsiTheme="minorHAnsi"/>
              <w:i w:val="0"/>
              <w:lang w:eastAsia="en-GB"/>
            </w:rPr>
          </w:pPr>
          <w:hyperlink w:anchor="_Toc27749956" w:history="1">
            <w:r w:rsidR="002272CD" w:rsidRPr="001F58D8">
              <w:rPr>
                <w:rStyle w:val="Hyperlink"/>
                <w:rFonts w:ascii="Arial" w:eastAsia="MS Gothic" w:hAnsi="Arial" w:cs="Times New Roman"/>
                <w:bCs/>
              </w:rPr>
              <w:t>Money – First Level</w:t>
            </w:r>
            <w:r w:rsidR="002272CD">
              <w:rPr>
                <w:webHidden/>
              </w:rPr>
              <w:tab/>
            </w:r>
            <w:r w:rsidR="002272CD">
              <w:rPr>
                <w:webHidden/>
              </w:rPr>
              <w:fldChar w:fldCharType="begin"/>
            </w:r>
            <w:r w:rsidR="002272CD">
              <w:rPr>
                <w:webHidden/>
              </w:rPr>
              <w:instrText xml:space="preserve"> PAGEREF _Toc27749956 \h </w:instrText>
            </w:r>
            <w:r w:rsidR="002272CD">
              <w:rPr>
                <w:webHidden/>
              </w:rPr>
            </w:r>
            <w:r w:rsidR="002272CD">
              <w:rPr>
                <w:webHidden/>
              </w:rPr>
              <w:fldChar w:fldCharType="separate"/>
            </w:r>
            <w:r w:rsidR="002272CD">
              <w:rPr>
                <w:webHidden/>
              </w:rPr>
              <w:t>87</w:t>
            </w:r>
            <w:r w:rsidR="002272CD">
              <w:rPr>
                <w:webHidden/>
              </w:rPr>
              <w:fldChar w:fldCharType="end"/>
            </w:r>
          </w:hyperlink>
        </w:p>
        <w:p w14:paraId="49EED7FA" w14:textId="75142574" w:rsidR="002272CD" w:rsidRDefault="00314DD6">
          <w:pPr>
            <w:pStyle w:val="TOC2"/>
            <w:rPr>
              <w:rFonts w:asciiTheme="minorHAnsi" w:eastAsiaTheme="minorEastAsia" w:hAnsiTheme="minorHAnsi"/>
              <w:i w:val="0"/>
              <w:lang w:eastAsia="en-GB"/>
            </w:rPr>
          </w:pPr>
          <w:hyperlink w:anchor="_Toc27749957" w:history="1">
            <w:r w:rsidR="002272CD" w:rsidRPr="001F58D8">
              <w:rPr>
                <w:rStyle w:val="Hyperlink"/>
              </w:rPr>
              <w:t>Money – Second Level</w:t>
            </w:r>
            <w:r w:rsidR="002272CD">
              <w:rPr>
                <w:webHidden/>
              </w:rPr>
              <w:tab/>
            </w:r>
            <w:r w:rsidR="002272CD">
              <w:rPr>
                <w:webHidden/>
              </w:rPr>
              <w:fldChar w:fldCharType="begin"/>
            </w:r>
            <w:r w:rsidR="002272CD">
              <w:rPr>
                <w:webHidden/>
              </w:rPr>
              <w:instrText xml:space="preserve"> PAGEREF _Toc27749957 \h </w:instrText>
            </w:r>
            <w:r w:rsidR="002272CD">
              <w:rPr>
                <w:webHidden/>
              </w:rPr>
            </w:r>
            <w:r w:rsidR="002272CD">
              <w:rPr>
                <w:webHidden/>
              </w:rPr>
              <w:fldChar w:fldCharType="separate"/>
            </w:r>
            <w:r w:rsidR="002272CD">
              <w:rPr>
                <w:webHidden/>
              </w:rPr>
              <w:t>88</w:t>
            </w:r>
            <w:r w:rsidR="002272CD">
              <w:rPr>
                <w:webHidden/>
              </w:rPr>
              <w:fldChar w:fldCharType="end"/>
            </w:r>
          </w:hyperlink>
        </w:p>
        <w:p w14:paraId="6AE064D7" w14:textId="2020576F" w:rsidR="002272CD" w:rsidRDefault="00314DD6">
          <w:pPr>
            <w:pStyle w:val="TOC2"/>
            <w:rPr>
              <w:rFonts w:asciiTheme="minorHAnsi" w:eastAsiaTheme="minorEastAsia" w:hAnsiTheme="minorHAnsi"/>
              <w:i w:val="0"/>
              <w:lang w:eastAsia="en-GB"/>
            </w:rPr>
          </w:pPr>
          <w:hyperlink w:anchor="_Toc27749958" w:history="1">
            <w:r w:rsidR="002272CD" w:rsidRPr="001F58D8">
              <w:rPr>
                <w:rStyle w:val="Hyperlink"/>
              </w:rPr>
              <w:t>Money – Third Level</w:t>
            </w:r>
            <w:r w:rsidR="002272CD">
              <w:rPr>
                <w:webHidden/>
              </w:rPr>
              <w:tab/>
            </w:r>
            <w:r w:rsidR="002272CD">
              <w:rPr>
                <w:webHidden/>
              </w:rPr>
              <w:fldChar w:fldCharType="begin"/>
            </w:r>
            <w:r w:rsidR="002272CD">
              <w:rPr>
                <w:webHidden/>
              </w:rPr>
              <w:instrText xml:space="preserve"> PAGEREF _Toc27749958 \h </w:instrText>
            </w:r>
            <w:r w:rsidR="002272CD">
              <w:rPr>
                <w:webHidden/>
              </w:rPr>
            </w:r>
            <w:r w:rsidR="002272CD">
              <w:rPr>
                <w:webHidden/>
              </w:rPr>
              <w:fldChar w:fldCharType="separate"/>
            </w:r>
            <w:r w:rsidR="002272CD">
              <w:rPr>
                <w:webHidden/>
              </w:rPr>
              <w:t>89</w:t>
            </w:r>
            <w:r w:rsidR="002272CD">
              <w:rPr>
                <w:webHidden/>
              </w:rPr>
              <w:fldChar w:fldCharType="end"/>
            </w:r>
          </w:hyperlink>
        </w:p>
        <w:p w14:paraId="3D896FD6" w14:textId="4258EF65" w:rsidR="002272CD" w:rsidRDefault="00314DD6">
          <w:pPr>
            <w:pStyle w:val="TOC2"/>
            <w:rPr>
              <w:rFonts w:asciiTheme="minorHAnsi" w:eastAsiaTheme="minorEastAsia" w:hAnsiTheme="minorHAnsi"/>
              <w:i w:val="0"/>
              <w:lang w:eastAsia="en-GB"/>
            </w:rPr>
          </w:pPr>
          <w:hyperlink w:anchor="_Toc27749959" w:history="1">
            <w:r w:rsidR="002272CD" w:rsidRPr="001F58D8">
              <w:rPr>
                <w:rStyle w:val="Hyperlink"/>
              </w:rPr>
              <w:t>Money – Fourth Level</w:t>
            </w:r>
            <w:r w:rsidR="002272CD">
              <w:rPr>
                <w:webHidden/>
              </w:rPr>
              <w:tab/>
            </w:r>
            <w:r w:rsidR="002272CD">
              <w:rPr>
                <w:webHidden/>
              </w:rPr>
              <w:fldChar w:fldCharType="begin"/>
            </w:r>
            <w:r w:rsidR="002272CD">
              <w:rPr>
                <w:webHidden/>
              </w:rPr>
              <w:instrText xml:space="preserve"> PAGEREF _Toc27749959 \h </w:instrText>
            </w:r>
            <w:r w:rsidR="002272CD">
              <w:rPr>
                <w:webHidden/>
              </w:rPr>
            </w:r>
            <w:r w:rsidR="002272CD">
              <w:rPr>
                <w:webHidden/>
              </w:rPr>
              <w:fldChar w:fldCharType="separate"/>
            </w:r>
            <w:r w:rsidR="002272CD">
              <w:rPr>
                <w:webHidden/>
              </w:rPr>
              <w:t>90</w:t>
            </w:r>
            <w:r w:rsidR="002272CD">
              <w:rPr>
                <w:webHidden/>
              </w:rPr>
              <w:fldChar w:fldCharType="end"/>
            </w:r>
          </w:hyperlink>
        </w:p>
        <w:p w14:paraId="5C943597" w14:textId="78D4FE15" w:rsidR="002272CD" w:rsidRDefault="00314DD6">
          <w:pPr>
            <w:pStyle w:val="TOC2"/>
            <w:rPr>
              <w:rFonts w:asciiTheme="minorHAnsi" w:eastAsiaTheme="minorEastAsia" w:hAnsiTheme="minorHAnsi"/>
              <w:i w:val="0"/>
              <w:lang w:eastAsia="en-GB"/>
            </w:rPr>
          </w:pPr>
          <w:hyperlink w:anchor="_Toc27749960" w:history="1">
            <w:r w:rsidR="002272CD" w:rsidRPr="001F58D8">
              <w:rPr>
                <w:rStyle w:val="Hyperlink"/>
                <w:rFonts w:ascii="Arial" w:eastAsia="MS Gothic" w:hAnsi="Arial" w:cs="Times New Roman"/>
                <w:bCs/>
              </w:rPr>
              <w:t>Time – Early Level</w:t>
            </w:r>
            <w:r w:rsidR="002272CD">
              <w:rPr>
                <w:webHidden/>
              </w:rPr>
              <w:tab/>
            </w:r>
            <w:r w:rsidR="002272CD">
              <w:rPr>
                <w:webHidden/>
              </w:rPr>
              <w:fldChar w:fldCharType="begin"/>
            </w:r>
            <w:r w:rsidR="002272CD">
              <w:rPr>
                <w:webHidden/>
              </w:rPr>
              <w:instrText xml:space="preserve"> PAGEREF _Toc27749960 \h </w:instrText>
            </w:r>
            <w:r w:rsidR="002272CD">
              <w:rPr>
                <w:webHidden/>
              </w:rPr>
            </w:r>
            <w:r w:rsidR="002272CD">
              <w:rPr>
                <w:webHidden/>
              </w:rPr>
              <w:fldChar w:fldCharType="separate"/>
            </w:r>
            <w:r w:rsidR="002272CD">
              <w:rPr>
                <w:webHidden/>
              </w:rPr>
              <w:t>91</w:t>
            </w:r>
            <w:r w:rsidR="002272CD">
              <w:rPr>
                <w:webHidden/>
              </w:rPr>
              <w:fldChar w:fldCharType="end"/>
            </w:r>
          </w:hyperlink>
        </w:p>
        <w:p w14:paraId="3CD8BB52" w14:textId="73796B4D" w:rsidR="002272CD" w:rsidRDefault="00314DD6">
          <w:pPr>
            <w:pStyle w:val="TOC2"/>
            <w:rPr>
              <w:rFonts w:asciiTheme="minorHAnsi" w:eastAsiaTheme="minorEastAsia" w:hAnsiTheme="minorHAnsi"/>
              <w:i w:val="0"/>
              <w:lang w:eastAsia="en-GB"/>
            </w:rPr>
          </w:pPr>
          <w:hyperlink w:anchor="_Toc27749961" w:history="1">
            <w:r w:rsidR="002272CD" w:rsidRPr="001F58D8">
              <w:rPr>
                <w:rStyle w:val="Hyperlink"/>
                <w:rFonts w:ascii="Arial" w:eastAsia="MS Gothic" w:hAnsi="Arial" w:cs="Times New Roman"/>
                <w:bCs/>
              </w:rPr>
              <w:t>Time – First Level</w:t>
            </w:r>
            <w:r w:rsidR="002272CD">
              <w:rPr>
                <w:webHidden/>
              </w:rPr>
              <w:tab/>
            </w:r>
            <w:r w:rsidR="002272CD">
              <w:rPr>
                <w:webHidden/>
              </w:rPr>
              <w:fldChar w:fldCharType="begin"/>
            </w:r>
            <w:r w:rsidR="002272CD">
              <w:rPr>
                <w:webHidden/>
              </w:rPr>
              <w:instrText xml:space="preserve"> PAGEREF _Toc27749961 \h </w:instrText>
            </w:r>
            <w:r w:rsidR="002272CD">
              <w:rPr>
                <w:webHidden/>
              </w:rPr>
            </w:r>
            <w:r w:rsidR="002272CD">
              <w:rPr>
                <w:webHidden/>
              </w:rPr>
              <w:fldChar w:fldCharType="separate"/>
            </w:r>
            <w:r w:rsidR="002272CD">
              <w:rPr>
                <w:webHidden/>
              </w:rPr>
              <w:t>92</w:t>
            </w:r>
            <w:r w:rsidR="002272CD">
              <w:rPr>
                <w:webHidden/>
              </w:rPr>
              <w:fldChar w:fldCharType="end"/>
            </w:r>
          </w:hyperlink>
        </w:p>
        <w:p w14:paraId="61970DFB" w14:textId="18C0ED24" w:rsidR="002272CD" w:rsidRDefault="00314DD6">
          <w:pPr>
            <w:pStyle w:val="TOC2"/>
            <w:rPr>
              <w:rFonts w:asciiTheme="minorHAnsi" w:eastAsiaTheme="minorEastAsia" w:hAnsiTheme="minorHAnsi"/>
              <w:i w:val="0"/>
              <w:lang w:eastAsia="en-GB"/>
            </w:rPr>
          </w:pPr>
          <w:hyperlink w:anchor="_Toc27749962" w:history="1">
            <w:r w:rsidR="002272CD" w:rsidRPr="001F58D8">
              <w:rPr>
                <w:rStyle w:val="Hyperlink"/>
              </w:rPr>
              <w:t>Time – Second Level</w:t>
            </w:r>
            <w:r w:rsidR="002272CD">
              <w:rPr>
                <w:webHidden/>
              </w:rPr>
              <w:tab/>
            </w:r>
            <w:r w:rsidR="002272CD">
              <w:rPr>
                <w:webHidden/>
              </w:rPr>
              <w:fldChar w:fldCharType="begin"/>
            </w:r>
            <w:r w:rsidR="002272CD">
              <w:rPr>
                <w:webHidden/>
              </w:rPr>
              <w:instrText xml:space="preserve"> PAGEREF _Toc27749962 \h </w:instrText>
            </w:r>
            <w:r w:rsidR="002272CD">
              <w:rPr>
                <w:webHidden/>
              </w:rPr>
            </w:r>
            <w:r w:rsidR="002272CD">
              <w:rPr>
                <w:webHidden/>
              </w:rPr>
              <w:fldChar w:fldCharType="separate"/>
            </w:r>
            <w:r w:rsidR="002272CD">
              <w:rPr>
                <w:webHidden/>
              </w:rPr>
              <w:t>94</w:t>
            </w:r>
            <w:r w:rsidR="002272CD">
              <w:rPr>
                <w:webHidden/>
              </w:rPr>
              <w:fldChar w:fldCharType="end"/>
            </w:r>
          </w:hyperlink>
        </w:p>
        <w:p w14:paraId="7B00442D" w14:textId="262207AA" w:rsidR="002272CD" w:rsidRDefault="00314DD6">
          <w:pPr>
            <w:pStyle w:val="TOC2"/>
            <w:rPr>
              <w:rFonts w:asciiTheme="minorHAnsi" w:eastAsiaTheme="minorEastAsia" w:hAnsiTheme="minorHAnsi"/>
              <w:i w:val="0"/>
              <w:lang w:eastAsia="en-GB"/>
            </w:rPr>
          </w:pPr>
          <w:hyperlink w:anchor="_Toc27749963" w:history="1">
            <w:r w:rsidR="002272CD" w:rsidRPr="001F58D8">
              <w:rPr>
                <w:rStyle w:val="Hyperlink"/>
              </w:rPr>
              <w:t>Time – Third Level</w:t>
            </w:r>
            <w:r w:rsidR="002272CD">
              <w:rPr>
                <w:webHidden/>
              </w:rPr>
              <w:tab/>
            </w:r>
            <w:r w:rsidR="002272CD">
              <w:rPr>
                <w:webHidden/>
              </w:rPr>
              <w:fldChar w:fldCharType="begin"/>
            </w:r>
            <w:r w:rsidR="002272CD">
              <w:rPr>
                <w:webHidden/>
              </w:rPr>
              <w:instrText xml:space="preserve"> PAGEREF _Toc27749963 \h </w:instrText>
            </w:r>
            <w:r w:rsidR="002272CD">
              <w:rPr>
                <w:webHidden/>
              </w:rPr>
            </w:r>
            <w:r w:rsidR="002272CD">
              <w:rPr>
                <w:webHidden/>
              </w:rPr>
              <w:fldChar w:fldCharType="separate"/>
            </w:r>
            <w:r w:rsidR="002272CD">
              <w:rPr>
                <w:webHidden/>
              </w:rPr>
              <w:t>96</w:t>
            </w:r>
            <w:r w:rsidR="002272CD">
              <w:rPr>
                <w:webHidden/>
              </w:rPr>
              <w:fldChar w:fldCharType="end"/>
            </w:r>
          </w:hyperlink>
        </w:p>
        <w:p w14:paraId="54446510" w14:textId="1EEE1864" w:rsidR="002272CD" w:rsidRDefault="00314DD6">
          <w:pPr>
            <w:pStyle w:val="TOC2"/>
            <w:rPr>
              <w:rFonts w:asciiTheme="minorHAnsi" w:eastAsiaTheme="minorEastAsia" w:hAnsiTheme="minorHAnsi"/>
              <w:i w:val="0"/>
              <w:lang w:eastAsia="en-GB"/>
            </w:rPr>
          </w:pPr>
          <w:hyperlink w:anchor="_Toc27749964" w:history="1">
            <w:r w:rsidR="002272CD" w:rsidRPr="001F58D8">
              <w:rPr>
                <w:rStyle w:val="Hyperlink"/>
              </w:rPr>
              <w:t>Time – Fourth Level</w:t>
            </w:r>
            <w:r w:rsidR="002272CD">
              <w:rPr>
                <w:webHidden/>
              </w:rPr>
              <w:tab/>
            </w:r>
            <w:r w:rsidR="002272CD">
              <w:rPr>
                <w:webHidden/>
              </w:rPr>
              <w:fldChar w:fldCharType="begin"/>
            </w:r>
            <w:r w:rsidR="002272CD">
              <w:rPr>
                <w:webHidden/>
              </w:rPr>
              <w:instrText xml:space="preserve"> PAGEREF _Toc27749964 \h </w:instrText>
            </w:r>
            <w:r w:rsidR="002272CD">
              <w:rPr>
                <w:webHidden/>
              </w:rPr>
            </w:r>
            <w:r w:rsidR="002272CD">
              <w:rPr>
                <w:webHidden/>
              </w:rPr>
              <w:fldChar w:fldCharType="separate"/>
            </w:r>
            <w:r w:rsidR="002272CD">
              <w:rPr>
                <w:webHidden/>
              </w:rPr>
              <w:t>97</w:t>
            </w:r>
            <w:r w:rsidR="002272CD">
              <w:rPr>
                <w:webHidden/>
              </w:rPr>
              <w:fldChar w:fldCharType="end"/>
            </w:r>
          </w:hyperlink>
        </w:p>
        <w:p w14:paraId="5EE5F43F" w14:textId="53B9FD92" w:rsidR="002272CD" w:rsidRDefault="00314DD6">
          <w:pPr>
            <w:pStyle w:val="TOC2"/>
            <w:rPr>
              <w:rFonts w:asciiTheme="minorHAnsi" w:eastAsiaTheme="minorEastAsia" w:hAnsiTheme="minorHAnsi"/>
              <w:i w:val="0"/>
              <w:lang w:eastAsia="en-GB"/>
            </w:rPr>
          </w:pPr>
          <w:hyperlink w:anchor="_Toc27749965" w:history="1">
            <w:r w:rsidR="002272CD" w:rsidRPr="001F58D8">
              <w:rPr>
                <w:rStyle w:val="Hyperlink"/>
                <w:rFonts w:ascii="Arial" w:eastAsia="MS Gothic" w:hAnsi="Arial" w:cs="Times New Roman"/>
                <w:bCs/>
              </w:rPr>
              <w:t>Measurement – Early Level</w:t>
            </w:r>
            <w:r w:rsidR="002272CD">
              <w:rPr>
                <w:webHidden/>
              </w:rPr>
              <w:tab/>
            </w:r>
            <w:r w:rsidR="002272CD">
              <w:rPr>
                <w:webHidden/>
              </w:rPr>
              <w:fldChar w:fldCharType="begin"/>
            </w:r>
            <w:r w:rsidR="002272CD">
              <w:rPr>
                <w:webHidden/>
              </w:rPr>
              <w:instrText xml:space="preserve"> PAGEREF _Toc27749965 \h </w:instrText>
            </w:r>
            <w:r w:rsidR="002272CD">
              <w:rPr>
                <w:webHidden/>
              </w:rPr>
            </w:r>
            <w:r w:rsidR="002272CD">
              <w:rPr>
                <w:webHidden/>
              </w:rPr>
              <w:fldChar w:fldCharType="separate"/>
            </w:r>
            <w:r w:rsidR="002272CD">
              <w:rPr>
                <w:webHidden/>
              </w:rPr>
              <w:t>98</w:t>
            </w:r>
            <w:r w:rsidR="002272CD">
              <w:rPr>
                <w:webHidden/>
              </w:rPr>
              <w:fldChar w:fldCharType="end"/>
            </w:r>
          </w:hyperlink>
        </w:p>
        <w:p w14:paraId="36D80222" w14:textId="5B820AD1" w:rsidR="002272CD" w:rsidRDefault="00314DD6">
          <w:pPr>
            <w:pStyle w:val="TOC2"/>
            <w:rPr>
              <w:rFonts w:asciiTheme="minorHAnsi" w:eastAsiaTheme="minorEastAsia" w:hAnsiTheme="minorHAnsi"/>
              <w:i w:val="0"/>
              <w:lang w:eastAsia="en-GB"/>
            </w:rPr>
          </w:pPr>
          <w:hyperlink w:anchor="_Toc27749966" w:history="1">
            <w:r w:rsidR="002272CD" w:rsidRPr="001F58D8">
              <w:rPr>
                <w:rStyle w:val="Hyperlink"/>
              </w:rPr>
              <w:t>Measurement – First Level</w:t>
            </w:r>
            <w:r w:rsidR="002272CD">
              <w:rPr>
                <w:webHidden/>
              </w:rPr>
              <w:tab/>
            </w:r>
            <w:r w:rsidR="002272CD">
              <w:rPr>
                <w:webHidden/>
              </w:rPr>
              <w:fldChar w:fldCharType="begin"/>
            </w:r>
            <w:r w:rsidR="002272CD">
              <w:rPr>
                <w:webHidden/>
              </w:rPr>
              <w:instrText xml:space="preserve"> PAGEREF _Toc27749966 \h </w:instrText>
            </w:r>
            <w:r w:rsidR="002272CD">
              <w:rPr>
                <w:webHidden/>
              </w:rPr>
            </w:r>
            <w:r w:rsidR="002272CD">
              <w:rPr>
                <w:webHidden/>
              </w:rPr>
              <w:fldChar w:fldCharType="separate"/>
            </w:r>
            <w:r w:rsidR="002272CD">
              <w:rPr>
                <w:webHidden/>
              </w:rPr>
              <w:t>99</w:t>
            </w:r>
            <w:r w:rsidR="002272CD">
              <w:rPr>
                <w:webHidden/>
              </w:rPr>
              <w:fldChar w:fldCharType="end"/>
            </w:r>
          </w:hyperlink>
        </w:p>
        <w:p w14:paraId="17D6A5C0" w14:textId="5E0192E2" w:rsidR="002272CD" w:rsidRDefault="00314DD6">
          <w:pPr>
            <w:pStyle w:val="TOC2"/>
            <w:rPr>
              <w:rFonts w:asciiTheme="minorHAnsi" w:eastAsiaTheme="minorEastAsia" w:hAnsiTheme="minorHAnsi"/>
              <w:i w:val="0"/>
              <w:lang w:eastAsia="en-GB"/>
            </w:rPr>
          </w:pPr>
          <w:hyperlink w:anchor="_Toc27749967" w:history="1">
            <w:r w:rsidR="002272CD" w:rsidRPr="001F58D8">
              <w:rPr>
                <w:rStyle w:val="Hyperlink"/>
              </w:rPr>
              <w:t>Measurement – Second Level</w:t>
            </w:r>
            <w:r w:rsidR="002272CD">
              <w:rPr>
                <w:webHidden/>
              </w:rPr>
              <w:tab/>
            </w:r>
            <w:r w:rsidR="002272CD">
              <w:rPr>
                <w:webHidden/>
              </w:rPr>
              <w:fldChar w:fldCharType="begin"/>
            </w:r>
            <w:r w:rsidR="002272CD">
              <w:rPr>
                <w:webHidden/>
              </w:rPr>
              <w:instrText xml:space="preserve"> PAGEREF _Toc27749967 \h </w:instrText>
            </w:r>
            <w:r w:rsidR="002272CD">
              <w:rPr>
                <w:webHidden/>
              </w:rPr>
            </w:r>
            <w:r w:rsidR="002272CD">
              <w:rPr>
                <w:webHidden/>
              </w:rPr>
              <w:fldChar w:fldCharType="separate"/>
            </w:r>
            <w:r w:rsidR="002272CD">
              <w:rPr>
                <w:webHidden/>
              </w:rPr>
              <w:t>101</w:t>
            </w:r>
            <w:r w:rsidR="002272CD">
              <w:rPr>
                <w:webHidden/>
              </w:rPr>
              <w:fldChar w:fldCharType="end"/>
            </w:r>
          </w:hyperlink>
        </w:p>
        <w:p w14:paraId="20A17099" w14:textId="34547FBB" w:rsidR="002272CD" w:rsidRDefault="00314DD6">
          <w:pPr>
            <w:pStyle w:val="TOC2"/>
            <w:rPr>
              <w:rFonts w:asciiTheme="minorHAnsi" w:eastAsiaTheme="minorEastAsia" w:hAnsiTheme="minorHAnsi"/>
              <w:i w:val="0"/>
              <w:lang w:eastAsia="en-GB"/>
            </w:rPr>
          </w:pPr>
          <w:hyperlink w:anchor="_Toc27749968" w:history="1">
            <w:r w:rsidR="002272CD" w:rsidRPr="001F58D8">
              <w:rPr>
                <w:rStyle w:val="Hyperlink"/>
              </w:rPr>
              <w:t>Measurement – Third Level</w:t>
            </w:r>
            <w:r w:rsidR="002272CD">
              <w:rPr>
                <w:webHidden/>
              </w:rPr>
              <w:tab/>
            </w:r>
            <w:r w:rsidR="002272CD">
              <w:rPr>
                <w:webHidden/>
              </w:rPr>
              <w:fldChar w:fldCharType="begin"/>
            </w:r>
            <w:r w:rsidR="002272CD">
              <w:rPr>
                <w:webHidden/>
              </w:rPr>
              <w:instrText xml:space="preserve"> PAGEREF _Toc27749968 \h </w:instrText>
            </w:r>
            <w:r w:rsidR="002272CD">
              <w:rPr>
                <w:webHidden/>
              </w:rPr>
            </w:r>
            <w:r w:rsidR="002272CD">
              <w:rPr>
                <w:webHidden/>
              </w:rPr>
              <w:fldChar w:fldCharType="separate"/>
            </w:r>
            <w:r w:rsidR="002272CD">
              <w:rPr>
                <w:webHidden/>
              </w:rPr>
              <w:t>104</w:t>
            </w:r>
            <w:r w:rsidR="002272CD">
              <w:rPr>
                <w:webHidden/>
              </w:rPr>
              <w:fldChar w:fldCharType="end"/>
            </w:r>
          </w:hyperlink>
        </w:p>
        <w:p w14:paraId="6C6959BF" w14:textId="7EC6E21E" w:rsidR="002272CD" w:rsidRDefault="00314DD6">
          <w:pPr>
            <w:pStyle w:val="TOC2"/>
            <w:rPr>
              <w:rFonts w:asciiTheme="minorHAnsi" w:eastAsiaTheme="minorEastAsia" w:hAnsiTheme="minorHAnsi"/>
              <w:i w:val="0"/>
              <w:lang w:eastAsia="en-GB"/>
            </w:rPr>
          </w:pPr>
          <w:hyperlink w:anchor="_Toc27749969" w:history="1">
            <w:r w:rsidR="002272CD" w:rsidRPr="001F58D8">
              <w:rPr>
                <w:rStyle w:val="Hyperlink"/>
              </w:rPr>
              <w:t>Measurement – Fourth Level</w:t>
            </w:r>
            <w:r w:rsidR="002272CD">
              <w:rPr>
                <w:webHidden/>
              </w:rPr>
              <w:tab/>
            </w:r>
            <w:r w:rsidR="002272CD">
              <w:rPr>
                <w:webHidden/>
              </w:rPr>
              <w:fldChar w:fldCharType="begin"/>
            </w:r>
            <w:r w:rsidR="002272CD">
              <w:rPr>
                <w:webHidden/>
              </w:rPr>
              <w:instrText xml:space="preserve"> PAGEREF _Toc27749969 \h </w:instrText>
            </w:r>
            <w:r w:rsidR="002272CD">
              <w:rPr>
                <w:webHidden/>
              </w:rPr>
            </w:r>
            <w:r w:rsidR="002272CD">
              <w:rPr>
                <w:webHidden/>
              </w:rPr>
              <w:fldChar w:fldCharType="separate"/>
            </w:r>
            <w:r w:rsidR="002272CD">
              <w:rPr>
                <w:webHidden/>
              </w:rPr>
              <w:t>105</w:t>
            </w:r>
            <w:r w:rsidR="002272CD">
              <w:rPr>
                <w:webHidden/>
              </w:rPr>
              <w:fldChar w:fldCharType="end"/>
            </w:r>
          </w:hyperlink>
        </w:p>
        <w:p w14:paraId="20A4EF1F" w14:textId="25BB8B0D" w:rsidR="002272CD" w:rsidRDefault="00314DD6">
          <w:pPr>
            <w:pStyle w:val="TOC2"/>
            <w:rPr>
              <w:rFonts w:asciiTheme="minorHAnsi" w:eastAsiaTheme="minorEastAsia" w:hAnsiTheme="minorHAnsi"/>
              <w:i w:val="0"/>
              <w:lang w:eastAsia="en-GB"/>
            </w:rPr>
          </w:pPr>
          <w:hyperlink w:anchor="_Toc27749970" w:history="1">
            <w:r w:rsidR="002272CD" w:rsidRPr="001F58D8">
              <w:rPr>
                <w:rStyle w:val="Hyperlink"/>
                <w:rFonts w:ascii="Arial" w:eastAsia="MS Gothic" w:hAnsi="Arial" w:cs="Times New Roman"/>
                <w:bCs/>
              </w:rPr>
              <w:t>Mathematics – its impact on the world, past, present and future – First Level</w:t>
            </w:r>
            <w:r w:rsidR="002272CD">
              <w:rPr>
                <w:webHidden/>
              </w:rPr>
              <w:tab/>
            </w:r>
            <w:r w:rsidR="002272CD">
              <w:rPr>
                <w:webHidden/>
              </w:rPr>
              <w:fldChar w:fldCharType="begin"/>
            </w:r>
            <w:r w:rsidR="002272CD">
              <w:rPr>
                <w:webHidden/>
              </w:rPr>
              <w:instrText xml:space="preserve"> PAGEREF _Toc27749970 \h </w:instrText>
            </w:r>
            <w:r w:rsidR="002272CD">
              <w:rPr>
                <w:webHidden/>
              </w:rPr>
            </w:r>
            <w:r w:rsidR="002272CD">
              <w:rPr>
                <w:webHidden/>
              </w:rPr>
              <w:fldChar w:fldCharType="separate"/>
            </w:r>
            <w:r w:rsidR="002272CD">
              <w:rPr>
                <w:webHidden/>
              </w:rPr>
              <w:t>106</w:t>
            </w:r>
            <w:r w:rsidR="002272CD">
              <w:rPr>
                <w:webHidden/>
              </w:rPr>
              <w:fldChar w:fldCharType="end"/>
            </w:r>
          </w:hyperlink>
        </w:p>
        <w:p w14:paraId="7276401D" w14:textId="5DBE8098" w:rsidR="002272CD" w:rsidRDefault="00314DD6">
          <w:pPr>
            <w:pStyle w:val="TOC2"/>
            <w:rPr>
              <w:rFonts w:asciiTheme="minorHAnsi" w:eastAsiaTheme="minorEastAsia" w:hAnsiTheme="minorHAnsi"/>
              <w:i w:val="0"/>
              <w:lang w:eastAsia="en-GB"/>
            </w:rPr>
          </w:pPr>
          <w:hyperlink w:anchor="_Toc27749971" w:history="1">
            <w:r w:rsidR="002272CD" w:rsidRPr="001F58D8">
              <w:rPr>
                <w:rStyle w:val="Hyperlink"/>
                <w:rFonts w:ascii="Arial" w:eastAsia="MS Gothic" w:hAnsi="Arial" w:cs="Times New Roman"/>
                <w:bCs/>
              </w:rPr>
              <w:t>No experiences and outcomes for Early Level.</w:t>
            </w:r>
            <w:r w:rsidR="002272CD">
              <w:rPr>
                <w:webHidden/>
              </w:rPr>
              <w:tab/>
            </w:r>
            <w:r w:rsidR="002272CD">
              <w:rPr>
                <w:webHidden/>
              </w:rPr>
              <w:fldChar w:fldCharType="begin"/>
            </w:r>
            <w:r w:rsidR="002272CD">
              <w:rPr>
                <w:webHidden/>
              </w:rPr>
              <w:instrText xml:space="preserve"> PAGEREF _Toc27749971 \h </w:instrText>
            </w:r>
            <w:r w:rsidR="002272CD">
              <w:rPr>
                <w:webHidden/>
              </w:rPr>
            </w:r>
            <w:r w:rsidR="002272CD">
              <w:rPr>
                <w:webHidden/>
              </w:rPr>
              <w:fldChar w:fldCharType="separate"/>
            </w:r>
            <w:r w:rsidR="002272CD">
              <w:rPr>
                <w:webHidden/>
              </w:rPr>
              <w:t>106</w:t>
            </w:r>
            <w:r w:rsidR="002272CD">
              <w:rPr>
                <w:webHidden/>
              </w:rPr>
              <w:fldChar w:fldCharType="end"/>
            </w:r>
          </w:hyperlink>
        </w:p>
        <w:p w14:paraId="3D86A028" w14:textId="4DC481BE" w:rsidR="002272CD" w:rsidRDefault="00314DD6">
          <w:pPr>
            <w:pStyle w:val="TOC2"/>
            <w:rPr>
              <w:rFonts w:asciiTheme="minorHAnsi" w:eastAsiaTheme="minorEastAsia" w:hAnsiTheme="minorHAnsi"/>
              <w:i w:val="0"/>
              <w:lang w:eastAsia="en-GB"/>
            </w:rPr>
          </w:pPr>
          <w:hyperlink w:anchor="_Toc27749972" w:history="1">
            <w:r w:rsidR="002272CD" w:rsidRPr="001F58D8">
              <w:rPr>
                <w:rStyle w:val="Hyperlink"/>
              </w:rPr>
              <w:t>Mathematics – its impact on the world, past, present and future – Second Level</w:t>
            </w:r>
            <w:r w:rsidR="002272CD">
              <w:rPr>
                <w:webHidden/>
              </w:rPr>
              <w:tab/>
            </w:r>
            <w:r w:rsidR="002272CD">
              <w:rPr>
                <w:webHidden/>
              </w:rPr>
              <w:fldChar w:fldCharType="begin"/>
            </w:r>
            <w:r w:rsidR="002272CD">
              <w:rPr>
                <w:webHidden/>
              </w:rPr>
              <w:instrText xml:space="preserve"> PAGEREF _Toc27749972 \h </w:instrText>
            </w:r>
            <w:r w:rsidR="002272CD">
              <w:rPr>
                <w:webHidden/>
              </w:rPr>
            </w:r>
            <w:r w:rsidR="002272CD">
              <w:rPr>
                <w:webHidden/>
              </w:rPr>
              <w:fldChar w:fldCharType="separate"/>
            </w:r>
            <w:r w:rsidR="002272CD">
              <w:rPr>
                <w:webHidden/>
              </w:rPr>
              <w:t>107</w:t>
            </w:r>
            <w:r w:rsidR="002272CD">
              <w:rPr>
                <w:webHidden/>
              </w:rPr>
              <w:fldChar w:fldCharType="end"/>
            </w:r>
          </w:hyperlink>
        </w:p>
        <w:p w14:paraId="70BAEFAD" w14:textId="3C589E24" w:rsidR="002272CD" w:rsidRDefault="00314DD6">
          <w:pPr>
            <w:pStyle w:val="TOC2"/>
            <w:rPr>
              <w:rFonts w:asciiTheme="minorHAnsi" w:eastAsiaTheme="minorEastAsia" w:hAnsiTheme="minorHAnsi"/>
              <w:i w:val="0"/>
              <w:lang w:eastAsia="en-GB"/>
            </w:rPr>
          </w:pPr>
          <w:hyperlink w:anchor="_Toc27749973" w:history="1">
            <w:r w:rsidR="002272CD" w:rsidRPr="001F58D8">
              <w:rPr>
                <w:rStyle w:val="Hyperlink"/>
              </w:rPr>
              <w:t>Mathematics – its impact on the world, past, present and future – Third Level</w:t>
            </w:r>
            <w:r w:rsidR="002272CD">
              <w:rPr>
                <w:webHidden/>
              </w:rPr>
              <w:tab/>
            </w:r>
            <w:r w:rsidR="002272CD">
              <w:rPr>
                <w:webHidden/>
              </w:rPr>
              <w:fldChar w:fldCharType="begin"/>
            </w:r>
            <w:r w:rsidR="002272CD">
              <w:rPr>
                <w:webHidden/>
              </w:rPr>
              <w:instrText xml:space="preserve"> PAGEREF _Toc27749973 \h </w:instrText>
            </w:r>
            <w:r w:rsidR="002272CD">
              <w:rPr>
                <w:webHidden/>
              </w:rPr>
            </w:r>
            <w:r w:rsidR="002272CD">
              <w:rPr>
                <w:webHidden/>
              </w:rPr>
              <w:fldChar w:fldCharType="separate"/>
            </w:r>
            <w:r w:rsidR="002272CD">
              <w:rPr>
                <w:webHidden/>
              </w:rPr>
              <w:t>108</w:t>
            </w:r>
            <w:r w:rsidR="002272CD">
              <w:rPr>
                <w:webHidden/>
              </w:rPr>
              <w:fldChar w:fldCharType="end"/>
            </w:r>
          </w:hyperlink>
        </w:p>
        <w:p w14:paraId="4E89B52F" w14:textId="4DFB00AF" w:rsidR="002272CD" w:rsidRDefault="00314DD6">
          <w:pPr>
            <w:pStyle w:val="TOC2"/>
            <w:rPr>
              <w:rFonts w:asciiTheme="minorHAnsi" w:eastAsiaTheme="minorEastAsia" w:hAnsiTheme="minorHAnsi"/>
              <w:i w:val="0"/>
              <w:lang w:eastAsia="en-GB"/>
            </w:rPr>
          </w:pPr>
          <w:hyperlink w:anchor="_Toc27749974" w:history="1">
            <w:r w:rsidR="002272CD" w:rsidRPr="001F58D8">
              <w:rPr>
                <w:rStyle w:val="Hyperlink"/>
              </w:rPr>
              <w:t>Mathematics – its impact on the world, past, present and future – Fourth Level</w:t>
            </w:r>
            <w:r w:rsidR="002272CD">
              <w:rPr>
                <w:webHidden/>
              </w:rPr>
              <w:tab/>
            </w:r>
            <w:r w:rsidR="002272CD">
              <w:rPr>
                <w:webHidden/>
              </w:rPr>
              <w:fldChar w:fldCharType="begin"/>
            </w:r>
            <w:r w:rsidR="002272CD">
              <w:rPr>
                <w:webHidden/>
              </w:rPr>
              <w:instrText xml:space="preserve"> PAGEREF _Toc27749974 \h </w:instrText>
            </w:r>
            <w:r w:rsidR="002272CD">
              <w:rPr>
                <w:webHidden/>
              </w:rPr>
            </w:r>
            <w:r w:rsidR="002272CD">
              <w:rPr>
                <w:webHidden/>
              </w:rPr>
              <w:fldChar w:fldCharType="separate"/>
            </w:r>
            <w:r w:rsidR="002272CD">
              <w:rPr>
                <w:webHidden/>
              </w:rPr>
              <w:t>109</w:t>
            </w:r>
            <w:r w:rsidR="002272CD">
              <w:rPr>
                <w:webHidden/>
              </w:rPr>
              <w:fldChar w:fldCharType="end"/>
            </w:r>
          </w:hyperlink>
        </w:p>
        <w:p w14:paraId="13F8B74D" w14:textId="6994AE14" w:rsidR="002272CD" w:rsidRDefault="00314DD6">
          <w:pPr>
            <w:pStyle w:val="TOC2"/>
            <w:rPr>
              <w:rFonts w:asciiTheme="minorHAnsi" w:eastAsiaTheme="minorEastAsia" w:hAnsiTheme="minorHAnsi"/>
              <w:i w:val="0"/>
              <w:lang w:eastAsia="en-GB"/>
            </w:rPr>
          </w:pPr>
          <w:hyperlink w:anchor="_Toc27749975" w:history="1">
            <w:r w:rsidR="002272CD">
              <w:rPr>
                <w:webHidden/>
              </w:rPr>
              <w:tab/>
            </w:r>
            <w:r w:rsidR="002272CD">
              <w:rPr>
                <w:webHidden/>
              </w:rPr>
              <w:fldChar w:fldCharType="begin"/>
            </w:r>
            <w:r w:rsidR="002272CD">
              <w:rPr>
                <w:webHidden/>
              </w:rPr>
              <w:instrText xml:space="preserve"> PAGEREF _Toc27749975 \h </w:instrText>
            </w:r>
            <w:r w:rsidR="002272CD">
              <w:rPr>
                <w:webHidden/>
              </w:rPr>
            </w:r>
            <w:r w:rsidR="002272CD">
              <w:rPr>
                <w:webHidden/>
              </w:rPr>
              <w:fldChar w:fldCharType="separate"/>
            </w:r>
            <w:r w:rsidR="002272CD">
              <w:rPr>
                <w:webHidden/>
              </w:rPr>
              <w:t>110</w:t>
            </w:r>
            <w:r w:rsidR="002272CD">
              <w:rPr>
                <w:webHidden/>
              </w:rPr>
              <w:fldChar w:fldCharType="end"/>
            </w:r>
          </w:hyperlink>
        </w:p>
        <w:p w14:paraId="479CB5AD" w14:textId="4A071C1A" w:rsidR="002272CD" w:rsidRDefault="00314DD6">
          <w:pPr>
            <w:pStyle w:val="TOC2"/>
            <w:rPr>
              <w:rFonts w:asciiTheme="minorHAnsi" w:eastAsiaTheme="minorEastAsia" w:hAnsiTheme="minorHAnsi"/>
              <w:i w:val="0"/>
              <w:lang w:eastAsia="en-GB"/>
            </w:rPr>
          </w:pPr>
          <w:hyperlink w:anchor="_Toc27749976" w:history="1">
            <w:r w:rsidR="002272CD" w:rsidRPr="001F58D8">
              <w:rPr>
                <w:rStyle w:val="Hyperlink"/>
                <w:rFonts w:ascii="Arial" w:eastAsia="MS Gothic" w:hAnsi="Arial" w:cs="Times New Roman"/>
                <w:bCs/>
              </w:rPr>
              <w:t>Patterns and relationships – Early Level</w:t>
            </w:r>
            <w:r w:rsidR="002272CD">
              <w:rPr>
                <w:webHidden/>
              </w:rPr>
              <w:tab/>
            </w:r>
            <w:r w:rsidR="002272CD">
              <w:rPr>
                <w:webHidden/>
              </w:rPr>
              <w:fldChar w:fldCharType="begin"/>
            </w:r>
            <w:r w:rsidR="002272CD">
              <w:rPr>
                <w:webHidden/>
              </w:rPr>
              <w:instrText xml:space="preserve"> PAGEREF _Toc27749976 \h </w:instrText>
            </w:r>
            <w:r w:rsidR="002272CD">
              <w:rPr>
                <w:webHidden/>
              </w:rPr>
            </w:r>
            <w:r w:rsidR="002272CD">
              <w:rPr>
                <w:webHidden/>
              </w:rPr>
              <w:fldChar w:fldCharType="separate"/>
            </w:r>
            <w:r w:rsidR="002272CD">
              <w:rPr>
                <w:webHidden/>
              </w:rPr>
              <w:t>110</w:t>
            </w:r>
            <w:r w:rsidR="002272CD">
              <w:rPr>
                <w:webHidden/>
              </w:rPr>
              <w:fldChar w:fldCharType="end"/>
            </w:r>
          </w:hyperlink>
        </w:p>
        <w:p w14:paraId="61F28A3C" w14:textId="3D2F1DC8" w:rsidR="002272CD" w:rsidRDefault="00314DD6">
          <w:pPr>
            <w:pStyle w:val="TOC2"/>
            <w:rPr>
              <w:rFonts w:asciiTheme="minorHAnsi" w:eastAsiaTheme="minorEastAsia" w:hAnsiTheme="minorHAnsi"/>
              <w:i w:val="0"/>
              <w:lang w:eastAsia="en-GB"/>
            </w:rPr>
          </w:pPr>
          <w:hyperlink w:anchor="_Toc27749977" w:history="1">
            <w:r w:rsidR="002272CD" w:rsidRPr="001F58D8">
              <w:rPr>
                <w:rStyle w:val="Hyperlink"/>
                <w:rFonts w:ascii="Arial" w:eastAsia="MS Gothic" w:hAnsi="Arial" w:cs="Times New Roman"/>
                <w:bCs/>
              </w:rPr>
              <w:t>Patterns and relationships – First level</w:t>
            </w:r>
            <w:r w:rsidR="002272CD">
              <w:rPr>
                <w:webHidden/>
              </w:rPr>
              <w:tab/>
            </w:r>
            <w:r w:rsidR="002272CD">
              <w:rPr>
                <w:webHidden/>
              </w:rPr>
              <w:fldChar w:fldCharType="begin"/>
            </w:r>
            <w:r w:rsidR="002272CD">
              <w:rPr>
                <w:webHidden/>
              </w:rPr>
              <w:instrText xml:space="preserve"> PAGEREF _Toc27749977 \h </w:instrText>
            </w:r>
            <w:r w:rsidR="002272CD">
              <w:rPr>
                <w:webHidden/>
              </w:rPr>
            </w:r>
            <w:r w:rsidR="002272CD">
              <w:rPr>
                <w:webHidden/>
              </w:rPr>
              <w:fldChar w:fldCharType="separate"/>
            </w:r>
            <w:r w:rsidR="002272CD">
              <w:rPr>
                <w:webHidden/>
              </w:rPr>
              <w:t>111</w:t>
            </w:r>
            <w:r w:rsidR="002272CD">
              <w:rPr>
                <w:webHidden/>
              </w:rPr>
              <w:fldChar w:fldCharType="end"/>
            </w:r>
          </w:hyperlink>
        </w:p>
        <w:p w14:paraId="30ADF837" w14:textId="3BFFEE41" w:rsidR="002272CD" w:rsidRDefault="00314DD6">
          <w:pPr>
            <w:pStyle w:val="TOC2"/>
            <w:rPr>
              <w:rFonts w:asciiTheme="minorHAnsi" w:eastAsiaTheme="minorEastAsia" w:hAnsiTheme="minorHAnsi"/>
              <w:i w:val="0"/>
              <w:lang w:eastAsia="en-GB"/>
            </w:rPr>
          </w:pPr>
          <w:hyperlink w:anchor="_Toc27749978" w:history="1">
            <w:r w:rsidR="002272CD" w:rsidRPr="001F58D8">
              <w:rPr>
                <w:rStyle w:val="Hyperlink"/>
              </w:rPr>
              <w:t>Patterns and relationships – Second Level</w:t>
            </w:r>
            <w:r w:rsidR="002272CD">
              <w:rPr>
                <w:webHidden/>
              </w:rPr>
              <w:tab/>
            </w:r>
            <w:r w:rsidR="002272CD">
              <w:rPr>
                <w:webHidden/>
              </w:rPr>
              <w:fldChar w:fldCharType="begin"/>
            </w:r>
            <w:r w:rsidR="002272CD">
              <w:rPr>
                <w:webHidden/>
              </w:rPr>
              <w:instrText xml:space="preserve"> PAGEREF _Toc27749978 \h </w:instrText>
            </w:r>
            <w:r w:rsidR="002272CD">
              <w:rPr>
                <w:webHidden/>
              </w:rPr>
            </w:r>
            <w:r w:rsidR="002272CD">
              <w:rPr>
                <w:webHidden/>
              </w:rPr>
              <w:fldChar w:fldCharType="separate"/>
            </w:r>
            <w:r w:rsidR="002272CD">
              <w:rPr>
                <w:webHidden/>
              </w:rPr>
              <w:t>112</w:t>
            </w:r>
            <w:r w:rsidR="002272CD">
              <w:rPr>
                <w:webHidden/>
              </w:rPr>
              <w:fldChar w:fldCharType="end"/>
            </w:r>
          </w:hyperlink>
        </w:p>
        <w:p w14:paraId="1D181659" w14:textId="0CF1C6D8" w:rsidR="002272CD" w:rsidRDefault="00314DD6">
          <w:pPr>
            <w:pStyle w:val="TOC2"/>
            <w:rPr>
              <w:rFonts w:asciiTheme="minorHAnsi" w:eastAsiaTheme="minorEastAsia" w:hAnsiTheme="minorHAnsi"/>
              <w:i w:val="0"/>
              <w:lang w:eastAsia="en-GB"/>
            </w:rPr>
          </w:pPr>
          <w:hyperlink w:anchor="_Toc27749979" w:history="1">
            <w:r w:rsidR="002272CD" w:rsidRPr="001F58D8">
              <w:rPr>
                <w:rStyle w:val="Hyperlink"/>
              </w:rPr>
              <w:t>Patterns and relationships – Third Level</w:t>
            </w:r>
            <w:r w:rsidR="002272CD">
              <w:rPr>
                <w:webHidden/>
              </w:rPr>
              <w:tab/>
            </w:r>
            <w:r w:rsidR="002272CD">
              <w:rPr>
                <w:webHidden/>
              </w:rPr>
              <w:fldChar w:fldCharType="begin"/>
            </w:r>
            <w:r w:rsidR="002272CD">
              <w:rPr>
                <w:webHidden/>
              </w:rPr>
              <w:instrText xml:space="preserve"> PAGEREF _Toc27749979 \h </w:instrText>
            </w:r>
            <w:r w:rsidR="002272CD">
              <w:rPr>
                <w:webHidden/>
              </w:rPr>
            </w:r>
            <w:r w:rsidR="002272CD">
              <w:rPr>
                <w:webHidden/>
              </w:rPr>
              <w:fldChar w:fldCharType="separate"/>
            </w:r>
            <w:r w:rsidR="002272CD">
              <w:rPr>
                <w:webHidden/>
              </w:rPr>
              <w:t>114</w:t>
            </w:r>
            <w:r w:rsidR="002272CD">
              <w:rPr>
                <w:webHidden/>
              </w:rPr>
              <w:fldChar w:fldCharType="end"/>
            </w:r>
          </w:hyperlink>
        </w:p>
        <w:p w14:paraId="401E08EF" w14:textId="60E2172C" w:rsidR="002272CD" w:rsidRDefault="00314DD6">
          <w:pPr>
            <w:pStyle w:val="TOC2"/>
            <w:rPr>
              <w:rFonts w:asciiTheme="minorHAnsi" w:eastAsiaTheme="minorEastAsia" w:hAnsiTheme="minorHAnsi"/>
              <w:i w:val="0"/>
              <w:lang w:eastAsia="en-GB"/>
            </w:rPr>
          </w:pPr>
          <w:hyperlink w:anchor="_Toc27749980" w:history="1">
            <w:r w:rsidR="002272CD" w:rsidRPr="001F58D8">
              <w:rPr>
                <w:rStyle w:val="Hyperlink"/>
              </w:rPr>
              <w:t>Patterns and relationships – Fourth Level</w:t>
            </w:r>
            <w:r w:rsidR="002272CD">
              <w:rPr>
                <w:webHidden/>
              </w:rPr>
              <w:tab/>
            </w:r>
            <w:r w:rsidR="002272CD">
              <w:rPr>
                <w:webHidden/>
              </w:rPr>
              <w:fldChar w:fldCharType="begin"/>
            </w:r>
            <w:r w:rsidR="002272CD">
              <w:rPr>
                <w:webHidden/>
              </w:rPr>
              <w:instrText xml:space="preserve"> PAGEREF _Toc27749980 \h </w:instrText>
            </w:r>
            <w:r w:rsidR="002272CD">
              <w:rPr>
                <w:webHidden/>
              </w:rPr>
            </w:r>
            <w:r w:rsidR="002272CD">
              <w:rPr>
                <w:webHidden/>
              </w:rPr>
              <w:fldChar w:fldCharType="separate"/>
            </w:r>
            <w:r w:rsidR="002272CD">
              <w:rPr>
                <w:webHidden/>
              </w:rPr>
              <w:t>115</w:t>
            </w:r>
            <w:r w:rsidR="002272CD">
              <w:rPr>
                <w:webHidden/>
              </w:rPr>
              <w:fldChar w:fldCharType="end"/>
            </w:r>
          </w:hyperlink>
        </w:p>
        <w:p w14:paraId="5B497FEE" w14:textId="6E86C572" w:rsidR="002272CD" w:rsidRDefault="00314DD6">
          <w:pPr>
            <w:pStyle w:val="TOC2"/>
            <w:rPr>
              <w:rFonts w:asciiTheme="minorHAnsi" w:eastAsiaTheme="minorEastAsia" w:hAnsiTheme="minorHAnsi"/>
              <w:i w:val="0"/>
              <w:lang w:eastAsia="en-GB"/>
            </w:rPr>
          </w:pPr>
          <w:hyperlink w:anchor="_Toc27749981" w:history="1">
            <w:r w:rsidR="002272CD" w:rsidRPr="001F58D8">
              <w:rPr>
                <w:rStyle w:val="Hyperlink"/>
                <w:rFonts w:ascii="Arial" w:eastAsia="MS Gothic" w:hAnsi="Arial" w:cs="Times New Roman"/>
                <w:bCs/>
              </w:rPr>
              <w:t>Expressions and equations – First Level</w:t>
            </w:r>
            <w:r w:rsidR="002272CD">
              <w:rPr>
                <w:webHidden/>
              </w:rPr>
              <w:tab/>
            </w:r>
            <w:r w:rsidR="002272CD">
              <w:rPr>
                <w:webHidden/>
              </w:rPr>
              <w:fldChar w:fldCharType="begin"/>
            </w:r>
            <w:r w:rsidR="002272CD">
              <w:rPr>
                <w:webHidden/>
              </w:rPr>
              <w:instrText xml:space="preserve"> PAGEREF _Toc27749981 \h </w:instrText>
            </w:r>
            <w:r w:rsidR="002272CD">
              <w:rPr>
                <w:webHidden/>
              </w:rPr>
            </w:r>
            <w:r w:rsidR="002272CD">
              <w:rPr>
                <w:webHidden/>
              </w:rPr>
              <w:fldChar w:fldCharType="separate"/>
            </w:r>
            <w:r w:rsidR="002272CD">
              <w:rPr>
                <w:webHidden/>
              </w:rPr>
              <w:t>116</w:t>
            </w:r>
            <w:r w:rsidR="002272CD">
              <w:rPr>
                <w:webHidden/>
              </w:rPr>
              <w:fldChar w:fldCharType="end"/>
            </w:r>
          </w:hyperlink>
        </w:p>
        <w:p w14:paraId="2DBDB5C3" w14:textId="7960FD93" w:rsidR="002272CD" w:rsidRDefault="00314DD6">
          <w:pPr>
            <w:pStyle w:val="TOC2"/>
            <w:rPr>
              <w:rFonts w:asciiTheme="minorHAnsi" w:eastAsiaTheme="minorEastAsia" w:hAnsiTheme="minorHAnsi"/>
              <w:i w:val="0"/>
              <w:lang w:eastAsia="en-GB"/>
            </w:rPr>
          </w:pPr>
          <w:hyperlink w:anchor="_Toc27749982" w:history="1">
            <w:r w:rsidR="002272CD" w:rsidRPr="001F58D8">
              <w:rPr>
                <w:rStyle w:val="Hyperlink"/>
              </w:rPr>
              <w:t>Expressions and equations – Second Level</w:t>
            </w:r>
            <w:r w:rsidR="002272CD">
              <w:rPr>
                <w:webHidden/>
              </w:rPr>
              <w:tab/>
            </w:r>
            <w:r w:rsidR="002272CD">
              <w:rPr>
                <w:webHidden/>
              </w:rPr>
              <w:fldChar w:fldCharType="begin"/>
            </w:r>
            <w:r w:rsidR="002272CD">
              <w:rPr>
                <w:webHidden/>
              </w:rPr>
              <w:instrText xml:space="preserve"> PAGEREF _Toc27749982 \h </w:instrText>
            </w:r>
            <w:r w:rsidR="002272CD">
              <w:rPr>
                <w:webHidden/>
              </w:rPr>
            </w:r>
            <w:r w:rsidR="002272CD">
              <w:rPr>
                <w:webHidden/>
              </w:rPr>
              <w:fldChar w:fldCharType="separate"/>
            </w:r>
            <w:r w:rsidR="002272CD">
              <w:rPr>
                <w:webHidden/>
              </w:rPr>
              <w:t>117</w:t>
            </w:r>
            <w:r w:rsidR="002272CD">
              <w:rPr>
                <w:webHidden/>
              </w:rPr>
              <w:fldChar w:fldCharType="end"/>
            </w:r>
          </w:hyperlink>
        </w:p>
        <w:p w14:paraId="61F2CDAF" w14:textId="7456F8D9" w:rsidR="002272CD" w:rsidRDefault="00314DD6">
          <w:pPr>
            <w:pStyle w:val="TOC2"/>
            <w:rPr>
              <w:rFonts w:asciiTheme="minorHAnsi" w:eastAsiaTheme="minorEastAsia" w:hAnsiTheme="minorHAnsi"/>
              <w:i w:val="0"/>
              <w:lang w:eastAsia="en-GB"/>
            </w:rPr>
          </w:pPr>
          <w:hyperlink w:anchor="_Toc27749983" w:history="1">
            <w:r w:rsidR="002272CD" w:rsidRPr="001F58D8">
              <w:rPr>
                <w:rStyle w:val="Hyperlink"/>
              </w:rPr>
              <w:t>Expressions and equations – Third Level</w:t>
            </w:r>
            <w:r w:rsidR="002272CD">
              <w:rPr>
                <w:webHidden/>
              </w:rPr>
              <w:tab/>
            </w:r>
            <w:r w:rsidR="002272CD">
              <w:rPr>
                <w:webHidden/>
              </w:rPr>
              <w:fldChar w:fldCharType="begin"/>
            </w:r>
            <w:r w:rsidR="002272CD">
              <w:rPr>
                <w:webHidden/>
              </w:rPr>
              <w:instrText xml:space="preserve"> PAGEREF _Toc27749983 \h </w:instrText>
            </w:r>
            <w:r w:rsidR="002272CD">
              <w:rPr>
                <w:webHidden/>
              </w:rPr>
            </w:r>
            <w:r w:rsidR="002272CD">
              <w:rPr>
                <w:webHidden/>
              </w:rPr>
              <w:fldChar w:fldCharType="separate"/>
            </w:r>
            <w:r w:rsidR="002272CD">
              <w:rPr>
                <w:webHidden/>
              </w:rPr>
              <w:t>118</w:t>
            </w:r>
            <w:r w:rsidR="002272CD">
              <w:rPr>
                <w:webHidden/>
              </w:rPr>
              <w:fldChar w:fldCharType="end"/>
            </w:r>
          </w:hyperlink>
        </w:p>
        <w:p w14:paraId="3AC9963B" w14:textId="23625E61" w:rsidR="002272CD" w:rsidRDefault="00314DD6">
          <w:pPr>
            <w:pStyle w:val="TOC2"/>
            <w:rPr>
              <w:rFonts w:asciiTheme="minorHAnsi" w:eastAsiaTheme="minorEastAsia" w:hAnsiTheme="minorHAnsi"/>
              <w:i w:val="0"/>
              <w:lang w:eastAsia="en-GB"/>
            </w:rPr>
          </w:pPr>
          <w:hyperlink w:anchor="_Toc27749984" w:history="1">
            <w:r w:rsidR="002272CD" w:rsidRPr="001F58D8">
              <w:rPr>
                <w:rStyle w:val="Hyperlink"/>
                <w:rFonts w:ascii="Arial" w:eastAsia="MS Gothic" w:hAnsi="Arial" w:cs="Times New Roman"/>
              </w:rPr>
              <w:t>Expressions and equations – Fourth Level</w:t>
            </w:r>
            <w:r w:rsidR="002272CD">
              <w:rPr>
                <w:webHidden/>
              </w:rPr>
              <w:tab/>
            </w:r>
            <w:r w:rsidR="002272CD">
              <w:rPr>
                <w:webHidden/>
              </w:rPr>
              <w:fldChar w:fldCharType="begin"/>
            </w:r>
            <w:r w:rsidR="002272CD">
              <w:rPr>
                <w:webHidden/>
              </w:rPr>
              <w:instrText xml:space="preserve"> PAGEREF _Toc27749984 \h </w:instrText>
            </w:r>
            <w:r w:rsidR="002272CD">
              <w:rPr>
                <w:webHidden/>
              </w:rPr>
            </w:r>
            <w:r w:rsidR="002272CD">
              <w:rPr>
                <w:webHidden/>
              </w:rPr>
              <w:fldChar w:fldCharType="separate"/>
            </w:r>
            <w:r w:rsidR="002272CD">
              <w:rPr>
                <w:webHidden/>
              </w:rPr>
              <w:t>119</w:t>
            </w:r>
            <w:r w:rsidR="002272CD">
              <w:rPr>
                <w:webHidden/>
              </w:rPr>
              <w:fldChar w:fldCharType="end"/>
            </w:r>
          </w:hyperlink>
        </w:p>
        <w:p w14:paraId="62951F3C" w14:textId="39085A7B" w:rsidR="002272CD" w:rsidRDefault="00314DD6">
          <w:pPr>
            <w:pStyle w:val="TOC1"/>
            <w:tabs>
              <w:tab w:val="right" w:leader="dot" w:pos="10456"/>
            </w:tabs>
            <w:rPr>
              <w:rFonts w:eastAsiaTheme="minorEastAsia"/>
              <w:noProof/>
              <w:lang w:eastAsia="en-GB"/>
            </w:rPr>
          </w:pPr>
          <w:hyperlink w:anchor="_Toc27749985" w:history="1">
            <w:r w:rsidR="002272CD" w:rsidRPr="001F58D8">
              <w:rPr>
                <w:rStyle w:val="Hyperlink"/>
                <w:rFonts w:ascii="Arial" w:eastAsia="MS Gothic" w:hAnsi="Arial" w:cs="Times New Roman"/>
                <w:b/>
                <w:bCs/>
                <w:noProof/>
              </w:rPr>
              <w:t>Learning progressions and Benchmarks – Shape, position and movement</w:t>
            </w:r>
            <w:r w:rsidR="002272CD">
              <w:rPr>
                <w:noProof/>
                <w:webHidden/>
              </w:rPr>
              <w:tab/>
            </w:r>
            <w:r w:rsidR="002272CD">
              <w:rPr>
                <w:noProof/>
                <w:webHidden/>
              </w:rPr>
              <w:fldChar w:fldCharType="begin"/>
            </w:r>
            <w:r w:rsidR="002272CD">
              <w:rPr>
                <w:noProof/>
                <w:webHidden/>
              </w:rPr>
              <w:instrText xml:space="preserve"> PAGEREF _Toc27749985 \h </w:instrText>
            </w:r>
            <w:r w:rsidR="002272CD">
              <w:rPr>
                <w:noProof/>
                <w:webHidden/>
              </w:rPr>
            </w:r>
            <w:r w:rsidR="002272CD">
              <w:rPr>
                <w:noProof/>
                <w:webHidden/>
              </w:rPr>
              <w:fldChar w:fldCharType="separate"/>
            </w:r>
            <w:r w:rsidR="002272CD">
              <w:rPr>
                <w:noProof/>
                <w:webHidden/>
              </w:rPr>
              <w:t>120</w:t>
            </w:r>
            <w:r w:rsidR="002272CD">
              <w:rPr>
                <w:noProof/>
                <w:webHidden/>
              </w:rPr>
              <w:fldChar w:fldCharType="end"/>
            </w:r>
          </w:hyperlink>
        </w:p>
        <w:p w14:paraId="0DDC3DC8" w14:textId="7A53299C" w:rsidR="002272CD" w:rsidRDefault="00314DD6">
          <w:pPr>
            <w:pStyle w:val="TOC2"/>
            <w:rPr>
              <w:rFonts w:asciiTheme="minorHAnsi" w:eastAsiaTheme="minorEastAsia" w:hAnsiTheme="minorHAnsi"/>
              <w:i w:val="0"/>
              <w:lang w:eastAsia="en-GB"/>
            </w:rPr>
          </w:pPr>
          <w:hyperlink w:anchor="_Toc27749986" w:history="1">
            <w:r w:rsidR="002272CD" w:rsidRPr="001F58D8">
              <w:rPr>
                <w:rStyle w:val="Hyperlink"/>
                <w:rFonts w:ascii="Arial" w:eastAsia="MS Gothic" w:hAnsi="Arial" w:cs="Times New Roman"/>
                <w:bCs/>
              </w:rPr>
              <w:t>Properties of 2D shapes and 3D objects – Early Level</w:t>
            </w:r>
            <w:r w:rsidR="002272CD">
              <w:rPr>
                <w:webHidden/>
              </w:rPr>
              <w:tab/>
            </w:r>
            <w:r w:rsidR="002272CD">
              <w:rPr>
                <w:webHidden/>
              </w:rPr>
              <w:fldChar w:fldCharType="begin"/>
            </w:r>
            <w:r w:rsidR="002272CD">
              <w:rPr>
                <w:webHidden/>
              </w:rPr>
              <w:instrText xml:space="preserve"> PAGEREF _Toc27749986 \h </w:instrText>
            </w:r>
            <w:r w:rsidR="002272CD">
              <w:rPr>
                <w:webHidden/>
              </w:rPr>
            </w:r>
            <w:r w:rsidR="002272CD">
              <w:rPr>
                <w:webHidden/>
              </w:rPr>
              <w:fldChar w:fldCharType="separate"/>
            </w:r>
            <w:r w:rsidR="002272CD">
              <w:rPr>
                <w:webHidden/>
              </w:rPr>
              <w:t>120</w:t>
            </w:r>
            <w:r w:rsidR="002272CD">
              <w:rPr>
                <w:webHidden/>
              </w:rPr>
              <w:fldChar w:fldCharType="end"/>
            </w:r>
          </w:hyperlink>
        </w:p>
        <w:p w14:paraId="553AD43B" w14:textId="7C0EC638" w:rsidR="002272CD" w:rsidRDefault="00314DD6">
          <w:pPr>
            <w:pStyle w:val="TOC2"/>
            <w:rPr>
              <w:rFonts w:asciiTheme="minorHAnsi" w:eastAsiaTheme="minorEastAsia" w:hAnsiTheme="minorHAnsi"/>
              <w:i w:val="0"/>
              <w:lang w:eastAsia="en-GB"/>
            </w:rPr>
          </w:pPr>
          <w:hyperlink w:anchor="_Toc27749987" w:history="1">
            <w:r w:rsidR="002272CD" w:rsidRPr="001F58D8">
              <w:rPr>
                <w:rStyle w:val="Hyperlink"/>
                <w:rFonts w:ascii="Arial" w:eastAsia="MS Gothic" w:hAnsi="Arial" w:cs="Times New Roman"/>
                <w:bCs/>
              </w:rPr>
              <w:t>Properties of 2D shapes and 3D objects – First Level</w:t>
            </w:r>
            <w:r w:rsidR="002272CD">
              <w:rPr>
                <w:webHidden/>
              </w:rPr>
              <w:tab/>
            </w:r>
            <w:r w:rsidR="002272CD">
              <w:rPr>
                <w:webHidden/>
              </w:rPr>
              <w:fldChar w:fldCharType="begin"/>
            </w:r>
            <w:r w:rsidR="002272CD">
              <w:rPr>
                <w:webHidden/>
              </w:rPr>
              <w:instrText xml:space="preserve"> PAGEREF _Toc27749987 \h </w:instrText>
            </w:r>
            <w:r w:rsidR="002272CD">
              <w:rPr>
                <w:webHidden/>
              </w:rPr>
            </w:r>
            <w:r w:rsidR="002272CD">
              <w:rPr>
                <w:webHidden/>
              </w:rPr>
              <w:fldChar w:fldCharType="separate"/>
            </w:r>
            <w:r w:rsidR="002272CD">
              <w:rPr>
                <w:webHidden/>
              </w:rPr>
              <w:t>121</w:t>
            </w:r>
            <w:r w:rsidR="002272CD">
              <w:rPr>
                <w:webHidden/>
              </w:rPr>
              <w:fldChar w:fldCharType="end"/>
            </w:r>
          </w:hyperlink>
        </w:p>
        <w:p w14:paraId="4CECCC93" w14:textId="7949F8BB" w:rsidR="002272CD" w:rsidRDefault="00314DD6">
          <w:pPr>
            <w:pStyle w:val="TOC2"/>
            <w:rPr>
              <w:rFonts w:asciiTheme="minorHAnsi" w:eastAsiaTheme="minorEastAsia" w:hAnsiTheme="minorHAnsi"/>
              <w:i w:val="0"/>
              <w:lang w:eastAsia="en-GB"/>
            </w:rPr>
          </w:pPr>
          <w:hyperlink w:anchor="_Toc27749988" w:history="1">
            <w:r w:rsidR="002272CD" w:rsidRPr="001F58D8">
              <w:rPr>
                <w:rStyle w:val="Hyperlink"/>
              </w:rPr>
              <w:t>Properties of 2D shapes and 3D objects – Second Level</w:t>
            </w:r>
            <w:r w:rsidR="002272CD">
              <w:rPr>
                <w:webHidden/>
              </w:rPr>
              <w:tab/>
            </w:r>
            <w:r w:rsidR="002272CD">
              <w:rPr>
                <w:webHidden/>
              </w:rPr>
              <w:fldChar w:fldCharType="begin"/>
            </w:r>
            <w:r w:rsidR="002272CD">
              <w:rPr>
                <w:webHidden/>
              </w:rPr>
              <w:instrText xml:space="preserve"> PAGEREF _Toc27749988 \h </w:instrText>
            </w:r>
            <w:r w:rsidR="002272CD">
              <w:rPr>
                <w:webHidden/>
              </w:rPr>
            </w:r>
            <w:r w:rsidR="002272CD">
              <w:rPr>
                <w:webHidden/>
              </w:rPr>
              <w:fldChar w:fldCharType="separate"/>
            </w:r>
            <w:r w:rsidR="002272CD">
              <w:rPr>
                <w:webHidden/>
              </w:rPr>
              <w:t>122</w:t>
            </w:r>
            <w:r w:rsidR="002272CD">
              <w:rPr>
                <w:webHidden/>
              </w:rPr>
              <w:fldChar w:fldCharType="end"/>
            </w:r>
          </w:hyperlink>
        </w:p>
        <w:p w14:paraId="337107E2" w14:textId="3A2B3F13" w:rsidR="002272CD" w:rsidRDefault="00314DD6">
          <w:pPr>
            <w:pStyle w:val="TOC2"/>
            <w:rPr>
              <w:rFonts w:asciiTheme="minorHAnsi" w:eastAsiaTheme="minorEastAsia" w:hAnsiTheme="minorHAnsi"/>
              <w:i w:val="0"/>
              <w:lang w:eastAsia="en-GB"/>
            </w:rPr>
          </w:pPr>
          <w:hyperlink w:anchor="_Toc27749989" w:history="1">
            <w:r w:rsidR="002272CD" w:rsidRPr="001F58D8">
              <w:rPr>
                <w:rStyle w:val="Hyperlink"/>
              </w:rPr>
              <w:t>Properties of 2D shapes and 3D objects – Third Level</w:t>
            </w:r>
            <w:r w:rsidR="002272CD">
              <w:rPr>
                <w:webHidden/>
              </w:rPr>
              <w:tab/>
            </w:r>
            <w:r w:rsidR="002272CD">
              <w:rPr>
                <w:webHidden/>
              </w:rPr>
              <w:fldChar w:fldCharType="begin"/>
            </w:r>
            <w:r w:rsidR="002272CD">
              <w:rPr>
                <w:webHidden/>
              </w:rPr>
              <w:instrText xml:space="preserve"> PAGEREF _Toc27749989 \h </w:instrText>
            </w:r>
            <w:r w:rsidR="002272CD">
              <w:rPr>
                <w:webHidden/>
              </w:rPr>
            </w:r>
            <w:r w:rsidR="002272CD">
              <w:rPr>
                <w:webHidden/>
              </w:rPr>
              <w:fldChar w:fldCharType="separate"/>
            </w:r>
            <w:r w:rsidR="002272CD">
              <w:rPr>
                <w:webHidden/>
              </w:rPr>
              <w:t>125</w:t>
            </w:r>
            <w:r w:rsidR="002272CD">
              <w:rPr>
                <w:webHidden/>
              </w:rPr>
              <w:fldChar w:fldCharType="end"/>
            </w:r>
          </w:hyperlink>
        </w:p>
        <w:p w14:paraId="124832D6" w14:textId="166C6549" w:rsidR="002272CD" w:rsidRDefault="00314DD6">
          <w:pPr>
            <w:pStyle w:val="TOC2"/>
            <w:rPr>
              <w:rFonts w:asciiTheme="minorHAnsi" w:eastAsiaTheme="minorEastAsia" w:hAnsiTheme="minorHAnsi"/>
              <w:i w:val="0"/>
              <w:lang w:eastAsia="en-GB"/>
            </w:rPr>
          </w:pPr>
          <w:hyperlink w:anchor="_Toc27749990" w:history="1">
            <w:r w:rsidR="002272CD" w:rsidRPr="001F58D8">
              <w:rPr>
                <w:rStyle w:val="Hyperlink"/>
                <w:rFonts w:ascii="Arial" w:eastAsia="MS Gothic" w:hAnsi="Arial" w:cs="Times New Roman"/>
              </w:rPr>
              <w:t>Properties of 2D shapes and 3D objects – Fourth Level</w:t>
            </w:r>
            <w:r w:rsidR="002272CD">
              <w:rPr>
                <w:webHidden/>
              </w:rPr>
              <w:tab/>
            </w:r>
            <w:r w:rsidR="002272CD">
              <w:rPr>
                <w:webHidden/>
              </w:rPr>
              <w:fldChar w:fldCharType="begin"/>
            </w:r>
            <w:r w:rsidR="002272CD">
              <w:rPr>
                <w:webHidden/>
              </w:rPr>
              <w:instrText xml:space="preserve"> PAGEREF _Toc27749990 \h </w:instrText>
            </w:r>
            <w:r w:rsidR="002272CD">
              <w:rPr>
                <w:webHidden/>
              </w:rPr>
            </w:r>
            <w:r w:rsidR="002272CD">
              <w:rPr>
                <w:webHidden/>
              </w:rPr>
              <w:fldChar w:fldCharType="separate"/>
            </w:r>
            <w:r w:rsidR="002272CD">
              <w:rPr>
                <w:webHidden/>
              </w:rPr>
              <w:t>126</w:t>
            </w:r>
            <w:r w:rsidR="002272CD">
              <w:rPr>
                <w:webHidden/>
              </w:rPr>
              <w:fldChar w:fldCharType="end"/>
            </w:r>
          </w:hyperlink>
        </w:p>
        <w:p w14:paraId="76D2E506" w14:textId="093289BA" w:rsidR="002272CD" w:rsidRDefault="00314DD6">
          <w:pPr>
            <w:pStyle w:val="TOC2"/>
            <w:rPr>
              <w:rFonts w:asciiTheme="minorHAnsi" w:eastAsiaTheme="minorEastAsia" w:hAnsiTheme="minorHAnsi"/>
              <w:i w:val="0"/>
              <w:lang w:eastAsia="en-GB"/>
            </w:rPr>
          </w:pPr>
          <w:hyperlink w:anchor="_Toc27749991" w:history="1">
            <w:r w:rsidR="002272CD" w:rsidRPr="001F58D8">
              <w:rPr>
                <w:rStyle w:val="Hyperlink"/>
                <w:rFonts w:ascii="Arial" w:eastAsia="MS Gothic" w:hAnsi="Arial" w:cs="Times New Roman"/>
                <w:bCs/>
              </w:rPr>
              <w:t>Angle, symmetry and transformation – Early Level</w:t>
            </w:r>
            <w:r w:rsidR="002272CD">
              <w:rPr>
                <w:webHidden/>
              </w:rPr>
              <w:tab/>
            </w:r>
            <w:r w:rsidR="002272CD">
              <w:rPr>
                <w:webHidden/>
              </w:rPr>
              <w:fldChar w:fldCharType="begin"/>
            </w:r>
            <w:r w:rsidR="002272CD">
              <w:rPr>
                <w:webHidden/>
              </w:rPr>
              <w:instrText xml:space="preserve"> PAGEREF _Toc27749991 \h </w:instrText>
            </w:r>
            <w:r w:rsidR="002272CD">
              <w:rPr>
                <w:webHidden/>
              </w:rPr>
            </w:r>
            <w:r w:rsidR="002272CD">
              <w:rPr>
                <w:webHidden/>
              </w:rPr>
              <w:fldChar w:fldCharType="separate"/>
            </w:r>
            <w:r w:rsidR="002272CD">
              <w:rPr>
                <w:webHidden/>
              </w:rPr>
              <w:t>127</w:t>
            </w:r>
            <w:r w:rsidR="002272CD">
              <w:rPr>
                <w:webHidden/>
              </w:rPr>
              <w:fldChar w:fldCharType="end"/>
            </w:r>
          </w:hyperlink>
        </w:p>
        <w:p w14:paraId="13A91A9B" w14:textId="0344D326" w:rsidR="002272CD" w:rsidRDefault="00314DD6">
          <w:pPr>
            <w:pStyle w:val="TOC2"/>
            <w:rPr>
              <w:rFonts w:asciiTheme="minorHAnsi" w:eastAsiaTheme="minorEastAsia" w:hAnsiTheme="minorHAnsi"/>
              <w:i w:val="0"/>
              <w:lang w:eastAsia="en-GB"/>
            </w:rPr>
          </w:pPr>
          <w:hyperlink w:anchor="_Toc27749992" w:history="1">
            <w:r w:rsidR="002272CD" w:rsidRPr="001F58D8">
              <w:rPr>
                <w:rStyle w:val="Hyperlink"/>
                <w:rFonts w:ascii="Arial" w:eastAsia="MS Gothic" w:hAnsi="Arial" w:cs="Times New Roman"/>
                <w:bCs/>
              </w:rPr>
              <w:t>Angle, symmetry and transformation – First Level</w:t>
            </w:r>
            <w:r w:rsidR="002272CD">
              <w:rPr>
                <w:webHidden/>
              </w:rPr>
              <w:tab/>
            </w:r>
            <w:r w:rsidR="002272CD">
              <w:rPr>
                <w:webHidden/>
              </w:rPr>
              <w:fldChar w:fldCharType="begin"/>
            </w:r>
            <w:r w:rsidR="002272CD">
              <w:rPr>
                <w:webHidden/>
              </w:rPr>
              <w:instrText xml:space="preserve"> PAGEREF _Toc27749992 \h </w:instrText>
            </w:r>
            <w:r w:rsidR="002272CD">
              <w:rPr>
                <w:webHidden/>
              </w:rPr>
            </w:r>
            <w:r w:rsidR="002272CD">
              <w:rPr>
                <w:webHidden/>
              </w:rPr>
              <w:fldChar w:fldCharType="separate"/>
            </w:r>
            <w:r w:rsidR="002272CD">
              <w:rPr>
                <w:webHidden/>
              </w:rPr>
              <w:t>128</w:t>
            </w:r>
            <w:r w:rsidR="002272CD">
              <w:rPr>
                <w:webHidden/>
              </w:rPr>
              <w:fldChar w:fldCharType="end"/>
            </w:r>
          </w:hyperlink>
        </w:p>
        <w:p w14:paraId="596E76DC" w14:textId="194B8EF0" w:rsidR="002272CD" w:rsidRDefault="00314DD6">
          <w:pPr>
            <w:pStyle w:val="TOC2"/>
            <w:rPr>
              <w:rFonts w:asciiTheme="minorHAnsi" w:eastAsiaTheme="minorEastAsia" w:hAnsiTheme="minorHAnsi"/>
              <w:i w:val="0"/>
              <w:lang w:eastAsia="en-GB"/>
            </w:rPr>
          </w:pPr>
          <w:hyperlink w:anchor="_Toc27749993" w:history="1">
            <w:r w:rsidR="002272CD" w:rsidRPr="001F58D8">
              <w:rPr>
                <w:rStyle w:val="Hyperlink"/>
              </w:rPr>
              <w:t>Angle, symmetry and transformation – Second Level</w:t>
            </w:r>
            <w:r w:rsidR="002272CD">
              <w:rPr>
                <w:webHidden/>
              </w:rPr>
              <w:tab/>
            </w:r>
            <w:r w:rsidR="002272CD">
              <w:rPr>
                <w:webHidden/>
              </w:rPr>
              <w:fldChar w:fldCharType="begin"/>
            </w:r>
            <w:r w:rsidR="002272CD">
              <w:rPr>
                <w:webHidden/>
              </w:rPr>
              <w:instrText xml:space="preserve"> PAGEREF _Toc27749993 \h </w:instrText>
            </w:r>
            <w:r w:rsidR="002272CD">
              <w:rPr>
                <w:webHidden/>
              </w:rPr>
            </w:r>
            <w:r w:rsidR="002272CD">
              <w:rPr>
                <w:webHidden/>
              </w:rPr>
              <w:fldChar w:fldCharType="separate"/>
            </w:r>
            <w:r w:rsidR="002272CD">
              <w:rPr>
                <w:webHidden/>
              </w:rPr>
              <w:t>129</w:t>
            </w:r>
            <w:r w:rsidR="002272CD">
              <w:rPr>
                <w:webHidden/>
              </w:rPr>
              <w:fldChar w:fldCharType="end"/>
            </w:r>
          </w:hyperlink>
        </w:p>
        <w:p w14:paraId="7DD2CBDB" w14:textId="218DAAC3" w:rsidR="002272CD" w:rsidRDefault="00314DD6">
          <w:pPr>
            <w:pStyle w:val="TOC2"/>
            <w:rPr>
              <w:rFonts w:asciiTheme="minorHAnsi" w:eastAsiaTheme="minorEastAsia" w:hAnsiTheme="minorHAnsi"/>
              <w:i w:val="0"/>
              <w:lang w:eastAsia="en-GB"/>
            </w:rPr>
          </w:pPr>
          <w:hyperlink w:anchor="_Toc27749994" w:history="1">
            <w:r w:rsidR="002272CD" w:rsidRPr="001F58D8">
              <w:rPr>
                <w:rStyle w:val="Hyperlink"/>
              </w:rPr>
              <w:t>Angle, symmetry and transformation – Third Level</w:t>
            </w:r>
            <w:r w:rsidR="002272CD">
              <w:rPr>
                <w:webHidden/>
              </w:rPr>
              <w:tab/>
            </w:r>
            <w:r w:rsidR="002272CD">
              <w:rPr>
                <w:webHidden/>
              </w:rPr>
              <w:fldChar w:fldCharType="begin"/>
            </w:r>
            <w:r w:rsidR="002272CD">
              <w:rPr>
                <w:webHidden/>
              </w:rPr>
              <w:instrText xml:space="preserve"> PAGEREF _Toc27749994 \h </w:instrText>
            </w:r>
            <w:r w:rsidR="002272CD">
              <w:rPr>
                <w:webHidden/>
              </w:rPr>
            </w:r>
            <w:r w:rsidR="002272CD">
              <w:rPr>
                <w:webHidden/>
              </w:rPr>
              <w:fldChar w:fldCharType="separate"/>
            </w:r>
            <w:r w:rsidR="002272CD">
              <w:rPr>
                <w:webHidden/>
              </w:rPr>
              <w:t>131</w:t>
            </w:r>
            <w:r w:rsidR="002272CD">
              <w:rPr>
                <w:webHidden/>
              </w:rPr>
              <w:fldChar w:fldCharType="end"/>
            </w:r>
          </w:hyperlink>
        </w:p>
        <w:p w14:paraId="1AE38D04" w14:textId="7C2FE4D7" w:rsidR="002272CD" w:rsidRDefault="00314DD6">
          <w:pPr>
            <w:pStyle w:val="TOC2"/>
            <w:rPr>
              <w:rFonts w:asciiTheme="minorHAnsi" w:eastAsiaTheme="minorEastAsia" w:hAnsiTheme="minorHAnsi"/>
              <w:i w:val="0"/>
              <w:lang w:eastAsia="en-GB"/>
            </w:rPr>
          </w:pPr>
          <w:hyperlink w:anchor="_Toc27749995" w:history="1">
            <w:r w:rsidR="002272CD" w:rsidRPr="001F58D8">
              <w:rPr>
                <w:rStyle w:val="Hyperlink"/>
              </w:rPr>
              <w:t>Angle, symmetry and transformation – Fourth Level</w:t>
            </w:r>
            <w:r w:rsidR="002272CD">
              <w:rPr>
                <w:webHidden/>
              </w:rPr>
              <w:tab/>
            </w:r>
            <w:r w:rsidR="002272CD">
              <w:rPr>
                <w:webHidden/>
              </w:rPr>
              <w:fldChar w:fldCharType="begin"/>
            </w:r>
            <w:r w:rsidR="002272CD">
              <w:rPr>
                <w:webHidden/>
              </w:rPr>
              <w:instrText xml:space="preserve"> PAGEREF _Toc27749995 \h </w:instrText>
            </w:r>
            <w:r w:rsidR="002272CD">
              <w:rPr>
                <w:webHidden/>
              </w:rPr>
            </w:r>
            <w:r w:rsidR="002272CD">
              <w:rPr>
                <w:webHidden/>
              </w:rPr>
              <w:fldChar w:fldCharType="separate"/>
            </w:r>
            <w:r w:rsidR="002272CD">
              <w:rPr>
                <w:webHidden/>
              </w:rPr>
              <w:t>132</w:t>
            </w:r>
            <w:r w:rsidR="002272CD">
              <w:rPr>
                <w:webHidden/>
              </w:rPr>
              <w:fldChar w:fldCharType="end"/>
            </w:r>
          </w:hyperlink>
        </w:p>
        <w:p w14:paraId="26A5A10E" w14:textId="10606F2D" w:rsidR="002272CD" w:rsidRDefault="00314DD6">
          <w:pPr>
            <w:pStyle w:val="TOC1"/>
            <w:tabs>
              <w:tab w:val="right" w:leader="dot" w:pos="10456"/>
            </w:tabs>
            <w:rPr>
              <w:rFonts w:eastAsiaTheme="minorEastAsia"/>
              <w:noProof/>
              <w:lang w:eastAsia="en-GB"/>
            </w:rPr>
          </w:pPr>
          <w:hyperlink w:anchor="_Toc27749996" w:history="1">
            <w:r w:rsidR="002272CD" w:rsidRPr="001F58D8">
              <w:rPr>
                <w:rStyle w:val="Hyperlink"/>
                <w:rFonts w:ascii="Arial" w:eastAsia="MS Gothic" w:hAnsi="Arial" w:cs="Times New Roman"/>
                <w:b/>
                <w:bCs/>
                <w:noProof/>
              </w:rPr>
              <w:t>Learning progressions and Benchmarks – Information handling</w:t>
            </w:r>
            <w:r w:rsidR="002272CD">
              <w:rPr>
                <w:noProof/>
                <w:webHidden/>
              </w:rPr>
              <w:tab/>
            </w:r>
            <w:r w:rsidR="002272CD">
              <w:rPr>
                <w:noProof/>
                <w:webHidden/>
              </w:rPr>
              <w:fldChar w:fldCharType="begin"/>
            </w:r>
            <w:r w:rsidR="002272CD">
              <w:rPr>
                <w:noProof/>
                <w:webHidden/>
              </w:rPr>
              <w:instrText xml:space="preserve"> PAGEREF _Toc27749996 \h </w:instrText>
            </w:r>
            <w:r w:rsidR="002272CD">
              <w:rPr>
                <w:noProof/>
                <w:webHidden/>
              </w:rPr>
            </w:r>
            <w:r w:rsidR="002272CD">
              <w:rPr>
                <w:noProof/>
                <w:webHidden/>
              </w:rPr>
              <w:fldChar w:fldCharType="separate"/>
            </w:r>
            <w:r w:rsidR="002272CD">
              <w:rPr>
                <w:noProof/>
                <w:webHidden/>
              </w:rPr>
              <w:t>133</w:t>
            </w:r>
            <w:r w:rsidR="002272CD">
              <w:rPr>
                <w:noProof/>
                <w:webHidden/>
              </w:rPr>
              <w:fldChar w:fldCharType="end"/>
            </w:r>
          </w:hyperlink>
        </w:p>
        <w:p w14:paraId="3B205E51" w14:textId="718FB853" w:rsidR="002272CD" w:rsidRDefault="00314DD6">
          <w:pPr>
            <w:pStyle w:val="TOC2"/>
            <w:rPr>
              <w:rFonts w:asciiTheme="minorHAnsi" w:eastAsiaTheme="minorEastAsia" w:hAnsiTheme="minorHAnsi"/>
              <w:i w:val="0"/>
              <w:lang w:eastAsia="en-GB"/>
            </w:rPr>
          </w:pPr>
          <w:hyperlink w:anchor="_Toc27749997" w:history="1">
            <w:r w:rsidR="002272CD" w:rsidRPr="001F58D8">
              <w:rPr>
                <w:rStyle w:val="Hyperlink"/>
                <w:rFonts w:ascii="Arial" w:eastAsia="MS Gothic" w:hAnsi="Arial" w:cs="Times New Roman"/>
                <w:bCs/>
              </w:rPr>
              <w:t>Data and analysis – Early Level</w:t>
            </w:r>
            <w:r w:rsidR="002272CD">
              <w:rPr>
                <w:webHidden/>
              </w:rPr>
              <w:tab/>
            </w:r>
            <w:r w:rsidR="002272CD">
              <w:rPr>
                <w:webHidden/>
              </w:rPr>
              <w:fldChar w:fldCharType="begin"/>
            </w:r>
            <w:r w:rsidR="002272CD">
              <w:rPr>
                <w:webHidden/>
              </w:rPr>
              <w:instrText xml:space="preserve"> PAGEREF _Toc27749997 \h </w:instrText>
            </w:r>
            <w:r w:rsidR="002272CD">
              <w:rPr>
                <w:webHidden/>
              </w:rPr>
            </w:r>
            <w:r w:rsidR="002272CD">
              <w:rPr>
                <w:webHidden/>
              </w:rPr>
              <w:fldChar w:fldCharType="separate"/>
            </w:r>
            <w:r w:rsidR="002272CD">
              <w:rPr>
                <w:webHidden/>
              </w:rPr>
              <w:t>133</w:t>
            </w:r>
            <w:r w:rsidR="002272CD">
              <w:rPr>
                <w:webHidden/>
              </w:rPr>
              <w:fldChar w:fldCharType="end"/>
            </w:r>
          </w:hyperlink>
        </w:p>
        <w:p w14:paraId="63CF2729" w14:textId="788F996B" w:rsidR="002272CD" w:rsidRDefault="00314DD6">
          <w:pPr>
            <w:pStyle w:val="TOC2"/>
            <w:rPr>
              <w:rFonts w:asciiTheme="minorHAnsi" w:eastAsiaTheme="minorEastAsia" w:hAnsiTheme="minorHAnsi"/>
              <w:i w:val="0"/>
              <w:lang w:eastAsia="en-GB"/>
            </w:rPr>
          </w:pPr>
          <w:hyperlink w:anchor="_Toc27749998" w:history="1">
            <w:r w:rsidR="002272CD" w:rsidRPr="001F58D8">
              <w:rPr>
                <w:rStyle w:val="Hyperlink"/>
                <w:rFonts w:ascii="Arial" w:eastAsia="MS Gothic" w:hAnsi="Arial" w:cs="Times New Roman"/>
                <w:bCs/>
              </w:rPr>
              <w:t>Data analysis – First Level</w:t>
            </w:r>
            <w:r w:rsidR="002272CD">
              <w:rPr>
                <w:webHidden/>
              </w:rPr>
              <w:tab/>
            </w:r>
            <w:r w:rsidR="002272CD">
              <w:rPr>
                <w:webHidden/>
              </w:rPr>
              <w:fldChar w:fldCharType="begin"/>
            </w:r>
            <w:r w:rsidR="002272CD">
              <w:rPr>
                <w:webHidden/>
              </w:rPr>
              <w:instrText xml:space="preserve"> PAGEREF _Toc27749998 \h </w:instrText>
            </w:r>
            <w:r w:rsidR="002272CD">
              <w:rPr>
                <w:webHidden/>
              </w:rPr>
            </w:r>
            <w:r w:rsidR="002272CD">
              <w:rPr>
                <w:webHidden/>
              </w:rPr>
              <w:fldChar w:fldCharType="separate"/>
            </w:r>
            <w:r w:rsidR="002272CD">
              <w:rPr>
                <w:webHidden/>
              </w:rPr>
              <w:t>134</w:t>
            </w:r>
            <w:r w:rsidR="002272CD">
              <w:rPr>
                <w:webHidden/>
              </w:rPr>
              <w:fldChar w:fldCharType="end"/>
            </w:r>
          </w:hyperlink>
        </w:p>
        <w:p w14:paraId="1D1E32A7" w14:textId="21349043" w:rsidR="002272CD" w:rsidRDefault="00314DD6">
          <w:pPr>
            <w:pStyle w:val="TOC2"/>
            <w:rPr>
              <w:rFonts w:asciiTheme="minorHAnsi" w:eastAsiaTheme="minorEastAsia" w:hAnsiTheme="minorHAnsi"/>
              <w:i w:val="0"/>
              <w:lang w:eastAsia="en-GB"/>
            </w:rPr>
          </w:pPr>
          <w:hyperlink w:anchor="_Toc27749999" w:history="1">
            <w:r w:rsidR="002272CD" w:rsidRPr="001F58D8">
              <w:rPr>
                <w:rStyle w:val="Hyperlink"/>
              </w:rPr>
              <w:t>Data and analysis – Second Level</w:t>
            </w:r>
            <w:r w:rsidR="002272CD">
              <w:rPr>
                <w:webHidden/>
              </w:rPr>
              <w:tab/>
            </w:r>
            <w:r w:rsidR="002272CD">
              <w:rPr>
                <w:webHidden/>
              </w:rPr>
              <w:fldChar w:fldCharType="begin"/>
            </w:r>
            <w:r w:rsidR="002272CD">
              <w:rPr>
                <w:webHidden/>
              </w:rPr>
              <w:instrText xml:space="preserve"> PAGEREF _Toc27749999 \h </w:instrText>
            </w:r>
            <w:r w:rsidR="002272CD">
              <w:rPr>
                <w:webHidden/>
              </w:rPr>
            </w:r>
            <w:r w:rsidR="002272CD">
              <w:rPr>
                <w:webHidden/>
              </w:rPr>
              <w:fldChar w:fldCharType="separate"/>
            </w:r>
            <w:r w:rsidR="002272CD">
              <w:rPr>
                <w:webHidden/>
              </w:rPr>
              <w:t>135</w:t>
            </w:r>
            <w:r w:rsidR="002272CD">
              <w:rPr>
                <w:webHidden/>
              </w:rPr>
              <w:fldChar w:fldCharType="end"/>
            </w:r>
          </w:hyperlink>
        </w:p>
        <w:p w14:paraId="2A89F395" w14:textId="09CE1BB4" w:rsidR="002272CD" w:rsidRDefault="00314DD6">
          <w:pPr>
            <w:pStyle w:val="TOC2"/>
            <w:rPr>
              <w:rFonts w:asciiTheme="minorHAnsi" w:eastAsiaTheme="minorEastAsia" w:hAnsiTheme="minorHAnsi"/>
              <w:i w:val="0"/>
              <w:lang w:eastAsia="en-GB"/>
            </w:rPr>
          </w:pPr>
          <w:hyperlink w:anchor="_Toc27750000" w:history="1">
            <w:r w:rsidR="002272CD" w:rsidRPr="001F58D8">
              <w:rPr>
                <w:rStyle w:val="Hyperlink"/>
              </w:rPr>
              <w:t>Data and analysis – Third Level</w:t>
            </w:r>
            <w:r w:rsidR="002272CD">
              <w:rPr>
                <w:webHidden/>
              </w:rPr>
              <w:tab/>
            </w:r>
            <w:r w:rsidR="002272CD">
              <w:rPr>
                <w:webHidden/>
              </w:rPr>
              <w:fldChar w:fldCharType="begin"/>
            </w:r>
            <w:r w:rsidR="002272CD">
              <w:rPr>
                <w:webHidden/>
              </w:rPr>
              <w:instrText xml:space="preserve"> PAGEREF _Toc27750000 \h </w:instrText>
            </w:r>
            <w:r w:rsidR="002272CD">
              <w:rPr>
                <w:webHidden/>
              </w:rPr>
            </w:r>
            <w:r w:rsidR="002272CD">
              <w:rPr>
                <w:webHidden/>
              </w:rPr>
              <w:fldChar w:fldCharType="separate"/>
            </w:r>
            <w:r w:rsidR="002272CD">
              <w:rPr>
                <w:webHidden/>
              </w:rPr>
              <w:t>136</w:t>
            </w:r>
            <w:r w:rsidR="002272CD">
              <w:rPr>
                <w:webHidden/>
              </w:rPr>
              <w:fldChar w:fldCharType="end"/>
            </w:r>
          </w:hyperlink>
        </w:p>
        <w:p w14:paraId="0952567A" w14:textId="41D54F98" w:rsidR="002272CD" w:rsidRDefault="00314DD6">
          <w:pPr>
            <w:pStyle w:val="TOC2"/>
            <w:rPr>
              <w:rFonts w:asciiTheme="minorHAnsi" w:eastAsiaTheme="minorEastAsia" w:hAnsiTheme="minorHAnsi"/>
              <w:i w:val="0"/>
              <w:lang w:eastAsia="en-GB"/>
            </w:rPr>
          </w:pPr>
          <w:hyperlink w:anchor="_Toc27750001" w:history="1">
            <w:r w:rsidR="002272CD" w:rsidRPr="001F58D8">
              <w:rPr>
                <w:rStyle w:val="Hyperlink"/>
              </w:rPr>
              <w:t>Data and analysis – Fourth Level</w:t>
            </w:r>
            <w:r w:rsidR="002272CD">
              <w:rPr>
                <w:webHidden/>
              </w:rPr>
              <w:tab/>
            </w:r>
            <w:r w:rsidR="002272CD">
              <w:rPr>
                <w:webHidden/>
              </w:rPr>
              <w:fldChar w:fldCharType="begin"/>
            </w:r>
            <w:r w:rsidR="002272CD">
              <w:rPr>
                <w:webHidden/>
              </w:rPr>
              <w:instrText xml:space="preserve"> PAGEREF _Toc27750001 \h </w:instrText>
            </w:r>
            <w:r w:rsidR="002272CD">
              <w:rPr>
                <w:webHidden/>
              </w:rPr>
            </w:r>
            <w:r w:rsidR="002272CD">
              <w:rPr>
                <w:webHidden/>
              </w:rPr>
              <w:fldChar w:fldCharType="separate"/>
            </w:r>
            <w:r w:rsidR="002272CD">
              <w:rPr>
                <w:webHidden/>
              </w:rPr>
              <w:t>137</w:t>
            </w:r>
            <w:r w:rsidR="002272CD">
              <w:rPr>
                <w:webHidden/>
              </w:rPr>
              <w:fldChar w:fldCharType="end"/>
            </w:r>
          </w:hyperlink>
        </w:p>
        <w:p w14:paraId="36CC3467" w14:textId="39DD9252" w:rsidR="002272CD" w:rsidRDefault="00314DD6">
          <w:pPr>
            <w:pStyle w:val="TOC2"/>
            <w:rPr>
              <w:rFonts w:asciiTheme="minorHAnsi" w:eastAsiaTheme="minorEastAsia" w:hAnsiTheme="minorHAnsi"/>
              <w:i w:val="0"/>
              <w:lang w:eastAsia="en-GB"/>
            </w:rPr>
          </w:pPr>
          <w:hyperlink w:anchor="_Toc27750002" w:history="1">
            <w:r w:rsidR="002272CD" w:rsidRPr="001F58D8">
              <w:rPr>
                <w:rStyle w:val="Hyperlink"/>
                <w:rFonts w:ascii="Arial" w:eastAsia="MS Gothic" w:hAnsi="Arial" w:cs="Times New Roman"/>
                <w:bCs/>
              </w:rPr>
              <w:t>Ideas of chance and uncertainty – First Level</w:t>
            </w:r>
            <w:r w:rsidR="002272CD">
              <w:rPr>
                <w:webHidden/>
              </w:rPr>
              <w:tab/>
            </w:r>
            <w:r w:rsidR="002272CD">
              <w:rPr>
                <w:webHidden/>
              </w:rPr>
              <w:fldChar w:fldCharType="begin"/>
            </w:r>
            <w:r w:rsidR="002272CD">
              <w:rPr>
                <w:webHidden/>
              </w:rPr>
              <w:instrText xml:space="preserve"> PAGEREF _Toc27750002 \h </w:instrText>
            </w:r>
            <w:r w:rsidR="002272CD">
              <w:rPr>
                <w:webHidden/>
              </w:rPr>
            </w:r>
            <w:r w:rsidR="002272CD">
              <w:rPr>
                <w:webHidden/>
              </w:rPr>
              <w:fldChar w:fldCharType="separate"/>
            </w:r>
            <w:r w:rsidR="002272CD">
              <w:rPr>
                <w:webHidden/>
              </w:rPr>
              <w:t>138</w:t>
            </w:r>
            <w:r w:rsidR="002272CD">
              <w:rPr>
                <w:webHidden/>
              </w:rPr>
              <w:fldChar w:fldCharType="end"/>
            </w:r>
          </w:hyperlink>
        </w:p>
        <w:p w14:paraId="53032218" w14:textId="3F04611F" w:rsidR="002272CD" w:rsidRDefault="00314DD6">
          <w:pPr>
            <w:pStyle w:val="TOC2"/>
            <w:rPr>
              <w:rFonts w:asciiTheme="minorHAnsi" w:eastAsiaTheme="minorEastAsia" w:hAnsiTheme="minorHAnsi"/>
              <w:i w:val="0"/>
              <w:lang w:eastAsia="en-GB"/>
            </w:rPr>
          </w:pPr>
          <w:hyperlink w:anchor="_Toc27750003" w:history="1">
            <w:r w:rsidR="002272CD" w:rsidRPr="001F58D8">
              <w:rPr>
                <w:rStyle w:val="Hyperlink"/>
              </w:rPr>
              <w:t>Ideas of chance and uncertainty – Second Level</w:t>
            </w:r>
            <w:r w:rsidR="002272CD">
              <w:rPr>
                <w:webHidden/>
              </w:rPr>
              <w:tab/>
            </w:r>
            <w:r w:rsidR="002272CD">
              <w:rPr>
                <w:webHidden/>
              </w:rPr>
              <w:fldChar w:fldCharType="begin"/>
            </w:r>
            <w:r w:rsidR="002272CD">
              <w:rPr>
                <w:webHidden/>
              </w:rPr>
              <w:instrText xml:space="preserve"> PAGEREF _Toc27750003 \h </w:instrText>
            </w:r>
            <w:r w:rsidR="002272CD">
              <w:rPr>
                <w:webHidden/>
              </w:rPr>
            </w:r>
            <w:r w:rsidR="002272CD">
              <w:rPr>
                <w:webHidden/>
              </w:rPr>
              <w:fldChar w:fldCharType="separate"/>
            </w:r>
            <w:r w:rsidR="002272CD">
              <w:rPr>
                <w:webHidden/>
              </w:rPr>
              <w:t>139</w:t>
            </w:r>
            <w:r w:rsidR="002272CD">
              <w:rPr>
                <w:webHidden/>
              </w:rPr>
              <w:fldChar w:fldCharType="end"/>
            </w:r>
          </w:hyperlink>
        </w:p>
        <w:p w14:paraId="3A3FC1EB" w14:textId="65606589" w:rsidR="002272CD" w:rsidRDefault="00314DD6">
          <w:pPr>
            <w:pStyle w:val="TOC2"/>
            <w:rPr>
              <w:rFonts w:asciiTheme="minorHAnsi" w:eastAsiaTheme="minorEastAsia" w:hAnsiTheme="minorHAnsi"/>
              <w:i w:val="0"/>
              <w:lang w:eastAsia="en-GB"/>
            </w:rPr>
          </w:pPr>
          <w:hyperlink w:anchor="_Toc27750004" w:history="1">
            <w:r w:rsidR="002272CD" w:rsidRPr="001F58D8">
              <w:rPr>
                <w:rStyle w:val="Hyperlink"/>
              </w:rPr>
              <w:t>Ideas of chance and uncertainty – Third Level</w:t>
            </w:r>
            <w:r w:rsidR="002272CD">
              <w:rPr>
                <w:webHidden/>
              </w:rPr>
              <w:tab/>
            </w:r>
            <w:r w:rsidR="002272CD">
              <w:rPr>
                <w:webHidden/>
              </w:rPr>
              <w:fldChar w:fldCharType="begin"/>
            </w:r>
            <w:r w:rsidR="002272CD">
              <w:rPr>
                <w:webHidden/>
              </w:rPr>
              <w:instrText xml:space="preserve"> PAGEREF _Toc27750004 \h </w:instrText>
            </w:r>
            <w:r w:rsidR="002272CD">
              <w:rPr>
                <w:webHidden/>
              </w:rPr>
            </w:r>
            <w:r w:rsidR="002272CD">
              <w:rPr>
                <w:webHidden/>
              </w:rPr>
              <w:fldChar w:fldCharType="separate"/>
            </w:r>
            <w:r w:rsidR="002272CD">
              <w:rPr>
                <w:webHidden/>
              </w:rPr>
              <w:t>140</w:t>
            </w:r>
            <w:r w:rsidR="002272CD">
              <w:rPr>
                <w:webHidden/>
              </w:rPr>
              <w:fldChar w:fldCharType="end"/>
            </w:r>
          </w:hyperlink>
        </w:p>
        <w:p w14:paraId="3AFF2DFC" w14:textId="3AFACB27" w:rsidR="002272CD" w:rsidRDefault="00314DD6">
          <w:pPr>
            <w:pStyle w:val="TOC2"/>
            <w:rPr>
              <w:rFonts w:asciiTheme="minorHAnsi" w:eastAsiaTheme="minorEastAsia" w:hAnsiTheme="minorHAnsi"/>
              <w:i w:val="0"/>
              <w:lang w:eastAsia="en-GB"/>
            </w:rPr>
          </w:pPr>
          <w:hyperlink w:anchor="_Toc27750005" w:history="1">
            <w:r w:rsidR="002272CD" w:rsidRPr="001F58D8">
              <w:rPr>
                <w:rStyle w:val="Hyperlink"/>
              </w:rPr>
              <w:t>Ideas of chance and uncertainty – Fourth Level</w:t>
            </w:r>
            <w:r w:rsidR="002272CD">
              <w:rPr>
                <w:webHidden/>
              </w:rPr>
              <w:tab/>
            </w:r>
            <w:r w:rsidR="002272CD">
              <w:rPr>
                <w:webHidden/>
              </w:rPr>
              <w:fldChar w:fldCharType="begin"/>
            </w:r>
            <w:r w:rsidR="002272CD">
              <w:rPr>
                <w:webHidden/>
              </w:rPr>
              <w:instrText xml:space="preserve"> PAGEREF _Toc27750005 \h </w:instrText>
            </w:r>
            <w:r w:rsidR="002272CD">
              <w:rPr>
                <w:webHidden/>
              </w:rPr>
            </w:r>
            <w:r w:rsidR="002272CD">
              <w:rPr>
                <w:webHidden/>
              </w:rPr>
              <w:fldChar w:fldCharType="separate"/>
            </w:r>
            <w:r w:rsidR="002272CD">
              <w:rPr>
                <w:webHidden/>
              </w:rPr>
              <w:t>141</w:t>
            </w:r>
            <w:r w:rsidR="002272CD">
              <w:rPr>
                <w:webHidden/>
              </w:rPr>
              <w:fldChar w:fldCharType="end"/>
            </w:r>
          </w:hyperlink>
        </w:p>
        <w:p w14:paraId="0A72CBBA" w14:textId="77777777" w:rsidR="001F7CA8" w:rsidRPr="00E55172" w:rsidRDefault="002F3565" w:rsidP="001F7CA8">
          <w:pPr>
            <w:rPr>
              <w:rFonts w:ascii="Century Gothic" w:hAnsi="Century Gothic"/>
              <w:b/>
              <w:bCs/>
              <w:noProof/>
            </w:rPr>
          </w:pPr>
          <w:r w:rsidRPr="00E55172">
            <w:rPr>
              <w:rFonts w:ascii="Century Gothic" w:hAnsi="Century Gothic"/>
              <w:b/>
              <w:bCs/>
              <w:noProof/>
            </w:rPr>
            <w:fldChar w:fldCharType="end"/>
          </w:r>
        </w:p>
        <w:p w14:paraId="69CC0EF1" w14:textId="77777777" w:rsidR="001F7CA8" w:rsidRPr="00E55172" w:rsidRDefault="001F7CA8" w:rsidP="001F7CA8">
          <w:pPr>
            <w:rPr>
              <w:rFonts w:ascii="Century Gothic" w:hAnsi="Century Gothic"/>
              <w:b/>
              <w:bCs/>
              <w:noProof/>
            </w:rPr>
          </w:pPr>
        </w:p>
        <w:p w14:paraId="49388E39" w14:textId="77777777" w:rsidR="001F7CA8" w:rsidRPr="00E55172" w:rsidRDefault="001F7CA8" w:rsidP="001F7CA8">
          <w:pPr>
            <w:rPr>
              <w:rFonts w:ascii="Century Gothic" w:hAnsi="Century Gothic"/>
            </w:rPr>
          </w:pPr>
        </w:p>
        <w:p w14:paraId="4F126404" w14:textId="77777777" w:rsidR="001F7CA8" w:rsidRPr="00E55172" w:rsidRDefault="001F7CA8" w:rsidP="001F7CA8">
          <w:pPr>
            <w:rPr>
              <w:rFonts w:ascii="Century Gothic" w:hAnsi="Century Gothic"/>
            </w:rPr>
          </w:pPr>
        </w:p>
        <w:p w14:paraId="0F93C499" w14:textId="77777777" w:rsidR="001F7CA8" w:rsidRDefault="001F7CA8" w:rsidP="001F7CA8"/>
        <w:p w14:paraId="32E9DE93" w14:textId="77777777" w:rsidR="001F7CA8" w:rsidRDefault="001F7CA8" w:rsidP="001F7CA8"/>
        <w:p w14:paraId="40F1664C" w14:textId="77777777" w:rsidR="00FA4413" w:rsidRDefault="00FA4413" w:rsidP="001F7CA8"/>
        <w:p w14:paraId="07EE5B30" w14:textId="77777777" w:rsidR="00FA4413" w:rsidRDefault="00FA4413" w:rsidP="001F7CA8"/>
        <w:p w14:paraId="39449115" w14:textId="70FE6094" w:rsidR="001F7CA8" w:rsidRPr="001F7CA8" w:rsidRDefault="00314DD6" w:rsidP="001F7CA8"/>
      </w:sdtContent>
    </w:sdt>
    <w:p w14:paraId="7E7915EF" w14:textId="39D594BF" w:rsidR="0046424C" w:rsidRPr="00777E4E" w:rsidRDefault="0046424C" w:rsidP="002F3565">
      <w:pPr>
        <w:pStyle w:val="Heading1"/>
        <w:rPr>
          <w:rFonts w:eastAsia="Times New Roman" w:cs="Arial"/>
          <w:b w:val="0"/>
          <w:szCs w:val="24"/>
          <w:lang w:eastAsia="en-GB"/>
        </w:rPr>
      </w:pPr>
      <w:bookmarkStart w:id="12" w:name="_Toc27749925"/>
      <w:r w:rsidRPr="00777E4E">
        <w:rPr>
          <w:rFonts w:eastAsia="Times New Roman" w:cs="Arial"/>
          <w:b w:val="0"/>
          <w:iCs/>
          <w:szCs w:val="24"/>
          <w:lang w:eastAsia="en-GB"/>
        </w:rPr>
        <w:t>Process, aims and intended outcomes</w:t>
      </w:r>
      <w:bookmarkEnd w:id="12"/>
    </w:p>
    <w:p w14:paraId="064B67FD"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b/>
          <w:bCs/>
          <w:color w:val="000000"/>
          <w:sz w:val="24"/>
          <w:szCs w:val="24"/>
          <w:lang w:eastAsia="en-GB"/>
        </w:rPr>
        <w:t>The Northern Alliance Numeracy and Mathematics Progression</w:t>
      </w:r>
      <w:r w:rsidRPr="00777E4E">
        <w:rPr>
          <w:rFonts w:eastAsia="Times New Roman" w:cs="Arial"/>
          <w:color w:val="000000"/>
          <w:sz w:val="24"/>
          <w:szCs w:val="24"/>
          <w:lang w:eastAsia="en-GB"/>
        </w:rPr>
        <w:t xml:space="preserve"> has been developed through a robust approach that moderated the content, progression and approaches identified in the following learning progressions:</w:t>
      </w:r>
    </w:p>
    <w:p w14:paraId="15E1199F" w14:textId="77777777" w:rsidR="0046424C" w:rsidRPr="00777E4E" w:rsidRDefault="0046424C" w:rsidP="006242E7">
      <w:pPr>
        <w:numPr>
          <w:ilvl w:val="0"/>
          <w:numId w:val="48"/>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Aberdeen City Numeracy and Mathematics Broad General Education Progression (July 2017 v2)</w:t>
      </w:r>
    </w:p>
    <w:p w14:paraId="77A0B1E3" w14:textId="77777777" w:rsidR="0046424C" w:rsidRPr="00777E4E" w:rsidRDefault="0046424C" w:rsidP="006242E7">
      <w:pPr>
        <w:numPr>
          <w:ilvl w:val="0"/>
          <w:numId w:val="48"/>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Aberdeenshire Progression Framework – Numeracy and Mathematics (Revised and Updated September 2017)</w:t>
      </w:r>
    </w:p>
    <w:p w14:paraId="6AD55C74" w14:textId="77777777" w:rsidR="0046424C" w:rsidRPr="00777E4E" w:rsidRDefault="0046424C" w:rsidP="006242E7">
      <w:pPr>
        <w:numPr>
          <w:ilvl w:val="0"/>
          <w:numId w:val="48"/>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Highland Numeracy Progression (2017 Update)</w:t>
      </w:r>
    </w:p>
    <w:p w14:paraId="1648CC3F" w14:textId="77777777" w:rsidR="0046424C" w:rsidRPr="00777E4E" w:rsidRDefault="0046424C" w:rsidP="0046424C">
      <w:pPr>
        <w:spacing w:after="0" w:line="240" w:lineRule="auto"/>
        <w:ind w:left="540"/>
        <w:rPr>
          <w:rFonts w:eastAsia="Times New Roman" w:cs="Arial"/>
          <w:color w:val="000000"/>
          <w:sz w:val="24"/>
          <w:szCs w:val="24"/>
          <w:lang w:eastAsia="en-GB"/>
        </w:rPr>
      </w:pPr>
      <w:r w:rsidRPr="00777E4E">
        <w:rPr>
          <w:rFonts w:eastAsia="Times New Roman" w:cs="Arial"/>
          <w:color w:val="000000"/>
          <w:sz w:val="24"/>
          <w:szCs w:val="24"/>
          <w:lang w:eastAsia="en-GB"/>
        </w:rPr>
        <w:t> </w:t>
      </w:r>
    </w:p>
    <w:p w14:paraId="01D05B57"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This learning progression’s</w:t>
      </w:r>
      <w:r w:rsidRPr="00777E4E">
        <w:rPr>
          <w:rFonts w:eastAsia="Times New Roman" w:cs="Arial"/>
          <w:b/>
          <w:bCs/>
          <w:color w:val="000000"/>
          <w:sz w:val="24"/>
          <w:szCs w:val="24"/>
          <w:lang w:eastAsia="en-GB"/>
        </w:rPr>
        <w:t xml:space="preserve"> </w:t>
      </w:r>
      <w:r w:rsidRPr="00777E4E">
        <w:rPr>
          <w:rFonts w:eastAsia="Times New Roman" w:cs="Arial"/>
          <w:color w:val="000000"/>
          <w:sz w:val="24"/>
          <w:szCs w:val="24"/>
          <w:lang w:eastAsia="en-GB"/>
        </w:rPr>
        <w:t>ambition is to ensure that all young people develop the numeracy and mathematics skills they need to achieve success in life, learning and work. It aims to:</w:t>
      </w:r>
    </w:p>
    <w:p w14:paraId="314CD2E7" w14:textId="78FA3C93" w:rsidR="0046424C" w:rsidRPr="00777E4E" w:rsidRDefault="0046424C" w:rsidP="006242E7">
      <w:pPr>
        <w:numPr>
          <w:ilvl w:val="0"/>
          <w:numId w:val="49"/>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support and enhance planning and assessment, based on skill</w:t>
      </w:r>
      <w:r w:rsidR="00641D5A">
        <w:rPr>
          <w:rFonts w:eastAsia="Times New Roman" w:cs="Arial"/>
          <w:color w:val="000000"/>
          <w:sz w:val="24"/>
          <w:szCs w:val="24"/>
          <w:lang w:eastAsia="en-GB"/>
        </w:rPr>
        <w:t>s, knowledge and understanding</w:t>
      </w:r>
    </w:p>
    <w:p w14:paraId="6B43A788" w14:textId="2614B0DB" w:rsidR="0046424C" w:rsidRPr="00777E4E" w:rsidRDefault="0046424C" w:rsidP="006242E7">
      <w:pPr>
        <w:numPr>
          <w:ilvl w:val="0"/>
          <w:numId w:val="49"/>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provide staff with a structured progres</w:t>
      </w:r>
      <w:r w:rsidR="00641D5A">
        <w:rPr>
          <w:rFonts w:eastAsia="Times New Roman" w:cs="Arial"/>
          <w:color w:val="000000"/>
          <w:sz w:val="24"/>
          <w:szCs w:val="24"/>
          <w:lang w:eastAsia="en-GB"/>
        </w:rPr>
        <w:t>sion for learning and teaching</w:t>
      </w:r>
    </w:p>
    <w:p w14:paraId="1D7F056B" w14:textId="3D2116CA" w:rsidR="0046424C" w:rsidRPr="00777E4E" w:rsidRDefault="0046424C" w:rsidP="006242E7">
      <w:pPr>
        <w:numPr>
          <w:ilvl w:val="0"/>
          <w:numId w:val="49"/>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enable the sharing of standards within schools, clusters and ac</w:t>
      </w:r>
      <w:r w:rsidR="00641D5A">
        <w:rPr>
          <w:rFonts w:eastAsia="Times New Roman" w:cs="Arial"/>
          <w:color w:val="000000"/>
          <w:sz w:val="24"/>
          <w:szCs w:val="24"/>
          <w:lang w:eastAsia="en-GB"/>
        </w:rPr>
        <w:t>ross, and between, authorities</w:t>
      </w:r>
    </w:p>
    <w:p w14:paraId="2CFF9AD6" w14:textId="29E073DB" w:rsidR="0046424C" w:rsidRPr="00777E4E" w:rsidRDefault="0046424C" w:rsidP="006242E7">
      <w:pPr>
        <w:numPr>
          <w:ilvl w:val="0"/>
          <w:numId w:val="49"/>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enable the development of skil</w:t>
      </w:r>
      <w:r w:rsidR="00641D5A">
        <w:rPr>
          <w:rFonts w:eastAsia="Times New Roman" w:cs="Arial"/>
          <w:color w:val="000000"/>
          <w:sz w:val="24"/>
          <w:szCs w:val="24"/>
          <w:lang w:eastAsia="en-GB"/>
        </w:rPr>
        <w:t>ls for learning, life and work</w:t>
      </w:r>
    </w:p>
    <w:p w14:paraId="64E3C9B9" w14:textId="77777777" w:rsidR="0046424C" w:rsidRPr="00777E4E" w:rsidRDefault="0046424C" w:rsidP="006242E7">
      <w:pPr>
        <w:numPr>
          <w:ilvl w:val="0"/>
          <w:numId w:val="49"/>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facilitate the process of monitoring learners’ progress and achievement. </w:t>
      </w:r>
    </w:p>
    <w:p w14:paraId="11BEB113" w14:textId="77777777" w:rsidR="0046424C" w:rsidRPr="00777E4E" w:rsidRDefault="0046424C" w:rsidP="0046424C">
      <w:pPr>
        <w:spacing w:after="0" w:line="240" w:lineRule="auto"/>
        <w:ind w:left="540"/>
        <w:rPr>
          <w:rFonts w:eastAsia="Times New Roman" w:cs="Arial"/>
          <w:color w:val="000000"/>
          <w:sz w:val="24"/>
          <w:szCs w:val="24"/>
          <w:lang w:eastAsia="en-GB"/>
        </w:rPr>
      </w:pPr>
      <w:r w:rsidRPr="00777E4E">
        <w:rPr>
          <w:rFonts w:eastAsia="Times New Roman" w:cs="Arial"/>
          <w:color w:val="000000"/>
          <w:sz w:val="24"/>
          <w:szCs w:val="24"/>
          <w:lang w:eastAsia="en-GB"/>
        </w:rPr>
        <w:t> </w:t>
      </w:r>
    </w:p>
    <w:p w14:paraId="5B9BEAD6"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Desired outcomes:</w:t>
      </w:r>
    </w:p>
    <w:p w14:paraId="078CF1C8" w14:textId="77777777" w:rsidR="0046424C" w:rsidRPr="00777E4E" w:rsidRDefault="0046424C" w:rsidP="006242E7">
      <w:pPr>
        <w:numPr>
          <w:ilvl w:val="0"/>
          <w:numId w:val="50"/>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Improved attainment and confidence in numeracy and mathematics across all stages.</w:t>
      </w:r>
    </w:p>
    <w:p w14:paraId="4524378F" w14:textId="77777777" w:rsidR="0046424C" w:rsidRPr="00777E4E" w:rsidRDefault="0046424C" w:rsidP="006242E7">
      <w:pPr>
        <w:numPr>
          <w:ilvl w:val="0"/>
          <w:numId w:val="50"/>
        </w:numPr>
        <w:spacing w:after="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Shared understanding amongst staff of how young people progress in numeracy and of effective learning and teaching strategies in numeracy and mathematics.</w:t>
      </w:r>
    </w:p>
    <w:p w14:paraId="197441BE" w14:textId="77777777" w:rsidR="0046424C" w:rsidRPr="00777E4E" w:rsidRDefault="0046424C" w:rsidP="0046424C">
      <w:pPr>
        <w:spacing w:after="0" w:line="240" w:lineRule="auto"/>
        <w:ind w:left="540"/>
        <w:rPr>
          <w:rFonts w:eastAsia="Times New Roman" w:cs="Arial"/>
          <w:color w:val="000000"/>
          <w:sz w:val="24"/>
          <w:szCs w:val="24"/>
          <w:lang w:eastAsia="en-GB"/>
        </w:rPr>
      </w:pPr>
      <w:r w:rsidRPr="00777E4E">
        <w:rPr>
          <w:rFonts w:eastAsia="Times New Roman" w:cs="Arial"/>
          <w:color w:val="000000"/>
          <w:sz w:val="24"/>
          <w:szCs w:val="24"/>
          <w:lang w:eastAsia="en-GB"/>
        </w:rPr>
        <w:t> </w:t>
      </w:r>
    </w:p>
    <w:p w14:paraId="1C0AD2DE" w14:textId="36381B72"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All recommended approaches are designed to develop </w:t>
      </w:r>
      <w:r w:rsidR="00641D5A">
        <w:rPr>
          <w:rFonts w:eastAsia="Times New Roman" w:cs="Arial"/>
          <w:bCs/>
          <w:color w:val="000000"/>
          <w:sz w:val="24"/>
          <w:szCs w:val="24"/>
          <w:lang w:eastAsia="en-GB"/>
        </w:rPr>
        <w:t>understanding and p</w:t>
      </w:r>
      <w:r w:rsidRPr="00641D5A">
        <w:rPr>
          <w:rFonts w:eastAsia="Times New Roman" w:cs="Arial"/>
          <w:bCs/>
          <w:color w:val="000000"/>
          <w:sz w:val="24"/>
          <w:szCs w:val="24"/>
          <w:lang w:eastAsia="en-GB"/>
        </w:rPr>
        <w:t>rogression for learners.</w:t>
      </w:r>
    </w:p>
    <w:p w14:paraId="66485501" w14:textId="1A4AF2B5" w:rsidR="0046424C" w:rsidRPr="00777E4E" w:rsidRDefault="0046424C" w:rsidP="0046424C">
      <w:pPr>
        <w:spacing w:after="280" w:line="240" w:lineRule="auto"/>
        <w:rPr>
          <w:rFonts w:eastAsia="Times New Roman" w:cs="Arial"/>
          <w:color w:val="000000"/>
          <w:sz w:val="24"/>
          <w:szCs w:val="24"/>
          <w:lang w:eastAsia="en-GB"/>
        </w:rPr>
      </w:pPr>
      <w:r w:rsidRPr="00641D5A">
        <w:rPr>
          <w:rFonts w:eastAsia="Times New Roman" w:cs="Arial"/>
          <w:bCs/>
          <w:i/>
          <w:color w:val="000000"/>
          <w:sz w:val="24"/>
          <w:szCs w:val="24"/>
          <w:lang w:eastAsia="en-GB"/>
        </w:rPr>
        <w:t xml:space="preserve">The Northern Alliance Numeracy and Mathematics </w:t>
      </w:r>
      <w:r w:rsidR="002F3565">
        <w:rPr>
          <w:rFonts w:eastAsia="Times New Roman" w:cs="Arial"/>
          <w:bCs/>
          <w:i/>
          <w:color w:val="000000"/>
          <w:sz w:val="24"/>
          <w:szCs w:val="24"/>
          <w:lang w:eastAsia="en-GB"/>
        </w:rPr>
        <w:t xml:space="preserve">Learning </w:t>
      </w:r>
      <w:r w:rsidRPr="00641D5A">
        <w:rPr>
          <w:rFonts w:eastAsia="Times New Roman" w:cs="Arial"/>
          <w:bCs/>
          <w:i/>
          <w:color w:val="000000"/>
          <w:sz w:val="24"/>
          <w:szCs w:val="24"/>
          <w:lang w:eastAsia="en-GB"/>
        </w:rPr>
        <w:t>Progression</w:t>
      </w:r>
      <w:r w:rsidRPr="00641D5A">
        <w:rPr>
          <w:rFonts w:eastAsia="Times New Roman" w:cs="Arial"/>
          <w:b/>
          <w:color w:val="000000"/>
          <w:sz w:val="24"/>
          <w:szCs w:val="24"/>
          <w:lang w:eastAsia="en-GB"/>
        </w:rPr>
        <w:t xml:space="preserve"> </w:t>
      </w:r>
      <w:r w:rsidRPr="00777E4E">
        <w:rPr>
          <w:rFonts w:eastAsia="Times New Roman" w:cs="Arial"/>
          <w:color w:val="000000"/>
          <w:sz w:val="24"/>
          <w:szCs w:val="24"/>
          <w:lang w:eastAsia="en-GB"/>
        </w:rPr>
        <w:t xml:space="preserve">aims to </w:t>
      </w:r>
      <w:r w:rsidRPr="00777E4E">
        <w:rPr>
          <w:rFonts w:eastAsia="Times New Roman" w:cs="Arial"/>
          <w:color w:val="000000"/>
          <w:sz w:val="24"/>
          <w:szCs w:val="24"/>
          <w:lang w:val="en-US" w:eastAsia="en-GB"/>
        </w:rPr>
        <w:t>trans</w:t>
      </w:r>
      <w:r w:rsidRPr="00777E4E">
        <w:rPr>
          <w:rFonts w:eastAsia="Times New Roman" w:cs="Arial"/>
          <w:color w:val="000000"/>
          <w:sz w:val="24"/>
          <w:szCs w:val="24"/>
          <w:lang w:eastAsia="en-GB"/>
        </w:rPr>
        <w:t>late</w:t>
      </w:r>
      <w:r w:rsidRPr="00777E4E">
        <w:rPr>
          <w:rFonts w:eastAsia="Times New Roman" w:cs="Arial"/>
          <w:color w:val="000000"/>
          <w:sz w:val="24"/>
          <w:szCs w:val="24"/>
          <w:lang w:val="en-US" w:eastAsia="en-GB"/>
        </w:rPr>
        <w:t xml:space="preserve"> latest research into a clear and accessible developmental framework </w:t>
      </w:r>
      <w:r w:rsidRPr="00777E4E">
        <w:rPr>
          <w:rFonts w:eastAsia="Times New Roman" w:cs="Arial"/>
          <w:color w:val="000000"/>
          <w:sz w:val="24"/>
          <w:szCs w:val="24"/>
          <w:lang w:eastAsia="en-GB"/>
        </w:rPr>
        <w:t xml:space="preserve">and is extensively based on proven approaches and </w:t>
      </w:r>
      <w:r w:rsidRPr="00777E4E">
        <w:rPr>
          <w:rFonts w:eastAsia="Times New Roman" w:cs="Arial"/>
          <w:color w:val="000000"/>
          <w:sz w:val="24"/>
          <w:szCs w:val="24"/>
          <w:lang w:eastAsia="en-GB"/>
        </w:rPr>
        <w:lastRenderedPageBreak/>
        <w:t xml:space="preserve">strategies.  This is a constantly evolving picture as </w:t>
      </w:r>
      <w:r w:rsidRPr="00777E4E">
        <w:rPr>
          <w:rFonts w:eastAsia="Times New Roman" w:cs="Arial"/>
          <w:color w:val="000000"/>
          <w:sz w:val="24"/>
          <w:szCs w:val="24"/>
          <w:lang w:val="en-US" w:eastAsia="en-GB"/>
        </w:rPr>
        <w:t>new science on the brain and learning gives us important insights into numeracy learning.</w:t>
      </w:r>
      <w:r w:rsidRPr="00777E4E">
        <w:rPr>
          <w:rFonts w:eastAsia="Times New Roman" w:cs="Arial"/>
          <w:color w:val="000000"/>
          <w:sz w:val="24"/>
          <w:szCs w:val="24"/>
          <w:lang w:eastAsia="en-GB"/>
        </w:rPr>
        <w:t xml:space="preserve">  </w:t>
      </w:r>
    </w:p>
    <w:p w14:paraId="7FF1F6B4"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Resources such as Education Scotland Experiences &amp; Outcomes and Benchmarks, Maths Recovery techniques and New Zealand research programmes have been central to the development and update of the framework as has the sharing of good practice and ideas from practitioners across the Northern Alliance.</w:t>
      </w:r>
    </w:p>
    <w:p w14:paraId="0926604A" w14:textId="77777777" w:rsidR="0046424C" w:rsidRPr="00777E4E" w:rsidRDefault="0046424C" w:rsidP="0046424C">
      <w:pPr>
        <w:spacing w:before="240" w:after="120" w:line="240" w:lineRule="auto"/>
        <w:rPr>
          <w:rFonts w:eastAsia="Times New Roman" w:cs="Arial"/>
          <w:b/>
          <w:color w:val="000000"/>
          <w:sz w:val="28"/>
          <w:szCs w:val="24"/>
          <w:lang w:eastAsia="en-GB"/>
        </w:rPr>
      </w:pPr>
      <w:r w:rsidRPr="00777E4E">
        <w:rPr>
          <w:rFonts w:eastAsia="Times New Roman" w:cs="Arial"/>
          <w:b/>
          <w:iCs/>
          <w:color w:val="000000"/>
          <w:sz w:val="28"/>
          <w:szCs w:val="24"/>
          <w:lang w:eastAsia="en-GB"/>
        </w:rPr>
        <w:t>Numeracy and Mathematics</w:t>
      </w:r>
    </w:p>
    <w:p w14:paraId="2048AC9C" w14:textId="77777777" w:rsidR="0046424C" w:rsidRPr="00777E4E" w:rsidRDefault="0046424C" w:rsidP="0046424C">
      <w:pPr>
        <w:spacing w:before="120" w:after="120" w:line="240" w:lineRule="auto"/>
        <w:rPr>
          <w:rFonts w:eastAsia="Times New Roman" w:cs="Arial"/>
          <w:color w:val="000000"/>
          <w:sz w:val="24"/>
          <w:szCs w:val="24"/>
          <w:lang w:eastAsia="en-GB"/>
        </w:rPr>
      </w:pPr>
      <w:r w:rsidRPr="00777E4E">
        <w:rPr>
          <w:rFonts w:eastAsia="Times New Roman" w:cs="Arial"/>
          <w:b/>
          <w:bCs/>
          <w:i/>
          <w:iCs/>
          <w:color w:val="000000"/>
          <w:sz w:val="24"/>
          <w:szCs w:val="24"/>
          <w:lang w:eastAsia="en-GB"/>
        </w:rPr>
        <w:t xml:space="preserve">Numeracy </w:t>
      </w:r>
    </w:p>
    <w:p w14:paraId="1F129937"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The definition of Numeracy as defined in Curriculum for Excellence is: </w:t>
      </w:r>
    </w:p>
    <w:p w14:paraId="278CA3D4" w14:textId="77777777" w:rsidR="0046424C" w:rsidRPr="00777E4E" w:rsidRDefault="0046424C" w:rsidP="0046424C">
      <w:pPr>
        <w:spacing w:after="0" w:line="240" w:lineRule="auto"/>
        <w:rPr>
          <w:rFonts w:eastAsia="Times New Roman" w:cs="Arial"/>
          <w:color w:val="002060"/>
          <w:sz w:val="24"/>
          <w:szCs w:val="24"/>
          <w:lang w:eastAsia="en-GB"/>
        </w:rPr>
      </w:pPr>
      <w:r w:rsidRPr="00777E4E">
        <w:rPr>
          <w:rFonts w:eastAsia="Times New Roman" w:cs="Arial"/>
          <w:b/>
          <w:bCs/>
          <w:i/>
          <w:iCs/>
          <w:color w:val="002060"/>
          <w:sz w:val="24"/>
          <w:szCs w:val="24"/>
          <w:lang w:eastAsia="en-GB"/>
        </w:rPr>
        <w:t>Competence with numbers and using graphical skills in relation to basic number and number processes, estimation and rounding, aspects of fractions, percentages and decimal fractions, money, time, measure and aspects of information handling.</w:t>
      </w:r>
    </w:p>
    <w:p w14:paraId="5975D57B" w14:textId="77777777" w:rsidR="0046424C" w:rsidRPr="00777E4E" w:rsidRDefault="0046424C" w:rsidP="0046424C">
      <w:pPr>
        <w:spacing w:after="0" w:line="240" w:lineRule="auto"/>
        <w:rPr>
          <w:rFonts w:eastAsia="Times New Roman" w:cs="Arial"/>
          <w:color w:val="979797"/>
          <w:sz w:val="24"/>
          <w:szCs w:val="24"/>
          <w:lang w:eastAsia="en-GB"/>
        </w:rPr>
      </w:pPr>
      <w:r w:rsidRPr="00777E4E">
        <w:rPr>
          <w:rFonts w:eastAsia="Times New Roman" w:cs="Arial"/>
          <w:b/>
          <w:bCs/>
          <w:i/>
          <w:iCs/>
          <w:color w:val="979797"/>
          <w:sz w:val="24"/>
          <w:szCs w:val="24"/>
          <w:lang w:eastAsia="en-GB"/>
        </w:rPr>
        <w:t> </w:t>
      </w:r>
    </w:p>
    <w:p w14:paraId="188BA4E1"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Being numerate helps us to function responsibly in everyday life and contribute effectively to society. It increases our opportunities within the world of work and establishes foundations which can be built upon through lifelong learning. Numeracy is not only a subset of mathematics; it is also a life skill which permeates and supports all areas of learning, allowing young people access to the wider curriculum. </w:t>
      </w:r>
    </w:p>
    <w:p w14:paraId="4041135F" w14:textId="77777777" w:rsidR="0046424C" w:rsidRPr="00777E4E" w:rsidRDefault="0046424C" w:rsidP="0046424C">
      <w:pPr>
        <w:spacing w:after="0" w:line="240" w:lineRule="auto"/>
        <w:rPr>
          <w:rFonts w:eastAsia="Times New Roman" w:cs="Arial"/>
          <w:color w:val="002060"/>
          <w:sz w:val="24"/>
          <w:szCs w:val="24"/>
          <w:lang w:eastAsia="en-GB"/>
        </w:rPr>
      </w:pPr>
      <w:r w:rsidRPr="00777E4E">
        <w:rPr>
          <w:rFonts w:eastAsia="Times New Roman" w:cs="Arial"/>
          <w:b/>
          <w:bCs/>
          <w:i/>
          <w:iCs/>
          <w:color w:val="002060"/>
          <w:sz w:val="24"/>
          <w:szCs w:val="24"/>
          <w:lang w:eastAsia="en-GB"/>
        </w:rPr>
        <w:t>We are numerate if we have developed the confidence and competence in using number which will allow individuals to solve problems, analyse information and make informed decisions based on calculations.</w:t>
      </w:r>
    </w:p>
    <w:p w14:paraId="1B90EFDE" w14:textId="77777777" w:rsidR="0046424C" w:rsidRPr="00777E4E" w:rsidRDefault="0046424C" w:rsidP="0046424C">
      <w:pPr>
        <w:spacing w:after="0" w:line="240" w:lineRule="auto"/>
        <w:jc w:val="right"/>
        <w:rPr>
          <w:rFonts w:eastAsia="Times New Roman" w:cs="Arial"/>
          <w:color w:val="002060"/>
          <w:sz w:val="24"/>
          <w:szCs w:val="24"/>
          <w:lang w:eastAsia="en-GB"/>
        </w:rPr>
      </w:pPr>
      <w:r w:rsidRPr="00777E4E">
        <w:rPr>
          <w:rFonts w:eastAsia="Times New Roman" w:cs="Arial"/>
          <w:color w:val="002060"/>
          <w:sz w:val="24"/>
          <w:szCs w:val="24"/>
          <w:lang w:eastAsia="en-GB"/>
        </w:rPr>
        <w:t>(Curriculum for Excellence: Numeracy across Learning, Scottish Government 2009)</w:t>
      </w:r>
    </w:p>
    <w:p w14:paraId="224ECEA6" w14:textId="77777777" w:rsidR="0046424C" w:rsidRPr="00777E4E" w:rsidRDefault="0046424C" w:rsidP="0046424C">
      <w:pPr>
        <w:spacing w:after="0" w:line="240" w:lineRule="auto"/>
        <w:jc w:val="right"/>
        <w:rPr>
          <w:rFonts w:eastAsia="Times New Roman" w:cs="Arial"/>
          <w:color w:val="979797"/>
          <w:sz w:val="24"/>
          <w:szCs w:val="24"/>
          <w:lang w:eastAsia="en-GB"/>
        </w:rPr>
      </w:pPr>
      <w:r w:rsidRPr="00777E4E">
        <w:rPr>
          <w:rFonts w:eastAsia="Times New Roman" w:cs="Arial"/>
          <w:color w:val="979797"/>
          <w:sz w:val="24"/>
          <w:szCs w:val="24"/>
          <w:lang w:eastAsia="en-GB"/>
        </w:rPr>
        <w:t> </w:t>
      </w:r>
    </w:p>
    <w:p w14:paraId="445A7638"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Numeracy is a fundamental life skill. Being numerate involves developing a confidence and competence in calculating, problem solving, accessing and interpreting information, weighing up different options and hence making informed responsible lifestyle choices. It gives increased opportunities within the world of work and provides individuals with the knowledge, concepts and skills required for lifelong learning. </w:t>
      </w:r>
    </w:p>
    <w:p w14:paraId="5D7619DC"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b/>
          <w:bCs/>
          <w:i/>
          <w:iCs/>
          <w:color w:val="000000"/>
          <w:sz w:val="24"/>
          <w:szCs w:val="24"/>
          <w:lang w:eastAsia="en-GB"/>
        </w:rPr>
        <w:t xml:space="preserve">Mathematics </w:t>
      </w:r>
    </w:p>
    <w:p w14:paraId="16CAECC2"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Mathematics is a creative subject. Having good mathematical skills allows us to spot patterns, use knowledge and skills in new contexts, ask good questions, make connections, solve problems, analyse and interpret information and make sense of the world around us. </w:t>
      </w:r>
    </w:p>
    <w:p w14:paraId="01E98E2B" w14:textId="77777777" w:rsidR="0046424C" w:rsidRPr="00777E4E" w:rsidRDefault="0046424C" w:rsidP="0046424C">
      <w:pPr>
        <w:spacing w:after="0" w:line="240" w:lineRule="auto"/>
        <w:rPr>
          <w:rFonts w:eastAsia="Times New Roman" w:cs="Arial"/>
          <w:color w:val="002060"/>
          <w:sz w:val="24"/>
          <w:szCs w:val="24"/>
          <w:lang w:eastAsia="en-GB"/>
        </w:rPr>
      </w:pPr>
      <w:r w:rsidRPr="00777E4E">
        <w:rPr>
          <w:rFonts w:eastAsia="Times New Roman" w:cs="Arial"/>
          <w:b/>
          <w:bCs/>
          <w:i/>
          <w:iCs/>
          <w:color w:val="002060"/>
          <w:sz w:val="24"/>
          <w:szCs w:val="24"/>
          <w:lang w:eastAsia="en-GB"/>
        </w:rPr>
        <w:t>Mathematics equips us with many of the skills required for life, learning and work. Understanding the part that mathematics plays in almost all aspects of life is crucial. This reinforces the need for mathematics to play an integral part in lifelong learning and be appreciated for the richness it brings.</w:t>
      </w:r>
    </w:p>
    <w:p w14:paraId="77FFCA3B" w14:textId="77777777" w:rsidR="0046424C" w:rsidRPr="00777E4E" w:rsidRDefault="0046424C" w:rsidP="0046424C">
      <w:pPr>
        <w:spacing w:after="0" w:line="240" w:lineRule="auto"/>
        <w:jc w:val="right"/>
        <w:rPr>
          <w:rFonts w:eastAsia="Times New Roman" w:cs="Arial"/>
          <w:color w:val="002060"/>
          <w:sz w:val="24"/>
          <w:szCs w:val="24"/>
          <w:lang w:eastAsia="en-GB"/>
        </w:rPr>
      </w:pPr>
      <w:r w:rsidRPr="00777E4E">
        <w:rPr>
          <w:rFonts w:eastAsia="Times New Roman" w:cs="Arial"/>
          <w:color w:val="002060"/>
          <w:sz w:val="24"/>
          <w:szCs w:val="24"/>
          <w:lang w:eastAsia="en-GB"/>
        </w:rPr>
        <w:t>Mathematics: Principles and Practice</w:t>
      </w:r>
    </w:p>
    <w:p w14:paraId="2AFE25A2" w14:textId="77777777" w:rsidR="0046424C" w:rsidRPr="00777E4E" w:rsidRDefault="0046424C" w:rsidP="0046424C">
      <w:pPr>
        <w:spacing w:after="0" w:line="240" w:lineRule="auto"/>
        <w:jc w:val="right"/>
        <w:rPr>
          <w:rFonts w:eastAsia="Times New Roman" w:cs="Arial"/>
          <w:color w:val="000000"/>
          <w:sz w:val="24"/>
          <w:szCs w:val="24"/>
          <w:lang w:eastAsia="en-GB"/>
        </w:rPr>
      </w:pPr>
      <w:r w:rsidRPr="00777E4E">
        <w:rPr>
          <w:rFonts w:eastAsia="Times New Roman" w:cs="Arial"/>
          <w:b/>
          <w:bCs/>
          <w:i/>
          <w:iCs/>
          <w:color w:val="000000"/>
          <w:sz w:val="24"/>
          <w:szCs w:val="24"/>
          <w:lang w:eastAsia="en-GB"/>
        </w:rPr>
        <w:t> </w:t>
      </w:r>
    </w:p>
    <w:p w14:paraId="72F68D7E"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Furthermore, the Mathematics Principles and Practice paper outlines the importance of Mathematics: </w:t>
      </w:r>
    </w:p>
    <w:p w14:paraId="779F0C36" w14:textId="4E065626" w:rsidR="0046424C" w:rsidRPr="00777E4E" w:rsidRDefault="0046424C" w:rsidP="0046424C">
      <w:pPr>
        <w:spacing w:after="0" w:line="240" w:lineRule="auto"/>
        <w:rPr>
          <w:rFonts w:eastAsia="Times New Roman" w:cs="Arial"/>
          <w:color w:val="002060"/>
          <w:sz w:val="24"/>
          <w:szCs w:val="24"/>
          <w:lang w:eastAsia="en-GB"/>
        </w:rPr>
      </w:pPr>
      <w:r w:rsidRPr="00777E4E">
        <w:rPr>
          <w:rFonts w:eastAsia="Times New Roman" w:cs="Arial"/>
          <w:b/>
          <w:bCs/>
          <w:i/>
          <w:iCs/>
          <w:color w:val="002060"/>
          <w:sz w:val="24"/>
          <w:szCs w:val="24"/>
          <w:lang w:eastAsia="en-GB"/>
        </w:rPr>
        <w:t>Mathematics is important in our everyday life, allowing us to make sense of      the world around us and to manage our lives</w:t>
      </w:r>
      <w:r w:rsidR="00777E4E">
        <w:rPr>
          <w:rFonts w:eastAsia="Times New Roman" w:cs="Arial"/>
          <w:b/>
          <w:bCs/>
          <w:i/>
          <w:iCs/>
          <w:color w:val="002060"/>
          <w:sz w:val="24"/>
          <w:szCs w:val="24"/>
          <w:lang w:eastAsia="en-GB"/>
        </w:rPr>
        <w:t xml:space="preserve">. Using mathematics enables us </w:t>
      </w:r>
      <w:r w:rsidRPr="00777E4E">
        <w:rPr>
          <w:rFonts w:eastAsia="Times New Roman" w:cs="Arial"/>
          <w:b/>
          <w:bCs/>
          <w:i/>
          <w:iCs/>
          <w:color w:val="002060"/>
          <w:sz w:val="24"/>
          <w:szCs w:val="24"/>
          <w:lang w:eastAsia="en-GB"/>
        </w:rPr>
        <w:t>to model real-life situations and make connections and informed predictions.   It equips us with the skills we need to interpret and analyse information, simplify and solve problems, assess risk and make informed decisions.</w:t>
      </w:r>
    </w:p>
    <w:p w14:paraId="6423C1A0" w14:textId="75796E1F" w:rsidR="00777E4E" w:rsidRDefault="0046424C" w:rsidP="00777E4E">
      <w:pPr>
        <w:spacing w:after="0" w:line="240" w:lineRule="auto"/>
        <w:jc w:val="right"/>
        <w:rPr>
          <w:rFonts w:eastAsia="Times New Roman" w:cs="Arial"/>
          <w:color w:val="002060"/>
          <w:sz w:val="24"/>
          <w:szCs w:val="24"/>
          <w:lang w:eastAsia="en-GB"/>
        </w:rPr>
      </w:pPr>
      <w:r w:rsidRPr="00777E4E">
        <w:rPr>
          <w:rFonts w:eastAsia="Times New Roman" w:cs="Arial"/>
          <w:color w:val="002060"/>
          <w:sz w:val="24"/>
          <w:szCs w:val="24"/>
          <w:lang w:eastAsia="en-GB"/>
        </w:rPr>
        <w:t>Math</w:t>
      </w:r>
      <w:r w:rsidR="00777E4E">
        <w:rPr>
          <w:rFonts w:eastAsia="Times New Roman" w:cs="Arial"/>
          <w:color w:val="002060"/>
          <w:sz w:val="24"/>
          <w:szCs w:val="24"/>
          <w:lang w:eastAsia="en-GB"/>
        </w:rPr>
        <w:t>ematics Principles and practice</w:t>
      </w:r>
    </w:p>
    <w:p w14:paraId="4E828E20" w14:textId="77777777" w:rsidR="00777E4E" w:rsidRPr="00777E4E" w:rsidRDefault="00777E4E" w:rsidP="00777E4E">
      <w:pPr>
        <w:spacing w:after="0" w:line="240" w:lineRule="auto"/>
        <w:jc w:val="right"/>
        <w:rPr>
          <w:rFonts w:eastAsia="Times New Roman" w:cs="Arial"/>
          <w:color w:val="002060"/>
          <w:sz w:val="24"/>
          <w:szCs w:val="24"/>
          <w:lang w:eastAsia="en-GB"/>
        </w:rPr>
      </w:pPr>
    </w:p>
    <w:p w14:paraId="2AB5C536" w14:textId="77777777" w:rsidR="0046424C" w:rsidRPr="00777E4E" w:rsidRDefault="0046424C" w:rsidP="00777E4E">
      <w:pPr>
        <w:spacing w:after="12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The experiences and outcomes and progressions detailed in this framework promote and support effective learning and teaching methodologies which will stimulate the interest of children and young people and promote creativity and ingenuity. </w:t>
      </w:r>
    </w:p>
    <w:p w14:paraId="1A5B7832" w14:textId="77777777" w:rsidR="0046424C" w:rsidRPr="00777E4E" w:rsidRDefault="0046424C" w:rsidP="0046424C">
      <w:pPr>
        <w:spacing w:after="280" w:line="240" w:lineRule="auto"/>
        <w:rPr>
          <w:rFonts w:eastAsia="Times New Roman" w:cs="Arial"/>
          <w:color w:val="000000"/>
          <w:sz w:val="24"/>
          <w:szCs w:val="24"/>
          <w:lang w:eastAsia="en-GB"/>
        </w:rPr>
      </w:pPr>
      <w:r w:rsidRPr="00777E4E">
        <w:rPr>
          <w:rFonts w:eastAsia="Times New Roman" w:cs="Arial"/>
          <w:color w:val="000000"/>
          <w:sz w:val="24"/>
          <w:szCs w:val="24"/>
          <w:lang w:eastAsia="en-GB"/>
        </w:rPr>
        <w:t xml:space="preserve">A rich and supportive learning environment will support a skilful mix of a variety of approaches, including: </w:t>
      </w:r>
    </w:p>
    <w:p w14:paraId="421EC5E5"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planned active learning which provides opportunities to observe, explore, investigate, experiment, play, discuss and reflect modelling and scaffolding the development of mathematical thinking skills; </w:t>
      </w:r>
    </w:p>
    <w:p w14:paraId="319AB0B8"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learning collaboratively and independently; </w:t>
      </w:r>
    </w:p>
    <w:p w14:paraId="167A441C"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opportunities for discussion, communication and explanation of thinking; </w:t>
      </w:r>
    </w:p>
    <w:p w14:paraId="6B93A1AA"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developing mental agility; </w:t>
      </w:r>
    </w:p>
    <w:p w14:paraId="19ADD924"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building on the principles of Assessment is for Learning, ensuring that young people understand the purpose and relevance of what they are learning; </w:t>
      </w:r>
    </w:p>
    <w:p w14:paraId="3D700096"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developing problem-solving capabilities and critical thinking skills;</w:t>
      </w:r>
    </w:p>
    <w:p w14:paraId="0CD3516A"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frequently asking children to explain their thinking; </w:t>
      </w:r>
    </w:p>
    <w:p w14:paraId="21E6F799"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use of relevant contexts and experiences, familiar to children and young people; </w:t>
      </w:r>
    </w:p>
    <w:p w14:paraId="34B562E1"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using technology in appropriate and effective ways; </w:t>
      </w:r>
    </w:p>
    <w:p w14:paraId="2D9F115B"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making frequent links across the curriculum, so that concepts and skills are developed further by being applied in different, relevant contexts; </w:t>
      </w:r>
    </w:p>
    <w:p w14:paraId="4A698BB4" w14:textId="77777777" w:rsidR="0046424C" w:rsidRPr="00777E4E" w:rsidRDefault="0046424C" w:rsidP="006242E7">
      <w:pPr>
        <w:numPr>
          <w:ilvl w:val="0"/>
          <w:numId w:val="51"/>
        </w:numPr>
        <w:spacing w:after="120" w:line="240" w:lineRule="auto"/>
        <w:ind w:left="540"/>
        <w:textAlignment w:val="center"/>
        <w:rPr>
          <w:rFonts w:eastAsia="Times New Roman" w:cs="Times New Roman"/>
          <w:color w:val="000000"/>
          <w:sz w:val="24"/>
          <w:szCs w:val="24"/>
          <w:lang w:eastAsia="en-GB"/>
        </w:rPr>
      </w:pPr>
      <w:r w:rsidRPr="00777E4E">
        <w:rPr>
          <w:rFonts w:eastAsia="Times New Roman" w:cs="Arial"/>
          <w:color w:val="000000"/>
          <w:sz w:val="24"/>
          <w:szCs w:val="24"/>
          <w:lang w:eastAsia="en-GB"/>
        </w:rPr>
        <w:t xml:space="preserve">promoting an interest and enthusiasm for numeracy. </w:t>
      </w:r>
    </w:p>
    <w:p w14:paraId="7F1BDDAC" w14:textId="77777777" w:rsidR="0046424C" w:rsidRPr="00777E4E" w:rsidRDefault="0046424C" w:rsidP="0046424C">
      <w:pPr>
        <w:pStyle w:val="Heading1"/>
        <w:spacing w:before="0"/>
        <w:rPr>
          <w:rFonts w:asciiTheme="minorHAnsi" w:hAnsiTheme="minorHAnsi"/>
          <w:szCs w:val="24"/>
        </w:rPr>
      </w:pPr>
      <w:bookmarkStart w:id="13" w:name="_Toc494181260"/>
      <w:bookmarkStart w:id="14" w:name="_Toc27749926"/>
      <w:r w:rsidRPr="00777E4E">
        <w:rPr>
          <w:rFonts w:asciiTheme="minorHAnsi" w:hAnsiTheme="minorHAnsi"/>
          <w:szCs w:val="24"/>
        </w:rPr>
        <w:t>Numeracy and mathematical skills</w:t>
      </w:r>
      <w:bookmarkEnd w:id="13"/>
      <w:bookmarkEnd w:id="14"/>
    </w:p>
    <w:p w14:paraId="6B1402B9" w14:textId="4B899F09" w:rsidR="0046424C" w:rsidRPr="00777E4E" w:rsidRDefault="00DE5992" w:rsidP="0046424C">
      <w:pPr>
        <w:pStyle w:val="Default"/>
        <w:spacing w:after="240"/>
        <w:rPr>
          <w:rFonts w:asciiTheme="minorHAnsi" w:hAnsiTheme="minorHAnsi"/>
        </w:rPr>
      </w:pPr>
      <w:r>
        <w:rPr>
          <w:rFonts w:asciiTheme="minorHAnsi" w:hAnsiTheme="minorHAnsi"/>
          <w:noProof/>
          <w:lang w:eastAsia="en-GB"/>
        </w:rPr>
        <mc:AlternateContent>
          <mc:Choice Requires="wpi">
            <w:drawing>
              <wp:anchor distT="0" distB="0" distL="114300" distR="114300" simplePos="0" relativeHeight="252072959" behindDoc="0" locked="0" layoutInCell="1" allowOverlap="1" wp14:anchorId="79A6F32F" wp14:editId="13945CA8">
                <wp:simplePos x="0" y="0"/>
                <wp:positionH relativeFrom="column">
                  <wp:posOffset>8754967</wp:posOffset>
                </wp:positionH>
                <wp:positionV relativeFrom="paragraph">
                  <wp:posOffset>5968538</wp:posOffset>
                </wp:positionV>
                <wp:extent cx="106920" cy="852480"/>
                <wp:effectExtent l="38100" t="38100" r="45720" b="43180"/>
                <wp:wrapNone/>
                <wp:docPr id="23" name="Ink 23"/>
                <wp:cNvGraphicFramePr/>
                <a:graphic xmlns:a="http://schemas.openxmlformats.org/drawingml/2006/main">
                  <a:graphicData uri="http://schemas.microsoft.com/office/word/2010/wordprocessingInk">
                    <w14:contentPart bwMode="auto" r:id="rId14">
                      <w14:nvContentPartPr>
                        <w14:cNvContentPartPr/>
                      </w14:nvContentPartPr>
                      <w14:xfrm>
                        <a:off x="0" y="0"/>
                        <a:ext cx="106920" cy="852480"/>
                      </w14:xfrm>
                    </w14:contentPart>
                  </a:graphicData>
                </a:graphic>
              </wp:anchor>
            </w:drawing>
          </mc:Choice>
          <mc:Fallback xmlns:w16se="http://schemas.microsoft.com/office/word/2015/wordml/symex" xmlns:cx1="http://schemas.microsoft.com/office/drawing/2015/9/8/chartex" xmlns:cx="http://schemas.microsoft.com/office/drawing/2014/chartex">
            <w:pict>
              <v:shapetype w14:anchorId="79DA83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688.55pt;margin-top:469.25pt;width:9.75pt;height:68.3pt;z-index:2520729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">
                <v:imagedata r:id="rId15" o:title=""/>
              </v:shape>
            </w:pict>
          </mc:Fallback>
        </mc:AlternateContent>
      </w:r>
      <w:r w:rsidR="0046424C" w:rsidRPr="00777E4E">
        <w:rPr>
          <w:rFonts w:asciiTheme="minorHAnsi" w:hAnsiTheme="minorHAnsi"/>
        </w:rPr>
        <w:t xml:space="preserve">Numeracy and mathematical skills are embedded in the Experiences and Outcomes and cannot be taught in isolation. These skills can be developed through careful planning of learning activities, questions and a range of assessments. These should encourage learners to think about the concepts, going beyond the recall of knowledge and encouraging them to explain their thinking. As learners progress through Curriculum for Excellence levels, they should demonstrate increasing sophistication and independence in their ability to demonstrate, link, transfer and apply the following skills in a range of increasingly more challenging contexts: </w:t>
      </w:r>
      <w:r w:rsidR="0046424C" w:rsidRPr="00777E4E">
        <w:rPr>
          <w:rStyle w:val="FootnoteReference"/>
          <w:rFonts w:asciiTheme="minorHAnsi" w:hAnsiTheme="minorHAnsi"/>
        </w:rPr>
        <w:footnoteReference w:id="1"/>
      </w:r>
    </w:p>
    <w:tbl>
      <w:tblPr>
        <w:tblStyle w:val="TableGrid"/>
        <w:tblW w:w="10706" w:type="dxa"/>
        <w:tblInd w:w="-5" w:type="dxa"/>
        <w:tblLook w:val="04A0" w:firstRow="1" w:lastRow="0" w:firstColumn="1" w:lastColumn="0" w:noHBand="0" w:noVBand="1"/>
      </w:tblPr>
      <w:tblGrid>
        <w:gridCol w:w="1985"/>
        <w:gridCol w:w="2909"/>
        <w:gridCol w:w="5812"/>
      </w:tblGrid>
      <w:tr w:rsidR="0046424C" w:rsidRPr="00F47F36" w14:paraId="66354CB7" w14:textId="77777777" w:rsidTr="00777E4E">
        <w:trPr>
          <w:trHeight w:val="593"/>
        </w:trPr>
        <w:tc>
          <w:tcPr>
            <w:tcW w:w="1985" w:type="dxa"/>
            <w:tcBorders>
              <w:bottom w:val="single" w:sz="18" w:space="0" w:color="auto"/>
              <w:right w:val="single" w:sz="18" w:space="0" w:color="auto"/>
            </w:tcBorders>
            <w:shd w:val="clear" w:color="auto" w:fill="1F4E79" w:themeFill="accent1" w:themeFillShade="80"/>
          </w:tcPr>
          <w:p w14:paraId="79B95B21"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Numeracy and mathematical skill</w:t>
            </w:r>
          </w:p>
        </w:tc>
        <w:tc>
          <w:tcPr>
            <w:tcW w:w="2909" w:type="dxa"/>
            <w:tcBorders>
              <w:left w:val="single" w:sz="18" w:space="0" w:color="auto"/>
              <w:bottom w:val="single" w:sz="18" w:space="0" w:color="auto"/>
            </w:tcBorders>
            <w:shd w:val="clear" w:color="auto" w:fill="2E74B5" w:themeFill="accent1" w:themeFillShade="BF"/>
          </w:tcPr>
          <w:p w14:paraId="56E9FECB"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Key features of the skill</w:t>
            </w:r>
          </w:p>
        </w:tc>
        <w:tc>
          <w:tcPr>
            <w:tcW w:w="5812" w:type="dxa"/>
            <w:tcBorders>
              <w:bottom w:val="single" w:sz="18" w:space="0" w:color="auto"/>
            </w:tcBorders>
            <w:shd w:val="clear" w:color="auto" w:fill="8EAADB" w:themeFill="accent5" w:themeFillTint="99"/>
          </w:tcPr>
          <w:p w14:paraId="69E08AAF"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Additional guidance</w:t>
            </w:r>
          </w:p>
        </w:tc>
      </w:tr>
      <w:tr w:rsidR="0046424C" w:rsidRPr="00F47F36" w14:paraId="385B3150" w14:textId="77777777" w:rsidTr="00777E4E">
        <w:trPr>
          <w:trHeight w:val="2957"/>
        </w:trPr>
        <w:tc>
          <w:tcPr>
            <w:tcW w:w="1985" w:type="dxa"/>
            <w:tcBorders>
              <w:top w:val="single" w:sz="18" w:space="0" w:color="auto"/>
              <w:bottom w:val="single" w:sz="18" w:space="0" w:color="auto"/>
              <w:right w:val="single" w:sz="18" w:space="0" w:color="auto"/>
            </w:tcBorders>
            <w:shd w:val="clear" w:color="auto" w:fill="1F4E79" w:themeFill="accent1" w:themeFillShade="80"/>
          </w:tcPr>
          <w:p w14:paraId="25CCECF6"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Interpret questions</w:t>
            </w:r>
          </w:p>
        </w:tc>
        <w:tc>
          <w:tcPr>
            <w:tcW w:w="2909" w:type="dxa"/>
            <w:tcBorders>
              <w:top w:val="single" w:sz="18" w:space="0" w:color="auto"/>
              <w:left w:val="single" w:sz="18" w:space="0" w:color="auto"/>
              <w:bottom w:val="single" w:sz="18" w:space="0" w:color="auto"/>
            </w:tcBorders>
            <w:shd w:val="clear" w:color="auto" w:fill="2E74B5" w:themeFill="accent1" w:themeFillShade="BF"/>
          </w:tcPr>
          <w:p w14:paraId="41AB6319" w14:textId="77777777" w:rsidR="0046424C" w:rsidRPr="00F47F36" w:rsidRDefault="0046424C" w:rsidP="006242E7">
            <w:pPr>
              <w:pStyle w:val="Default"/>
              <w:numPr>
                <w:ilvl w:val="0"/>
                <w:numId w:val="69"/>
              </w:numPr>
              <w:tabs>
                <w:tab w:val="left" w:pos="720"/>
                <w:tab w:val="left" w:pos="1440"/>
                <w:tab w:val="left" w:pos="2160"/>
                <w:tab w:val="left" w:pos="2880"/>
                <w:tab w:val="left" w:pos="4680"/>
                <w:tab w:val="left" w:pos="5400"/>
                <w:tab w:val="right" w:pos="9000"/>
              </w:tabs>
              <w:spacing w:line="240" w:lineRule="atLeast"/>
              <w:ind w:left="175" w:hanging="142"/>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selects the relevant information</w:t>
            </w:r>
          </w:p>
          <w:p w14:paraId="670585BB" w14:textId="77777777" w:rsidR="0046424C" w:rsidRPr="00F47F36" w:rsidRDefault="0046424C" w:rsidP="006242E7">
            <w:pPr>
              <w:pStyle w:val="Default"/>
              <w:numPr>
                <w:ilvl w:val="0"/>
                <w:numId w:val="69"/>
              </w:numPr>
              <w:tabs>
                <w:tab w:val="left" w:pos="720"/>
                <w:tab w:val="left" w:pos="1440"/>
                <w:tab w:val="left" w:pos="2160"/>
                <w:tab w:val="left" w:pos="2880"/>
                <w:tab w:val="left" w:pos="4680"/>
                <w:tab w:val="left" w:pos="5400"/>
                <w:tab w:val="right" w:pos="9000"/>
              </w:tabs>
              <w:spacing w:line="240" w:lineRule="atLeast"/>
              <w:ind w:left="175" w:hanging="142"/>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interprets data</w:t>
            </w:r>
          </w:p>
          <w:p w14:paraId="59E833FE" w14:textId="77777777" w:rsidR="0046424C" w:rsidRPr="00F47F36" w:rsidRDefault="0046424C" w:rsidP="006242E7">
            <w:pPr>
              <w:pStyle w:val="Default"/>
              <w:numPr>
                <w:ilvl w:val="0"/>
                <w:numId w:val="69"/>
              </w:numPr>
              <w:tabs>
                <w:tab w:val="left" w:pos="720"/>
                <w:tab w:val="left" w:pos="1440"/>
                <w:tab w:val="left" w:pos="2160"/>
                <w:tab w:val="left" w:pos="2880"/>
                <w:tab w:val="left" w:pos="4680"/>
                <w:tab w:val="left" w:pos="5400"/>
                <w:tab w:val="right" w:pos="9000"/>
              </w:tabs>
              <w:spacing w:line="240" w:lineRule="atLeast"/>
              <w:ind w:left="175" w:hanging="142"/>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highlights key words or phrases</w:t>
            </w:r>
          </w:p>
          <w:p w14:paraId="3C1F880B" w14:textId="77777777" w:rsidR="0046424C" w:rsidRPr="00F47F36" w:rsidRDefault="0046424C" w:rsidP="006242E7">
            <w:pPr>
              <w:pStyle w:val="Default"/>
              <w:numPr>
                <w:ilvl w:val="0"/>
                <w:numId w:val="69"/>
              </w:numPr>
              <w:tabs>
                <w:tab w:val="left" w:pos="720"/>
                <w:tab w:val="left" w:pos="1440"/>
                <w:tab w:val="left" w:pos="2160"/>
                <w:tab w:val="left" w:pos="2880"/>
                <w:tab w:val="left" w:pos="4680"/>
                <w:tab w:val="left" w:pos="5400"/>
                <w:tab w:val="right" w:pos="9000"/>
              </w:tabs>
              <w:spacing w:line="240" w:lineRule="atLeast"/>
              <w:ind w:left="175" w:hanging="142"/>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makes notes</w:t>
            </w:r>
          </w:p>
          <w:p w14:paraId="20B2CFA3" w14:textId="77777777" w:rsidR="0046424C" w:rsidRPr="00F47F36" w:rsidRDefault="0046424C" w:rsidP="006242E7">
            <w:pPr>
              <w:pStyle w:val="Default"/>
              <w:numPr>
                <w:ilvl w:val="0"/>
                <w:numId w:val="69"/>
              </w:numPr>
              <w:tabs>
                <w:tab w:val="left" w:pos="720"/>
                <w:tab w:val="left" w:pos="1440"/>
                <w:tab w:val="left" w:pos="2160"/>
                <w:tab w:val="left" w:pos="2880"/>
                <w:tab w:val="left" w:pos="4680"/>
                <w:tab w:val="left" w:pos="5400"/>
                <w:tab w:val="right" w:pos="9000"/>
              </w:tabs>
              <w:spacing w:line="240" w:lineRule="atLeast"/>
              <w:ind w:left="175" w:hanging="142"/>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draws diagrams</w:t>
            </w:r>
          </w:p>
          <w:p w14:paraId="06D45831" w14:textId="77777777" w:rsidR="0046424C" w:rsidRPr="00F47F36" w:rsidRDefault="0046424C" w:rsidP="006242E7">
            <w:pPr>
              <w:pStyle w:val="Default"/>
              <w:numPr>
                <w:ilvl w:val="0"/>
                <w:numId w:val="69"/>
              </w:numPr>
              <w:tabs>
                <w:tab w:val="left" w:pos="720"/>
                <w:tab w:val="left" w:pos="1440"/>
                <w:tab w:val="left" w:pos="2160"/>
                <w:tab w:val="left" w:pos="2880"/>
                <w:tab w:val="left" w:pos="4680"/>
                <w:tab w:val="left" w:pos="5400"/>
                <w:tab w:val="right" w:pos="9000"/>
              </w:tabs>
              <w:spacing w:line="240" w:lineRule="atLeast"/>
              <w:ind w:left="175" w:hanging="142"/>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chooses appropriate operations.</w:t>
            </w:r>
          </w:p>
        </w:tc>
        <w:tc>
          <w:tcPr>
            <w:tcW w:w="5812" w:type="dxa"/>
            <w:tcBorders>
              <w:top w:val="single" w:sz="18" w:space="0" w:color="auto"/>
              <w:bottom w:val="single" w:sz="18" w:space="0" w:color="auto"/>
            </w:tcBorders>
          </w:tcPr>
          <w:p w14:paraId="1B47F737"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32E3C14A" w14:textId="77777777" w:rsidR="0046424C" w:rsidRPr="00F47F36" w:rsidRDefault="0046424C" w:rsidP="006242E7">
            <w:pPr>
              <w:pStyle w:val="ListParagraph"/>
              <w:numPr>
                <w:ilvl w:val="0"/>
                <w:numId w:val="55"/>
              </w:numPr>
              <w:tabs>
                <w:tab w:val="left" w:pos="720"/>
                <w:tab w:val="left" w:pos="1440"/>
                <w:tab w:val="left" w:pos="2160"/>
                <w:tab w:val="left" w:pos="2880"/>
                <w:tab w:val="left" w:pos="4680"/>
                <w:tab w:val="left" w:pos="5400"/>
                <w:tab w:val="right" w:pos="9000"/>
              </w:tabs>
              <w:spacing w:after="0" w:line="240" w:lineRule="auto"/>
              <w:ind w:left="204" w:hanging="204"/>
              <w:rPr>
                <w:rFonts w:asciiTheme="minorHAnsi" w:hAnsiTheme="minorHAnsi" w:cs="Arial"/>
                <w:szCs w:val="18"/>
              </w:rPr>
            </w:pPr>
            <w:r w:rsidRPr="00F47F36">
              <w:rPr>
                <w:rFonts w:asciiTheme="minorHAnsi" w:hAnsiTheme="minorHAnsi" w:cs="Arial"/>
                <w:szCs w:val="18"/>
              </w:rPr>
              <w:t>interpret questions successfully in order to work out solutions</w:t>
            </w:r>
            <w:r w:rsidRPr="00F47F36">
              <w:rPr>
                <w:rFonts w:asciiTheme="minorHAnsi" w:hAnsiTheme="minorHAnsi" w:cs="Helvetica"/>
                <w:color w:val="000000"/>
                <w:szCs w:val="18"/>
              </w:rPr>
              <w:t>;</w:t>
            </w:r>
            <w:r w:rsidRPr="00F47F36">
              <w:rPr>
                <w:rFonts w:asciiTheme="minorHAnsi" w:hAnsiTheme="minorHAnsi" w:cs="Arial"/>
                <w:szCs w:val="18"/>
              </w:rPr>
              <w:t xml:space="preserve"> </w:t>
            </w:r>
          </w:p>
          <w:p w14:paraId="667AF239" w14:textId="77777777" w:rsidR="0046424C" w:rsidRPr="00F47F36" w:rsidRDefault="0046424C" w:rsidP="006242E7">
            <w:pPr>
              <w:pStyle w:val="ListParagraph"/>
              <w:numPr>
                <w:ilvl w:val="0"/>
                <w:numId w:val="55"/>
              </w:numPr>
              <w:tabs>
                <w:tab w:val="left" w:pos="720"/>
                <w:tab w:val="left" w:pos="1440"/>
                <w:tab w:val="left" w:pos="2160"/>
                <w:tab w:val="left" w:pos="2880"/>
                <w:tab w:val="left" w:pos="4680"/>
                <w:tab w:val="left" w:pos="5400"/>
                <w:tab w:val="right" w:pos="9000"/>
              </w:tabs>
              <w:spacing w:after="0" w:line="240" w:lineRule="auto"/>
              <w:ind w:left="204" w:hanging="204"/>
              <w:rPr>
                <w:rFonts w:asciiTheme="minorHAnsi" w:hAnsiTheme="minorHAnsi" w:cs="Arial"/>
                <w:szCs w:val="18"/>
              </w:rPr>
            </w:pPr>
            <w:r w:rsidRPr="00F47F36">
              <w:rPr>
                <w:rFonts w:asciiTheme="minorHAnsi" w:hAnsiTheme="minorHAnsi" w:cs="Arial"/>
                <w:szCs w:val="18"/>
              </w:rPr>
              <w:t>select relevant information and be able to identify redundant or missing information in a question</w:t>
            </w:r>
            <w:r w:rsidRPr="00F47F36">
              <w:rPr>
                <w:rFonts w:asciiTheme="minorHAnsi" w:hAnsiTheme="minorHAnsi" w:cs="Helvetica"/>
                <w:color w:val="000000"/>
                <w:szCs w:val="18"/>
              </w:rPr>
              <w:t>;</w:t>
            </w:r>
            <w:r w:rsidRPr="00F47F36">
              <w:rPr>
                <w:rFonts w:asciiTheme="minorHAnsi" w:hAnsiTheme="minorHAnsi" w:cs="Arial"/>
                <w:szCs w:val="18"/>
              </w:rPr>
              <w:t xml:space="preserve"> </w:t>
            </w:r>
          </w:p>
          <w:p w14:paraId="15AB5358" w14:textId="77777777" w:rsidR="0046424C" w:rsidRPr="00F47F36" w:rsidRDefault="0046424C" w:rsidP="006242E7">
            <w:pPr>
              <w:pStyle w:val="ListParagraph"/>
              <w:numPr>
                <w:ilvl w:val="0"/>
                <w:numId w:val="55"/>
              </w:numPr>
              <w:tabs>
                <w:tab w:val="left" w:pos="720"/>
                <w:tab w:val="left" w:pos="1440"/>
                <w:tab w:val="left" w:pos="2160"/>
                <w:tab w:val="left" w:pos="2880"/>
                <w:tab w:val="left" w:pos="4680"/>
                <w:tab w:val="left" w:pos="5400"/>
                <w:tab w:val="right" w:pos="9000"/>
              </w:tabs>
              <w:spacing w:after="0" w:line="240" w:lineRule="auto"/>
              <w:ind w:left="204" w:hanging="204"/>
              <w:rPr>
                <w:rFonts w:asciiTheme="minorHAnsi" w:hAnsiTheme="minorHAnsi" w:cs="Arial"/>
                <w:szCs w:val="18"/>
              </w:rPr>
            </w:pPr>
            <w:r w:rsidRPr="00F47F36">
              <w:rPr>
                <w:rFonts w:asciiTheme="minorHAnsi" w:hAnsiTheme="minorHAnsi" w:cs="Arial"/>
                <w:szCs w:val="18"/>
              </w:rPr>
              <w:t>interpret data and understand information presented to work out the solution</w:t>
            </w:r>
            <w:r w:rsidRPr="00F47F36">
              <w:rPr>
                <w:rFonts w:asciiTheme="minorHAnsi" w:hAnsiTheme="minorHAnsi" w:cs="Helvetica"/>
                <w:color w:val="000000"/>
                <w:szCs w:val="18"/>
              </w:rPr>
              <w:t>;</w:t>
            </w:r>
            <w:r w:rsidRPr="00F47F36">
              <w:rPr>
                <w:rFonts w:asciiTheme="minorHAnsi" w:hAnsiTheme="minorHAnsi" w:cs="Arial"/>
                <w:szCs w:val="18"/>
              </w:rPr>
              <w:t xml:space="preserve"> </w:t>
            </w:r>
          </w:p>
          <w:p w14:paraId="68A91A41" w14:textId="77777777" w:rsidR="0046424C" w:rsidRPr="00F47F36" w:rsidRDefault="0046424C" w:rsidP="006242E7">
            <w:pPr>
              <w:pStyle w:val="ListParagraph"/>
              <w:numPr>
                <w:ilvl w:val="0"/>
                <w:numId w:val="55"/>
              </w:numPr>
              <w:tabs>
                <w:tab w:val="left" w:pos="720"/>
                <w:tab w:val="left" w:pos="1440"/>
                <w:tab w:val="left" w:pos="2160"/>
                <w:tab w:val="left" w:pos="2880"/>
                <w:tab w:val="left" w:pos="4680"/>
                <w:tab w:val="left" w:pos="5400"/>
                <w:tab w:val="right" w:pos="9000"/>
              </w:tabs>
              <w:spacing w:after="0" w:line="240" w:lineRule="auto"/>
              <w:ind w:left="204" w:hanging="204"/>
              <w:rPr>
                <w:rFonts w:asciiTheme="minorHAnsi" w:hAnsiTheme="minorHAnsi" w:cs="Arial"/>
                <w:szCs w:val="18"/>
              </w:rPr>
            </w:pPr>
            <w:r w:rsidRPr="00F47F36">
              <w:rPr>
                <w:rFonts w:asciiTheme="minorHAnsi" w:hAnsiTheme="minorHAnsi" w:cs="Arial"/>
                <w:szCs w:val="18"/>
              </w:rPr>
              <w:t xml:space="preserve">be supported to develop their skills of interpreting questions by highlighting key words or phrases, making notes or drawing diagrams; and </w:t>
            </w:r>
          </w:p>
          <w:p w14:paraId="3A610DCC" w14:textId="77777777" w:rsidR="0046424C" w:rsidRPr="00F47F36" w:rsidRDefault="0046424C" w:rsidP="006242E7">
            <w:pPr>
              <w:pStyle w:val="ListParagraph"/>
              <w:numPr>
                <w:ilvl w:val="0"/>
                <w:numId w:val="55"/>
              </w:numPr>
              <w:tabs>
                <w:tab w:val="left" w:pos="720"/>
                <w:tab w:val="left" w:pos="1440"/>
                <w:tab w:val="left" w:pos="2160"/>
                <w:tab w:val="left" w:pos="2880"/>
                <w:tab w:val="left" w:pos="4680"/>
                <w:tab w:val="left" w:pos="5400"/>
                <w:tab w:val="right" w:pos="9000"/>
              </w:tabs>
              <w:spacing w:after="0" w:line="240" w:lineRule="auto"/>
              <w:ind w:left="204" w:hanging="204"/>
              <w:rPr>
                <w:rFonts w:asciiTheme="minorHAnsi" w:hAnsiTheme="minorHAnsi" w:cs="Arial"/>
                <w:szCs w:val="18"/>
              </w:rPr>
            </w:pPr>
            <w:r w:rsidRPr="00F47F36">
              <w:rPr>
                <w:rFonts w:asciiTheme="minorHAnsi" w:hAnsiTheme="minorHAnsi" w:cs="Arial"/>
                <w:szCs w:val="18"/>
              </w:rPr>
              <w:t xml:space="preserve">make important decisions about which operations to choose when solving a word problem. </w:t>
            </w:r>
          </w:p>
        </w:tc>
      </w:tr>
      <w:tr w:rsidR="0046424C" w:rsidRPr="00F47F36" w14:paraId="0A9FD889" w14:textId="77777777" w:rsidTr="00777E4E">
        <w:trPr>
          <w:trHeight w:val="3588"/>
        </w:trPr>
        <w:tc>
          <w:tcPr>
            <w:tcW w:w="1985" w:type="dxa"/>
            <w:tcBorders>
              <w:top w:val="single" w:sz="18" w:space="0" w:color="auto"/>
              <w:bottom w:val="single" w:sz="18" w:space="0" w:color="auto"/>
              <w:right w:val="single" w:sz="18" w:space="0" w:color="auto"/>
            </w:tcBorders>
            <w:shd w:val="clear" w:color="auto" w:fill="1F4E79" w:themeFill="accent1" w:themeFillShade="80"/>
          </w:tcPr>
          <w:p w14:paraId="1D7F9A9D"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Select and communicate processes and solutions</w:t>
            </w:r>
          </w:p>
        </w:tc>
        <w:tc>
          <w:tcPr>
            <w:tcW w:w="2909" w:type="dxa"/>
            <w:tcBorders>
              <w:top w:val="single" w:sz="18" w:space="0" w:color="auto"/>
              <w:left w:val="single" w:sz="18" w:space="0" w:color="auto"/>
              <w:bottom w:val="single" w:sz="18" w:space="0" w:color="auto"/>
            </w:tcBorders>
            <w:shd w:val="clear" w:color="auto" w:fill="2E74B5" w:themeFill="accent1" w:themeFillShade="BF"/>
          </w:tcPr>
          <w:p w14:paraId="435B36A0" w14:textId="77777777" w:rsidR="0046424C" w:rsidRPr="00F47F36" w:rsidRDefault="0046424C" w:rsidP="0046424C">
            <w:pPr>
              <w:pStyle w:val="Default"/>
              <w:ind w:left="360"/>
              <w:rPr>
                <w:rFonts w:asciiTheme="minorHAnsi" w:hAnsiTheme="minorHAnsi"/>
                <w:i/>
                <w:color w:val="FFFFFF" w:themeColor="background1"/>
                <w:sz w:val="20"/>
                <w:szCs w:val="18"/>
              </w:rPr>
            </w:pPr>
          </w:p>
          <w:p w14:paraId="1D4B7DCE" w14:textId="77777777" w:rsidR="0046424C" w:rsidRPr="00F47F36" w:rsidRDefault="0046424C" w:rsidP="006242E7">
            <w:pPr>
              <w:pStyle w:val="Default"/>
              <w:numPr>
                <w:ilvl w:val="0"/>
                <w:numId w:val="54"/>
              </w:numPr>
              <w:ind w:left="153" w:hanging="153"/>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explains choice of process</w:t>
            </w:r>
          </w:p>
          <w:p w14:paraId="74260DF7" w14:textId="77777777" w:rsidR="0046424C" w:rsidRPr="00F47F36" w:rsidRDefault="0046424C" w:rsidP="006242E7">
            <w:pPr>
              <w:pStyle w:val="Default"/>
              <w:numPr>
                <w:ilvl w:val="0"/>
                <w:numId w:val="52"/>
              </w:numPr>
              <w:ind w:left="153" w:hanging="153"/>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shares thinking</w:t>
            </w:r>
          </w:p>
          <w:p w14:paraId="72F2BD88" w14:textId="77777777" w:rsidR="0046424C" w:rsidRPr="00F47F36" w:rsidRDefault="0046424C" w:rsidP="006242E7">
            <w:pPr>
              <w:pStyle w:val="Default"/>
              <w:numPr>
                <w:ilvl w:val="0"/>
                <w:numId w:val="52"/>
              </w:numPr>
              <w:ind w:left="153" w:hanging="153"/>
              <w:rPr>
                <w:rFonts w:asciiTheme="minorHAnsi" w:hAnsiTheme="minorHAnsi"/>
                <w:b/>
                <w:i/>
                <w:color w:val="FFFFFF" w:themeColor="background1"/>
                <w:sz w:val="20"/>
                <w:szCs w:val="18"/>
              </w:rPr>
            </w:pPr>
            <w:r w:rsidRPr="00F47F36">
              <w:rPr>
                <w:rFonts w:asciiTheme="minorHAnsi" w:hAnsiTheme="minorHAnsi"/>
                <w:i/>
                <w:color w:val="FFFFFF" w:themeColor="background1"/>
                <w:sz w:val="20"/>
                <w:szCs w:val="18"/>
              </w:rPr>
              <w:t>verbalises or demonstrates thought processes.</w:t>
            </w:r>
          </w:p>
        </w:tc>
        <w:tc>
          <w:tcPr>
            <w:tcW w:w="5812" w:type="dxa"/>
            <w:tcBorders>
              <w:top w:val="single" w:sz="18" w:space="0" w:color="auto"/>
              <w:bottom w:val="single" w:sz="18" w:space="0" w:color="auto"/>
            </w:tcBorders>
          </w:tcPr>
          <w:p w14:paraId="655DED89"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5F6E8698" w14:textId="77777777" w:rsidR="0046424C" w:rsidRPr="00F47F36" w:rsidRDefault="0046424C" w:rsidP="006242E7">
            <w:pPr>
              <w:pStyle w:val="Default"/>
              <w:numPr>
                <w:ilvl w:val="0"/>
                <w:numId w:val="62"/>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rPr>
              <w:t xml:space="preserve">be able to explain why they have chosen a particular process as it demonstrates </w:t>
            </w:r>
            <w:r w:rsidRPr="00F47F36">
              <w:rPr>
                <w:rFonts w:asciiTheme="minorHAnsi" w:hAnsiTheme="minorHAnsi"/>
                <w:sz w:val="20"/>
                <w:szCs w:val="18"/>
              </w:rPr>
              <w:br/>
              <w:t>their understanding of the task, question or assessment</w:t>
            </w:r>
            <w:r w:rsidRPr="00F47F36">
              <w:rPr>
                <w:rFonts w:asciiTheme="minorHAnsi" w:hAnsiTheme="minorHAnsi"/>
                <w:sz w:val="20"/>
                <w:szCs w:val="18"/>
                <w:lang w:val="en-US"/>
              </w:rPr>
              <w:t>;</w:t>
            </w:r>
          </w:p>
          <w:p w14:paraId="2E2E6FA7" w14:textId="77777777" w:rsidR="0046424C" w:rsidRPr="00F47F36" w:rsidRDefault="0046424C" w:rsidP="006242E7">
            <w:pPr>
              <w:pStyle w:val="Default"/>
              <w:numPr>
                <w:ilvl w:val="0"/>
                <w:numId w:val="56"/>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rPr>
              <w:t>have frequent opportunities to discuss their thinking with their peers and teachers</w:t>
            </w:r>
            <w:r w:rsidRPr="00F47F36">
              <w:rPr>
                <w:rFonts w:asciiTheme="minorHAnsi" w:hAnsiTheme="minorHAnsi"/>
                <w:sz w:val="20"/>
                <w:szCs w:val="18"/>
                <w:lang w:val="en-US"/>
              </w:rPr>
              <w:t>;</w:t>
            </w:r>
          </w:p>
          <w:p w14:paraId="467E2BDD" w14:textId="77777777" w:rsidR="0046424C" w:rsidRPr="00F47F36" w:rsidRDefault="0046424C" w:rsidP="006242E7">
            <w:pPr>
              <w:pStyle w:val="Default"/>
              <w:numPr>
                <w:ilvl w:val="0"/>
                <w:numId w:val="56"/>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rPr>
              <w:t>select from a range of processes and increasingly choose processes which are most efficient</w:t>
            </w:r>
            <w:r w:rsidRPr="00F47F36">
              <w:rPr>
                <w:rFonts w:asciiTheme="minorHAnsi" w:hAnsiTheme="minorHAnsi"/>
                <w:sz w:val="20"/>
                <w:szCs w:val="18"/>
                <w:lang w:val="en-US"/>
              </w:rPr>
              <w:t>;</w:t>
            </w:r>
          </w:p>
          <w:p w14:paraId="7165A116" w14:textId="77777777" w:rsidR="0046424C" w:rsidRPr="00F47F36" w:rsidRDefault="0046424C" w:rsidP="006242E7">
            <w:pPr>
              <w:pStyle w:val="Default"/>
              <w:numPr>
                <w:ilvl w:val="0"/>
                <w:numId w:val="56"/>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lang w:eastAsia="en-GB"/>
              </w:rPr>
              <w:t>discuss their solutions to verbalise their thought process, either through explaining their thinking or demonstrating it pictorially</w:t>
            </w:r>
            <w:r w:rsidRPr="00F47F36">
              <w:rPr>
                <w:rFonts w:asciiTheme="minorHAnsi" w:hAnsiTheme="minorHAnsi"/>
                <w:sz w:val="20"/>
                <w:szCs w:val="18"/>
                <w:lang w:val="en-US" w:eastAsia="en-GB"/>
              </w:rPr>
              <w:t>; and</w:t>
            </w:r>
          </w:p>
          <w:p w14:paraId="62E1C718" w14:textId="77777777" w:rsidR="0046424C" w:rsidRPr="00F47F36" w:rsidRDefault="0046424C" w:rsidP="006242E7">
            <w:pPr>
              <w:pStyle w:val="Default"/>
              <w:numPr>
                <w:ilvl w:val="0"/>
                <w:numId w:val="56"/>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lang w:eastAsia="en-GB"/>
              </w:rPr>
              <w:t xml:space="preserve">become more confident in their abilities to select from a growing repertoire of strategies, articulate their chosen approaches with increasing clarity and make greater use of specialised vocabulary. </w:t>
            </w:r>
          </w:p>
        </w:tc>
      </w:tr>
      <w:tr w:rsidR="0046424C" w:rsidRPr="00F47F36" w14:paraId="2E5501CD" w14:textId="77777777" w:rsidTr="00777E4E">
        <w:trPr>
          <w:trHeight w:val="1936"/>
        </w:trPr>
        <w:tc>
          <w:tcPr>
            <w:tcW w:w="1985" w:type="dxa"/>
            <w:tcBorders>
              <w:top w:val="single" w:sz="18" w:space="0" w:color="auto"/>
              <w:bottom w:val="single" w:sz="18" w:space="0" w:color="auto"/>
              <w:right w:val="single" w:sz="18" w:space="0" w:color="auto"/>
            </w:tcBorders>
            <w:shd w:val="clear" w:color="auto" w:fill="1F4E79" w:themeFill="accent1" w:themeFillShade="80"/>
          </w:tcPr>
          <w:p w14:paraId="3142BA11"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Justify choice of strategy used</w:t>
            </w:r>
          </w:p>
        </w:tc>
        <w:tc>
          <w:tcPr>
            <w:tcW w:w="2909" w:type="dxa"/>
            <w:tcBorders>
              <w:top w:val="single" w:sz="18" w:space="0" w:color="auto"/>
              <w:left w:val="single" w:sz="18" w:space="0" w:color="auto"/>
              <w:bottom w:val="single" w:sz="18" w:space="0" w:color="auto"/>
            </w:tcBorders>
            <w:shd w:val="clear" w:color="auto" w:fill="2E74B5" w:themeFill="accent1" w:themeFillShade="BF"/>
          </w:tcPr>
          <w:p w14:paraId="67E8DDCA" w14:textId="77777777" w:rsidR="0046424C" w:rsidRPr="00F47F36" w:rsidRDefault="0046424C" w:rsidP="006242E7">
            <w:pPr>
              <w:pStyle w:val="Default"/>
              <w:numPr>
                <w:ilvl w:val="0"/>
                <w:numId w:val="68"/>
              </w:numPr>
              <w:tabs>
                <w:tab w:val="left" w:pos="2160"/>
                <w:tab w:val="left" w:pos="2880"/>
                <w:tab w:val="left" w:pos="4680"/>
                <w:tab w:val="left" w:pos="5400"/>
                <w:tab w:val="right" w:pos="9000"/>
              </w:tabs>
              <w:spacing w:line="240" w:lineRule="atLeast"/>
              <w:ind w:left="220" w:hanging="220"/>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 xml:space="preserve">shows and talks though </w:t>
            </w:r>
            <w:r w:rsidRPr="00F47F36">
              <w:rPr>
                <w:rFonts w:asciiTheme="minorHAnsi" w:hAnsiTheme="minorHAnsi"/>
                <w:i/>
                <w:color w:val="FFFFFF" w:themeColor="background1"/>
                <w:sz w:val="20"/>
                <w:szCs w:val="18"/>
              </w:rPr>
              <w:br/>
              <w:t>their thinking</w:t>
            </w:r>
          </w:p>
          <w:p w14:paraId="6B917063" w14:textId="77777777" w:rsidR="0046424C" w:rsidRPr="00F47F36" w:rsidRDefault="0046424C" w:rsidP="006242E7">
            <w:pPr>
              <w:pStyle w:val="Default"/>
              <w:numPr>
                <w:ilvl w:val="0"/>
                <w:numId w:val="68"/>
              </w:numPr>
              <w:tabs>
                <w:tab w:val="left" w:pos="720"/>
                <w:tab w:val="left" w:pos="2160"/>
                <w:tab w:val="left" w:pos="2880"/>
                <w:tab w:val="left" w:pos="4680"/>
                <w:tab w:val="left" w:pos="5400"/>
                <w:tab w:val="right" w:pos="9000"/>
              </w:tabs>
              <w:spacing w:line="240" w:lineRule="atLeast"/>
              <w:ind w:left="220" w:hanging="220"/>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explains their strategy</w:t>
            </w:r>
          </w:p>
          <w:p w14:paraId="45917648" w14:textId="77777777" w:rsidR="0046424C" w:rsidRPr="00F47F36" w:rsidRDefault="0046424C" w:rsidP="006242E7">
            <w:pPr>
              <w:pStyle w:val="Default"/>
              <w:numPr>
                <w:ilvl w:val="0"/>
                <w:numId w:val="68"/>
              </w:numPr>
              <w:ind w:left="220" w:hanging="220"/>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lang w:eastAsia="en-GB"/>
              </w:rPr>
              <w:t>justifies choice of strategy compared to other approaches.</w:t>
            </w:r>
          </w:p>
        </w:tc>
        <w:tc>
          <w:tcPr>
            <w:tcW w:w="5812" w:type="dxa"/>
            <w:tcBorders>
              <w:top w:val="single" w:sz="18" w:space="0" w:color="auto"/>
              <w:bottom w:val="single" w:sz="18" w:space="0" w:color="auto"/>
            </w:tcBorders>
          </w:tcPr>
          <w:p w14:paraId="78738CC8"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03ECD2B1" w14:textId="77777777" w:rsidR="0046424C" w:rsidRPr="00F47F36" w:rsidRDefault="0046424C" w:rsidP="006242E7">
            <w:pPr>
              <w:pStyle w:val="Default"/>
              <w:numPr>
                <w:ilvl w:val="0"/>
                <w:numId w:val="63"/>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rPr>
              <w:t>show and talk through their thinking to better understand and explain their own strategies</w:t>
            </w:r>
            <w:r w:rsidRPr="00F47F36">
              <w:rPr>
                <w:rFonts w:asciiTheme="minorHAnsi" w:hAnsiTheme="minorHAnsi"/>
                <w:sz w:val="20"/>
                <w:szCs w:val="18"/>
                <w:lang w:val="en-US"/>
              </w:rPr>
              <w:t>;</w:t>
            </w:r>
          </w:p>
          <w:p w14:paraId="2F5B717F" w14:textId="77777777" w:rsidR="0046424C" w:rsidRPr="00F47F36" w:rsidRDefault="0046424C" w:rsidP="006242E7">
            <w:pPr>
              <w:pStyle w:val="Default"/>
              <w:numPr>
                <w:ilvl w:val="0"/>
                <w:numId w:val="63"/>
              </w:numPr>
              <w:tabs>
                <w:tab w:val="left" w:pos="720"/>
                <w:tab w:val="left" w:pos="1440"/>
                <w:tab w:val="left" w:pos="2160"/>
                <w:tab w:val="left" w:pos="2880"/>
                <w:tab w:val="left" w:pos="4680"/>
                <w:tab w:val="left" w:pos="5400"/>
                <w:tab w:val="right" w:pos="9000"/>
              </w:tabs>
              <w:ind w:left="204" w:hanging="204"/>
              <w:contextualSpacing/>
              <w:rPr>
                <w:rFonts w:asciiTheme="minorHAnsi" w:hAnsiTheme="minorHAnsi"/>
                <w:sz w:val="20"/>
                <w:szCs w:val="18"/>
                <w:lang w:eastAsia="en-GB"/>
              </w:rPr>
            </w:pPr>
            <w:r w:rsidRPr="00F47F36">
              <w:rPr>
                <w:rFonts w:asciiTheme="minorHAnsi" w:hAnsiTheme="minorHAnsi"/>
                <w:sz w:val="20"/>
                <w:szCs w:val="18"/>
              </w:rPr>
              <w:t>regularly work in pairs and groups to learn with and from each other to refine their strategies</w:t>
            </w:r>
            <w:r w:rsidRPr="00F47F36">
              <w:rPr>
                <w:rFonts w:asciiTheme="minorHAnsi" w:hAnsiTheme="minorHAnsi"/>
                <w:sz w:val="20"/>
                <w:szCs w:val="18"/>
                <w:lang w:val="en-US"/>
              </w:rPr>
              <w:t>; and</w:t>
            </w:r>
          </w:p>
          <w:p w14:paraId="621DDA85" w14:textId="77777777" w:rsidR="0046424C" w:rsidRPr="00F47F36" w:rsidRDefault="0046424C" w:rsidP="006242E7">
            <w:pPr>
              <w:pStyle w:val="Default"/>
              <w:numPr>
                <w:ilvl w:val="0"/>
                <w:numId w:val="63"/>
              </w:numPr>
              <w:ind w:left="204" w:hanging="204"/>
              <w:contextualSpacing/>
              <w:rPr>
                <w:rFonts w:asciiTheme="minorHAnsi" w:hAnsiTheme="minorHAnsi"/>
                <w:sz w:val="20"/>
                <w:szCs w:val="18"/>
              </w:rPr>
            </w:pPr>
            <w:r w:rsidRPr="00F47F36">
              <w:rPr>
                <w:rFonts w:asciiTheme="minorHAnsi" w:hAnsiTheme="minorHAnsi"/>
                <w:sz w:val="20"/>
                <w:szCs w:val="18"/>
              </w:rPr>
              <w:t>justify their choice of strategy, identifying the most efficient strategies for different types of task.</w:t>
            </w:r>
          </w:p>
        </w:tc>
      </w:tr>
      <w:tr w:rsidR="0046424C" w:rsidRPr="00F47F36" w14:paraId="318EB03B" w14:textId="77777777" w:rsidTr="00777E4E">
        <w:trPr>
          <w:trHeight w:val="1890"/>
        </w:trPr>
        <w:tc>
          <w:tcPr>
            <w:tcW w:w="1985" w:type="dxa"/>
            <w:tcBorders>
              <w:top w:val="single" w:sz="18" w:space="0" w:color="auto"/>
              <w:bottom w:val="single" w:sz="4" w:space="0" w:color="auto"/>
              <w:right w:val="single" w:sz="18" w:space="0" w:color="auto"/>
            </w:tcBorders>
            <w:shd w:val="clear" w:color="auto" w:fill="1F4E79" w:themeFill="accent1" w:themeFillShade="80"/>
          </w:tcPr>
          <w:p w14:paraId="0E32D504"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Link mathematical concepts</w:t>
            </w:r>
          </w:p>
        </w:tc>
        <w:tc>
          <w:tcPr>
            <w:tcW w:w="2909" w:type="dxa"/>
            <w:tcBorders>
              <w:top w:val="single" w:sz="18" w:space="0" w:color="auto"/>
              <w:left w:val="single" w:sz="18" w:space="0" w:color="auto"/>
              <w:bottom w:val="single" w:sz="4" w:space="0" w:color="auto"/>
            </w:tcBorders>
            <w:shd w:val="clear" w:color="auto" w:fill="2E74B5" w:themeFill="accent1" w:themeFillShade="BF"/>
          </w:tcPr>
          <w:p w14:paraId="4F22AF21" w14:textId="77777777" w:rsidR="0046424C" w:rsidRPr="00F47F36" w:rsidRDefault="0046424C" w:rsidP="006242E7">
            <w:pPr>
              <w:pStyle w:val="ListParagraph"/>
              <w:widowControl w:val="0"/>
              <w:numPr>
                <w:ilvl w:val="0"/>
                <w:numId w:val="66"/>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 xml:space="preserve">understands and applies links between mathematical concepts </w:t>
            </w:r>
          </w:p>
          <w:p w14:paraId="00A55311" w14:textId="77777777" w:rsidR="0046424C" w:rsidRPr="00F47F36" w:rsidRDefault="0046424C" w:rsidP="006242E7">
            <w:pPr>
              <w:pStyle w:val="ListParagraph"/>
              <w:numPr>
                <w:ilvl w:val="0"/>
                <w:numId w:val="65"/>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transfers learning in one area to another</w:t>
            </w:r>
          </w:p>
          <w:p w14:paraId="617070FD" w14:textId="77777777" w:rsidR="0046424C" w:rsidRPr="00F47F36" w:rsidRDefault="0046424C" w:rsidP="006242E7">
            <w:pPr>
              <w:pStyle w:val="Default"/>
              <w:numPr>
                <w:ilvl w:val="0"/>
                <w:numId w:val="53"/>
              </w:numPr>
              <w:ind w:left="153" w:hanging="153"/>
              <w:rPr>
                <w:rFonts w:asciiTheme="minorHAnsi" w:hAnsiTheme="minorHAnsi"/>
                <w:i/>
                <w:color w:val="FFFFFF" w:themeColor="background1"/>
                <w:sz w:val="20"/>
                <w:szCs w:val="18"/>
                <w:lang w:eastAsia="en-GB"/>
              </w:rPr>
            </w:pPr>
            <w:r w:rsidRPr="00F47F36">
              <w:rPr>
                <w:rFonts w:asciiTheme="minorHAnsi" w:hAnsiTheme="minorHAnsi"/>
                <w:i/>
                <w:color w:val="FFFFFF" w:themeColor="background1"/>
                <w:sz w:val="20"/>
                <w:szCs w:val="18"/>
              </w:rPr>
              <w:t>uses connections to solve problems.</w:t>
            </w:r>
          </w:p>
        </w:tc>
        <w:tc>
          <w:tcPr>
            <w:tcW w:w="5812" w:type="dxa"/>
            <w:tcBorders>
              <w:top w:val="single" w:sz="18" w:space="0" w:color="auto"/>
              <w:bottom w:val="single" w:sz="4" w:space="0" w:color="auto"/>
            </w:tcBorders>
          </w:tcPr>
          <w:p w14:paraId="31AB947F"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1E6C915F" w14:textId="77777777" w:rsidR="0046424C" w:rsidRPr="00F47F36" w:rsidRDefault="0046424C" w:rsidP="006242E7">
            <w:pPr>
              <w:pStyle w:val="Default"/>
              <w:numPr>
                <w:ilvl w:val="0"/>
                <w:numId w:val="64"/>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sz w:val="20"/>
                <w:szCs w:val="18"/>
                <w:lang w:eastAsia="en-GB"/>
              </w:rPr>
            </w:pPr>
            <w:r w:rsidRPr="00F47F36">
              <w:rPr>
                <w:rFonts w:asciiTheme="minorHAnsi" w:hAnsiTheme="minorHAnsi"/>
                <w:sz w:val="20"/>
                <w:szCs w:val="18"/>
              </w:rPr>
              <w:t>be able to link mathematical concepts through inverse operations and equivalences</w:t>
            </w:r>
            <w:r w:rsidRPr="00F47F36">
              <w:rPr>
                <w:rFonts w:asciiTheme="minorHAnsi" w:hAnsiTheme="minorHAnsi"/>
                <w:sz w:val="20"/>
                <w:szCs w:val="18"/>
                <w:lang w:val="en-US"/>
              </w:rPr>
              <w:t>; and</w:t>
            </w:r>
          </w:p>
          <w:p w14:paraId="4611BD0F" w14:textId="77777777" w:rsidR="0046424C" w:rsidRPr="00F47F36" w:rsidRDefault="0046424C" w:rsidP="006242E7">
            <w:pPr>
              <w:pStyle w:val="Default"/>
              <w:numPr>
                <w:ilvl w:val="0"/>
                <w:numId w:val="57"/>
              </w:numPr>
              <w:ind w:left="202" w:hanging="202"/>
              <w:contextualSpacing/>
              <w:rPr>
                <w:rFonts w:asciiTheme="minorHAnsi" w:hAnsiTheme="minorHAnsi"/>
                <w:sz w:val="20"/>
                <w:szCs w:val="18"/>
              </w:rPr>
            </w:pPr>
            <w:r w:rsidRPr="00F47F36">
              <w:rPr>
                <w:rFonts w:asciiTheme="minorHAnsi" w:hAnsiTheme="minorHAnsi"/>
                <w:sz w:val="20"/>
                <w:szCs w:val="18"/>
              </w:rPr>
              <w:t>transfer and apply their knowledge and skills within numeracy and mathematics and across the curriculum to solve a range of problems.</w:t>
            </w:r>
          </w:p>
        </w:tc>
      </w:tr>
    </w:tbl>
    <w:p w14:paraId="0E5FABC4" w14:textId="77777777" w:rsidR="00777E4E" w:rsidRDefault="00777E4E"/>
    <w:p w14:paraId="314A178D" w14:textId="77777777" w:rsidR="004F4A55" w:rsidRDefault="004F4A55"/>
    <w:tbl>
      <w:tblPr>
        <w:tblStyle w:val="TableGrid"/>
        <w:tblW w:w="10706" w:type="dxa"/>
        <w:tblInd w:w="-5" w:type="dxa"/>
        <w:tblLook w:val="04A0" w:firstRow="1" w:lastRow="0" w:firstColumn="1" w:lastColumn="0" w:noHBand="0" w:noVBand="1"/>
      </w:tblPr>
      <w:tblGrid>
        <w:gridCol w:w="1985"/>
        <w:gridCol w:w="2909"/>
        <w:gridCol w:w="5812"/>
      </w:tblGrid>
      <w:tr w:rsidR="0046424C" w:rsidRPr="00F47F36" w14:paraId="26E1F330" w14:textId="77777777" w:rsidTr="00777E4E">
        <w:tc>
          <w:tcPr>
            <w:tcW w:w="1985" w:type="dxa"/>
            <w:tcBorders>
              <w:bottom w:val="single" w:sz="18" w:space="0" w:color="auto"/>
              <w:right w:val="single" w:sz="18" w:space="0" w:color="auto"/>
            </w:tcBorders>
            <w:shd w:val="clear" w:color="auto" w:fill="1F4E79" w:themeFill="accent1" w:themeFillShade="80"/>
          </w:tcPr>
          <w:p w14:paraId="4A0BA1B9" w14:textId="77777777" w:rsidR="0046424C" w:rsidRPr="00F47F36" w:rsidRDefault="0046424C" w:rsidP="0046424C">
            <w:pPr>
              <w:jc w:val="center"/>
              <w:rPr>
                <w:rFonts w:asciiTheme="minorHAnsi" w:hAnsiTheme="minorHAnsi" w:cs="Arial"/>
                <w:b/>
                <w:i/>
                <w:color w:val="FFFFFF" w:themeColor="background1"/>
                <w:szCs w:val="18"/>
              </w:rPr>
            </w:pPr>
            <w:r w:rsidRPr="00F47F36">
              <w:rPr>
                <w:rFonts w:asciiTheme="minorHAnsi" w:hAnsiTheme="minorHAnsi" w:cs="Arial"/>
                <w:b/>
                <w:i/>
                <w:color w:val="FFFFFF" w:themeColor="background1"/>
                <w:szCs w:val="18"/>
              </w:rPr>
              <w:t>Numeracy and mathematical skill</w:t>
            </w:r>
          </w:p>
        </w:tc>
        <w:tc>
          <w:tcPr>
            <w:tcW w:w="2909" w:type="dxa"/>
            <w:tcBorders>
              <w:left w:val="single" w:sz="18" w:space="0" w:color="auto"/>
              <w:bottom w:val="single" w:sz="18" w:space="0" w:color="auto"/>
            </w:tcBorders>
            <w:shd w:val="clear" w:color="auto" w:fill="2E74B5" w:themeFill="accent1" w:themeFillShade="BF"/>
          </w:tcPr>
          <w:p w14:paraId="3B480B54" w14:textId="77777777" w:rsidR="0046424C" w:rsidRPr="00F47F36" w:rsidRDefault="0046424C" w:rsidP="0046424C">
            <w:pPr>
              <w:jc w:val="center"/>
              <w:rPr>
                <w:rFonts w:asciiTheme="minorHAnsi" w:hAnsiTheme="minorHAnsi" w:cs="Arial"/>
                <w:b/>
                <w:i/>
                <w:color w:val="FFFFFF" w:themeColor="background1"/>
                <w:szCs w:val="18"/>
              </w:rPr>
            </w:pPr>
            <w:r w:rsidRPr="00F47F36">
              <w:rPr>
                <w:rFonts w:asciiTheme="minorHAnsi" w:hAnsiTheme="minorHAnsi" w:cs="Arial"/>
                <w:b/>
                <w:i/>
                <w:color w:val="FFFFFF" w:themeColor="background1"/>
                <w:szCs w:val="18"/>
              </w:rPr>
              <w:t>Key features of the skill</w:t>
            </w:r>
          </w:p>
        </w:tc>
        <w:tc>
          <w:tcPr>
            <w:tcW w:w="5812" w:type="dxa"/>
            <w:tcBorders>
              <w:bottom w:val="single" w:sz="18" w:space="0" w:color="auto"/>
            </w:tcBorders>
            <w:shd w:val="clear" w:color="auto" w:fill="8EAADB" w:themeFill="accent5" w:themeFillTint="99"/>
          </w:tcPr>
          <w:p w14:paraId="55E7562D" w14:textId="77777777" w:rsidR="0046424C" w:rsidRPr="00F47F36" w:rsidRDefault="0046424C" w:rsidP="0046424C">
            <w:pPr>
              <w:jc w:val="center"/>
              <w:rPr>
                <w:rFonts w:asciiTheme="minorHAnsi" w:hAnsiTheme="minorHAnsi" w:cs="Arial"/>
                <w:b/>
                <w:i/>
                <w:color w:val="FFFFFF" w:themeColor="background1"/>
                <w:szCs w:val="18"/>
              </w:rPr>
            </w:pPr>
            <w:r w:rsidRPr="00F47F36">
              <w:rPr>
                <w:rFonts w:asciiTheme="minorHAnsi" w:hAnsiTheme="minorHAnsi" w:cs="Arial"/>
                <w:b/>
                <w:i/>
                <w:color w:val="FFFFFF" w:themeColor="background1"/>
                <w:szCs w:val="18"/>
              </w:rPr>
              <w:t>Additional guidance</w:t>
            </w:r>
          </w:p>
        </w:tc>
      </w:tr>
      <w:tr w:rsidR="0046424C" w:rsidRPr="00F47F36" w14:paraId="6CF1A43B" w14:textId="77777777" w:rsidTr="00777E4E">
        <w:tc>
          <w:tcPr>
            <w:tcW w:w="1985" w:type="dxa"/>
            <w:tcBorders>
              <w:top w:val="single" w:sz="18" w:space="0" w:color="auto"/>
              <w:bottom w:val="single" w:sz="18" w:space="0" w:color="auto"/>
              <w:right w:val="single" w:sz="18" w:space="0" w:color="auto"/>
            </w:tcBorders>
            <w:shd w:val="clear" w:color="auto" w:fill="1F4E79" w:themeFill="accent1" w:themeFillShade="80"/>
          </w:tcPr>
          <w:p w14:paraId="453B2F0F"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Use mathematical vocabulary and notation</w:t>
            </w:r>
          </w:p>
        </w:tc>
        <w:tc>
          <w:tcPr>
            <w:tcW w:w="2909" w:type="dxa"/>
            <w:tcBorders>
              <w:top w:val="single" w:sz="18" w:space="0" w:color="auto"/>
              <w:left w:val="single" w:sz="18" w:space="0" w:color="auto"/>
              <w:bottom w:val="single" w:sz="18" w:space="0" w:color="auto"/>
            </w:tcBorders>
            <w:shd w:val="clear" w:color="auto" w:fill="2E74B5" w:themeFill="accent1" w:themeFillShade="BF"/>
          </w:tcPr>
          <w:p w14:paraId="0A893C40" w14:textId="77777777" w:rsidR="0046424C" w:rsidRPr="00F47F36" w:rsidRDefault="0046424C" w:rsidP="006242E7">
            <w:pPr>
              <w:pStyle w:val="ListParagraph"/>
              <w:widowControl w:val="0"/>
              <w:numPr>
                <w:ilvl w:val="0"/>
                <w:numId w:val="57"/>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uses correct mathematical vocabulary</w:t>
            </w:r>
          </w:p>
        </w:tc>
        <w:tc>
          <w:tcPr>
            <w:tcW w:w="5812" w:type="dxa"/>
            <w:tcBorders>
              <w:top w:val="single" w:sz="18" w:space="0" w:color="auto"/>
              <w:bottom w:val="single" w:sz="18" w:space="0" w:color="auto"/>
            </w:tcBorders>
          </w:tcPr>
          <w:p w14:paraId="4DD92902" w14:textId="77777777" w:rsidR="0046424C" w:rsidRPr="00F47F36" w:rsidRDefault="0046424C" w:rsidP="0046424C">
            <w:pPr>
              <w:rPr>
                <w:rFonts w:asciiTheme="minorHAnsi" w:hAnsiTheme="minorHAnsi" w:cs="Arial"/>
                <w:i/>
                <w:szCs w:val="18"/>
              </w:rPr>
            </w:pPr>
            <w:r w:rsidRPr="00F47F36">
              <w:rPr>
                <w:rFonts w:asciiTheme="minorHAnsi" w:hAnsiTheme="minorHAnsi" w:cs="Arial"/>
                <w:i/>
                <w:szCs w:val="18"/>
              </w:rPr>
              <w:t>Learners need to:</w:t>
            </w:r>
          </w:p>
          <w:p w14:paraId="1F070FB0" w14:textId="77777777" w:rsidR="0046424C" w:rsidRPr="00F47F36" w:rsidRDefault="0046424C" w:rsidP="006242E7">
            <w:pPr>
              <w:pStyle w:val="Default"/>
              <w:numPr>
                <w:ilvl w:val="0"/>
                <w:numId w:val="57"/>
              </w:numPr>
              <w:ind w:left="202" w:hanging="202"/>
              <w:rPr>
                <w:rFonts w:asciiTheme="minorHAnsi" w:hAnsiTheme="minorHAnsi"/>
                <w:sz w:val="20"/>
                <w:szCs w:val="18"/>
                <w:lang w:eastAsia="en-GB"/>
              </w:rPr>
            </w:pPr>
            <w:r w:rsidRPr="00F47F36">
              <w:rPr>
                <w:rFonts w:asciiTheme="minorHAnsi" w:hAnsiTheme="minorHAnsi"/>
                <w:sz w:val="20"/>
                <w:szCs w:val="18"/>
              </w:rPr>
              <w:t>apply the correct mathematical vocabulary, notation and appropriate units in a range of contexts.</w:t>
            </w:r>
          </w:p>
        </w:tc>
      </w:tr>
      <w:tr w:rsidR="0046424C" w:rsidRPr="00F47F36" w14:paraId="3A3821B8" w14:textId="77777777" w:rsidTr="00777E4E">
        <w:trPr>
          <w:trHeight w:val="1297"/>
        </w:trPr>
        <w:tc>
          <w:tcPr>
            <w:tcW w:w="1985" w:type="dxa"/>
            <w:tcBorders>
              <w:top w:val="single" w:sz="18" w:space="0" w:color="auto"/>
              <w:bottom w:val="single" w:sz="18" w:space="0" w:color="auto"/>
              <w:right w:val="single" w:sz="18" w:space="0" w:color="auto"/>
            </w:tcBorders>
            <w:shd w:val="clear" w:color="auto" w:fill="1F4E79" w:themeFill="accent1" w:themeFillShade="80"/>
          </w:tcPr>
          <w:p w14:paraId="0D366EB6"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Mental agility</w:t>
            </w:r>
          </w:p>
        </w:tc>
        <w:tc>
          <w:tcPr>
            <w:tcW w:w="2909" w:type="dxa"/>
            <w:tcBorders>
              <w:top w:val="single" w:sz="18" w:space="0" w:color="auto"/>
              <w:left w:val="single" w:sz="18" w:space="0" w:color="auto"/>
              <w:bottom w:val="single" w:sz="18" w:space="0" w:color="auto"/>
            </w:tcBorders>
            <w:shd w:val="clear" w:color="auto" w:fill="2E74B5" w:themeFill="accent1" w:themeFillShade="BF"/>
          </w:tcPr>
          <w:p w14:paraId="7C41F895" w14:textId="77777777" w:rsidR="0046424C" w:rsidRPr="00F47F36" w:rsidRDefault="0046424C" w:rsidP="006242E7">
            <w:pPr>
              <w:pStyle w:val="ListParagraph"/>
              <w:widowControl w:val="0"/>
              <w:numPr>
                <w:ilvl w:val="0"/>
                <w:numId w:val="57"/>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knowledge of number facts</w:t>
            </w:r>
          </w:p>
          <w:p w14:paraId="09EA5C60" w14:textId="77777777" w:rsidR="0046424C" w:rsidRPr="00F47F36" w:rsidRDefault="0046424C" w:rsidP="006242E7">
            <w:pPr>
              <w:pStyle w:val="ListParagraph"/>
              <w:numPr>
                <w:ilvl w:val="0"/>
                <w:numId w:val="57"/>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manipulates numbers.</w:t>
            </w:r>
          </w:p>
        </w:tc>
        <w:tc>
          <w:tcPr>
            <w:tcW w:w="5812" w:type="dxa"/>
            <w:tcBorders>
              <w:top w:val="single" w:sz="18" w:space="0" w:color="auto"/>
              <w:bottom w:val="single" w:sz="18" w:space="0" w:color="auto"/>
            </w:tcBorders>
          </w:tcPr>
          <w:p w14:paraId="7EE6863E"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6CB901A4" w14:textId="77777777" w:rsidR="0046424C" w:rsidRPr="00F47F36" w:rsidRDefault="0046424C" w:rsidP="006242E7">
            <w:pPr>
              <w:pStyle w:val="Default"/>
              <w:numPr>
                <w:ilvl w:val="0"/>
                <w:numId w:val="59"/>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sz w:val="20"/>
                <w:szCs w:val="18"/>
                <w:lang w:eastAsia="en-GB"/>
              </w:rPr>
            </w:pPr>
            <w:r w:rsidRPr="00F47F36">
              <w:rPr>
                <w:rFonts w:asciiTheme="minorHAnsi" w:hAnsiTheme="minorHAnsi"/>
                <w:sz w:val="20"/>
                <w:szCs w:val="18"/>
              </w:rPr>
              <w:t>develop fluency in mental processes through a sound knowledge of key number facts</w:t>
            </w:r>
            <w:r w:rsidRPr="00F47F36">
              <w:rPr>
                <w:rFonts w:asciiTheme="minorHAnsi" w:hAnsiTheme="minorHAnsi"/>
                <w:sz w:val="20"/>
                <w:szCs w:val="18"/>
                <w:lang w:val="en-US"/>
              </w:rPr>
              <w:t>; and</w:t>
            </w:r>
          </w:p>
          <w:p w14:paraId="1080DA01" w14:textId="77777777" w:rsidR="0046424C" w:rsidRPr="00F47F36" w:rsidRDefault="0046424C" w:rsidP="006242E7">
            <w:pPr>
              <w:pStyle w:val="ListParagraph"/>
              <w:widowControl w:val="0"/>
              <w:numPr>
                <w:ilvl w:val="0"/>
                <w:numId w:val="59"/>
              </w:numPr>
              <w:spacing w:after="0" w:line="240" w:lineRule="auto"/>
              <w:ind w:left="202" w:hanging="202"/>
              <w:rPr>
                <w:rFonts w:asciiTheme="minorHAnsi" w:hAnsiTheme="minorHAnsi" w:cs="Arial"/>
                <w:i/>
                <w:szCs w:val="18"/>
              </w:rPr>
            </w:pPr>
            <w:r w:rsidRPr="00F47F36">
              <w:rPr>
                <w:rFonts w:asciiTheme="minorHAnsi" w:hAnsiTheme="minorHAnsi" w:cs="Arial"/>
                <w:szCs w:val="18"/>
              </w:rPr>
              <w:t>use strategies to manipulate an appropriate range of numbers and apply these to solve open-ended problems.</w:t>
            </w:r>
          </w:p>
        </w:tc>
      </w:tr>
      <w:tr w:rsidR="0046424C" w:rsidRPr="00F47F36" w14:paraId="6491BC96" w14:textId="77777777" w:rsidTr="00777E4E">
        <w:tc>
          <w:tcPr>
            <w:tcW w:w="1985" w:type="dxa"/>
            <w:tcBorders>
              <w:top w:val="single" w:sz="18" w:space="0" w:color="auto"/>
              <w:bottom w:val="single" w:sz="18" w:space="0" w:color="auto"/>
              <w:right w:val="single" w:sz="18" w:space="0" w:color="auto"/>
            </w:tcBorders>
            <w:shd w:val="clear" w:color="auto" w:fill="1F4E79" w:themeFill="accent1" w:themeFillShade="80"/>
          </w:tcPr>
          <w:p w14:paraId="16726304"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Reason algebraically</w:t>
            </w:r>
          </w:p>
        </w:tc>
        <w:tc>
          <w:tcPr>
            <w:tcW w:w="2909" w:type="dxa"/>
            <w:tcBorders>
              <w:top w:val="single" w:sz="18" w:space="0" w:color="auto"/>
              <w:left w:val="single" w:sz="18" w:space="0" w:color="auto"/>
              <w:bottom w:val="single" w:sz="18" w:space="0" w:color="auto"/>
            </w:tcBorders>
            <w:shd w:val="clear" w:color="auto" w:fill="2E74B5" w:themeFill="accent1" w:themeFillShade="BF"/>
          </w:tcPr>
          <w:p w14:paraId="3D4D5BC2" w14:textId="77777777" w:rsidR="0046424C" w:rsidRPr="00F47F36" w:rsidRDefault="0046424C" w:rsidP="006242E7">
            <w:pPr>
              <w:pStyle w:val="ListParagraph"/>
              <w:widowControl w:val="0"/>
              <w:numPr>
                <w:ilvl w:val="0"/>
                <w:numId w:val="67"/>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finds the unknown quantity</w:t>
            </w:r>
          </w:p>
          <w:p w14:paraId="5BC5EA01" w14:textId="77777777" w:rsidR="0046424C" w:rsidRPr="00F47F36" w:rsidRDefault="0046424C" w:rsidP="006242E7">
            <w:pPr>
              <w:pStyle w:val="ListParagraph"/>
              <w:numPr>
                <w:ilvl w:val="0"/>
                <w:numId w:val="57"/>
              </w:numPr>
              <w:tabs>
                <w:tab w:val="left" w:pos="720"/>
                <w:tab w:val="left" w:pos="1440"/>
                <w:tab w:val="left" w:pos="2160"/>
                <w:tab w:val="left" w:pos="2880"/>
                <w:tab w:val="left" w:pos="4680"/>
                <w:tab w:val="left" w:pos="5400"/>
                <w:tab w:val="right" w:pos="9000"/>
              </w:tabs>
              <w:spacing w:after="0" w:line="240" w:lineRule="atLeast"/>
              <w:ind w:left="153" w:hanging="153"/>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understands and uses the commutative, associative and distributive laws.</w:t>
            </w:r>
          </w:p>
        </w:tc>
        <w:tc>
          <w:tcPr>
            <w:tcW w:w="5812" w:type="dxa"/>
            <w:tcBorders>
              <w:top w:val="single" w:sz="18" w:space="0" w:color="auto"/>
              <w:bottom w:val="single" w:sz="18" w:space="0" w:color="auto"/>
            </w:tcBorders>
          </w:tcPr>
          <w:p w14:paraId="52AF21F9"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23B71FBB" w14:textId="77777777" w:rsidR="0046424C" w:rsidRPr="00F47F36" w:rsidRDefault="0046424C" w:rsidP="006242E7">
            <w:pPr>
              <w:pStyle w:val="Default"/>
              <w:numPr>
                <w:ilvl w:val="0"/>
                <w:numId w:val="60"/>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i/>
                <w:sz w:val="20"/>
                <w:szCs w:val="18"/>
                <w:lang w:eastAsia="en-GB"/>
              </w:rPr>
            </w:pPr>
            <w:r w:rsidRPr="00F47F36">
              <w:rPr>
                <w:rFonts w:asciiTheme="minorHAnsi" w:hAnsiTheme="minorHAnsi"/>
                <w:sz w:val="20"/>
                <w:szCs w:val="18"/>
              </w:rPr>
              <w:t>understand that numbers can be replaced by pictures or symbols and use this to solve problems</w:t>
            </w:r>
            <w:r w:rsidRPr="00F47F36">
              <w:rPr>
                <w:rFonts w:asciiTheme="minorHAnsi" w:hAnsiTheme="minorHAnsi"/>
                <w:sz w:val="20"/>
                <w:szCs w:val="18"/>
                <w:lang w:val="en-US"/>
              </w:rPr>
              <w:t>; and</w:t>
            </w:r>
          </w:p>
          <w:p w14:paraId="43490D58" w14:textId="77777777" w:rsidR="0046424C" w:rsidRPr="00F47F36" w:rsidRDefault="0046424C" w:rsidP="006242E7">
            <w:pPr>
              <w:pStyle w:val="Default"/>
              <w:numPr>
                <w:ilvl w:val="0"/>
                <w:numId w:val="58"/>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sz w:val="20"/>
                <w:szCs w:val="18"/>
                <w:lang w:eastAsia="en-GB"/>
              </w:rPr>
            </w:pPr>
            <w:r w:rsidRPr="00F47F36">
              <w:rPr>
                <w:rFonts w:asciiTheme="minorHAnsi" w:hAnsiTheme="minorHAnsi"/>
                <w:sz w:val="20"/>
                <w:szCs w:val="18"/>
              </w:rPr>
              <w:t>apply commutative, associative and distributive laws to work with expressions and equations.</w:t>
            </w:r>
          </w:p>
        </w:tc>
      </w:tr>
      <w:tr w:rsidR="0046424C" w:rsidRPr="00F47F36" w14:paraId="0EED8665" w14:textId="77777777" w:rsidTr="00777E4E">
        <w:tc>
          <w:tcPr>
            <w:tcW w:w="1985" w:type="dxa"/>
            <w:tcBorders>
              <w:top w:val="single" w:sz="18" w:space="0" w:color="auto"/>
              <w:right w:val="single" w:sz="18" w:space="0" w:color="auto"/>
            </w:tcBorders>
            <w:shd w:val="clear" w:color="auto" w:fill="1F4E79" w:themeFill="accent1" w:themeFillShade="80"/>
          </w:tcPr>
          <w:p w14:paraId="45FCBB9B" w14:textId="77777777" w:rsidR="0046424C" w:rsidRPr="00F47F36" w:rsidRDefault="0046424C" w:rsidP="0046424C">
            <w:pPr>
              <w:jc w:val="center"/>
              <w:rPr>
                <w:rFonts w:asciiTheme="minorHAnsi" w:hAnsiTheme="minorHAnsi" w:cs="Arial"/>
                <w:b/>
                <w:color w:val="FFFFFF" w:themeColor="background1"/>
                <w:szCs w:val="18"/>
              </w:rPr>
            </w:pPr>
            <w:r w:rsidRPr="00F47F36">
              <w:rPr>
                <w:rFonts w:asciiTheme="minorHAnsi" w:hAnsiTheme="minorHAnsi" w:cs="Arial"/>
                <w:b/>
                <w:color w:val="FFFFFF" w:themeColor="background1"/>
                <w:szCs w:val="18"/>
              </w:rPr>
              <w:t>Determine the reasonableness of a solution</w:t>
            </w:r>
          </w:p>
        </w:tc>
        <w:tc>
          <w:tcPr>
            <w:tcW w:w="2909" w:type="dxa"/>
            <w:tcBorders>
              <w:top w:val="single" w:sz="18" w:space="0" w:color="auto"/>
              <w:left w:val="single" w:sz="18" w:space="0" w:color="auto"/>
            </w:tcBorders>
            <w:shd w:val="clear" w:color="auto" w:fill="2E74B5" w:themeFill="accent1" w:themeFillShade="BF"/>
          </w:tcPr>
          <w:p w14:paraId="0BB5FF7B" w14:textId="77777777" w:rsidR="0046424C" w:rsidRPr="00F47F36" w:rsidRDefault="0046424C" w:rsidP="006242E7">
            <w:pPr>
              <w:pStyle w:val="ListParagraph"/>
              <w:widowControl w:val="0"/>
              <w:numPr>
                <w:ilvl w:val="0"/>
                <w:numId w:val="58"/>
              </w:numPr>
              <w:tabs>
                <w:tab w:val="left" w:pos="720"/>
                <w:tab w:val="left" w:pos="1440"/>
                <w:tab w:val="left" w:pos="2160"/>
                <w:tab w:val="left" w:pos="2880"/>
                <w:tab w:val="left" w:pos="4680"/>
                <w:tab w:val="left" w:pos="5400"/>
                <w:tab w:val="right" w:pos="9000"/>
              </w:tabs>
              <w:spacing w:after="0" w:line="240" w:lineRule="atLeast"/>
              <w:ind w:left="135" w:hanging="135"/>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routinely uses estimation and rounding skills</w:t>
            </w:r>
          </w:p>
          <w:p w14:paraId="6016C0D0" w14:textId="77777777" w:rsidR="0046424C" w:rsidRPr="00F47F36" w:rsidRDefault="0046424C" w:rsidP="006242E7">
            <w:pPr>
              <w:pStyle w:val="ListParagraph"/>
              <w:numPr>
                <w:ilvl w:val="0"/>
                <w:numId w:val="57"/>
              </w:numPr>
              <w:tabs>
                <w:tab w:val="left" w:pos="720"/>
                <w:tab w:val="left" w:pos="1440"/>
                <w:tab w:val="left" w:pos="2160"/>
                <w:tab w:val="left" w:pos="2880"/>
                <w:tab w:val="left" w:pos="4680"/>
                <w:tab w:val="left" w:pos="5400"/>
                <w:tab w:val="right" w:pos="9000"/>
              </w:tabs>
              <w:spacing w:after="0" w:line="240" w:lineRule="atLeast"/>
              <w:ind w:left="135" w:hanging="135"/>
              <w:rPr>
                <w:rFonts w:asciiTheme="minorHAnsi" w:hAnsiTheme="minorHAnsi" w:cs="Arial"/>
                <w:i/>
                <w:color w:val="FFFFFF" w:themeColor="background1"/>
                <w:szCs w:val="18"/>
              </w:rPr>
            </w:pPr>
            <w:r w:rsidRPr="00F47F36">
              <w:rPr>
                <w:rFonts w:asciiTheme="minorHAnsi" w:hAnsiTheme="minorHAnsi" w:cs="Arial"/>
                <w:i/>
                <w:color w:val="FFFFFF" w:themeColor="background1"/>
                <w:szCs w:val="18"/>
              </w:rPr>
              <w:t xml:space="preserve">selects the most appropriate degree of accuracy. </w:t>
            </w:r>
          </w:p>
        </w:tc>
        <w:tc>
          <w:tcPr>
            <w:tcW w:w="5812" w:type="dxa"/>
            <w:tcBorders>
              <w:top w:val="single" w:sz="18" w:space="0" w:color="auto"/>
            </w:tcBorders>
          </w:tcPr>
          <w:p w14:paraId="63EFCF11" w14:textId="77777777" w:rsidR="0046424C" w:rsidRPr="00F47F36" w:rsidRDefault="0046424C" w:rsidP="0046424C">
            <w:pPr>
              <w:contextualSpacing/>
              <w:rPr>
                <w:rFonts w:asciiTheme="minorHAnsi" w:hAnsiTheme="minorHAnsi" w:cs="Arial"/>
                <w:i/>
                <w:szCs w:val="18"/>
              </w:rPr>
            </w:pPr>
            <w:r w:rsidRPr="00F47F36">
              <w:rPr>
                <w:rFonts w:asciiTheme="minorHAnsi" w:hAnsiTheme="minorHAnsi" w:cs="Arial"/>
                <w:i/>
                <w:szCs w:val="18"/>
              </w:rPr>
              <w:t>Learners need to:</w:t>
            </w:r>
          </w:p>
          <w:p w14:paraId="01E7A169" w14:textId="77777777" w:rsidR="0046424C" w:rsidRPr="00F47F36" w:rsidRDefault="0046424C" w:rsidP="006242E7">
            <w:pPr>
              <w:pStyle w:val="Default"/>
              <w:numPr>
                <w:ilvl w:val="0"/>
                <w:numId w:val="61"/>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sz w:val="20"/>
                <w:szCs w:val="18"/>
                <w:lang w:eastAsia="en-GB"/>
              </w:rPr>
            </w:pPr>
            <w:r w:rsidRPr="00F47F36">
              <w:rPr>
                <w:rFonts w:asciiTheme="minorHAnsi" w:hAnsiTheme="minorHAnsi"/>
                <w:sz w:val="20"/>
                <w:szCs w:val="18"/>
              </w:rPr>
              <w:t>use estimation and rounding to estimate and check the reasonableness of a solution</w:t>
            </w:r>
            <w:r w:rsidRPr="00F47F36">
              <w:rPr>
                <w:rFonts w:asciiTheme="minorHAnsi" w:hAnsiTheme="minorHAnsi"/>
                <w:sz w:val="20"/>
                <w:szCs w:val="18"/>
                <w:lang w:val="en-US"/>
              </w:rPr>
              <w:t>;</w:t>
            </w:r>
          </w:p>
          <w:p w14:paraId="2E27F1A4" w14:textId="77777777" w:rsidR="0046424C" w:rsidRPr="00F47F36" w:rsidRDefault="0046424C" w:rsidP="006242E7">
            <w:pPr>
              <w:pStyle w:val="Default"/>
              <w:numPr>
                <w:ilvl w:val="0"/>
                <w:numId w:val="61"/>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sz w:val="20"/>
                <w:szCs w:val="18"/>
                <w:lang w:eastAsia="en-GB"/>
              </w:rPr>
            </w:pPr>
            <w:r w:rsidRPr="00F47F36">
              <w:rPr>
                <w:rFonts w:asciiTheme="minorHAnsi" w:hAnsiTheme="minorHAnsi"/>
                <w:sz w:val="20"/>
                <w:szCs w:val="18"/>
              </w:rPr>
              <w:t>consider the context of the question when determining the reasonableness of the solution</w:t>
            </w:r>
            <w:r w:rsidRPr="00F47F36">
              <w:rPr>
                <w:rFonts w:asciiTheme="minorHAnsi" w:hAnsiTheme="minorHAnsi"/>
                <w:sz w:val="20"/>
                <w:szCs w:val="18"/>
                <w:lang w:val="en-US"/>
              </w:rPr>
              <w:t>; and</w:t>
            </w:r>
            <w:r w:rsidRPr="00F47F36">
              <w:rPr>
                <w:rFonts w:asciiTheme="minorHAnsi" w:hAnsiTheme="minorHAnsi"/>
                <w:sz w:val="20"/>
                <w:szCs w:val="18"/>
              </w:rPr>
              <w:t xml:space="preserve"> </w:t>
            </w:r>
          </w:p>
          <w:p w14:paraId="4D6DF8C5" w14:textId="77777777" w:rsidR="0046424C" w:rsidRPr="00F47F36" w:rsidRDefault="0046424C" w:rsidP="006242E7">
            <w:pPr>
              <w:pStyle w:val="Default"/>
              <w:numPr>
                <w:ilvl w:val="0"/>
                <w:numId w:val="61"/>
              </w:numPr>
              <w:tabs>
                <w:tab w:val="left" w:pos="720"/>
                <w:tab w:val="left" w:pos="1440"/>
                <w:tab w:val="left" w:pos="2160"/>
                <w:tab w:val="left" w:pos="2880"/>
                <w:tab w:val="left" w:pos="4680"/>
                <w:tab w:val="left" w:pos="5400"/>
                <w:tab w:val="right" w:pos="9000"/>
              </w:tabs>
              <w:ind w:left="202" w:hanging="202"/>
              <w:contextualSpacing/>
              <w:rPr>
                <w:rFonts w:asciiTheme="minorHAnsi" w:hAnsiTheme="minorHAnsi"/>
                <w:sz w:val="20"/>
                <w:szCs w:val="18"/>
                <w:lang w:eastAsia="en-GB"/>
              </w:rPr>
            </w:pPr>
            <w:r w:rsidRPr="00F47F36">
              <w:rPr>
                <w:rFonts w:asciiTheme="minorHAnsi" w:hAnsiTheme="minorHAnsi"/>
                <w:sz w:val="20"/>
                <w:szCs w:val="18"/>
              </w:rPr>
              <w:t>select the appropriate degree of accuracy for the given task.</w:t>
            </w:r>
          </w:p>
        </w:tc>
      </w:tr>
    </w:tbl>
    <w:p w14:paraId="49498896" w14:textId="77777777" w:rsidR="0046424C" w:rsidRDefault="0046424C" w:rsidP="0046424C">
      <w:pPr>
        <w:rPr>
          <w:rFonts w:ascii="Century Gothic" w:hAnsi="Century Gothic"/>
          <w:b/>
          <w:color w:val="FF0000"/>
        </w:rPr>
      </w:pPr>
    </w:p>
    <w:p w14:paraId="0276483E" w14:textId="77777777" w:rsidR="004F4A55" w:rsidRPr="004F4A55" w:rsidRDefault="004F4A55" w:rsidP="004F4A55">
      <w:pPr>
        <w:pStyle w:val="NormalWeb"/>
        <w:spacing w:before="0" w:beforeAutospacing="0" w:after="140" w:afterAutospacing="0"/>
        <w:rPr>
          <w:rFonts w:asciiTheme="minorHAnsi" w:hAnsiTheme="minorHAnsi" w:cs="Arial"/>
          <w:b/>
          <w:color w:val="000000"/>
          <w:sz w:val="28"/>
          <w:szCs w:val="22"/>
        </w:rPr>
      </w:pPr>
      <w:r w:rsidRPr="004F4A55">
        <w:rPr>
          <w:rFonts w:asciiTheme="minorHAnsi" w:hAnsiTheme="minorHAnsi" w:cs="Arial"/>
          <w:b/>
          <w:color w:val="000000"/>
          <w:sz w:val="28"/>
          <w:szCs w:val="22"/>
        </w:rPr>
        <w:t>Knowledge and Strategy</w:t>
      </w:r>
    </w:p>
    <w:p w14:paraId="74C8C35E" w14:textId="3B29BF90" w:rsidR="004F4A55" w:rsidRPr="004F4A55" w:rsidRDefault="004F4A55" w:rsidP="004F4A55">
      <w:pPr>
        <w:pStyle w:val="NormalWeb"/>
        <w:spacing w:before="0" w:beforeAutospacing="0" w:after="140" w:afterAutospacing="0"/>
        <w:rPr>
          <w:rFonts w:asciiTheme="minorHAnsi" w:hAnsiTheme="minorHAnsi" w:cs="Arial"/>
          <w:color w:val="000000"/>
          <w:sz w:val="24"/>
          <w:szCs w:val="22"/>
        </w:rPr>
      </w:pPr>
      <w:r w:rsidRPr="004F4A55">
        <w:rPr>
          <w:rFonts w:asciiTheme="minorHAnsi" w:hAnsiTheme="minorHAnsi" w:cs="Arial"/>
          <w:color w:val="000000"/>
          <w:sz w:val="24"/>
          <w:szCs w:val="22"/>
        </w:rPr>
        <w:t xml:space="preserve">The learning progressions are structured by differentiating between </w:t>
      </w:r>
      <w:r w:rsidRPr="004F4A55">
        <w:rPr>
          <w:rFonts w:asciiTheme="minorHAnsi" w:hAnsiTheme="minorHAnsi" w:cs="Arial"/>
          <w:b/>
          <w:bCs/>
          <w:color w:val="000000"/>
          <w:sz w:val="24"/>
          <w:szCs w:val="22"/>
        </w:rPr>
        <w:t>Knowledge</w:t>
      </w:r>
      <w:r w:rsidRPr="004F4A55">
        <w:rPr>
          <w:rFonts w:asciiTheme="minorHAnsi" w:hAnsiTheme="minorHAnsi" w:cs="Arial"/>
          <w:color w:val="000000"/>
          <w:sz w:val="24"/>
          <w:szCs w:val="22"/>
        </w:rPr>
        <w:t xml:space="preserve"> and </w:t>
      </w:r>
      <w:r w:rsidRPr="004F4A55">
        <w:rPr>
          <w:rFonts w:asciiTheme="minorHAnsi" w:hAnsiTheme="minorHAnsi" w:cs="Arial"/>
          <w:b/>
          <w:bCs/>
          <w:color w:val="000000"/>
          <w:sz w:val="24"/>
          <w:szCs w:val="22"/>
        </w:rPr>
        <w:t>Strategy</w:t>
      </w:r>
    </w:p>
    <w:p w14:paraId="54FBE123" w14:textId="09B1D9B5" w:rsidR="004F4A55" w:rsidRPr="004F4A55" w:rsidRDefault="004F4A55" w:rsidP="004F4A55">
      <w:pPr>
        <w:pStyle w:val="NormalWeb"/>
        <w:spacing w:before="0" w:beforeAutospacing="0" w:after="0" w:afterAutospacing="0"/>
        <w:rPr>
          <w:rFonts w:asciiTheme="minorHAnsi" w:hAnsiTheme="minorHAnsi"/>
          <w:color w:val="000000"/>
          <w:sz w:val="24"/>
          <w:szCs w:val="22"/>
        </w:rPr>
      </w:pPr>
      <w:r w:rsidRPr="004F4A55">
        <w:rPr>
          <w:rFonts w:asciiTheme="minorHAnsi" w:hAnsiTheme="minorHAnsi"/>
          <w:noProof/>
          <w:color w:val="000000"/>
          <w:sz w:val="24"/>
          <w:szCs w:val="22"/>
          <w:lang w:eastAsia="en-GB"/>
        </w:rPr>
        <w:drawing>
          <wp:inline distT="0" distB="0" distL="0" distR="0" wp14:anchorId="42746A55" wp14:editId="3DB35918">
            <wp:extent cx="3507362" cy="762000"/>
            <wp:effectExtent l="0" t="0" r="0" b="0"/>
            <wp:docPr id="31" name="Picture 31" descr="Machine generated alternative text:&#10;Strategy &#10;Know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Strategy &#10;Knowledg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491" cy="771153"/>
                    </a:xfrm>
                    <a:prstGeom prst="rect">
                      <a:avLst/>
                    </a:prstGeom>
                    <a:noFill/>
                    <a:ln>
                      <a:noFill/>
                    </a:ln>
                  </pic:spPr>
                </pic:pic>
              </a:graphicData>
            </a:graphic>
          </wp:inline>
        </w:drawing>
      </w:r>
    </w:p>
    <w:p w14:paraId="5DF8DC72" w14:textId="12EDE381" w:rsidR="004F4A55" w:rsidRPr="004F4A55" w:rsidRDefault="004F4A55" w:rsidP="004F4A55">
      <w:pPr>
        <w:pStyle w:val="NormalWeb"/>
        <w:spacing w:before="0" w:beforeAutospacing="0" w:after="140" w:afterAutospacing="0" w:line="240" w:lineRule="atLeast"/>
        <w:rPr>
          <w:rFonts w:asciiTheme="minorHAnsi" w:hAnsiTheme="minorHAnsi" w:cs="Arial"/>
          <w:color w:val="000000"/>
          <w:sz w:val="24"/>
          <w:szCs w:val="22"/>
        </w:rPr>
      </w:pPr>
    </w:p>
    <w:p w14:paraId="101E1D4F" w14:textId="57FACAA0" w:rsidR="004F4A55" w:rsidRPr="004F4A55" w:rsidRDefault="004F4A55" w:rsidP="004F4A55">
      <w:pPr>
        <w:pStyle w:val="NormalWeb"/>
        <w:spacing w:before="0" w:beforeAutospacing="0" w:after="140" w:afterAutospacing="0"/>
        <w:rPr>
          <w:rFonts w:asciiTheme="minorHAnsi" w:hAnsiTheme="minorHAnsi" w:cs="Arial"/>
          <w:color w:val="000000"/>
          <w:sz w:val="24"/>
          <w:szCs w:val="22"/>
        </w:rPr>
      </w:pPr>
      <w:r w:rsidRPr="004F4A55">
        <w:rPr>
          <w:rFonts w:asciiTheme="minorHAnsi" w:hAnsiTheme="minorHAnsi" w:cs="Arial"/>
          <w:color w:val="000000"/>
          <w:sz w:val="24"/>
          <w:szCs w:val="22"/>
        </w:rPr>
        <w:t xml:space="preserve">Learning is a cycle, where knowledge provides the foundation for developing strategies, and use of strategies develops new knowledge. </w:t>
      </w:r>
    </w:p>
    <w:p w14:paraId="6E572A07" w14:textId="77777777" w:rsidR="004F4A55" w:rsidRPr="004F4A55" w:rsidRDefault="004F4A55" w:rsidP="006242E7">
      <w:pPr>
        <w:numPr>
          <w:ilvl w:val="0"/>
          <w:numId w:val="70"/>
        </w:numPr>
        <w:spacing w:after="120" w:line="240" w:lineRule="auto"/>
        <w:ind w:left="540"/>
        <w:textAlignment w:val="center"/>
        <w:rPr>
          <w:rFonts w:cs="Times New Roman"/>
          <w:color w:val="000000"/>
          <w:sz w:val="24"/>
        </w:rPr>
      </w:pPr>
      <w:r w:rsidRPr="004F4A55">
        <w:rPr>
          <w:rFonts w:cs="Arial"/>
          <w:b/>
          <w:bCs/>
          <w:i/>
          <w:iCs/>
          <w:color w:val="000000"/>
          <w:sz w:val="24"/>
        </w:rPr>
        <w:t>Strategy</w:t>
      </w:r>
      <w:r w:rsidRPr="004F4A55">
        <w:rPr>
          <w:rFonts w:cs="Arial"/>
          <w:i/>
          <w:iCs/>
          <w:color w:val="000000"/>
          <w:sz w:val="24"/>
        </w:rPr>
        <w:t xml:space="preserve"> </w:t>
      </w:r>
      <w:r w:rsidRPr="004F4A55">
        <w:rPr>
          <w:rFonts w:cs="Arial"/>
          <w:color w:val="000000"/>
          <w:sz w:val="24"/>
        </w:rPr>
        <w:t xml:space="preserve">describes the mental processes children use to estimate and solve problems. </w:t>
      </w:r>
    </w:p>
    <w:p w14:paraId="52D1FCEF" w14:textId="10BD48C7" w:rsidR="004F4A55" w:rsidRPr="004F4A55" w:rsidRDefault="004F4A55" w:rsidP="006242E7">
      <w:pPr>
        <w:numPr>
          <w:ilvl w:val="0"/>
          <w:numId w:val="70"/>
        </w:numPr>
        <w:spacing w:after="120" w:line="240" w:lineRule="auto"/>
        <w:ind w:left="540"/>
        <w:textAlignment w:val="center"/>
        <w:rPr>
          <w:color w:val="000000"/>
          <w:sz w:val="24"/>
        </w:rPr>
      </w:pPr>
      <w:r w:rsidRPr="004F4A55">
        <w:rPr>
          <w:rFonts w:cs="Arial"/>
          <w:b/>
          <w:bCs/>
          <w:i/>
          <w:iCs/>
          <w:color w:val="000000"/>
          <w:sz w:val="24"/>
        </w:rPr>
        <w:t xml:space="preserve">Knowledge </w:t>
      </w:r>
      <w:r w:rsidRPr="004F4A55">
        <w:rPr>
          <w:rFonts w:cs="Arial"/>
          <w:color w:val="000000"/>
          <w:sz w:val="24"/>
        </w:rPr>
        <w:t>describes what we want children to be able to recall without having to think about it. This is important because using knowledge can decrease the load on the working memory and enable students to solve more complex number problems.</w:t>
      </w:r>
    </w:p>
    <w:p w14:paraId="5CE13131" w14:textId="2876C912" w:rsidR="004F4A55" w:rsidRPr="004F4A55" w:rsidRDefault="004F4A55" w:rsidP="004F4A55">
      <w:pPr>
        <w:pStyle w:val="NormalWeb"/>
        <w:spacing w:before="0" w:beforeAutospacing="0" w:after="120" w:afterAutospacing="0"/>
        <w:rPr>
          <w:rFonts w:asciiTheme="minorHAnsi" w:hAnsiTheme="minorHAnsi" w:cs="Arial"/>
          <w:color w:val="000000"/>
          <w:sz w:val="24"/>
          <w:szCs w:val="22"/>
        </w:rPr>
      </w:pPr>
      <w:r w:rsidRPr="004F4A55">
        <w:rPr>
          <w:rFonts w:asciiTheme="minorHAnsi" w:hAnsiTheme="minorHAnsi" w:cs="Arial"/>
          <w:color w:val="000000"/>
          <w:sz w:val="24"/>
          <w:szCs w:val="22"/>
        </w:rPr>
        <w:t>It is important for students to</w:t>
      </w:r>
      <w:r>
        <w:rPr>
          <w:rFonts w:asciiTheme="minorHAnsi" w:hAnsiTheme="minorHAnsi" w:cs="Arial"/>
          <w:color w:val="000000"/>
          <w:sz w:val="24"/>
          <w:szCs w:val="22"/>
        </w:rPr>
        <w:t xml:space="preserve"> develop new items of knowledge</w:t>
      </w:r>
      <w:r w:rsidRPr="004F4A55">
        <w:rPr>
          <w:rFonts w:asciiTheme="minorHAnsi" w:hAnsiTheme="minorHAnsi" w:cs="Arial"/>
          <w:color w:val="000000"/>
          <w:sz w:val="24"/>
          <w:szCs w:val="22"/>
        </w:rPr>
        <w:t xml:space="preserve"> and more advanced strategies for solving number problems at the same time.</w:t>
      </w:r>
    </w:p>
    <w:p w14:paraId="776B704A" w14:textId="41315459" w:rsidR="004F4A55" w:rsidRPr="002F3565" w:rsidRDefault="004F4A55" w:rsidP="004F4A55">
      <w:pPr>
        <w:pStyle w:val="NormalWeb"/>
        <w:spacing w:before="0" w:beforeAutospacing="0" w:after="0" w:afterAutospacing="0"/>
        <w:rPr>
          <w:rFonts w:asciiTheme="minorHAnsi" w:hAnsiTheme="minorHAnsi" w:cs="Arial"/>
          <w:b/>
          <w:color w:val="00B050"/>
          <w:sz w:val="24"/>
          <w:szCs w:val="24"/>
        </w:rPr>
      </w:pPr>
      <w:r w:rsidRPr="004F4A55">
        <w:rPr>
          <w:rFonts w:asciiTheme="minorHAnsi" w:hAnsiTheme="minorHAnsi" w:cs="Arial"/>
          <w:color w:val="000000"/>
          <w:sz w:val="24"/>
          <w:szCs w:val="22"/>
        </w:rPr>
        <w:t>Both strategy and knowledge have been identified in the progressions, although knowledge and strategy will often be connected and interlinked in learning and teaching.</w:t>
      </w:r>
      <w:r>
        <w:rPr>
          <w:rFonts w:asciiTheme="minorHAnsi" w:hAnsiTheme="minorHAnsi" w:cs="Arial"/>
          <w:color w:val="000000"/>
          <w:sz w:val="24"/>
          <w:szCs w:val="22"/>
        </w:rPr>
        <w:t xml:space="preserve"> </w:t>
      </w:r>
      <w:r>
        <w:rPr>
          <w:rFonts w:asciiTheme="minorHAnsi" w:hAnsiTheme="minorHAnsi" w:cs="Arial"/>
          <w:sz w:val="24"/>
          <w:szCs w:val="24"/>
        </w:rPr>
        <w:t xml:space="preserve">In the learning progressions </w:t>
      </w:r>
      <w:r w:rsidR="002F3565">
        <w:rPr>
          <w:rFonts w:asciiTheme="minorHAnsi" w:hAnsiTheme="minorHAnsi" w:cs="Arial"/>
          <w:sz w:val="24"/>
          <w:szCs w:val="24"/>
        </w:rPr>
        <w:t xml:space="preserve">many of the </w:t>
      </w:r>
      <w:r>
        <w:rPr>
          <w:rFonts w:asciiTheme="minorHAnsi" w:hAnsiTheme="minorHAnsi" w:cs="Arial"/>
          <w:sz w:val="24"/>
          <w:szCs w:val="24"/>
        </w:rPr>
        <w:t xml:space="preserve">statements relating to </w:t>
      </w:r>
      <w:r w:rsidRPr="004F4A55">
        <w:rPr>
          <w:rFonts w:asciiTheme="minorHAnsi" w:hAnsiTheme="minorHAnsi" w:cs="Arial"/>
          <w:b/>
          <w:color w:val="0070C0"/>
          <w:sz w:val="24"/>
          <w:szCs w:val="24"/>
        </w:rPr>
        <w:t>strategies are coloured blue</w:t>
      </w:r>
      <w:r>
        <w:rPr>
          <w:rFonts w:asciiTheme="minorHAnsi" w:hAnsiTheme="minorHAnsi" w:cs="Arial"/>
          <w:sz w:val="24"/>
          <w:szCs w:val="24"/>
        </w:rPr>
        <w:t xml:space="preserve"> and </w:t>
      </w:r>
      <w:r w:rsidR="002F3565">
        <w:rPr>
          <w:rFonts w:asciiTheme="minorHAnsi" w:hAnsiTheme="minorHAnsi" w:cs="Arial"/>
          <w:sz w:val="24"/>
          <w:szCs w:val="24"/>
        </w:rPr>
        <w:t xml:space="preserve">many of </w:t>
      </w:r>
      <w:r>
        <w:rPr>
          <w:rFonts w:asciiTheme="minorHAnsi" w:hAnsiTheme="minorHAnsi" w:cs="Arial"/>
          <w:sz w:val="24"/>
          <w:szCs w:val="24"/>
        </w:rPr>
        <w:t>those that are</w:t>
      </w:r>
      <w:r w:rsidRPr="004F4A55">
        <w:rPr>
          <w:rFonts w:asciiTheme="minorHAnsi" w:hAnsiTheme="minorHAnsi" w:cs="Arial"/>
          <w:b/>
          <w:color w:val="00B050"/>
          <w:sz w:val="24"/>
          <w:szCs w:val="24"/>
        </w:rPr>
        <w:t xml:space="preserve"> knowledge are coloured green</w:t>
      </w:r>
      <w:r w:rsidR="002F3565">
        <w:rPr>
          <w:rFonts w:asciiTheme="minorHAnsi" w:hAnsiTheme="minorHAnsi" w:cs="Arial"/>
          <w:b/>
          <w:color w:val="00B050"/>
          <w:sz w:val="24"/>
          <w:szCs w:val="24"/>
        </w:rPr>
        <w:t>.</w:t>
      </w:r>
    </w:p>
    <w:p w14:paraId="1417BF83" w14:textId="2AB7C6BF" w:rsidR="002F3565" w:rsidRPr="007B3047" w:rsidRDefault="004F4A55" w:rsidP="007B3047">
      <w:pPr>
        <w:pStyle w:val="NormalWeb"/>
        <w:spacing w:before="0" w:beforeAutospacing="0" w:after="0" w:afterAutospacing="0"/>
        <w:jc w:val="center"/>
        <w:rPr>
          <w:rFonts w:ascii="Calibri" w:hAnsi="Calibri"/>
          <w:color w:val="000000"/>
          <w:sz w:val="22"/>
          <w:szCs w:val="22"/>
        </w:rPr>
      </w:pPr>
      <w:r>
        <w:rPr>
          <w:rFonts w:ascii="Calibri" w:hAnsi="Calibri"/>
          <w:noProof/>
          <w:color w:val="000000"/>
          <w:sz w:val="22"/>
          <w:szCs w:val="22"/>
          <w:lang w:eastAsia="en-GB"/>
        </w:rPr>
        <w:drawing>
          <wp:inline distT="0" distB="0" distL="0" distR="0" wp14:anchorId="072014C0" wp14:editId="246DD32C">
            <wp:extent cx="5084445" cy="1704794"/>
            <wp:effectExtent l="0" t="0" r="1905" b="0"/>
            <wp:docPr id="30" name="Picture 30" descr="Machine generated alternative text:&#10;strategy &#10;Addition and subtraction &#10;Multiplication and division &#10;Fractions: decimals and percentages &#10;Addition/subtraction and &#10;multiplication/dlvision should be taught &#10;simu taneously to reinforce understand ng &#10;ot inverse properties &#10;Knowledge &#10;Number Sequences and Order &#10;Numeral Identification &#10;Grouping and Place Value &#10;Basic Facts &#10;Written Recor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strategy &#10;Addition and subtraction &#10;Multiplication and division &#10;Fractions: decimals and percentages &#10;Addition/subtraction and &#10;multiplication/dlvision should be taught &#10;simu taneously to reinforce understand ng &#10;ot inverse properties &#10;Knowledge &#10;Number Sequences and Order &#10;Numeral Identification &#10;Grouping and Place Value &#10;Basic Facts &#10;Written Recording "/>
                    <pic:cNvPicPr>
                      <a:picLocks noChangeAspect="1" noChangeArrowheads="1"/>
                    </pic:cNvPicPr>
                  </pic:nvPicPr>
                  <pic:blipFill rotWithShape="1">
                    <a:blip r:embed="rId17">
                      <a:extLst>
                        <a:ext uri="{28A0092B-C50C-407E-A947-70E740481C1C}">
                          <a14:useLocalDpi xmlns:a14="http://schemas.microsoft.com/office/drawing/2010/main" val="0"/>
                        </a:ext>
                      </a:extLst>
                    </a:blip>
                    <a:srcRect t="3443" b="8524"/>
                    <a:stretch/>
                  </pic:blipFill>
                  <pic:spPr bwMode="auto">
                    <a:xfrm>
                      <a:off x="0" y="0"/>
                      <a:ext cx="5116515" cy="1715547"/>
                    </a:xfrm>
                    <a:prstGeom prst="rect">
                      <a:avLst/>
                    </a:prstGeom>
                    <a:noFill/>
                    <a:ln>
                      <a:noFill/>
                    </a:ln>
                    <a:extLst>
                      <a:ext uri="{53640926-AAD7-44D8-BBD7-CCE9431645EC}">
                        <a14:shadowObscured xmlns:a14="http://schemas.microsoft.com/office/drawing/2010/main"/>
                      </a:ext>
                    </a:extLst>
                  </pic:spPr>
                </pic:pic>
              </a:graphicData>
            </a:graphic>
          </wp:inline>
        </w:drawing>
      </w:r>
    </w:p>
    <w:p w14:paraId="515D45D6" w14:textId="690E0439" w:rsidR="00200E48" w:rsidRPr="002F3565" w:rsidRDefault="00EE6079" w:rsidP="002F3565">
      <w:pPr>
        <w:pStyle w:val="Heading1"/>
        <w:rPr>
          <w:sz w:val="24"/>
        </w:rPr>
      </w:pPr>
      <w:r w:rsidRPr="002F3565">
        <w:rPr>
          <w:sz w:val="24"/>
        </w:rPr>
        <w:t xml:space="preserve"> </w:t>
      </w:r>
      <w:bookmarkStart w:id="15" w:name="_Toc27749927"/>
      <w:r w:rsidR="00200E48" w:rsidRPr="002F3565">
        <w:rPr>
          <w:sz w:val="24"/>
        </w:rPr>
        <w:t>Stages of Early Arithmetical Learning (SEAL)</w:t>
      </w:r>
      <w:r w:rsidR="003D4F5A" w:rsidRPr="002F3565">
        <w:rPr>
          <w:sz w:val="24"/>
        </w:rPr>
        <w:t xml:space="preserve"> and </w:t>
      </w:r>
      <w:r w:rsidR="004F4A55" w:rsidRPr="002F3565">
        <w:rPr>
          <w:sz w:val="24"/>
        </w:rPr>
        <w:t>New Zealand Numeracy Framework</w:t>
      </w:r>
      <w:bookmarkEnd w:id="15"/>
    </w:p>
    <w:tbl>
      <w:tblPr>
        <w:tblW w:w="0" w:type="auto"/>
        <w:tblCellSpacing w:w="0" w:type="dxa"/>
        <w:tblCellMar>
          <w:left w:w="0" w:type="dxa"/>
          <w:right w:w="0" w:type="dxa"/>
        </w:tblCellMar>
        <w:tblLook w:val="04A0" w:firstRow="1" w:lastRow="0" w:firstColumn="1" w:lastColumn="0" w:noHBand="0" w:noVBand="1"/>
      </w:tblPr>
      <w:tblGrid>
        <w:gridCol w:w="10466"/>
      </w:tblGrid>
      <w:tr w:rsidR="00200E48" w:rsidRPr="003D4F5A" w14:paraId="0A02AC00" w14:textId="77777777" w:rsidTr="00200E48">
        <w:trPr>
          <w:tblCellSpacing w:w="0" w:type="dxa"/>
        </w:trPr>
        <w:tc>
          <w:tcPr>
            <w:tcW w:w="0" w:type="auto"/>
            <w:tcMar>
              <w:top w:w="45" w:type="dxa"/>
              <w:left w:w="45" w:type="dxa"/>
              <w:bottom w:w="45" w:type="dxa"/>
              <w:right w:w="45" w:type="dxa"/>
            </w:tcMar>
            <w:hideMark/>
          </w:tcPr>
          <w:p w14:paraId="6A9AFC48" w14:textId="55FCD1F1" w:rsidR="003D4F5A" w:rsidRDefault="00200E48" w:rsidP="003D4F5A">
            <w:pPr>
              <w:rPr>
                <w:rFonts w:cs="Arial"/>
                <w:sz w:val="24"/>
                <w:szCs w:val="24"/>
              </w:rPr>
            </w:pPr>
            <w:r w:rsidRPr="003D4F5A">
              <w:rPr>
                <w:rFonts w:cs="Arial"/>
                <w:sz w:val="24"/>
                <w:szCs w:val="24"/>
              </w:rPr>
              <w:t xml:space="preserve">Research </w:t>
            </w:r>
            <w:r w:rsidR="003D4F5A">
              <w:rPr>
                <w:rFonts w:cs="Arial"/>
                <w:sz w:val="24"/>
                <w:szCs w:val="24"/>
              </w:rPr>
              <w:t>shows that</w:t>
            </w:r>
            <w:r w:rsidRPr="003D4F5A">
              <w:rPr>
                <w:rFonts w:cs="Arial"/>
                <w:sz w:val="24"/>
                <w:szCs w:val="24"/>
              </w:rPr>
              <w:t xml:space="preserve"> there are significant differences in the numerical knowledge of children when they begin school.</w:t>
            </w:r>
          </w:p>
          <w:p w14:paraId="47EDF2DB" w14:textId="5555D003" w:rsidR="00200E48" w:rsidRDefault="00200E48" w:rsidP="003D4F5A">
            <w:pPr>
              <w:rPr>
                <w:rFonts w:cs="Arial"/>
                <w:sz w:val="24"/>
                <w:szCs w:val="24"/>
              </w:rPr>
            </w:pPr>
            <w:r w:rsidRPr="003D4F5A">
              <w:rPr>
                <w:rFonts w:cs="Arial"/>
                <w:sz w:val="24"/>
                <w:szCs w:val="24"/>
              </w:rPr>
              <w:t>These differences in number knowledge increase as children progress through schooling</w:t>
            </w:r>
            <w:r w:rsidR="003D4F5A">
              <w:rPr>
                <w:rFonts w:cs="Arial"/>
                <w:sz w:val="24"/>
                <w:szCs w:val="24"/>
              </w:rPr>
              <w:t xml:space="preserve">, with a </w:t>
            </w:r>
            <w:r w:rsidRPr="003D4F5A">
              <w:rPr>
                <w:rFonts w:cs="Arial"/>
                <w:sz w:val="24"/>
                <w:szCs w:val="24"/>
              </w:rPr>
              <w:t>clear tendency for low attainers in the early years to continue to be low attainers through their primary years and develop negative attitudes towards mathematics.</w:t>
            </w:r>
          </w:p>
          <w:p w14:paraId="74B7C58D" w14:textId="4FAD78F5" w:rsidR="00200E48" w:rsidRPr="003D4F5A" w:rsidRDefault="003D4F5A" w:rsidP="003D4F5A">
            <w:pPr>
              <w:rPr>
                <w:rFonts w:cs="Arial"/>
                <w:sz w:val="24"/>
                <w:szCs w:val="24"/>
              </w:rPr>
            </w:pPr>
            <w:r>
              <w:rPr>
                <w:rFonts w:cs="Arial"/>
                <w:sz w:val="24"/>
                <w:szCs w:val="24"/>
              </w:rPr>
              <w:t>Therefore, there is a need to give every child a thorough understanding and success in early number work.</w:t>
            </w:r>
          </w:p>
          <w:p w14:paraId="01B4DAD7" w14:textId="77777777" w:rsidR="00641D5A" w:rsidRDefault="00641D5A" w:rsidP="003D4F5A">
            <w:pPr>
              <w:pStyle w:val="NormalWeb"/>
              <w:spacing w:before="0" w:beforeAutospacing="0" w:after="0" w:afterAutospacing="0"/>
              <w:rPr>
                <w:rFonts w:asciiTheme="minorHAnsi" w:hAnsiTheme="minorHAnsi" w:cs="Arial"/>
                <w:sz w:val="24"/>
                <w:szCs w:val="24"/>
              </w:rPr>
            </w:pPr>
          </w:p>
          <w:p w14:paraId="5E9C35B8" w14:textId="7E42B602" w:rsidR="003D4F5A" w:rsidRDefault="00641D5A" w:rsidP="003D4F5A">
            <w:pPr>
              <w:pStyle w:val="NormalWeb"/>
              <w:spacing w:before="0" w:beforeAutospacing="0" w:after="0" w:afterAutospacing="0"/>
              <w:rPr>
                <w:rFonts w:asciiTheme="minorHAnsi" w:hAnsiTheme="minorHAnsi" w:cs="Arial"/>
                <w:sz w:val="24"/>
                <w:szCs w:val="24"/>
              </w:rPr>
            </w:pPr>
            <w:r>
              <w:rPr>
                <w:noProof/>
                <w:lang w:eastAsia="en-GB"/>
              </w:rPr>
              <w:drawing>
                <wp:anchor distT="0" distB="0" distL="114300" distR="114300" simplePos="0" relativeHeight="251750399" behindDoc="1" locked="0" layoutInCell="1" allowOverlap="1" wp14:anchorId="7DC68C23" wp14:editId="244B1694">
                  <wp:simplePos x="0" y="0"/>
                  <wp:positionH relativeFrom="column">
                    <wp:posOffset>2064385</wp:posOffset>
                  </wp:positionH>
                  <wp:positionV relativeFrom="paragraph">
                    <wp:posOffset>187325</wp:posOffset>
                  </wp:positionV>
                  <wp:extent cx="4186643" cy="2447925"/>
                  <wp:effectExtent l="152400" t="152400" r="366395" b="352425"/>
                  <wp:wrapTight wrapText="bothSides">
                    <wp:wrapPolygon edited="0">
                      <wp:start x="393" y="-1345"/>
                      <wp:lineTo x="-786" y="-1009"/>
                      <wp:lineTo x="-786" y="22188"/>
                      <wp:lineTo x="-393" y="23197"/>
                      <wp:lineTo x="-393" y="23365"/>
                      <wp:lineTo x="590" y="24205"/>
                      <wp:lineTo x="688" y="24542"/>
                      <wp:lineTo x="21918" y="24542"/>
                      <wp:lineTo x="22016" y="24205"/>
                      <wp:lineTo x="22999" y="23197"/>
                      <wp:lineTo x="23392" y="20675"/>
                      <wp:lineTo x="23392" y="1681"/>
                      <wp:lineTo x="22213" y="-840"/>
                      <wp:lineTo x="22114" y="-1345"/>
                      <wp:lineTo x="393" y="-1345"/>
                    </wp:wrapPolygon>
                  </wp:wrapTight>
                  <wp:docPr id="2513" name="Picture 2513" descr="Image result for new zealand numeracy stages of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ew zealand numeracy stages of development"/>
                          <pic:cNvPicPr>
                            <a:picLocks noChangeAspect="1" noChangeArrowheads="1"/>
                          </pic:cNvPicPr>
                        </pic:nvPicPr>
                        <pic:blipFill rotWithShape="1">
                          <a:blip r:embed="rId18">
                            <a:extLst>
                              <a:ext uri="{28A0092B-C50C-407E-A947-70E740481C1C}">
                                <a14:useLocalDpi xmlns:a14="http://schemas.microsoft.com/office/drawing/2010/main" val="0"/>
                              </a:ext>
                            </a:extLst>
                          </a:blip>
                          <a:srcRect t="22129"/>
                          <a:stretch/>
                        </pic:blipFill>
                        <pic:spPr bwMode="auto">
                          <a:xfrm>
                            <a:off x="0" y="0"/>
                            <a:ext cx="4186643" cy="2447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F5A" w:rsidRPr="003D4F5A">
              <w:rPr>
                <w:rFonts w:asciiTheme="minorHAnsi" w:hAnsiTheme="minorHAnsi" w:cs="Arial"/>
                <w:sz w:val="24"/>
                <w:szCs w:val="24"/>
              </w:rPr>
              <w:t>The Stages of Early Arithmetical Learning</w:t>
            </w:r>
            <w:r w:rsidR="003D4F5A">
              <w:rPr>
                <w:rFonts w:asciiTheme="minorHAnsi" w:hAnsiTheme="minorHAnsi" w:cs="Arial"/>
                <w:sz w:val="24"/>
                <w:szCs w:val="24"/>
              </w:rPr>
              <w:t xml:space="preserve"> (SEAL)</w:t>
            </w:r>
            <w:r w:rsidR="003D4F5A" w:rsidRPr="003D4F5A">
              <w:rPr>
                <w:rFonts w:asciiTheme="minorHAnsi" w:hAnsiTheme="minorHAnsi" w:cs="Arial"/>
                <w:sz w:val="24"/>
                <w:szCs w:val="24"/>
              </w:rPr>
              <w:t xml:space="preserve"> is a model that </w:t>
            </w:r>
            <w:r w:rsidR="003D4F5A">
              <w:rPr>
                <w:rFonts w:asciiTheme="minorHAnsi" w:hAnsiTheme="minorHAnsi" w:cs="Arial"/>
                <w:sz w:val="24"/>
                <w:szCs w:val="24"/>
              </w:rPr>
              <w:t>can be used to</w:t>
            </w:r>
            <w:r w:rsidR="003D4F5A" w:rsidRPr="003D4F5A">
              <w:rPr>
                <w:rFonts w:asciiTheme="minorHAnsi" w:hAnsiTheme="minorHAnsi" w:cs="Arial"/>
                <w:sz w:val="24"/>
                <w:szCs w:val="24"/>
              </w:rPr>
              <w:t xml:space="preserve"> understand the development of </w:t>
            </w:r>
            <w:r w:rsidR="003D4F5A">
              <w:rPr>
                <w:rFonts w:asciiTheme="minorHAnsi" w:hAnsiTheme="minorHAnsi" w:cs="Arial"/>
                <w:sz w:val="24"/>
                <w:szCs w:val="24"/>
              </w:rPr>
              <w:t>children’s numerical knowledge </w:t>
            </w:r>
            <w:r w:rsidR="003D4F5A" w:rsidRPr="003D4F5A">
              <w:rPr>
                <w:rFonts w:asciiTheme="minorHAnsi" w:hAnsiTheme="minorHAnsi" w:cs="Arial"/>
                <w:sz w:val="24"/>
                <w:szCs w:val="24"/>
              </w:rPr>
              <w:t xml:space="preserve">and </w:t>
            </w:r>
            <w:r w:rsidR="003D4F5A">
              <w:rPr>
                <w:rFonts w:asciiTheme="minorHAnsi" w:hAnsiTheme="minorHAnsi" w:cs="Arial"/>
                <w:sz w:val="24"/>
                <w:szCs w:val="24"/>
              </w:rPr>
              <w:t>clearly links research to classroom pedagogy.</w:t>
            </w:r>
            <w:r w:rsidR="00FD6620">
              <w:rPr>
                <w:rFonts w:asciiTheme="minorHAnsi" w:hAnsiTheme="minorHAnsi" w:cs="Arial"/>
                <w:sz w:val="24"/>
                <w:szCs w:val="24"/>
              </w:rPr>
              <w:t xml:space="preserve"> SEAL forms the basis for the New Zealand Numeracy Framework which has been adopted as part of this Northern Alliance Numeracy and Mathematics Learning Progressions document.</w:t>
            </w:r>
            <w:r>
              <w:t xml:space="preserve"> </w:t>
            </w:r>
          </w:p>
          <w:p w14:paraId="2DF8078D" w14:textId="55FCCEF7" w:rsidR="00FD6620" w:rsidRPr="00FD6620" w:rsidRDefault="00FD6620" w:rsidP="003D4F5A">
            <w:pPr>
              <w:pStyle w:val="NormalWeb"/>
              <w:spacing w:before="0" w:beforeAutospacing="0" w:after="0" w:afterAutospacing="0"/>
              <w:rPr>
                <w:rFonts w:asciiTheme="minorHAnsi" w:hAnsiTheme="minorHAnsi" w:cs="Arial"/>
                <w:color w:val="FF0000"/>
                <w:sz w:val="24"/>
                <w:szCs w:val="24"/>
              </w:rPr>
            </w:pPr>
          </w:p>
          <w:p w14:paraId="4F3A370D" w14:textId="77777777" w:rsidR="00641D5A" w:rsidRDefault="00641D5A" w:rsidP="003D4F5A">
            <w:pPr>
              <w:pStyle w:val="NormalWeb"/>
              <w:spacing w:before="0" w:beforeAutospacing="0" w:after="0" w:afterAutospacing="0"/>
              <w:rPr>
                <w:rFonts w:asciiTheme="minorHAnsi" w:hAnsiTheme="minorHAnsi" w:cs="Arial"/>
                <w:i/>
                <w:sz w:val="22"/>
                <w:szCs w:val="24"/>
              </w:rPr>
            </w:pPr>
          </w:p>
          <w:p w14:paraId="075EDAD2" w14:textId="77777777" w:rsidR="00641D5A" w:rsidRDefault="00641D5A" w:rsidP="003D4F5A">
            <w:pPr>
              <w:pStyle w:val="NormalWeb"/>
              <w:spacing w:before="0" w:beforeAutospacing="0" w:after="0" w:afterAutospacing="0"/>
              <w:rPr>
                <w:rFonts w:asciiTheme="minorHAnsi" w:hAnsiTheme="minorHAnsi" w:cs="Arial"/>
                <w:i/>
                <w:sz w:val="22"/>
                <w:szCs w:val="24"/>
              </w:rPr>
            </w:pPr>
          </w:p>
          <w:p w14:paraId="1F4675F4" w14:textId="016AEE40" w:rsidR="00FD6620" w:rsidRPr="000F6ADA" w:rsidRDefault="000F6ADA" w:rsidP="003D4F5A">
            <w:pPr>
              <w:pStyle w:val="NormalWeb"/>
              <w:spacing w:before="0" w:beforeAutospacing="0" w:after="0" w:afterAutospacing="0"/>
              <w:rPr>
                <w:rFonts w:asciiTheme="minorHAnsi" w:hAnsiTheme="minorHAnsi" w:cs="Arial"/>
                <w:i/>
                <w:sz w:val="22"/>
                <w:szCs w:val="24"/>
              </w:rPr>
            </w:pPr>
            <w:r w:rsidRPr="000F6ADA">
              <w:rPr>
                <w:rFonts w:asciiTheme="minorHAnsi" w:hAnsiTheme="minorHAnsi" w:cs="Arial"/>
                <w:i/>
                <w:sz w:val="22"/>
                <w:szCs w:val="24"/>
              </w:rPr>
              <w:t>[</w:t>
            </w:r>
            <w:r w:rsidR="00FD6620" w:rsidRPr="000F6ADA">
              <w:rPr>
                <w:rFonts w:asciiTheme="minorHAnsi" w:hAnsiTheme="minorHAnsi" w:cs="Arial"/>
                <w:i/>
                <w:sz w:val="22"/>
                <w:szCs w:val="24"/>
              </w:rPr>
              <w:t>Further details, and support materials (including video clips) will be available on Bennachie Campus’s website when the learning progressions are complete (June ’19). These materials will support teachers and practitioners to become confident in the use of the terminology used, the knowledge progression.</w:t>
            </w:r>
            <w:r w:rsidRPr="000F6ADA">
              <w:rPr>
                <w:rFonts w:asciiTheme="minorHAnsi" w:hAnsiTheme="minorHAnsi" w:cs="Arial"/>
                <w:i/>
                <w:sz w:val="22"/>
                <w:szCs w:val="24"/>
              </w:rPr>
              <w:t>]</w:t>
            </w:r>
            <w:r w:rsidR="00FD6620" w:rsidRPr="000F6ADA">
              <w:rPr>
                <w:rFonts w:asciiTheme="minorHAnsi" w:hAnsiTheme="minorHAnsi" w:cs="Arial"/>
                <w:i/>
                <w:sz w:val="22"/>
                <w:szCs w:val="24"/>
              </w:rPr>
              <w:t xml:space="preserve"> </w:t>
            </w:r>
          </w:p>
          <w:p w14:paraId="2C052A64" w14:textId="23BA3512" w:rsidR="00FD6620" w:rsidRPr="00FD6620" w:rsidRDefault="00FD6620" w:rsidP="003D4F5A">
            <w:pPr>
              <w:pStyle w:val="NormalWeb"/>
              <w:spacing w:before="0" w:beforeAutospacing="0" w:after="0" w:afterAutospacing="0"/>
              <w:rPr>
                <w:rFonts w:asciiTheme="minorHAnsi" w:hAnsiTheme="minorHAnsi" w:cs="Arial"/>
                <w:sz w:val="24"/>
                <w:szCs w:val="24"/>
              </w:rPr>
            </w:pPr>
          </w:p>
          <w:p w14:paraId="5CFD6FBF" w14:textId="77777777" w:rsidR="00641D5A" w:rsidRDefault="00641D5A" w:rsidP="003D4F5A">
            <w:pPr>
              <w:pStyle w:val="NormalWeb"/>
              <w:spacing w:before="0" w:beforeAutospacing="0" w:after="0" w:afterAutospacing="0"/>
              <w:rPr>
                <w:rFonts w:asciiTheme="minorHAnsi" w:hAnsiTheme="minorHAnsi" w:cs="Arial"/>
                <w:sz w:val="24"/>
                <w:szCs w:val="24"/>
              </w:rPr>
            </w:pPr>
          </w:p>
          <w:p w14:paraId="4860A532" w14:textId="79495D03" w:rsidR="00FD6620" w:rsidRDefault="00FD6620" w:rsidP="003D4F5A">
            <w:pPr>
              <w:pStyle w:val="NormalWeb"/>
              <w:spacing w:before="0" w:beforeAutospacing="0" w:after="0" w:afterAutospacing="0"/>
              <w:rPr>
                <w:rFonts w:asciiTheme="minorHAnsi" w:hAnsiTheme="minorHAnsi" w:cs="Arial"/>
                <w:sz w:val="24"/>
                <w:szCs w:val="24"/>
              </w:rPr>
            </w:pPr>
            <w:r w:rsidRPr="00FD6620">
              <w:rPr>
                <w:rFonts w:asciiTheme="minorHAnsi" w:hAnsiTheme="minorHAnsi" w:cs="Arial"/>
                <w:sz w:val="24"/>
                <w:szCs w:val="24"/>
              </w:rPr>
              <w:t>The following table summarises the framework and uses colour to make it easier to identify the various sta</w:t>
            </w:r>
            <w:r w:rsidR="009F0E6D">
              <w:rPr>
                <w:rFonts w:asciiTheme="minorHAnsi" w:hAnsiTheme="minorHAnsi" w:cs="Arial"/>
                <w:sz w:val="24"/>
                <w:szCs w:val="24"/>
              </w:rPr>
              <w:t>ges in the learning progressions i.e</w:t>
            </w:r>
            <w:r w:rsidRPr="00FD6620">
              <w:rPr>
                <w:rFonts w:asciiTheme="minorHAnsi" w:hAnsiTheme="minorHAnsi" w:cs="Arial"/>
                <w:sz w:val="24"/>
                <w:szCs w:val="24"/>
              </w:rPr>
              <w:t>. at the end of a section in the learning progression a table indicates the knowledge that has been covered, using the numbers and colours from the framework, and the strategies that students are likely to use/develop.</w:t>
            </w:r>
          </w:p>
          <w:p w14:paraId="767F057E" w14:textId="77777777" w:rsidR="004F4A55" w:rsidRDefault="004F4A55" w:rsidP="003D4F5A">
            <w:pPr>
              <w:pStyle w:val="NormalWeb"/>
              <w:spacing w:before="0" w:beforeAutospacing="0" w:after="0" w:afterAutospacing="0"/>
              <w:rPr>
                <w:rFonts w:asciiTheme="minorHAnsi" w:hAnsiTheme="minorHAnsi" w:cs="Arial"/>
                <w:sz w:val="24"/>
                <w:szCs w:val="24"/>
              </w:rPr>
            </w:pPr>
          </w:p>
          <w:p w14:paraId="795C71D7" w14:textId="77777777" w:rsidR="00200E48" w:rsidRPr="003D4F5A" w:rsidRDefault="00200E48" w:rsidP="00200E48">
            <w:pPr>
              <w:pStyle w:val="NormalWeb"/>
              <w:spacing w:before="0" w:beforeAutospacing="0" w:after="0" w:afterAutospacing="0"/>
              <w:rPr>
                <w:rFonts w:asciiTheme="minorHAnsi" w:hAnsiTheme="minorHAnsi" w:cs="Arial"/>
                <w:sz w:val="24"/>
                <w:szCs w:val="24"/>
              </w:rPr>
            </w:pPr>
          </w:p>
          <w:p w14:paraId="6A884D19" w14:textId="77777777" w:rsidR="00200E48" w:rsidRPr="003D4F5A" w:rsidRDefault="00200E48" w:rsidP="00200E48">
            <w:pPr>
              <w:pStyle w:val="NormalWeb"/>
              <w:spacing w:before="0" w:beforeAutospacing="0" w:after="200" w:afterAutospacing="0"/>
              <w:rPr>
                <w:rFonts w:asciiTheme="minorHAnsi" w:hAnsiTheme="minorHAnsi" w:cs="Arial"/>
                <w:sz w:val="24"/>
                <w:szCs w:val="24"/>
              </w:rPr>
            </w:pPr>
            <w:r w:rsidRPr="003D4F5A">
              <w:rPr>
                <w:rFonts w:asciiTheme="minorHAnsi" w:hAnsiTheme="minorHAnsi" w:cs="Arial"/>
                <w:color w:val="000000"/>
                <w:sz w:val="24"/>
                <w:szCs w:val="24"/>
              </w:rPr>
              <w:t> </w:t>
            </w:r>
          </w:p>
        </w:tc>
      </w:tr>
    </w:tbl>
    <w:p w14:paraId="25806F6C" w14:textId="77777777" w:rsidR="00777E4E" w:rsidRPr="003D4F5A" w:rsidRDefault="00777E4E" w:rsidP="00FD6620">
      <w:pPr>
        <w:jc w:val="both"/>
        <w:rPr>
          <w:sz w:val="24"/>
          <w:szCs w:val="24"/>
        </w:rPr>
        <w:sectPr w:rsidR="00777E4E" w:rsidRPr="003D4F5A" w:rsidSect="00FD6620">
          <w:footerReference w:type="default" r:id="rId19"/>
          <w:pgSz w:w="11906" w:h="16838"/>
          <w:pgMar w:top="720" w:right="720" w:bottom="720" w:left="720" w:header="680" w:footer="283" w:gutter="0"/>
          <w:cols w:space="708"/>
          <w:docGrid w:linePitch="360"/>
        </w:sectPr>
      </w:pPr>
    </w:p>
    <w:p w14:paraId="6FEDABFF" w14:textId="77777777" w:rsidR="0046424C" w:rsidRPr="00FD6620" w:rsidRDefault="0046424C" w:rsidP="00FD6620">
      <w:pPr>
        <w:pStyle w:val="Heading1"/>
        <w:spacing w:before="0"/>
        <w:jc w:val="center"/>
        <w:rPr>
          <w:sz w:val="20"/>
        </w:rPr>
      </w:pPr>
      <w:bookmarkStart w:id="16" w:name="_Toc27749928"/>
      <w:r w:rsidRPr="00FD6620">
        <w:rPr>
          <w:sz w:val="20"/>
        </w:rPr>
        <w:t>Developmental Stages of Numerical Learning</w:t>
      </w:r>
      <w:bookmarkEnd w:id="3"/>
      <w:bookmarkEnd w:id="16"/>
    </w:p>
    <w:tbl>
      <w:tblPr>
        <w:tblStyle w:val="TableGrid"/>
        <w:tblW w:w="5000" w:type="pct"/>
        <w:tblLayout w:type="fixed"/>
        <w:tblLook w:val="04A0" w:firstRow="1" w:lastRow="0" w:firstColumn="1" w:lastColumn="0" w:noHBand="0" w:noVBand="1"/>
      </w:tblPr>
      <w:tblGrid>
        <w:gridCol w:w="581"/>
        <w:gridCol w:w="1173"/>
        <w:gridCol w:w="2056"/>
        <w:gridCol w:w="7660"/>
        <w:gridCol w:w="3918"/>
      </w:tblGrid>
      <w:tr w:rsidR="0046424C" w14:paraId="366F04E1" w14:textId="77777777" w:rsidTr="0046424C">
        <w:tc>
          <w:tcPr>
            <w:tcW w:w="189" w:type="pct"/>
          </w:tcPr>
          <w:p w14:paraId="0BEC589D" w14:textId="77777777" w:rsidR="0046424C" w:rsidRPr="009342FD" w:rsidRDefault="0046424C" w:rsidP="0046424C">
            <w:pPr>
              <w:jc w:val="center"/>
              <w:rPr>
                <w:rFonts w:cs="Arial"/>
                <w:b/>
              </w:rPr>
            </w:pPr>
          </w:p>
        </w:tc>
        <w:tc>
          <w:tcPr>
            <w:tcW w:w="1049" w:type="pct"/>
            <w:gridSpan w:val="2"/>
          </w:tcPr>
          <w:p w14:paraId="051045FF" w14:textId="77777777" w:rsidR="0046424C" w:rsidRPr="009342FD" w:rsidRDefault="0046424C" w:rsidP="0046424C">
            <w:pPr>
              <w:jc w:val="center"/>
              <w:rPr>
                <w:rFonts w:cs="Arial"/>
                <w:b/>
              </w:rPr>
            </w:pPr>
            <w:r w:rsidRPr="009342FD">
              <w:rPr>
                <w:rFonts w:cs="Arial"/>
                <w:b/>
              </w:rPr>
              <w:t>Developmental Stage</w:t>
            </w:r>
          </w:p>
        </w:tc>
        <w:tc>
          <w:tcPr>
            <w:tcW w:w="2489" w:type="pct"/>
          </w:tcPr>
          <w:p w14:paraId="5C59FBA3" w14:textId="77777777" w:rsidR="0046424C" w:rsidRPr="009342FD" w:rsidRDefault="0046424C" w:rsidP="0046424C">
            <w:pPr>
              <w:jc w:val="center"/>
              <w:rPr>
                <w:rFonts w:cs="Arial"/>
                <w:b/>
              </w:rPr>
            </w:pPr>
            <w:r w:rsidRPr="009342FD">
              <w:rPr>
                <w:rFonts w:cs="Arial"/>
                <w:b/>
              </w:rPr>
              <w:t>Description</w:t>
            </w:r>
          </w:p>
        </w:tc>
        <w:tc>
          <w:tcPr>
            <w:tcW w:w="1273" w:type="pct"/>
          </w:tcPr>
          <w:p w14:paraId="0317784E" w14:textId="77777777" w:rsidR="0046424C" w:rsidRPr="009342FD" w:rsidRDefault="0046424C" w:rsidP="0046424C">
            <w:pPr>
              <w:jc w:val="center"/>
              <w:rPr>
                <w:rFonts w:cs="Arial"/>
                <w:b/>
              </w:rPr>
            </w:pPr>
            <w:r w:rsidRPr="009342FD">
              <w:rPr>
                <w:rFonts w:cs="Arial"/>
                <w:b/>
              </w:rPr>
              <w:t>Example</w:t>
            </w:r>
          </w:p>
        </w:tc>
      </w:tr>
      <w:tr w:rsidR="0046424C" w14:paraId="04144735" w14:textId="77777777" w:rsidTr="0046424C">
        <w:tc>
          <w:tcPr>
            <w:tcW w:w="189" w:type="pct"/>
            <w:vMerge w:val="restart"/>
            <w:textDirection w:val="btLr"/>
          </w:tcPr>
          <w:p w14:paraId="5C1AFC96" w14:textId="77777777" w:rsidR="0046424C" w:rsidRDefault="0046424C" w:rsidP="0046424C">
            <w:pPr>
              <w:ind w:left="113" w:right="113"/>
              <w:jc w:val="center"/>
            </w:pPr>
            <w:r>
              <w:t>Early</w:t>
            </w:r>
          </w:p>
        </w:tc>
        <w:tc>
          <w:tcPr>
            <w:tcW w:w="381" w:type="pct"/>
            <w:shd w:val="clear" w:color="auto" w:fill="E7E6E6" w:themeFill="background2"/>
          </w:tcPr>
          <w:p w14:paraId="1258F6F6" w14:textId="77777777" w:rsidR="0046424C" w:rsidRPr="00D6263F" w:rsidRDefault="0046424C" w:rsidP="0046424C">
            <w:pPr>
              <w:jc w:val="center"/>
            </w:pPr>
            <w:r w:rsidRPr="00D6263F">
              <w:t>Stage 0</w:t>
            </w:r>
          </w:p>
        </w:tc>
        <w:tc>
          <w:tcPr>
            <w:tcW w:w="668" w:type="pct"/>
            <w:shd w:val="clear" w:color="auto" w:fill="E7E6E6" w:themeFill="background2"/>
          </w:tcPr>
          <w:p w14:paraId="7A07077E" w14:textId="77777777" w:rsidR="0046424C" w:rsidRPr="00D6263F" w:rsidRDefault="0046424C" w:rsidP="0046424C">
            <w:pPr>
              <w:jc w:val="center"/>
              <w:rPr>
                <w:b/>
              </w:rPr>
            </w:pPr>
            <w:r w:rsidRPr="00D6263F">
              <w:rPr>
                <w:b/>
              </w:rPr>
              <w:t>Emergent</w:t>
            </w:r>
          </w:p>
        </w:tc>
        <w:tc>
          <w:tcPr>
            <w:tcW w:w="2489" w:type="pct"/>
            <w:shd w:val="clear" w:color="auto" w:fill="E7E6E6" w:themeFill="background2"/>
          </w:tcPr>
          <w:p w14:paraId="7AB75B97" w14:textId="77777777" w:rsidR="0046424C" w:rsidRPr="00D6263F" w:rsidRDefault="0046424C" w:rsidP="0046424C">
            <w:pPr>
              <w:rPr>
                <w:rFonts w:cs="Arial"/>
                <w:i/>
                <w:sz w:val="18"/>
                <w:szCs w:val="16"/>
              </w:rPr>
            </w:pPr>
            <w:r w:rsidRPr="00D6263F">
              <w:rPr>
                <w:rFonts w:cs="Arial"/>
                <w:i/>
                <w:sz w:val="18"/>
                <w:szCs w:val="16"/>
              </w:rPr>
              <w:t>Pupils are unable to consistently count a given number of objects because they lack the knowledge of counting sequences and/or the ability to match things one-to-one.</w:t>
            </w:r>
          </w:p>
        </w:tc>
        <w:tc>
          <w:tcPr>
            <w:tcW w:w="1273" w:type="pct"/>
            <w:shd w:val="clear" w:color="auto" w:fill="E7E6E6" w:themeFill="background2"/>
          </w:tcPr>
          <w:p w14:paraId="6741A292" w14:textId="77777777" w:rsidR="0046424C" w:rsidRPr="00D6263F" w:rsidRDefault="0046424C" w:rsidP="0046424C">
            <w:pPr>
              <w:jc w:val="center"/>
              <w:rPr>
                <w:rFonts w:cs="Arial"/>
                <w:sz w:val="18"/>
                <w:szCs w:val="16"/>
              </w:rPr>
            </w:pPr>
            <w:r w:rsidRPr="00D6263F">
              <w:rPr>
                <w:rFonts w:cs="Arial"/>
                <w:sz w:val="18"/>
                <w:szCs w:val="16"/>
              </w:rPr>
              <w:t>Could not collect 7 counters.</w:t>
            </w:r>
          </w:p>
          <w:p w14:paraId="5C069879" w14:textId="77777777" w:rsidR="0046424C" w:rsidRPr="00D6263F" w:rsidRDefault="0046424C" w:rsidP="0046424C">
            <w:pPr>
              <w:jc w:val="center"/>
              <w:rPr>
                <w:rFonts w:cs="Arial"/>
                <w:sz w:val="18"/>
                <w:szCs w:val="16"/>
              </w:rPr>
            </w:pPr>
            <w:r w:rsidRPr="00D6263F">
              <w:rPr>
                <w:rFonts w:cs="Arial"/>
                <w:sz w:val="18"/>
                <w:szCs w:val="16"/>
              </w:rPr>
              <w:t>Counted 1, 2, 4, 5, 10</w:t>
            </w:r>
          </w:p>
        </w:tc>
      </w:tr>
      <w:tr w:rsidR="0046424C" w14:paraId="7ADC3F2B" w14:textId="77777777" w:rsidTr="0046424C">
        <w:tc>
          <w:tcPr>
            <w:tcW w:w="189" w:type="pct"/>
            <w:vMerge/>
          </w:tcPr>
          <w:p w14:paraId="18FC694A" w14:textId="77777777" w:rsidR="0046424C" w:rsidRDefault="0046424C" w:rsidP="0046424C"/>
        </w:tc>
        <w:tc>
          <w:tcPr>
            <w:tcW w:w="381" w:type="pct"/>
            <w:shd w:val="clear" w:color="auto" w:fill="FF0000"/>
          </w:tcPr>
          <w:p w14:paraId="265FF5BB" w14:textId="77777777" w:rsidR="0046424C" w:rsidRPr="00D6263F" w:rsidRDefault="0046424C" w:rsidP="0046424C">
            <w:pPr>
              <w:jc w:val="center"/>
            </w:pPr>
            <w:r w:rsidRPr="00D6263F">
              <w:t>Stage 1</w:t>
            </w:r>
          </w:p>
        </w:tc>
        <w:tc>
          <w:tcPr>
            <w:tcW w:w="668" w:type="pct"/>
            <w:shd w:val="clear" w:color="auto" w:fill="FF0000"/>
          </w:tcPr>
          <w:p w14:paraId="4A62C31A" w14:textId="77777777" w:rsidR="0046424C" w:rsidRPr="00D6263F" w:rsidRDefault="0046424C" w:rsidP="0046424C">
            <w:pPr>
              <w:jc w:val="center"/>
              <w:rPr>
                <w:b/>
              </w:rPr>
            </w:pPr>
            <w:r w:rsidRPr="00D6263F">
              <w:rPr>
                <w:b/>
              </w:rPr>
              <w:t>One-to-One Counting</w:t>
            </w:r>
          </w:p>
        </w:tc>
        <w:tc>
          <w:tcPr>
            <w:tcW w:w="2489" w:type="pct"/>
            <w:shd w:val="clear" w:color="auto" w:fill="FF0000"/>
          </w:tcPr>
          <w:p w14:paraId="49E390D0" w14:textId="77777777" w:rsidR="0046424C" w:rsidRPr="00D6263F" w:rsidRDefault="0046424C" w:rsidP="0046424C">
            <w:pPr>
              <w:rPr>
                <w:rFonts w:cs="Arial"/>
                <w:i/>
                <w:sz w:val="18"/>
                <w:szCs w:val="16"/>
              </w:rPr>
            </w:pPr>
            <w:r w:rsidRPr="00D6263F">
              <w:rPr>
                <w:rFonts w:cs="Arial"/>
                <w:i/>
                <w:sz w:val="18"/>
                <w:szCs w:val="16"/>
              </w:rPr>
              <w:t>Pupils can count up to ten but cannot solve simple problems that involve joining and separating sets like 4 + 3.</w:t>
            </w:r>
          </w:p>
        </w:tc>
        <w:tc>
          <w:tcPr>
            <w:tcW w:w="1273" w:type="pct"/>
            <w:shd w:val="clear" w:color="auto" w:fill="FF0000"/>
          </w:tcPr>
          <w:p w14:paraId="3A3769A2" w14:textId="77777777" w:rsidR="0046424C" w:rsidRPr="00D6263F" w:rsidRDefault="0046424C" w:rsidP="0046424C">
            <w:pPr>
              <w:jc w:val="center"/>
              <w:rPr>
                <w:rFonts w:cs="Arial"/>
                <w:sz w:val="18"/>
                <w:szCs w:val="16"/>
              </w:rPr>
            </w:pPr>
            <w:r w:rsidRPr="00D6263F">
              <w:rPr>
                <w:rFonts w:cs="Arial"/>
                <w:sz w:val="18"/>
                <w:szCs w:val="16"/>
              </w:rPr>
              <w:t>Collected 4 counters and collected another 3 counters but then did not kno</w:t>
            </w:r>
            <w:r>
              <w:rPr>
                <w:rFonts w:cs="Arial"/>
                <w:sz w:val="18"/>
                <w:szCs w:val="16"/>
              </w:rPr>
              <w:t xml:space="preserve">w what to do. ‘I have 4 and 3’.      </w:t>
            </w:r>
            <w:r w:rsidRPr="00D6263F">
              <w:rPr>
                <w:rFonts w:cs="Arial"/>
                <w:sz w:val="18"/>
                <w:szCs w:val="16"/>
              </w:rPr>
              <w:t>Or said  - it makes 10</w:t>
            </w:r>
          </w:p>
        </w:tc>
      </w:tr>
      <w:tr w:rsidR="0046424C" w14:paraId="4243ADAC" w14:textId="77777777" w:rsidTr="0046424C">
        <w:trPr>
          <w:trHeight w:val="532"/>
        </w:trPr>
        <w:tc>
          <w:tcPr>
            <w:tcW w:w="189" w:type="pct"/>
            <w:vMerge/>
          </w:tcPr>
          <w:p w14:paraId="6E705439" w14:textId="77777777" w:rsidR="0046424C" w:rsidRDefault="0046424C" w:rsidP="0046424C"/>
        </w:tc>
        <w:tc>
          <w:tcPr>
            <w:tcW w:w="381" w:type="pct"/>
            <w:shd w:val="clear" w:color="auto" w:fill="FFC000"/>
          </w:tcPr>
          <w:p w14:paraId="665BF56F" w14:textId="77777777" w:rsidR="0046424C" w:rsidRDefault="0046424C" w:rsidP="0046424C">
            <w:pPr>
              <w:jc w:val="center"/>
            </w:pPr>
            <w:r>
              <w:t>Stage 2</w:t>
            </w:r>
          </w:p>
        </w:tc>
        <w:tc>
          <w:tcPr>
            <w:tcW w:w="668" w:type="pct"/>
            <w:shd w:val="clear" w:color="auto" w:fill="FFC000"/>
          </w:tcPr>
          <w:p w14:paraId="70E37E5C" w14:textId="77777777" w:rsidR="0046424C" w:rsidRPr="009342FD" w:rsidRDefault="0046424C" w:rsidP="0046424C">
            <w:pPr>
              <w:jc w:val="center"/>
              <w:rPr>
                <w:b/>
              </w:rPr>
            </w:pPr>
            <w:r w:rsidRPr="009342FD">
              <w:rPr>
                <w:b/>
              </w:rPr>
              <w:t>Counting from One using Materials</w:t>
            </w:r>
          </w:p>
        </w:tc>
        <w:tc>
          <w:tcPr>
            <w:tcW w:w="2489" w:type="pct"/>
            <w:shd w:val="clear" w:color="auto" w:fill="FFC000"/>
          </w:tcPr>
          <w:p w14:paraId="627383DC" w14:textId="77777777" w:rsidR="0046424C" w:rsidRPr="00D6263F" w:rsidRDefault="0046424C" w:rsidP="0046424C">
            <w:pPr>
              <w:rPr>
                <w:rFonts w:cs="Arial"/>
                <w:b/>
                <w:i/>
                <w:sz w:val="18"/>
                <w:szCs w:val="16"/>
              </w:rPr>
            </w:pPr>
            <w:r w:rsidRPr="00D6263F">
              <w:rPr>
                <w:rFonts w:cs="Arial"/>
                <w:i/>
                <w:sz w:val="18"/>
                <w:szCs w:val="16"/>
              </w:rPr>
              <w:t xml:space="preserve">When solving joining or separating of sets problems, pupils first rely heavily on counting physical materials, like their fingers. They count all the objects in both sets to find the answer. </w:t>
            </w:r>
            <w:r w:rsidRPr="00D6263F">
              <w:rPr>
                <w:rFonts w:cs="Arial"/>
                <w:b/>
                <w:i/>
                <w:sz w:val="18"/>
                <w:szCs w:val="16"/>
              </w:rPr>
              <w:t>(They start their count at one).</w:t>
            </w:r>
          </w:p>
        </w:tc>
        <w:tc>
          <w:tcPr>
            <w:tcW w:w="1273" w:type="pct"/>
            <w:shd w:val="clear" w:color="auto" w:fill="FFC000"/>
          </w:tcPr>
          <w:p w14:paraId="04967341" w14:textId="77777777" w:rsidR="0046424C" w:rsidRPr="009342FD" w:rsidRDefault="0046424C" w:rsidP="0046424C">
            <w:pPr>
              <w:jc w:val="center"/>
              <w:rPr>
                <w:rFonts w:cs="Arial"/>
                <w:sz w:val="18"/>
                <w:szCs w:val="16"/>
              </w:rPr>
            </w:pPr>
            <w:r>
              <w:rPr>
                <w:rFonts w:cs="Arial"/>
                <w:sz w:val="18"/>
                <w:szCs w:val="16"/>
              </w:rPr>
              <w:t xml:space="preserve">Used my fingers to calculate </w:t>
            </w:r>
            <w:r w:rsidRPr="009342FD">
              <w:rPr>
                <w:rFonts w:cs="Arial"/>
                <w:sz w:val="18"/>
                <w:szCs w:val="16"/>
              </w:rPr>
              <w:t>8 + 5 =</w:t>
            </w:r>
          </w:p>
          <w:p w14:paraId="1AD04069" w14:textId="77777777" w:rsidR="0046424C" w:rsidRPr="009342FD" w:rsidRDefault="0046424C" w:rsidP="0046424C">
            <w:pPr>
              <w:jc w:val="center"/>
              <w:rPr>
                <w:rFonts w:cs="Arial"/>
                <w:sz w:val="18"/>
                <w:szCs w:val="16"/>
              </w:rPr>
            </w:pPr>
            <w:r w:rsidRPr="009342FD">
              <w:rPr>
                <w:rFonts w:cs="Arial"/>
                <w:sz w:val="18"/>
                <w:szCs w:val="16"/>
              </w:rPr>
              <w:t>1, 2, 3, 4, 5, 6, 7, 8, 9, 10, 11, 12, 13</w:t>
            </w:r>
          </w:p>
        </w:tc>
      </w:tr>
      <w:tr w:rsidR="0046424C" w14:paraId="53981672" w14:textId="77777777" w:rsidTr="0046424C">
        <w:tc>
          <w:tcPr>
            <w:tcW w:w="189" w:type="pct"/>
            <w:vMerge/>
            <w:tcBorders>
              <w:bottom w:val="single" w:sz="24" w:space="0" w:color="auto"/>
            </w:tcBorders>
          </w:tcPr>
          <w:p w14:paraId="396A7BCC" w14:textId="77777777" w:rsidR="0046424C" w:rsidRDefault="0046424C" w:rsidP="0046424C"/>
        </w:tc>
        <w:tc>
          <w:tcPr>
            <w:tcW w:w="381" w:type="pct"/>
            <w:tcBorders>
              <w:bottom w:val="single" w:sz="24" w:space="0" w:color="auto"/>
            </w:tcBorders>
            <w:shd w:val="clear" w:color="auto" w:fill="FFFF00"/>
          </w:tcPr>
          <w:p w14:paraId="451C128E" w14:textId="77777777" w:rsidR="0046424C" w:rsidRDefault="0046424C" w:rsidP="0046424C">
            <w:pPr>
              <w:jc w:val="center"/>
            </w:pPr>
            <w:r>
              <w:t>Stage 3</w:t>
            </w:r>
          </w:p>
        </w:tc>
        <w:tc>
          <w:tcPr>
            <w:tcW w:w="668" w:type="pct"/>
            <w:tcBorders>
              <w:bottom w:val="single" w:sz="24" w:space="0" w:color="auto"/>
            </w:tcBorders>
            <w:shd w:val="clear" w:color="auto" w:fill="FFFF00"/>
          </w:tcPr>
          <w:p w14:paraId="6100BC6F" w14:textId="77777777" w:rsidR="0046424C" w:rsidRPr="009342FD" w:rsidRDefault="0046424C" w:rsidP="0046424C">
            <w:pPr>
              <w:jc w:val="center"/>
              <w:rPr>
                <w:b/>
              </w:rPr>
            </w:pPr>
            <w:r w:rsidRPr="009342FD">
              <w:rPr>
                <w:b/>
              </w:rPr>
              <w:t>Counting from One by Imaging</w:t>
            </w:r>
          </w:p>
        </w:tc>
        <w:tc>
          <w:tcPr>
            <w:tcW w:w="2489" w:type="pct"/>
            <w:tcBorders>
              <w:bottom w:val="single" w:sz="24" w:space="0" w:color="auto"/>
            </w:tcBorders>
            <w:shd w:val="clear" w:color="auto" w:fill="FFFF00"/>
          </w:tcPr>
          <w:p w14:paraId="7449C8E9" w14:textId="77777777" w:rsidR="0046424C" w:rsidRPr="00D6263F" w:rsidRDefault="0046424C" w:rsidP="0046424C">
            <w:pPr>
              <w:rPr>
                <w:rFonts w:cs="Arial"/>
                <w:b/>
                <w:i/>
                <w:sz w:val="18"/>
                <w:szCs w:val="16"/>
              </w:rPr>
            </w:pPr>
            <w:r w:rsidRPr="00D6263F">
              <w:rPr>
                <w:rFonts w:cs="Arial"/>
                <w:i/>
                <w:sz w:val="18"/>
                <w:szCs w:val="16"/>
              </w:rPr>
              <w:t xml:space="preserve">When solving joining or separating of sets problems, they can move away from using materials and are able to image visual patterns of the objects in their minds and count them. They count all the objects in both sets to find the answer. </w:t>
            </w:r>
            <w:r w:rsidRPr="00D6263F">
              <w:rPr>
                <w:rFonts w:cs="Arial"/>
                <w:b/>
                <w:i/>
                <w:sz w:val="18"/>
                <w:szCs w:val="16"/>
              </w:rPr>
              <w:t>(They start their count at one).</w:t>
            </w:r>
          </w:p>
        </w:tc>
        <w:tc>
          <w:tcPr>
            <w:tcW w:w="1273" w:type="pct"/>
            <w:tcBorders>
              <w:bottom w:val="single" w:sz="24" w:space="0" w:color="auto"/>
            </w:tcBorders>
            <w:shd w:val="clear" w:color="auto" w:fill="FFFF00"/>
            <w:vAlign w:val="top"/>
          </w:tcPr>
          <w:p w14:paraId="4DAD83A3" w14:textId="77777777" w:rsidR="0046424C" w:rsidRPr="009342FD" w:rsidRDefault="0046424C" w:rsidP="0046424C">
            <w:pPr>
              <w:jc w:val="center"/>
              <w:rPr>
                <w:rFonts w:cs="Arial"/>
                <w:sz w:val="18"/>
                <w:szCs w:val="16"/>
              </w:rPr>
            </w:pPr>
            <w:r w:rsidRPr="009342FD">
              <w:rPr>
                <w:rFonts w:cs="Arial"/>
                <w:sz w:val="18"/>
                <w:szCs w:val="16"/>
              </w:rPr>
              <w:t>I pictured the 8 and 5 c</w:t>
            </w:r>
            <w:r>
              <w:rPr>
                <w:rFonts w:cs="Arial"/>
                <w:sz w:val="18"/>
                <w:szCs w:val="16"/>
              </w:rPr>
              <w:t xml:space="preserve">ounters in my head and counted: 8 + 5 = </w:t>
            </w:r>
            <w:r w:rsidRPr="009342FD">
              <w:rPr>
                <w:rFonts w:cs="Arial"/>
                <w:sz w:val="18"/>
                <w:szCs w:val="16"/>
              </w:rPr>
              <w:t>1, 2, 3, 4, 5, 6, 7, 8,</w:t>
            </w:r>
          </w:p>
          <w:p w14:paraId="149FDAC3" w14:textId="77777777" w:rsidR="0046424C" w:rsidRPr="009342FD" w:rsidRDefault="0046424C" w:rsidP="0046424C">
            <w:pPr>
              <w:jc w:val="center"/>
              <w:rPr>
                <w:rFonts w:cs="Arial"/>
                <w:sz w:val="18"/>
                <w:szCs w:val="16"/>
              </w:rPr>
            </w:pPr>
            <w:r w:rsidRPr="009342FD">
              <w:rPr>
                <w:rFonts w:cs="Arial"/>
                <w:sz w:val="18"/>
                <w:szCs w:val="16"/>
              </w:rPr>
              <w:t>9, 10, 11, 12, 13</w:t>
            </w:r>
          </w:p>
        </w:tc>
      </w:tr>
      <w:tr w:rsidR="0046424C" w14:paraId="7CD06186" w14:textId="77777777" w:rsidTr="0046424C">
        <w:trPr>
          <w:cantSplit/>
          <w:trHeight w:val="1316"/>
        </w:trPr>
        <w:tc>
          <w:tcPr>
            <w:tcW w:w="189" w:type="pct"/>
            <w:vMerge w:val="restart"/>
            <w:tcBorders>
              <w:top w:val="single" w:sz="24" w:space="0" w:color="auto"/>
            </w:tcBorders>
            <w:textDirection w:val="btLr"/>
          </w:tcPr>
          <w:p w14:paraId="0CA208AE" w14:textId="77777777" w:rsidR="0046424C" w:rsidRDefault="0046424C" w:rsidP="0046424C">
            <w:pPr>
              <w:ind w:left="113" w:right="113"/>
              <w:jc w:val="center"/>
            </w:pPr>
            <w:r>
              <w:t>First</w:t>
            </w:r>
          </w:p>
        </w:tc>
        <w:tc>
          <w:tcPr>
            <w:tcW w:w="381" w:type="pct"/>
            <w:tcBorders>
              <w:top w:val="single" w:sz="24" w:space="0" w:color="auto"/>
            </w:tcBorders>
            <w:shd w:val="clear" w:color="auto" w:fill="92D050"/>
          </w:tcPr>
          <w:p w14:paraId="3F33B8F4" w14:textId="77777777" w:rsidR="0046424C" w:rsidRDefault="0046424C" w:rsidP="0046424C">
            <w:pPr>
              <w:jc w:val="center"/>
            </w:pPr>
            <w:r>
              <w:t>Stage 4</w:t>
            </w:r>
          </w:p>
        </w:tc>
        <w:tc>
          <w:tcPr>
            <w:tcW w:w="668" w:type="pct"/>
            <w:tcBorders>
              <w:top w:val="single" w:sz="24" w:space="0" w:color="auto"/>
            </w:tcBorders>
            <w:shd w:val="clear" w:color="auto" w:fill="92D050"/>
          </w:tcPr>
          <w:p w14:paraId="3E4B35E4" w14:textId="77777777" w:rsidR="0046424C" w:rsidRPr="009342FD" w:rsidRDefault="0046424C" w:rsidP="0046424C">
            <w:pPr>
              <w:jc w:val="center"/>
              <w:rPr>
                <w:b/>
              </w:rPr>
            </w:pPr>
            <w:r w:rsidRPr="009342FD">
              <w:rPr>
                <w:b/>
              </w:rPr>
              <w:t xml:space="preserve">Advanced Counting </w:t>
            </w:r>
            <w:r>
              <w:rPr>
                <w:b/>
              </w:rPr>
              <w:t>(Counting on/b</w:t>
            </w:r>
            <w:r w:rsidRPr="009342FD">
              <w:rPr>
                <w:b/>
              </w:rPr>
              <w:t>ack)</w:t>
            </w:r>
          </w:p>
        </w:tc>
        <w:tc>
          <w:tcPr>
            <w:tcW w:w="2489" w:type="pct"/>
            <w:tcBorders>
              <w:top w:val="single" w:sz="24" w:space="0" w:color="auto"/>
            </w:tcBorders>
            <w:shd w:val="clear" w:color="auto" w:fill="92D050"/>
          </w:tcPr>
          <w:p w14:paraId="665F5015" w14:textId="77777777" w:rsidR="0046424C" w:rsidRPr="00D6263F" w:rsidRDefault="0046424C" w:rsidP="0046424C">
            <w:pPr>
              <w:rPr>
                <w:rFonts w:cs="Arial"/>
                <w:i/>
                <w:sz w:val="18"/>
                <w:szCs w:val="16"/>
              </w:rPr>
            </w:pPr>
            <w:r w:rsidRPr="00D6263F">
              <w:rPr>
                <w:rFonts w:cs="Arial"/>
                <w:i/>
                <w:sz w:val="18"/>
                <w:szCs w:val="16"/>
              </w:rPr>
              <w:t>Pupils can solve number problems by counting on, or back. They keep track of the count using materials (e.g. fingers) or by imaging (in their heads). They understand that the end number in a counting sequence measures the whole set and can relate addition and subtraction of objects to the forward and backward number sequence by ones and tens etc.</w:t>
            </w:r>
          </w:p>
          <w:p w14:paraId="719010D0" w14:textId="77777777" w:rsidR="0046424C" w:rsidRPr="00D6263F" w:rsidRDefault="0046424C" w:rsidP="0046424C">
            <w:pPr>
              <w:rPr>
                <w:rFonts w:cs="Arial"/>
                <w:i/>
                <w:sz w:val="18"/>
                <w:szCs w:val="16"/>
              </w:rPr>
            </w:pPr>
            <w:r w:rsidRPr="00D6263F">
              <w:rPr>
                <w:rFonts w:cs="Arial"/>
                <w:i/>
                <w:sz w:val="18"/>
                <w:szCs w:val="16"/>
              </w:rPr>
              <w:t>Pupils at this stage use a skip-counting strategy to solve multiplication problem.</w:t>
            </w:r>
          </w:p>
        </w:tc>
        <w:tc>
          <w:tcPr>
            <w:tcW w:w="1273" w:type="pct"/>
            <w:tcBorders>
              <w:top w:val="single" w:sz="24" w:space="0" w:color="auto"/>
            </w:tcBorders>
            <w:shd w:val="clear" w:color="auto" w:fill="92D050"/>
          </w:tcPr>
          <w:p w14:paraId="3EE1FDF0" w14:textId="77777777" w:rsidR="0046424C" w:rsidRPr="009342FD" w:rsidRDefault="0046424C" w:rsidP="0046424C">
            <w:pPr>
              <w:jc w:val="center"/>
              <w:rPr>
                <w:rFonts w:cs="Arial"/>
                <w:sz w:val="18"/>
                <w:szCs w:val="16"/>
              </w:rPr>
            </w:pPr>
            <w:r w:rsidRPr="009342FD">
              <w:rPr>
                <w:rFonts w:cs="Arial"/>
                <w:sz w:val="18"/>
                <w:szCs w:val="16"/>
              </w:rPr>
              <w:t>I  thought  9 and then counted on:</w:t>
            </w:r>
          </w:p>
          <w:p w14:paraId="7ED7BC1F" w14:textId="77777777" w:rsidR="0046424C" w:rsidRPr="009342FD" w:rsidRDefault="0046424C" w:rsidP="0046424C">
            <w:pPr>
              <w:jc w:val="center"/>
              <w:rPr>
                <w:rFonts w:cs="Arial"/>
                <w:sz w:val="18"/>
                <w:szCs w:val="16"/>
              </w:rPr>
            </w:pPr>
            <w:r w:rsidRPr="009342FD">
              <w:rPr>
                <w:rFonts w:cs="Arial"/>
                <w:sz w:val="18"/>
                <w:szCs w:val="16"/>
              </w:rPr>
              <w:t>9 + 4 = 9, 10,11, 12, 13</w:t>
            </w:r>
            <w:r>
              <w:rPr>
                <w:rFonts w:cs="Arial"/>
                <w:sz w:val="18"/>
                <w:szCs w:val="16"/>
              </w:rPr>
              <w:t xml:space="preserve">           o</w:t>
            </w:r>
            <w:r w:rsidRPr="009342FD">
              <w:rPr>
                <w:rFonts w:cs="Arial"/>
                <w:sz w:val="18"/>
                <w:szCs w:val="16"/>
              </w:rPr>
              <w:t>r</w:t>
            </w:r>
          </w:p>
          <w:p w14:paraId="3558EC98" w14:textId="77777777" w:rsidR="0046424C" w:rsidRPr="009342FD" w:rsidRDefault="0046424C" w:rsidP="0046424C">
            <w:pPr>
              <w:jc w:val="center"/>
              <w:rPr>
                <w:rFonts w:cs="Arial"/>
                <w:sz w:val="18"/>
                <w:szCs w:val="16"/>
              </w:rPr>
            </w:pPr>
            <w:r w:rsidRPr="009342FD">
              <w:rPr>
                <w:rFonts w:cs="Arial"/>
                <w:sz w:val="18"/>
                <w:szCs w:val="16"/>
              </w:rPr>
              <w:t>32 + 21 = 32, 42, 52, 53</w:t>
            </w:r>
          </w:p>
          <w:p w14:paraId="2F795C76" w14:textId="77777777" w:rsidR="0046424C" w:rsidRPr="00D6263F" w:rsidRDefault="0046424C" w:rsidP="0046424C">
            <w:pPr>
              <w:jc w:val="center"/>
              <w:rPr>
                <w:rFonts w:cs="Arial"/>
                <w:sz w:val="8"/>
                <w:szCs w:val="16"/>
              </w:rPr>
            </w:pPr>
          </w:p>
          <w:p w14:paraId="5DDCDB27" w14:textId="0974965E" w:rsidR="0046424C" w:rsidRPr="00D6263F" w:rsidRDefault="0046424C" w:rsidP="0046424C">
            <w:pPr>
              <w:jc w:val="center"/>
              <w:rPr>
                <w:rFonts w:cs="Arial"/>
                <w:b/>
                <w:sz w:val="18"/>
                <w:szCs w:val="16"/>
              </w:rPr>
            </w:pPr>
            <w:r w:rsidRPr="009342FD">
              <w:rPr>
                <w:rFonts w:cs="Arial"/>
                <w:sz w:val="18"/>
                <w:szCs w:val="16"/>
              </w:rPr>
              <w:t>7 x 3 = I counte</w:t>
            </w:r>
            <w:r w:rsidR="00FD6620">
              <w:rPr>
                <w:rFonts w:cs="Arial"/>
                <w:sz w:val="18"/>
                <w:szCs w:val="16"/>
              </w:rPr>
              <w:t xml:space="preserve">d in 3s like this: 3, 6, 9, 12 </w:t>
            </w:r>
            <w:r w:rsidRPr="009342FD">
              <w:rPr>
                <w:rFonts w:cs="Arial"/>
                <w:sz w:val="18"/>
                <w:szCs w:val="16"/>
              </w:rPr>
              <w:t>but I didn’t know the next numbe</w:t>
            </w:r>
            <w:r w:rsidR="00FD6620">
              <w:rPr>
                <w:rFonts w:cs="Arial"/>
                <w:sz w:val="18"/>
                <w:szCs w:val="16"/>
              </w:rPr>
              <w:t>rs so I had to count like this:</w:t>
            </w:r>
            <w:r w:rsidRPr="009342FD">
              <w:rPr>
                <w:rFonts w:cs="Arial"/>
                <w:sz w:val="18"/>
                <w:szCs w:val="16"/>
              </w:rPr>
              <w:t xml:space="preserve">13, 14, </w:t>
            </w:r>
            <w:r w:rsidRPr="009342FD">
              <w:rPr>
                <w:rFonts w:cs="Arial"/>
                <w:b/>
                <w:sz w:val="18"/>
                <w:szCs w:val="16"/>
              </w:rPr>
              <w:t xml:space="preserve">15, </w:t>
            </w:r>
            <w:r w:rsidRPr="009342FD">
              <w:rPr>
                <w:rFonts w:cs="Arial"/>
                <w:sz w:val="18"/>
                <w:szCs w:val="16"/>
              </w:rPr>
              <w:t xml:space="preserve">16, 17, </w:t>
            </w:r>
            <w:r w:rsidRPr="009342FD">
              <w:rPr>
                <w:rFonts w:cs="Arial"/>
                <w:b/>
                <w:sz w:val="18"/>
                <w:szCs w:val="16"/>
              </w:rPr>
              <w:t>18,</w:t>
            </w:r>
            <w:r w:rsidRPr="009342FD">
              <w:rPr>
                <w:rFonts w:cs="Arial"/>
                <w:sz w:val="18"/>
                <w:szCs w:val="16"/>
              </w:rPr>
              <w:t xml:space="preserve">19, 20, </w:t>
            </w:r>
            <w:r>
              <w:rPr>
                <w:rFonts w:cs="Arial"/>
                <w:b/>
                <w:sz w:val="18"/>
                <w:szCs w:val="16"/>
              </w:rPr>
              <w:t>21</w:t>
            </w:r>
          </w:p>
        </w:tc>
      </w:tr>
      <w:tr w:rsidR="0046424C" w14:paraId="092CBEE7" w14:textId="77777777" w:rsidTr="0046424C">
        <w:trPr>
          <w:cantSplit/>
          <w:trHeight w:val="1035"/>
        </w:trPr>
        <w:tc>
          <w:tcPr>
            <w:tcW w:w="189" w:type="pct"/>
            <w:vMerge/>
            <w:tcBorders>
              <w:bottom w:val="single" w:sz="24" w:space="0" w:color="auto"/>
            </w:tcBorders>
            <w:textDirection w:val="tbRl"/>
          </w:tcPr>
          <w:p w14:paraId="613A4345" w14:textId="77777777" w:rsidR="0046424C" w:rsidRDefault="0046424C" w:rsidP="0046424C">
            <w:pPr>
              <w:ind w:left="113" w:right="113"/>
            </w:pPr>
          </w:p>
        </w:tc>
        <w:tc>
          <w:tcPr>
            <w:tcW w:w="381" w:type="pct"/>
            <w:tcBorders>
              <w:bottom w:val="single" w:sz="24" w:space="0" w:color="auto"/>
            </w:tcBorders>
            <w:shd w:val="clear" w:color="auto" w:fill="00B0F0"/>
          </w:tcPr>
          <w:p w14:paraId="133395FF" w14:textId="77777777" w:rsidR="0046424C" w:rsidRDefault="0046424C" w:rsidP="0046424C">
            <w:pPr>
              <w:jc w:val="center"/>
            </w:pPr>
            <w:r>
              <w:t>Stage 5</w:t>
            </w:r>
          </w:p>
        </w:tc>
        <w:tc>
          <w:tcPr>
            <w:tcW w:w="668" w:type="pct"/>
            <w:tcBorders>
              <w:bottom w:val="single" w:sz="24" w:space="0" w:color="auto"/>
            </w:tcBorders>
            <w:shd w:val="clear" w:color="auto" w:fill="00B0F0"/>
          </w:tcPr>
          <w:p w14:paraId="3D0E08A4" w14:textId="77777777" w:rsidR="0046424C" w:rsidRPr="009342FD" w:rsidRDefault="0046424C" w:rsidP="0046424C">
            <w:pPr>
              <w:jc w:val="center"/>
              <w:rPr>
                <w:b/>
              </w:rPr>
            </w:pPr>
            <w:r w:rsidRPr="009342FD">
              <w:rPr>
                <w:b/>
              </w:rPr>
              <w:t>Early Additive</w:t>
            </w:r>
          </w:p>
        </w:tc>
        <w:tc>
          <w:tcPr>
            <w:tcW w:w="2489" w:type="pct"/>
            <w:tcBorders>
              <w:bottom w:val="single" w:sz="24" w:space="0" w:color="auto"/>
            </w:tcBorders>
            <w:shd w:val="clear" w:color="auto" w:fill="00B0F0"/>
          </w:tcPr>
          <w:p w14:paraId="5E6E4D79" w14:textId="77777777" w:rsidR="0046424C" w:rsidRPr="00D6263F" w:rsidRDefault="0046424C" w:rsidP="0046424C">
            <w:pPr>
              <w:rPr>
                <w:rFonts w:cs="Arial"/>
                <w:i/>
                <w:sz w:val="18"/>
                <w:szCs w:val="16"/>
              </w:rPr>
            </w:pPr>
            <w:r w:rsidRPr="00D6263F">
              <w:rPr>
                <w:rFonts w:cs="Arial"/>
                <w:i/>
                <w:sz w:val="18"/>
                <w:szCs w:val="16"/>
              </w:rPr>
              <w:t xml:space="preserve">Pupils at this stage have begun to recognise that numbers can be split into parts and recombined in different ways. This is called part-whole thinking. </w:t>
            </w:r>
          </w:p>
          <w:p w14:paraId="489F0940" w14:textId="77777777" w:rsidR="0046424C" w:rsidRPr="00EC04D5" w:rsidRDefault="0046424C" w:rsidP="0046424C">
            <w:pPr>
              <w:rPr>
                <w:rFonts w:cs="Arial"/>
                <w:i/>
                <w:sz w:val="4"/>
                <w:szCs w:val="16"/>
              </w:rPr>
            </w:pPr>
          </w:p>
          <w:p w14:paraId="1832C47A" w14:textId="77777777" w:rsidR="0046424C" w:rsidRPr="00D6263F" w:rsidRDefault="0046424C" w:rsidP="0046424C">
            <w:pPr>
              <w:rPr>
                <w:rFonts w:cs="Arial"/>
                <w:i/>
                <w:color w:val="333333"/>
                <w:sz w:val="18"/>
                <w:szCs w:val="16"/>
              </w:rPr>
            </w:pPr>
            <w:r w:rsidRPr="00D6263F">
              <w:rPr>
                <w:rFonts w:cs="Arial"/>
                <w:i/>
                <w:sz w:val="18"/>
                <w:szCs w:val="16"/>
              </w:rPr>
              <w:t>Pupils use a limited range of mental strategies to estimate answers and solve addition and subtraction problems. S</w:t>
            </w:r>
            <w:r w:rsidRPr="00D6263F">
              <w:rPr>
                <w:rFonts w:cs="Arial"/>
                <w:i/>
                <w:color w:val="333333"/>
                <w:sz w:val="18"/>
                <w:szCs w:val="16"/>
              </w:rPr>
              <w:t xml:space="preserve">trategies used at this stage are most often based on a group of five or ten or use a known fact, such as a double. </w:t>
            </w:r>
          </w:p>
        </w:tc>
        <w:tc>
          <w:tcPr>
            <w:tcW w:w="1273" w:type="pct"/>
            <w:tcBorders>
              <w:bottom w:val="single" w:sz="24" w:space="0" w:color="auto"/>
            </w:tcBorders>
            <w:shd w:val="clear" w:color="auto" w:fill="00B0F0"/>
          </w:tcPr>
          <w:p w14:paraId="6EA84932" w14:textId="77777777" w:rsidR="0046424C" w:rsidRPr="009342FD" w:rsidRDefault="0046424C" w:rsidP="0046424C">
            <w:pPr>
              <w:jc w:val="center"/>
              <w:rPr>
                <w:rFonts w:cs="Arial"/>
                <w:sz w:val="18"/>
                <w:szCs w:val="16"/>
              </w:rPr>
            </w:pPr>
          </w:p>
          <w:p w14:paraId="490CEAF1" w14:textId="77777777" w:rsidR="0046424C" w:rsidRPr="009342FD" w:rsidRDefault="0046424C" w:rsidP="0046424C">
            <w:pPr>
              <w:jc w:val="center"/>
              <w:rPr>
                <w:rFonts w:cs="Arial"/>
                <w:sz w:val="18"/>
                <w:szCs w:val="16"/>
              </w:rPr>
            </w:pPr>
            <w:r w:rsidRPr="009342FD">
              <w:rPr>
                <w:rFonts w:cs="Arial"/>
                <w:sz w:val="18"/>
                <w:szCs w:val="16"/>
              </w:rPr>
              <w:t>48 + 7 as (48 + 2) + 5</w:t>
            </w:r>
          </w:p>
          <w:p w14:paraId="0F9DE90F" w14:textId="77777777" w:rsidR="0046424C" w:rsidRPr="00303305" w:rsidRDefault="0046424C" w:rsidP="0046424C">
            <w:pPr>
              <w:jc w:val="center"/>
              <w:rPr>
                <w:rFonts w:cs="Arial"/>
                <w:sz w:val="12"/>
                <w:szCs w:val="16"/>
              </w:rPr>
            </w:pPr>
          </w:p>
          <w:p w14:paraId="38029F32" w14:textId="77777777" w:rsidR="0046424C" w:rsidRPr="009342FD" w:rsidRDefault="0046424C" w:rsidP="0046424C">
            <w:pPr>
              <w:jc w:val="center"/>
              <w:rPr>
                <w:rFonts w:cs="Arial"/>
                <w:sz w:val="18"/>
                <w:szCs w:val="16"/>
              </w:rPr>
            </w:pPr>
            <w:r w:rsidRPr="009342FD">
              <w:rPr>
                <w:rFonts w:cs="Arial"/>
                <w:sz w:val="18"/>
                <w:szCs w:val="16"/>
              </w:rPr>
              <w:t>26 – 9 = (26 – 10) + 1 = 17</w:t>
            </w:r>
          </w:p>
          <w:p w14:paraId="57A20439" w14:textId="77777777" w:rsidR="0046424C" w:rsidRPr="00303305" w:rsidRDefault="0046424C" w:rsidP="0046424C">
            <w:pPr>
              <w:jc w:val="center"/>
              <w:rPr>
                <w:rFonts w:cs="Arial"/>
                <w:sz w:val="6"/>
                <w:szCs w:val="16"/>
              </w:rPr>
            </w:pPr>
          </w:p>
          <w:p w14:paraId="7D88EE59" w14:textId="77777777" w:rsidR="0046424C" w:rsidRPr="009342FD" w:rsidRDefault="0046424C" w:rsidP="0046424C">
            <w:pPr>
              <w:jc w:val="center"/>
              <w:rPr>
                <w:rFonts w:cs="Arial"/>
                <w:sz w:val="18"/>
                <w:szCs w:val="16"/>
              </w:rPr>
            </w:pPr>
            <w:r w:rsidRPr="009342FD">
              <w:rPr>
                <w:rFonts w:cs="Arial"/>
                <w:sz w:val="18"/>
                <w:szCs w:val="16"/>
              </w:rPr>
              <w:t>8 + 9 =  (8 + 8)  + 1</w:t>
            </w:r>
          </w:p>
        </w:tc>
      </w:tr>
      <w:tr w:rsidR="0046424C" w14:paraId="1F0CC2ED" w14:textId="77777777" w:rsidTr="0046424C">
        <w:trPr>
          <w:cantSplit/>
          <w:trHeight w:val="994"/>
        </w:trPr>
        <w:tc>
          <w:tcPr>
            <w:tcW w:w="189" w:type="pct"/>
            <w:vMerge w:val="restart"/>
            <w:tcBorders>
              <w:top w:val="single" w:sz="24" w:space="0" w:color="auto"/>
            </w:tcBorders>
            <w:textDirection w:val="btLr"/>
          </w:tcPr>
          <w:p w14:paraId="14A44D0E" w14:textId="77777777" w:rsidR="0046424C" w:rsidRDefault="0046424C" w:rsidP="0046424C">
            <w:pPr>
              <w:ind w:left="113" w:right="113"/>
              <w:jc w:val="center"/>
            </w:pPr>
            <w:r>
              <w:t xml:space="preserve">Second </w:t>
            </w:r>
          </w:p>
          <w:p w14:paraId="7E2CE135" w14:textId="77777777" w:rsidR="0046424C" w:rsidRDefault="0046424C" w:rsidP="0046424C">
            <w:pPr>
              <w:ind w:left="113" w:right="113"/>
              <w:jc w:val="center"/>
              <w:rPr>
                <w:b/>
              </w:rPr>
            </w:pPr>
          </w:p>
          <w:p w14:paraId="1AC8A744" w14:textId="77777777" w:rsidR="0046424C" w:rsidRDefault="0046424C" w:rsidP="0046424C">
            <w:pPr>
              <w:ind w:left="113" w:right="113"/>
              <w:jc w:val="center"/>
            </w:pPr>
          </w:p>
        </w:tc>
        <w:tc>
          <w:tcPr>
            <w:tcW w:w="381" w:type="pct"/>
            <w:tcBorders>
              <w:top w:val="single" w:sz="24" w:space="0" w:color="auto"/>
            </w:tcBorders>
            <w:shd w:val="clear" w:color="auto" w:fill="002060"/>
          </w:tcPr>
          <w:p w14:paraId="1EC59CAB" w14:textId="77777777" w:rsidR="0046424C" w:rsidRDefault="0046424C" w:rsidP="0046424C">
            <w:pPr>
              <w:jc w:val="center"/>
            </w:pPr>
            <w:r>
              <w:t>Stage 6</w:t>
            </w:r>
          </w:p>
        </w:tc>
        <w:tc>
          <w:tcPr>
            <w:tcW w:w="668" w:type="pct"/>
            <w:tcBorders>
              <w:top w:val="single" w:sz="24" w:space="0" w:color="auto"/>
            </w:tcBorders>
            <w:shd w:val="clear" w:color="auto" w:fill="002060"/>
          </w:tcPr>
          <w:p w14:paraId="1E18121B" w14:textId="77777777" w:rsidR="0046424C" w:rsidRDefault="0046424C" w:rsidP="0046424C">
            <w:pPr>
              <w:jc w:val="center"/>
              <w:rPr>
                <w:b/>
              </w:rPr>
            </w:pPr>
            <w:r w:rsidRPr="009342FD">
              <w:rPr>
                <w:b/>
              </w:rPr>
              <w:t xml:space="preserve">Advanced Additive </w:t>
            </w:r>
          </w:p>
          <w:p w14:paraId="1C7B6250" w14:textId="77777777" w:rsidR="0046424C" w:rsidRPr="009342FD" w:rsidRDefault="0046424C" w:rsidP="0046424C">
            <w:pPr>
              <w:jc w:val="center"/>
              <w:rPr>
                <w:b/>
              </w:rPr>
            </w:pPr>
            <w:r w:rsidRPr="009342FD">
              <w:rPr>
                <w:b/>
              </w:rPr>
              <w:t>(Part Whole)</w:t>
            </w:r>
          </w:p>
        </w:tc>
        <w:tc>
          <w:tcPr>
            <w:tcW w:w="2489" w:type="pct"/>
            <w:tcBorders>
              <w:top w:val="single" w:sz="24" w:space="0" w:color="auto"/>
            </w:tcBorders>
            <w:shd w:val="clear" w:color="auto" w:fill="002060"/>
          </w:tcPr>
          <w:p w14:paraId="44775BFF" w14:textId="77777777" w:rsidR="0046424C" w:rsidRPr="00D6263F" w:rsidRDefault="0046424C" w:rsidP="0046424C">
            <w:pPr>
              <w:contextualSpacing/>
              <w:rPr>
                <w:rFonts w:cs="Arial"/>
                <w:i/>
                <w:sz w:val="18"/>
                <w:szCs w:val="16"/>
              </w:rPr>
            </w:pPr>
            <w:r w:rsidRPr="00D6263F">
              <w:rPr>
                <w:rFonts w:cs="Arial"/>
                <w:i/>
                <w:sz w:val="18"/>
                <w:szCs w:val="16"/>
              </w:rPr>
              <w:t>Pupils are familiar with a range of part-whole strategies and are learning to choose appropriately between these. They have well developed strategies for solving addition and subtraction problems. They see numbers as whole units but also understand that they can be ‘nested’ within these units.</w:t>
            </w:r>
          </w:p>
          <w:p w14:paraId="321123AC" w14:textId="77777777" w:rsidR="0046424C" w:rsidRPr="00EC04D5" w:rsidRDefault="0046424C" w:rsidP="0046424C">
            <w:pPr>
              <w:rPr>
                <w:rFonts w:cs="Arial"/>
                <w:i/>
                <w:sz w:val="4"/>
                <w:szCs w:val="16"/>
              </w:rPr>
            </w:pPr>
          </w:p>
          <w:p w14:paraId="569255C0" w14:textId="77777777" w:rsidR="0046424C" w:rsidRPr="00D6263F" w:rsidRDefault="0046424C" w:rsidP="0046424C">
            <w:pPr>
              <w:rPr>
                <w:rFonts w:cs="Arial"/>
                <w:i/>
                <w:sz w:val="18"/>
                <w:szCs w:val="16"/>
              </w:rPr>
            </w:pPr>
            <w:r w:rsidRPr="00D6263F">
              <w:rPr>
                <w:rFonts w:cs="Arial"/>
                <w:i/>
                <w:sz w:val="18"/>
                <w:szCs w:val="16"/>
              </w:rPr>
              <w:t>Pupils are able to solve multiplication answers from known facts. These pupils are also able to solve problems using a combination of multiplication and addition- based strategies.</w:t>
            </w:r>
          </w:p>
        </w:tc>
        <w:tc>
          <w:tcPr>
            <w:tcW w:w="1273" w:type="pct"/>
            <w:tcBorders>
              <w:top w:val="single" w:sz="24" w:space="0" w:color="auto"/>
            </w:tcBorders>
            <w:shd w:val="clear" w:color="auto" w:fill="002060"/>
            <w:vAlign w:val="top"/>
          </w:tcPr>
          <w:p w14:paraId="46F07F8A" w14:textId="77777777" w:rsidR="0046424C" w:rsidRPr="009342FD" w:rsidRDefault="0046424C" w:rsidP="0046424C">
            <w:pPr>
              <w:jc w:val="center"/>
              <w:rPr>
                <w:rFonts w:cs="Arial"/>
                <w:sz w:val="18"/>
                <w:szCs w:val="16"/>
              </w:rPr>
            </w:pPr>
            <w:r w:rsidRPr="009342FD">
              <w:rPr>
                <w:rFonts w:cs="Arial"/>
                <w:sz w:val="18"/>
                <w:szCs w:val="16"/>
              </w:rPr>
              <w:t>367 + 260 as</w:t>
            </w:r>
          </w:p>
          <w:p w14:paraId="1359B457" w14:textId="77777777" w:rsidR="0046424C" w:rsidRPr="009342FD" w:rsidRDefault="0046424C" w:rsidP="0046424C">
            <w:pPr>
              <w:jc w:val="center"/>
              <w:rPr>
                <w:rFonts w:cs="Arial"/>
                <w:sz w:val="18"/>
                <w:szCs w:val="16"/>
              </w:rPr>
            </w:pPr>
            <w:r w:rsidRPr="009342FD">
              <w:rPr>
                <w:rFonts w:cs="Arial"/>
                <w:sz w:val="18"/>
                <w:szCs w:val="16"/>
              </w:rPr>
              <w:t>(300 + 200) + (60 + 60) + 7</w:t>
            </w:r>
          </w:p>
          <w:p w14:paraId="736833F6" w14:textId="77777777" w:rsidR="0046424C" w:rsidRPr="00FD6620" w:rsidRDefault="0046424C" w:rsidP="0046424C">
            <w:pPr>
              <w:jc w:val="center"/>
              <w:rPr>
                <w:rFonts w:cs="Arial"/>
                <w:sz w:val="4"/>
                <w:szCs w:val="16"/>
              </w:rPr>
            </w:pPr>
          </w:p>
          <w:p w14:paraId="7F9E53B5" w14:textId="77777777" w:rsidR="0046424C" w:rsidRPr="009342FD" w:rsidRDefault="0046424C" w:rsidP="0046424C">
            <w:pPr>
              <w:jc w:val="center"/>
              <w:rPr>
                <w:rFonts w:cs="Arial"/>
                <w:sz w:val="18"/>
                <w:szCs w:val="16"/>
              </w:rPr>
            </w:pPr>
            <w:r w:rsidRPr="009342FD">
              <w:rPr>
                <w:rFonts w:cs="Arial"/>
                <w:sz w:val="18"/>
                <w:szCs w:val="16"/>
              </w:rPr>
              <w:t>135 – 68 = 135 – 70 + 2</w:t>
            </w:r>
          </w:p>
          <w:p w14:paraId="77FE43F5" w14:textId="77777777" w:rsidR="0046424C" w:rsidRPr="00FD6620" w:rsidRDefault="0046424C" w:rsidP="0046424C">
            <w:pPr>
              <w:jc w:val="center"/>
              <w:rPr>
                <w:rFonts w:cs="Arial"/>
                <w:sz w:val="4"/>
                <w:szCs w:val="16"/>
              </w:rPr>
            </w:pPr>
          </w:p>
          <w:p w14:paraId="7081FBEC" w14:textId="77777777" w:rsidR="0046424C" w:rsidRPr="009342FD" w:rsidRDefault="0046424C" w:rsidP="0046424C">
            <w:pPr>
              <w:jc w:val="center"/>
              <w:rPr>
                <w:rFonts w:cs="Arial"/>
                <w:sz w:val="18"/>
                <w:szCs w:val="16"/>
              </w:rPr>
            </w:pPr>
            <w:r>
              <w:rPr>
                <w:rFonts w:cs="Arial"/>
                <w:sz w:val="18"/>
                <w:szCs w:val="16"/>
              </w:rPr>
              <w:t>604 – 598 as 598 + ? = 604</w:t>
            </w:r>
          </w:p>
          <w:p w14:paraId="45AA788E" w14:textId="77777777" w:rsidR="0046424C" w:rsidRPr="00FD6620" w:rsidRDefault="0046424C" w:rsidP="0046424C">
            <w:pPr>
              <w:jc w:val="center"/>
              <w:rPr>
                <w:rFonts w:cs="Arial"/>
                <w:sz w:val="4"/>
                <w:szCs w:val="16"/>
              </w:rPr>
            </w:pPr>
          </w:p>
          <w:p w14:paraId="37DFC81D" w14:textId="77777777" w:rsidR="0046424C" w:rsidRPr="009342FD" w:rsidRDefault="0046424C" w:rsidP="0046424C">
            <w:pPr>
              <w:contextualSpacing/>
              <w:jc w:val="center"/>
              <w:rPr>
                <w:rFonts w:cs="Arial"/>
                <w:sz w:val="18"/>
                <w:szCs w:val="16"/>
              </w:rPr>
            </w:pPr>
            <w:r w:rsidRPr="009342FD">
              <w:rPr>
                <w:rFonts w:cs="Arial"/>
                <w:sz w:val="18"/>
                <w:szCs w:val="16"/>
              </w:rPr>
              <w:t xml:space="preserve">6 x </w:t>
            </w:r>
            <w:r>
              <w:rPr>
                <w:rFonts w:cs="Arial"/>
                <w:sz w:val="18"/>
                <w:szCs w:val="16"/>
              </w:rPr>
              <w:t>3 = (5  x 3 ) + 3 = 15 + 3 = 18</w:t>
            </w:r>
          </w:p>
        </w:tc>
      </w:tr>
      <w:tr w:rsidR="0046424C" w14:paraId="36327005" w14:textId="77777777" w:rsidTr="0046424C">
        <w:trPr>
          <w:cantSplit/>
          <w:trHeight w:val="1551"/>
        </w:trPr>
        <w:tc>
          <w:tcPr>
            <w:tcW w:w="189" w:type="pct"/>
            <w:vMerge/>
            <w:textDirection w:val="btLr"/>
          </w:tcPr>
          <w:p w14:paraId="479EAF07" w14:textId="77777777" w:rsidR="0046424C" w:rsidRDefault="0046424C" w:rsidP="0046424C">
            <w:pPr>
              <w:ind w:left="113" w:right="113"/>
              <w:jc w:val="center"/>
            </w:pPr>
          </w:p>
        </w:tc>
        <w:tc>
          <w:tcPr>
            <w:tcW w:w="381" w:type="pct"/>
            <w:shd w:val="clear" w:color="auto" w:fill="7030A0"/>
          </w:tcPr>
          <w:p w14:paraId="2DAD6A79" w14:textId="77777777" w:rsidR="0046424C" w:rsidRPr="00D6263F" w:rsidRDefault="0046424C" w:rsidP="0046424C">
            <w:pPr>
              <w:jc w:val="center"/>
              <w:rPr>
                <w:color w:val="FFFFFF" w:themeColor="background1"/>
              </w:rPr>
            </w:pPr>
            <w:r w:rsidRPr="00D6263F">
              <w:rPr>
                <w:color w:val="FFFFFF" w:themeColor="background1"/>
              </w:rPr>
              <w:t>Stage 7</w:t>
            </w:r>
          </w:p>
        </w:tc>
        <w:tc>
          <w:tcPr>
            <w:tcW w:w="668" w:type="pct"/>
            <w:shd w:val="clear" w:color="auto" w:fill="7030A0"/>
          </w:tcPr>
          <w:p w14:paraId="70DA7002" w14:textId="77777777" w:rsidR="0046424C" w:rsidRPr="00D6263F" w:rsidRDefault="0046424C" w:rsidP="0046424C">
            <w:pPr>
              <w:jc w:val="center"/>
              <w:rPr>
                <w:b/>
                <w:color w:val="FFFFFF" w:themeColor="background1"/>
              </w:rPr>
            </w:pPr>
            <w:r w:rsidRPr="00D6263F">
              <w:rPr>
                <w:b/>
                <w:color w:val="FFFFFF" w:themeColor="background1"/>
              </w:rPr>
              <w:t xml:space="preserve">Advanced Multiplicative </w:t>
            </w:r>
            <w:r>
              <w:rPr>
                <w:b/>
                <w:color w:val="FFFFFF" w:themeColor="background1"/>
              </w:rPr>
              <w:t xml:space="preserve">              </w:t>
            </w:r>
            <w:r w:rsidRPr="00D6263F">
              <w:rPr>
                <w:b/>
                <w:color w:val="FFFFFF" w:themeColor="background1"/>
              </w:rPr>
              <w:t>(Part Whole)</w:t>
            </w:r>
          </w:p>
        </w:tc>
        <w:tc>
          <w:tcPr>
            <w:tcW w:w="2489" w:type="pct"/>
            <w:shd w:val="clear" w:color="auto" w:fill="7030A0"/>
          </w:tcPr>
          <w:p w14:paraId="0707E495" w14:textId="77777777" w:rsidR="0046424C" w:rsidRPr="00D6263F" w:rsidRDefault="0046424C" w:rsidP="0046424C">
            <w:pPr>
              <w:rPr>
                <w:rFonts w:cs="Arial"/>
                <w:i/>
                <w:color w:val="FFFFFF" w:themeColor="background1"/>
                <w:sz w:val="18"/>
                <w:szCs w:val="16"/>
              </w:rPr>
            </w:pPr>
            <w:r w:rsidRPr="00D6263F">
              <w:rPr>
                <w:rFonts w:cs="Arial"/>
                <w:i/>
                <w:color w:val="FFFFFF" w:themeColor="background1"/>
                <w:sz w:val="18"/>
                <w:szCs w:val="16"/>
              </w:rPr>
              <w:t>Pupils at this stage choose appropriately from a range of part-whole strategies to solve and estimate problems with whole numbers and decimals to one place. They are able to choose a multiplicative strategy to solve an addition problem where appropriate.</w:t>
            </w:r>
          </w:p>
          <w:p w14:paraId="54D8D250" w14:textId="77777777" w:rsidR="0046424C" w:rsidRPr="00D6263F" w:rsidRDefault="0046424C" w:rsidP="0046424C">
            <w:pPr>
              <w:rPr>
                <w:rFonts w:cs="Arial"/>
                <w:i/>
                <w:color w:val="FFFFFF" w:themeColor="background1"/>
                <w:sz w:val="14"/>
                <w:szCs w:val="16"/>
              </w:rPr>
            </w:pPr>
          </w:p>
          <w:p w14:paraId="1D092B05" w14:textId="77777777" w:rsidR="0046424C" w:rsidRPr="00D6263F" w:rsidRDefault="0046424C" w:rsidP="0046424C">
            <w:pPr>
              <w:rPr>
                <w:rFonts w:cs="Arial"/>
                <w:i/>
                <w:color w:val="FFFFFF" w:themeColor="background1"/>
                <w:sz w:val="18"/>
                <w:szCs w:val="16"/>
              </w:rPr>
            </w:pPr>
            <w:r w:rsidRPr="00D6263F">
              <w:rPr>
                <w:rFonts w:cs="Arial"/>
                <w:i/>
                <w:color w:val="FFFFFF" w:themeColor="background1"/>
                <w:sz w:val="18"/>
                <w:szCs w:val="16"/>
              </w:rPr>
              <w:t>Pupils are learning to manipulate factors mentally to solve multiplication and division problems. They move from partitioning additively to using a halving and doubling strategy. A key strategy of this stage is reversibility, solving division problems using multiplication.</w:t>
            </w:r>
          </w:p>
        </w:tc>
        <w:tc>
          <w:tcPr>
            <w:tcW w:w="1273" w:type="pct"/>
            <w:shd w:val="clear" w:color="auto" w:fill="7030A0"/>
          </w:tcPr>
          <w:p w14:paraId="03C41E23" w14:textId="77777777" w:rsidR="0046424C" w:rsidRPr="00D6263F" w:rsidRDefault="0046424C" w:rsidP="0046424C">
            <w:pPr>
              <w:jc w:val="center"/>
              <w:rPr>
                <w:rFonts w:cs="Arial"/>
                <w:color w:val="FFFFFF" w:themeColor="background1"/>
                <w:sz w:val="18"/>
                <w:szCs w:val="16"/>
              </w:rPr>
            </w:pPr>
            <w:r w:rsidRPr="00D6263F">
              <w:rPr>
                <w:rFonts w:cs="Arial"/>
                <w:color w:val="FFFFFF" w:themeColor="background1"/>
                <w:sz w:val="18"/>
                <w:szCs w:val="16"/>
              </w:rPr>
              <w:t>6.5 + 7.7 = 6.5 + 8 = 14.5 – 0.3 = 14.2</w:t>
            </w:r>
          </w:p>
          <w:p w14:paraId="15C4C47D" w14:textId="77777777" w:rsidR="0046424C" w:rsidRPr="00D6263F" w:rsidRDefault="0046424C" w:rsidP="0046424C">
            <w:pPr>
              <w:jc w:val="center"/>
              <w:rPr>
                <w:rFonts w:cs="Arial"/>
                <w:color w:val="FFFFFF" w:themeColor="background1"/>
                <w:sz w:val="8"/>
                <w:szCs w:val="16"/>
              </w:rPr>
            </w:pPr>
          </w:p>
          <w:p w14:paraId="38B2A37C" w14:textId="77777777" w:rsidR="0046424C" w:rsidRPr="00D6263F" w:rsidRDefault="0046424C" w:rsidP="0046424C">
            <w:pPr>
              <w:jc w:val="center"/>
              <w:rPr>
                <w:rFonts w:cs="Arial"/>
                <w:color w:val="FFFFFF" w:themeColor="background1"/>
                <w:sz w:val="18"/>
                <w:szCs w:val="16"/>
              </w:rPr>
            </w:pPr>
            <w:r w:rsidRPr="00D6263F">
              <w:rPr>
                <w:rFonts w:cs="Arial"/>
                <w:color w:val="FFFFFF" w:themeColor="background1"/>
                <w:sz w:val="18"/>
                <w:szCs w:val="16"/>
              </w:rPr>
              <w:t>55 + 44 + 33 =</w:t>
            </w:r>
          </w:p>
          <w:p w14:paraId="3836AF1A" w14:textId="77777777" w:rsidR="0046424C" w:rsidRPr="00D6263F" w:rsidRDefault="0046424C" w:rsidP="0046424C">
            <w:pPr>
              <w:contextualSpacing/>
              <w:jc w:val="center"/>
              <w:rPr>
                <w:rFonts w:cs="Arial"/>
                <w:color w:val="FFFFFF" w:themeColor="background1"/>
                <w:sz w:val="18"/>
                <w:szCs w:val="16"/>
              </w:rPr>
            </w:pPr>
            <w:r w:rsidRPr="00D6263F">
              <w:rPr>
                <w:rFonts w:cs="Arial"/>
                <w:color w:val="FFFFFF" w:themeColor="background1"/>
                <w:sz w:val="18"/>
                <w:szCs w:val="16"/>
              </w:rPr>
              <w:t>(5 x 11)+ (4 x 11) + (3 x 11) = 12 x 11</w:t>
            </w:r>
          </w:p>
          <w:p w14:paraId="24E8573B" w14:textId="77777777" w:rsidR="0046424C" w:rsidRPr="00FD6620" w:rsidRDefault="0046424C" w:rsidP="0046424C">
            <w:pPr>
              <w:contextualSpacing/>
              <w:jc w:val="center"/>
              <w:rPr>
                <w:rFonts w:cs="Arial"/>
                <w:color w:val="FFFFFF" w:themeColor="background1"/>
                <w:sz w:val="4"/>
                <w:szCs w:val="16"/>
              </w:rPr>
            </w:pPr>
          </w:p>
          <w:p w14:paraId="006743A9" w14:textId="77777777" w:rsidR="0046424C" w:rsidRPr="00D6263F" w:rsidRDefault="0046424C" w:rsidP="0046424C">
            <w:pPr>
              <w:contextualSpacing/>
              <w:jc w:val="center"/>
              <w:rPr>
                <w:rFonts w:cs="Arial"/>
                <w:color w:val="FFFFFF" w:themeColor="background1"/>
                <w:sz w:val="18"/>
                <w:szCs w:val="16"/>
              </w:rPr>
            </w:pPr>
            <w:r w:rsidRPr="00D6263F">
              <w:rPr>
                <w:rFonts w:cs="Arial"/>
                <w:color w:val="FFFFFF" w:themeColor="background1"/>
                <w:sz w:val="18"/>
                <w:szCs w:val="16"/>
              </w:rPr>
              <w:t xml:space="preserve">Understand that 5 x 12 can be partitioned into </w:t>
            </w:r>
            <w:r>
              <w:rPr>
                <w:rFonts w:cs="Arial"/>
                <w:color w:val="FFFFFF" w:themeColor="background1"/>
                <w:sz w:val="18"/>
                <w:szCs w:val="16"/>
              </w:rPr>
              <w:t xml:space="preserve"> </w:t>
            </w:r>
            <w:r w:rsidRPr="00D6263F">
              <w:rPr>
                <w:rFonts w:cs="Arial"/>
                <w:color w:val="FFFFFF" w:themeColor="background1"/>
                <w:sz w:val="18"/>
                <w:szCs w:val="16"/>
              </w:rPr>
              <w:t>(5 x 10) + ( 5 x 2)</w:t>
            </w:r>
          </w:p>
          <w:p w14:paraId="149B59FA" w14:textId="77777777" w:rsidR="0046424C" w:rsidRPr="00FD6620" w:rsidRDefault="0046424C" w:rsidP="0046424C">
            <w:pPr>
              <w:contextualSpacing/>
              <w:jc w:val="center"/>
              <w:rPr>
                <w:rFonts w:cs="Arial"/>
                <w:color w:val="FFFFFF" w:themeColor="background1"/>
                <w:sz w:val="2"/>
                <w:szCs w:val="16"/>
              </w:rPr>
            </w:pPr>
          </w:p>
          <w:p w14:paraId="26D78C69" w14:textId="77777777" w:rsidR="0046424C" w:rsidRPr="00D6263F" w:rsidRDefault="0046424C" w:rsidP="0046424C">
            <w:pPr>
              <w:contextualSpacing/>
              <w:jc w:val="center"/>
              <w:rPr>
                <w:rFonts w:cs="Arial"/>
                <w:color w:val="FFFFFF" w:themeColor="background1"/>
                <w:sz w:val="18"/>
                <w:szCs w:val="16"/>
              </w:rPr>
            </w:pPr>
            <w:r w:rsidRPr="00D6263F">
              <w:rPr>
                <w:rFonts w:cs="Arial"/>
                <w:color w:val="FFFFFF" w:themeColor="background1"/>
                <w:sz w:val="18"/>
                <w:szCs w:val="16"/>
              </w:rPr>
              <w:t>Begins to understand how 5 x 12 is the same as 10 x 6</w:t>
            </w:r>
          </w:p>
        </w:tc>
      </w:tr>
      <w:tr w:rsidR="0046424C" w14:paraId="51C68DDD" w14:textId="77777777" w:rsidTr="0046424C">
        <w:trPr>
          <w:cantSplit/>
          <w:trHeight w:val="1971"/>
        </w:trPr>
        <w:tc>
          <w:tcPr>
            <w:tcW w:w="189" w:type="pct"/>
            <w:textDirection w:val="btLr"/>
          </w:tcPr>
          <w:p w14:paraId="48002DA2" w14:textId="77777777" w:rsidR="0046424C" w:rsidRPr="00546197" w:rsidRDefault="0046424C" w:rsidP="0046424C">
            <w:pPr>
              <w:ind w:left="113" w:right="113"/>
              <w:jc w:val="center"/>
              <w:rPr>
                <w:b/>
              </w:rPr>
            </w:pPr>
            <w:r>
              <w:t xml:space="preserve">Second/Third                      </w:t>
            </w:r>
          </w:p>
        </w:tc>
        <w:tc>
          <w:tcPr>
            <w:tcW w:w="381" w:type="pct"/>
            <w:tcBorders>
              <w:top w:val="single" w:sz="4" w:space="0" w:color="auto"/>
              <w:bottom w:val="single" w:sz="4" w:space="0" w:color="auto"/>
            </w:tcBorders>
            <w:shd w:val="clear" w:color="auto" w:fill="595959" w:themeFill="text1" w:themeFillTint="A6"/>
          </w:tcPr>
          <w:p w14:paraId="49E37412" w14:textId="77777777" w:rsidR="0046424C" w:rsidRPr="00404BD2" w:rsidRDefault="0046424C" w:rsidP="0046424C">
            <w:pPr>
              <w:jc w:val="center"/>
              <w:rPr>
                <w:color w:val="FFFFFF" w:themeColor="background1"/>
              </w:rPr>
            </w:pPr>
            <w:r>
              <w:rPr>
                <w:color w:val="FFFFFF" w:themeColor="background1"/>
              </w:rPr>
              <w:t>Stage 8</w:t>
            </w:r>
          </w:p>
        </w:tc>
        <w:tc>
          <w:tcPr>
            <w:tcW w:w="668" w:type="pct"/>
            <w:tcBorders>
              <w:top w:val="single" w:sz="4" w:space="0" w:color="auto"/>
              <w:bottom w:val="single" w:sz="4" w:space="0" w:color="auto"/>
            </w:tcBorders>
            <w:shd w:val="clear" w:color="auto" w:fill="595959" w:themeFill="text1" w:themeFillTint="A6"/>
          </w:tcPr>
          <w:p w14:paraId="35E8B6AC" w14:textId="77777777" w:rsidR="0046424C" w:rsidRDefault="0046424C" w:rsidP="0046424C">
            <w:pPr>
              <w:jc w:val="center"/>
            </w:pPr>
            <w:r>
              <w:rPr>
                <w:b/>
                <w:color w:val="FFFFFF" w:themeColor="background1"/>
              </w:rPr>
              <w:t xml:space="preserve">Advanced Proportional </w:t>
            </w:r>
          </w:p>
        </w:tc>
        <w:tc>
          <w:tcPr>
            <w:tcW w:w="2489" w:type="pct"/>
            <w:tcBorders>
              <w:top w:val="single" w:sz="4" w:space="0" w:color="auto"/>
              <w:bottom w:val="single" w:sz="4" w:space="0" w:color="auto"/>
            </w:tcBorders>
            <w:shd w:val="clear" w:color="auto" w:fill="595959" w:themeFill="text1" w:themeFillTint="A6"/>
          </w:tcPr>
          <w:p w14:paraId="3BB4C00C" w14:textId="77777777" w:rsidR="0046424C" w:rsidRPr="002D6355" w:rsidRDefault="0046424C" w:rsidP="0046424C">
            <w:pPr>
              <w:contextualSpacing/>
              <w:rPr>
                <w:i/>
                <w:color w:val="FFFFFF" w:themeColor="background1"/>
                <w:sz w:val="18"/>
              </w:rPr>
            </w:pPr>
            <w:r w:rsidRPr="002D6355">
              <w:rPr>
                <w:i/>
                <w:color w:val="FFFFFF" w:themeColor="background1"/>
                <w:sz w:val="18"/>
              </w:rPr>
              <w:t xml:space="preserve">Pupils at this stage are able to choose appropriately from a range of part-whole strategies to solve problems with whole numbers, integers, and decimals. These students are extending their ability to add and subtract factors by learning to operate on fractions with unlike denominators. They are learning to combine ratios and proportions. Pupils at this stage use a range of multiplicative strategies to solve problems with whole numbers and learn to solve multiplication problems involving fractions and decimals. </w:t>
            </w:r>
          </w:p>
          <w:p w14:paraId="203864DA" w14:textId="77777777" w:rsidR="0046424C" w:rsidRDefault="0046424C" w:rsidP="0046424C">
            <w:pPr>
              <w:contextualSpacing/>
            </w:pPr>
            <w:r w:rsidRPr="002D6355">
              <w:rPr>
                <w:i/>
                <w:color w:val="FFFFFF" w:themeColor="background1"/>
                <w:sz w:val="18"/>
              </w:rPr>
              <w:t>Strategies developed at this stage include partitioning of fractions and conversions between fractions and decimals. Pupils are also learning to solve simple division problems with decimals. Students at this stage are able to use basic multiplication and division facts and apply their knowledge of factors to solve a range of problems that include fractions and ratios. At stage 8 students are learning to use proportional thinking strategies to solve problems involving percentages, ratios and rates.</w:t>
            </w:r>
          </w:p>
        </w:tc>
        <w:tc>
          <w:tcPr>
            <w:tcW w:w="1273" w:type="pct"/>
            <w:tcBorders>
              <w:top w:val="single" w:sz="4" w:space="0" w:color="auto"/>
              <w:bottom w:val="single" w:sz="4" w:space="0" w:color="auto"/>
            </w:tcBorders>
            <w:shd w:val="clear" w:color="auto" w:fill="595959" w:themeFill="text1" w:themeFillTint="A6"/>
          </w:tcPr>
          <w:p w14:paraId="2E81C687" w14:textId="77777777" w:rsidR="0046424C" w:rsidRDefault="0046424C" w:rsidP="0046424C">
            <w:pPr>
              <w:spacing w:after="80"/>
              <w:jc w:val="center"/>
              <w:rPr>
                <w:color w:val="FFFFFF" w:themeColor="background1"/>
                <w:sz w:val="18"/>
              </w:rPr>
            </w:pPr>
            <w:r w:rsidRPr="00495889">
              <w:rPr>
                <w:color w:val="FFFFFF" w:themeColor="background1"/>
                <w:sz w:val="18"/>
              </w:rPr>
              <w:t>1/3 + 1/4 = 7/1</w:t>
            </w:r>
            <w:r>
              <w:rPr>
                <w:color w:val="FFFFFF" w:themeColor="background1"/>
                <w:sz w:val="18"/>
              </w:rPr>
              <w:t xml:space="preserve">2 (using equivalent fractions) </w:t>
            </w:r>
          </w:p>
          <w:p w14:paraId="43A9FFE3" w14:textId="77777777" w:rsidR="0046424C" w:rsidRDefault="0046424C" w:rsidP="0046424C">
            <w:pPr>
              <w:spacing w:after="80"/>
              <w:jc w:val="center"/>
              <w:rPr>
                <w:color w:val="FFFFFF" w:themeColor="background1"/>
                <w:sz w:val="18"/>
              </w:rPr>
            </w:pPr>
            <w:r>
              <w:rPr>
                <w:color w:val="FFFFFF" w:themeColor="background1"/>
                <w:sz w:val="18"/>
              </w:rPr>
              <w:t>1.8 + 2.5 = 2 + 2.5 - 0.2 = 4.3</w:t>
            </w:r>
            <w:r w:rsidRPr="00495889">
              <w:rPr>
                <w:color w:val="FFFFFF" w:themeColor="background1"/>
                <w:sz w:val="18"/>
              </w:rPr>
              <w:t>(compensation)</w:t>
            </w:r>
          </w:p>
          <w:p w14:paraId="6BCA6EF2" w14:textId="77777777" w:rsidR="0046424C" w:rsidRDefault="0046424C" w:rsidP="0046424C">
            <w:pPr>
              <w:spacing w:after="80"/>
              <w:jc w:val="center"/>
              <w:rPr>
                <w:color w:val="FFFFFF" w:themeColor="background1"/>
                <w:sz w:val="18"/>
              </w:rPr>
            </w:pPr>
            <w:r>
              <w:rPr>
                <w:color w:val="FFFFFF" w:themeColor="background1"/>
                <w:sz w:val="18"/>
              </w:rPr>
              <w:t>A</w:t>
            </w:r>
            <w:r w:rsidRPr="00495889">
              <w:rPr>
                <w:color w:val="FFFFFF" w:themeColor="background1"/>
                <w:sz w:val="18"/>
              </w:rPr>
              <w:t>pples and oranges are packed into mixed bags, the bag of 25 has a ratio of 2:3, the bag of 35 has a ratio of 2:5, so the combined bag has a ratio of 1:2</w:t>
            </w:r>
          </w:p>
          <w:p w14:paraId="500F1EB1" w14:textId="77777777" w:rsidR="0046424C" w:rsidRDefault="0046424C" w:rsidP="0046424C">
            <w:pPr>
              <w:spacing w:after="80"/>
              <w:jc w:val="center"/>
              <w:rPr>
                <w:color w:val="FFFFFF" w:themeColor="background1"/>
                <w:sz w:val="18"/>
              </w:rPr>
            </w:pPr>
            <w:r w:rsidRPr="00495889">
              <w:rPr>
                <w:color w:val="FFFFFF" w:themeColor="background1"/>
                <w:sz w:val="18"/>
              </w:rPr>
              <w:t>1.5 x 4.5 = 3 x 2.25 = 6.75 (doubling and halving)</w:t>
            </w:r>
          </w:p>
          <w:p w14:paraId="6F1951FA" w14:textId="77777777" w:rsidR="0046424C" w:rsidRDefault="0046424C" w:rsidP="0046424C">
            <w:pPr>
              <w:spacing w:after="80"/>
              <w:jc w:val="center"/>
              <w:rPr>
                <w:color w:val="FFFFFF" w:themeColor="background1"/>
                <w:sz w:val="18"/>
              </w:rPr>
            </w:pPr>
            <w:r>
              <w:rPr>
                <w:color w:val="FFFFFF" w:themeColor="background1"/>
                <w:sz w:val="18"/>
              </w:rPr>
              <w:t>75% of 120 is 50%</w:t>
            </w:r>
            <w:r w:rsidRPr="00495889">
              <w:rPr>
                <w:color w:val="FFFFFF" w:themeColor="background1"/>
                <w:sz w:val="18"/>
              </w:rPr>
              <w:t>+25% of 120</w:t>
            </w:r>
          </w:p>
          <w:p w14:paraId="396AD051" w14:textId="77777777" w:rsidR="0046424C" w:rsidRDefault="0046424C" w:rsidP="0046424C">
            <w:pPr>
              <w:jc w:val="center"/>
            </w:pPr>
            <w:r>
              <w:rPr>
                <w:color w:val="FFFFFF" w:themeColor="background1"/>
                <w:sz w:val="18"/>
              </w:rPr>
              <w:t xml:space="preserve"> 36 :</w:t>
            </w:r>
            <w:r w:rsidRPr="00495889">
              <w:rPr>
                <w:color w:val="FFFFFF" w:themeColor="background1"/>
                <w:sz w:val="18"/>
              </w:rPr>
              <w:t xml:space="preserve">48 is 3:4 </w:t>
            </w:r>
            <w:r>
              <w:rPr>
                <w:color w:val="FFFFFF" w:themeColor="background1"/>
                <w:sz w:val="18"/>
              </w:rPr>
              <w:t xml:space="preserve">             </w:t>
            </w:r>
            <w:r w:rsidRPr="00495889">
              <w:rPr>
                <w:color w:val="FFFFFF" w:themeColor="background1"/>
                <w:sz w:val="18"/>
              </w:rPr>
              <w:t>1:4 is 1/5</w:t>
            </w:r>
          </w:p>
        </w:tc>
      </w:tr>
    </w:tbl>
    <w:p w14:paraId="7D9F2B7C" w14:textId="77777777" w:rsidR="007B3047" w:rsidRDefault="007B3047" w:rsidP="007B3047">
      <w:pPr>
        <w:keepNext/>
        <w:keepLines/>
        <w:tabs>
          <w:tab w:val="num" w:pos="445"/>
          <w:tab w:val="num" w:pos="6692"/>
        </w:tabs>
        <w:spacing w:before="360" w:after="120" w:line="240" w:lineRule="atLeast"/>
        <w:outlineLvl w:val="0"/>
      </w:pPr>
    </w:p>
    <w:bookmarkStart w:id="17" w:name="_Toc27749929"/>
    <w:p w14:paraId="595D5C76" w14:textId="77777777" w:rsidR="0046424C" w:rsidRPr="008C3EED" w:rsidRDefault="0046424C" w:rsidP="007B3047">
      <w:pPr>
        <w:keepNext/>
        <w:keepLines/>
        <w:tabs>
          <w:tab w:val="num" w:pos="445"/>
          <w:tab w:val="num" w:pos="6692"/>
        </w:tabs>
        <w:spacing w:before="360" w:after="120" w:line="240" w:lineRule="atLeast"/>
        <w:outlineLvl w:val="0"/>
        <w:rPr>
          <w:rFonts w:ascii="Arial" w:eastAsia="MS Gothic" w:hAnsi="Arial" w:cs="Times New Roman"/>
          <w:b/>
          <w:bCs/>
          <w:color w:val="000000"/>
          <w:sz w:val="28"/>
          <w:szCs w:val="28"/>
        </w:rPr>
      </w:pPr>
      <w:r w:rsidRPr="008C3EED">
        <w:rPr>
          <w:rFonts w:ascii="Arial" w:eastAsia="MS Gothic" w:hAnsi="Arial" w:cs="Times New Roman"/>
          <w:b/>
          <w:bCs/>
          <w:noProof/>
          <w:color w:val="000000"/>
          <w:sz w:val="28"/>
          <w:szCs w:val="28"/>
          <w:lang w:eastAsia="en-GB"/>
        </w:rPr>
        <mc:AlternateContent>
          <mc:Choice Requires="wps">
            <w:drawing>
              <wp:anchor distT="0" distB="0" distL="114300" distR="114300" simplePos="0" relativeHeight="251669504" behindDoc="0" locked="0" layoutInCell="1" allowOverlap="1" wp14:anchorId="12D2F713" wp14:editId="6FADEC34">
                <wp:simplePos x="0" y="0"/>
                <wp:positionH relativeFrom="column">
                  <wp:posOffset>7446645</wp:posOffset>
                </wp:positionH>
                <wp:positionV relativeFrom="paragraph">
                  <wp:posOffset>159385</wp:posOffset>
                </wp:positionV>
                <wp:extent cx="1800225" cy="323850"/>
                <wp:effectExtent l="133350" t="133350" r="142875" b="152400"/>
                <wp:wrapNone/>
                <wp:docPr id="12" name="Rounded Rectangle 1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6D4A6E8"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12D2F713" id="Rounded Rectangle 12" o:spid="_x0000_s1026" style="position:absolute;margin-left:586.35pt;margin-top:12.55pt;width:141.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" fillcolor="#a2bed3" stroked="f" strokeweight="2pt">
                <v:shadow on="t" color="black" offset="0,1pt"/>
                <v:textbox>
                  <w:txbxContent>
                    <w:p w14:paraId="36D4A6E8"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v:textbox>
              </v:roundrect>
            </w:pict>
          </mc:Fallback>
        </mc:AlternateContent>
      </w:r>
      <w:r w:rsidRPr="008C3EED">
        <w:rPr>
          <w:rFonts w:ascii="Arial" w:eastAsia="MS Gothic" w:hAnsi="Arial" w:cs="Times New Roman"/>
          <w:b/>
          <w:bCs/>
          <w:color w:val="000000"/>
          <w:sz w:val="28"/>
          <w:szCs w:val="28"/>
        </w:rPr>
        <w:t>Learning progressions and Benchmarks – Number, money and measurem</w:t>
      </w:r>
      <w:bookmarkEnd w:id="4"/>
      <w:bookmarkEnd w:id="5"/>
      <w:r w:rsidRPr="008C3EED">
        <w:rPr>
          <w:rFonts w:ascii="Arial" w:eastAsia="MS Gothic" w:hAnsi="Arial" w:cs="Times New Roman"/>
          <w:b/>
          <w:bCs/>
          <w:color w:val="000000"/>
          <w:sz w:val="28"/>
          <w:szCs w:val="28"/>
        </w:rPr>
        <w:t>ent</w:t>
      </w:r>
      <w:bookmarkEnd w:id="17"/>
    </w:p>
    <w:p w14:paraId="6DB10F4E" w14:textId="7647399D"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18" w:name="_Toc494181269"/>
      <w:bookmarkStart w:id="19" w:name="_Toc27749930"/>
      <w:r w:rsidRPr="008C3EED">
        <w:rPr>
          <w:rFonts w:ascii="Arial" w:eastAsia="MS Gothic" w:hAnsi="Arial" w:cs="Times New Roman"/>
          <w:bCs/>
          <w:i/>
          <w:color w:val="000000"/>
          <w:sz w:val="28"/>
          <w:szCs w:val="26"/>
        </w:rPr>
        <w:t>Estimation and rounding &amp; Number and number processes – Early Level</w:t>
      </w:r>
      <w:bookmarkEnd w:id="18"/>
      <w:bookmarkEnd w:id="19"/>
      <w:r w:rsidRPr="008C3EED">
        <w:rPr>
          <w:rFonts w:ascii="Arial" w:eastAsia="MS Gothic" w:hAnsi="Arial" w:cs="Times New Roman"/>
          <w:bCs/>
          <w:i/>
          <w:color w:val="000000"/>
          <w:sz w:val="28"/>
          <w:szCs w:val="26"/>
        </w:rPr>
        <w:t xml:space="preserve"> </w:t>
      </w:r>
    </w:p>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68B1FB59" w14:textId="77777777" w:rsidTr="0046424C">
        <w:trPr>
          <w:trHeight w:val="606"/>
        </w:trPr>
        <w:tc>
          <w:tcPr>
            <w:tcW w:w="4506" w:type="dxa"/>
            <w:tcBorders>
              <w:top w:val="single" w:sz="12" w:space="0" w:color="auto"/>
              <w:left w:val="single" w:sz="12" w:space="0" w:color="auto"/>
              <w:bottom w:val="single" w:sz="12" w:space="0" w:color="auto"/>
            </w:tcBorders>
          </w:tcPr>
          <w:p w14:paraId="3CA50784"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221E2740"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1 of</w:t>
            </w:r>
            <w:r w:rsidRPr="008C3EED">
              <w:rPr>
                <w:rFonts w:ascii="Arial" w:eastAsia="Calibri" w:hAnsi="Arial" w:cs="Arial"/>
                <w:b/>
                <w:bCs/>
                <w:color w:val="FF0000"/>
                <w:sz w:val="20"/>
                <w:szCs w:val="20"/>
              </w:rPr>
              <w:t xml:space="preserve"> </w:t>
            </w:r>
            <w:r w:rsidRPr="008C3EED">
              <w:rPr>
                <w:rFonts w:ascii="Arial" w:eastAsia="Calibri" w:hAnsi="Arial" w:cs="Arial"/>
                <w:b/>
                <w:bCs/>
                <w:sz w:val="20"/>
                <w:szCs w:val="20"/>
              </w:rPr>
              <w:t>8</w:t>
            </w:r>
          </w:p>
        </w:tc>
        <w:tc>
          <w:tcPr>
            <w:tcW w:w="10941" w:type="dxa"/>
            <w:gridSpan w:val="3"/>
            <w:tcBorders>
              <w:top w:val="single" w:sz="12" w:space="0" w:color="auto"/>
              <w:bottom w:val="single" w:sz="12" w:space="0" w:color="auto"/>
              <w:right w:val="single" w:sz="12" w:space="0" w:color="auto"/>
            </w:tcBorders>
            <w:shd w:val="clear" w:color="auto" w:fill="6493B5"/>
          </w:tcPr>
          <w:p w14:paraId="79D482FC" w14:textId="77777777" w:rsidR="0046424C" w:rsidRPr="008C3EED" w:rsidRDefault="0046424C" w:rsidP="0046424C">
            <w:pPr>
              <w:autoSpaceDE w:val="0"/>
              <w:autoSpaceDN w:val="0"/>
              <w:adjustRightInd w:val="0"/>
              <w:rPr>
                <w:rFonts w:ascii="Arial" w:eastAsia="Calibri" w:hAnsi="Arial" w:cs="Arial"/>
                <w:b/>
                <w:i/>
                <w:iCs/>
                <w:color w:val="FFFFFF"/>
                <w:sz w:val="18"/>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7DEE1CD7" w14:textId="77777777" w:rsidTr="007C49C3">
        <w:trPr>
          <w:trHeight w:val="370"/>
        </w:trPr>
        <w:tc>
          <w:tcPr>
            <w:tcW w:w="11252" w:type="dxa"/>
            <w:gridSpan w:val="3"/>
            <w:tcBorders>
              <w:top w:val="single" w:sz="12" w:space="0" w:color="auto"/>
              <w:left w:val="single" w:sz="12" w:space="0" w:color="auto"/>
              <w:bottom w:val="single" w:sz="12" w:space="0" w:color="auto"/>
              <w:right w:val="single" w:sz="18" w:space="0" w:color="7030A0"/>
            </w:tcBorders>
            <w:shd w:val="clear" w:color="auto" w:fill="BFE19E"/>
          </w:tcPr>
          <w:p w14:paraId="0F0484A3"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3B612BFE"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70528" behindDoc="0" locked="0" layoutInCell="1" allowOverlap="1" wp14:anchorId="0E463466" wp14:editId="7E4B68D2">
                      <wp:simplePos x="0" y="0"/>
                      <wp:positionH relativeFrom="column">
                        <wp:posOffset>123052</wp:posOffset>
                      </wp:positionH>
                      <wp:positionV relativeFrom="paragraph">
                        <wp:posOffset>47597</wp:posOffset>
                      </wp:positionV>
                      <wp:extent cx="6194066" cy="15903"/>
                      <wp:effectExtent l="19050" t="76200" r="92710" b="98425"/>
                      <wp:wrapNone/>
                      <wp:docPr id="13" name="Straight Arrow Connector 13"/>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type w14:anchorId="0CF28D1D" id="_x0000_t32" coordsize="21600,21600" o:spt="32" o:oned="t" path="m,l21600,21600e" filled="f">
                      <v:path arrowok="t" fillok="f" o:connecttype="none"/>
                      <o:lock v:ext="edit" shapetype="t"/>
                    </v:shapetype>
                    <v:shape id="Straight Arrow Connector 13" o:spid="_x0000_s1026" type="#_x0000_t32" style="position:absolute;margin-left:9.7pt;margin-top:3.75pt;width:487.7pt;height:1.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dqBRRu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19E193C1"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3D13DA58" w14:textId="77777777" w:rsidTr="0046424C">
        <w:trPr>
          <w:trHeight w:val="2071"/>
        </w:trPr>
        <w:tc>
          <w:tcPr>
            <w:tcW w:w="5655" w:type="dxa"/>
            <w:gridSpan w:val="2"/>
            <w:tcBorders>
              <w:top w:val="single" w:sz="12" w:space="0" w:color="auto"/>
              <w:left w:val="single" w:sz="12" w:space="0" w:color="auto"/>
              <w:bottom w:val="nil"/>
              <w:right w:val="dashSmallGap" w:sz="4" w:space="0" w:color="auto"/>
            </w:tcBorders>
          </w:tcPr>
          <w:p w14:paraId="32D55A1E" w14:textId="77777777" w:rsidR="0046424C" w:rsidRPr="008C3EED" w:rsidRDefault="0046424C" w:rsidP="0046424C">
            <w:pPr>
              <w:widowControl w:val="0"/>
              <w:tabs>
                <w:tab w:val="left" w:pos="720"/>
              </w:tabs>
              <w:rPr>
                <w:rFonts w:ascii="Arial" w:eastAsia="Times New Roman" w:hAnsi="Arial" w:cs="Arial"/>
                <w:b/>
                <w:color w:val="000000"/>
                <w:sz w:val="18"/>
                <w:szCs w:val="18"/>
                <w:lang w:val="en-US"/>
              </w:rPr>
            </w:pPr>
          </w:p>
          <w:p w14:paraId="3DEF0E09" w14:textId="77777777" w:rsidR="0046424C" w:rsidRPr="008C3EED" w:rsidRDefault="0046424C" w:rsidP="0046424C">
            <w:pPr>
              <w:widowControl w:val="0"/>
              <w:tabs>
                <w:tab w:val="left" w:pos="720"/>
              </w:tabs>
              <w:rPr>
                <w:rFonts w:ascii="Arial" w:eastAsia="Times New Roman" w:hAnsi="Arial" w:cs="Arial"/>
                <w:b/>
                <w:i/>
                <w:color w:val="00B050"/>
                <w:sz w:val="18"/>
                <w:szCs w:val="18"/>
                <w:u w:val="single"/>
                <w:lang w:val="en-US"/>
              </w:rPr>
            </w:pPr>
            <w:r w:rsidRPr="008C3EED">
              <w:rPr>
                <w:rFonts w:ascii="Arial" w:eastAsia="Times New Roman" w:hAnsi="Arial" w:cs="Arial"/>
                <w:b/>
                <w:i/>
                <w:color w:val="00B050"/>
                <w:sz w:val="18"/>
                <w:szCs w:val="18"/>
                <w:u w:val="single"/>
                <w:lang w:val="en-US"/>
              </w:rPr>
              <w:t>It’s essential to avoid introducing counting until learners can demonstrate the following:</w:t>
            </w:r>
          </w:p>
          <w:p w14:paraId="16FA40A5" w14:textId="77777777" w:rsidR="0046424C" w:rsidRPr="008C3EED" w:rsidRDefault="0046424C" w:rsidP="0046424C">
            <w:pPr>
              <w:widowControl w:val="0"/>
              <w:tabs>
                <w:tab w:val="left" w:pos="720"/>
              </w:tabs>
              <w:rPr>
                <w:rFonts w:ascii="Arial" w:eastAsia="Times New Roman" w:hAnsi="Arial" w:cs="Arial"/>
                <w:b/>
                <w:color w:val="000000"/>
                <w:sz w:val="18"/>
                <w:szCs w:val="18"/>
                <w:lang w:val="en-US"/>
              </w:rPr>
            </w:pPr>
          </w:p>
          <w:p w14:paraId="198EB776" w14:textId="77777777" w:rsidR="0046424C" w:rsidRPr="008C3EED" w:rsidRDefault="0046424C" w:rsidP="00991BD4">
            <w:pPr>
              <w:numPr>
                <w:ilvl w:val="0"/>
                <w:numId w:val="18"/>
              </w:numPr>
              <w:autoSpaceDE w:val="0"/>
              <w:autoSpaceDN w:val="0"/>
              <w:adjustRightInd w:val="0"/>
              <w:rPr>
                <w:rFonts w:ascii="Arial" w:eastAsia="Calibri" w:hAnsi="Arial" w:cs="Arial"/>
                <w:b/>
                <w:i/>
                <w:color w:val="00B050"/>
                <w:sz w:val="18"/>
                <w:szCs w:val="18"/>
              </w:rPr>
            </w:pPr>
            <w:r w:rsidRPr="008C3EED">
              <w:rPr>
                <w:rFonts w:ascii="Arial" w:eastAsia="Calibri" w:hAnsi="Arial" w:cs="Arial"/>
                <w:b/>
                <w:color w:val="00B050"/>
                <w:sz w:val="18"/>
                <w:szCs w:val="18"/>
              </w:rPr>
              <w:t>I can demonstrate an understanding of:</w:t>
            </w:r>
          </w:p>
          <w:p w14:paraId="1320E237" w14:textId="77777777" w:rsidR="0046424C" w:rsidRPr="008C3EED" w:rsidRDefault="0046424C" w:rsidP="0046424C">
            <w:pPr>
              <w:autoSpaceDE w:val="0"/>
              <w:autoSpaceDN w:val="0"/>
              <w:adjustRightInd w:val="0"/>
              <w:ind w:left="170"/>
              <w:rPr>
                <w:rFonts w:ascii="Arial" w:eastAsia="Calibri" w:hAnsi="Arial" w:cs="Arial"/>
                <w:b/>
                <w:i/>
                <w:color w:val="00B050"/>
                <w:sz w:val="18"/>
                <w:szCs w:val="18"/>
              </w:rPr>
            </w:pPr>
            <w:r w:rsidRPr="008C3EED">
              <w:rPr>
                <w:rFonts w:ascii="Arial" w:eastAsia="Calibri" w:hAnsi="Arial" w:cs="Arial"/>
                <w:b/>
                <w:i/>
                <w:color w:val="00B050"/>
                <w:sz w:val="18"/>
                <w:szCs w:val="18"/>
              </w:rPr>
              <w:t xml:space="preserve">the same as, as many as, greater than, more, larger, bigger, less, least, fewer, fewest, smaller, smallest, greatest, most, bigger, largest, one/two more, one/two less, equal to, compare, order, size, before, after, next, between, above, below       </w:t>
            </w:r>
          </w:p>
          <w:p w14:paraId="6F93223B" w14:textId="77777777" w:rsidR="0046424C" w:rsidRPr="008C3EED" w:rsidRDefault="0046424C" w:rsidP="00991BD4">
            <w:pPr>
              <w:numPr>
                <w:ilvl w:val="0"/>
                <w:numId w:val="20"/>
              </w:numPr>
              <w:autoSpaceDE w:val="0"/>
              <w:autoSpaceDN w:val="0"/>
              <w:adjustRightInd w:val="0"/>
              <w:ind w:left="159" w:hanging="159"/>
              <w:rPr>
                <w:rFonts w:ascii="Arial" w:eastAsia="Calibri" w:hAnsi="Arial" w:cs="Arial"/>
                <w:b/>
                <w:i/>
                <w:color w:val="00B050"/>
                <w:sz w:val="18"/>
                <w:szCs w:val="18"/>
              </w:rPr>
            </w:pPr>
            <w:r w:rsidRPr="008C3EED">
              <w:rPr>
                <w:rFonts w:ascii="Arial" w:eastAsia="Calibri" w:hAnsi="Arial" w:cs="Arial"/>
                <w:b/>
                <w:color w:val="00B050"/>
                <w:sz w:val="18"/>
                <w:szCs w:val="18"/>
              </w:rPr>
              <w:t xml:space="preserve">I can show more, or less, than a given number of objects (without counting) </w:t>
            </w:r>
          </w:p>
        </w:tc>
        <w:tc>
          <w:tcPr>
            <w:tcW w:w="5597" w:type="dxa"/>
            <w:tcBorders>
              <w:top w:val="single" w:sz="12" w:space="0" w:color="auto"/>
              <w:left w:val="dashSmallGap" w:sz="4" w:space="0" w:color="auto"/>
              <w:bottom w:val="nil"/>
              <w:right w:val="single" w:sz="18" w:space="0" w:color="7030A0"/>
            </w:tcBorders>
          </w:tcPr>
          <w:p w14:paraId="7A9531DC" w14:textId="77777777" w:rsidR="0046424C" w:rsidRPr="008C3EED" w:rsidRDefault="0046424C" w:rsidP="0046424C">
            <w:pPr>
              <w:spacing w:after="120"/>
              <w:rPr>
                <w:rFonts w:ascii="Arial" w:eastAsia="Calibri" w:hAnsi="Arial" w:cs="Arial"/>
                <w:b/>
                <w:color w:val="000000"/>
                <w:sz w:val="18"/>
                <w:szCs w:val="18"/>
              </w:rPr>
            </w:pPr>
          </w:p>
        </w:tc>
        <w:tc>
          <w:tcPr>
            <w:tcW w:w="4195" w:type="dxa"/>
            <w:tcBorders>
              <w:top w:val="single" w:sz="12" w:space="0" w:color="auto"/>
              <w:left w:val="single" w:sz="18" w:space="0" w:color="7030A0"/>
              <w:bottom w:val="nil"/>
              <w:right w:val="single" w:sz="12" w:space="0" w:color="auto"/>
            </w:tcBorders>
          </w:tcPr>
          <w:p w14:paraId="48A6ABA6" w14:textId="77777777" w:rsidR="0046424C" w:rsidRPr="008C3EED" w:rsidRDefault="0046424C" w:rsidP="0046424C">
            <w:pPr>
              <w:widowControl w:val="0"/>
              <w:autoSpaceDE w:val="0"/>
              <w:autoSpaceDN w:val="0"/>
              <w:adjustRightInd w:val="0"/>
              <w:spacing w:after="240"/>
              <w:jc w:val="center"/>
              <w:rPr>
                <w:rFonts w:ascii="Arial" w:eastAsia="Calibri" w:hAnsi="Arial" w:cs="Arial"/>
                <w:b/>
                <w:color w:val="7030A0"/>
                <w:sz w:val="18"/>
                <w:szCs w:val="18"/>
              </w:rPr>
            </w:pPr>
          </w:p>
        </w:tc>
      </w:tr>
      <w:tr w:rsidR="0046424C" w:rsidRPr="008C3EED" w14:paraId="7EBD56D5" w14:textId="77777777" w:rsidTr="0046424C">
        <w:trPr>
          <w:trHeight w:val="835"/>
        </w:trPr>
        <w:tc>
          <w:tcPr>
            <w:tcW w:w="5655" w:type="dxa"/>
            <w:gridSpan w:val="2"/>
            <w:tcBorders>
              <w:top w:val="nil"/>
              <w:left w:val="single" w:sz="12" w:space="0" w:color="auto"/>
              <w:bottom w:val="nil"/>
              <w:right w:val="dashSmallGap" w:sz="4" w:space="0" w:color="auto"/>
            </w:tcBorders>
          </w:tcPr>
          <w:p w14:paraId="3DAC300B" w14:textId="77777777" w:rsidR="0046424C" w:rsidRPr="008C3EED" w:rsidRDefault="0046424C" w:rsidP="0046424C">
            <w:pPr>
              <w:widowControl w:val="0"/>
              <w:tabs>
                <w:tab w:val="left" w:pos="720"/>
              </w:tabs>
              <w:rPr>
                <w:rFonts w:ascii="Arial" w:eastAsia="Times New Roman" w:hAnsi="Arial" w:cs="Arial"/>
                <w:b/>
                <w:i/>
                <w:sz w:val="18"/>
                <w:szCs w:val="18"/>
                <w:lang w:val="en-US"/>
              </w:rPr>
            </w:pPr>
            <w:r w:rsidRPr="008C3EED">
              <w:rPr>
                <w:rFonts w:ascii="Arial Narrow" w:eastAsia="Times New Roman" w:hAnsi="Arial Narrow" w:cs="Times New Roman"/>
                <w:noProof/>
                <w:sz w:val="18"/>
                <w:szCs w:val="20"/>
                <w:lang w:eastAsia="en-GB"/>
              </w:rPr>
              <w:drawing>
                <wp:anchor distT="0" distB="0" distL="114300" distR="114300" simplePos="0" relativeHeight="251672576" behindDoc="1" locked="0" layoutInCell="1" allowOverlap="1" wp14:anchorId="715351C8" wp14:editId="2E0129B7">
                  <wp:simplePos x="0" y="0"/>
                  <wp:positionH relativeFrom="column">
                    <wp:posOffset>1889125</wp:posOffset>
                  </wp:positionH>
                  <wp:positionV relativeFrom="paragraph">
                    <wp:posOffset>-6350</wp:posOffset>
                  </wp:positionV>
                  <wp:extent cx="868045" cy="523875"/>
                  <wp:effectExtent l="0" t="0" r="8255" b="9525"/>
                  <wp:wrapTight wrapText="bothSides">
                    <wp:wrapPolygon edited="0">
                      <wp:start x="21600" y="21600"/>
                      <wp:lineTo x="21600" y="393"/>
                      <wp:lineTo x="269" y="393"/>
                      <wp:lineTo x="269" y="21600"/>
                      <wp:lineTo x="21600" y="21600"/>
                    </wp:wrapPolygon>
                  </wp:wrapTight>
                  <wp:docPr id="16" name="Picture 16" descr="Image result for 6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6 counter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87" t="21380" b="22759"/>
                          <a:stretch/>
                        </pic:blipFill>
                        <pic:spPr bwMode="auto">
                          <a:xfrm rot="10800000" flipV="1">
                            <a:off x="0" y="0"/>
                            <a:ext cx="86804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BFA2E" w14:textId="77777777" w:rsidR="0046424C" w:rsidRPr="008C3EED" w:rsidRDefault="0046424C" w:rsidP="0046424C">
            <w:pPr>
              <w:widowControl w:val="0"/>
              <w:tabs>
                <w:tab w:val="left" w:pos="720"/>
              </w:tabs>
              <w:rPr>
                <w:rFonts w:ascii="Century Gothic" w:eastAsia="Times New Roman" w:hAnsi="Century Gothic" w:cs="Arial"/>
                <w:color w:val="000000"/>
                <w:sz w:val="18"/>
                <w:szCs w:val="18"/>
                <w:lang w:val="en-US"/>
              </w:rPr>
            </w:pPr>
            <w:r w:rsidRPr="008C3EED">
              <w:rPr>
                <w:rFonts w:ascii="Century Gothic" w:eastAsia="Times New Roman" w:hAnsi="Century Gothic" w:cs="Arial"/>
                <w:sz w:val="18"/>
                <w:szCs w:val="18"/>
                <w:lang w:val="en-US"/>
              </w:rPr>
              <w:t>e.g. show me more than….</w:t>
            </w:r>
          </w:p>
        </w:tc>
        <w:tc>
          <w:tcPr>
            <w:tcW w:w="5597" w:type="dxa"/>
            <w:tcBorders>
              <w:top w:val="nil"/>
              <w:left w:val="dashSmallGap" w:sz="4" w:space="0" w:color="auto"/>
              <w:bottom w:val="nil"/>
              <w:right w:val="single" w:sz="18" w:space="0" w:color="7030A0"/>
            </w:tcBorders>
          </w:tcPr>
          <w:p w14:paraId="73796490" w14:textId="77777777" w:rsidR="0046424C" w:rsidRPr="008C3EED" w:rsidRDefault="0046424C" w:rsidP="0046424C">
            <w:pPr>
              <w:spacing w:after="120"/>
              <w:rPr>
                <w:rFonts w:ascii="Arial" w:eastAsia="Calibri" w:hAnsi="Arial" w:cs="Arial"/>
                <w:b/>
                <w:color w:val="000000"/>
                <w:sz w:val="18"/>
                <w:szCs w:val="18"/>
              </w:rPr>
            </w:pPr>
          </w:p>
        </w:tc>
        <w:tc>
          <w:tcPr>
            <w:tcW w:w="4195" w:type="dxa"/>
            <w:tcBorders>
              <w:top w:val="nil"/>
              <w:left w:val="single" w:sz="18" w:space="0" w:color="7030A0"/>
              <w:bottom w:val="nil"/>
              <w:right w:val="single" w:sz="12" w:space="0" w:color="auto"/>
            </w:tcBorders>
          </w:tcPr>
          <w:p w14:paraId="1313EED0" w14:textId="77777777" w:rsidR="0046424C" w:rsidRPr="008C3EED" w:rsidRDefault="0046424C" w:rsidP="0046424C">
            <w:pPr>
              <w:widowControl w:val="0"/>
              <w:autoSpaceDE w:val="0"/>
              <w:autoSpaceDN w:val="0"/>
              <w:adjustRightInd w:val="0"/>
              <w:spacing w:after="240"/>
              <w:jc w:val="center"/>
              <w:rPr>
                <w:rFonts w:ascii="Arial" w:eastAsia="Calibri" w:hAnsi="Arial" w:cs="Arial"/>
                <w:b/>
                <w:color w:val="7030A0"/>
                <w:sz w:val="18"/>
                <w:szCs w:val="18"/>
              </w:rPr>
            </w:pPr>
          </w:p>
        </w:tc>
      </w:tr>
      <w:tr w:rsidR="0046424C" w:rsidRPr="008C3EED" w14:paraId="57FEC67F" w14:textId="77777777" w:rsidTr="0046424C">
        <w:trPr>
          <w:trHeight w:val="50"/>
        </w:trPr>
        <w:tc>
          <w:tcPr>
            <w:tcW w:w="5655" w:type="dxa"/>
            <w:gridSpan w:val="2"/>
            <w:tcBorders>
              <w:top w:val="nil"/>
              <w:left w:val="single" w:sz="12" w:space="0" w:color="auto"/>
              <w:bottom w:val="nil"/>
              <w:right w:val="dashSmallGap" w:sz="4" w:space="0" w:color="auto"/>
            </w:tcBorders>
          </w:tcPr>
          <w:p w14:paraId="40B92F33" w14:textId="77777777" w:rsidR="0046424C" w:rsidRPr="008C3EED" w:rsidRDefault="0046424C" w:rsidP="00991BD4">
            <w:pPr>
              <w:widowControl w:val="0"/>
              <w:numPr>
                <w:ilvl w:val="0"/>
                <w:numId w:val="20"/>
              </w:numPr>
              <w:tabs>
                <w:tab w:val="left" w:pos="720"/>
              </w:tabs>
              <w:ind w:left="161" w:hanging="142"/>
              <w:rPr>
                <w:rFonts w:ascii="Arial" w:eastAsia="Times New Roman" w:hAnsi="Arial" w:cs="Arial"/>
                <w:b/>
                <w:noProof/>
                <w:color w:val="0070C0"/>
                <w:sz w:val="18"/>
                <w:szCs w:val="18"/>
                <w:lang w:eastAsia="en-GB"/>
              </w:rPr>
            </w:pPr>
            <w:r w:rsidRPr="008C3EED">
              <w:rPr>
                <w:rFonts w:ascii="Arial" w:eastAsia="Times New Roman" w:hAnsi="Arial" w:cs="Arial"/>
                <w:b/>
                <w:color w:val="0070C0"/>
                <w:sz w:val="18"/>
                <w:szCs w:val="18"/>
                <w:lang w:val="en-US"/>
              </w:rPr>
              <w:t xml:space="preserve">I can sort the objects using familiar or given criteria                   </w:t>
            </w:r>
          </w:p>
        </w:tc>
        <w:tc>
          <w:tcPr>
            <w:tcW w:w="5597" w:type="dxa"/>
            <w:tcBorders>
              <w:top w:val="nil"/>
              <w:left w:val="dashSmallGap" w:sz="4" w:space="0" w:color="auto"/>
              <w:bottom w:val="nil"/>
              <w:right w:val="single" w:sz="18" w:space="0" w:color="7030A0"/>
            </w:tcBorders>
          </w:tcPr>
          <w:p w14:paraId="1B54A141" w14:textId="77777777" w:rsidR="0046424C" w:rsidRPr="008C3EED" w:rsidRDefault="0046424C" w:rsidP="0046424C">
            <w:pPr>
              <w:spacing w:after="120"/>
              <w:rPr>
                <w:rFonts w:ascii="Arial" w:eastAsia="Calibri" w:hAnsi="Arial" w:cs="Arial"/>
                <w:b/>
                <w:color w:val="0070C0"/>
                <w:sz w:val="18"/>
                <w:szCs w:val="18"/>
              </w:rPr>
            </w:pPr>
          </w:p>
        </w:tc>
        <w:tc>
          <w:tcPr>
            <w:tcW w:w="4195" w:type="dxa"/>
            <w:tcBorders>
              <w:top w:val="nil"/>
              <w:left w:val="single" w:sz="18" w:space="0" w:color="7030A0"/>
              <w:bottom w:val="nil"/>
              <w:right w:val="single" w:sz="12" w:space="0" w:color="auto"/>
            </w:tcBorders>
          </w:tcPr>
          <w:p w14:paraId="18BAF968" w14:textId="77777777" w:rsidR="0046424C" w:rsidRPr="008C3EED" w:rsidRDefault="0046424C" w:rsidP="0046424C">
            <w:pPr>
              <w:widowControl w:val="0"/>
              <w:autoSpaceDE w:val="0"/>
              <w:autoSpaceDN w:val="0"/>
              <w:adjustRightInd w:val="0"/>
              <w:spacing w:after="240"/>
              <w:jc w:val="center"/>
              <w:rPr>
                <w:rFonts w:ascii="Arial" w:eastAsia="Calibri" w:hAnsi="Arial" w:cs="Arial"/>
                <w:b/>
                <w:color w:val="0070C0"/>
                <w:sz w:val="18"/>
                <w:szCs w:val="18"/>
              </w:rPr>
            </w:pPr>
          </w:p>
        </w:tc>
      </w:tr>
      <w:tr w:rsidR="0046424C" w:rsidRPr="008C3EED" w14:paraId="6836BB2B" w14:textId="77777777" w:rsidTr="0046424C">
        <w:trPr>
          <w:trHeight w:val="50"/>
        </w:trPr>
        <w:tc>
          <w:tcPr>
            <w:tcW w:w="5655" w:type="dxa"/>
            <w:gridSpan w:val="2"/>
            <w:tcBorders>
              <w:top w:val="nil"/>
              <w:left w:val="single" w:sz="12" w:space="0" w:color="auto"/>
              <w:bottom w:val="single" w:sz="12" w:space="0" w:color="auto"/>
              <w:right w:val="dashSmallGap" w:sz="4" w:space="0" w:color="auto"/>
            </w:tcBorders>
          </w:tcPr>
          <w:p w14:paraId="6411ED6C" w14:textId="77777777" w:rsidR="0046424C" w:rsidRPr="008C3EED" w:rsidRDefault="0046424C" w:rsidP="0046424C">
            <w:pPr>
              <w:widowControl w:val="0"/>
              <w:tabs>
                <w:tab w:val="left" w:pos="720"/>
              </w:tabs>
              <w:rPr>
                <w:rFonts w:ascii="Century Gothic" w:eastAsia="Times New Roman" w:hAnsi="Century Gothic" w:cs="Arial"/>
                <w:color w:val="000000"/>
                <w:sz w:val="18"/>
                <w:szCs w:val="18"/>
                <w:lang w:val="en-US"/>
              </w:rPr>
            </w:pPr>
            <w:r w:rsidRPr="008C3EED">
              <w:rPr>
                <w:rFonts w:ascii="Century Gothic" w:eastAsia="Times New Roman" w:hAnsi="Century Gothic" w:cs="Arial"/>
                <w:noProof/>
                <w:color w:val="000000"/>
                <w:sz w:val="18"/>
                <w:szCs w:val="18"/>
                <w:lang w:eastAsia="en-GB"/>
              </w:rPr>
              <w:drawing>
                <wp:anchor distT="0" distB="0" distL="114300" distR="114300" simplePos="0" relativeHeight="251671552" behindDoc="1" locked="0" layoutInCell="1" allowOverlap="1" wp14:anchorId="4653005C" wp14:editId="7DAA1AD5">
                  <wp:simplePos x="0" y="0"/>
                  <wp:positionH relativeFrom="column">
                    <wp:posOffset>-918845</wp:posOffset>
                  </wp:positionH>
                  <wp:positionV relativeFrom="paragraph">
                    <wp:posOffset>-190500</wp:posOffset>
                  </wp:positionV>
                  <wp:extent cx="1233805" cy="695325"/>
                  <wp:effectExtent l="0" t="0" r="4445" b="9525"/>
                  <wp:wrapTight wrapText="bothSides">
                    <wp:wrapPolygon edited="0">
                      <wp:start x="0" y="0"/>
                      <wp:lineTo x="0" y="21304"/>
                      <wp:lineTo x="21344" y="21304"/>
                      <wp:lineTo x="213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l774.jpg"/>
                          <pic:cNvPicPr/>
                        </pic:nvPicPr>
                        <pic:blipFill rotWithShape="1">
                          <a:blip r:embed="rId21" cstate="print">
                            <a:extLst>
                              <a:ext uri="{28A0092B-C50C-407E-A947-70E740481C1C}">
                                <a14:useLocalDpi xmlns:a14="http://schemas.microsoft.com/office/drawing/2010/main" val="0"/>
                              </a:ext>
                            </a:extLst>
                          </a:blip>
                          <a:srcRect t="10625" b="14265"/>
                          <a:stretch/>
                        </pic:blipFill>
                        <pic:spPr bwMode="auto">
                          <a:xfrm>
                            <a:off x="0" y="0"/>
                            <a:ext cx="123380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ED">
              <w:rPr>
                <w:rFonts w:ascii="Century Gothic" w:eastAsia="Times New Roman" w:hAnsi="Century Gothic" w:cs="Arial"/>
                <w:sz w:val="18"/>
                <w:szCs w:val="18"/>
                <w:lang w:val="en-US"/>
              </w:rPr>
              <w:t>e.g. colour, size etc.</w:t>
            </w:r>
          </w:p>
        </w:tc>
        <w:tc>
          <w:tcPr>
            <w:tcW w:w="5597" w:type="dxa"/>
            <w:tcBorders>
              <w:top w:val="nil"/>
              <w:left w:val="dashSmallGap" w:sz="4" w:space="0" w:color="auto"/>
              <w:bottom w:val="single" w:sz="12" w:space="0" w:color="auto"/>
              <w:right w:val="single" w:sz="18" w:space="0" w:color="7030A0"/>
            </w:tcBorders>
          </w:tcPr>
          <w:p w14:paraId="1ECE28AB" w14:textId="77777777" w:rsidR="0046424C" w:rsidRPr="008C3EED" w:rsidRDefault="0046424C" w:rsidP="0046424C">
            <w:pPr>
              <w:spacing w:after="120"/>
              <w:rPr>
                <w:rFonts w:ascii="Arial" w:eastAsia="Calibri" w:hAnsi="Arial" w:cs="Arial"/>
                <w:b/>
                <w:color w:val="000000"/>
                <w:sz w:val="18"/>
                <w:szCs w:val="18"/>
              </w:rPr>
            </w:pPr>
          </w:p>
        </w:tc>
        <w:tc>
          <w:tcPr>
            <w:tcW w:w="4195" w:type="dxa"/>
            <w:tcBorders>
              <w:top w:val="nil"/>
              <w:left w:val="single" w:sz="18" w:space="0" w:color="7030A0"/>
              <w:bottom w:val="single" w:sz="12" w:space="0" w:color="auto"/>
              <w:right w:val="single" w:sz="12" w:space="0" w:color="auto"/>
            </w:tcBorders>
          </w:tcPr>
          <w:p w14:paraId="65FAF931" w14:textId="77777777" w:rsidR="0046424C" w:rsidRPr="008C3EED" w:rsidRDefault="0046424C" w:rsidP="0046424C">
            <w:pPr>
              <w:widowControl w:val="0"/>
              <w:autoSpaceDE w:val="0"/>
              <w:autoSpaceDN w:val="0"/>
              <w:adjustRightInd w:val="0"/>
              <w:spacing w:after="240"/>
              <w:jc w:val="center"/>
              <w:rPr>
                <w:rFonts w:ascii="Arial" w:eastAsia="Calibri" w:hAnsi="Arial" w:cs="Arial"/>
                <w:b/>
                <w:color w:val="7030A0"/>
                <w:sz w:val="18"/>
                <w:szCs w:val="18"/>
              </w:rPr>
            </w:pPr>
          </w:p>
        </w:tc>
      </w:tr>
      <w:tr w:rsidR="0046424C" w:rsidRPr="008C3EED" w14:paraId="50A4D9B1" w14:textId="77777777" w:rsidTr="00036270">
        <w:trPr>
          <w:trHeight w:val="150"/>
        </w:trPr>
        <w:tc>
          <w:tcPr>
            <w:tcW w:w="5655" w:type="dxa"/>
            <w:gridSpan w:val="2"/>
            <w:tcBorders>
              <w:top w:val="single" w:sz="12" w:space="0" w:color="auto"/>
              <w:left w:val="single" w:sz="12" w:space="0" w:color="auto"/>
              <w:bottom w:val="single" w:sz="4" w:space="0" w:color="7030A0"/>
              <w:right w:val="dashSmallGap" w:sz="4" w:space="0" w:color="auto"/>
            </w:tcBorders>
          </w:tcPr>
          <w:p w14:paraId="16B74FD1" w14:textId="77777777" w:rsidR="0046424C" w:rsidRPr="008C3EED" w:rsidRDefault="0046424C" w:rsidP="0046424C">
            <w:pPr>
              <w:numPr>
                <w:ilvl w:val="0"/>
                <w:numId w:val="8"/>
              </w:numPr>
              <w:autoSpaceDE w:val="0"/>
              <w:autoSpaceDN w:val="0"/>
              <w:adjustRightInd w:val="0"/>
              <w:ind w:left="161" w:hanging="161"/>
              <w:rPr>
                <w:rFonts w:ascii="Arial" w:eastAsia="Calibri" w:hAnsi="Arial" w:cs="Arial"/>
                <w:b/>
                <w:color w:val="00B050"/>
                <w:sz w:val="18"/>
                <w:szCs w:val="18"/>
              </w:rPr>
            </w:pPr>
            <w:r w:rsidRPr="008C3EED">
              <w:rPr>
                <w:rFonts w:ascii="Arial" w:eastAsia="Calibri" w:hAnsi="Arial" w:cs="Arial"/>
                <w:b/>
                <w:color w:val="00B050"/>
                <w:sz w:val="18"/>
              </w:rPr>
              <w:t>I recognise the number 0 and know that it represents none of a quantity.</w:t>
            </w:r>
          </w:p>
        </w:tc>
        <w:tc>
          <w:tcPr>
            <w:tcW w:w="5597" w:type="dxa"/>
            <w:tcBorders>
              <w:top w:val="single" w:sz="12" w:space="0" w:color="auto"/>
              <w:left w:val="dashSmallGap" w:sz="4" w:space="0" w:color="auto"/>
              <w:bottom w:val="single" w:sz="4" w:space="0" w:color="7030A0"/>
              <w:right w:val="single" w:sz="18" w:space="0" w:color="7030A0"/>
            </w:tcBorders>
          </w:tcPr>
          <w:p w14:paraId="117DCDAF" w14:textId="77777777" w:rsidR="0046424C" w:rsidRPr="008C3EED" w:rsidRDefault="0046424C" w:rsidP="0046424C">
            <w:pPr>
              <w:numPr>
                <w:ilvl w:val="0"/>
                <w:numId w:val="8"/>
              </w:numPr>
              <w:ind w:left="232" w:hanging="232"/>
              <w:rPr>
                <w:rFonts w:ascii="Arial" w:eastAsia="Calibri" w:hAnsi="Arial" w:cs="Arial"/>
                <w:b/>
                <w:color w:val="00B050"/>
                <w:sz w:val="18"/>
                <w:szCs w:val="18"/>
              </w:rPr>
            </w:pPr>
            <w:r w:rsidRPr="008C3EED">
              <w:rPr>
                <w:rFonts w:ascii="Arial" w:eastAsia="Calibri" w:hAnsi="Arial" w:cs="Arial"/>
                <w:b/>
                <w:color w:val="00B050"/>
                <w:sz w:val="18"/>
                <w:szCs w:val="18"/>
              </w:rPr>
              <w:t>I can explain that zero means there is none of the quantity and is represented by 0.</w:t>
            </w:r>
          </w:p>
        </w:tc>
        <w:tc>
          <w:tcPr>
            <w:tcW w:w="4195" w:type="dxa"/>
            <w:tcBorders>
              <w:top w:val="single" w:sz="12" w:space="0" w:color="auto"/>
              <w:left w:val="single" w:sz="18" w:space="0" w:color="7030A0"/>
              <w:bottom w:val="single" w:sz="4" w:space="0" w:color="7030A0"/>
              <w:right w:val="single" w:sz="12" w:space="0" w:color="auto"/>
            </w:tcBorders>
            <w:shd w:val="clear" w:color="auto" w:fill="F9F3FF"/>
          </w:tcPr>
          <w:p w14:paraId="2248745D"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Explains that zero means there is none of a particular quantity and is represented by the numeral 0.</w:t>
            </w:r>
          </w:p>
        </w:tc>
      </w:tr>
      <w:tr w:rsidR="0046424C" w:rsidRPr="008C3EED" w14:paraId="7375E62B" w14:textId="77777777" w:rsidTr="00036270">
        <w:trPr>
          <w:trHeight w:val="907"/>
        </w:trPr>
        <w:tc>
          <w:tcPr>
            <w:tcW w:w="5655" w:type="dxa"/>
            <w:gridSpan w:val="2"/>
            <w:tcBorders>
              <w:top w:val="single" w:sz="4" w:space="0" w:color="7030A0"/>
              <w:left w:val="single" w:sz="12" w:space="0" w:color="auto"/>
              <w:bottom w:val="single" w:sz="12" w:space="0" w:color="auto"/>
              <w:right w:val="dashSmallGap" w:sz="4" w:space="0" w:color="auto"/>
            </w:tcBorders>
          </w:tcPr>
          <w:p w14:paraId="5F404732" w14:textId="77777777" w:rsidR="0046424C" w:rsidRPr="008C3EED" w:rsidRDefault="0046424C" w:rsidP="0046424C">
            <w:pPr>
              <w:widowControl w:val="0"/>
              <w:numPr>
                <w:ilvl w:val="0"/>
                <w:numId w:val="8"/>
              </w:numPr>
              <w:tabs>
                <w:tab w:val="left" w:pos="720"/>
              </w:tabs>
              <w:ind w:left="159" w:hanging="142"/>
              <w:rPr>
                <w:rFonts w:ascii="Arial" w:eastAsia="Times New Roman" w:hAnsi="Arial" w:cs="Arial"/>
                <w:b/>
                <w:color w:val="00B050"/>
                <w:sz w:val="18"/>
                <w:szCs w:val="18"/>
                <w:lang w:val="en-US"/>
              </w:rPr>
            </w:pPr>
            <w:r w:rsidRPr="008C3EED">
              <w:rPr>
                <w:rFonts w:ascii="Arial" w:eastAsia="Times New Roman" w:hAnsi="Arial" w:cs="Arial"/>
                <w:b/>
                <w:color w:val="00B050"/>
                <w:sz w:val="18"/>
                <w:szCs w:val="18"/>
              </w:rPr>
              <w:t>I can say the number word sequences forwards in the range 0-10.</w:t>
            </w:r>
          </w:p>
        </w:tc>
        <w:tc>
          <w:tcPr>
            <w:tcW w:w="5597" w:type="dxa"/>
            <w:tcBorders>
              <w:top w:val="single" w:sz="4" w:space="0" w:color="7030A0"/>
              <w:left w:val="dashSmallGap" w:sz="4" w:space="0" w:color="auto"/>
              <w:bottom w:val="single" w:sz="12" w:space="0" w:color="auto"/>
              <w:right w:val="single" w:sz="18" w:space="0" w:color="7030A0"/>
            </w:tcBorders>
          </w:tcPr>
          <w:p w14:paraId="3FF83895" w14:textId="77777777" w:rsidR="0046424C" w:rsidRPr="008C3EED" w:rsidRDefault="0046424C" w:rsidP="0046424C">
            <w:pPr>
              <w:widowControl w:val="0"/>
              <w:numPr>
                <w:ilvl w:val="0"/>
                <w:numId w:val="8"/>
              </w:numPr>
              <w:ind w:left="234" w:hanging="234"/>
              <w:rPr>
                <w:rFonts w:ascii="Arial" w:eastAsia="Times New Roman" w:hAnsi="Arial" w:cs="Arial"/>
                <w:b/>
                <w:color w:val="00B050"/>
                <w:sz w:val="18"/>
                <w:szCs w:val="18"/>
                <w:lang w:val="en-US"/>
              </w:rPr>
            </w:pPr>
            <w:r w:rsidRPr="008C3EED">
              <w:rPr>
                <w:rFonts w:ascii="Arial" w:eastAsia="Times New Roman" w:hAnsi="Arial" w:cs="Arial"/>
                <w:b/>
                <w:color w:val="00B050"/>
                <w:sz w:val="18"/>
                <w:szCs w:val="18"/>
                <w:lang w:val="en-US"/>
              </w:rPr>
              <w:t>I can say the number word sequences forwards in the range 0-30, from any given number.</w:t>
            </w:r>
          </w:p>
        </w:tc>
        <w:tc>
          <w:tcPr>
            <w:tcW w:w="4195" w:type="dxa"/>
            <w:tcBorders>
              <w:top w:val="single" w:sz="4" w:space="0" w:color="7030A0"/>
              <w:left w:val="single" w:sz="18" w:space="0" w:color="7030A0"/>
              <w:bottom w:val="single" w:sz="12" w:space="0" w:color="auto"/>
              <w:right w:val="single" w:sz="12" w:space="0" w:color="auto"/>
            </w:tcBorders>
            <w:shd w:val="clear" w:color="auto" w:fill="F9F3FF"/>
          </w:tcPr>
          <w:p w14:paraId="309F89CA"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Recalls the number sequence forwards within the range 0 - 30, from any given number.</w:t>
            </w:r>
          </w:p>
        </w:tc>
      </w:tr>
    </w:tbl>
    <w:p w14:paraId="0D0BED05" w14:textId="77777777" w:rsidR="0046424C" w:rsidRDefault="0046424C" w:rsidP="0046424C">
      <w:pPr>
        <w:tabs>
          <w:tab w:val="left" w:pos="1410"/>
        </w:tabs>
        <w:spacing w:after="140" w:line="250" w:lineRule="atLeast"/>
        <w:rPr>
          <w:rFonts w:ascii="Arial" w:eastAsia="Calibri" w:hAnsi="Arial" w:cs="Arial"/>
          <w:sz w:val="4"/>
        </w:rPr>
      </w:pPr>
    </w:p>
    <w:p w14:paraId="5E541DB2" w14:textId="77777777" w:rsidR="007B3047" w:rsidRDefault="007B3047" w:rsidP="0046424C">
      <w:pPr>
        <w:tabs>
          <w:tab w:val="left" w:pos="1410"/>
        </w:tabs>
        <w:spacing w:after="140" w:line="250" w:lineRule="atLeast"/>
        <w:rPr>
          <w:rFonts w:ascii="Arial" w:eastAsia="Calibri" w:hAnsi="Arial" w:cs="Arial"/>
          <w:sz w:val="4"/>
        </w:rPr>
      </w:pPr>
    </w:p>
    <w:p w14:paraId="0336C79A" w14:textId="77777777" w:rsidR="007B3047" w:rsidRPr="008C3EED" w:rsidRDefault="007B3047" w:rsidP="0046424C">
      <w:pPr>
        <w:tabs>
          <w:tab w:val="left" w:pos="1410"/>
        </w:tabs>
        <w:spacing w:after="140" w:line="250" w:lineRule="atLeast"/>
        <w:rPr>
          <w:rFonts w:ascii="Arial" w:eastAsia="Calibri" w:hAnsi="Arial" w:cs="Arial"/>
          <w:sz w:val="4"/>
        </w:rPr>
      </w:pPr>
    </w:p>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473AE557" w14:textId="77777777" w:rsidTr="0046424C">
        <w:trPr>
          <w:trHeight w:val="606"/>
        </w:trPr>
        <w:tc>
          <w:tcPr>
            <w:tcW w:w="4506" w:type="dxa"/>
            <w:tcBorders>
              <w:top w:val="single" w:sz="12" w:space="0" w:color="auto"/>
              <w:left w:val="single" w:sz="12" w:space="0" w:color="auto"/>
              <w:bottom w:val="single" w:sz="12" w:space="0" w:color="auto"/>
            </w:tcBorders>
          </w:tcPr>
          <w:p w14:paraId="1D9093CA"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4E825DFC"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 xml:space="preserve">2 of </w:t>
            </w:r>
            <w:r w:rsidRPr="008C3EED">
              <w:rPr>
                <w:rFonts w:ascii="Arial" w:eastAsia="Calibri" w:hAnsi="Arial" w:cs="Arial"/>
                <w:b/>
                <w:bCs/>
                <w:sz w:val="20"/>
                <w:szCs w:val="20"/>
              </w:rPr>
              <w:t>8</w:t>
            </w:r>
          </w:p>
        </w:tc>
        <w:tc>
          <w:tcPr>
            <w:tcW w:w="10941" w:type="dxa"/>
            <w:gridSpan w:val="3"/>
            <w:tcBorders>
              <w:top w:val="single" w:sz="12" w:space="0" w:color="auto"/>
              <w:bottom w:val="single" w:sz="12" w:space="0" w:color="auto"/>
              <w:right w:val="single" w:sz="12" w:space="0" w:color="auto"/>
            </w:tcBorders>
            <w:shd w:val="clear" w:color="auto" w:fill="6493B5"/>
          </w:tcPr>
          <w:p w14:paraId="7A5C6FD3" w14:textId="77777777" w:rsidR="0046424C" w:rsidRPr="008C3EED" w:rsidRDefault="0046424C" w:rsidP="0046424C">
            <w:pPr>
              <w:autoSpaceDE w:val="0"/>
              <w:autoSpaceDN w:val="0"/>
              <w:adjustRightInd w:val="0"/>
              <w:rPr>
                <w:rFonts w:ascii="Arial" w:eastAsia="Calibri" w:hAnsi="Arial" w:cs="Arial"/>
                <w:b/>
                <w:i/>
                <w:iCs/>
                <w:color w:val="FFFFFF"/>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5CB660DE" w14:textId="77777777" w:rsidTr="007C49C3">
        <w:trPr>
          <w:trHeight w:val="370"/>
        </w:trPr>
        <w:tc>
          <w:tcPr>
            <w:tcW w:w="11252" w:type="dxa"/>
            <w:gridSpan w:val="3"/>
            <w:tcBorders>
              <w:top w:val="single" w:sz="12" w:space="0" w:color="auto"/>
              <w:left w:val="single" w:sz="12" w:space="0" w:color="auto"/>
              <w:bottom w:val="single" w:sz="12" w:space="0" w:color="auto"/>
              <w:right w:val="single" w:sz="18" w:space="0" w:color="7030A0"/>
            </w:tcBorders>
            <w:shd w:val="clear" w:color="auto" w:fill="BFE19E"/>
          </w:tcPr>
          <w:p w14:paraId="397D25D4" w14:textId="77777777" w:rsidR="0046424C" w:rsidRPr="008C3EED" w:rsidRDefault="0046424C" w:rsidP="0046424C">
            <w:pPr>
              <w:autoSpaceDE w:val="0"/>
              <w:autoSpaceDN w:val="0"/>
              <w:adjustRightInd w:val="0"/>
              <w:jc w:val="center"/>
              <w:rPr>
                <w:rFonts w:ascii="Arial" w:eastAsia="Calibri" w:hAnsi="Arial" w:cs="Arial"/>
                <w:b/>
                <w:color w:val="000000"/>
                <w:sz w:val="18"/>
                <w:szCs w:val="20"/>
              </w:rPr>
            </w:pPr>
            <w:r w:rsidRPr="008C3EED">
              <w:rPr>
                <w:rFonts w:ascii="Arial" w:eastAsia="Calibri" w:hAnsi="Arial" w:cs="Arial"/>
                <w:b/>
                <w:color w:val="000000"/>
                <w:sz w:val="18"/>
                <w:szCs w:val="20"/>
              </w:rPr>
              <w:t>Progression through Early Level</w:t>
            </w:r>
          </w:p>
          <w:p w14:paraId="11210D16" w14:textId="77777777" w:rsidR="0046424C" w:rsidRPr="008C3EED" w:rsidRDefault="0046424C" w:rsidP="0046424C">
            <w:pPr>
              <w:autoSpaceDE w:val="0"/>
              <w:autoSpaceDN w:val="0"/>
              <w:adjustRightInd w:val="0"/>
              <w:jc w:val="center"/>
              <w:rPr>
                <w:rFonts w:ascii="Arial" w:eastAsia="Calibri" w:hAnsi="Arial" w:cs="Arial"/>
                <w:b/>
                <w:color w:val="000000"/>
                <w:sz w:val="18"/>
                <w:szCs w:val="20"/>
              </w:rPr>
            </w:pPr>
            <w:r w:rsidRPr="008C3EED">
              <w:rPr>
                <w:rFonts w:ascii="Arial" w:eastAsia="Calibri" w:hAnsi="Arial" w:cs="Arial"/>
                <w:b/>
                <w:noProof/>
                <w:color w:val="000000"/>
                <w:sz w:val="18"/>
                <w:szCs w:val="20"/>
                <w:lang w:eastAsia="en-GB"/>
              </w:rPr>
              <mc:AlternateContent>
                <mc:Choice Requires="wps">
                  <w:drawing>
                    <wp:anchor distT="0" distB="0" distL="114300" distR="114300" simplePos="0" relativeHeight="251673600" behindDoc="0" locked="0" layoutInCell="1" allowOverlap="1" wp14:anchorId="6588B9DD" wp14:editId="01D456EB">
                      <wp:simplePos x="0" y="0"/>
                      <wp:positionH relativeFrom="column">
                        <wp:posOffset>123052</wp:posOffset>
                      </wp:positionH>
                      <wp:positionV relativeFrom="paragraph">
                        <wp:posOffset>47597</wp:posOffset>
                      </wp:positionV>
                      <wp:extent cx="6194066" cy="15903"/>
                      <wp:effectExtent l="19050" t="76200" r="92710" b="98425"/>
                      <wp:wrapNone/>
                      <wp:docPr id="20" name="Straight Arrow Connector 20"/>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7433872" id="Straight Arrow Connector 20" o:spid="_x0000_s1026" type="#_x0000_t32" style="position:absolute;margin-left:9.7pt;margin-top:3.75pt;width:487.7pt;height:1.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mrXEz+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3BFFBB04" w14:textId="77777777" w:rsidR="0046424C" w:rsidRPr="008C3EED" w:rsidRDefault="0046424C" w:rsidP="0046424C">
            <w:pPr>
              <w:autoSpaceDE w:val="0"/>
              <w:autoSpaceDN w:val="0"/>
              <w:adjustRightInd w:val="0"/>
              <w:jc w:val="center"/>
              <w:rPr>
                <w:rFonts w:ascii="Arial" w:eastAsia="Calibri" w:hAnsi="Arial" w:cs="Arial"/>
                <w:color w:val="000000"/>
                <w:sz w:val="18"/>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2BB6BEEB" w14:textId="77777777" w:rsidTr="00036270">
        <w:trPr>
          <w:trHeight w:val="492"/>
        </w:trPr>
        <w:tc>
          <w:tcPr>
            <w:tcW w:w="5655" w:type="dxa"/>
            <w:gridSpan w:val="2"/>
            <w:tcBorders>
              <w:top w:val="single" w:sz="12" w:space="0" w:color="auto"/>
              <w:left w:val="single" w:sz="12" w:space="0" w:color="auto"/>
              <w:bottom w:val="single" w:sz="4" w:space="0" w:color="7030A0"/>
              <w:right w:val="dashSmallGap" w:sz="4" w:space="0" w:color="auto"/>
            </w:tcBorders>
          </w:tcPr>
          <w:p w14:paraId="5BAF0B60" w14:textId="77777777" w:rsidR="0046424C" w:rsidRPr="008C3EED" w:rsidRDefault="0046424C" w:rsidP="0046424C">
            <w:pPr>
              <w:widowControl w:val="0"/>
              <w:numPr>
                <w:ilvl w:val="0"/>
                <w:numId w:val="8"/>
              </w:numPr>
              <w:tabs>
                <w:tab w:val="left" w:pos="720"/>
              </w:tabs>
              <w:ind w:left="159" w:hanging="142"/>
              <w:rPr>
                <w:rFonts w:ascii="Arial" w:eastAsia="Times New Roman" w:hAnsi="Arial" w:cs="Arial"/>
                <w:b/>
                <w:color w:val="00B050"/>
                <w:sz w:val="18"/>
                <w:szCs w:val="18"/>
                <w:lang w:val="en-US"/>
              </w:rPr>
            </w:pPr>
            <w:r w:rsidRPr="008C3EED">
              <w:rPr>
                <w:rFonts w:ascii="Arial" w:eastAsia="Times New Roman" w:hAnsi="Arial" w:cs="Arial"/>
                <w:b/>
                <w:color w:val="00B050"/>
                <w:sz w:val="18"/>
                <w:szCs w:val="18"/>
              </w:rPr>
              <w:t xml:space="preserve">I can say the number word sequences backwards from 10-0 </w:t>
            </w:r>
          </w:p>
        </w:tc>
        <w:tc>
          <w:tcPr>
            <w:tcW w:w="5597" w:type="dxa"/>
            <w:tcBorders>
              <w:top w:val="single" w:sz="12" w:space="0" w:color="auto"/>
              <w:left w:val="dashSmallGap" w:sz="4" w:space="0" w:color="auto"/>
              <w:bottom w:val="single" w:sz="4" w:space="0" w:color="7030A0"/>
              <w:right w:val="single" w:sz="18" w:space="0" w:color="7030A0"/>
            </w:tcBorders>
          </w:tcPr>
          <w:p w14:paraId="65543CD6" w14:textId="77777777" w:rsidR="0046424C" w:rsidRPr="008C3EED" w:rsidRDefault="0046424C" w:rsidP="0046424C">
            <w:pPr>
              <w:numPr>
                <w:ilvl w:val="0"/>
                <w:numId w:val="8"/>
              </w:numPr>
              <w:ind w:left="232" w:hanging="232"/>
              <w:contextualSpacing/>
              <w:rPr>
                <w:rFonts w:ascii="Arial" w:eastAsia="Calibri" w:hAnsi="Arial" w:cs="Arial"/>
                <w:b/>
                <w:color w:val="00B050"/>
                <w:sz w:val="18"/>
                <w:szCs w:val="18"/>
              </w:rPr>
            </w:pPr>
            <w:r w:rsidRPr="008C3EED">
              <w:rPr>
                <w:rFonts w:ascii="Arial" w:eastAsia="Calibri" w:hAnsi="Arial" w:cs="Arial"/>
                <w:b/>
                <w:color w:val="00B050"/>
                <w:sz w:val="18"/>
                <w:szCs w:val="18"/>
              </w:rPr>
              <w:t>I can say the number word sequences backwards from 20-0</w:t>
            </w:r>
          </w:p>
        </w:tc>
        <w:tc>
          <w:tcPr>
            <w:tcW w:w="4195" w:type="dxa"/>
            <w:tcBorders>
              <w:top w:val="single" w:sz="12" w:space="0" w:color="auto"/>
              <w:left w:val="single" w:sz="18" w:space="0" w:color="7030A0"/>
              <w:bottom w:val="single" w:sz="4" w:space="0" w:color="7030A0"/>
              <w:right w:val="single" w:sz="12" w:space="0" w:color="auto"/>
            </w:tcBorders>
            <w:shd w:val="clear" w:color="auto" w:fill="F9F3FF"/>
          </w:tcPr>
          <w:p w14:paraId="6BAECB3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Recalls the number sequence backwards from 20.</w:t>
            </w:r>
          </w:p>
        </w:tc>
      </w:tr>
      <w:tr w:rsidR="0046424C" w:rsidRPr="008C3EED" w14:paraId="11DBCF70" w14:textId="77777777" w:rsidTr="00036270">
        <w:trPr>
          <w:trHeight w:val="528"/>
        </w:trPr>
        <w:tc>
          <w:tcPr>
            <w:tcW w:w="5655" w:type="dxa"/>
            <w:gridSpan w:val="2"/>
            <w:tcBorders>
              <w:top w:val="single" w:sz="4" w:space="0" w:color="7030A0"/>
              <w:left w:val="single" w:sz="12" w:space="0" w:color="auto"/>
              <w:bottom w:val="nil"/>
              <w:right w:val="dashSmallGap" w:sz="4" w:space="0" w:color="auto"/>
            </w:tcBorders>
          </w:tcPr>
          <w:p w14:paraId="1CC71138" w14:textId="77777777" w:rsidR="0046424C" w:rsidRPr="008C3EED" w:rsidRDefault="0046424C" w:rsidP="0046424C">
            <w:pPr>
              <w:widowControl w:val="0"/>
              <w:numPr>
                <w:ilvl w:val="0"/>
                <w:numId w:val="8"/>
              </w:numPr>
              <w:tabs>
                <w:tab w:val="left" w:pos="720"/>
              </w:tabs>
              <w:ind w:left="159" w:hanging="142"/>
              <w:rPr>
                <w:rFonts w:ascii="Arial" w:eastAsia="Times New Roman" w:hAnsi="Arial" w:cs="Arial"/>
                <w:b/>
                <w:color w:val="00B050"/>
                <w:sz w:val="18"/>
                <w:szCs w:val="18"/>
                <w:lang w:val="en-US"/>
              </w:rPr>
            </w:pPr>
            <w:r w:rsidRPr="008C3EED">
              <w:rPr>
                <w:rFonts w:ascii="Arial" w:eastAsia="Times New Roman" w:hAnsi="Arial" w:cs="Arial"/>
                <w:b/>
                <w:color w:val="00B050"/>
                <w:sz w:val="18"/>
                <w:szCs w:val="18"/>
                <w:lang w:val="en-US"/>
              </w:rPr>
              <w:t>I can recognise all the numbers from 0-10.</w:t>
            </w:r>
          </w:p>
        </w:tc>
        <w:tc>
          <w:tcPr>
            <w:tcW w:w="5597" w:type="dxa"/>
            <w:tcBorders>
              <w:top w:val="single" w:sz="4" w:space="0" w:color="7030A0"/>
              <w:left w:val="dashSmallGap" w:sz="4" w:space="0" w:color="auto"/>
              <w:bottom w:val="nil"/>
              <w:right w:val="single" w:sz="18" w:space="0" w:color="7030A0"/>
            </w:tcBorders>
          </w:tcPr>
          <w:p w14:paraId="1BEC4EA3" w14:textId="77777777" w:rsidR="0046424C" w:rsidRPr="008C3EED" w:rsidRDefault="0046424C" w:rsidP="0046424C">
            <w:pPr>
              <w:numPr>
                <w:ilvl w:val="0"/>
                <w:numId w:val="8"/>
              </w:numPr>
              <w:ind w:left="234" w:hanging="234"/>
              <w:contextualSpacing/>
              <w:rPr>
                <w:rFonts w:ascii="Arial" w:eastAsia="Calibri" w:hAnsi="Arial" w:cs="Arial"/>
                <w:b/>
                <w:color w:val="00B050"/>
                <w:sz w:val="18"/>
                <w:szCs w:val="18"/>
              </w:rPr>
            </w:pPr>
            <w:r w:rsidRPr="008C3EED">
              <w:rPr>
                <w:rFonts w:ascii="Arial" w:eastAsia="Calibri" w:hAnsi="Arial" w:cs="Arial"/>
                <w:b/>
                <w:color w:val="00B050"/>
                <w:sz w:val="18"/>
                <w:szCs w:val="18"/>
              </w:rPr>
              <w:t>I can recognise number names and numerals to 20.</w:t>
            </w:r>
          </w:p>
        </w:tc>
        <w:tc>
          <w:tcPr>
            <w:tcW w:w="4195" w:type="dxa"/>
            <w:vMerge w:val="restart"/>
            <w:tcBorders>
              <w:top w:val="single" w:sz="4" w:space="0" w:color="7030A0"/>
              <w:left w:val="single" w:sz="18" w:space="0" w:color="7030A0"/>
              <w:right w:val="single" w:sz="12" w:space="0" w:color="auto"/>
            </w:tcBorders>
            <w:shd w:val="clear" w:color="auto" w:fill="F9F3FF"/>
          </w:tcPr>
          <w:p w14:paraId="53918D05"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Identifies and recognises numbers from 0 to 20.</w:t>
            </w:r>
          </w:p>
        </w:tc>
      </w:tr>
      <w:tr w:rsidR="0046424C" w:rsidRPr="008C3EED" w14:paraId="7288B4FC" w14:textId="77777777" w:rsidTr="00FB7402">
        <w:trPr>
          <w:trHeight w:val="150"/>
        </w:trPr>
        <w:tc>
          <w:tcPr>
            <w:tcW w:w="5655" w:type="dxa"/>
            <w:gridSpan w:val="2"/>
            <w:tcBorders>
              <w:top w:val="nil"/>
              <w:left w:val="single" w:sz="12" w:space="0" w:color="auto"/>
              <w:bottom w:val="nil"/>
              <w:right w:val="dashSmallGap" w:sz="4" w:space="0" w:color="auto"/>
            </w:tcBorders>
            <w:vAlign w:val="top"/>
          </w:tcPr>
          <w:p w14:paraId="38B1AE44" w14:textId="77777777" w:rsidR="0046424C" w:rsidRPr="008C3EED" w:rsidRDefault="0046424C" w:rsidP="0046424C">
            <w:pPr>
              <w:widowControl w:val="0"/>
              <w:tabs>
                <w:tab w:val="left" w:pos="720"/>
              </w:tabs>
              <w:rPr>
                <w:rFonts w:ascii="Century Gothic" w:eastAsia="Times New Roman" w:hAnsi="Century Gothic" w:cs="Arial"/>
                <w:b/>
                <w:color w:val="00B050"/>
                <w:sz w:val="18"/>
                <w:szCs w:val="18"/>
                <w:lang w:val="en-US"/>
              </w:rPr>
            </w:pPr>
            <w:r w:rsidRPr="008C3EED">
              <w:rPr>
                <w:rFonts w:ascii="Century Gothic" w:eastAsia="Times New Roman" w:hAnsi="Century Gothic" w:cs="Arial"/>
                <w:sz w:val="18"/>
                <w:szCs w:val="18"/>
                <w:lang w:val="en-US"/>
              </w:rPr>
              <w:t>e.g. find number within a group and name numbers in their environment e.g.... bus, house, class names.</w:t>
            </w:r>
          </w:p>
        </w:tc>
        <w:tc>
          <w:tcPr>
            <w:tcW w:w="5597" w:type="dxa"/>
            <w:tcBorders>
              <w:top w:val="nil"/>
              <w:left w:val="dashSmallGap" w:sz="4" w:space="0" w:color="auto"/>
              <w:bottom w:val="nil"/>
              <w:right w:val="single" w:sz="18" w:space="0" w:color="7030A0"/>
            </w:tcBorders>
          </w:tcPr>
          <w:p w14:paraId="1377317C" w14:textId="77777777" w:rsidR="0046424C" w:rsidRPr="008C3EED" w:rsidRDefault="0046424C" w:rsidP="0046424C">
            <w:pPr>
              <w:rPr>
                <w:rFonts w:ascii="Century Gothic" w:eastAsia="Calibri" w:hAnsi="Century Gothic" w:cs="Arial"/>
                <w:b/>
                <w:color w:val="00B050"/>
                <w:sz w:val="18"/>
                <w:szCs w:val="18"/>
              </w:rPr>
            </w:pPr>
            <w:r w:rsidRPr="008C3EED">
              <w:rPr>
                <w:rFonts w:ascii="Century Gothic" w:eastAsia="Calibri" w:hAnsi="Century Gothic" w:cs="Arial"/>
                <w:sz w:val="18"/>
                <w:szCs w:val="20"/>
              </w:rPr>
              <w:t>e.g. find numbers within a group and in a variety of contexts, including on classroom charts, computer keyboard etc.</w:t>
            </w:r>
          </w:p>
        </w:tc>
        <w:tc>
          <w:tcPr>
            <w:tcW w:w="4195" w:type="dxa"/>
            <w:vMerge/>
            <w:tcBorders>
              <w:left w:val="single" w:sz="18" w:space="0" w:color="7030A0"/>
              <w:right w:val="single" w:sz="12" w:space="0" w:color="auto"/>
            </w:tcBorders>
            <w:shd w:val="clear" w:color="auto" w:fill="F9F3FF"/>
          </w:tcPr>
          <w:p w14:paraId="5EB2202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0E1BDC2B" w14:textId="77777777" w:rsidTr="00FB7402">
        <w:trPr>
          <w:trHeight w:val="358"/>
        </w:trPr>
        <w:tc>
          <w:tcPr>
            <w:tcW w:w="5655" w:type="dxa"/>
            <w:gridSpan w:val="2"/>
            <w:tcBorders>
              <w:top w:val="nil"/>
              <w:left w:val="single" w:sz="12" w:space="0" w:color="auto"/>
              <w:bottom w:val="nil"/>
              <w:right w:val="dashSmallGap" w:sz="4" w:space="0" w:color="auto"/>
            </w:tcBorders>
          </w:tcPr>
          <w:p w14:paraId="01941D90" w14:textId="77777777" w:rsidR="0046424C" w:rsidRPr="008C3EED" w:rsidRDefault="0046424C" w:rsidP="0046424C">
            <w:pPr>
              <w:widowControl w:val="0"/>
              <w:numPr>
                <w:ilvl w:val="0"/>
                <w:numId w:val="8"/>
              </w:numPr>
              <w:tabs>
                <w:tab w:val="left" w:pos="720"/>
              </w:tabs>
              <w:ind w:left="161" w:hanging="142"/>
              <w:rPr>
                <w:rFonts w:ascii="Arial" w:eastAsia="Times New Roman" w:hAnsi="Arial" w:cs="Arial"/>
                <w:b/>
                <w:color w:val="00B050"/>
                <w:sz w:val="18"/>
                <w:szCs w:val="18"/>
                <w:lang w:val="en-US"/>
              </w:rPr>
            </w:pPr>
            <w:r w:rsidRPr="008C3EED">
              <w:rPr>
                <w:rFonts w:ascii="Arial" w:eastAsia="Times New Roman" w:hAnsi="Arial" w:cs="Arial"/>
                <w:b/>
                <w:color w:val="00B050"/>
                <w:sz w:val="18"/>
                <w:szCs w:val="18"/>
                <w:lang w:val="en-US"/>
              </w:rPr>
              <w:t>I can find numbers on a number line up to 10.</w:t>
            </w:r>
          </w:p>
        </w:tc>
        <w:tc>
          <w:tcPr>
            <w:tcW w:w="5597" w:type="dxa"/>
            <w:tcBorders>
              <w:top w:val="nil"/>
              <w:left w:val="dashSmallGap" w:sz="4" w:space="0" w:color="auto"/>
              <w:bottom w:val="nil"/>
              <w:right w:val="single" w:sz="18" w:space="0" w:color="7030A0"/>
            </w:tcBorders>
          </w:tcPr>
          <w:p w14:paraId="2A3ED416" w14:textId="77777777" w:rsidR="0046424C" w:rsidRPr="008C3EED" w:rsidRDefault="0046424C" w:rsidP="0046424C">
            <w:pPr>
              <w:numPr>
                <w:ilvl w:val="0"/>
                <w:numId w:val="8"/>
              </w:numPr>
              <w:ind w:left="234" w:hanging="234"/>
              <w:contextualSpacing/>
              <w:rPr>
                <w:rFonts w:ascii="Arial" w:eastAsia="Calibri" w:hAnsi="Arial" w:cs="Arial"/>
                <w:b/>
                <w:color w:val="00B050"/>
                <w:sz w:val="18"/>
                <w:szCs w:val="18"/>
              </w:rPr>
            </w:pPr>
            <w:r w:rsidRPr="008C3EED">
              <w:rPr>
                <w:rFonts w:ascii="Arial" w:eastAsia="Calibri" w:hAnsi="Arial" w:cs="Arial"/>
                <w:b/>
                <w:color w:val="00B050"/>
                <w:sz w:val="18"/>
                <w:szCs w:val="18"/>
              </w:rPr>
              <w:t>I can find numbers on a number line to   20.</w:t>
            </w:r>
          </w:p>
        </w:tc>
        <w:tc>
          <w:tcPr>
            <w:tcW w:w="4195" w:type="dxa"/>
            <w:vMerge/>
            <w:tcBorders>
              <w:left w:val="single" w:sz="18" w:space="0" w:color="7030A0"/>
              <w:right w:val="single" w:sz="12" w:space="0" w:color="auto"/>
            </w:tcBorders>
            <w:shd w:val="clear" w:color="auto" w:fill="F9F3FF"/>
          </w:tcPr>
          <w:p w14:paraId="475B215E" w14:textId="77777777" w:rsidR="0046424C" w:rsidRPr="008C3EED" w:rsidRDefault="0046424C" w:rsidP="0046424C">
            <w:pPr>
              <w:widowControl w:val="0"/>
              <w:numPr>
                <w:ilvl w:val="0"/>
                <w:numId w:val="8"/>
              </w:numPr>
              <w:autoSpaceDE w:val="0"/>
              <w:autoSpaceDN w:val="0"/>
              <w:adjustRightInd w:val="0"/>
              <w:ind w:left="165" w:hanging="142"/>
              <w:jc w:val="center"/>
              <w:rPr>
                <w:rFonts w:ascii="Arial" w:eastAsia="Calibri" w:hAnsi="Arial" w:cs="Arial"/>
                <w:b/>
                <w:bCs/>
                <w:i/>
                <w:iCs/>
                <w:color w:val="7030A0"/>
                <w:sz w:val="20"/>
                <w:szCs w:val="18"/>
                <w:highlight w:val="magenta"/>
              </w:rPr>
            </w:pPr>
          </w:p>
        </w:tc>
      </w:tr>
      <w:tr w:rsidR="0046424C" w:rsidRPr="008C3EED" w14:paraId="2933DE03" w14:textId="77777777" w:rsidTr="00FB7402">
        <w:trPr>
          <w:trHeight w:val="150"/>
        </w:trPr>
        <w:tc>
          <w:tcPr>
            <w:tcW w:w="5655" w:type="dxa"/>
            <w:gridSpan w:val="2"/>
            <w:tcBorders>
              <w:top w:val="nil"/>
              <w:left w:val="single" w:sz="12" w:space="0" w:color="auto"/>
              <w:bottom w:val="nil"/>
              <w:right w:val="dashSmallGap" w:sz="4" w:space="0" w:color="auto"/>
            </w:tcBorders>
          </w:tcPr>
          <w:p w14:paraId="5DDA24A7" w14:textId="77777777" w:rsidR="0046424C" w:rsidRPr="008C3EED" w:rsidRDefault="0046424C" w:rsidP="0046424C">
            <w:pPr>
              <w:numPr>
                <w:ilvl w:val="0"/>
                <w:numId w:val="8"/>
              </w:numPr>
              <w:autoSpaceDE w:val="0"/>
              <w:autoSpaceDN w:val="0"/>
              <w:adjustRightInd w:val="0"/>
              <w:ind w:left="159" w:hanging="142"/>
              <w:rPr>
                <w:rFonts w:ascii="Arial" w:eastAsia="Calibri" w:hAnsi="Arial" w:cs="Arial"/>
                <w:b/>
                <w:color w:val="00B050"/>
                <w:sz w:val="18"/>
                <w:szCs w:val="18"/>
              </w:rPr>
            </w:pPr>
            <w:r w:rsidRPr="008C3EED">
              <w:rPr>
                <w:rFonts w:ascii="Arial" w:eastAsia="Calibri" w:hAnsi="Arial" w:cs="Arial"/>
                <w:b/>
                <w:color w:val="00B050"/>
                <w:sz w:val="18"/>
                <w:szCs w:val="18"/>
              </w:rPr>
              <w:t>I can represent some numbers to   10 (including zero)</w:t>
            </w:r>
          </w:p>
        </w:tc>
        <w:tc>
          <w:tcPr>
            <w:tcW w:w="5597" w:type="dxa"/>
            <w:tcBorders>
              <w:top w:val="nil"/>
              <w:left w:val="dashSmallGap" w:sz="4" w:space="0" w:color="auto"/>
              <w:bottom w:val="nil"/>
              <w:right w:val="single" w:sz="18" w:space="0" w:color="7030A0"/>
            </w:tcBorders>
          </w:tcPr>
          <w:p w14:paraId="14BCFC01" w14:textId="77777777" w:rsidR="0046424C" w:rsidRPr="008C3EED" w:rsidRDefault="0046424C" w:rsidP="0046424C">
            <w:pPr>
              <w:numPr>
                <w:ilvl w:val="0"/>
                <w:numId w:val="8"/>
              </w:numPr>
              <w:autoSpaceDE w:val="0"/>
              <w:autoSpaceDN w:val="0"/>
              <w:adjustRightInd w:val="0"/>
              <w:ind w:left="234" w:hanging="234"/>
              <w:rPr>
                <w:rFonts w:ascii="Arial" w:eastAsia="Calibri" w:hAnsi="Arial" w:cs="Arial"/>
                <w:b/>
                <w:color w:val="00B050"/>
                <w:sz w:val="20"/>
                <w:szCs w:val="20"/>
              </w:rPr>
            </w:pPr>
            <w:r w:rsidRPr="008C3EED">
              <w:rPr>
                <w:rFonts w:ascii="Arial" w:eastAsia="Calibri" w:hAnsi="Arial" w:cs="Arial"/>
                <w:b/>
                <w:color w:val="00B050"/>
                <w:sz w:val="18"/>
                <w:szCs w:val="20"/>
              </w:rPr>
              <w:t>I can represent all numbers to   20 (including zero)</w:t>
            </w:r>
          </w:p>
        </w:tc>
        <w:tc>
          <w:tcPr>
            <w:tcW w:w="4195" w:type="dxa"/>
            <w:vMerge/>
            <w:tcBorders>
              <w:left w:val="single" w:sz="18" w:space="0" w:color="7030A0"/>
              <w:right w:val="single" w:sz="12" w:space="0" w:color="auto"/>
            </w:tcBorders>
            <w:shd w:val="clear" w:color="auto" w:fill="F9F3FF"/>
          </w:tcPr>
          <w:p w14:paraId="311C63F8" w14:textId="77777777" w:rsidR="0046424C" w:rsidRPr="008C3EED" w:rsidRDefault="0046424C" w:rsidP="0046424C">
            <w:pPr>
              <w:widowControl w:val="0"/>
              <w:autoSpaceDE w:val="0"/>
              <w:autoSpaceDN w:val="0"/>
              <w:adjustRightInd w:val="0"/>
              <w:jc w:val="center"/>
              <w:rPr>
                <w:rFonts w:ascii="Arial" w:eastAsia="Calibri" w:hAnsi="Arial" w:cs="Arial"/>
                <w:b/>
                <w:bCs/>
                <w:i/>
                <w:iCs/>
                <w:color w:val="00B050"/>
                <w:sz w:val="20"/>
                <w:szCs w:val="18"/>
              </w:rPr>
            </w:pPr>
          </w:p>
        </w:tc>
      </w:tr>
      <w:tr w:rsidR="0046424C" w:rsidRPr="008C3EED" w14:paraId="6C959862" w14:textId="77777777" w:rsidTr="00036270">
        <w:trPr>
          <w:trHeight w:val="150"/>
        </w:trPr>
        <w:tc>
          <w:tcPr>
            <w:tcW w:w="5655" w:type="dxa"/>
            <w:gridSpan w:val="2"/>
            <w:tcBorders>
              <w:top w:val="nil"/>
              <w:left w:val="single" w:sz="12" w:space="0" w:color="auto"/>
              <w:bottom w:val="single" w:sz="4" w:space="0" w:color="7030A0"/>
              <w:right w:val="dashSmallGap" w:sz="4" w:space="0" w:color="auto"/>
            </w:tcBorders>
          </w:tcPr>
          <w:p w14:paraId="45D8E66A" w14:textId="77777777" w:rsidR="0046424C" w:rsidRPr="008C3EED" w:rsidRDefault="0046424C" w:rsidP="0046424C">
            <w:pPr>
              <w:autoSpaceDE w:val="0"/>
              <w:autoSpaceDN w:val="0"/>
              <w:adjustRightInd w:val="0"/>
              <w:rPr>
                <w:rFonts w:ascii="Century Gothic" w:eastAsia="Calibri" w:hAnsi="Century Gothic" w:cs="Arial"/>
                <w:b/>
                <w:color w:val="00B050"/>
                <w:sz w:val="18"/>
                <w:szCs w:val="18"/>
              </w:rPr>
            </w:pPr>
            <w:r w:rsidRPr="008C3EED">
              <w:rPr>
                <w:rFonts w:ascii="Century Gothic" w:eastAsia="Calibri" w:hAnsi="Century Gothic" w:cs="Arial"/>
                <w:sz w:val="18"/>
                <w:szCs w:val="18"/>
              </w:rPr>
              <w:t>e.g. using symbols and objects, including fingers and by making marks/drawings. Distinguishing numerals from other written symbols.</w:t>
            </w:r>
          </w:p>
        </w:tc>
        <w:tc>
          <w:tcPr>
            <w:tcW w:w="5597" w:type="dxa"/>
            <w:tcBorders>
              <w:top w:val="nil"/>
              <w:left w:val="dashSmallGap" w:sz="4" w:space="0" w:color="auto"/>
              <w:bottom w:val="single" w:sz="4" w:space="0" w:color="7030A0"/>
              <w:right w:val="single" w:sz="18" w:space="0" w:color="7030A0"/>
            </w:tcBorders>
          </w:tcPr>
          <w:p w14:paraId="2D0C5BBB" w14:textId="77777777" w:rsidR="0046424C" w:rsidRPr="008C3EED" w:rsidRDefault="0046424C" w:rsidP="0046424C">
            <w:pPr>
              <w:autoSpaceDE w:val="0"/>
              <w:autoSpaceDN w:val="0"/>
              <w:adjustRightInd w:val="0"/>
              <w:rPr>
                <w:rFonts w:ascii="Century Gothic" w:eastAsia="Calibri" w:hAnsi="Century Gothic" w:cs="Arial"/>
                <w:color w:val="FF0000"/>
                <w:sz w:val="20"/>
                <w:szCs w:val="20"/>
              </w:rPr>
            </w:pPr>
            <w:r w:rsidRPr="008C3EED">
              <w:rPr>
                <w:rFonts w:ascii="Century Gothic" w:eastAsia="Calibri" w:hAnsi="Century Gothic" w:cs="Arial"/>
                <w:sz w:val="18"/>
                <w:szCs w:val="20"/>
              </w:rPr>
              <w:t>e.g. using numerals, words, symbols, pictures and objects (including fingers).</w:t>
            </w:r>
          </w:p>
        </w:tc>
        <w:tc>
          <w:tcPr>
            <w:tcW w:w="4195" w:type="dxa"/>
            <w:vMerge/>
            <w:tcBorders>
              <w:left w:val="single" w:sz="18" w:space="0" w:color="7030A0"/>
              <w:bottom w:val="single" w:sz="4" w:space="0" w:color="7030A0"/>
              <w:right w:val="single" w:sz="12" w:space="0" w:color="auto"/>
            </w:tcBorders>
            <w:shd w:val="clear" w:color="auto" w:fill="F9F3FF"/>
          </w:tcPr>
          <w:p w14:paraId="4E27EC00"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579BEC6" w14:textId="77777777" w:rsidTr="00FB7402">
        <w:trPr>
          <w:trHeight w:val="461"/>
        </w:trPr>
        <w:tc>
          <w:tcPr>
            <w:tcW w:w="5655" w:type="dxa"/>
            <w:gridSpan w:val="2"/>
            <w:tcBorders>
              <w:top w:val="single" w:sz="4" w:space="0" w:color="7030A0"/>
              <w:left w:val="single" w:sz="12" w:space="0" w:color="auto"/>
              <w:bottom w:val="nil"/>
              <w:right w:val="dashSmallGap" w:sz="4" w:space="0" w:color="auto"/>
            </w:tcBorders>
          </w:tcPr>
          <w:p w14:paraId="4203E661" w14:textId="77777777" w:rsidR="0046424C" w:rsidRPr="008C3EED" w:rsidRDefault="0046424C" w:rsidP="0046424C">
            <w:pPr>
              <w:numPr>
                <w:ilvl w:val="0"/>
                <w:numId w:val="8"/>
              </w:numPr>
              <w:autoSpaceDE w:val="0"/>
              <w:autoSpaceDN w:val="0"/>
              <w:adjustRightInd w:val="0"/>
              <w:ind w:left="159" w:hanging="142"/>
              <w:rPr>
                <w:rFonts w:ascii="Arial" w:eastAsia="Calibri" w:hAnsi="Arial" w:cs="Arial"/>
                <w:b/>
                <w:color w:val="00B050"/>
                <w:sz w:val="18"/>
                <w:szCs w:val="18"/>
              </w:rPr>
            </w:pPr>
            <w:r w:rsidRPr="008C3EED">
              <w:rPr>
                <w:rFonts w:ascii="Arial" w:eastAsia="Calibri" w:hAnsi="Arial" w:cs="Arial"/>
                <w:b/>
                <w:color w:val="00B050"/>
                <w:sz w:val="18"/>
                <w:szCs w:val="18"/>
              </w:rPr>
              <w:t xml:space="preserve">I can order numerals to 5, and then 10. </w:t>
            </w:r>
          </w:p>
        </w:tc>
        <w:tc>
          <w:tcPr>
            <w:tcW w:w="5597" w:type="dxa"/>
            <w:tcBorders>
              <w:top w:val="single" w:sz="4" w:space="0" w:color="7030A0"/>
              <w:left w:val="dashSmallGap" w:sz="4" w:space="0" w:color="auto"/>
              <w:bottom w:val="nil"/>
              <w:right w:val="single" w:sz="18" w:space="0" w:color="7030A0"/>
            </w:tcBorders>
          </w:tcPr>
          <w:p w14:paraId="2AA9FDF7" w14:textId="77777777" w:rsidR="0046424C" w:rsidRPr="008C3EED" w:rsidRDefault="0046424C" w:rsidP="0046424C">
            <w:pPr>
              <w:numPr>
                <w:ilvl w:val="0"/>
                <w:numId w:val="8"/>
              </w:numPr>
              <w:autoSpaceDE w:val="0"/>
              <w:autoSpaceDN w:val="0"/>
              <w:adjustRightInd w:val="0"/>
              <w:ind w:left="234" w:hanging="234"/>
              <w:rPr>
                <w:rFonts w:ascii="Arial" w:eastAsia="Calibri" w:hAnsi="Arial" w:cs="Arial"/>
                <w:b/>
                <w:color w:val="00B050"/>
                <w:sz w:val="18"/>
                <w:szCs w:val="18"/>
              </w:rPr>
            </w:pPr>
            <w:r w:rsidRPr="008C3EED">
              <w:rPr>
                <w:rFonts w:ascii="Arial" w:eastAsia="Calibri" w:hAnsi="Arial" w:cs="Arial"/>
                <w:b/>
                <w:color w:val="00B050"/>
                <w:sz w:val="18"/>
                <w:szCs w:val="18"/>
              </w:rPr>
              <w:t xml:space="preserve">I can order and sequence numerals forwards and backwards to   20. </w:t>
            </w:r>
          </w:p>
        </w:tc>
        <w:tc>
          <w:tcPr>
            <w:tcW w:w="4195" w:type="dxa"/>
            <w:vMerge w:val="restart"/>
            <w:tcBorders>
              <w:top w:val="single" w:sz="4" w:space="0" w:color="7030A0"/>
              <w:left w:val="single" w:sz="18" w:space="0" w:color="7030A0"/>
              <w:right w:val="single" w:sz="12" w:space="0" w:color="auto"/>
            </w:tcBorders>
            <w:shd w:val="clear" w:color="auto" w:fill="F9F3FF"/>
          </w:tcPr>
          <w:p w14:paraId="5680C7B1"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Orders all numbers forwards and backwards within the range 0 - 20.</w:t>
            </w:r>
          </w:p>
        </w:tc>
      </w:tr>
      <w:tr w:rsidR="0046424C" w:rsidRPr="008C3EED" w14:paraId="77CE4ED1" w14:textId="77777777" w:rsidTr="00FB7402">
        <w:trPr>
          <w:trHeight w:val="150"/>
        </w:trPr>
        <w:tc>
          <w:tcPr>
            <w:tcW w:w="5655" w:type="dxa"/>
            <w:gridSpan w:val="2"/>
            <w:tcBorders>
              <w:top w:val="nil"/>
              <w:left w:val="single" w:sz="12" w:space="0" w:color="auto"/>
              <w:bottom w:val="single" w:sz="4" w:space="0" w:color="7030A0"/>
              <w:right w:val="dashSmallGap" w:sz="4" w:space="0" w:color="auto"/>
            </w:tcBorders>
          </w:tcPr>
          <w:p w14:paraId="4A9873DE" w14:textId="77777777" w:rsidR="0046424C" w:rsidRPr="008C3EED" w:rsidRDefault="0046424C" w:rsidP="0046424C">
            <w:pPr>
              <w:jc w:val="both"/>
              <w:rPr>
                <w:rFonts w:ascii="Arial" w:eastAsia="Calibri" w:hAnsi="Arial" w:cs="Arial"/>
                <w:noProof/>
                <w:sz w:val="20"/>
              </w:rPr>
            </w:pPr>
            <w:r w:rsidRPr="008C3EED">
              <w:rPr>
                <w:rFonts w:ascii="Arial" w:eastAsia="Calibri" w:hAnsi="Arial" w:cs="Arial"/>
                <w:noProof/>
                <w:sz w:val="20"/>
                <w:lang w:eastAsia="en-GB"/>
              </w:rPr>
              <w:drawing>
                <wp:anchor distT="0" distB="0" distL="114300" distR="114300" simplePos="0" relativeHeight="251674624" behindDoc="1" locked="0" layoutInCell="1" allowOverlap="1" wp14:anchorId="01710909" wp14:editId="4A171A76">
                  <wp:simplePos x="0" y="0"/>
                  <wp:positionH relativeFrom="column">
                    <wp:posOffset>-676275</wp:posOffset>
                  </wp:positionH>
                  <wp:positionV relativeFrom="paragraph">
                    <wp:posOffset>107315</wp:posOffset>
                  </wp:positionV>
                  <wp:extent cx="766445" cy="533400"/>
                  <wp:effectExtent l="0" t="0" r="0" b="0"/>
                  <wp:wrapTight wrapText="bothSides">
                    <wp:wrapPolygon edited="0">
                      <wp:start x="0" y="0"/>
                      <wp:lineTo x="0" y="20829"/>
                      <wp:lineTo x="20938" y="20829"/>
                      <wp:lineTo x="20938"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644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1DF7E" w14:textId="77777777" w:rsidR="0046424C" w:rsidRPr="008C3EED" w:rsidRDefault="0046424C" w:rsidP="0046424C">
            <w:pPr>
              <w:jc w:val="both"/>
              <w:rPr>
                <w:rFonts w:ascii="Century Gothic" w:eastAsia="Calibri" w:hAnsi="Century Gothic" w:cs="Arial"/>
                <w:i/>
                <w:noProof/>
                <w:sz w:val="18"/>
                <w:szCs w:val="18"/>
              </w:rPr>
            </w:pPr>
            <w:r w:rsidRPr="008C3EED">
              <w:rPr>
                <w:rFonts w:ascii="Century Gothic" w:eastAsia="Calibri" w:hAnsi="Century Gothic" w:cs="Arial"/>
                <w:i/>
                <w:noProof/>
                <w:sz w:val="18"/>
                <w:szCs w:val="18"/>
              </w:rPr>
              <w:t>e.g. Children build patterns with concrete materials so they can see the numbers are increasing by one. They may comment that pattern is getting bigger/ taller.</w:t>
            </w:r>
          </w:p>
        </w:tc>
        <w:tc>
          <w:tcPr>
            <w:tcW w:w="5597" w:type="dxa"/>
            <w:tcBorders>
              <w:top w:val="nil"/>
              <w:left w:val="dashSmallGap" w:sz="4" w:space="0" w:color="auto"/>
              <w:bottom w:val="single" w:sz="4" w:space="0" w:color="7030A0"/>
              <w:right w:val="single" w:sz="18" w:space="0" w:color="7030A0"/>
            </w:tcBorders>
          </w:tcPr>
          <w:p w14:paraId="3E07C86E" w14:textId="77777777" w:rsidR="0046424C" w:rsidRPr="008C3EED" w:rsidRDefault="0046424C" w:rsidP="00991BD4">
            <w:pPr>
              <w:numPr>
                <w:ilvl w:val="0"/>
                <w:numId w:val="21"/>
              </w:numPr>
              <w:autoSpaceDE w:val="0"/>
              <w:autoSpaceDN w:val="0"/>
              <w:adjustRightInd w:val="0"/>
              <w:ind w:left="176" w:hanging="176"/>
              <w:rPr>
                <w:rFonts w:ascii="Arial" w:eastAsia="Calibri" w:hAnsi="Arial" w:cs="Arial"/>
                <w:b/>
                <w:color w:val="00B050"/>
                <w:sz w:val="18"/>
                <w:szCs w:val="18"/>
              </w:rPr>
            </w:pPr>
            <w:r w:rsidRPr="008C3EED">
              <w:rPr>
                <w:rFonts w:ascii="Arial" w:eastAsia="Calibri" w:hAnsi="Arial" w:cs="Arial"/>
                <w:b/>
                <w:noProof/>
                <w:color w:val="00B050"/>
                <w:sz w:val="18"/>
                <w:szCs w:val="18"/>
                <w:lang w:eastAsia="en-GB"/>
              </w:rPr>
              <mc:AlternateContent>
                <mc:Choice Requires="wps">
                  <w:drawing>
                    <wp:anchor distT="0" distB="0" distL="114300" distR="114300" simplePos="0" relativeHeight="251676672" behindDoc="0" locked="0" layoutInCell="1" allowOverlap="1" wp14:anchorId="53AFC432" wp14:editId="735EF755">
                      <wp:simplePos x="0" y="0"/>
                      <wp:positionH relativeFrom="column">
                        <wp:posOffset>2270125</wp:posOffset>
                      </wp:positionH>
                      <wp:positionV relativeFrom="paragraph">
                        <wp:posOffset>296545</wp:posOffset>
                      </wp:positionV>
                      <wp:extent cx="400050" cy="304800"/>
                      <wp:effectExtent l="38100" t="57150" r="38100" b="57150"/>
                      <wp:wrapNone/>
                      <wp:docPr id="22" name="Rounded Rectangle 22"/>
                      <wp:cNvGraphicFramePr/>
                      <a:graphic xmlns:a="http://schemas.openxmlformats.org/drawingml/2006/main">
                        <a:graphicData uri="http://schemas.microsoft.com/office/word/2010/wordprocessingShape">
                          <wps:wsp>
                            <wps:cNvSpPr/>
                            <wps:spPr>
                              <a:xfrm rot="656261">
                                <a:off x="0" y="0"/>
                                <a:ext cx="400050" cy="304800"/>
                              </a:xfrm>
                              <a:prstGeom prst="roundRect">
                                <a:avLst/>
                              </a:prstGeom>
                              <a:solidFill>
                                <a:srgbClr val="CB8D01"/>
                              </a:solidFill>
                              <a:ln w="25400" cap="flat" cmpd="sng" algn="ctr">
                                <a:solidFill>
                                  <a:srgbClr val="CB8D01">
                                    <a:shade val="50000"/>
                                  </a:srgbClr>
                                </a:solidFill>
                                <a:prstDash val="solid"/>
                              </a:ln>
                              <a:effectLst/>
                            </wps:spPr>
                            <wps:txbx>
                              <w:txbxContent>
                                <w:p w14:paraId="6F28B788" w14:textId="77777777" w:rsidR="00D5105A" w:rsidRPr="00735E29" w:rsidRDefault="00D5105A" w:rsidP="0046424C">
                                  <w:pPr>
                                    <w:jc w:val="center"/>
                                    <w:rPr>
                                      <w:b/>
                                    </w:rPr>
                                  </w:pPr>
                                  <w:r w:rsidRPr="00735E29">
                                    <w:rPr>
                                      <w:b/>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3AFC432" id="Rounded Rectangle 22" o:spid="_x0000_s1027" style="position:absolute;left:0;text-align:left;margin-left:178.75pt;margin-top:23.35pt;width:31.5pt;height:24pt;rotation:71681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" fillcolor="#cb8d01" strokecolor="#956600" strokeweight="2pt">
                      <v:textbox>
                        <w:txbxContent>
                          <w:p w14:paraId="6F28B788" w14:textId="77777777" w:rsidR="00D5105A" w:rsidRPr="00735E29" w:rsidRDefault="00D5105A" w:rsidP="0046424C">
                            <w:pPr>
                              <w:jc w:val="center"/>
                              <w:rPr>
                                <w:b/>
                              </w:rPr>
                            </w:pPr>
                            <w:r w:rsidRPr="00735E29">
                              <w:rPr>
                                <w:b/>
                              </w:rPr>
                              <w:t>19</w:t>
                            </w:r>
                          </w:p>
                        </w:txbxContent>
                      </v:textbox>
                    </v:roundrect>
                  </w:pict>
                </mc:Fallback>
              </mc:AlternateContent>
            </w:r>
            <w:r w:rsidRPr="008C3EED">
              <w:rPr>
                <w:rFonts w:ascii="Arial" w:eastAsia="Calibri" w:hAnsi="Arial" w:cs="Arial"/>
                <w:b/>
                <w:noProof/>
                <w:color w:val="00B050"/>
                <w:sz w:val="18"/>
                <w:szCs w:val="18"/>
                <w:lang w:eastAsia="en-GB"/>
              </w:rPr>
              <mc:AlternateContent>
                <mc:Choice Requires="wps">
                  <w:drawing>
                    <wp:anchor distT="0" distB="0" distL="114300" distR="114300" simplePos="0" relativeHeight="251675648" behindDoc="0" locked="0" layoutInCell="1" allowOverlap="1" wp14:anchorId="2A138119" wp14:editId="1D438040">
                      <wp:simplePos x="0" y="0"/>
                      <wp:positionH relativeFrom="column">
                        <wp:posOffset>1059180</wp:posOffset>
                      </wp:positionH>
                      <wp:positionV relativeFrom="paragraph">
                        <wp:posOffset>285115</wp:posOffset>
                      </wp:positionV>
                      <wp:extent cx="400050" cy="3048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400050" cy="304800"/>
                              </a:xfrm>
                              <a:prstGeom prst="roundRect">
                                <a:avLst/>
                              </a:prstGeom>
                              <a:solidFill>
                                <a:srgbClr val="6493B5"/>
                              </a:solidFill>
                              <a:ln w="25400" cap="flat" cmpd="sng" algn="ctr">
                                <a:solidFill>
                                  <a:srgbClr val="6493B5">
                                    <a:shade val="50000"/>
                                  </a:srgbClr>
                                </a:solidFill>
                                <a:prstDash val="solid"/>
                              </a:ln>
                              <a:effectLst/>
                            </wps:spPr>
                            <wps:txbx>
                              <w:txbxContent>
                                <w:p w14:paraId="463966F9" w14:textId="77777777" w:rsidR="00D5105A" w:rsidRPr="00735E29" w:rsidRDefault="00D5105A" w:rsidP="0046424C">
                                  <w:pPr>
                                    <w:jc w:val="center"/>
                                    <w:rPr>
                                      <w:b/>
                                    </w:rPr>
                                  </w:pPr>
                                  <w:r w:rsidRPr="00735E29">
                                    <w:rPr>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A138119" id="Rounded Rectangle 21" o:spid="_x0000_s1028" style="position:absolute;left:0;text-align:left;margin-left:83.4pt;margin-top:22.45pt;width:31.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" fillcolor="#6493b5" strokecolor="#476b84" strokeweight="2pt">
                      <v:textbox>
                        <w:txbxContent>
                          <w:p w14:paraId="463966F9" w14:textId="77777777" w:rsidR="00D5105A" w:rsidRPr="00735E29" w:rsidRDefault="00D5105A" w:rsidP="0046424C">
                            <w:pPr>
                              <w:jc w:val="center"/>
                              <w:rPr>
                                <w:b/>
                              </w:rPr>
                            </w:pPr>
                            <w:r w:rsidRPr="00735E29">
                              <w:rPr>
                                <w:b/>
                              </w:rPr>
                              <w:t>12</w:t>
                            </w:r>
                          </w:p>
                        </w:txbxContent>
                      </v:textbox>
                    </v:roundrect>
                  </w:pict>
                </mc:Fallback>
              </mc:AlternateContent>
            </w:r>
            <w:r w:rsidRPr="008C3EED">
              <w:rPr>
                <w:rFonts w:ascii="Arial" w:eastAsia="Calibri" w:hAnsi="Arial" w:cs="Arial"/>
                <w:b/>
                <w:noProof/>
                <w:color w:val="00B050"/>
                <w:sz w:val="18"/>
                <w:szCs w:val="18"/>
                <w:lang w:eastAsia="en-GB"/>
              </w:rPr>
              <mc:AlternateContent>
                <mc:Choice Requires="wps">
                  <w:drawing>
                    <wp:anchor distT="0" distB="0" distL="114300" distR="114300" simplePos="0" relativeHeight="251677696" behindDoc="0" locked="0" layoutInCell="1" allowOverlap="1" wp14:anchorId="14661B25" wp14:editId="419BE134">
                      <wp:simplePos x="0" y="0"/>
                      <wp:positionH relativeFrom="column">
                        <wp:posOffset>1704975</wp:posOffset>
                      </wp:positionH>
                      <wp:positionV relativeFrom="paragraph">
                        <wp:posOffset>314960</wp:posOffset>
                      </wp:positionV>
                      <wp:extent cx="400050" cy="304800"/>
                      <wp:effectExtent l="38100" t="57150" r="38100" b="57150"/>
                      <wp:wrapNone/>
                      <wp:docPr id="24" name="Rounded Rectangle 24"/>
                      <wp:cNvGraphicFramePr/>
                      <a:graphic xmlns:a="http://schemas.openxmlformats.org/drawingml/2006/main">
                        <a:graphicData uri="http://schemas.microsoft.com/office/word/2010/wordprocessingShape">
                          <wps:wsp>
                            <wps:cNvSpPr/>
                            <wps:spPr>
                              <a:xfrm rot="20773032">
                                <a:off x="0" y="0"/>
                                <a:ext cx="400050" cy="304800"/>
                              </a:xfrm>
                              <a:prstGeom prst="roundRect">
                                <a:avLst/>
                              </a:prstGeom>
                              <a:solidFill>
                                <a:srgbClr val="61942E"/>
                              </a:solidFill>
                              <a:ln w="25400" cap="flat" cmpd="sng" algn="ctr">
                                <a:solidFill>
                                  <a:srgbClr val="61942E">
                                    <a:shade val="50000"/>
                                  </a:srgbClr>
                                </a:solidFill>
                                <a:prstDash val="solid"/>
                              </a:ln>
                              <a:effectLst/>
                            </wps:spPr>
                            <wps:txbx>
                              <w:txbxContent>
                                <w:p w14:paraId="0BC72EF7" w14:textId="77777777" w:rsidR="00D5105A" w:rsidRPr="00735E29" w:rsidRDefault="00D5105A" w:rsidP="0046424C">
                                  <w:pPr>
                                    <w:jc w:val="center"/>
                                    <w:rPr>
                                      <w:b/>
                                    </w:rPr>
                                  </w:pPr>
                                  <w:r w:rsidRPr="00735E29">
                                    <w:rPr>
                                      <w:b/>
                                    </w:rPr>
                                    <w:t>15</w:t>
                                  </w:r>
                                </w:p>
                                <w:p w14:paraId="73617BF7" w14:textId="77777777" w:rsidR="00D5105A" w:rsidRDefault="00D5105A" w:rsidP="004642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4661B25" id="Rounded Rectangle 24" o:spid="_x0000_s1029" style="position:absolute;left:0;text-align:left;margin-left:134.25pt;margin-top:24.8pt;width:31.5pt;height:24pt;rotation:-90327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" fillcolor="#61942e" strokecolor="#456b1f" strokeweight="2pt">
                      <v:textbox>
                        <w:txbxContent>
                          <w:p w14:paraId="0BC72EF7" w14:textId="77777777" w:rsidR="00D5105A" w:rsidRPr="00735E29" w:rsidRDefault="00D5105A" w:rsidP="0046424C">
                            <w:pPr>
                              <w:jc w:val="center"/>
                              <w:rPr>
                                <w:b/>
                              </w:rPr>
                            </w:pPr>
                            <w:r w:rsidRPr="00735E29">
                              <w:rPr>
                                <w:b/>
                              </w:rPr>
                              <w:t>15</w:t>
                            </w:r>
                          </w:p>
                          <w:p w14:paraId="73617BF7" w14:textId="77777777" w:rsidR="00D5105A" w:rsidRDefault="00D5105A" w:rsidP="0046424C"/>
                        </w:txbxContent>
                      </v:textbox>
                    </v:roundrect>
                  </w:pict>
                </mc:Fallback>
              </mc:AlternateContent>
            </w:r>
            <w:r w:rsidRPr="008C3EED">
              <w:rPr>
                <w:rFonts w:ascii="Arial" w:eastAsia="Calibri" w:hAnsi="Arial" w:cs="Arial"/>
                <w:b/>
                <w:color w:val="00B050"/>
                <w:sz w:val="18"/>
                <w:szCs w:val="18"/>
              </w:rPr>
              <w:t>I can place 3 non-consecutive numbers to   20 in order.</w:t>
            </w:r>
            <w:r w:rsidRPr="008C3EED">
              <w:rPr>
                <w:rFonts w:ascii="Arial" w:eastAsia="Calibri" w:hAnsi="Arial" w:cs="Arial"/>
                <w:b/>
                <w:noProof/>
                <w:color w:val="00B050"/>
                <w:sz w:val="18"/>
                <w:szCs w:val="18"/>
                <w:lang w:eastAsia="en-GB"/>
              </w:rPr>
              <w:t xml:space="preserve"> </w:t>
            </w:r>
          </w:p>
        </w:tc>
        <w:tc>
          <w:tcPr>
            <w:tcW w:w="4195" w:type="dxa"/>
            <w:vMerge/>
            <w:tcBorders>
              <w:left w:val="single" w:sz="18" w:space="0" w:color="7030A0"/>
              <w:bottom w:val="single" w:sz="4" w:space="0" w:color="7030A0"/>
              <w:right w:val="single" w:sz="12" w:space="0" w:color="auto"/>
            </w:tcBorders>
            <w:shd w:val="clear" w:color="auto" w:fill="F9F3FF"/>
          </w:tcPr>
          <w:p w14:paraId="4BA0EDC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2E9F3B5" w14:textId="77777777" w:rsidTr="00FB7402">
        <w:trPr>
          <w:trHeight w:val="150"/>
        </w:trPr>
        <w:tc>
          <w:tcPr>
            <w:tcW w:w="5655" w:type="dxa"/>
            <w:gridSpan w:val="2"/>
            <w:tcBorders>
              <w:top w:val="single" w:sz="4" w:space="0" w:color="7030A0"/>
              <w:left w:val="single" w:sz="12" w:space="0" w:color="auto"/>
              <w:bottom w:val="nil"/>
              <w:right w:val="dashSmallGap" w:sz="4" w:space="0" w:color="auto"/>
            </w:tcBorders>
          </w:tcPr>
          <w:p w14:paraId="40B2A73B" w14:textId="77777777" w:rsidR="0046424C" w:rsidRPr="008C3EED" w:rsidRDefault="0046424C" w:rsidP="0046424C">
            <w:pPr>
              <w:numPr>
                <w:ilvl w:val="0"/>
                <w:numId w:val="8"/>
              </w:numPr>
              <w:autoSpaceDE w:val="0"/>
              <w:autoSpaceDN w:val="0"/>
              <w:adjustRightInd w:val="0"/>
              <w:ind w:left="159" w:hanging="142"/>
              <w:rPr>
                <w:rFonts w:ascii="Arial" w:eastAsia="Calibri" w:hAnsi="Arial" w:cs="Arial"/>
                <w:b/>
                <w:color w:val="00B050"/>
                <w:sz w:val="18"/>
                <w:szCs w:val="18"/>
              </w:rPr>
            </w:pPr>
            <w:r w:rsidRPr="008C3EED">
              <w:rPr>
                <w:rFonts w:ascii="Arial" w:eastAsia="Calibri" w:hAnsi="Arial" w:cs="Arial"/>
                <w:b/>
                <w:color w:val="00B050"/>
                <w:sz w:val="18"/>
                <w:szCs w:val="18"/>
              </w:rPr>
              <w:t xml:space="preserve">I can identify the number before, and number after, any number up to 10. </w:t>
            </w:r>
          </w:p>
        </w:tc>
        <w:tc>
          <w:tcPr>
            <w:tcW w:w="5597" w:type="dxa"/>
            <w:tcBorders>
              <w:top w:val="single" w:sz="4" w:space="0" w:color="7030A0"/>
              <w:left w:val="dashSmallGap" w:sz="4" w:space="0" w:color="auto"/>
              <w:bottom w:val="nil"/>
              <w:right w:val="single" w:sz="18" w:space="0" w:color="7030A0"/>
            </w:tcBorders>
          </w:tcPr>
          <w:p w14:paraId="20C64D4A" w14:textId="77777777" w:rsidR="0046424C" w:rsidRPr="008C3EED" w:rsidRDefault="0046424C" w:rsidP="0046424C">
            <w:pPr>
              <w:numPr>
                <w:ilvl w:val="0"/>
                <w:numId w:val="8"/>
              </w:numPr>
              <w:autoSpaceDE w:val="0"/>
              <w:autoSpaceDN w:val="0"/>
              <w:adjustRightInd w:val="0"/>
              <w:ind w:left="234" w:hanging="234"/>
              <w:rPr>
                <w:rFonts w:ascii="Arial" w:eastAsia="Calibri" w:hAnsi="Arial" w:cs="Arial"/>
                <w:b/>
                <w:color w:val="00B050"/>
                <w:sz w:val="18"/>
                <w:szCs w:val="18"/>
              </w:rPr>
            </w:pPr>
            <w:r w:rsidRPr="008C3EED">
              <w:rPr>
                <w:rFonts w:ascii="Arial" w:eastAsia="Calibri" w:hAnsi="Arial" w:cs="Arial"/>
                <w:b/>
                <w:color w:val="00B050"/>
                <w:sz w:val="18"/>
                <w:szCs w:val="18"/>
              </w:rPr>
              <w:t xml:space="preserve">I can identify the number before and number after any number up to 20. </w:t>
            </w:r>
          </w:p>
        </w:tc>
        <w:tc>
          <w:tcPr>
            <w:tcW w:w="4195" w:type="dxa"/>
            <w:vMerge w:val="restart"/>
            <w:tcBorders>
              <w:top w:val="single" w:sz="4" w:space="0" w:color="7030A0"/>
              <w:left w:val="single" w:sz="18" w:space="0" w:color="7030A0"/>
              <w:right w:val="single" w:sz="12" w:space="0" w:color="auto"/>
            </w:tcBorders>
            <w:shd w:val="clear" w:color="auto" w:fill="F9F3FF"/>
          </w:tcPr>
          <w:p w14:paraId="728FD4F7"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Identifies the number before, the number after and missing numbers in a sequence within 20.</w:t>
            </w:r>
          </w:p>
        </w:tc>
      </w:tr>
      <w:tr w:rsidR="0046424C" w:rsidRPr="008C3EED" w14:paraId="1D9F1C65" w14:textId="77777777" w:rsidTr="00FB7402">
        <w:trPr>
          <w:trHeight w:val="508"/>
        </w:trPr>
        <w:tc>
          <w:tcPr>
            <w:tcW w:w="5655" w:type="dxa"/>
            <w:gridSpan w:val="2"/>
            <w:tcBorders>
              <w:top w:val="nil"/>
              <w:left w:val="single" w:sz="12" w:space="0" w:color="auto"/>
              <w:bottom w:val="nil"/>
              <w:right w:val="dashSmallGap" w:sz="4" w:space="0" w:color="auto"/>
            </w:tcBorders>
          </w:tcPr>
          <w:p w14:paraId="3437107D" w14:textId="77777777" w:rsidR="0046424C" w:rsidRPr="008C3EED" w:rsidRDefault="0046424C" w:rsidP="0046424C">
            <w:pPr>
              <w:numPr>
                <w:ilvl w:val="0"/>
                <w:numId w:val="8"/>
              </w:numPr>
              <w:autoSpaceDE w:val="0"/>
              <w:autoSpaceDN w:val="0"/>
              <w:adjustRightInd w:val="0"/>
              <w:ind w:left="159" w:hanging="142"/>
              <w:rPr>
                <w:rFonts w:ascii="Arial" w:eastAsia="Calibri" w:hAnsi="Arial" w:cs="Arial"/>
                <w:b/>
                <w:color w:val="00B050"/>
                <w:sz w:val="18"/>
                <w:szCs w:val="18"/>
              </w:rPr>
            </w:pPr>
            <w:r w:rsidRPr="008C3EED">
              <w:rPr>
                <w:rFonts w:ascii="Arial" w:eastAsia="Calibri" w:hAnsi="Arial" w:cs="Arial"/>
                <w:b/>
                <w:color w:val="00B050"/>
                <w:sz w:val="18"/>
                <w:szCs w:val="18"/>
              </w:rPr>
              <w:t>I can identify missing number on a number line to 10.</w:t>
            </w:r>
          </w:p>
        </w:tc>
        <w:tc>
          <w:tcPr>
            <w:tcW w:w="5597" w:type="dxa"/>
            <w:tcBorders>
              <w:top w:val="nil"/>
              <w:left w:val="dashSmallGap" w:sz="4" w:space="0" w:color="auto"/>
              <w:bottom w:val="nil"/>
              <w:right w:val="single" w:sz="18" w:space="0" w:color="7030A0"/>
            </w:tcBorders>
          </w:tcPr>
          <w:p w14:paraId="3F806BEB" w14:textId="77777777" w:rsidR="0046424C" w:rsidRPr="008C3EED" w:rsidRDefault="0046424C" w:rsidP="0046424C">
            <w:pPr>
              <w:numPr>
                <w:ilvl w:val="0"/>
                <w:numId w:val="8"/>
              </w:numPr>
              <w:autoSpaceDE w:val="0"/>
              <w:autoSpaceDN w:val="0"/>
              <w:adjustRightInd w:val="0"/>
              <w:ind w:left="234" w:hanging="234"/>
              <w:rPr>
                <w:rFonts w:ascii="Arial" w:eastAsia="Calibri" w:hAnsi="Arial" w:cs="Arial"/>
                <w:b/>
                <w:color w:val="00B050"/>
                <w:sz w:val="18"/>
                <w:szCs w:val="18"/>
              </w:rPr>
            </w:pPr>
            <w:r w:rsidRPr="008C3EED">
              <w:rPr>
                <w:rFonts w:ascii="Arial" w:eastAsia="Calibri" w:hAnsi="Arial" w:cs="Arial"/>
                <w:b/>
                <w:color w:val="00B050"/>
                <w:sz w:val="18"/>
                <w:szCs w:val="18"/>
              </w:rPr>
              <w:t xml:space="preserve">I can identify missing numbers to   20 on a number line. </w:t>
            </w:r>
          </w:p>
        </w:tc>
        <w:tc>
          <w:tcPr>
            <w:tcW w:w="4195" w:type="dxa"/>
            <w:vMerge/>
            <w:tcBorders>
              <w:left w:val="single" w:sz="18" w:space="0" w:color="7030A0"/>
              <w:right w:val="single" w:sz="12" w:space="0" w:color="auto"/>
            </w:tcBorders>
            <w:shd w:val="clear" w:color="auto" w:fill="F9F3FF"/>
          </w:tcPr>
          <w:p w14:paraId="3CB8EE6A"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617B93F" w14:textId="77777777" w:rsidTr="0046424C">
        <w:trPr>
          <w:trHeight w:val="150"/>
        </w:trPr>
        <w:tc>
          <w:tcPr>
            <w:tcW w:w="5655" w:type="dxa"/>
            <w:gridSpan w:val="2"/>
            <w:vMerge w:val="restart"/>
            <w:tcBorders>
              <w:top w:val="nil"/>
              <w:left w:val="single" w:sz="12" w:space="0" w:color="auto"/>
              <w:right w:val="dashSmallGap" w:sz="4" w:space="0" w:color="auto"/>
            </w:tcBorders>
            <w:vAlign w:val="top"/>
          </w:tcPr>
          <w:p w14:paraId="7C1117E5" w14:textId="77777777" w:rsidR="0046424C" w:rsidRPr="008C3EED" w:rsidRDefault="0046424C" w:rsidP="0046424C">
            <w:pPr>
              <w:rPr>
                <w:rFonts w:ascii="Century Gothic" w:eastAsia="Calibri" w:hAnsi="Century Gothic" w:cs="Arial"/>
                <w:b/>
                <w:i/>
                <w:noProof/>
                <w:sz w:val="18"/>
                <w:szCs w:val="18"/>
              </w:rPr>
            </w:pPr>
            <w:r w:rsidRPr="008C3EED">
              <w:rPr>
                <w:rFonts w:ascii="Century Gothic" w:eastAsia="Calibri" w:hAnsi="Century Gothic" w:cs="Arial"/>
                <w:sz w:val="18"/>
                <w:szCs w:val="18"/>
              </w:rPr>
              <w:t>e</w:t>
            </w:r>
            <w:r w:rsidRPr="008C3EED">
              <w:rPr>
                <w:rFonts w:ascii="Century Gothic" w:eastAsia="Calibri" w:hAnsi="Century Gothic" w:cs="Arial"/>
                <w:i/>
                <w:sz w:val="18"/>
                <w:szCs w:val="18"/>
              </w:rPr>
              <w:t xml:space="preserve">.g. </w:t>
            </w:r>
            <w:r w:rsidRPr="008C3EED">
              <w:rPr>
                <w:rFonts w:ascii="Arial" w:eastAsia="Calibri" w:hAnsi="Arial" w:cs="Arial"/>
                <w:i/>
                <w:noProof/>
                <w:sz w:val="18"/>
                <w:szCs w:val="18"/>
              </w:rPr>
              <w:t xml:space="preserve"> </w:t>
            </w:r>
            <w:r w:rsidRPr="008C3EED">
              <w:rPr>
                <w:rFonts w:ascii="Century Gothic" w:eastAsia="Calibri" w:hAnsi="Century Gothic" w:cs="Arial"/>
                <w:i/>
                <w:noProof/>
                <w:sz w:val="18"/>
                <w:szCs w:val="18"/>
              </w:rPr>
              <w:t xml:space="preserve">If one piece of the train puzzle was missing, would they know which number was missing? </w:t>
            </w:r>
            <w:r w:rsidRPr="008C3EED">
              <w:rPr>
                <w:rFonts w:ascii="Century Gothic" w:eastAsia="Calibri" w:hAnsi="Century Gothic" w:cs="Arial"/>
                <w:sz w:val="18"/>
                <w:szCs w:val="18"/>
              </w:rPr>
              <w:t>(Practical materials used where possible)</w:t>
            </w:r>
            <w:r w:rsidRPr="008C3EED">
              <w:rPr>
                <w:rFonts w:ascii="Century Gothic" w:eastAsia="Calibri" w:hAnsi="Century Gothic" w:cs="Arial"/>
                <w:b/>
                <w:i/>
                <w:noProof/>
                <w:sz w:val="18"/>
                <w:szCs w:val="18"/>
              </w:rPr>
              <w:tab/>
            </w:r>
            <w:r w:rsidRPr="008C3EED">
              <w:rPr>
                <w:rFonts w:ascii="Century Gothic" w:eastAsia="Calibri" w:hAnsi="Century Gothic" w:cs="Arial"/>
                <w:b/>
                <w:i/>
                <w:noProof/>
                <w:sz w:val="18"/>
                <w:szCs w:val="18"/>
                <w:lang w:eastAsia="en-GB"/>
              </w:rPr>
              <w:drawing>
                <wp:anchor distT="0" distB="0" distL="114300" distR="114300" simplePos="0" relativeHeight="251678720" behindDoc="1" locked="0" layoutInCell="1" allowOverlap="1" wp14:anchorId="3091E862" wp14:editId="141B6C73">
                  <wp:simplePos x="0" y="0"/>
                  <wp:positionH relativeFrom="column">
                    <wp:posOffset>1871980</wp:posOffset>
                  </wp:positionH>
                  <wp:positionV relativeFrom="paragraph">
                    <wp:posOffset>40640</wp:posOffset>
                  </wp:positionV>
                  <wp:extent cx="1362710" cy="563245"/>
                  <wp:effectExtent l="0" t="0" r="8890" b="8255"/>
                  <wp:wrapTight wrapText="bothSides">
                    <wp:wrapPolygon edited="0">
                      <wp:start x="0" y="0"/>
                      <wp:lineTo x="0" y="21186"/>
                      <wp:lineTo x="21439" y="21186"/>
                      <wp:lineTo x="21439" y="0"/>
                      <wp:lineTo x="0" y="0"/>
                    </wp:wrapPolygon>
                  </wp:wrapTight>
                  <wp:docPr id="14" name="Picture 14" descr="C:\Users\ht-ibell\Pictures\Numeracy\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ibell\Pictures\Numeracy\trai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9305" b="29297"/>
                          <a:stretch/>
                        </pic:blipFill>
                        <pic:spPr bwMode="auto">
                          <a:xfrm>
                            <a:off x="0" y="0"/>
                            <a:ext cx="1362710" cy="56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597" w:type="dxa"/>
            <w:tcBorders>
              <w:top w:val="dotted" w:sz="4" w:space="0" w:color="auto"/>
              <w:left w:val="dashSmallGap" w:sz="4" w:space="0" w:color="auto"/>
              <w:bottom w:val="nil"/>
              <w:right w:val="single" w:sz="18" w:space="0" w:color="7030A0"/>
            </w:tcBorders>
          </w:tcPr>
          <w:p w14:paraId="36CE97CA" w14:textId="77777777" w:rsidR="0046424C" w:rsidRPr="008C3EED" w:rsidRDefault="0046424C" w:rsidP="0046424C">
            <w:pPr>
              <w:numPr>
                <w:ilvl w:val="0"/>
                <w:numId w:val="8"/>
              </w:numPr>
              <w:autoSpaceDE w:val="0"/>
              <w:autoSpaceDN w:val="0"/>
              <w:adjustRightInd w:val="0"/>
              <w:ind w:left="234" w:hanging="234"/>
              <w:rPr>
                <w:rFonts w:ascii="Arial" w:eastAsia="Calibri" w:hAnsi="Arial" w:cs="Arial"/>
                <w:b/>
                <w:color w:val="00B050"/>
                <w:sz w:val="18"/>
                <w:szCs w:val="18"/>
              </w:rPr>
            </w:pPr>
            <w:r w:rsidRPr="008C3EED">
              <w:rPr>
                <w:rFonts w:ascii="Arial" w:eastAsia="Calibri" w:hAnsi="Arial" w:cs="Arial"/>
                <w:b/>
                <w:color w:val="00B050"/>
                <w:sz w:val="18"/>
                <w:szCs w:val="18"/>
              </w:rPr>
              <w:t>I can find a number between two 2 digit numbers within 20.</w:t>
            </w:r>
          </w:p>
        </w:tc>
        <w:tc>
          <w:tcPr>
            <w:tcW w:w="4195" w:type="dxa"/>
            <w:vMerge/>
            <w:tcBorders>
              <w:left w:val="single" w:sz="18" w:space="0" w:color="7030A0"/>
              <w:right w:val="single" w:sz="12" w:space="0" w:color="auto"/>
            </w:tcBorders>
            <w:shd w:val="clear" w:color="auto" w:fill="F9F3FF"/>
          </w:tcPr>
          <w:p w14:paraId="2EA1F3EE"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7E73E2FA" w14:textId="77777777" w:rsidTr="0046424C">
        <w:trPr>
          <w:trHeight w:val="150"/>
        </w:trPr>
        <w:tc>
          <w:tcPr>
            <w:tcW w:w="5655" w:type="dxa"/>
            <w:gridSpan w:val="2"/>
            <w:vMerge/>
            <w:tcBorders>
              <w:left w:val="single" w:sz="12" w:space="0" w:color="auto"/>
              <w:bottom w:val="single" w:sz="12" w:space="0" w:color="auto"/>
              <w:right w:val="dashSmallGap" w:sz="4" w:space="0" w:color="auto"/>
            </w:tcBorders>
          </w:tcPr>
          <w:p w14:paraId="272A59D0" w14:textId="77777777" w:rsidR="0046424C" w:rsidRPr="008C3EED" w:rsidRDefault="0046424C" w:rsidP="0046424C">
            <w:pPr>
              <w:jc w:val="both"/>
              <w:rPr>
                <w:rFonts w:ascii="Century Gothic" w:eastAsia="Calibri" w:hAnsi="Century Gothic" w:cs="Arial"/>
                <w:b/>
                <w:i/>
                <w:noProof/>
                <w:sz w:val="18"/>
                <w:szCs w:val="18"/>
              </w:rPr>
            </w:pPr>
          </w:p>
        </w:tc>
        <w:tc>
          <w:tcPr>
            <w:tcW w:w="5597" w:type="dxa"/>
            <w:tcBorders>
              <w:top w:val="nil"/>
              <w:left w:val="dashSmallGap" w:sz="4" w:space="0" w:color="auto"/>
              <w:bottom w:val="single" w:sz="12" w:space="0" w:color="auto"/>
              <w:right w:val="single" w:sz="18" w:space="0" w:color="7030A0"/>
            </w:tcBorders>
          </w:tcPr>
          <w:p w14:paraId="1EC455AF" w14:textId="77777777" w:rsidR="0046424C" w:rsidRPr="008C3EED" w:rsidRDefault="0046424C" w:rsidP="0046424C">
            <w:pPr>
              <w:jc w:val="both"/>
              <w:rPr>
                <w:rFonts w:ascii="Century Gothic" w:eastAsia="Calibri" w:hAnsi="Century Gothic" w:cs="Arial"/>
                <w:sz w:val="20"/>
                <w:szCs w:val="20"/>
              </w:rPr>
            </w:pPr>
            <w:r w:rsidRPr="008C3EED">
              <w:rPr>
                <w:rFonts w:ascii="Century Gothic" w:eastAsia="Calibri" w:hAnsi="Century Gothic" w:cs="Arial"/>
                <w:sz w:val="20"/>
                <w:szCs w:val="20"/>
              </w:rPr>
              <w:t>e.g.... 5, 6, *, or  8, 9, *,  (on a numeral track).</w:t>
            </w:r>
          </w:p>
          <w:p w14:paraId="6D17DB3C" w14:textId="77777777" w:rsidR="0046424C" w:rsidRPr="008C3EED" w:rsidRDefault="0046424C" w:rsidP="0046424C">
            <w:pPr>
              <w:jc w:val="both"/>
              <w:rPr>
                <w:rFonts w:ascii="Century Gothic" w:eastAsia="Calibri" w:hAnsi="Century Gothic" w:cs="Arial"/>
                <w:sz w:val="20"/>
                <w:szCs w:val="20"/>
              </w:rPr>
            </w:pPr>
            <w:r w:rsidRPr="008C3EED">
              <w:rPr>
                <w:rFonts w:ascii="Century Gothic" w:eastAsia="Calibri" w:hAnsi="Century Gothic" w:cs="Arial"/>
                <w:sz w:val="20"/>
                <w:szCs w:val="20"/>
              </w:rPr>
              <w:t xml:space="preserve">                      </w:t>
            </w:r>
            <w:r w:rsidRPr="008C3EED">
              <w:rPr>
                <w:rFonts w:ascii="Arial" w:eastAsia="Calibri" w:hAnsi="Arial" w:cs="Arial"/>
                <w:noProof/>
                <w:sz w:val="20"/>
                <w:lang w:eastAsia="en-GB"/>
              </w:rPr>
              <w:drawing>
                <wp:inline distT="0" distB="0" distL="0" distR="0" wp14:anchorId="78FEBF40" wp14:editId="7B1C221C">
                  <wp:extent cx="1885950" cy="4381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438150"/>
                          </a:xfrm>
                          <a:prstGeom prst="rect">
                            <a:avLst/>
                          </a:prstGeom>
                          <a:noFill/>
                          <a:ln>
                            <a:noFill/>
                          </a:ln>
                        </pic:spPr>
                      </pic:pic>
                    </a:graphicData>
                  </a:graphic>
                </wp:inline>
              </w:drawing>
            </w:r>
          </w:p>
          <w:p w14:paraId="474283A2" w14:textId="77777777" w:rsidR="0046424C" w:rsidRPr="008C3EED" w:rsidRDefault="0046424C" w:rsidP="0046424C">
            <w:pPr>
              <w:jc w:val="both"/>
              <w:rPr>
                <w:rFonts w:ascii="Century Gothic" w:eastAsia="Calibri" w:hAnsi="Century Gothic" w:cs="Arial"/>
                <w:sz w:val="20"/>
                <w:szCs w:val="20"/>
              </w:rPr>
            </w:pPr>
            <w:r w:rsidRPr="008C3EED">
              <w:rPr>
                <w:rFonts w:ascii="Century Gothic" w:eastAsia="Calibri" w:hAnsi="Century Gothic" w:cs="Arial"/>
                <w:sz w:val="20"/>
                <w:szCs w:val="20"/>
              </w:rPr>
              <w:t>e.g....  16, *, *, 19, 20 (on a numeral track).</w:t>
            </w:r>
          </w:p>
          <w:p w14:paraId="5DC0BAFC" w14:textId="77777777" w:rsidR="0046424C" w:rsidRPr="008C3EED" w:rsidRDefault="0046424C" w:rsidP="0046424C">
            <w:pPr>
              <w:autoSpaceDE w:val="0"/>
              <w:autoSpaceDN w:val="0"/>
              <w:adjustRightInd w:val="0"/>
              <w:ind w:left="234"/>
              <w:rPr>
                <w:rFonts w:ascii="Arial" w:eastAsia="Calibri" w:hAnsi="Arial" w:cs="Arial"/>
                <w:b/>
                <w:color w:val="00B050"/>
                <w:sz w:val="18"/>
                <w:szCs w:val="18"/>
              </w:rPr>
            </w:pPr>
            <w:r w:rsidRPr="008C3EED">
              <w:rPr>
                <w:rFonts w:ascii="Helvetica 55 Roman" w:eastAsia="Calibri" w:hAnsi="Helvetica 55 Roman" w:cs="Helvetica 55 Roman"/>
                <w:noProof/>
                <w:color w:val="000000"/>
                <w:sz w:val="24"/>
                <w:szCs w:val="24"/>
              </w:rPr>
              <w:t xml:space="preserve">                  </w:t>
            </w:r>
            <w:r w:rsidRPr="008C3EED">
              <w:rPr>
                <w:rFonts w:ascii="Helvetica 55 Roman" w:eastAsia="Calibri" w:hAnsi="Helvetica 55 Roman" w:cs="Helvetica 55 Roman"/>
                <w:noProof/>
                <w:color w:val="000000"/>
                <w:sz w:val="24"/>
                <w:szCs w:val="24"/>
                <w:lang w:eastAsia="en-GB"/>
              </w:rPr>
              <w:drawing>
                <wp:inline distT="0" distB="0" distL="0" distR="0" wp14:anchorId="61849D4C" wp14:editId="01557E11">
                  <wp:extent cx="1390650" cy="24765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14:paraId="45D24D48" w14:textId="77777777" w:rsidR="0046424C" w:rsidRPr="008C3EED" w:rsidRDefault="0046424C" w:rsidP="0046424C">
            <w:pPr>
              <w:autoSpaceDE w:val="0"/>
              <w:autoSpaceDN w:val="0"/>
              <w:adjustRightInd w:val="0"/>
              <w:rPr>
                <w:rFonts w:ascii="Century Gothic" w:eastAsia="Calibri" w:hAnsi="Century Gothic" w:cs="Arial"/>
                <w:i/>
                <w:color w:val="000000"/>
                <w:sz w:val="18"/>
                <w:szCs w:val="18"/>
              </w:rPr>
            </w:pPr>
            <w:r w:rsidRPr="008C3EED">
              <w:rPr>
                <w:rFonts w:ascii="Century Gothic" w:eastAsia="Calibri" w:hAnsi="Century Gothic" w:cs="Arial"/>
                <w:color w:val="000000"/>
                <w:sz w:val="20"/>
                <w:szCs w:val="20"/>
              </w:rPr>
              <w:t xml:space="preserve">e.g.... </w:t>
            </w:r>
            <w:r w:rsidRPr="008C3EED">
              <w:rPr>
                <w:rFonts w:ascii="Century Gothic" w:eastAsia="Calibri" w:hAnsi="Century Gothic" w:cs="Arial"/>
                <w:i/>
                <w:color w:val="000000"/>
                <w:sz w:val="18"/>
                <w:szCs w:val="18"/>
              </w:rPr>
              <w:t>Give me a number between 11 and 15? Can you think of another?</w:t>
            </w:r>
          </w:p>
        </w:tc>
        <w:tc>
          <w:tcPr>
            <w:tcW w:w="4195" w:type="dxa"/>
            <w:vMerge/>
            <w:tcBorders>
              <w:left w:val="single" w:sz="18" w:space="0" w:color="7030A0"/>
              <w:bottom w:val="single" w:sz="12" w:space="0" w:color="auto"/>
              <w:right w:val="single" w:sz="12" w:space="0" w:color="auto"/>
            </w:tcBorders>
            <w:shd w:val="clear" w:color="auto" w:fill="F9F3FF"/>
          </w:tcPr>
          <w:p w14:paraId="2FEBA70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128C124A" w14:textId="77777777" w:rsidR="000F6ADA" w:rsidRDefault="000F6ADA"/>
    <w:p w14:paraId="22A65496" w14:textId="77777777" w:rsidR="000F6ADA" w:rsidRDefault="000F6ADA"/>
    <w:p w14:paraId="5E2BF2C7" w14:textId="77777777" w:rsidR="000F6ADA" w:rsidRDefault="000F6ADA"/>
    <w:p w14:paraId="570DB201" w14:textId="77777777" w:rsidR="000F6ADA" w:rsidRDefault="000F6ADA"/>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09E70096" w14:textId="77777777" w:rsidTr="0046424C">
        <w:trPr>
          <w:trHeight w:val="606"/>
        </w:trPr>
        <w:tc>
          <w:tcPr>
            <w:tcW w:w="4506" w:type="dxa"/>
            <w:tcBorders>
              <w:top w:val="single" w:sz="12" w:space="0" w:color="auto"/>
              <w:left w:val="single" w:sz="12" w:space="0" w:color="auto"/>
              <w:bottom w:val="single" w:sz="12" w:space="0" w:color="auto"/>
            </w:tcBorders>
          </w:tcPr>
          <w:p w14:paraId="3ED78170"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6C8D7FD3"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3 of</w:t>
            </w:r>
            <w:r w:rsidRPr="008C3EED">
              <w:rPr>
                <w:rFonts w:ascii="Arial" w:eastAsia="Calibri" w:hAnsi="Arial" w:cs="Arial"/>
                <w:b/>
                <w:bCs/>
                <w:color w:val="FF0000"/>
                <w:sz w:val="20"/>
                <w:szCs w:val="20"/>
              </w:rPr>
              <w:t xml:space="preserve"> </w:t>
            </w:r>
            <w:r w:rsidRPr="008C3EED">
              <w:rPr>
                <w:rFonts w:ascii="Arial" w:eastAsia="Calibri" w:hAnsi="Arial" w:cs="Arial"/>
                <w:b/>
                <w:bCs/>
                <w:sz w:val="20"/>
                <w:szCs w:val="20"/>
              </w:rPr>
              <w:t>8</w:t>
            </w:r>
          </w:p>
        </w:tc>
        <w:tc>
          <w:tcPr>
            <w:tcW w:w="10941" w:type="dxa"/>
            <w:gridSpan w:val="3"/>
            <w:tcBorders>
              <w:top w:val="single" w:sz="12" w:space="0" w:color="auto"/>
              <w:bottom w:val="single" w:sz="12" w:space="0" w:color="auto"/>
              <w:right w:val="single" w:sz="12" w:space="0" w:color="auto"/>
            </w:tcBorders>
            <w:shd w:val="clear" w:color="auto" w:fill="6493B5"/>
          </w:tcPr>
          <w:p w14:paraId="0B6DAF33" w14:textId="77777777" w:rsidR="0046424C" w:rsidRPr="008C3EED" w:rsidRDefault="0046424C" w:rsidP="0046424C">
            <w:pPr>
              <w:autoSpaceDE w:val="0"/>
              <w:autoSpaceDN w:val="0"/>
              <w:adjustRightInd w:val="0"/>
              <w:rPr>
                <w:rFonts w:ascii="Arial" w:eastAsia="Calibri" w:hAnsi="Arial" w:cs="Arial"/>
                <w:b/>
                <w:i/>
                <w:iCs/>
                <w:color w:val="FFFFFF"/>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0BFCBBA9" w14:textId="77777777" w:rsidTr="007C49C3">
        <w:trPr>
          <w:trHeight w:val="370"/>
        </w:trPr>
        <w:tc>
          <w:tcPr>
            <w:tcW w:w="11252" w:type="dxa"/>
            <w:gridSpan w:val="3"/>
            <w:tcBorders>
              <w:top w:val="single" w:sz="12" w:space="0" w:color="auto"/>
              <w:left w:val="single" w:sz="12" w:space="0" w:color="auto"/>
              <w:bottom w:val="single" w:sz="12" w:space="0" w:color="auto"/>
              <w:right w:val="single" w:sz="18" w:space="0" w:color="7030A0"/>
            </w:tcBorders>
            <w:shd w:val="clear" w:color="auto" w:fill="BFE19E"/>
          </w:tcPr>
          <w:p w14:paraId="7E0E31C9"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0198EE2D"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79744" behindDoc="0" locked="0" layoutInCell="1" allowOverlap="1" wp14:anchorId="28E5913C" wp14:editId="47D2093F">
                      <wp:simplePos x="0" y="0"/>
                      <wp:positionH relativeFrom="column">
                        <wp:posOffset>123052</wp:posOffset>
                      </wp:positionH>
                      <wp:positionV relativeFrom="paragraph">
                        <wp:posOffset>47597</wp:posOffset>
                      </wp:positionV>
                      <wp:extent cx="6194066" cy="15903"/>
                      <wp:effectExtent l="19050" t="76200" r="92710" b="98425"/>
                      <wp:wrapNone/>
                      <wp:docPr id="29" name="Straight Arrow Connector 29"/>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96CCC2B" id="Straight Arrow Connector 29" o:spid="_x0000_s1026" type="#_x0000_t32" style="position:absolute;margin-left:9.7pt;margin-top:3.75pt;width:487.7pt;height:1.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c4bIHO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62F5D517" w14:textId="77777777" w:rsidR="0046424C" w:rsidRPr="008C3EED" w:rsidRDefault="0046424C" w:rsidP="0046424C">
            <w:pPr>
              <w:autoSpaceDE w:val="0"/>
              <w:autoSpaceDN w:val="0"/>
              <w:adjustRightInd w:val="0"/>
              <w:jc w:val="center"/>
              <w:rPr>
                <w:rFonts w:ascii="Arial" w:eastAsia="Calibri" w:hAnsi="Arial" w:cs="Arial"/>
                <w:color w:val="000000"/>
                <w:sz w:val="16"/>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7A6DFFA0" w14:textId="77777777" w:rsidTr="0046424C">
        <w:trPr>
          <w:trHeight w:val="350"/>
        </w:trPr>
        <w:tc>
          <w:tcPr>
            <w:tcW w:w="5655" w:type="dxa"/>
            <w:gridSpan w:val="2"/>
            <w:tcBorders>
              <w:top w:val="single" w:sz="12" w:space="0" w:color="auto"/>
              <w:left w:val="single" w:sz="12" w:space="0" w:color="auto"/>
              <w:bottom w:val="nil"/>
              <w:right w:val="dashSmallGap" w:sz="4" w:space="0" w:color="auto"/>
            </w:tcBorders>
          </w:tcPr>
          <w:p w14:paraId="79B7FB56" w14:textId="77777777" w:rsidR="0046424C" w:rsidRPr="008C3EED" w:rsidRDefault="0046424C" w:rsidP="0046424C">
            <w:pPr>
              <w:widowControl w:val="0"/>
              <w:numPr>
                <w:ilvl w:val="0"/>
                <w:numId w:val="8"/>
              </w:numPr>
              <w:tabs>
                <w:tab w:val="left" w:pos="720"/>
              </w:tabs>
              <w:ind w:left="159" w:hanging="159"/>
              <w:rPr>
                <w:rFonts w:ascii="Arial" w:eastAsia="Times New Roman" w:hAnsi="Arial" w:cs="Arial"/>
                <w:b/>
                <w:color w:val="0070C0"/>
                <w:sz w:val="18"/>
                <w:szCs w:val="18"/>
                <w:lang w:val="en-US"/>
              </w:rPr>
            </w:pPr>
            <w:r w:rsidRPr="008C3EED">
              <w:rPr>
                <w:rFonts w:ascii="Arial" w:eastAsia="Times New Roman" w:hAnsi="Arial" w:cs="Arial"/>
                <w:b/>
                <w:color w:val="0070C0"/>
                <w:sz w:val="18"/>
                <w:szCs w:val="18"/>
                <w:lang w:val="en-US"/>
              </w:rPr>
              <w:t>I can count when asked, ‘How many?’</w:t>
            </w:r>
          </w:p>
        </w:tc>
        <w:tc>
          <w:tcPr>
            <w:tcW w:w="5597" w:type="dxa"/>
            <w:tcBorders>
              <w:top w:val="single" w:sz="12" w:space="0" w:color="auto"/>
              <w:left w:val="dashSmallGap" w:sz="4" w:space="0" w:color="auto"/>
              <w:bottom w:val="nil"/>
              <w:right w:val="single" w:sz="18" w:space="0" w:color="7030A0"/>
            </w:tcBorders>
          </w:tcPr>
          <w:p w14:paraId="2232143F" w14:textId="77777777" w:rsidR="0046424C" w:rsidRPr="008C3EED" w:rsidRDefault="0046424C" w:rsidP="0046424C">
            <w:pPr>
              <w:numPr>
                <w:ilvl w:val="0"/>
                <w:numId w:val="8"/>
              </w:numPr>
              <w:ind w:left="176" w:hanging="176"/>
              <w:contextualSpacing/>
              <w:rPr>
                <w:rFonts w:ascii="Arial" w:eastAsia="Calibri" w:hAnsi="Arial" w:cs="Arial"/>
                <w:b/>
                <w:color w:val="0070C0"/>
                <w:sz w:val="18"/>
                <w:szCs w:val="18"/>
              </w:rPr>
            </w:pPr>
            <w:r w:rsidRPr="008C3EED">
              <w:rPr>
                <w:rFonts w:ascii="Arial" w:eastAsia="Calibri" w:hAnsi="Arial" w:cs="Arial"/>
                <w:b/>
                <w:color w:val="0070C0"/>
                <w:sz w:val="18"/>
                <w:szCs w:val="18"/>
              </w:rPr>
              <w:t>I can sort and create groups of objects by number.</w:t>
            </w:r>
          </w:p>
        </w:tc>
        <w:tc>
          <w:tcPr>
            <w:tcW w:w="4195" w:type="dxa"/>
            <w:vMerge w:val="restart"/>
            <w:tcBorders>
              <w:top w:val="single" w:sz="12" w:space="0" w:color="auto"/>
              <w:left w:val="single" w:sz="18" w:space="0" w:color="7030A0"/>
              <w:right w:val="single" w:sz="12" w:space="0" w:color="auto"/>
            </w:tcBorders>
            <w:shd w:val="clear" w:color="auto" w:fill="F9F3FF"/>
          </w:tcPr>
          <w:p w14:paraId="763F6E0E"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Uses one-to-one correspondence to count a given number of objects to 20.</w:t>
            </w:r>
          </w:p>
        </w:tc>
      </w:tr>
      <w:tr w:rsidR="0046424C" w:rsidRPr="008C3EED" w14:paraId="11F0033F" w14:textId="77777777" w:rsidTr="0046424C">
        <w:trPr>
          <w:trHeight w:val="150"/>
        </w:trPr>
        <w:tc>
          <w:tcPr>
            <w:tcW w:w="5655" w:type="dxa"/>
            <w:gridSpan w:val="2"/>
            <w:tcBorders>
              <w:top w:val="nil"/>
              <w:left w:val="single" w:sz="12" w:space="0" w:color="auto"/>
              <w:bottom w:val="dotted" w:sz="4" w:space="0" w:color="auto"/>
              <w:right w:val="dashSmallGap" w:sz="4" w:space="0" w:color="auto"/>
            </w:tcBorders>
          </w:tcPr>
          <w:p w14:paraId="68F496BB" w14:textId="77777777" w:rsidR="0046424C" w:rsidRPr="008C3EED" w:rsidRDefault="0046424C" w:rsidP="0046424C">
            <w:pPr>
              <w:spacing w:after="140" w:line="250" w:lineRule="atLeast"/>
              <w:rPr>
                <w:rFonts w:ascii="Century Gothic" w:eastAsia="Calibri" w:hAnsi="Century Gothic" w:cs="Arial"/>
                <w:sz w:val="18"/>
                <w:szCs w:val="20"/>
              </w:rPr>
            </w:pPr>
            <w:r w:rsidRPr="008C3EED">
              <w:rPr>
                <w:rFonts w:ascii="Arial" w:eastAsia="Calibri" w:hAnsi="Arial" w:cs="Arial"/>
                <w:noProof/>
                <w:sz w:val="20"/>
                <w:lang w:eastAsia="en-GB"/>
              </w:rPr>
              <w:drawing>
                <wp:anchor distT="0" distB="0" distL="114300" distR="114300" simplePos="0" relativeHeight="251680768" behindDoc="1" locked="0" layoutInCell="1" allowOverlap="1" wp14:anchorId="746D33DD" wp14:editId="5FB9A322">
                  <wp:simplePos x="0" y="0"/>
                  <wp:positionH relativeFrom="column">
                    <wp:posOffset>1948180</wp:posOffset>
                  </wp:positionH>
                  <wp:positionV relativeFrom="paragraph">
                    <wp:posOffset>116840</wp:posOffset>
                  </wp:positionV>
                  <wp:extent cx="1495425" cy="742950"/>
                  <wp:effectExtent l="0" t="0" r="9525" b="0"/>
                  <wp:wrapTight wrapText="bothSides">
                    <wp:wrapPolygon edited="0">
                      <wp:start x="0" y="0"/>
                      <wp:lineTo x="0" y="21046"/>
                      <wp:lineTo x="21462" y="21046"/>
                      <wp:lineTo x="21462" y="0"/>
                      <wp:lineTo x="0"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EED">
              <w:rPr>
                <w:rFonts w:ascii="Century Gothic" w:eastAsia="Calibri" w:hAnsi="Century Gothic" w:cs="Arial"/>
                <w:sz w:val="18"/>
                <w:szCs w:val="20"/>
              </w:rPr>
              <w:t>e.g. Count out a requested number of items.</w:t>
            </w:r>
          </w:p>
          <w:p w14:paraId="0A477CA6" w14:textId="77777777" w:rsidR="0046424C" w:rsidRPr="008C3EED" w:rsidRDefault="0046424C" w:rsidP="0046424C">
            <w:pPr>
              <w:spacing w:after="140" w:line="250" w:lineRule="atLeast"/>
              <w:jc w:val="both"/>
              <w:rPr>
                <w:rFonts w:ascii="Century Gothic" w:eastAsia="Calibri" w:hAnsi="Century Gothic" w:cs="Arial"/>
                <w:sz w:val="18"/>
                <w:szCs w:val="18"/>
              </w:rPr>
            </w:pPr>
            <w:r w:rsidRPr="008C3EED">
              <w:rPr>
                <w:rFonts w:ascii="Century Gothic" w:eastAsia="Calibri" w:hAnsi="Century Gothic" w:cs="Arial"/>
                <w:sz w:val="18"/>
                <w:szCs w:val="18"/>
              </w:rPr>
              <w:t>‘Please find 4 acorns in the woods and place them on the green plate.’</w:t>
            </w:r>
            <w:r w:rsidRPr="008C3EED">
              <w:rPr>
                <w:rFonts w:ascii="Arial" w:eastAsia="Calibri" w:hAnsi="Arial" w:cs="Arial"/>
                <w:noProof/>
                <w:sz w:val="20"/>
              </w:rPr>
              <w:t xml:space="preserve">                                                                 </w:t>
            </w:r>
          </w:p>
        </w:tc>
        <w:tc>
          <w:tcPr>
            <w:tcW w:w="5597" w:type="dxa"/>
            <w:tcBorders>
              <w:top w:val="nil"/>
              <w:left w:val="dashSmallGap" w:sz="4" w:space="0" w:color="auto"/>
              <w:bottom w:val="dotted" w:sz="4" w:space="0" w:color="auto"/>
              <w:right w:val="single" w:sz="18" w:space="0" w:color="7030A0"/>
            </w:tcBorders>
          </w:tcPr>
          <w:p w14:paraId="73859151" w14:textId="77777777" w:rsidR="0046424C" w:rsidRPr="008C3EED" w:rsidRDefault="0046424C" w:rsidP="0046424C">
            <w:pPr>
              <w:spacing w:after="140" w:line="250" w:lineRule="atLeast"/>
              <w:jc w:val="both"/>
              <w:rPr>
                <w:rFonts w:ascii="Century Gothic" w:eastAsia="Calibri" w:hAnsi="Century Gothic" w:cs="Arial"/>
                <w:i/>
                <w:sz w:val="18"/>
                <w:szCs w:val="18"/>
              </w:rPr>
            </w:pPr>
            <w:r w:rsidRPr="008C3EED">
              <w:rPr>
                <w:rFonts w:ascii="Century Gothic" w:eastAsia="Calibri" w:hAnsi="Century Gothic" w:cs="Arial"/>
                <w:sz w:val="18"/>
                <w:szCs w:val="18"/>
              </w:rPr>
              <w:t xml:space="preserve">e.g. compare and order groups of numbers by deciding the criteria for themselves and be able to articulate their criteria for sorting, </w:t>
            </w:r>
            <w:r w:rsidRPr="008C3EED">
              <w:rPr>
                <w:rFonts w:ascii="Century Gothic" w:eastAsia="Calibri" w:hAnsi="Century Gothic" w:cs="Arial"/>
                <w:i/>
                <w:sz w:val="18"/>
                <w:szCs w:val="18"/>
              </w:rPr>
              <w:t>e.g.... bigger than 5, less than 10 (within 20).</w:t>
            </w:r>
          </w:p>
          <w:p w14:paraId="6624C649" w14:textId="77777777" w:rsidR="0046424C" w:rsidRPr="008C3EED" w:rsidRDefault="0046424C" w:rsidP="0046424C">
            <w:pPr>
              <w:spacing w:after="140" w:line="250" w:lineRule="atLeast"/>
              <w:jc w:val="both"/>
              <w:rPr>
                <w:rFonts w:ascii="Century Gothic" w:eastAsia="Calibri" w:hAnsi="Century Gothic" w:cs="Arial"/>
                <w:i/>
                <w:sz w:val="18"/>
                <w:szCs w:val="18"/>
              </w:rPr>
            </w:pPr>
          </w:p>
        </w:tc>
        <w:tc>
          <w:tcPr>
            <w:tcW w:w="4195" w:type="dxa"/>
            <w:vMerge/>
            <w:tcBorders>
              <w:left w:val="single" w:sz="18" w:space="0" w:color="7030A0"/>
              <w:right w:val="single" w:sz="12" w:space="0" w:color="auto"/>
            </w:tcBorders>
            <w:shd w:val="clear" w:color="auto" w:fill="F9F3FF"/>
          </w:tcPr>
          <w:p w14:paraId="2BD7D415"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DC9E590" w14:textId="77777777" w:rsidTr="0046424C">
        <w:trPr>
          <w:trHeight w:val="150"/>
        </w:trPr>
        <w:tc>
          <w:tcPr>
            <w:tcW w:w="5655" w:type="dxa"/>
            <w:gridSpan w:val="2"/>
            <w:tcBorders>
              <w:top w:val="dotted" w:sz="4" w:space="0" w:color="auto"/>
              <w:left w:val="single" w:sz="12" w:space="0" w:color="auto"/>
              <w:bottom w:val="nil"/>
              <w:right w:val="dashSmallGap" w:sz="4" w:space="0" w:color="auto"/>
            </w:tcBorders>
          </w:tcPr>
          <w:p w14:paraId="3FB944A7" w14:textId="77777777" w:rsidR="0046424C" w:rsidRPr="008C3EED" w:rsidRDefault="0046424C" w:rsidP="0046424C">
            <w:pPr>
              <w:numPr>
                <w:ilvl w:val="0"/>
                <w:numId w:val="8"/>
              </w:numPr>
              <w:autoSpaceDE w:val="0"/>
              <w:autoSpaceDN w:val="0"/>
              <w:adjustRightInd w:val="0"/>
              <w:ind w:left="159" w:hanging="159"/>
              <w:rPr>
                <w:rFonts w:ascii="Arial" w:eastAsia="Calibri" w:hAnsi="Arial" w:cs="Arial"/>
                <w:b/>
                <w:color w:val="0070C0"/>
                <w:sz w:val="18"/>
                <w:szCs w:val="18"/>
              </w:rPr>
            </w:pPr>
            <w:r w:rsidRPr="008C3EED">
              <w:rPr>
                <w:rFonts w:ascii="Arial" w:eastAsia="Calibri" w:hAnsi="Arial" w:cs="Arial"/>
                <w:b/>
                <w:color w:val="0070C0"/>
                <w:sz w:val="18"/>
                <w:szCs w:val="18"/>
              </w:rPr>
              <w:t>I can use concrete materials to count a set of objects.</w:t>
            </w:r>
          </w:p>
        </w:tc>
        <w:tc>
          <w:tcPr>
            <w:tcW w:w="5597" w:type="dxa"/>
            <w:tcBorders>
              <w:top w:val="dotted" w:sz="4" w:space="0" w:color="auto"/>
              <w:left w:val="dashSmallGap" w:sz="4" w:space="0" w:color="auto"/>
              <w:bottom w:val="nil"/>
              <w:right w:val="single" w:sz="18" w:space="0" w:color="7030A0"/>
            </w:tcBorders>
            <w:vAlign w:val="top"/>
          </w:tcPr>
          <w:p w14:paraId="418BA06C" w14:textId="77777777" w:rsidR="0046424C" w:rsidRPr="008C3EED" w:rsidRDefault="0046424C" w:rsidP="0046424C">
            <w:pPr>
              <w:numPr>
                <w:ilvl w:val="0"/>
                <w:numId w:val="8"/>
              </w:numPr>
              <w:autoSpaceDE w:val="0"/>
              <w:autoSpaceDN w:val="0"/>
              <w:adjustRightInd w:val="0"/>
              <w:rPr>
                <w:rFonts w:ascii="Arial" w:eastAsia="Calibri" w:hAnsi="Arial" w:cs="Arial"/>
                <w:b/>
                <w:color w:val="0070C0"/>
                <w:sz w:val="18"/>
                <w:szCs w:val="18"/>
              </w:rPr>
            </w:pPr>
            <w:r w:rsidRPr="008C3EED">
              <w:rPr>
                <w:rFonts w:ascii="Arial" w:eastAsia="Calibri" w:hAnsi="Arial" w:cs="Arial"/>
                <w:b/>
                <w:color w:val="0070C0"/>
                <w:sz w:val="18"/>
                <w:szCs w:val="18"/>
              </w:rPr>
              <w:t>I can count the objects to decide which has the most or least.</w:t>
            </w:r>
          </w:p>
        </w:tc>
        <w:tc>
          <w:tcPr>
            <w:tcW w:w="4195" w:type="dxa"/>
            <w:vMerge/>
            <w:tcBorders>
              <w:left w:val="single" w:sz="18" w:space="0" w:color="7030A0"/>
              <w:right w:val="single" w:sz="12" w:space="0" w:color="auto"/>
            </w:tcBorders>
            <w:shd w:val="clear" w:color="auto" w:fill="F9F3FF"/>
          </w:tcPr>
          <w:p w14:paraId="24961C5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5B4EDDCC" w14:textId="77777777" w:rsidTr="0046424C">
        <w:trPr>
          <w:trHeight w:val="150"/>
        </w:trPr>
        <w:tc>
          <w:tcPr>
            <w:tcW w:w="5655" w:type="dxa"/>
            <w:gridSpan w:val="2"/>
            <w:tcBorders>
              <w:top w:val="nil"/>
              <w:left w:val="single" w:sz="12" w:space="0" w:color="auto"/>
              <w:bottom w:val="dotted" w:sz="4" w:space="0" w:color="auto"/>
              <w:right w:val="dashSmallGap" w:sz="4" w:space="0" w:color="auto"/>
            </w:tcBorders>
          </w:tcPr>
          <w:p w14:paraId="35788261" w14:textId="77777777" w:rsidR="0046424C" w:rsidRPr="008C3EED" w:rsidRDefault="0046424C" w:rsidP="0046424C">
            <w:pPr>
              <w:jc w:val="both"/>
              <w:rPr>
                <w:rFonts w:ascii="Century Gothic" w:eastAsia="Calibri" w:hAnsi="Century Gothic" w:cs="Arial"/>
                <w:color w:val="00B050"/>
                <w:sz w:val="18"/>
                <w:szCs w:val="20"/>
              </w:rPr>
            </w:pPr>
            <w:r w:rsidRPr="008C3EED">
              <w:rPr>
                <w:rFonts w:ascii="Century Gothic" w:eastAsia="Calibri" w:hAnsi="Century Gothic" w:cs="Arial"/>
                <w:sz w:val="18"/>
                <w:szCs w:val="20"/>
              </w:rPr>
              <w:t xml:space="preserve">Use a wide variety of collections to make small sets up to five N.B. what is important here is that the pupil collects the correct amount in each set rather than necessarily the same type of article e.g. </w:t>
            </w:r>
            <w:r w:rsidRPr="008C3EED">
              <w:rPr>
                <w:rFonts w:ascii="Century Gothic" w:eastAsia="Calibri" w:hAnsi="Century Gothic" w:cs="Arial"/>
                <w:color w:val="00B050"/>
                <w:sz w:val="18"/>
                <w:szCs w:val="20"/>
              </w:rPr>
              <w:t xml:space="preserve"> </w:t>
            </w:r>
            <w:r w:rsidRPr="008C3EED">
              <w:rPr>
                <w:rFonts w:ascii="Century Gothic" w:eastAsia="Calibri" w:hAnsi="Century Gothic" w:cs="Arial"/>
                <w:sz w:val="18"/>
                <w:szCs w:val="20"/>
              </w:rPr>
              <w:t xml:space="preserve">three apples, four bananas and two grapes.  </w:t>
            </w:r>
          </w:p>
          <w:p w14:paraId="6B2E9E80" w14:textId="77777777" w:rsidR="0046424C" w:rsidRPr="008C3EED" w:rsidRDefault="0046424C" w:rsidP="0046424C">
            <w:pPr>
              <w:jc w:val="both"/>
              <w:rPr>
                <w:rFonts w:ascii="Arial" w:eastAsia="Calibri" w:hAnsi="Arial" w:cs="Arial"/>
                <w:noProof/>
                <w:sz w:val="20"/>
              </w:rPr>
            </w:pPr>
            <w:r w:rsidRPr="008C3EED">
              <w:rPr>
                <w:rFonts w:ascii="Arial" w:eastAsia="Calibri" w:hAnsi="Arial" w:cs="Arial"/>
                <w:noProof/>
                <w:sz w:val="20"/>
              </w:rPr>
              <w:t xml:space="preserve">                    </w:t>
            </w:r>
            <w:r w:rsidRPr="008C3EED">
              <w:rPr>
                <w:rFonts w:ascii="Arial" w:eastAsia="Calibri" w:hAnsi="Arial" w:cs="Arial"/>
                <w:noProof/>
                <w:sz w:val="20"/>
                <w:lang w:eastAsia="en-GB"/>
              </w:rPr>
              <w:drawing>
                <wp:inline distT="0" distB="0" distL="0" distR="0" wp14:anchorId="6529473A" wp14:editId="6FB42E35">
                  <wp:extent cx="1952625" cy="878681"/>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9273" cy="881673"/>
                          </a:xfrm>
                          <a:prstGeom prst="rect">
                            <a:avLst/>
                          </a:prstGeom>
                          <a:noFill/>
                          <a:ln>
                            <a:noFill/>
                          </a:ln>
                        </pic:spPr>
                      </pic:pic>
                    </a:graphicData>
                  </a:graphic>
                </wp:inline>
              </w:drawing>
            </w:r>
            <w:r w:rsidRPr="008C3EED">
              <w:rPr>
                <w:rFonts w:ascii="Arial" w:eastAsia="Calibri" w:hAnsi="Arial" w:cs="Arial"/>
                <w:noProof/>
                <w:sz w:val="20"/>
              </w:rPr>
              <w:t xml:space="preserve">                             </w:t>
            </w:r>
          </w:p>
        </w:tc>
        <w:tc>
          <w:tcPr>
            <w:tcW w:w="5597" w:type="dxa"/>
            <w:tcBorders>
              <w:top w:val="nil"/>
              <w:left w:val="dashSmallGap" w:sz="4" w:space="0" w:color="auto"/>
              <w:bottom w:val="dotted" w:sz="4" w:space="0" w:color="auto"/>
              <w:right w:val="single" w:sz="18" w:space="0" w:color="7030A0"/>
            </w:tcBorders>
            <w:vAlign w:val="top"/>
          </w:tcPr>
          <w:p w14:paraId="7683777A" w14:textId="77777777" w:rsidR="0046424C" w:rsidRPr="008C3EED" w:rsidRDefault="0046424C" w:rsidP="0046424C">
            <w:pPr>
              <w:spacing w:after="140" w:line="250" w:lineRule="atLeast"/>
              <w:jc w:val="both"/>
              <w:rPr>
                <w:rFonts w:ascii="Century Gothic" w:eastAsia="Calibri" w:hAnsi="Century Gothic" w:cs="Arial"/>
                <w:sz w:val="18"/>
                <w:szCs w:val="18"/>
              </w:rPr>
            </w:pPr>
            <w:r w:rsidRPr="008C3EED">
              <w:rPr>
                <w:rFonts w:ascii="Century Gothic" w:eastAsia="Calibri" w:hAnsi="Century Gothic" w:cs="Arial"/>
                <w:sz w:val="18"/>
                <w:szCs w:val="18"/>
              </w:rPr>
              <w:t>e.g. Match objects in a collection to see which group has the most or the fewest.</w:t>
            </w:r>
          </w:p>
          <w:p w14:paraId="2C8B8193" w14:textId="77777777" w:rsidR="0046424C" w:rsidRPr="008C3EED" w:rsidRDefault="0046424C" w:rsidP="0046424C">
            <w:pPr>
              <w:autoSpaceDE w:val="0"/>
              <w:autoSpaceDN w:val="0"/>
              <w:adjustRightInd w:val="0"/>
              <w:rPr>
                <w:rFonts w:ascii="Arial" w:eastAsia="Calibri" w:hAnsi="Arial" w:cs="Arial"/>
                <w:b/>
                <w:strike/>
                <w:color w:val="00B050"/>
              </w:rPr>
            </w:pPr>
          </w:p>
        </w:tc>
        <w:tc>
          <w:tcPr>
            <w:tcW w:w="4195" w:type="dxa"/>
            <w:vMerge/>
            <w:tcBorders>
              <w:left w:val="single" w:sz="18" w:space="0" w:color="7030A0"/>
              <w:right w:val="single" w:sz="12" w:space="0" w:color="auto"/>
            </w:tcBorders>
            <w:shd w:val="clear" w:color="auto" w:fill="F9F3FF"/>
          </w:tcPr>
          <w:p w14:paraId="7EF6C0C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453E3EF7" w14:textId="77777777" w:rsidTr="0046424C">
        <w:trPr>
          <w:trHeight w:val="549"/>
        </w:trPr>
        <w:tc>
          <w:tcPr>
            <w:tcW w:w="5655" w:type="dxa"/>
            <w:gridSpan w:val="2"/>
            <w:tcBorders>
              <w:top w:val="dotted" w:sz="4" w:space="0" w:color="auto"/>
              <w:left w:val="single" w:sz="12" w:space="0" w:color="auto"/>
              <w:bottom w:val="nil"/>
              <w:right w:val="dashSmallGap" w:sz="4" w:space="0" w:color="auto"/>
            </w:tcBorders>
          </w:tcPr>
          <w:p w14:paraId="7B9FC1D5" w14:textId="77777777" w:rsidR="0046424C" w:rsidRPr="008C3EED" w:rsidRDefault="0046424C" w:rsidP="0046424C">
            <w:pPr>
              <w:numPr>
                <w:ilvl w:val="0"/>
                <w:numId w:val="8"/>
              </w:numPr>
              <w:autoSpaceDE w:val="0"/>
              <w:autoSpaceDN w:val="0"/>
              <w:adjustRightInd w:val="0"/>
              <w:ind w:left="161" w:hanging="161"/>
              <w:rPr>
                <w:rFonts w:ascii="Arial" w:eastAsia="Calibri" w:hAnsi="Arial" w:cs="Arial"/>
                <w:b/>
                <w:color w:val="0070C0"/>
                <w:sz w:val="18"/>
                <w:szCs w:val="18"/>
              </w:rPr>
            </w:pPr>
            <w:r w:rsidRPr="008C3EED">
              <w:rPr>
                <w:rFonts w:ascii="Arial" w:eastAsia="Calibri" w:hAnsi="Arial" w:cs="Arial"/>
                <w:b/>
                <w:color w:val="0070C0"/>
                <w:sz w:val="18"/>
                <w:szCs w:val="18"/>
              </w:rPr>
              <w:t>I can match the counting words with objects by touching each in turn (one-to-one correspondence).</w:t>
            </w:r>
          </w:p>
        </w:tc>
        <w:tc>
          <w:tcPr>
            <w:tcW w:w="5597" w:type="dxa"/>
            <w:tcBorders>
              <w:top w:val="dotted" w:sz="4" w:space="0" w:color="auto"/>
              <w:left w:val="dashSmallGap" w:sz="4" w:space="0" w:color="auto"/>
              <w:bottom w:val="nil"/>
              <w:right w:val="single" w:sz="18" w:space="0" w:color="7030A0"/>
            </w:tcBorders>
            <w:vAlign w:val="top"/>
          </w:tcPr>
          <w:p w14:paraId="3ADC09B5" w14:textId="77777777" w:rsidR="0046424C" w:rsidRPr="008C3EED" w:rsidRDefault="0046424C" w:rsidP="0046424C">
            <w:pPr>
              <w:numPr>
                <w:ilvl w:val="0"/>
                <w:numId w:val="8"/>
              </w:numPr>
              <w:autoSpaceDE w:val="0"/>
              <w:autoSpaceDN w:val="0"/>
              <w:adjustRightInd w:val="0"/>
              <w:rPr>
                <w:rFonts w:ascii="Arial" w:eastAsia="Calibri" w:hAnsi="Arial" w:cs="Arial"/>
                <w:b/>
                <w:strike/>
                <w:color w:val="0070C0"/>
              </w:rPr>
            </w:pPr>
            <w:r w:rsidRPr="008C3EED">
              <w:rPr>
                <w:rFonts w:ascii="Arial" w:eastAsia="Calibri" w:hAnsi="Arial" w:cs="Arial"/>
                <w:b/>
                <w:color w:val="0070C0"/>
                <w:sz w:val="18"/>
                <w:szCs w:val="24"/>
              </w:rPr>
              <w:t>I can use 1:1 correspondence to count to 20.</w:t>
            </w:r>
          </w:p>
        </w:tc>
        <w:tc>
          <w:tcPr>
            <w:tcW w:w="4195" w:type="dxa"/>
            <w:vMerge/>
            <w:tcBorders>
              <w:left w:val="single" w:sz="18" w:space="0" w:color="7030A0"/>
              <w:right w:val="single" w:sz="12" w:space="0" w:color="auto"/>
            </w:tcBorders>
            <w:shd w:val="clear" w:color="auto" w:fill="F9F3FF"/>
          </w:tcPr>
          <w:p w14:paraId="266D2C03"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A4B46DC" w14:textId="77777777" w:rsidTr="0046424C">
        <w:trPr>
          <w:trHeight w:val="150"/>
        </w:trPr>
        <w:tc>
          <w:tcPr>
            <w:tcW w:w="5655" w:type="dxa"/>
            <w:gridSpan w:val="2"/>
            <w:tcBorders>
              <w:top w:val="nil"/>
              <w:left w:val="single" w:sz="12" w:space="0" w:color="auto"/>
              <w:bottom w:val="single" w:sz="12" w:space="0" w:color="auto"/>
              <w:right w:val="dashSmallGap" w:sz="4" w:space="0" w:color="auto"/>
            </w:tcBorders>
          </w:tcPr>
          <w:p w14:paraId="00025556" w14:textId="77777777" w:rsidR="0046424C" w:rsidRPr="008C3EED" w:rsidRDefault="0046424C" w:rsidP="0046424C">
            <w:pPr>
              <w:spacing w:after="140" w:line="250" w:lineRule="atLeast"/>
              <w:jc w:val="both"/>
              <w:rPr>
                <w:rFonts w:ascii="Arial" w:eastAsia="Calibri" w:hAnsi="Arial" w:cs="Arial"/>
                <w:b/>
                <w:color w:val="00B050"/>
                <w:sz w:val="18"/>
                <w:szCs w:val="18"/>
              </w:rPr>
            </w:pPr>
          </w:p>
        </w:tc>
        <w:tc>
          <w:tcPr>
            <w:tcW w:w="5597" w:type="dxa"/>
            <w:tcBorders>
              <w:top w:val="nil"/>
              <w:left w:val="dashSmallGap" w:sz="4" w:space="0" w:color="auto"/>
              <w:bottom w:val="single" w:sz="12" w:space="0" w:color="auto"/>
              <w:right w:val="single" w:sz="18" w:space="0" w:color="7030A0"/>
            </w:tcBorders>
            <w:vAlign w:val="top"/>
          </w:tcPr>
          <w:p w14:paraId="74908248" w14:textId="77777777" w:rsidR="0046424C" w:rsidRPr="008C3EED" w:rsidRDefault="0046424C" w:rsidP="0046424C">
            <w:pPr>
              <w:spacing w:after="140" w:line="250" w:lineRule="atLeast"/>
              <w:rPr>
                <w:rFonts w:ascii="Century Gothic" w:eastAsia="Calibri" w:hAnsi="Century Gothic" w:cs="Arial"/>
                <w:sz w:val="18"/>
                <w:szCs w:val="18"/>
              </w:rPr>
            </w:pPr>
            <w:r w:rsidRPr="008C3EED">
              <w:rPr>
                <w:rFonts w:ascii="Century Gothic" w:eastAsia="Calibri" w:hAnsi="Century Gothic" w:cs="Arial"/>
                <w:sz w:val="18"/>
                <w:szCs w:val="18"/>
              </w:rPr>
              <w:t xml:space="preserve">As pupils progress they should be given opportunities to demonstrate an understanding that ten ones can be bundled up and become one ten. e.g. understand that 17 sweets packaged into bags of ten means one bag of sweets and 7 left over or can be represented as below.  </w:t>
            </w:r>
          </w:p>
          <w:p w14:paraId="66E2ED48" w14:textId="77777777" w:rsidR="0046424C" w:rsidRPr="008C3EED" w:rsidRDefault="0046424C" w:rsidP="0046424C">
            <w:pPr>
              <w:spacing w:after="140" w:line="250" w:lineRule="atLeast"/>
              <w:rPr>
                <w:rFonts w:ascii="Arial" w:eastAsia="Calibri" w:hAnsi="Arial" w:cs="Arial"/>
                <w:noProof/>
                <w:sz w:val="20"/>
              </w:rPr>
            </w:pPr>
            <w:r w:rsidRPr="008C3EED">
              <w:rPr>
                <w:rFonts w:ascii="Arial" w:eastAsia="Calibri" w:hAnsi="Arial" w:cs="Arial"/>
                <w:noProof/>
                <w:sz w:val="20"/>
              </w:rPr>
              <w:t xml:space="preserve">    </w:t>
            </w:r>
            <w:r w:rsidRPr="008C3EED">
              <w:rPr>
                <w:rFonts w:ascii="Arial" w:eastAsia="Calibri" w:hAnsi="Arial" w:cs="Arial"/>
                <w:noProof/>
                <w:sz w:val="20"/>
                <w:lang w:eastAsia="en-GB"/>
              </w:rPr>
              <w:drawing>
                <wp:inline distT="0" distB="0" distL="0" distR="0" wp14:anchorId="06A5A28D" wp14:editId="6E5DA5CE">
                  <wp:extent cx="2286000" cy="7810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781050"/>
                          </a:xfrm>
                          <a:prstGeom prst="rect">
                            <a:avLst/>
                          </a:prstGeom>
                          <a:noFill/>
                          <a:ln>
                            <a:noFill/>
                          </a:ln>
                        </pic:spPr>
                      </pic:pic>
                    </a:graphicData>
                  </a:graphic>
                </wp:inline>
              </w:drawing>
            </w:r>
            <w:r w:rsidRPr="008C3EED">
              <w:rPr>
                <w:rFonts w:ascii="Arial" w:eastAsia="Calibri" w:hAnsi="Arial" w:cs="Arial"/>
                <w:noProof/>
                <w:sz w:val="20"/>
              </w:rPr>
              <w:t xml:space="preserve">            </w:t>
            </w:r>
          </w:p>
        </w:tc>
        <w:tc>
          <w:tcPr>
            <w:tcW w:w="4195" w:type="dxa"/>
            <w:vMerge/>
            <w:tcBorders>
              <w:left w:val="single" w:sz="18" w:space="0" w:color="7030A0"/>
              <w:bottom w:val="single" w:sz="12" w:space="0" w:color="auto"/>
              <w:right w:val="single" w:sz="12" w:space="0" w:color="auto"/>
            </w:tcBorders>
            <w:shd w:val="clear" w:color="auto" w:fill="F9F3FF"/>
          </w:tcPr>
          <w:p w14:paraId="2AB5C4CA"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54EA38B7" w14:textId="77777777" w:rsidR="0046424C" w:rsidRDefault="0046424C" w:rsidP="0046424C">
      <w:pPr>
        <w:spacing w:after="140" w:line="250" w:lineRule="atLeast"/>
        <w:rPr>
          <w:rFonts w:ascii="Arial" w:eastAsia="Calibri" w:hAnsi="Arial" w:cs="Arial"/>
          <w:sz w:val="16"/>
        </w:rPr>
      </w:pPr>
    </w:p>
    <w:p w14:paraId="4372B7EA" w14:textId="77777777" w:rsidR="000F6ADA" w:rsidRDefault="000F6ADA" w:rsidP="0046424C">
      <w:pPr>
        <w:spacing w:after="140" w:line="250" w:lineRule="atLeast"/>
        <w:rPr>
          <w:rFonts w:ascii="Arial" w:eastAsia="Calibri" w:hAnsi="Arial" w:cs="Arial"/>
          <w:sz w:val="16"/>
        </w:rPr>
      </w:pPr>
    </w:p>
    <w:p w14:paraId="47A645B1" w14:textId="77777777" w:rsidR="000F6ADA" w:rsidRPr="008C3EED" w:rsidRDefault="000F6ADA" w:rsidP="0046424C">
      <w:pPr>
        <w:spacing w:after="140" w:line="250" w:lineRule="atLeast"/>
        <w:rPr>
          <w:rFonts w:ascii="Arial" w:eastAsia="Calibri" w:hAnsi="Arial" w:cs="Arial"/>
          <w:sz w:val="16"/>
        </w:rPr>
      </w:pPr>
    </w:p>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660ABD36" w14:textId="77777777" w:rsidTr="0046424C">
        <w:trPr>
          <w:trHeight w:val="606"/>
        </w:trPr>
        <w:tc>
          <w:tcPr>
            <w:tcW w:w="4506" w:type="dxa"/>
            <w:tcBorders>
              <w:top w:val="single" w:sz="12" w:space="0" w:color="auto"/>
              <w:left w:val="single" w:sz="12" w:space="0" w:color="auto"/>
              <w:bottom w:val="single" w:sz="12" w:space="0" w:color="auto"/>
            </w:tcBorders>
          </w:tcPr>
          <w:p w14:paraId="388EB9AB"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5675B242"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4 of</w:t>
            </w:r>
            <w:r w:rsidRPr="008C3EED">
              <w:rPr>
                <w:rFonts w:ascii="Arial" w:eastAsia="Calibri" w:hAnsi="Arial" w:cs="Arial"/>
                <w:b/>
                <w:bCs/>
                <w:sz w:val="20"/>
                <w:szCs w:val="20"/>
              </w:rPr>
              <w:t xml:space="preserve"> 8</w:t>
            </w:r>
          </w:p>
        </w:tc>
        <w:tc>
          <w:tcPr>
            <w:tcW w:w="10941" w:type="dxa"/>
            <w:gridSpan w:val="3"/>
            <w:tcBorders>
              <w:top w:val="single" w:sz="12" w:space="0" w:color="auto"/>
              <w:bottom w:val="single" w:sz="12" w:space="0" w:color="auto"/>
              <w:right w:val="single" w:sz="12" w:space="0" w:color="auto"/>
            </w:tcBorders>
            <w:shd w:val="clear" w:color="auto" w:fill="6493B5"/>
          </w:tcPr>
          <w:p w14:paraId="7C445F58" w14:textId="77777777" w:rsidR="0046424C" w:rsidRPr="008C3EED" w:rsidRDefault="0046424C" w:rsidP="0046424C">
            <w:pPr>
              <w:autoSpaceDE w:val="0"/>
              <w:autoSpaceDN w:val="0"/>
              <w:adjustRightInd w:val="0"/>
              <w:rPr>
                <w:rFonts w:ascii="Arial" w:eastAsia="Calibri" w:hAnsi="Arial" w:cs="Arial"/>
                <w:b/>
                <w:i/>
                <w:iCs/>
                <w:color w:val="FFFFFF"/>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54245544" w14:textId="77777777" w:rsidTr="007C49C3">
        <w:trPr>
          <w:trHeight w:val="813"/>
        </w:trPr>
        <w:tc>
          <w:tcPr>
            <w:tcW w:w="11252" w:type="dxa"/>
            <w:gridSpan w:val="3"/>
            <w:tcBorders>
              <w:top w:val="single" w:sz="12" w:space="0" w:color="auto"/>
              <w:left w:val="single" w:sz="12" w:space="0" w:color="auto"/>
              <w:bottom w:val="nil"/>
              <w:right w:val="single" w:sz="18" w:space="0" w:color="7030A0"/>
            </w:tcBorders>
            <w:shd w:val="clear" w:color="auto" w:fill="BFE19E"/>
          </w:tcPr>
          <w:p w14:paraId="45099F67"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1D3503A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82816" behindDoc="0" locked="0" layoutInCell="1" allowOverlap="1" wp14:anchorId="5925AAFE" wp14:editId="19AEC819">
                      <wp:simplePos x="0" y="0"/>
                      <wp:positionH relativeFrom="column">
                        <wp:posOffset>123052</wp:posOffset>
                      </wp:positionH>
                      <wp:positionV relativeFrom="paragraph">
                        <wp:posOffset>47597</wp:posOffset>
                      </wp:positionV>
                      <wp:extent cx="6194066" cy="15903"/>
                      <wp:effectExtent l="19050" t="76200" r="92710" b="98425"/>
                      <wp:wrapNone/>
                      <wp:docPr id="45" name="Straight Arrow Connector 4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95B7300" id="Straight Arrow Connector 45" o:spid="_x0000_s1026" type="#_x0000_t32" style="position:absolute;margin-left:9.7pt;margin-top:3.75pt;width:487.7pt;height:1.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CAlRizrAQAAx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4195" w:type="dxa"/>
            <w:tcBorders>
              <w:top w:val="single" w:sz="12" w:space="0" w:color="auto"/>
              <w:left w:val="single" w:sz="18" w:space="0" w:color="7030A0"/>
              <w:right w:val="single" w:sz="12" w:space="0" w:color="auto"/>
            </w:tcBorders>
            <w:shd w:val="clear" w:color="auto" w:fill="F9F3FF"/>
          </w:tcPr>
          <w:p w14:paraId="15D98086" w14:textId="77777777" w:rsidR="0046424C" w:rsidRPr="008C3EED" w:rsidRDefault="0046424C" w:rsidP="0046424C">
            <w:pPr>
              <w:autoSpaceDE w:val="0"/>
              <w:autoSpaceDN w:val="0"/>
              <w:adjustRightInd w:val="0"/>
              <w:jc w:val="center"/>
              <w:rPr>
                <w:rFonts w:ascii="Arial" w:eastAsia="Calibri" w:hAnsi="Arial" w:cs="Arial"/>
                <w:color w:val="000000"/>
                <w:sz w:val="18"/>
                <w:szCs w:val="20"/>
              </w:rPr>
            </w:pPr>
            <w:r w:rsidRPr="008C3EED">
              <w:rPr>
                <w:rFonts w:ascii="Arial" w:eastAsia="Calibri" w:hAnsi="Arial" w:cs="Arial"/>
                <w:b/>
                <w:bCs/>
                <w:color w:val="000000"/>
                <w:sz w:val="18"/>
                <w:szCs w:val="20"/>
              </w:rPr>
              <w:t>Benchmarks to Support Teachers’ Professional Judgement of Achievement of a Level</w:t>
            </w:r>
          </w:p>
        </w:tc>
      </w:tr>
      <w:tr w:rsidR="0046424C" w:rsidRPr="008C3EED" w14:paraId="4BEE88EE" w14:textId="77777777" w:rsidTr="0046424C">
        <w:trPr>
          <w:trHeight w:val="813"/>
        </w:trPr>
        <w:tc>
          <w:tcPr>
            <w:tcW w:w="5655" w:type="dxa"/>
            <w:gridSpan w:val="2"/>
            <w:tcBorders>
              <w:top w:val="single" w:sz="12" w:space="0" w:color="auto"/>
              <w:left w:val="single" w:sz="12" w:space="0" w:color="auto"/>
              <w:bottom w:val="nil"/>
              <w:right w:val="dashSmallGap" w:sz="4" w:space="0" w:color="auto"/>
            </w:tcBorders>
          </w:tcPr>
          <w:p w14:paraId="10E80193" w14:textId="77777777" w:rsidR="0046424C" w:rsidRPr="008C3EED" w:rsidRDefault="0046424C" w:rsidP="0046424C">
            <w:pPr>
              <w:numPr>
                <w:ilvl w:val="0"/>
                <w:numId w:val="8"/>
              </w:numPr>
              <w:autoSpaceDE w:val="0"/>
              <w:autoSpaceDN w:val="0"/>
              <w:adjustRightInd w:val="0"/>
              <w:ind w:left="161" w:hanging="161"/>
              <w:rPr>
                <w:rFonts w:ascii="Arial" w:eastAsia="Calibri" w:hAnsi="Arial" w:cs="Arial"/>
                <w:b/>
                <w:strike/>
                <w:color w:val="00B050"/>
                <w:sz w:val="18"/>
                <w:szCs w:val="18"/>
              </w:rPr>
            </w:pPr>
            <w:r w:rsidRPr="008C3EED">
              <w:rPr>
                <w:rFonts w:ascii="Arial" w:eastAsia="Calibri" w:hAnsi="Arial" w:cs="Arial"/>
                <w:b/>
                <w:color w:val="00B050"/>
                <w:sz w:val="18"/>
                <w:szCs w:val="18"/>
              </w:rPr>
              <w:t xml:space="preserve">I can subitise (recognise number quantities at a glance) using regular (e.g. dice, Numicon) and irregular dot patterns, arrays, five frames, ten frames to   6. </w:t>
            </w:r>
          </w:p>
        </w:tc>
        <w:tc>
          <w:tcPr>
            <w:tcW w:w="5597" w:type="dxa"/>
            <w:tcBorders>
              <w:top w:val="single" w:sz="12" w:space="0" w:color="auto"/>
              <w:left w:val="dashSmallGap" w:sz="4" w:space="0" w:color="auto"/>
              <w:bottom w:val="nil"/>
              <w:right w:val="single" w:sz="18" w:space="0" w:color="7030A0"/>
            </w:tcBorders>
          </w:tcPr>
          <w:p w14:paraId="2F911F26" w14:textId="77777777" w:rsidR="0046424C" w:rsidRPr="008C3EED" w:rsidRDefault="0046424C" w:rsidP="0046424C">
            <w:pPr>
              <w:numPr>
                <w:ilvl w:val="0"/>
                <w:numId w:val="8"/>
              </w:numPr>
              <w:ind w:left="176" w:hanging="176"/>
              <w:contextualSpacing/>
              <w:rPr>
                <w:rFonts w:ascii="Arial" w:eastAsia="Calibri" w:hAnsi="Arial" w:cs="Arial"/>
                <w:b/>
                <w:color w:val="00B050"/>
                <w:sz w:val="18"/>
                <w:szCs w:val="18"/>
              </w:rPr>
            </w:pPr>
            <w:r w:rsidRPr="008C3EED">
              <w:rPr>
                <w:rFonts w:ascii="Arial" w:eastAsia="Calibri" w:hAnsi="Arial" w:cs="Arial"/>
                <w:b/>
                <w:color w:val="00B050"/>
                <w:sz w:val="18"/>
              </w:rPr>
              <w:t xml:space="preserve">I can subitise (recognise number quantities at a glance) using regular (e.g. dice, Numicon) and irregular dot patterns, arrays, five frames, ten frames to   10.  </w:t>
            </w:r>
          </w:p>
        </w:tc>
        <w:tc>
          <w:tcPr>
            <w:tcW w:w="4195" w:type="dxa"/>
            <w:vMerge w:val="restart"/>
            <w:tcBorders>
              <w:top w:val="single" w:sz="12" w:space="0" w:color="auto"/>
              <w:left w:val="single" w:sz="18" w:space="0" w:color="7030A0"/>
              <w:right w:val="single" w:sz="12" w:space="0" w:color="auto"/>
            </w:tcBorders>
            <w:shd w:val="clear" w:color="auto" w:fill="F9F3FF"/>
          </w:tcPr>
          <w:p w14:paraId="6D64B7DD"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Identifies ‘How many?’ in regular dot patterns, for example, arrays, five frames, ten frames, dice and irregular dot patterns, without having to count (subitising).</w:t>
            </w:r>
          </w:p>
        </w:tc>
      </w:tr>
      <w:tr w:rsidR="0046424C" w:rsidRPr="008C3EED" w14:paraId="2301901D" w14:textId="77777777" w:rsidTr="00036270">
        <w:trPr>
          <w:trHeight w:val="2249"/>
        </w:trPr>
        <w:tc>
          <w:tcPr>
            <w:tcW w:w="5655" w:type="dxa"/>
            <w:gridSpan w:val="2"/>
            <w:tcBorders>
              <w:top w:val="nil"/>
              <w:left w:val="single" w:sz="12" w:space="0" w:color="auto"/>
              <w:bottom w:val="single" w:sz="4" w:space="0" w:color="7030A0"/>
              <w:right w:val="dashSmallGap" w:sz="4" w:space="0" w:color="auto"/>
            </w:tcBorders>
          </w:tcPr>
          <w:p w14:paraId="1907DED1" w14:textId="77777777" w:rsidR="0046424C" w:rsidRPr="008C3EED" w:rsidRDefault="0046424C" w:rsidP="0046424C">
            <w:pPr>
              <w:jc w:val="both"/>
              <w:rPr>
                <w:rFonts w:ascii="Century Gothic" w:eastAsia="Calibri" w:hAnsi="Century Gothic" w:cs="Arial"/>
                <w:sz w:val="18"/>
                <w:szCs w:val="18"/>
              </w:rPr>
            </w:pPr>
            <w:r w:rsidRPr="008C3EED">
              <w:rPr>
                <w:rFonts w:ascii="Century Gothic" w:eastAsia="Calibri" w:hAnsi="Century Gothic" w:cs="Arial"/>
                <w:sz w:val="18"/>
                <w:szCs w:val="18"/>
              </w:rPr>
              <w:t xml:space="preserve">e.g. Be able to see at a glance how many there are in a small collection and attach number names yet may not be able to say the number names in order.  This is called </w:t>
            </w:r>
            <w:r w:rsidRPr="008C3EED">
              <w:rPr>
                <w:rFonts w:ascii="Century Gothic" w:eastAsia="Calibri" w:hAnsi="Century Gothic" w:cs="Arial"/>
                <w:b/>
                <w:sz w:val="18"/>
                <w:szCs w:val="18"/>
              </w:rPr>
              <w:t xml:space="preserve">SUBITISING. </w:t>
            </w:r>
            <w:r w:rsidRPr="008C3EED">
              <w:rPr>
                <w:rFonts w:ascii="Century Gothic" w:eastAsia="Calibri" w:hAnsi="Century Gothic" w:cs="Arial"/>
                <w:sz w:val="20"/>
                <w:szCs w:val="20"/>
              </w:rPr>
              <w:t xml:space="preserve">          </w:t>
            </w:r>
          </w:p>
          <w:p w14:paraId="5DFBAEEC" w14:textId="77777777" w:rsidR="0046424C" w:rsidRPr="008C3EED" w:rsidRDefault="0046424C" w:rsidP="0046424C">
            <w:pPr>
              <w:autoSpaceDE w:val="0"/>
              <w:autoSpaceDN w:val="0"/>
              <w:adjustRightInd w:val="0"/>
              <w:ind w:left="161"/>
              <w:rPr>
                <w:rFonts w:ascii="Arial" w:eastAsia="Calibri" w:hAnsi="Arial" w:cs="Arial"/>
                <w:b/>
                <w:color w:val="00B050"/>
                <w:sz w:val="18"/>
                <w:szCs w:val="18"/>
              </w:rPr>
            </w:pPr>
            <w:r w:rsidRPr="008C3EED">
              <w:rPr>
                <w:rFonts w:ascii="Helvetica 55 Roman" w:eastAsia="Calibri" w:hAnsi="Helvetica 55 Roman" w:cs="Helvetica 55 Roman"/>
                <w:noProof/>
                <w:color w:val="000000"/>
                <w:sz w:val="24"/>
                <w:szCs w:val="24"/>
                <w:lang w:eastAsia="en-GB"/>
              </w:rPr>
              <w:drawing>
                <wp:inline distT="0" distB="0" distL="0" distR="0" wp14:anchorId="3163038D" wp14:editId="613F2F16">
                  <wp:extent cx="504825" cy="50482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1B727A04" w14:textId="77777777" w:rsidR="0046424C" w:rsidRPr="008C3EED" w:rsidRDefault="0046424C" w:rsidP="0046424C">
            <w:pPr>
              <w:jc w:val="both"/>
              <w:rPr>
                <w:rFonts w:ascii="Arial" w:eastAsia="Calibri" w:hAnsi="Arial" w:cs="Arial"/>
                <w:sz w:val="16"/>
                <w:szCs w:val="16"/>
              </w:rPr>
            </w:pPr>
            <w:r w:rsidRPr="008C3EED">
              <w:rPr>
                <w:rFonts w:ascii="Arial" w:eastAsia="Calibri" w:hAnsi="Arial" w:cs="Arial"/>
                <w:noProof/>
                <w:sz w:val="20"/>
                <w:lang w:eastAsia="en-GB"/>
              </w:rPr>
              <w:drawing>
                <wp:inline distT="0" distB="0" distL="0" distR="0" wp14:anchorId="1A033683" wp14:editId="4FFE4E2F">
                  <wp:extent cx="2873894" cy="727568"/>
                  <wp:effectExtent l="0" t="0" r="317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78679" cy="728779"/>
                          </a:xfrm>
                          <a:prstGeom prst="rect">
                            <a:avLst/>
                          </a:prstGeom>
                        </pic:spPr>
                      </pic:pic>
                    </a:graphicData>
                  </a:graphic>
                </wp:inline>
              </w:drawing>
            </w:r>
          </w:p>
        </w:tc>
        <w:tc>
          <w:tcPr>
            <w:tcW w:w="5597" w:type="dxa"/>
            <w:tcBorders>
              <w:top w:val="nil"/>
              <w:left w:val="dashSmallGap" w:sz="4" w:space="0" w:color="auto"/>
              <w:bottom w:val="single" w:sz="4" w:space="0" w:color="7030A0"/>
              <w:right w:val="single" w:sz="18" w:space="0" w:color="7030A0"/>
            </w:tcBorders>
            <w:vAlign w:val="top"/>
          </w:tcPr>
          <w:p w14:paraId="11BF9C9C" w14:textId="77777777" w:rsidR="0046424C" w:rsidRPr="008C3EED" w:rsidRDefault="0046424C" w:rsidP="0046424C">
            <w:pPr>
              <w:tabs>
                <w:tab w:val="left" w:pos="3870"/>
              </w:tabs>
              <w:jc w:val="both"/>
              <w:rPr>
                <w:rFonts w:ascii="Century Gothic" w:eastAsia="Calibri" w:hAnsi="Century Gothic" w:cs="Arial"/>
                <w:sz w:val="18"/>
                <w:szCs w:val="20"/>
              </w:rPr>
            </w:pPr>
            <w:r w:rsidRPr="008C3EED">
              <w:rPr>
                <w:rFonts w:ascii="Century Gothic" w:eastAsia="Calibri" w:hAnsi="Century Gothic" w:cs="Arial"/>
                <w:sz w:val="18"/>
                <w:szCs w:val="20"/>
              </w:rPr>
              <w:t>e.g. Explain flashed domino patterns up to 6 and explain what they see and describe it in another way.</w:t>
            </w:r>
          </w:p>
          <w:p w14:paraId="7EE7C623" w14:textId="77777777" w:rsidR="0046424C" w:rsidRPr="008C3EED" w:rsidRDefault="0046424C" w:rsidP="0046424C">
            <w:pPr>
              <w:autoSpaceDE w:val="0"/>
              <w:autoSpaceDN w:val="0"/>
              <w:adjustRightInd w:val="0"/>
              <w:rPr>
                <w:rFonts w:ascii="Arial" w:eastAsia="Calibri" w:hAnsi="Arial" w:cs="Arial"/>
                <w:b/>
                <w:strike/>
                <w:color w:val="00B050"/>
              </w:rPr>
            </w:pPr>
            <w:r w:rsidRPr="008C3EED">
              <w:rPr>
                <w:rFonts w:ascii="Century Gothic" w:eastAsia="Calibri" w:hAnsi="Century Gothic" w:cs="Arial"/>
                <w:color w:val="000000"/>
                <w:sz w:val="20"/>
                <w:szCs w:val="20"/>
              </w:rPr>
              <w:t xml:space="preserve">           </w:t>
            </w:r>
            <w:r w:rsidRPr="008C3EED">
              <w:rPr>
                <w:rFonts w:ascii="Helvetica 55 Roman" w:eastAsia="Calibri" w:hAnsi="Helvetica 55 Roman" w:cs="Helvetica 55 Roman"/>
                <w:noProof/>
                <w:color w:val="000000"/>
                <w:sz w:val="24"/>
                <w:szCs w:val="24"/>
                <w:lang w:eastAsia="en-GB"/>
              </w:rPr>
              <w:drawing>
                <wp:inline distT="0" distB="0" distL="0" distR="0" wp14:anchorId="57FDA2C7" wp14:editId="6A0A5031">
                  <wp:extent cx="1666875" cy="813109"/>
                  <wp:effectExtent l="0" t="0" r="0" b="635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6930" cy="822892"/>
                          </a:xfrm>
                          <a:prstGeom prst="rect">
                            <a:avLst/>
                          </a:prstGeom>
                          <a:noFill/>
                          <a:ln>
                            <a:noFill/>
                          </a:ln>
                        </pic:spPr>
                      </pic:pic>
                    </a:graphicData>
                  </a:graphic>
                </wp:inline>
              </w:drawing>
            </w:r>
          </w:p>
        </w:tc>
        <w:tc>
          <w:tcPr>
            <w:tcW w:w="4195" w:type="dxa"/>
            <w:vMerge/>
            <w:tcBorders>
              <w:left w:val="single" w:sz="18" w:space="0" w:color="7030A0"/>
              <w:bottom w:val="single" w:sz="4" w:space="0" w:color="7030A0"/>
              <w:right w:val="single" w:sz="12" w:space="0" w:color="auto"/>
            </w:tcBorders>
            <w:shd w:val="clear" w:color="auto" w:fill="F9F3FF"/>
          </w:tcPr>
          <w:p w14:paraId="1CA9392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7C0F670C" w14:textId="77777777" w:rsidTr="00036270">
        <w:trPr>
          <w:trHeight w:val="150"/>
        </w:trPr>
        <w:tc>
          <w:tcPr>
            <w:tcW w:w="5655" w:type="dxa"/>
            <w:gridSpan w:val="2"/>
            <w:vMerge w:val="restart"/>
            <w:tcBorders>
              <w:top w:val="single" w:sz="4" w:space="0" w:color="7030A0"/>
              <w:left w:val="single" w:sz="12" w:space="0" w:color="auto"/>
              <w:right w:val="dashSmallGap" w:sz="4" w:space="0" w:color="auto"/>
            </w:tcBorders>
          </w:tcPr>
          <w:p w14:paraId="0E027C4F"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single" w:sz="4" w:space="0" w:color="7030A0"/>
              <w:left w:val="dashSmallGap" w:sz="4" w:space="0" w:color="auto"/>
              <w:bottom w:val="dotted" w:sz="4" w:space="0" w:color="auto"/>
              <w:right w:val="single" w:sz="18" w:space="0" w:color="7030A0"/>
            </w:tcBorders>
          </w:tcPr>
          <w:p w14:paraId="10679907"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recognise an amount is the same regardless of form. e.g. 5 on a dice, 5 in a row. (conservation of number)</w:t>
            </w:r>
          </w:p>
        </w:tc>
        <w:tc>
          <w:tcPr>
            <w:tcW w:w="4195" w:type="dxa"/>
            <w:vMerge w:val="restart"/>
            <w:tcBorders>
              <w:top w:val="single" w:sz="4" w:space="0" w:color="7030A0"/>
              <w:left w:val="single" w:sz="18" w:space="0" w:color="7030A0"/>
              <w:right w:val="single" w:sz="12" w:space="0" w:color="auto"/>
            </w:tcBorders>
            <w:shd w:val="clear" w:color="auto" w:fill="F9F3FF"/>
          </w:tcPr>
          <w:p w14:paraId="7166491A"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Groups items recognising that the appearance of the group has no effect on the overall total (conservation of number).</w:t>
            </w:r>
          </w:p>
        </w:tc>
      </w:tr>
      <w:tr w:rsidR="0046424C" w:rsidRPr="008C3EED" w14:paraId="0800627A" w14:textId="77777777" w:rsidTr="00036270">
        <w:trPr>
          <w:trHeight w:val="150"/>
        </w:trPr>
        <w:tc>
          <w:tcPr>
            <w:tcW w:w="5655" w:type="dxa"/>
            <w:gridSpan w:val="2"/>
            <w:vMerge/>
            <w:tcBorders>
              <w:left w:val="single" w:sz="12" w:space="0" w:color="auto"/>
              <w:bottom w:val="single" w:sz="4" w:space="0" w:color="7030A0"/>
              <w:right w:val="dashSmallGap" w:sz="4" w:space="0" w:color="auto"/>
            </w:tcBorders>
          </w:tcPr>
          <w:p w14:paraId="75F13A42"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dotted" w:sz="4" w:space="0" w:color="auto"/>
              <w:left w:val="dashSmallGap" w:sz="4" w:space="0" w:color="auto"/>
              <w:bottom w:val="single" w:sz="4" w:space="0" w:color="7030A0"/>
              <w:right w:val="single" w:sz="18" w:space="0" w:color="7030A0"/>
            </w:tcBorders>
          </w:tcPr>
          <w:p w14:paraId="4254DC67"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understand that the count does not alter when objects are re-arranged.</w:t>
            </w:r>
          </w:p>
        </w:tc>
        <w:tc>
          <w:tcPr>
            <w:tcW w:w="4195" w:type="dxa"/>
            <w:vMerge/>
            <w:tcBorders>
              <w:left w:val="single" w:sz="18" w:space="0" w:color="7030A0"/>
              <w:bottom w:val="single" w:sz="4" w:space="0" w:color="7030A0"/>
              <w:right w:val="single" w:sz="12" w:space="0" w:color="auto"/>
            </w:tcBorders>
            <w:shd w:val="clear" w:color="auto" w:fill="F9F3FF"/>
          </w:tcPr>
          <w:p w14:paraId="4C9840F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08E8083" w14:textId="77777777" w:rsidTr="00036270">
        <w:trPr>
          <w:trHeight w:val="150"/>
        </w:trPr>
        <w:tc>
          <w:tcPr>
            <w:tcW w:w="5655" w:type="dxa"/>
            <w:gridSpan w:val="2"/>
            <w:vMerge w:val="restart"/>
            <w:tcBorders>
              <w:top w:val="single" w:sz="4" w:space="0" w:color="7030A0"/>
              <w:left w:val="single" w:sz="12" w:space="0" w:color="auto"/>
              <w:right w:val="dashSmallGap" w:sz="4" w:space="0" w:color="auto"/>
            </w:tcBorders>
          </w:tcPr>
          <w:p w14:paraId="11CE9EA4" w14:textId="77777777" w:rsidR="0046424C" w:rsidRPr="008C3EED" w:rsidRDefault="0046424C" w:rsidP="0046424C">
            <w:pPr>
              <w:widowControl w:val="0"/>
              <w:numPr>
                <w:ilvl w:val="0"/>
                <w:numId w:val="8"/>
              </w:numPr>
              <w:tabs>
                <w:tab w:val="left" w:pos="720"/>
              </w:tabs>
              <w:ind w:left="161" w:hanging="161"/>
              <w:rPr>
                <w:rFonts w:ascii="Arial" w:eastAsia="Times New Roman" w:hAnsi="Arial" w:cs="Arial"/>
                <w:b/>
                <w:color w:val="00B050"/>
                <w:sz w:val="18"/>
              </w:rPr>
            </w:pPr>
            <w:r w:rsidRPr="008C3EED">
              <w:rPr>
                <w:rFonts w:ascii="Arial" w:eastAsia="Times New Roman" w:hAnsi="Arial" w:cs="Arial"/>
                <w:b/>
                <w:color w:val="00B050"/>
                <w:sz w:val="18"/>
                <w:szCs w:val="18"/>
                <w:lang w:val="en-US"/>
              </w:rPr>
              <w:t>I am beginning to use and recognise ordinal numbers in real life context. e.g. first, second, third, before, after, between</w:t>
            </w:r>
          </w:p>
        </w:tc>
        <w:tc>
          <w:tcPr>
            <w:tcW w:w="5597" w:type="dxa"/>
            <w:vMerge w:val="restart"/>
            <w:tcBorders>
              <w:top w:val="single" w:sz="4" w:space="0" w:color="7030A0"/>
              <w:left w:val="dashSmallGap" w:sz="4" w:space="0" w:color="auto"/>
              <w:right w:val="single" w:sz="18" w:space="0" w:color="7030A0"/>
            </w:tcBorders>
          </w:tcPr>
          <w:p w14:paraId="3EA8B585" w14:textId="77777777" w:rsidR="0046424C" w:rsidRPr="008C3EED" w:rsidRDefault="0046424C" w:rsidP="0046424C">
            <w:pPr>
              <w:numPr>
                <w:ilvl w:val="0"/>
                <w:numId w:val="8"/>
              </w:numPr>
              <w:ind w:left="232" w:hanging="232"/>
              <w:contextualSpacing/>
              <w:rPr>
                <w:rFonts w:ascii="Arial" w:eastAsia="Calibri" w:hAnsi="Arial" w:cs="Arial"/>
                <w:b/>
                <w:color w:val="00B050"/>
                <w:sz w:val="18"/>
                <w:szCs w:val="18"/>
              </w:rPr>
            </w:pPr>
            <w:r w:rsidRPr="008C3EED">
              <w:rPr>
                <w:rFonts w:ascii="Arial" w:eastAsia="Calibri" w:hAnsi="Arial" w:cs="Arial"/>
                <w:b/>
                <w:color w:val="00B050"/>
                <w:sz w:val="18"/>
                <w:szCs w:val="18"/>
              </w:rPr>
              <w:t xml:space="preserve">I can describe a position using ordinal numbers in real life contexts. e.g </w:t>
            </w:r>
            <w:r w:rsidRPr="008C3EED">
              <w:rPr>
                <w:rFonts w:ascii="Arial" w:eastAsia="Calibri" w:hAnsi="Arial" w:cs="Arial"/>
                <w:b/>
                <w:i/>
                <w:color w:val="00B050"/>
                <w:sz w:val="18"/>
                <w:szCs w:val="18"/>
              </w:rPr>
              <w:t>first, second, third… tenth, last, second last before, after.</w:t>
            </w:r>
            <w:r w:rsidRPr="008C3EED">
              <w:rPr>
                <w:rFonts w:ascii="Arial" w:eastAsia="Calibri" w:hAnsi="Arial" w:cs="Arial"/>
                <w:b/>
                <w:color w:val="00B050"/>
                <w:sz w:val="18"/>
                <w:szCs w:val="18"/>
              </w:rPr>
              <w:t xml:space="preserve">  </w:t>
            </w:r>
          </w:p>
        </w:tc>
        <w:tc>
          <w:tcPr>
            <w:tcW w:w="4195" w:type="dxa"/>
            <w:tcBorders>
              <w:top w:val="single" w:sz="4" w:space="0" w:color="7030A0"/>
              <w:left w:val="single" w:sz="18" w:space="0" w:color="7030A0"/>
              <w:bottom w:val="nil"/>
              <w:right w:val="single" w:sz="12" w:space="0" w:color="auto"/>
            </w:tcBorders>
            <w:shd w:val="clear" w:color="auto" w:fill="F9F3FF"/>
          </w:tcPr>
          <w:p w14:paraId="6948952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Uses ordinal numbers in real life contexts, for example, ‘I am third in the line’.</w:t>
            </w:r>
          </w:p>
        </w:tc>
      </w:tr>
      <w:tr w:rsidR="0046424C" w:rsidRPr="008C3EED" w14:paraId="3B562011" w14:textId="77777777" w:rsidTr="00036270">
        <w:trPr>
          <w:trHeight w:val="150"/>
        </w:trPr>
        <w:tc>
          <w:tcPr>
            <w:tcW w:w="5655" w:type="dxa"/>
            <w:gridSpan w:val="2"/>
            <w:vMerge/>
            <w:tcBorders>
              <w:left w:val="single" w:sz="12" w:space="0" w:color="auto"/>
              <w:bottom w:val="single" w:sz="8" w:space="0" w:color="7030A0"/>
              <w:right w:val="dashSmallGap" w:sz="4" w:space="0" w:color="auto"/>
            </w:tcBorders>
          </w:tcPr>
          <w:p w14:paraId="15E4F3CA" w14:textId="77777777" w:rsidR="0046424C" w:rsidRPr="008C3EED" w:rsidRDefault="0046424C" w:rsidP="0046424C">
            <w:pPr>
              <w:widowControl w:val="0"/>
              <w:tabs>
                <w:tab w:val="left" w:pos="720"/>
              </w:tabs>
              <w:ind w:left="161"/>
              <w:rPr>
                <w:rFonts w:ascii="Arial" w:eastAsia="Times New Roman" w:hAnsi="Arial" w:cs="Arial"/>
                <w:b/>
                <w:color w:val="FF0000"/>
                <w:sz w:val="18"/>
              </w:rPr>
            </w:pPr>
          </w:p>
        </w:tc>
        <w:tc>
          <w:tcPr>
            <w:tcW w:w="5597" w:type="dxa"/>
            <w:vMerge/>
            <w:tcBorders>
              <w:left w:val="dashSmallGap" w:sz="4" w:space="0" w:color="auto"/>
              <w:bottom w:val="single" w:sz="8" w:space="0" w:color="7030A0"/>
              <w:right w:val="single" w:sz="18" w:space="0" w:color="7030A0"/>
            </w:tcBorders>
          </w:tcPr>
          <w:p w14:paraId="0B6949D4" w14:textId="77777777" w:rsidR="0046424C" w:rsidRPr="008C3EED" w:rsidRDefault="0046424C" w:rsidP="0046424C">
            <w:pPr>
              <w:numPr>
                <w:ilvl w:val="0"/>
                <w:numId w:val="8"/>
              </w:numPr>
              <w:ind w:left="159" w:hanging="161"/>
              <w:rPr>
                <w:rFonts w:ascii="Arial" w:eastAsia="Calibri" w:hAnsi="Arial" w:cs="Arial"/>
                <w:b/>
                <w:color w:val="FF0000"/>
                <w:sz w:val="20"/>
              </w:rPr>
            </w:pPr>
          </w:p>
        </w:tc>
        <w:tc>
          <w:tcPr>
            <w:tcW w:w="4195" w:type="dxa"/>
            <w:tcBorders>
              <w:top w:val="nil"/>
              <w:left w:val="single" w:sz="18" w:space="0" w:color="7030A0"/>
              <w:bottom w:val="single" w:sz="8" w:space="0" w:color="7030A0"/>
              <w:right w:val="single" w:sz="12" w:space="0" w:color="auto"/>
            </w:tcBorders>
            <w:shd w:val="clear" w:color="auto" w:fill="F9F3FF"/>
          </w:tcPr>
          <w:p w14:paraId="6141FB64" w14:textId="77777777" w:rsidR="0046424C" w:rsidRPr="008C3EED" w:rsidRDefault="0046424C" w:rsidP="0046424C">
            <w:pPr>
              <w:widowControl w:val="0"/>
              <w:autoSpaceDE w:val="0"/>
              <w:autoSpaceDN w:val="0"/>
              <w:adjustRightInd w:val="0"/>
              <w:jc w:val="center"/>
              <w:rPr>
                <w:rFonts w:ascii="Arial" w:eastAsia="Calibri" w:hAnsi="Arial" w:cs="Arial"/>
                <w:b/>
                <w:bCs/>
                <w:i/>
                <w:iCs/>
                <w:color w:val="FF0000"/>
                <w:sz w:val="20"/>
                <w:szCs w:val="18"/>
              </w:rPr>
            </w:pPr>
            <w:r w:rsidRPr="008C3EED">
              <w:rPr>
                <w:rFonts w:ascii="Arial" w:eastAsia="Calibri" w:hAnsi="Arial" w:cs="Arial"/>
                <w:b/>
                <w:bCs/>
                <w:i/>
                <w:iCs/>
                <w:color w:val="7030A0"/>
                <w:sz w:val="20"/>
                <w:szCs w:val="18"/>
              </w:rPr>
              <w:t>Uses the language of before, after and in-between.</w:t>
            </w:r>
          </w:p>
        </w:tc>
      </w:tr>
      <w:tr w:rsidR="0046424C" w:rsidRPr="008C3EED" w14:paraId="3C10D946" w14:textId="77777777" w:rsidTr="00036270">
        <w:trPr>
          <w:trHeight w:val="150"/>
        </w:trPr>
        <w:tc>
          <w:tcPr>
            <w:tcW w:w="5655" w:type="dxa"/>
            <w:gridSpan w:val="2"/>
            <w:tcBorders>
              <w:top w:val="single" w:sz="8" w:space="0" w:color="7030A0"/>
              <w:left w:val="single" w:sz="12" w:space="0" w:color="auto"/>
              <w:bottom w:val="nil"/>
              <w:right w:val="dashSmallGap" w:sz="4" w:space="0" w:color="auto"/>
            </w:tcBorders>
          </w:tcPr>
          <w:p w14:paraId="721905DD" w14:textId="77777777" w:rsidR="0046424C" w:rsidRPr="008C3EED" w:rsidRDefault="0046424C" w:rsidP="0046424C">
            <w:pPr>
              <w:widowControl w:val="0"/>
              <w:numPr>
                <w:ilvl w:val="0"/>
                <w:numId w:val="8"/>
              </w:numPr>
              <w:tabs>
                <w:tab w:val="left" w:pos="720"/>
              </w:tabs>
              <w:ind w:left="159" w:hanging="142"/>
              <w:rPr>
                <w:rFonts w:ascii="Arial" w:eastAsia="Times New Roman" w:hAnsi="Arial" w:cs="Arial"/>
                <w:b/>
                <w:color w:val="0070C0"/>
                <w:sz w:val="18"/>
                <w:szCs w:val="18"/>
                <w:lang w:val="en-US"/>
              </w:rPr>
            </w:pPr>
            <w:r w:rsidRPr="008C3EED">
              <w:rPr>
                <w:rFonts w:ascii="Arial" w:eastAsia="Times New Roman" w:hAnsi="Arial" w:cs="Arial"/>
                <w:b/>
                <w:color w:val="0070C0"/>
                <w:sz w:val="18"/>
              </w:rPr>
              <w:t>I have explored addition and subtraction through rhymes and games to 5</w:t>
            </w:r>
          </w:p>
        </w:tc>
        <w:tc>
          <w:tcPr>
            <w:tcW w:w="5597" w:type="dxa"/>
            <w:tcBorders>
              <w:top w:val="single" w:sz="8" w:space="0" w:color="7030A0"/>
              <w:left w:val="dashSmallGap" w:sz="4" w:space="0" w:color="auto"/>
              <w:bottom w:val="nil"/>
              <w:right w:val="single" w:sz="18" w:space="0" w:color="7030A0"/>
            </w:tcBorders>
          </w:tcPr>
          <w:p w14:paraId="4502D962" w14:textId="77777777" w:rsidR="0046424C" w:rsidRPr="008C3EED" w:rsidRDefault="0046424C" w:rsidP="0046424C">
            <w:pPr>
              <w:numPr>
                <w:ilvl w:val="0"/>
                <w:numId w:val="8"/>
              </w:numPr>
              <w:ind w:left="234" w:hanging="234"/>
              <w:rPr>
                <w:rFonts w:ascii="Arial" w:eastAsia="Calibri" w:hAnsi="Arial" w:cs="Arial"/>
                <w:b/>
                <w:color w:val="0070C0"/>
                <w:sz w:val="18"/>
              </w:rPr>
            </w:pPr>
            <w:r w:rsidRPr="008C3EED">
              <w:rPr>
                <w:rFonts w:ascii="Arial" w:eastAsia="Calibri" w:hAnsi="Arial" w:cs="Arial"/>
                <w:b/>
                <w:color w:val="0070C0"/>
                <w:sz w:val="18"/>
              </w:rPr>
              <w:t xml:space="preserve">I can count on and back in ones to solve addition and subtraction. </w:t>
            </w:r>
          </w:p>
        </w:tc>
        <w:tc>
          <w:tcPr>
            <w:tcW w:w="4195" w:type="dxa"/>
            <w:vMerge w:val="restart"/>
            <w:tcBorders>
              <w:top w:val="single" w:sz="8" w:space="0" w:color="7030A0"/>
              <w:left w:val="single" w:sz="18" w:space="0" w:color="7030A0"/>
              <w:right w:val="single" w:sz="12" w:space="0" w:color="auto"/>
            </w:tcBorders>
            <w:shd w:val="clear" w:color="auto" w:fill="F9F3FF"/>
          </w:tcPr>
          <w:p w14:paraId="195A663C"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Counts on and back in ones to add and subtract.</w:t>
            </w:r>
          </w:p>
        </w:tc>
      </w:tr>
      <w:tr w:rsidR="0046424C" w:rsidRPr="008C3EED" w14:paraId="2F85217F" w14:textId="77777777" w:rsidTr="0046424C">
        <w:trPr>
          <w:trHeight w:val="150"/>
        </w:trPr>
        <w:tc>
          <w:tcPr>
            <w:tcW w:w="5655" w:type="dxa"/>
            <w:gridSpan w:val="2"/>
            <w:tcBorders>
              <w:top w:val="nil"/>
              <w:left w:val="single" w:sz="12" w:space="0" w:color="auto"/>
              <w:bottom w:val="single" w:sz="12" w:space="0" w:color="auto"/>
              <w:right w:val="dashSmallGap" w:sz="4" w:space="0" w:color="auto"/>
            </w:tcBorders>
          </w:tcPr>
          <w:p w14:paraId="6D6C2539" w14:textId="77777777" w:rsidR="0046424C" w:rsidRPr="008C3EED" w:rsidRDefault="0046424C" w:rsidP="0046424C">
            <w:pPr>
              <w:spacing w:after="120" w:line="250" w:lineRule="atLeast"/>
              <w:jc w:val="both"/>
              <w:rPr>
                <w:rFonts w:ascii="Century Gothic" w:eastAsia="Calibri" w:hAnsi="Century Gothic" w:cs="Arial"/>
                <w:sz w:val="18"/>
                <w:szCs w:val="18"/>
              </w:rPr>
            </w:pPr>
            <w:r w:rsidRPr="008C3EED">
              <w:rPr>
                <w:rFonts w:ascii="Century Gothic" w:eastAsia="Calibri" w:hAnsi="Century Gothic" w:cs="Arial"/>
                <w:sz w:val="18"/>
                <w:szCs w:val="18"/>
              </w:rPr>
              <w:t>e.g. Use stories e.g. The Hungry Caterpillar’</w:t>
            </w:r>
          </w:p>
        </w:tc>
        <w:tc>
          <w:tcPr>
            <w:tcW w:w="5597" w:type="dxa"/>
            <w:tcBorders>
              <w:top w:val="nil"/>
              <w:left w:val="dashSmallGap" w:sz="4" w:space="0" w:color="auto"/>
              <w:bottom w:val="single" w:sz="12" w:space="0" w:color="auto"/>
              <w:right w:val="single" w:sz="18" w:space="0" w:color="7030A0"/>
            </w:tcBorders>
          </w:tcPr>
          <w:p w14:paraId="68DCF0E5" w14:textId="77777777" w:rsidR="0046424C" w:rsidRPr="008C3EED" w:rsidRDefault="0046424C" w:rsidP="0046424C">
            <w:pPr>
              <w:rPr>
                <w:rFonts w:ascii="Century Gothic" w:eastAsia="Calibri" w:hAnsi="Century Gothic" w:cs="Arial"/>
                <w:sz w:val="18"/>
                <w:szCs w:val="18"/>
              </w:rPr>
            </w:pPr>
            <w:r w:rsidRPr="008C3EED">
              <w:rPr>
                <w:rFonts w:ascii="Century Gothic" w:eastAsia="Calibri" w:hAnsi="Century Gothic" w:cs="Arial"/>
                <w:sz w:val="18"/>
                <w:szCs w:val="18"/>
              </w:rPr>
              <w:t>e.g. ‘Here are five pencils. I add one more - how many have I now?’.</w:t>
            </w:r>
          </w:p>
          <w:p w14:paraId="7F125E53" w14:textId="77777777" w:rsidR="0046424C" w:rsidRPr="008C3EED" w:rsidRDefault="0046424C" w:rsidP="0046424C">
            <w:pPr>
              <w:rPr>
                <w:rFonts w:ascii="Arial" w:eastAsia="Calibri" w:hAnsi="Arial" w:cs="Arial"/>
                <w:b/>
                <w:color w:val="0070C0"/>
                <w:sz w:val="18"/>
                <w:szCs w:val="18"/>
              </w:rPr>
            </w:pPr>
            <w:r w:rsidRPr="008C3EED">
              <w:rPr>
                <w:rFonts w:ascii="Century Gothic" w:eastAsia="Calibri" w:hAnsi="Century Gothic" w:cs="Arial"/>
                <w:sz w:val="18"/>
                <w:szCs w:val="18"/>
              </w:rPr>
              <w:t>One child goes to the toilet or goes home early. There is now one less child on the carpet, or there’s space for ‘one more’ at the snack table.</w:t>
            </w:r>
          </w:p>
        </w:tc>
        <w:tc>
          <w:tcPr>
            <w:tcW w:w="4195" w:type="dxa"/>
            <w:vMerge/>
            <w:tcBorders>
              <w:left w:val="single" w:sz="18" w:space="0" w:color="7030A0"/>
              <w:bottom w:val="single" w:sz="12" w:space="0" w:color="auto"/>
              <w:right w:val="single" w:sz="12" w:space="0" w:color="auto"/>
            </w:tcBorders>
            <w:shd w:val="clear" w:color="auto" w:fill="F9F3FF"/>
          </w:tcPr>
          <w:p w14:paraId="7EB98DE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2162CB7F" w14:textId="77777777" w:rsidR="0046424C" w:rsidRDefault="0046424C" w:rsidP="0046424C">
      <w:pPr>
        <w:spacing w:after="0" w:line="240" w:lineRule="auto"/>
        <w:rPr>
          <w:rFonts w:ascii="Arial" w:eastAsia="Calibri" w:hAnsi="Arial" w:cs="Arial"/>
          <w:sz w:val="20"/>
        </w:rPr>
      </w:pPr>
    </w:p>
    <w:p w14:paraId="50CC83B9" w14:textId="77777777" w:rsidR="000F6ADA" w:rsidRDefault="000F6ADA" w:rsidP="0046424C">
      <w:pPr>
        <w:spacing w:after="0" w:line="240" w:lineRule="auto"/>
        <w:rPr>
          <w:rFonts w:ascii="Arial" w:eastAsia="Calibri" w:hAnsi="Arial" w:cs="Arial"/>
          <w:sz w:val="20"/>
        </w:rPr>
      </w:pPr>
    </w:p>
    <w:p w14:paraId="50E623AD" w14:textId="77777777" w:rsidR="000F6ADA" w:rsidRDefault="000F6ADA" w:rsidP="0046424C">
      <w:pPr>
        <w:spacing w:after="0" w:line="240" w:lineRule="auto"/>
        <w:rPr>
          <w:rFonts w:ascii="Arial" w:eastAsia="Calibri" w:hAnsi="Arial" w:cs="Arial"/>
          <w:sz w:val="20"/>
        </w:rPr>
      </w:pPr>
    </w:p>
    <w:p w14:paraId="27F38B07" w14:textId="77777777" w:rsidR="000F6ADA" w:rsidRDefault="000F6ADA" w:rsidP="0046424C">
      <w:pPr>
        <w:spacing w:after="0" w:line="240" w:lineRule="auto"/>
        <w:rPr>
          <w:rFonts w:ascii="Arial" w:eastAsia="Calibri" w:hAnsi="Arial" w:cs="Arial"/>
          <w:sz w:val="20"/>
        </w:rPr>
      </w:pPr>
    </w:p>
    <w:p w14:paraId="45294397" w14:textId="77777777" w:rsidR="000F6ADA" w:rsidRDefault="000F6ADA" w:rsidP="0046424C">
      <w:pPr>
        <w:spacing w:after="0" w:line="240" w:lineRule="auto"/>
        <w:rPr>
          <w:rFonts w:ascii="Arial" w:eastAsia="Calibri" w:hAnsi="Arial" w:cs="Arial"/>
          <w:sz w:val="20"/>
        </w:rPr>
      </w:pPr>
    </w:p>
    <w:p w14:paraId="5B12CC99" w14:textId="77777777" w:rsidR="000F6ADA" w:rsidRPr="008C3EED" w:rsidRDefault="000F6ADA" w:rsidP="0046424C">
      <w:pPr>
        <w:spacing w:after="0" w:line="240" w:lineRule="auto"/>
        <w:rPr>
          <w:rFonts w:ascii="Arial" w:eastAsia="Calibri" w:hAnsi="Arial" w:cs="Arial"/>
          <w:sz w:val="20"/>
        </w:rPr>
      </w:pPr>
    </w:p>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3AA832DC" w14:textId="77777777" w:rsidTr="0046424C">
        <w:trPr>
          <w:trHeight w:val="606"/>
        </w:trPr>
        <w:tc>
          <w:tcPr>
            <w:tcW w:w="4506" w:type="dxa"/>
            <w:tcBorders>
              <w:top w:val="single" w:sz="12" w:space="0" w:color="auto"/>
              <w:left w:val="single" w:sz="12" w:space="0" w:color="auto"/>
              <w:bottom w:val="single" w:sz="12" w:space="0" w:color="auto"/>
            </w:tcBorders>
          </w:tcPr>
          <w:p w14:paraId="6625901D"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4A16A597"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5 of</w:t>
            </w:r>
            <w:r w:rsidRPr="008C3EED">
              <w:rPr>
                <w:rFonts w:ascii="Arial" w:eastAsia="Calibri" w:hAnsi="Arial" w:cs="Arial"/>
                <w:b/>
                <w:bCs/>
                <w:color w:val="FF0000"/>
                <w:sz w:val="20"/>
                <w:szCs w:val="20"/>
              </w:rPr>
              <w:t xml:space="preserve"> </w:t>
            </w:r>
            <w:r w:rsidRPr="008C3EED">
              <w:rPr>
                <w:rFonts w:ascii="Arial" w:eastAsia="Calibri" w:hAnsi="Arial" w:cs="Arial"/>
                <w:b/>
                <w:bCs/>
                <w:sz w:val="20"/>
                <w:szCs w:val="20"/>
              </w:rPr>
              <w:t>8</w:t>
            </w:r>
          </w:p>
        </w:tc>
        <w:tc>
          <w:tcPr>
            <w:tcW w:w="10941" w:type="dxa"/>
            <w:gridSpan w:val="3"/>
            <w:tcBorders>
              <w:top w:val="single" w:sz="12" w:space="0" w:color="auto"/>
              <w:bottom w:val="single" w:sz="12" w:space="0" w:color="auto"/>
              <w:right w:val="single" w:sz="12" w:space="0" w:color="auto"/>
            </w:tcBorders>
            <w:shd w:val="clear" w:color="auto" w:fill="6493B5"/>
          </w:tcPr>
          <w:p w14:paraId="61DB71C3" w14:textId="77777777" w:rsidR="0046424C" w:rsidRPr="008C3EED" w:rsidRDefault="0046424C" w:rsidP="0046424C">
            <w:pPr>
              <w:autoSpaceDE w:val="0"/>
              <w:autoSpaceDN w:val="0"/>
              <w:adjustRightInd w:val="0"/>
              <w:rPr>
                <w:rFonts w:ascii="Arial" w:eastAsia="Calibri" w:hAnsi="Arial" w:cs="Arial"/>
                <w:b/>
                <w:i/>
                <w:iCs/>
                <w:color w:val="FFFFFF"/>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65EC8C37" w14:textId="77777777" w:rsidTr="007C49C3">
        <w:trPr>
          <w:trHeight w:val="150"/>
        </w:trPr>
        <w:tc>
          <w:tcPr>
            <w:tcW w:w="11252" w:type="dxa"/>
            <w:gridSpan w:val="3"/>
            <w:tcBorders>
              <w:top w:val="single" w:sz="12" w:space="0" w:color="auto"/>
              <w:left w:val="single" w:sz="12" w:space="0" w:color="auto"/>
              <w:bottom w:val="nil"/>
              <w:right w:val="single" w:sz="18" w:space="0" w:color="7030A0"/>
            </w:tcBorders>
            <w:shd w:val="clear" w:color="auto" w:fill="BFE19E"/>
          </w:tcPr>
          <w:p w14:paraId="61B406C6"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5274C680"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83840" behindDoc="0" locked="0" layoutInCell="1" allowOverlap="1" wp14:anchorId="0565462E" wp14:editId="28B34FF4">
                      <wp:simplePos x="0" y="0"/>
                      <wp:positionH relativeFrom="column">
                        <wp:posOffset>123052</wp:posOffset>
                      </wp:positionH>
                      <wp:positionV relativeFrom="paragraph">
                        <wp:posOffset>47597</wp:posOffset>
                      </wp:positionV>
                      <wp:extent cx="6194066" cy="15903"/>
                      <wp:effectExtent l="19050" t="76200" r="92710" b="98425"/>
                      <wp:wrapNone/>
                      <wp:docPr id="46" name="Straight Arrow Connector 4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5EDA20C" id="Straight Arrow Connector 46" o:spid="_x0000_s1026" type="#_x0000_t32" style="position:absolute;margin-left:9.7pt;margin-top:3.75pt;width:487.7pt;height:1.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A5ifB+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right w:val="single" w:sz="12" w:space="0" w:color="auto"/>
            </w:tcBorders>
            <w:shd w:val="clear" w:color="auto" w:fill="F9F3FF"/>
          </w:tcPr>
          <w:p w14:paraId="64EFFDE8"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1EE54D1A" w14:textId="77777777" w:rsidTr="0046424C">
        <w:trPr>
          <w:trHeight w:val="150"/>
        </w:trPr>
        <w:tc>
          <w:tcPr>
            <w:tcW w:w="5655" w:type="dxa"/>
            <w:gridSpan w:val="2"/>
            <w:tcBorders>
              <w:top w:val="single" w:sz="12" w:space="0" w:color="auto"/>
              <w:left w:val="single" w:sz="12" w:space="0" w:color="auto"/>
              <w:bottom w:val="nil"/>
              <w:right w:val="dashSmallGap" w:sz="4" w:space="0" w:color="auto"/>
            </w:tcBorders>
          </w:tcPr>
          <w:p w14:paraId="3ECBF924" w14:textId="77777777" w:rsidR="0046424C" w:rsidRPr="008C3EED" w:rsidRDefault="0046424C" w:rsidP="0046424C">
            <w:pPr>
              <w:numPr>
                <w:ilvl w:val="0"/>
                <w:numId w:val="8"/>
              </w:numPr>
              <w:spacing w:after="140" w:line="250" w:lineRule="atLeast"/>
              <w:ind w:left="161" w:hanging="161"/>
              <w:contextualSpacing/>
              <w:jc w:val="both"/>
              <w:rPr>
                <w:rFonts w:ascii="Century Gothic" w:eastAsia="Calibri" w:hAnsi="Century Gothic" w:cs="Arial"/>
                <w:color w:val="0070C0"/>
                <w:sz w:val="20"/>
                <w:szCs w:val="20"/>
              </w:rPr>
            </w:pPr>
            <w:r w:rsidRPr="008C3EED">
              <w:rPr>
                <w:rFonts w:ascii="Arial" w:eastAsia="Calibri" w:hAnsi="Arial" w:cs="Arial"/>
                <w:b/>
                <w:color w:val="0070C0"/>
                <w:sz w:val="20"/>
              </w:rPr>
              <w:t>I can solve addition and subtraction problems using a count all strategy and materials.</w:t>
            </w:r>
          </w:p>
        </w:tc>
        <w:tc>
          <w:tcPr>
            <w:tcW w:w="5597" w:type="dxa"/>
            <w:tcBorders>
              <w:top w:val="single" w:sz="12" w:space="0" w:color="auto"/>
              <w:left w:val="dashSmallGap" w:sz="4" w:space="0" w:color="auto"/>
              <w:bottom w:val="nil"/>
              <w:right w:val="single" w:sz="18" w:space="0" w:color="7030A0"/>
            </w:tcBorders>
          </w:tcPr>
          <w:p w14:paraId="3221A7C8" w14:textId="77777777" w:rsidR="0046424C" w:rsidRPr="008C3EED" w:rsidRDefault="0046424C" w:rsidP="0046424C">
            <w:pPr>
              <w:numPr>
                <w:ilvl w:val="0"/>
                <w:numId w:val="8"/>
              </w:numPr>
              <w:ind w:left="234" w:hanging="234"/>
              <w:rPr>
                <w:rFonts w:ascii="Arial" w:eastAsia="Calibri" w:hAnsi="Arial" w:cs="Arial"/>
                <w:b/>
                <w:color w:val="0070C0"/>
                <w:sz w:val="18"/>
              </w:rPr>
            </w:pPr>
            <w:r w:rsidRPr="008C3EED">
              <w:rPr>
                <w:rFonts w:ascii="Arial" w:eastAsia="Calibri" w:hAnsi="Arial" w:cs="Arial"/>
                <w:b/>
                <w:color w:val="0070C0"/>
                <w:sz w:val="18"/>
              </w:rPr>
              <w:t xml:space="preserve">I can combine two collections of objects to make a total. </w:t>
            </w:r>
          </w:p>
        </w:tc>
        <w:tc>
          <w:tcPr>
            <w:tcW w:w="4195" w:type="dxa"/>
            <w:vMerge w:val="restart"/>
            <w:tcBorders>
              <w:top w:val="single" w:sz="12" w:space="0" w:color="auto"/>
              <w:left w:val="single" w:sz="18" w:space="0" w:color="7030A0"/>
              <w:right w:val="single" w:sz="12" w:space="0" w:color="auto"/>
            </w:tcBorders>
            <w:shd w:val="clear" w:color="auto" w:fill="F9F3FF"/>
          </w:tcPr>
          <w:p w14:paraId="502E64FE" w14:textId="77777777" w:rsidR="0046424C" w:rsidRPr="008C3EED" w:rsidRDefault="0046424C" w:rsidP="0046424C">
            <w:pPr>
              <w:widowControl w:val="0"/>
              <w:autoSpaceDE w:val="0"/>
              <w:autoSpaceDN w:val="0"/>
              <w:adjustRightInd w:val="0"/>
              <w:jc w:val="center"/>
              <w:rPr>
                <w:rFonts w:ascii="Arial" w:eastAsia="Calibri" w:hAnsi="Arial" w:cs="Arial"/>
                <w:b/>
                <w:bCs/>
                <w:i/>
                <w:iCs/>
                <w:color w:val="FF0000"/>
                <w:sz w:val="20"/>
                <w:szCs w:val="18"/>
              </w:rPr>
            </w:pPr>
            <w:r w:rsidRPr="008C3EED">
              <w:rPr>
                <w:rFonts w:ascii="Arial" w:eastAsia="Calibri" w:hAnsi="Arial" w:cs="Arial"/>
                <w:b/>
                <w:bCs/>
                <w:i/>
                <w:iCs/>
                <w:color w:val="7030A0"/>
                <w:sz w:val="20"/>
                <w:szCs w:val="18"/>
              </w:rPr>
              <w:t>Counts on and back in ones to add and subtract (Cont…)</w:t>
            </w:r>
          </w:p>
        </w:tc>
      </w:tr>
      <w:tr w:rsidR="0046424C" w:rsidRPr="008C3EED" w14:paraId="08EEE9C2" w14:textId="77777777" w:rsidTr="0046424C">
        <w:trPr>
          <w:trHeight w:val="1969"/>
        </w:trPr>
        <w:tc>
          <w:tcPr>
            <w:tcW w:w="5655" w:type="dxa"/>
            <w:gridSpan w:val="2"/>
            <w:tcBorders>
              <w:top w:val="nil"/>
              <w:left w:val="single" w:sz="12" w:space="0" w:color="auto"/>
              <w:bottom w:val="dotted" w:sz="4" w:space="0" w:color="auto"/>
              <w:right w:val="dashSmallGap" w:sz="4" w:space="0" w:color="auto"/>
            </w:tcBorders>
          </w:tcPr>
          <w:p w14:paraId="5DCB9657" w14:textId="77777777" w:rsidR="0046424C" w:rsidRPr="008C3EED" w:rsidRDefault="0046424C" w:rsidP="0046424C">
            <w:pPr>
              <w:spacing w:after="140" w:line="250" w:lineRule="atLeast"/>
              <w:jc w:val="both"/>
              <w:rPr>
                <w:rFonts w:ascii="Century Gothic" w:eastAsia="Calibri" w:hAnsi="Century Gothic" w:cs="Arial"/>
                <w:sz w:val="18"/>
                <w:szCs w:val="20"/>
              </w:rPr>
            </w:pPr>
            <w:r w:rsidRPr="008C3EED">
              <w:rPr>
                <w:rFonts w:ascii="Arial" w:eastAsia="Calibri" w:hAnsi="Arial" w:cs="Arial"/>
                <w:noProof/>
                <w:sz w:val="18"/>
                <w:lang w:eastAsia="en-GB"/>
              </w:rPr>
              <w:drawing>
                <wp:anchor distT="0" distB="0" distL="114300" distR="114300" simplePos="0" relativeHeight="251681792" behindDoc="1" locked="0" layoutInCell="1" allowOverlap="1" wp14:anchorId="15E5A640" wp14:editId="020F098E">
                  <wp:simplePos x="0" y="0"/>
                  <wp:positionH relativeFrom="column">
                    <wp:posOffset>2795905</wp:posOffset>
                  </wp:positionH>
                  <wp:positionV relativeFrom="paragraph">
                    <wp:posOffset>-168910</wp:posOffset>
                  </wp:positionV>
                  <wp:extent cx="547370" cy="1095375"/>
                  <wp:effectExtent l="0" t="0" r="5080" b="9525"/>
                  <wp:wrapTight wrapText="bothSides">
                    <wp:wrapPolygon edited="0">
                      <wp:start x="0" y="0"/>
                      <wp:lineTo x="0" y="21412"/>
                      <wp:lineTo x="21049" y="21412"/>
                      <wp:lineTo x="21049" y="0"/>
                      <wp:lineTo x="0" y="0"/>
                    </wp:wrapPolygon>
                  </wp:wrapTight>
                  <wp:docPr id="32" name="Picture 32" descr="Image result for tower of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er of bric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3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EED">
              <w:rPr>
                <w:rFonts w:ascii="Century Gothic" w:eastAsia="Calibri" w:hAnsi="Century Gothic" w:cs="Arial"/>
                <w:sz w:val="18"/>
                <w:szCs w:val="20"/>
              </w:rPr>
              <w:t>The learner can count items in a collection and know that if items are added to a collection there will be a change in the size of the set.</w:t>
            </w:r>
          </w:p>
          <w:p w14:paraId="665374C6" w14:textId="77777777" w:rsidR="0046424C" w:rsidRPr="008C3EED" w:rsidRDefault="0046424C" w:rsidP="0046424C">
            <w:pPr>
              <w:spacing w:after="140" w:line="250" w:lineRule="atLeast"/>
              <w:jc w:val="both"/>
              <w:rPr>
                <w:rFonts w:ascii="Century Gothic" w:eastAsia="Calibri" w:hAnsi="Century Gothic" w:cs="Arial"/>
                <w:sz w:val="18"/>
                <w:szCs w:val="18"/>
              </w:rPr>
            </w:pPr>
            <w:r w:rsidRPr="008C3EED">
              <w:rPr>
                <w:rFonts w:ascii="Century Gothic" w:eastAsia="Calibri" w:hAnsi="Century Gothic" w:cs="Arial"/>
                <w:sz w:val="18"/>
                <w:szCs w:val="18"/>
              </w:rPr>
              <w:t>e.g. What will happen if we add a brick to the tower? Will it get taller or smaller?</w:t>
            </w:r>
            <w:r w:rsidRPr="008C3EED">
              <w:rPr>
                <w:rFonts w:ascii="Arial" w:eastAsia="Calibri" w:hAnsi="Arial" w:cs="Arial"/>
                <w:sz w:val="20"/>
              </w:rPr>
              <w:t xml:space="preserve"> </w:t>
            </w:r>
          </w:p>
          <w:p w14:paraId="2AB3C2B9" w14:textId="77777777" w:rsidR="0046424C" w:rsidRPr="008C3EED" w:rsidRDefault="0046424C" w:rsidP="0046424C">
            <w:pPr>
              <w:spacing w:after="140" w:line="250" w:lineRule="atLeast"/>
              <w:jc w:val="both"/>
              <w:rPr>
                <w:rFonts w:ascii="Century Gothic" w:eastAsia="Calibri" w:hAnsi="Century Gothic" w:cs="Arial"/>
                <w:sz w:val="20"/>
                <w:szCs w:val="20"/>
              </w:rPr>
            </w:pPr>
          </w:p>
        </w:tc>
        <w:tc>
          <w:tcPr>
            <w:tcW w:w="5597" w:type="dxa"/>
            <w:tcBorders>
              <w:top w:val="nil"/>
              <w:left w:val="dashSmallGap" w:sz="4" w:space="0" w:color="auto"/>
              <w:bottom w:val="dotted" w:sz="4" w:space="0" w:color="auto"/>
              <w:right w:val="single" w:sz="18" w:space="0" w:color="7030A0"/>
            </w:tcBorders>
            <w:vAlign w:val="top"/>
          </w:tcPr>
          <w:p w14:paraId="4D41F12C" w14:textId="77777777" w:rsidR="0046424C" w:rsidRPr="008C3EED" w:rsidRDefault="0046424C" w:rsidP="0046424C">
            <w:pPr>
              <w:spacing w:line="250" w:lineRule="atLeast"/>
              <w:rPr>
                <w:rFonts w:ascii="Century Gothic" w:eastAsia="Calibri" w:hAnsi="Century Gothic" w:cs="Arial"/>
                <w:sz w:val="18"/>
                <w:szCs w:val="18"/>
              </w:rPr>
            </w:pPr>
            <w:r w:rsidRPr="008C3EED">
              <w:rPr>
                <w:rFonts w:ascii="Century Gothic" w:eastAsia="Calibri" w:hAnsi="Century Gothic" w:cs="Arial"/>
                <w:sz w:val="18"/>
                <w:szCs w:val="18"/>
              </w:rPr>
              <w:t xml:space="preserve">The learner can use appropriate vocabulary; </w:t>
            </w:r>
            <w:r w:rsidRPr="008C3EED">
              <w:rPr>
                <w:rFonts w:ascii="Century Gothic" w:eastAsia="Calibri" w:hAnsi="Century Gothic" w:cs="Arial"/>
                <w:i/>
                <w:sz w:val="18"/>
                <w:szCs w:val="18"/>
              </w:rPr>
              <w:t>makes, join, altogether</w:t>
            </w:r>
            <w:r w:rsidRPr="008C3EED">
              <w:rPr>
                <w:rFonts w:ascii="Century Gothic" w:eastAsia="Calibri" w:hAnsi="Century Gothic" w:cs="Arial"/>
                <w:sz w:val="18"/>
                <w:szCs w:val="18"/>
              </w:rPr>
              <w:t>.</w:t>
            </w:r>
          </w:p>
          <w:p w14:paraId="75CE0723" w14:textId="77777777" w:rsidR="0046424C" w:rsidRPr="008C3EED" w:rsidRDefault="0046424C" w:rsidP="0046424C">
            <w:pPr>
              <w:spacing w:line="250" w:lineRule="atLeast"/>
              <w:rPr>
                <w:rFonts w:ascii="Century Gothic" w:eastAsia="Calibri" w:hAnsi="Century Gothic" w:cs="Arial"/>
                <w:i/>
                <w:sz w:val="18"/>
                <w:szCs w:val="18"/>
              </w:rPr>
            </w:pPr>
            <w:r w:rsidRPr="008C3EED">
              <w:rPr>
                <w:rFonts w:ascii="Century Gothic" w:eastAsia="Calibri" w:hAnsi="Century Gothic" w:cs="Arial"/>
                <w:sz w:val="18"/>
                <w:szCs w:val="18"/>
              </w:rPr>
              <w:t>(</w:t>
            </w:r>
            <w:r w:rsidRPr="008C3EED">
              <w:rPr>
                <w:rFonts w:ascii="Century Gothic" w:eastAsia="Calibri" w:hAnsi="Century Gothic" w:cs="Arial"/>
                <w:i/>
                <w:sz w:val="18"/>
                <w:szCs w:val="18"/>
              </w:rPr>
              <w:t>They may start to count by counting both groups separately and then start at one again when combining the count)</w:t>
            </w:r>
          </w:p>
          <w:p w14:paraId="7BF4C7F7" w14:textId="77777777" w:rsidR="0046424C" w:rsidRPr="008C3EED" w:rsidRDefault="0046424C" w:rsidP="0046424C">
            <w:pPr>
              <w:spacing w:line="250" w:lineRule="atLeast"/>
              <w:rPr>
                <w:rFonts w:ascii="Century Gothic" w:eastAsia="Calibri" w:hAnsi="Century Gothic" w:cs="Arial"/>
                <w:i/>
                <w:sz w:val="18"/>
                <w:szCs w:val="18"/>
              </w:rPr>
            </w:pPr>
            <w:r w:rsidRPr="008C3EED">
              <w:rPr>
                <w:rFonts w:ascii="Century Gothic" w:eastAsia="Calibri" w:hAnsi="Century Gothic" w:cs="Arial"/>
                <w:i/>
                <w:sz w:val="18"/>
                <w:szCs w:val="18"/>
              </w:rPr>
              <w:t xml:space="preserve">e.g.  3+2 = 1, 2, 3   1, 2 then 1,2,3,4,5,  They will then progress to counting the first  group and carry on the count to the last counter in other group,(e.g.... 3+2= 1,2,3  4,5.                               </w:t>
            </w:r>
          </w:p>
          <w:p w14:paraId="78A8517A" w14:textId="77777777" w:rsidR="0046424C" w:rsidRPr="008C3EED" w:rsidRDefault="0046424C" w:rsidP="0046424C">
            <w:pPr>
              <w:spacing w:line="250" w:lineRule="atLeast"/>
              <w:rPr>
                <w:rFonts w:ascii="Century Gothic" w:eastAsia="Calibri" w:hAnsi="Century Gothic" w:cs="Arial"/>
                <w:i/>
                <w:sz w:val="18"/>
                <w:szCs w:val="18"/>
              </w:rPr>
            </w:pPr>
            <w:r w:rsidRPr="008C3EED">
              <w:rPr>
                <w:rFonts w:ascii="Century Gothic" w:eastAsia="Calibri" w:hAnsi="Century Gothic" w:cs="Arial"/>
                <w:sz w:val="18"/>
                <w:szCs w:val="20"/>
              </w:rPr>
              <w:t>( Concrete/Materials Stage)</w:t>
            </w:r>
          </w:p>
        </w:tc>
        <w:tc>
          <w:tcPr>
            <w:tcW w:w="4195" w:type="dxa"/>
            <w:vMerge/>
            <w:tcBorders>
              <w:left w:val="single" w:sz="18" w:space="0" w:color="7030A0"/>
              <w:right w:val="single" w:sz="12" w:space="0" w:color="auto"/>
            </w:tcBorders>
            <w:shd w:val="clear" w:color="auto" w:fill="F9F3FF"/>
          </w:tcPr>
          <w:p w14:paraId="6C4AB42C"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30CB39D4" w14:textId="77777777" w:rsidTr="0046424C">
        <w:trPr>
          <w:trHeight w:val="647"/>
        </w:trPr>
        <w:tc>
          <w:tcPr>
            <w:tcW w:w="5655" w:type="dxa"/>
            <w:gridSpan w:val="2"/>
            <w:vMerge w:val="restart"/>
            <w:tcBorders>
              <w:top w:val="dotted" w:sz="4" w:space="0" w:color="auto"/>
              <w:left w:val="single" w:sz="12" w:space="0" w:color="auto"/>
              <w:right w:val="dashSmallGap" w:sz="4" w:space="0" w:color="auto"/>
            </w:tcBorders>
            <w:vAlign w:val="top"/>
          </w:tcPr>
          <w:p w14:paraId="508A6EFF" w14:textId="77777777" w:rsidR="0046424C" w:rsidRPr="008C3EED" w:rsidRDefault="0046424C" w:rsidP="0046424C">
            <w:pPr>
              <w:spacing w:after="140" w:line="250" w:lineRule="atLeast"/>
              <w:rPr>
                <w:rFonts w:ascii="Century Gothic" w:eastAsia="Calibri" w:hAnsi="Century Gothic" w:cs="Arial"/>
                <w:sz w:val="20"/>
                <w:szCs w:val="20"/>
              </w:rPr>
            </w:pPr>
            <w:r w:rsidRPr="008C3EED">
              <w:rPr>
                <w:rFonts w:ascii="Century Gothic" w:eastAsia="Calibri" w:hAnsi="Century Gothic" w:cs="Arial"/>
                <w:sz w:val="20"/>
                <w:szCs w:val="20"/>
              </w:rPr>
              <w:t>Know that if an item is taken away from a collection then the size of the collection will change.</w:t>
            </w:r>
          </w:p>
          <w:p w14:paraId="69D11D54" w14:textId="77777777" w:rsidR="0046424C" w:rsidRPr="008C3EED" w:rsidRDefault="0046424C" w:rsidP="0046424C">
            <w:pPr>
              <w:spacing w:after="140" w:line="250" w:lineRule="atLeast"/>
              <w:rPr>
                <w:rFonts w:ascii="Century Gothic" w:eastAsia="Calibri" w:hAnsi="Century Gothic" w:cs="Arial"/>
                <w:color w:val="FF0000"/>
                <w:sz w:val="20"/>
                <w:szCs w:val="20"/>
              </w:rPr>
            </w:pPr>
            <w:r w:rsidRPr="008C3EED">
              <w:rPr>
                <w:rFonts w:ascii="Century Gothic" w:eastAsia="Calibri" w:hAnsi="Century Gothic" w:cs="Arial"/>
                <w:i/>
                <w:sz w:val="20"/>
                <w:szCs w:val="20"/>
              </w:rPr>
              <w:t>e.g. I’m going to take an oatcake from this plate. Will I have ‘the same’ left on the plate or ‘more’ or ‘fewer’?</w:t>
            </w:r>
          </w:p>
        </w:tc>
        <w:tc>
          <w:tcPr>
            <w:tcW w:w="5597" w:type="dxa"/>
            <w:tcBorders>
              <w:top w:val="dotted" w:sz="4" w:space="0" w:color="auto"/>
              <w:left w:val="dashSmallGap" w:sz="4" w:space="0" w:color="auto"/>
              <w:bottom w:val="nil"/>
              <w:right w:val="single" w:sz="18" w:space="0" w:color="7030A0"/>
            </w:tcBorders>
          </w:tcPr>
          <w:p w14:paraId="165F008D" w14:textId="77777777" w:rsidR="0046424C" w:rsidRPr="008C3EED" w:rsidRDefault="0046424C" w:rsidP="0046424C">
            <w:pPr>
              <w:numPr>
                <w:ilvl w:val="0"/>
                <w:numId w:val="8"/>
              </w:numPr>
              <w:ind w:left="234" w:hanging="234"/>
              <w:rPr>
                <w:rFonts w:ascii="Arial" w:eastAsia="Calibri" w:hAnsi="Arial" w:cs="Arial"/>
                <w:b/>
                <w:color w:val="0070C0"/>
                <w:sz w:val="18"/>
              </w:rPr>
            </w:pPr>
            <w:r w:rsidRPr="008C3EED">
              <w:rPr>
                <w:rFonts w:ascii="Arial" w:eastAsia="Calibri" w:hAnsi="Arial" w:cs="Arial"/>
                <w:b/>
                <w:color w:val="0070C0"/>
                <w:sz w:val="18"/>
              </w:rPr>
              <w:t>I ca</w:t>
            </w:r>
            <w:r w:rsidRPr="00C93E0E">
              <w:rPr>
                <w:rFonts w:ascii="Arial" w:eastAsia="Calibri" w:hAnsi="Arial" w:cs="Arial"/>
                <w:b/>
                <w:color w:val="0070C0"/>
                <w:sz w:val="18"/>
              </w:rPr>
              <w:t xml:space="preserve">n </w:t>
            </w:r>
            <w:r w:rsidRPr="008C3EED">
              <w:rPr>
                <w:rFonts w:ascii="Arial" w:eastAsia="Calibri" w:hAnsi="Arial" w:cs="Arial"/>
                <w:b/>
                <w:color w:val="0070C0"/>
                <w:sz w:val="18"/>
              </w:rPr>
              <w:t>combine two collections when one of the sets is hidden.</w:t>
            </w:r>
          </w:p>
        </w:tc>
        <w:tc>
          <w:tcPr>
            <w:tcW w:w="4195" w:type="dxa"/>
            <w:vMerge/>
            <w:tcBorders>
              <w:left w:val="single" w:sz="18" w:space="0" w:color="7030A0"/>
              <w:right w:val="single" w:sz="12" w:space="0" w:color="auto"/>
            </w:tcBorders>
            <w:shd w:val="clear" w:color="auto" w:fill="F9F3FF"/>
          </w:tcPr>
          <w:p w14:paraId="55A4DD50"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5357D940" w14:textId="77777777" w:rsidTr="0046424C">
        <w:trPr>
          <w:trHeight w:val="150"/>
        </w:trPr>
        <w:tc>
          <w:tcPr>
            <w:tcW w:w="5655" w:type="dxa"/>
            <w:gridSpan w:val="2"/>
            <w:vMerge/>
            <w:tcBorders>
              <w:left w:val="single" w:sz="12" w:space="0" w:color="auto"/>
              <w:right w:val="dashSmallGap" w:sz="4" w:space="0" w:color="auto"/>
            </w:tcBorders>
          </w:tcPr>
          <w:p w14:paraId="7F7645D7" w14:textId="77777777" w:rsidR="0046424C" w:rsidRPr="008C3EED" w:rsidRDefault="0046424C" w:rsidP="0046424C">
            <w:pPr>
              <w:spacing w:after="140" w:line="250" w:lineRule="atLeast"/>
              <w:jc w:val="both"/>
              <w:rPr>
                <w:rFonts w:ascii="Century Gothic" w:eastAsia="Calibri" w:hAnsi="Century Gothic" w:cs="Arial"/>
                <w:sz w:val="20"/>
                <w:szCs w:val="20"/>
              </w:rPr>
            </w:pPr>
          </w:p>
        </w:tc>
        <w:tc>
          <w:tcPr>
            <w:tcW w:w="5597" w:type="dxa"/>
            <w:tcBorders>
              <w:top w:val="nil"/>
              <w:left w:val="dashSmallGap" w:sz="4" w:space="0" w:color="auto"/>
              <w:bottom w:val="dotted" w:sz="4" w:space="0" w:color="auto"/>
              <w:right w:val="single" w:sz="18" w:space="0" w:color="7030A0"/>
            </w:tcBorders>
          </w:tcPr>
          <w:p w14:paraId="77624269" w14:textId="77777777" w:rsidR="0046424C" w:rsidRPr="008C3EED" w:rsidRDefault="0046424C" w:rsidP="0046424C">
            <w:pPr>
              <w:spacing w:line="250" w:lineRule="atLeast"/>
              <w:rPr>
                <w:rFonts w:ascii="Century Gothic" w:eastAsia="Calibri" w:hAnsi="Century Gothic" w:cs="Arial"/>
                <w:sz w:val="18"/>
                <w:szCs w:val="18"/>
              </w:rPr>
            </w:pPr>
            <w:r w:rsidRPr="008C3EED">
              <w:rPr>
                <w:rFonts w:ascii="Century Gothic" w:eastAsia="Calibri" w:hAnsi="Century Gothic" w:cs="Arial"/>
                <w:sz w:val="18"/>
                <w:szCs w:val="18"/>
              </w:rPr>
              <w:t>The learner can count items from two collections with one of the collections screened (hidden) e.g.</w:t>
            </w:r>
            <w:r w:rsidRPr="008C3EED">
              <w:rPr>
                <w:rFonts w:ascii="Arial" w:eastAsia="Calibri" w:hAnsi="Arial" w:cs="Arial"/>
                <w:noProof/>
                <w:sz w:val="20"/>
                <w:lang w:eastAsia="en-GB"/>
              </w:rPr>
              <w:drawing>
                <wp:inline distT="0" distB="0" distL="0" distR="0" wp14:anchorId="57E72B92" wp14:editId="15EE2BC2">
                  <wp:extent cx="3038475" cy="71437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8475" cy="714375"/>
                          </a:xfrm>
                          <a:prstGeom prst="rect">
                            <a:avLst/>
                          </a:prstGeom>
                          <a:noFill/>
                          <a:ln>
                            <a:noFill/>
                          </a:ln>
                        </pic:spPr>
                      </pic:pic>
                    </a:graphicData>
                  </a:graphic>
                </wp:inline>
              </w:drawing>
            </w:r>
          </w:p>
          <w:p w14:paraId="0F9AB959" w14:textId="77777777" w:rsidR="0046424C" w:rsidRPr="008C3EED" w:rsidRDefault="0046424C" w:rsidP="0046424C">
            <w:pPr>
              <w:rPr>
                <w:rFonts w:ascii="Arial" w:eastAsia="Calibri" w:hAnsi="Arial" w:cs="Arial"/>
                <w:color w:val="0070C0"/>
                <w:sz w:val="18"/>
              </w:rPr>
            </w:pPr>
            <w:r w:rsidRPr="008C3EED">
              <w:rPr>
                <w:rFonts w:ascii="Century Gothic" w:eastAsia="Calibri" w:hAnsi="Century Gothic" w:cs="Arial"/>
                <w:sz w:val="20"/>
                <w:szCs w:val="20"/>
              </w:rPr>
              <w:t>(Imaging phase)</w:t>
            </w:r>
          </w:p>
        </w:tc>
        <w:tc>
          <w:tcPr>
            <w:tcW w:w="4195" w:type="dxa"/>
            <w:vMerge/>
            <w:tcBorders>
              <w:left w:val="single" w:sz="18" w:space="0" w:color="7030A0"/>
              <w:right w:val="single" w:sz="12" w:space="0" w:color="auto"/>
            </w:tcBorders>
            <w:shd w:val="clear" w:color="auto" w:fill="F9F3FF"/>
          </w:tcPr>
          <w:p w14:paraId="3DC540E8"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1F8701A" w14:textId="77777777" w:rsidTr="0046424C">
        <w:trPr>
          <w:trHeight w:val="515"/>
        </w:trPr>
        <w:tc>
          <w:tcPr>
            <w:tcW w:w="5655" w:type="dxa"/>
            <w:gridSpan w:val="2"/>
            <w:vMerge/>
            <w:tcBorders>
              <w:left w:val="single" w:sz="12" w:space="0" w:color="auto"/>
              <w:right w:val="dashSmallGap" w:sz="4" w:space="0" w:color="auto"/>
            </w:tcBorders>
          </w:tcPr>
          <w:p w14:paraId="6C364556" w14:textId="77777777" w:rsidR="0046424C" w:rsidRPr="008C3EED" w:rsidRDefault="0046424C" w:rsidP="0046424C">
            <w:pPr>
              <w:spacing w:after="140" w:line="250" w:lineRule="atLeast"/>
              <w:jc w:val="both"/>
              <w:rPr>
                <w:rFonts w:ascii="Century Gothic" w:eastAsia="Calibri" w:hAnsi="Century Gothic" w:cs="Arial"/>
                <w:sz w:val="20"/>
                <w:szCs w:val="20"/>
              </w:rPr>
            </w:pPr>
          </w:p>
        </w:tc>
        <w:tc>
          <w:tcPr>
            <w:tcW w:w="5597" w:type="dxa"/>
            <w:tcBorders>
              <w:top w:val="dotted" w:sz="4" w:space="0" w:color="auto"/>
              <w:left w:val="dashSmallGap" w:sz="4" w:space="0" w:color="auto"/>
              <w:bottom w:val="dotted" w:sz="4" w:space="0" w:color="auto"/>
              <w:right w:val="single" w:sz="18" w:space="0" w:color="7030A0"/>
            </w:tcBorders>
          </w:tcPr>
          <w:p w14:paraId="790EF351" w14:textId="77777777" w:rsidR="0046424C" w:rsidRPr="008C3EED" w:rsidRDefault="0046424C" w:rsidP="0046424C">
            <w:pPr>
              <w:numPr>
                <w:ilvl w:val="0"/>
                <w:numId w:val="8"/>
              </w:numPr>
              <w:ind w:left="234" w:hanging="234"/>
              <w:rPr>
                <w:rFonts w:ascii="Arial" w:eastAsia="Calibri" w:hAnsi="Arial" w:cs="Arial"/>
                <w:b/>
                <w:color w:val="0070C0"/>
                <w:sz w:val="18"/>
              </w:rPr>
            </w:pPr>
            <w:r w:rsidRPr="008C3EED">
              <w:rPr>
                <w:rFonts w:ascii="Arial" w:eastAsia="Calibri" w:hAnsi="Arial" w:cs="Arial"/>
                <w:b/>
                <w:color w:val="0070C0"/>
                <w:sz w:val="18"/>
              </w:rPr>
              <w:t>I can combine two sets when both collections are screened.</w:t>
            </w:r>
          </w:p>
        </w:tc>
        <w:tc>
          <w:tcPr>
            <w:tcW w:w="4195" w:type="dxa"/>
            <w:vMerge/>
            <w:tcBorders>
              <w:left w:val="single" w:sz="18" w:space="0" w:color="7030A0"/>
              <w:right w:val="single" w:sz="12" w:space="0" w:color="auto"/>
            </w:tcBorders>
            <w:shd w:val="clear" w:color="auto" w:fill="F9F3FF"/>
          </w:tcPr>
          <w:p w14:paraId="4D996D0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4C893382" w14:textId="77777777" w:rsidTr="0046424C">
        <w:trPr>
          <w:trHeight w:val="662"/>
        </w:trPr>
        <w:tc>
          <w:tcPr>
            <w:tcW w:w="5655" w:type="dxa"/>
            <w:gridSpan w:val="2"/>
            <w:vMerge/>
            <w:tcBorders>
              <w:left w:val="single" w:sz="12" w:space="0" w:color="auto"/>
              <w:right w:val="dashSmallGap" w:sz="4" w:space="0" w:color="auto"/>
            </w:tcBorders>
          </w:tcPr>
          <w:p w14:paraId="02F13EA9" w14:textId="77777777" w:rsidR="0046424C" w:rsidRPr="008C3EED" w:rsidRDefault="0046424C" w:rsidP="0046424C">
            <w:pPr>
              <w:spacing w:after="140" w:line="250" w:lineRule="atLeast"/>
              <w:jc w:val="both"/>
              <w:rPr>
                <w:rFonts w:ascii="Century Gothic" w:eastAsia="Calibri" w:hAnsi="Century Gothic" w:cs="Arial"/>
                <w:sz w:val="20"/>
                <w:szCs w:val="20"/>
              </w:rPr>
            </w:pPr>
          </w:p>
        </w:tc>
        <w:tc>
          <w:tcPr>
            <w:tcW w:w="5597" w:type="dxa"/>
            <w:tcBorders>
              <w:top w:val="dotted" w:sz="4" w:space="0" w:color="auto"/>
              <w:left w:val="dashSmallGap" w:sz="4" w:space="0" w:color="auto"/>
              <w:bottom w:val="nil"/>
              <w:right w:val="single" w:sz="18" w:space="0" w:color="7030A0"/>
            </w:tcBorders>
          </w:tcPr>
          <w:p w14:paraId="7BFD891F" w14:textId="77777777" w:rsidR="0046424C" w:rsidRPr="008C3EED" w:rsidRDefault="0046424C" w:rsidP="0046424C">
            <w:pPr>
              <w:numPr>
                <w:ilvl w:val="0"/>
                <w:numId w:val="8"/>
              </w:numPr>
              <w:ind w:left="234" w:hanging="234"/>
              <w:rPr>
                <w:rFonts w:ascii="Arial" w:eastAsia="Calibri" w:hAnsi="Arial" w:cs="Arial"/>
                <w:b/>
                <w:color w:val="0070C0"/>
                <w:sz w:val="18"/>
              </w:rPr>
            </w:pPr>
            <w:r w:rsidRPr="008C3EED">
              <w:rPr>
                <w:rFonts w:ascii="Arial" w:eastAsia="Calibri" w:hAnsi="Arial" w:cs="Arial"/>
                <w:b/>
                <w:color w:val="0070C0"/>
                <w:sz w:val="18"/>
              </w:rPr>
              <w:t xml:space="preserve">I can take objects away from a set and find the new total. </w:t>
            </w:r>
          </w:p>
        </w:tc>
        <w:tc>
          <w:tcPr>
            <w:tcW w:w="4195" w:type="dxa"/>
            <w:vMerge/>
            <w:tcBorders>
              <w:left w:val="single" w:sz="18" w:space="0" w:color="7030A0"/>
              <w:right w:val="single" w:sz="12" w:space="0" w:color="auto"/>
            </w:tcBorders>
            <w:shd w:val="clear" w:color="auto" w:fill="F9F3FF"/>
          </w:tcPr>
          <w:p w14:paraId="48825F27"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D5B8FF4" w14:textId="77777777" w:rsidTr="0046424C">
        <w:trPr>
          <w:trHeight w:val="150"/>
        </w:trPr>
        <w:tc>
          <w:tcPr>
            <w:tcW w:w="5655" w:type="dxa"/>
            <w:gridSpan w:val="2"/>
            <w:vMerge/>
            <w:tcBorders>
              <w:left w:val="single" w:sz="12" w:space="0" w:color="auto"/>
              <w:right w:val="dashSmallGap" w:sz="4" w:space="0" w:color="auto"/>
            </w:tcBorders>
          </w:tcPr>
          <w:p w14:paraId="4689E1FC" w14:textId="77777777" w:rsidR="0046424C" w:rsidRPr="008C3EED" w:rsidRDefault="0046424C" w:rsidP="0046424C">
            <w:pPr>
              <w:spacing w:after="140" w:line="250" w:lineRule="atLeast"/>
              <w:jc w:val="both"/>
              <w:rPr>
                <w:rFonts w:ascii="Century Gothic" w:eastAsia="Calibri" w:hAnsi="Century Gothic" w:cs="Arial"/>
                <w:sz w:val="20"/>
                <w:szCs w:val="20"/>
              </w:rPr>
            </w:pPr>
          </w:p>
        </w:tc>
        <w:tc>
          <w:tcPr>
            <w:tcW w:w="5597" w:type="dxa"/>
            <w:tcBorders>
              <w:top w:val="nil"/>
              <w:left w:val="dashSmallGap" w:sz="4" w:space="0" w:color="auto"/>
              <w:bottom w:val="dotted" w:sz="4" w:space="0" w:color="auto"/>
              <w:right w:val="single" w:sz="18" w:space="0" w:color="7030A0"/>
            </w:tcBorders>
          </w:tcPr>
          <w:p w14:paraId="32AF5FA2" w14:textId="77777777" w:rsidR="0046424C" w:rsidRPr="008C3EED" w:rsidRDefault="0046424C" w:rsidP="0046424C">
            <w:pPr>
              <w:spacing w:after="140" w:line="250" w:lineRule="atLeast"/>
              <w:jc w:val="both"/>
              <w:rPr>
                <w:rFonts w:ascii="Century Gothic" w:eastAsia="Calibri" w:hAnsi="Century Gothic" w:cs="Arial"/>
                <w:sz w:val="18"/>
                <w:szCs w:val="18"/>
              </w:rPr>
            </w:pPr>
            <w:r w:rsidRPr="008C3EED">
              <w:rPr>
                <w:rFonts w:ascii="Century Gothic" w:eastAsia="Calibri" w:hAnsi="Century Gothic" w:cs="Arial"/>
                <w:sz w:val="18"/>
                <w:szCs w:val="18"/>
              </w:rPr>
              <w:t xml:space="preserve">e.g. Separate and take part of a group of objects away within 10, to model subtraction and use appropriate vocabulary i.e. </w:t>
            </w:r>
            <w:r w:rsidRPr="008C3EED">
              <w:rPr>
                <w:rFonts w:ascii="Century Gothic" w:eastAsia="Calibri" w:hAnsi="Century Gothic" w:cs="Arial"/>
                <w:color w:val="4F81BD"/>
                <w:sz w:val="18"/>
                <w:szCs w:val="18"/>
              </w:rPr>
              <w:t xml:space="preserve"> ‘</w:t>
            </w:r>
            <w:r w:rsidRPr="008C3EED">
              <w:rPr>
                <w:rFonts w:ascii="Century Gothic" w:eastAsia="Calibri" w:hAnsi="Century Gothic" w:cs="Arial"/>
                <w:sz w:val="18"/>
                <w:szCs w:val="18"/>
              </w:rPr>
              <w:t>Take away’.</w:t>
            </w:r>
          </w:p>
        </w:tc>
        <w:tc>
          <w:tcPr>
            <w:tcW w:w="4195" w:type="dxa"/>
            <w:vMerge/>
            <w:tcBorders>
              <w:left w:val="single" w:sz="18" w:space="0" w:color="7030A0"/>
              <w:right w:val="single" w:sz="12" w:space="0" w:color="auto"/>
            </w:tcBorders>
            <w:shd w:val="clear" w:color="auto" w:fill="F9F3FF"/>
          </w:tcPr>
          <w:p w14:paraId="0CF4909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97ED6BA" w14:textId="77777777" w:rsidTr="0046424C">
        <w:trPr>
          <w:trHeight w:val="700"/>
        </w:trPr>
        <w:tc>
          <w:tcPr>
            <w:tcW w:w="5655" w:type="dxa"/>
            <w:gridSpan w:val="2"/>
            <w:vMerge/>
            <w:tcBorders>
              <w:left w:val="single" w:sz="12" w:space="0" w:color="auto"/>
              <w:bottom w:val="single" w:sz="12" w:space="0" w:color="auto"/>
              <w:right w:val="dashSmallGap" w:sz="4" w:space="0" w:color="auto"/>
            </w:tcBorders>
          </w:tcPr>
          <w:p w14:paraId="5CAE45BA" w14:textId="77777777" w:rsidR="0046424C" w:rsidRPr="008C3EED" w:rsidRDefault="0046424C" w:rsidP="0046424C">
            <w:pPr>
              <w:spacing w:after="140" w:line="250" w:lineRule="atLeast"/>
              <w:jc w:val="both"/>
              <w:rPr>
                <w:rFonts w:ascii="Century Gothic" w:eastAsia="Calibri" w:hAnsi="Century Gothic" w:cs="Arial"/>
                <w:sz w:val="20"/>
                <w:szCs w:val="20"/>
              </w:rPr>
            </w:pPr>
          </w:p>
        </w:tc>
        <w:tc>
          <w:tcPr>
            <w:tcW w:w="5597" w:type="dxa"/>
            <w:tcBorders>
              <w:top w:val="dotted" w:sz="4" w:space="0" w:color="auto"/>
              <w:left w:val="dashSmallGap" w:sz="4" w:space="0" w:color="auto"/>
              <w:bottom w:val="single" w:sz="12" w:space="0" w:color="auto"/>
              <w:right w:val="single" w:sz="18" w:space="0" w:color="7030A0"/>
            </w:tcBorders>
          </w:tcPr>
          <w:p w14:paraId="24B5D25B" w14:textId="77777777" w:rsidR="0046424C" w:rsidRPr="008C3EED" w:rsidRDefault="0046424C" w:rsidP="0046424C">
            <w:pPr>
              <w:numPr>
                <w:ilvl w:val="0"/>
                <w:numId w:val="8"/>
              </w:numPr>
              <w:ind w:left="234" w:hanging="234"/>
              <w:rPr>
                <w:rFonts w:ascii="Arial" w:eastAsia="Calibri" w:hAnsi="Arial" w:cs="Arial"/>
                <w:b/>
                <w:color w:val="0070C0"/>
                <w:sz w:val="18"/>
              </w:rPr>
            </w:pPr>
            <w:r w:rsidRPr="008C3EED">
              <w:rPr>
                <w:rFonts w:ascii="Arial" w:eastAsia="Calibri" w:hAnsi="Arial" w:cs="Arial"/>
                <w:b/>
                <w:color w:val="0070C0"/>
                <w:sz w:val="18"/>
              </w:rPr>
              <w:t>I can compare groups of objects to find the difference between 2 numbers</w:t>
            </w:r>
          </w:p>
        </w:tc>
        <w:tc>
          <w:tcPr>
            <w:tcW w:w="4195" w:type="dxa"/>
            <w:vMerge/>
            <w:tcBorders>
              <w:left w:val="single" w:sz="18" w:space="0" w:color="7030A0"/>
              <w:right w:val="single" w:sz="12" w:space="0" w:color="auto"/>
            </w:tcBorders>
            <w:shd w:val="clear" w:color="auto" w:fill="F9F3FF"/>
          </w:tcPr>
          <w:p w14:paraId="6E53A21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32006D38" w14:textId="77777777" w:rsidR="0046424C" w:rsidRDefault="0046424C" w:rsidP="0046424C">
      <w:pPr>
        <w:spacing w:after="140" w:line="250" w:lineRule="atLeast"/>
        <w:rPr>
          <w:rFonts w:ascii="Arial" w:eastAsia="Calibri" w:hAnsi="Arial" w:cs="Arial"/>
          <w:sz w:val="20"/>
        </w:rPr>
      </w:pPr>
    </w:p>
    <w:p w14:paraId="7B3FF420" w14:textId="77777777" w:rsidR="000F6ADA" w:rsidRDefault="000F6ADA" w:rsidP="0046424C">
      <w:pPr>
        <w:spacing w:after="140" w:line="250" w:lineRule="atLeast"/>
        <w:rPr>
          <w:rFonts w:ascii="Arial" w:eastAsia="Calibri" w:hAnsi="Arial" w:cs="Arial"/>
          <w:sz w:val="20"/>
        </w:rPr>
      </w:pPr>
    </w:p>
    <w:p w14:paraId="1ECF165E" w14:textId="77777777" w:rsidR="000F6ADA" w:rsidRPr="008C3EED" w:rsidRDefault="000F6ADA" w:rsidP="0046424C">
      <w:pPr>
        <w:spacing w:after="140" w:line="250" w:lineRule="atLeast"/>
        <w:rPr>
          <w:rFonts w:ascii="Arial" w:eastAsia="Calibri" w:hAnsi="Arial" w:cs="Arial"/>
          <w:sz w:val="20"/>
        </w:rPr>
      </w:pPr>
    </w:p>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16EEA03D" w14:textId="77777777" w:rsidTr="0046424C">
        <w:trPr>
          <w:trHeight w:val="606"/>
        </w:trPr>
        <w:tc>
          <w:tcPr>
            <w:tcW w:w="4506" w:type="dxa"/>
            <w:tcBorders>
              <w:top w:val="single" w:sz="12" w:space="0" w:color="auto"/>
              <w:left w:val="single" w:sz="12" w:space="0" w:color="auto"/>
              <w:bottom w:val="single" w:sz="12" w:space="0" w:color="auto"/>
            </w:tcBorders>
          </w:tcPr>
          <w:p w14:paraId="556ADA67"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7F49922E"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6 of</w:t>
            </w:r>
            <w:r w:rsidRPr="008C3EED">
              <w:rPr>
                <w:rFonts w:ascii="Arial" w:eastAsia="Calibri" w:hAnsi="Arial" w:cs="Arial"/>
                <w:b/>
                <w:bCs/>
                <w:color w:val="FF0000"/>
                <w:sz w:val="20"/>
                <w:szCs w:val="20"/>
              </w:rPr>
              <w:t xml:space="preserve"> </w:t>
            </w:r>
            <w:r w:rsidRPr="008C3EED">
              <w:rPr>
                <w:rFonts w:ascii="Arial" w:eastAsia="Calibri" w:hAnsi="Arial" w:cs="Arial"/>
                <w:b/>
                <w:bCs/>
                <w:sz w:val="20"/>
                <w:szCs w:val="20"/>
              </w:rPr>
              <w:t>8</w:t>
            </w:r>
          </w:p>
        </w:tc>
        <w:tc>
          <w:tcPr>
            <w:tcW w:w="10941" w:type="dxa"/>
            <w:gridSpan w:val="3"/>
            <w:tcBorders>
              <w:top w:val="single" w:sz="12" w:space="0" w:color="auto"/>
              <w:bottom w:val="single" w:sz="12" w:space="0" w:color="auto"/>
              <w:right w:val="single" w:sz="12" w:space="0" w:color="auto"/>
            </w:tcBorders>
            <w:shd w:val="clear" w:color="auto" w:fill="6493B5"/>
          </w:tcPr>
          <w:p w14:paraId="4479FD13" w14:textId="77777777" w:rsidR="0046424C" w:rsidRPr="008C3EED" w:rsidRDefault="0046424C" w:rsidP="0046424C">
            <w:pPr>
              <w:autoSpaceDE w:val="0"/>
              <w:autoSpaceDN w:val="0"/>
              <w:adjustRightInd w:val="0"/>
              <w:rPr>
                <w:rFonts w:ascii="Arial" w:eastAsia="Calibri" w:hAnsi="Arial" w:cs="Arial"/>
                <w:b/>
                <w:i/>
                <w:iCs/>
                <w:color w:val="FFFFFF"/>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0E3D60F5" w14:textId="77777777" w:rsidTr="007C49C3">
        <w:trPr>
          <w:trHeight w:val="812"/>
        </w:trPr>
        <w:tc>
          <w:tcPr>
            <w:tcW w:w="11252" w:type="dxa"/>
            <w:gridSpan w:val="3"/>
            <w:tcBorders>
              <w:top w:val="single" w:sz="12" w:space="0" w:color="auto"/>
              <w:left w:val="single" w:sz="12" w:space="0" w:color="auto"/>
              <w:bottom w:val="nil"/>
              <w:right w:val="single" w:sz="18" w:space="0" w:color="7030A0"/>
            </w:tcBorders>
            <w:shd w:val="clear" w:color="auto" w:fill="BFE19E"/>
          </w:tcPr>
          <w:p w14:paraId="5B8611EF"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416AEC7E"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84864" behindDoc="0" locked="0" layoutInCell="1" allowOverlap="1" wp14:anchorId="6234E395" wp14:editId="6D117A88">
                      <wp:simplePos x="0" y="0"/>
                      <wp:positionH relativeFrom="column">
                        <wp:posOffset>123052</wp:posOffset>
                      </wp:positionH>
                      <wp:positionV relativeFrom="paragraph">
                        <wp:posOffset>47597</wp:posOffset>
                      </wp:positionV>
                      <wp:extent cx="6194066" cy="15903"/>
                      <wp:effectExtent l="19050" t="76200" r="92710" b="98425"/>
                      <wp:wrapNone/>
                      <wp:docPr id="47" name="Straight Arrow Connector 47"/>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FD4D479" id="Straight Arrow Connector 47" o:spid="_x0000_s1026" type="#_x0000_t32" style="position:absolute;margin-left:9.7pt;margin-top:3.75pt;width:487.7pt;height:1.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OIM1x7rAQAAx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4195" w:type="dxa"/>
            <w:tcBorders>
              <w:top w:val="single" w:sz="12" w:space="0" w:color="auto"/>
              <w:left w:val="single" w:sz="18" w:space="0" w:color="7030A0"/>
              <w:right w:val="single" w:sz="12" w:space="0" w:color="auto"/>
            </w:tcBorders>
            <w:shd w:val="clear" w:color="auto" w:fill="F9F3FF"/>
          </w:tcPr>
          <w:p w14:paraId="3DFF827A"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0A56E2CA" w14:textId="77777777" w:rsidTr="0046424C">
        <w:trPr>
          <w:trHeight w:val="812"/>
        </w:trPr>
        <w:tc>
          <w:tcPr>
            <w:tcW w:w="5655" w:type="dxa"/>
            <w:gridSpan w:val="2"/>
            <w:tcBorders>
              <w:top w:val="single" w:sz="12" w:space="0" w:color="auto"/>
              <w:left w:val="single" w:sz="12" w:space="0" w:color="auto"/>
              <w:bottom w:val="nil"/>
              <w:right w:val="dashSmallGap" w:sz="4" w:space="0" w:color="auto"/>
            </w:tcBorders>
          </w:tcPr>
          <w:p w14:paraId="63BD5A4A" w14:textId="77777777" w:rsidR="0046424C" w:rsidRPr="008C3EED" w:rsidRDefault="0046424C" w:rsidP="0046424C">
            <w:pPr>
              <w:rPr>
                <w:rFonts w:ascii="Arial" w:eastAsia="Calibri" w:hAnsi="Arial" w:cs="Arial"/>
                <w:b/>
                <w:color w:val="000000"/>
                <w:sz w:val="18"/>
              </w:rPr>
            </w:pPr>
          </w:p>
        </w:tc>
        <w:tc>
          <w:tcPr>
            <w:tcW w:w="5597" w:type="dxa"/>
            <w:tcBorders>
              <w:top w:val="single" w:sz="12" w:space="0" w:color="auto"/>
              <w:left w:val="dashSmallGap" w:sz="4" w:space="0" w:color="auto"/>
              <w:bottom w:val="nil"/>
              <w:right w:val="single" w:sz="18" w:space="0" w:color="7030A0"/>
            </w:tcBorders>
          </w:tcPr>
          <w:p w14:paraId="723DA711" w14:textId="77777777" w:rsidR="0046424C" w:rsidRPr="008C3EED" w:rsidRDefault="0046424C" w:rsidP="0046424C">
            <w:pPr>
              <w:numPr>
                <w:ilvl w:val="0"/>
                <w:numId w:val="8"/>
              </w:numPr>
              <w:spacing w:line="360" w:lineRule="auto"/>
              <w:ind w:left="161" w:hanging="161"/>
              <w:rPr>
                <w:rFonts w:ascii="Arial" w:eastAsia="Calibri" w:hAnsi="Arial" w:cs="Arial"/>
                <w:b/>
                <w:color w:val="00B050"/>
                <w:sz w:val="18"/>
              </w:rPr>
            </w:pPr>
            <w:r w:rsidRPr="008C3EED">
              <w:rPr>
                <w:rFonts w:ascii="Arial" w:eastAsia="Calibri" w:hAnsi="Arial" w:cs="Arial"/>
                <w:b/>
                <w:color w:val="00B050"/>
                <w:sz w:val="18"/>
              </w:rPr>
              <w:t>I can double numbers to the total of 10 mentally.</w:t>
            </w:r>
            <w:r w:rsidRPr="008C3EED">
              <w:rPr>
                <w:rFonts w:ascii="Century Gothic" w:eastAsia="Calibri" w:hAnsi="Century Gothic" w:cs="Arial"/>
                <w:sz w:val="20"/>
                <w:szCs w:val="20"/>
              </w:rPr>
              <w:t xml:space="preserve"> </w:t>
            </w:r>
          </w:p>
        </w:tc>
        <w:tc>
          <w:tcPr>
            <w:tcW w:w="4195" w:type="dxa"/>
            <w:vMerge w:val="restart"/>
            <w:tcBorders>
              <w:top w:val="single" w:sz="12" w:space="0" w:color="auto"/>
              <w:left w:val="single" w:sz="18" w:space="0" w:color="7030A0"/>
              <w:right w:val="single" w:sz="12" w:space="0" w:color="auto"/>
            </w:tcBorders>
            <w:shd w:val="clear" w:color="auto" w:fill="F9F3FF"/>
          </w:tcPr>
          <w:p w14:paraId="423F1D61"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Doubles numbers to a total of 10 mentally.</w:t>
            </w:r>
          </w:p>
        </w:tc>
      </w:tr>
      <w:tr w:rsidR="0046424C" w:rsidRPr="008C3EED" w14:paraId="77DACE12" w14:textId="77777777" w:rsidTr="00036270">
        <w:trPr>
          <w:trHeight w:val="150"/>
        </w:trPr>
        <w:tc>
          <w:tcPr>
            <w:tcW w:w="5655" w:type="dxa"/>
            <w:gridSpan w:val="2"/>
            <w:tcBorders>
              <w:top w:val="nil"/>
              <w:left w:val="single" w:sz="12" w:space="0" w:color="auto"/>
              <w:bottom w:val="single" w:sz="8" w:space="0" w:color="7030A0"/>
              <w:right w:val="dashSmallGap" w:sz="4" w:space="0" w:color="auto"/>
            </w:tcBorders>
          </w:tcPr>
          <w:p w14:paraId="42471CF9" w14:textId="77777777" w:rsidR="0046424C" w:rsidRPr="008C3EED" w:rsidRDefault="0046424C" w:rsidP="0046424C">
            <w:pPr>
              <w:rPr>
                <w:rFonts w:ascii="Arial" w:eastAsia="Calibri" w:hAnsi="Arial" w:cs="Arial"/>
                <w:b/>
                <w:color w:val="000000"/>
                <w:sz w:val="18"/>
              </w:rPr>
            </w:pPr>
          </w:p>
        </w:tc>
        <w:tc>
          <w:tcPr>
            <w:tcW w:w="5597" w:type="dxa"/>
            <w:tcBorders>
              <w:top w:val="nil"/>
              <w:left w:val="dashSmallGap" w:sz="4" w:space="0" w:color="auto"/>
              <w:bottom w:val="single" w:sz="8" w:space="0" w:color="7030A0"/>
              <w:right w:val="single" w:sz="18" w:space="0" w:color="7030A0"/>
            </w:tcBorders>
          </w:tcPr>
          <w:p w14:paraId="3D2F6223" w14:textId="77777777" w:rsidR="0046424C" w:rsidRPr="008C3EED" w:rsidRDefault="0046424C" w:rsidP="0046424C">
            <w:pPr>
              <w:jc w:val="both"/>
              <w:rPr>
                <w:rFonts w:ascii="Century Gothic" w:eastAsia="Calibri" w:hAnsi="Century Gothic" w:cs="Arial"/>
                <w:i/>
                <w:sz w:val="18"/>
                <w:szCs w:val="18"/>
              </w:rPr>
            </w:pPr>
            <w:r w:rsidRPr="008C3EED">
              <w:rPr>
                <w:rFonts w:ascii="Arial" w:eastAsia="Calibri" w:hAnsi="Arial" w:cs="Arial"/>
                <w:noProof/>
                <w:sz w:val="18"/>
                <w:szCs w:val="18"/>
                <w:lang w:eastAsia="en-GB"/>
              </w:rPr>
              <w:drawing>
                <wp:anchor distT="0" distB="0" distL="114300" distR="114300" simplePos="0" relativeHeight="251686912" behindDoc="1" locked="0" layoutInCell="1" allowOverlap="1" wp14:anchorId="35683CE3" wp14:editId="5296A812">
                  <wp:simplePos x="0" y="0"/>
                  <wp:positionH relativeFrom="margin">
                    <wp:posOffset>2031365</wp:posOffset>
                  </wp:positionH>
                  <wp:positionV relativeFrom="margin">
                    <wp:posOffset>-525145</wp:posOffset>
                  </wp:positionV>
                  <wp:extent cx="1343025" cy="8572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EED">
              <w:rPr>
                <w:rFonts w:ascii="Century Gothic" w:eastAsia="Calibri" w:hAnsi="Century Gothic" w:cs="Arial"/>
                <w:sz w:val="18"/>
                <w:szCs w:val="18"/>
              </w:rPr>
              <w:t>Use finger patterns to show patterns of 0-10, doubles and halves</w:t>
            </w:r>
          </w:p>
          <w:p w14:paraId="5DD49ED9" w14:textId="77777777" w:rsidR="0046424C" w:rsidRPr="008C3EED" w:rsidRDefault="0046424C" w:rsidP="0046424C">
            <w:pPr>
              <w:jc w:val="both"/>
              <w:rPr>
                <w:rFonts w:ascii="Century Gothic" w:eastAsia="Calibri" w:hAnsi="Century Gothic" w:cs="Arial"/>
                <w:i/>
                <w:sz w:val="18"/>
                <w:szCs w:val="18"/>
              </w:rPr>
            </w:pPr>
            <w:r w:rsidRPr="008C3EED">
              <w:rPr>
                <w:rFonts w:ascii="Century Gothic" w:eastAsia="Calibri" w:hAnsi="Century Gothic" w:cs="Arial"/>
                <w:sz w:val="18"/>
                <w:szCs w:val="18"/>
              </w:rPr>
              <w:t xml:space="preserve">           </w:t>
            </w:r>
            <w:r w:rsidRPr="008C3EED">
              <w:rPr>
                <w:rFonts w:ascii="Century Gothic" w:eastAsia="Calibri" w:hAnsi="Century Gothic" w:cs="Arial"/>
                <w:i/>
                <w:sz w:val="18"/>
                <w:szCs w:val="18"/>
              </w:rPr>
              <w:t>e.g.1+1, 2+2, 3+3, 4+4, 5+</w:t>
            </w:r>
          </w:p>
          <w:p w14:paraId="40DEC545" w14:textId="77777777" w:rsidR="0046424C" w:rsidRPr="008C3EED" w:rsidRDefault="0046424C" w:rsidP="0046424C">
            <w:pPr>
              <w:jc w:val="both"/>
              <w:rPr>
                <w:rFonts w:ascii="Century Gothic" w:eastAsia="Calibri" w:hAnsi="Century Gothic" w:cs="Arial"/>
                <w:i/>
                <w:sz w:val="18"/>
                <w:szCs w:val="18"/>
              </w:rPr>
            </w:pPr>
          </w:p>
          <w:p w14:paraId="3D42CB1F" w14:textId="77777777" w:rsidR="0046424C" w:rsidRPr="008C3EED" w:rsidRDefault="0046424C" w:rsidP="0046424C">
            <w:pPr>
              <w:jc w:val="both"/>
              <w:rPr>
                <w:rFonts w:ascii="Century Gothic" w:eastAsia="Calibri" w:hAnsi="Century Gothic" w:cs="Arial"/>
                <w:i/>
                <w:sz w:val="18"/>
                <w:szCs w:val="18"/>
              </w:rPr>
            </w:pPr>
          </w:p>
          <w:p w14:paraId="4677430C" w14:textId="77777777" w:rsidR="0046424C" w:rsidRPr="008C3EED" w:rsidRDefault="0046424C" w:rsidP="0046424C">
            <w:pPr>
              <w:jc w:val="both"/>
              <w:rPr>
                <w:rFonts w:ascii="Century Gothic" w:eastAsia="Calibri" w:hAnsi="Century Gothic" w:cs="Arial"/>
                <w:sz w:val="4"/>
                <w:szCs w:val="18"/>
              </w:rPr>
            </w:pPr>
          </w:p>
        </w:tc>
        <w:tc>
          <w:tcPr>
            <w:tcW w:w="4195" w:type="dxa"/>
            <w:vMerge/>
            <w:tcBorders>
              <w:left w:val="single" w:sz="18" w:space="0" w:color="7030A0"/>
              <w:bottom w:val="single" w:sz="8" w:space="0" w:color="7030A0"/>
              <w:right w:val="single" w:sz="12" w:space="0" w:color="auto"/>
            </w:tcBorders>
            <w:shd w:val="clear" w:color="auto" w:fill="F9F3FF"/>
          </w:tcPr>
          <w:p w14:paraId="6853F49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035596C4" w14:textId="77777777" w:rsidTr="00036270">
        <w:trPr>
          <w:trHeight w:val="150"/>
        </w:trPr>
        <w:tc>
          <w:tcPr>
            <w:tcW w:w="5655" w:type="dxa"/>
            <w:gridSpan w:val="2"/>
            <w:tcBorders>
              <w:top w:val="single" w:sz="8" w:space="0" w:color="7030A0"/>
              <w:left w:val="single" w:sz="12" w:space="0" w:color="auto"/>
              <w:bottom w:val="single" w:sz="8" w:space="0" w:color="7030A0"/>
              <w:right w:val="dashSmallGap" w:sz="4" w:space="0" w:color="auto"/>
            </w:tcBorders>
          </w:tcPr>
          <w:p w14:paraId="20206F7E" w14:textId="77777777" w:rsidR="0046424C" w:rsidRPr="008C3EED" w:rsidRDefault="0046424C" w:rsidP="0046424C">
            <w:pPr>
              <w:widowControl w:val="0"/>
              <w:numPr>
                <w:ilvl w:val="0"/>
                <w:numId w:val="8"/>
              </w:numPr>
              <w:tabs>
                <w:tab w:val="left" w:pos="720"/>
              </w:tabs>
              <w:ind w:left="161" w:hanging="161"/>
              <w:rPr>
                <w:rFonts w:ascii="Arial" w:eastAsia="Times New Roman" w:hAnsi="Arial" w:cs="Arial"/>
                <w:b/>
                <w:color w:val="00B050"/>
                <w:sz w:val="18"/>
                <w:lang w:val="en-US"/>
              </w:rPr>
            </w:pPr>
            <w:r w:rsidRPr="008C3EED">
              <w:rPr>
                <w:rFonts w:ascii="Arial" w:eastAsia="Times New Roman" w:hAnsi="Arial" w:cs="Arial"/>
                <w:b/>
                <w:color w:val="00B050"/>
                <w:sz w:val="18"/>
              </w:rPr>
              <w:t>I know that the last number I count tells me the total of the set.</w:t>
            </w:r>
          </w:p>
        </w:tc>
        <w:tc>
          <w:tcPr>
            <w:tcW w:w="5597" w:type="dxa"/>
            <w:tcBorders>
              <w:top w:val="single" w:sz="8" w:space="0" w:color="7030A0"/>
              <w:left w:val="dashSmallGap" w:sz="4" w:space="0" w:color="auto"/>
              <w:bottom w:val="single" w:sz="8" w:space="0" w:color="7030A0"/>
              <w:right w:val="single" w:sz="18" w:space="0" w:color="7030A0"/>
            </w:tcBorders>
          </w:tcPr>
          <w:p w14:paraId="1761FE6E" w14:textId="77777777" w:rsidR="0046424C" w:rsidRPr="008C3EED" w:rsidRDefault="0046424C" w:rsidP="0046424C">
            <w:pPr>
              <w:autoSpaceDE w:val="0"/>
              <w:autoSpaceDN w:val="0"/>
              <w:adjustRightInd w:val="0"/>
              <w:ind w:left="161"/>
              <w:rPr>
                <w:rFonts w:ascii="Arial" w:eastAsia="Calibri" w:hAnsi="Arial" w:cs="Arial"/>
                <w:b/>
                <w:color w:val="00B050"/>
                <w:sz w:val="18"/>
              </w:rPr>
            </w:pPr>
          </w:p>
        </w:tc>
        <w:tc>
          <w:tcPr>
            <w:tcW w:w="4195" w:type="dxa"/>
            <w:tcBorders>
              <w:top w:val="single" w:sz="8" w:space="0" w:color="7030A0"/>
              <w:left w:val="single" w:sz="18" w:space="0" w:color="7030A0"/>
              <w:bottom w:val="single" w:sz="8" w:space="0" w:color="7030A0"/>
              <w:right w:val="single" w:sz="12" w:space="0" w:color="auto"/>
            </w:tcBorders>
            <w:shd w:val="clear" w:color="auto" w:fill="F9F3FF"/>
          </w:tcPr>
          <w:p w14:paraId="256A8AA5"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When counting objects, understands that the number name of the last object counted is the name given to the total number of objects in the group.</w:t>
            </w:r>
          </w:p>
        </w:tc>
      </w:tr>
      <w:tr w:rsidR="0046424C" w:rsidRPr="008C3EED" w14:paraId="7A54E45D" w14:textId="77777777" w:rsidTr="00036270">
        <w:trPr>
          <w:trHeight w:val="739"/>
        </w:trPr>
        <w:tc>
          <w:tcPr>
            <w:tcW w:w="5655" w:type="dxa"/>
            <w:gridSpan w:val="2"/>
            <w:tcBorders>
              <w:top w:val="single" w:sz="8" w:space="0" w:color="7030A0"/>
              <w:left w:val="single" w:sz="12" w:space="0" w:color="auto"/>
              <w:bottom w:val="nil"/>
              <w:right w:val="dashSmallGap" w:sz="4" w:space="0" w:color="auto"/>
            </w:tcBorders>
          </w:tcPr>
          <w:p w14:paraId="058580DF"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single" w:sz="8" w:space="0" w:color="7030A0"/>
              <w:left w:val="dashSmallGap" w:sz="4" w:space="0" w:color="auto"/>
              <w:bottom w:val="nil"/>
              <w:right w:val="single" w:sz="18" w:space="0" w:color="7030A0"/>
            </w:tcBorders>
          </w:tcPr>
          <w:p w14:paraId="6DADB02B" w14:textId="77777777" w:rsidR="0046424C" w:rsidRPr="008C3EED" w:rsidRDefault="0046424C" w:rsidP="0046424C">
            <w:pPr>
              <w:numPr>
                <w:ilvl w:val="0"/>
                <w:numId w:val="8"/>
              </w:numPr>
              <w:ind w:left="159" w:hanging="159"/>
              <w:rPr>
                <w:rFonts w:ascii="Arial" w:eastAsia="Calibri" w:hAnsi="Arial" w:cs="Arial"/>
                <w:b/>
                <w:color w:val="00B050"/>
                <w:sz w:val="18"/>
              </w:rPr>
            </w:pPr>
            <w:r w:rsidRPr="008C3EED">
              <w:rPr>
                <w:rFonts w:ascii="Arial" w:eastAsia="Calibri" w:hAnsi="Arial" w:cs="Arial"/>
                <w:b/>
                <w:color w:val="00B050"/>
                <w:sz w:val="18"/>
              </w:rPr>
              <w:t>I can demonstrate all possible partitions of numbers to   10. e.g. 4+0, 3+1, 2+2, 1+1+2</w:t>
            </w:r>
          </w:p>
        </w:tc>
        <w:tc>
          <w:tcPr>
            <w:tcW w:w="4195" w:type="dxa"/>
            <w:vMerge w:val="restart"/>
            <w:tcBorders>
              <w:top w:val="single" w:sz="8" w:space="0" w:color="7030A0"/>
              <w:left w:val="single" w:sz="18" w:space="0" w:color="7030A0"/>
              <w:right w:val="single" w:sz="12" w:space="0" w:color="auto"/>
            </w:tcBorders>
            <w:shd w:val="clear" w:color="auto" w:fill="F9F3FF"/>
          </w:tcPr>
          <w:p w14:paraId="3B4C5490"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Partitions quantities to 10 into two or more parts and recognises that this does not affect the total.</w:t>
            </w:r>
          </w:p>
        </w:tc>
      </w:tr>
      <w:tr w:rsidR="0046424C" w:rsidRPr="008C3EED" w14:paraId="466DB96C" w14:textId="77777777" w:rsidTr="0046424C">
        <w:trPr>
          <w:trHeight w:val="150"/>
        </w:trPr>
        <w:tc>
          <w:tcPr>
            <w:tcW w:w="5655" w:type="dxa"/>
            <w:gridSpan w:val="2"/>
            <w:tcBorders>
              <w:top w:val="nil"/>
              <w:left w:val="single" w:sz="12" w:space="0" w:color="auto"/>
              <w:bottom w:val="nil"/>
              <w:right w:val="dashSmallGap" w:sz="4" w:space="0" w:color="auto"/>
            </w:tcBorders>
          </w:tcPr>
          <w:p w14:paraId="25C9ABA3"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nil"/>
              <w:left w:val="dashSmallGap" w:sz="4" w:space="0" w:color="auto"/>
              <w:bottom w:val="nil"/>
              <w:right w:val="single" w:sz="18" w:space="0" w:color="7030A0"/>
            </w:tcBorders>
          </w:tcPr>
          <w:p w14:paraId="44CA5CC3" w14:textId="77777777" w:rsidR="0046424C" w:rsidRPr="008C3EED" w:rsidRDefault="0046424C" w:rsidP="0046424C">
            <w:pPr>
              <w:jc w:val="both"/>
              <w:rPr>
                <w:rFonts w:ascii="Century Gothic" w:eastAsia="Calibri" w:hAnsi="Century Gothic" w:cs="Arial"/>
                <w:sz w:val="18"/>
                <w:szCs w:val="18"/>
              </w:rPr>
            </w:pPr>
            <w:r w:rsidRPr="008C3EED">
              <w:rPr>
                <w:rFonts w:ascii="Century Gothic" w:eastAsia="Calibri" w:hAnsi="Century Gothic" w:cs="Arial"/>
                <w:sz w:val="18"/>
                <w:szCs w:val="18"/>
              </w:rPr>
              <w:t xml:space="preserve">Make finger patterns up to 10 in different ways without looking at their fingers. </w:t>
            </w:r>
            <w:r w:rsidRPr="008C3EED">
              <w:rPr>
                <w:rFonts w:ascii="Century Gothic" w:eastAsia="Calibri" w:hAnsi="Century Gothic" w:cs="Arial"/>
                <w:i/>
                <w:sz w:val="18"/>
                <w:szCs w:val="18"/>
              </w:rPr>
              <w:t>e.g. make different combinations of ten.</w:t>
            </w:r>
          </w:p>
        </w:tc>
        <w:tc>
          <w:tcPr>
            <w:tcW w:w="4195" w:type="dxa"/>
            <w:vMerge/>
            <w:tcBorders>
              <w:left w:val="single" w:sz="18" w:space="0" w:color="7030A0"/>
              <w:right w:val="single" w:sz="12" w:space="0" w:color="auto"/>
            </w:tcBorders>
            <w:shd w:val="clear" w:color="auto" w:fill="F9F3FF"/>
          </w:tcPr>
          <w:p w14:paraId="225588CC"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5A9BC480" w14:textId="77777777" w:rsidTr="0046424C">
        <w:trPr>
          <w:trHeight w:val="150"/>
        </w:trPr>
        <w:tc>
          <w:tcPr>
            <w:tcW w:w="5655" w:type="dxa"/>
            <w:gridSpan w:val="2"/>
            <w:tcBorders>
              <w:top w:val="nil"/>
              <w:left w:val="single" w:sz="12" w:space="0" w:color="auto"/>
              <w:bottom w:val="single" w:sz="12" w:space="0" w:color="auto"/>
              <w:right w:val="dashSmallGap" w:sz="4" w:space="0" w:color="auto"/>
            </w:tcBorders>
          </w:tcPr>
          <w:p w14:paraId="7A6F50BA"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nil"/>
              <w:left w:val="dashSmallGap" w:sz="4" w:space="0" w:color="auto"/>
              <w:bottom w:val="single" w:sz="12" w:space="0" w:color="auto"/>
              <w:right w:val="single" w:sz="18" w:space="0" w:color="7030A0"/>
            </w:tcBorders>
          </w:tcPr>
          <w:p w14:paraId="1B78F060" w14:textId="77777777" w:rsidR="0046424C" w:rsidRPr="008C3EED" w:rsidRDefault="0046424C" w:rsidP="0046424C">
            <w:pPr>
              <w:spacing w:after="140" w:line="250" w:lineRule="atLeast"/>
              <w:jc w:val="both"/>
              <w:rPr>
                <w:rFonts w:ascii="Century Gothic" w:eastAsia="Calibri" w:hAnsi="Century Gothic" w:cs="Arial"/>
                <w:sz w:val="18"/>
                <w:szCs w:val="18"/>
              </w:rPr>
            </w:pPr>
            <w:r w:rsidRPr="008C3EED">
              <w:rPr>
                <w:rFonts w:ascii="Century Gothic" w:eastAsia="Calibri" w:hAnsi="Century Gothic" w:cs="Arial"/>
                <w:sz w:val="18"/>
                <w:szCs w:val="18"/>
              </w:rPr>
              <w:t xml:space="preserve">Understand that collections can be made up of smaller collections, e.g. 7 can be made up of </w:t>
            </w:r>
          </w:p>
          <w:p w14:paraId="09AA4FA5" w14:textId="77777777" w:rsidR="0046424C" w:rsidRPr="008C3EED" w:rsidRDefault="0046424C" w:rsidP="0046424C">
            <w:pPr>
              <w:spacing w:after="140" w:line="250" w:lineRule="atLeast"/>
              <w:jc w:val="both"/>
              <w:rPr>
                <w:rFonts w:ascii="Josefin Sans" w:eastAsia="Calibri" w:hAnsi="Josefin Sans" w:cs="Arial"/>
                <w:noProof/>
                <w:color w:val="63552E"/>
                <w:sz w:val="18"/>
                <w:szCs w:val="18"/>
              </w:rPr>
            </w:pPr>
            <w:r w:rsidRPr="008C3EED">
              <w:rPr>
                <w:rFonts w:ascii="Century Gothic" w:eastAsia="Calibri" w:hAnsi="Century Gothic" w:cs="Arial"/>
                <w:sz w:val="18"/>
                <w:szCs w:val="18"/>
              </w:rPr>
              <w:t xml:space="preserve">2 + 2 + 3  or 5 +2 </w:t>
            </w:r>
            <w:r w:rsidRPr="008C3EED">
              <w:rPr>
                <w:rFonts w:ascii="Century Gothic" w:eastAsia="Calibri" w:hAnsi="Century Gothic" w:cs="Helvetica"/>
                <w:sz w:val="18"/>
                <w:szCs w:val="18"/>
                <w:lang w:val="en"/>
              </w:rPr>
              <w:t xml:space="preserve">       and      4 + 2 +1= 7 </w:t>
            </w:r>
            <w:r w:rsidRPr="008C3EED">
              <w:rPr>
                <w:rFonts w:ascii="Josefin Sans" w:eastAsia="Calibri" w:hAnsi="Josefin Sans" w:cs="Arial"/>
                <w:noProof/>
                <w:color w:val="63552E"/>
                <w:sz w:val="18"/>
                <w:szCs w:val="18"/>
                <w:lang w:eastAsia="en-GB"/>
              </w:rPr>
              <w:drawing>
                <wp:inline distT="0" distB="0" distL="0" distR="0" wp14:anchorId="1336F20D" wp14:editId="78BA8D55">
                  <wp:extent cx="495300" cy="571500"/>
                  <wp:effectExtent l="0" t="0" r="0" b="0"/>
                  <wp:docPr id="177" name="Picture 14" descr="Description: Die with sides 01, 02,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e with sides 01, 02, 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571500"/>
                          </a:xfrm>
                          <a:prstGeom prst="rect">
                            <a:avLst/>
                          </a:prstGeom>
                          <a:noFill/>
                          <a:ln>
                            <a:noFill/>
                          </a:ln>
                        </pic:spPr>
                      </pic:pic>
                    </a:graphicData>
                  </a:graphic>
                </wp:inline>
              </w:drawing>
            </w:r>
          </w:p>
          <w:p w14:paraId="65BE2C54" w14:textId="77777777" w:rsidR="0046424C" w:rsidRPr="008C3EED" w:rsidRDefault="0046424C" w:rsidP="0046424C">
            <w:pPr>
              <w:jc w:val="both"/>
              <w:rPr>
                <w:rFonts w:ascii="Century Gothic" w:eastAsia="Calibri" w:hAnsi="Century Gothic" w:cs="Arial"/>
                <w:sz w:val="18"/>
                <w:szCs w:val="18"/>
              </w:rPr>
            </w:pPr>
          </w:p>
        </w:tc>
        <w:tc>
          <w:tcPr>
            <w:tcW w:w="4195" w:type="dxa"/>
            <w:vMerge/>
            <w:tcBorders>
              <w:left w:val="single" w:sz="18" w:space="0" w:color="7030A0"/>
              <w:bottom w:val="single" w:sz="12" w:space="0" w:color="auto"/>
              <w:right w:val="single" w:sz="12" w:space="0" w:color="auto"/>
            </w:tcBorders>
            <w:shd w:val="clear" w:color="auto" w:fill="F9F3FF"/>
          </w:tcPr>
          <w:p w14:paraId="4BB785F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24CE45EF" w14:textId="77777777" w:rsidR="0046424C" w:rsidRDefault="0046424C" w:rsidP="0046424C">
      <w:pPr>
        <w:spacing w:after="140" w:line="250" w:lineRule="atLeast"/>
        <w:rPr>
          <w:rFonts w:ascii="Arial" w:eastAsia="Calibri" w:hAnsi="Arial" w:cs="Arial"/>
          <w:sz w:val="20"/>
        </w:rPr>
      </w:pPr>
    </w:p>
    <w:p w14:paraId="185D96BA" w14:textId="77777777" w:rsidR="0046424C" w:rsidRPr="008C3EED" w:rsidRDefault="0046424C" w:rsidP="0046424C">
      <w:pPr>
        <w:spacing w:after="140" w:line="250" w:lineRule="atLeast"/>
        <w:rPr>
          <w:rFonts w:ascii="Arial" w:eastAsia="Calibri" w:hAnsi="Arial" w:cs="Arial"/>
          <w:sz w:val="20"/>
        </w:rPr>
      </w:pPr>
    </w:p>
    <w:p w14:paraId="596C1A30" w14:textId="77777777" w:rsidR="0046424C" w:rsidRDefault="0046424C" w:rsidP="0046424C">
      <w:pPr>
        <w:spacing w:after="140" w:line="250" w:lineRule="atLeast"/>
        <w:rPr>
          <w:rFonts w:ascii="Arial" w:eastAsia="Calibri" w:hAnsi="Arial" w:cs="Arial"/>
          <w:sz w:val="20"/>
        </w:rPr>
      </w:pPr>
    </w:p>
    <w:p w14:paraId="0999C9CD" w14:textId="77777777" w:rsidR="000F6ADA" w:rsidRDefault="000F6ADA" w:rsidP="0046424C">
      <w:pPr>
        <w:spacing w:after="140" w:line="250" w:lineRule="atLeast"/>
        <w:rPr>
          <w:rFonts w:ascii="Arial" w:eastAsia="Calibri" w:hAnsi="Arial" w:cs="Arial"/>
          <w:sz w:val="20"/>
        </w:rPr>
      </w:pPr>
    </w:p>
    <w:p w14:paraId="6BDF730B" w14:textId="77777777" w:rsidR="000F6ADA" w:rsidRDefault="000F6ADA" w:rsidP="0046424C">
      <w:pPr>
        <w:spacing w:after="140" w:line="250" w:lineRule="atLeast"/>
        <w:rPr>
          <w:rFonts w:ascii="Arial" w:eastAsia="Calibri" w:hAnsi="Arial" w:cs="Arial"/>
          <w:sz w:val="20"/>
        </w:rPr>
      </w:pPr>
    </w:p>
    <w:p w14:paraId="764D6853" w14:textId="77777777" w:rsidR="000F6ADA" w:rsidRDefault="000F6ADA" w:rsidP="0046424C">
      <w:pPr>
        <w:spacing w:after="140" w:line="250" w:lineRule="atLeast"/>
        <w:rPr>
          <w:rFonts w:ascii="Arial" w:eastAsia="Calibri" w:hAnsi="Arial" w:cs="Arial"/>
          <w:sz w:val="20"/>
        </w:rPr>
      </w:pPr>
    </w:p>
    <w:p w14:paraId="5A6FCDD7" w14:textId="77777777" w:rsidR="000F6ADA" w:rsidRPr="008C3EED" w:rsidRDefault="000F6ADA" w:rsidP="0046424C">
      <w:pPr>
        <w:spacing w:after="140" w:line="250" w:lineRule="atLeast"/>
        <w:rPr>
          <w:rFonts w:ascii="Arial" w:eastAsia="Calibri" w:hAnsi="Arial" w:cs="Arial"/>
          <w:sz w:val="20"/>
        </w:rPr>
      </w:pPr>
    </w:p>
    <w:tbl>
      <w:tblPr>
        <w:tblStyle w:val="TableGrid"/>
        <w:tblW w:w="15447" w:type="dxa"/>
        <w:tblLayout w:type="fixed"/>
        <w:tblLook w:val="04A0" w:firstRow="1" w:lastRow="0" w:firstColumn="1" w:lastColumn="0" w:noHBand="0" w:noVBand="1"/>
      </w:tblPr>
      <w:tblGrid>
        <w:gridCol w:w="4506"/>
        <w:gridCol w:w="1149"/>
        <w:gridCol w:w="5597"/>
        <w:gridCol w:w="4195"/>
      </w:tblGrid>
      <w:tr w:rsidR="0046424C" w:rsidRPr="008C3EED" w14:paraId="0C90B084" w14:textId="77777777" w:rsidTr="0046424C">
        <w:trPr>
          <w:trHeight w:val="606"/>
        </w:trPr>
        <w:tc>
          <w:tcPr>
            <w:tcW w:w="4506" w:type="dxa"/>
            <w:tcBorders>
              <w:top w:val="single" w:sz="12" w:space="0" w:color="auto"/>
              <w:left w:val="single" w:sz="12" w:space="0" w:color="auto"/>
              <w:bottom w:val="single" w:sz="12" w:space="0" w:color="auto"/>
            </w:tcBorders>
          </w:tcPr>
          <w:p w14:paraId="23357B41"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55C641F5"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7 of</w:t>
            </w:r>
            <w:r w:rsidRPr="008C3EED">
              <w:rPr>
                <w:rFonts w:ascii="Arial" w:eastAsia="Calibri" w:hAnsi="Arial" w:cs="Arial"/>
                <w:b/>
                <w:bCs/>
                <w:color w:val="FF0000"/>
                <w:sz w:val="20"/>
                <w:szCs w:val="20"/>
              </w:rPr>
              <w:t xml:space="preserve"> </w:t>
            </w:r>
            <w:r w:rsidRPr="008C3EED">
              <w:rPr>
                <w:rFonts w:ascii="Arial" w:eastAsia="Calibri" w:hAnsi="Arial" w:cs="Arial"/>
                <w:b/>
                <w:bCs/>
                <w:sz w:val="20"/>
                <w:szCs w:val="20"/>
              </w:rPr>
              <w:t>8</w:t>
            </w:r>
          </w:p>
        </w:tc>
        <w:tc>
          <w:tcPr>
            <w:tcW w:w="10941" w:type="dxa"/>
            <w:gridSpan w:val="3"/>
            <w:tcBorders>
              <w:top w:val="single" w:sz="12" w:space="0" w:color="auto"/>
              <w:bottom w:val="single" w:sz="12" w:space="0" w:color="auto"/>
              <w:right w:val="single" w:sz="12" w:space="0" w:color="auto"/>
            </w:tcBorders>
            <w:shd w:val="clear" w:color="auto" w:fill="6493B5"/>
          </w:tcPr>
          <w:p w14:paraId="31DD2993" w14:textId="77777777" w:rsidR="0046424C" w:rsidRPr="008C3EED" w:rsidRDefault="0046424C" w:rsidP="0046424C">
            <w:pPr>
              <w:autoSpaceDE w:val="0"/>
              <w:autoSpaceDN w:val="0"/>
              <w:adjustRightInd w:val="0"/>
              <w:rPr>
                <w:rFonts w:ascii="Arial" w:eastAsia="Calibri" w:hAnsi="Arial" w:cs="Arial"/>
                <w:b/>
                <w:i/>
                <w:iCs/>
                <w:color w:val="FFFFFF"/>
                <w:sz w:val="20"/>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56D5204E" w14:textId="77777777" w:rsidTr="007C49C3">
        <w:trPr>
          <w:trHeight w:val="150"/>
        </w:trPr>
        <w:tc>
          <w:tcPr>
            <w:tcW w:w="11252" w:type="dxa"/>
            <w:gridSpan w:val="3"/>
            <w:tcBorders>
              <w:top w:val="single" w:sz="12" w:space="0" w:color="auto"/>
              <w:left w:val="single" w:sz="12" w:space="0" w:color="auto"/>
              <w:bottom w:val="single" w:sz="12" w:space="0" w:color="auto"/>
              <w:right w:val="single" w:sz="18" w:space="0" w:color="7030A0"/>
            </w:tcBorders>
            <w:shd w:val="clear" w:color="auto" w:fill="BFE19E"/>
          </w:tcPr>
          <w:p w14:paraId="25D06FB4"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485A0543"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85888" behindDoc="0" locked="0" layoutInCell="1" allowOverlap="1" wp14:anchorId="5231B6AE" wp14:editId="27CCEB12">
                      <wp:simplePos x="0" y="0"/>
                      <wp:positionH relativeFrom="column">
                        <wp:posOffset>123052</wp:posOffset>
                      </wp:positionH>
                      <wp:positionV relativeFrom="paragraph">
                        <wp:posOffset>47597</wp:posOffset>
                      </wp:positionV>
                      <wp:extent cx="6194066" cy="15903"/>
                      <wp:effectExtent l="19050" t="76200" r="92710" b="98425"/>
                      <wp:wrapNone/>
                      <wp:docPr id="48" name="Straight Arrow Connector 48"/>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1236747" id="Straight Arrow Connector 48" o:spid="_x0000_s1026" type="#_x0000_t32" style="position:absolute;margin-left:9.7pt;margin-top:3.75pt;width:487.7pt;height:1.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TUVomu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right w:val="single" w:sz="12" w:space="0" w:color="auto"/>
            </w:tcBorders>
            <w:shd w:val="clear" w:color="auto" w:fill="F9F3FF"/>
          </w:tcPr>
          <w:p w14:paraId="4088B002"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50AD7032" w14:textId="77777777" w:rsidTr="0046424C">
        <w:trPr>
          <w:trHeight w:val="775"/>
        </w:trPr>
        <w:tc>
          <w:tcPr>
            <w:tcW w:w="5655" w:type="dxa"/>
            <w:gridSpan w:val="2"/>
            <w:vMerge w:val="restart"/>
            <w:tcBorders>
              <w:top w:val="single" w:sz="12" w:space="0" w:color="auto"/>
              <w:left w:val="single" w:sz="12" w:space="0" w:color="auto"/>
              <w:right w:val="dashSmallGap" w:sz="4" w:space="0" w:color="auto"/>
            </w:tcBorders>
          </w:tcPr>
          <w:p w14:paraId="49453989"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single" w:sz="12" w:space="0" w:color="auto"/>
              <w:left w:val="dashSmallGap" w:sz="4" w:space="0" w:color="auto"/>
              <w:bottom w:val="nil"/>
              <w:right w:val="single" w:sz="18" w:space="0" w:color="7030A0"/>
            </w:tcBorders>
          </w:tcPr>
          <w:p w14:paraId="7FBD1781" w14:textId="77777777" w:rsidR="0046424C" w:rsidRPr="008C3EED" w:rsidRDefault="0046424C" w:rsidP="0046424C">
            <w:pPr>
              <w:numPr>
                <w:ilvl w:val="0"/>
                <w:numId w:val="8"/>
              </w:numPr>
              <w:spacing w:after="120"/>
              <w:ind w:left="176" w:hanging="176"/>
              <w:contextualSpacing/>
              <w:rPr>
                <w:rFonts w:ascii="Arial" w:eastAsia="Calibri" w:hAnsi="Arial" w:cs="Arial"/>
                <w:b/>
                <w:color w:val="00B050"/>
                <w:sz w:val="18"/>
                <w:szCs w:val="18"/>
              </w:rPr>
            </w:pPr>
            <w:r w:rsidRPr="008C3EED">
              <w:rPr>
                <w:rFonts w:ascii="Arial" w:eastAsia="Calibri" w:hAnsi="Arial" w:cs="Arial"/>
                <w:b/>
                <w:color w:val="00B050"/>
                <w:sz w:val="18"/>
                <w:szCs w:val="18"/>
              </w:rPr>
              <w:t>I have learned the basic facts for addition and subtraction and can link these (to 10)</w:t>
            </w:r>
          </w:p>
        </w:tc>
        <w:tc>
          <w:tcPr>
            <w:tcW w:w="4195" w:type="dxa"/>
            <w:vMerge w:val="restart"/>
            <w:tcBorders>
              <w:top w:val="single" w:sz="12" w:space="0" w:color="auto"/>
              <w:left w:val="single" w:sz="18" w:space="0" w:color="7030A0"/>
              <w:right w:val="single" w:sz="12" w:space="0" w:color="auto"/>
            </w:tcBorders>
            <w:shd w:val="clear" w:color="auto" w:fill="F9F3FF"/>
          </w:tcPr>
          <w:p w14:paraId="143BAEC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Adds and subtracts mentally to 10</w:t>
            </w:r>
          </w:p>
        </w:tc>
      </w:tr>
      <w:tr w:rsidR="0046424C" w:rsidRPr="008C3EED" w14:paraId="35699C7E" w14:textId="77777777" w:rsidTr="0046424C">
        <w:trPr>
          <w:trHeight w:val="1625"/>
        </w:trPr>
        <w:tc>
          <w:tcPr>
            <w:tcW w:w="5655" w:type="dxa"/>
            <w:gridSpan w:val="2"/>
            <w:vMerge/>
            <w:tcBorders>
              <w:left w:val="single" w:sz="12" w:space="0" w:color="auto"/>
              <w:right w:val="dashSmallGap" w:sz="4" w:space="0" w:color="auto"/>
            </w:tcBorders>
          </w:tcPr>
          <w:p w14:paraId="28B60ED3"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nil"/>
              <w:left w:val="dashSmallGap" w:sz="4" w:space="0" w:color="auto"/>
              <w:bottom w:val="dashSmallGap" w:sz="4" w:space="0" w:color="7030A0"/>
              <w:right w:val="single" w:sz="18" w:space="0" w:color="7030A0"/>
            </w:tcBorders>
            <w:vAlign w:val="top"/>
          </w:tcPr>
          <w:p w14:paraId="6B637444" w14:textId="77777777" w:rsidR="0046424C" w:rsidRPr="008C3EED" w:rsidRDefault="0046424C" w:rsidP="0046424C">
            <w:pPr>
              <w:spacing w:line="250" w:lineRule="atLeast"/>
              <w:rPr>
                <w:rFonts w:ascii="Century Gothic" w:eastAsia="Calibri" w:hAnsi="Century Gothic" w:cs="Arial"/>
                <w:sz w:val="18"/>
                <w:szCs w:val="18"/>
              </w:rPr>
            </w:pPr>
            <w:r w:rsidRPr="008C3EED">
              <w:rPr>
                <w:rFonts w:ascii="Century Gothic" w:eastAsia="Calibri" w:hAnsi="Century Gothic" w:cs="Arial"/>
                <w:sz w:val="18"/>
                <w:szCs w:val="18"/>
              </w:rPr>
              <w:t xml:space="preserve">Learners  recall addition facts to ten, </w:t>
            </w:r>
          </w:p>
          <w:p w14:paraId="617036B5" w14:textId="77777777" w:rsidR="0046424C" w:rsidRPr="008C3EED" w:rsidRDefault="0046424C" w:rsidP="0046424C">
            <w:pPr>
              <w:spacing w:line="250" w:lineRule="atLeast"/>
              <w:rPr>
                <w:rFonts w:ascii="Century Gothic" w:eastAsia="Calibri" w:hAnsi="Century Gothic" w:cs="Arial"/>
                <w:sz w:val="18"/>
                <w:szCs w:val="18"/>
              </w:rPr>
            </w:pPr>
            <w:r w:rsidRPr="008C3EED">
              <w:rPr>
                <w:rFonts w:ascii="Century Gothic" w:eastAsia="Calibri" w:hAnsi="Century Gothic" w:cs="Arial"/>
                <w:sz w:val="18"/>
                <w:szCs w:val="18"/>
              </w:rPr>
              <w:t>e.g. 2+1, 5+3, 7+2, 3-2, 4-1 …etc.</w:t>
            </w:r>
          </w:p>
          <w:p w14:paraId="28EFAE13" w14:textId="77777777" w:rsidR="0046424C" w:rsidRPr="008C3EED" w:rsidRDefault="0046424C" w:rsidP="0046424C">
            <w:pPr>
              <w:spacing w:line="250" w:lineRule="atLeast"/>
              <w:rPr>
                <w:rFonts w:ascii="Century Gothic" w:eastAsia="Calibri" w:hAnsi="Century Gothic" w:cs="Arial"/>
                <w:sz w:val="18"/>
                <w:szCs w:val="18"/>
              </w:rPr>
            </w:pPr>
          </w:p>
          <w:p w14:paraId="0DF5CD19" w14:textId="77777777" w:rsidR="0046424C" w:rsidRPr="008C3EED" w:rsidRDefault="0046424C" w:rsidP="0046424C">
            <w:pPr>
              <w:spacing w:line="250" w:lineRule="atLeast"/>
              <w:rPr>
                <w:rFonts w:ascii="Century Gothic" w:eastAsia="Calibri" w:hAnsi="Century Gothic" w:cs="Arial"/>
                <w:sz w:val="18"/>
                <w:szCs w:val="18"/>
              </w:rPr>
            </w:pPr>
            <w:r w:rsidRPr="008C3EED">
              <w:rPr>
                <w:rFonts w:ascii="Century Gothic" w:eastAsia="Calibri" w:hAnsi="Century Gothic" w:cs="Arial"/>
                <w:sz w:val="18"/>
                <w:szCs w:val="18"/>
              </w:rPr>
              <w:t xml:space="preserve">Learners recall subtraction facts to ten, </w:t>
            </w:r>
          </w:p>
          <w:p w14:paraId="29C9E26B" w14:textId="77777777" w:rsidR="0046424C" w:rsidRPr="008C3EED" w:rsidRDefault="0046424C" w:rsidP="0046424C">
            <w:pPr>
              <w:rPr>
                <w:rFonts w:ascii="Century Gothic" w:eastAsia="Calibri" w:hAnsi="Century Gothic" w:cs="Arial"/>
                <w:i/>
                <w:sz w:val="18"/>
                <w:szCs w:val="18"/>
              </w:rPr>
            </w:pPr>
            <w:r w:rsidRPr="008C3EED">
              <w:rPr>
                <w:rFonts w:ascii="Century Gothic" w:eastAsia="Calibri" w:hAnsi="Century Gothic" w:cs="Arial"/>
                <w:sz w:val="18"/>
                <w:szCs w:val="18"/>
              </w:rPr>
              <w:t>e.g. 3-2, 4-, 7-4…etc</w:t>
            </w:r>
          </w:p>
        </w:tc>
        <w:tc>
          <w:tcPr>
            <w:tcW w:w="4195" w:type="dxa"/>
            <w:vMerge/>
            <w:tcBorders>
              <w:left w:val="single" w:sz="18" w:space="0" w:color="7030A0"/>
              <w:right w:val="single" w:sz="12" w:space="0" w:color="auto"/>
            </w:tcBorders>
            <w:shd w:val="clear" w:color="auto" w:fill="F9F3FF"/>
          </w:tcPr>
          <w:p w14:paraId="40FFEE6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7D56A65D" w14:textId="77777777" w:rsidTr="0046424C">
        <w:trPr>
          <w:trHeight w:val="455"/>
        </w:trPr>
        <w:tc>
          <w:tcPr>
            <w:tcW w:w="5655" w:type="dxa"/>
            <w:gridSpan w:val="2"/>
            <w:vMerge/>
            <w:tcBorders>
              <w:left w:val="single" w:sz="12" w:space="0" w:color="auto"/>
              <w:right w:val="dashSmallGap" w:sz="4" w:space="0" w:color="auto"/>
            </w:tcBorders>
          </w:tcPr>
          <w:p w14:paraId="2FA554A8"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dashSmallGap" w:sz="4" w:space="0" w:color="7030A0"/>
              <w:left w:val="dashSmallGap" w:sz="4" w:space="0" w:color="auto"/>
              <w:bottom w:val="nil"/>
              <w:right w:val="single" w:sz="18" w:space="0" w:color="7030A0"/>
            </w:tcBorders>
          </w:tcPr>
          <w:p w14:paraId="74AD846C" w14:textId="77777777" w:rsidR="0046424C" w:rsidRPr="008C3EED" w:rsidRDefault="0046424C" w:rsidP="0046424C">
            <w:pPr>
              <w:numPr>
                <w:ilvl w:val="0"/>
                <w:numId w:val="8"/>
              </w:numPr>
              <w:spacing w:after="120"/>
              <w:ind w:left="234" w:hanging="234"/>
              <w:contextualSpacing/>
              <w:rPr>
                <w:rFonts w:ascii="Arial" w:eastAsia="Calibri" w:hAnsi="Arial" w:cs="Arial"/>
                <w:b/>
                <w:color w:val="00B050"/>
                <w:sz w:val="18"/>
                <w:szCs w:val="18"/>
              </w:rPr>
            </w:pPr>
            <w:r w:rsidRPr="008C3EED">
              <w:rPr>
                <w:rFonts w:ascii="Arial" w:eastAsia="Calibri" w:hAnsi="Arial" w:cs="Arial"/>
                <w:b/>
                <w:color w:val="00B050"/>
                <w:sz w:val="18"/>
                <w:szCs w:val="18"/>
              </w:rPr>
              <w:t xml:space="preserve">I can use a range of strategies to add and subtract mental facts to   10. </w:t>
            </w:r>
          </w:p>
        </w:tc>
        <w:tc>
          <w:tcPr>
            <w:tcW w:w="4195" w:type="dxa"/>
            <w:vMerge/>
            <w:tcBorders>
              <w:left w:val="single" w:sz="18" w:space="0" w:color="7030A0"/>
              <w:right w:val="single" w:sz="12" w:space="0" w:color="auto"/>
            </w:tcBorders>
            <w:shd w:val="clear" w:color="auto" w:fill="F9F3FF"/>
          </w:tcPr>
          <w:p w14:paraId="3FBE29CE"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7203D2E2" w14:textId="77777777" w:rsidTr="00036270">
        <w:trPr>
          <w:trHeight w:val="880"/>
        </w:trPr>
        <w:tc>
          <w:tcPr>
            <w:tcW w:w="5655" w:type="dxa"/>
            <w:gridSpan w:val="2"/>
            <w:vMerge/>
            <w:tcBorders>
              <w:left w:val="single" w:sz="12" w:space="0" w:color="auto"/>
              <w:right w:val="dashSmallGap" w:sz="4" w:space="0" w:color="auto"/>
            </w:tcBorders>
          </w:tcPr>
          <w:p w14:paraId="00393886"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nil"/>
              <w:left w:val="dashSmallGap" w:sz="4" w:space="0" w:color="auto"/>
              <w:bottom w:val="single" w:sz="8" w:space="0" w:color="7030A0"/>
              <w:right w:val="single" w:sz="18" w:space="0" w:color="7030A0"/>
            </w:tcBorders>
            <w:vAlign w:val="top"/>
          </w:tcPr>
          <w:p w14:paraId="2E3A0E2D" w14:textId="77777777" w:rsidR="0046424C" w:rsidRPr="008C3EED" w:rsidRDefault="0046424C" w:rsidP="0046424C">
            <w:pPr>
              <w:rPr>
                <w:rFonts w:ascii="Century Gothic" w:eastAsia="Calibri" w:hAnsi="Century Gothic" w:cs="Arial"/>
                <w:sz w:val="18"/>
                <w:szCs w:val="18"/>
              </w:rPr>
            </w:pPr>
            <w:r w:rsidRPr="008C3EED">
              <w:rPr>
                <w:rFonts w:ascii="Century Gothic" w:eastAsia="Calibri" w:hAnsi="Century Gothic" w:cs="Arial"/>
                <w:sz w:val="18"/>
                <w:szCs w:val="18"/>
              </w:rPr>
              <w:t xml:space="preserve">Learners can link ‘number families’ when explaining mental strategies for addition and subtraction to 10. </w:t>
            </w:r>
          </w:p>
          <w:p w14:paraId="043E8F3F" w14:textId="77777777" w:rsidR="0046424C" w:rsidRPr="008C3EED" w:rsidRDefault="0046424C" w:rsidP="0046424C">
            <w:pPr>
              <w:rPr>
                <w:rFonts w:ascii="Century Gothic" w:eastAsia="Calibri" w:hAnsi="Century Gothic" w:cs="Arial"/>
                <w:color w:val="00B050"/>
                <w:sz w:val="18"/>
              </w:rPr>
            </w:pPr>
            <w:r w:rsidRPr="008C3EED">
              <w:rPr>
                <w:rFonts w:ascii="Century Gothic" w:eastAsia="Calibri" w:hAnsi="Century Gothic" w:cs="Arial"/>
                <w:sz w:val="18"/>
                <w:szCs w:val="18"/>
              </w:rPr>
              <w:t>E.g. 3+5=8    5+3=8      8-5=3          8-3=5</w:t>
            </w:r>
          </w:p>
        </w:tc>
        <w:tc>
          <w:tcPr>
            <w:tcW w:w="4195" w:type="dxa"/>
            <w:vMerge/>
            <w:tcBorders>
              <w:left w:val="single" w:sz="18" w:space="0" w:color="7030A0"/>
              <w:bottom w:val="single" w:sz="8" w:space="0" w:color="7030A0"/>
              <w:right w:val="single" w:sz="12" w:space="0" w:color="auto"/>
            </w:tcBorders>
            <w:shd w:val="clear" w:color="auto" w:fill="F9F3FF"/>
          </w:tcPr>
          <w:p w14:paraId="6F0A1CE8"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6CE7A338" w14:textId="77777777" w:rsidTr="00036270">
        <w:trPr>
          <w:trHeight w:val="548"/>
        </w:trPr>
        <w:tc>
          <w:tcPr>
            <w:tcW w:w="5655" w:type="dxa"/>
            <w:gridSpan w:val="2"/>
            <w:vMerge/>
            <w:tcBorders>
              <w:left w:val="single" w:sz="12" w:space="0" w:color="auto"/>
              <w:right w:val="dashSmallGap" w:sz="4" w:space="0" w:color="auto"/>
            </w:tcBorders>
          </w:tcPr>
          <w:p w14:paraId="17BE29CE"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single" w:sz="8" w:space="0" w:color="7030A0"/>
              <w:left w:val="dashSmallGap" w:sz="4" w:space="0" w:color="auto"/>
              <w:bottom w:val="nil"/>
              <w:right w:val="single" w:sz="18" w:space="0" w:color="7030A0"/>
            </w:tcBorders>
          </w:tcPr>
          <w:p w14:paraId="7556877E" w14:textId="77777777" w:rsidR="0046424C" w:rsidRPr="008C3EED" w:rsidRDefault="0046424C" w:rsidP="0046424C">
            <w:pPr>
              <w:numPr>
                <w:ilvl w:val="0"/>
                <w:numId w:val="8"/>
              </w:numPr>
              <w:ind w:left="159" w:hanging="159"/>
              <w:rPr>
                <w:rFonts w:ascii="Arial" w:eastAsia="Calibri" w:hAnsi="Arial" w:cs="Arial"/>
                <w:b/>
                <w:color w:val="00B050"/>
                <w:sz w:val="18"/>
              </w:rPr>
            </w:pPr>
            <w:r w:rsidRPr="008C3EED">
              <w:rPr>
                <w:rFonts w:ascii="Arial" w:eastAsia="Calibri" w:hAnsi="Arial" w:cs="Arial"/>
                <w:b/>
                <w:noProof/>
                <w:color w:val="00B050"/>
                <w:sz w:val="18"/>
                <w:lang w:eastAsia="en-GB"/>
              </w:rPr>
              <w:drawing>
                <wp:anchor distT="0" distB="0" distL="114300" distR="114300" simplePos="0" relativeHeight="251687936" behindDoc="1" locked="0" layoutInCell="1" allowOverlap="1" wp14:anchorId="46567CEE" wp14:editId="7B62C84F">
                  <wp:simplePos x="0" y="0"/>
                  <wp:positionH relativeFrom="column">
                    <wp:posOffset>1024255</wp:posOffset>
                  </wp:positionH>
                  <wp:positionV relativeFrom="paragraph">
                    <wp:posOffset>266700</wp:posOffset>
                  </wp:positionV>
                  <wp:extent cx="281940" cy="247650"/>
                  <wp:effectExtent l="0" t="0" r="3810" b="0"/>
                  <wp:wrapTight wrapText="bothSides">
                    <wp:wrapPolygon edited="0">
                      <wp:start x="0" y="1662"/>
                      <wp:lineTo x="0" y="14954"/>
                      <wp:lineTo x="20432" y="14954"/>
                      <wp:lineTo x="20432" y="1662"/>
                      <wp:lineTo x="0" y="1662"/>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th_symbols_0.png"/>
                          <pic:cNvPicPr/>
                        </pic:nvPicPr>
                        <pic:blipFill rotWithShape="1">
                          <a:blip r:embed="rId36" cstate="print">
                            <a:extLst>
                              <a:ext uri="{28A0092B-C50C-407E-A947-70E740481C1C}">
                                <a14:useLocalDpi xmlns:a14="http://schemas.microsoft.com/office/drawing/2010/main" val="0"/>
                              </a:ext>
                            </a:extLst>
                          </a:blip>
                          <a:srcRect t="42614" r="50077" b="25000"/>
                          <a:stretch/>
                        </pic:blipFill>
                        <pic:spPr bwMode="auto">
                          <a:xfrm>
                            <a:off x="0" y="0"/>
                            <a:ext cx="281940"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ED">
              <w:rPr>
                <w:rFonts w:ascii="Arial" w:eastAsia="Calibri" w:hAnsi="Arial" w:cs="Arial"/>
                <w:b/>
                <w:noProof/>
                <w:color w:val="00B050"/>
                <w:sz w:val="18"/>
                <w:lang w:eastAsia="en-GB"/>
              </w:rPr>
              <w:drawing>
                <wp:anchor distT="0" distB="0" distL="114300" distR="114300" simplePos="0" relativeHeight="251689984" behindDoc="1" locked="0" layoutInCell="1" allowOverlap="1" wp14:anchorId="449044FE" wp14:editId="17AB7670">
                  <wp:simplePos x="0" y="0"/>
                  <wp:positionH relativeFrom="column">
                    <wp:posOffset>1590675</wp:posOffset>
                  </wp:positionH>
                  <wp:positionV relativeFrom="paragraph">
                    <wp:posOffset>257175</wp:posOffset>
                  </wp:positionV>
                  <wp:extent cx="398145" cy="209550"/>
                  <wp:effectExtent l="0" t="0" r="1905" b="0"/>
                  <wp:wrapTight wrapText="bothSides">
                    <wp:wrapPolygon edited="0">
                      <wp:start x="1033" y="0"/>
                      <wp:lineTo x="1033" y="19636"/>
                      <wp:lineTo x="20670" y="19636"/>
                      <wp:lineTo x="20670" y="0"/>
                      <wp:lineTo x="103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th_symbols_0.png"/>
                          <pic:cNvPicPr/>
                        </pic:nvPicPr>
                        <pic:blipFill rotWithShape="1">
                          <a:blip r:embed="rId37" cstate="print">
                            <a:extLst>
                              <a:ext uri="{28A0092B-C50C-407E-A947-70E740481C1C}">
                                <a14:useLocalDpi xmlns:a14="http://schemas.microsoft.com/office/drawing/2010/main" val="0"/>
                              </a:ext>
                            </a:extLst>
                          </a:blip>
                          <a:srcRect l="17666" t="77272" r="23963"/>
                          <a:stretch/>
                        </pic:blipFill>
                        <pic:spPr bwMode="auto">
                          <a:xfrm>
                            <a:off x="0" y="0"/>
                            <a:ext cx="398145"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ED">
              <w:rPr>
                <w:rFonts w:ascii="Arial" w:eastAsia="Calibri" w:hAnsi="Arial" w:cs="Arial"/>
                <w:b/>
                <w:noProof/>
                <w:color w:val="00B050"/>
                <w:sz w:val="18"/>
                <w:lang w:eastAsia="en-GB"/>
              </w:rPr>
              <w:drawing>
                <wp:anchor distT="0" distB="0" distL="114300" distR="114300" simplePos="0" relativeHeight="251688960" behindDoc="1" locked="0" layoutInCell="1" allowOverlap="1" wp14:anchorId="1F0A8D1B" wp14:editId="27EB645B">
                  <wp:simplePos x="0" y="0"/>
                  <wp:positionH relativeFrom="column">
                    <wp:posOffset>208280</wp:posOffset>
                  </wp:positionH>
                  <wp:positionV relativeFrom="paragraph">
                    <wp:posOffset>193040</wp:posOffset>
                  </wp:positionV>
                  <wp:extent cx="390525" cy="401955"/>
                  <wp:effectExtent l="0" t="0" r="0" b="0"/>
                  <wp:wrapTight wrapText="bothSides">
                    <wp:wrapPolygon edited="0">
                      <wp:start x="5268" y="0"/>
                      <wp:lineTo x="0" y="6142"/>
                      <wp:lineTo x="0" y="12284"/>
                      <wp:lineTo x="5268" y="16379"/>
                      <wp:lineTo x="5268" y="20474"/>
                      <wp:lineTo x="13698" y="20474"/>
                      <wp:lineTo x="13698" y="16379"/>
                      <wp:lineTo x="20020" y="11261"/>
                      <wp:lineTo x="20020" y="6142"/>
                      <wp:lineTo x="13698" y="0"/>
                      <wp:lineTo x="5268"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th_symbols_0.png"/>
                          <pic:cNvPicPr/>
                        </pic:nvPicPr>
                        <pic:blipFill rotWithShape="1">
                          <a:blip r:embed="rId38" cstate="print">
                            <a:extLst>
                              <a:ext uri="{28A0092B-C50C-407E-A947-70E740481C1C}">
                                <a14:useLocalDpi xmlns:a14="http://schemas.microsoft.com/office/drawing/2010/main" val="0"/>
                              </a:ext>
                            </a:extLst>
                          </a:blip>
                          <a:srcRect r="49309" b="61364"/>
                          <a:stretch/>
                        </pic:blipFill>
                        <pic:spPr bwMode="auto">
                          <a:xfrm>
                            <a:off x="0" y="0"/>
                            <a:ext cx="390525" cy="40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ED">
              <w:rPr>
                <w:rFonts w:ascii="Arial" w:eastAsia="Calibri" w:hAnsi="Arial" w:cs="Arial"/>
                <w:b/>
                <w:color w:val="00B050"/>
                <w:sz w:val="18"/>
              </w:rPr>
              <w:t>I can use appropriate mathematical symbols + - =</w:t>
            </w:r>
          </w:p>
        </w:tc>
        <w:tc>
          <w:tcPr>
            <w:tcW w:w="4195" w:type="dxa"/>
            <w:tcBorders>
              <w:top w:val="single" w:sz="8" w:space="0" w:color="7030A0"/>
              <w:left w:val="single" w:sz="18" w:space="0" w:color="7030A0"/>
              <w:bottom w:val="nil"/>
              <w:right w:val="single" w:sz="12" w:space="0" w:color="auto"/>
            </w:tcBorders>
            <w:shd w:val="clear" w:color="auto" w:fill="F9F3FF"/>
          </w:tcPr>
          <w:p w14:paraId="1398EDCE"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Uses appropriately the mathematical symbols +, − and =.</w:t>
            </w:r>
          </w:p>
        </w:tc>
      </w:tr>
      <w:tr w:rsidR="0046424C" w:rsidRPr="008C3EED" w14:paraId="621652F0" w14:textId="77777777" w:rsidTr="00036270">
        <w:trPr>
          <w:trHeight w:val="70"/>
        </w:trPr>
        <w:tc>
          <w:tcPr>
            <w:tcW w:w="5655" w:type="dxa"/>
            <w:gridSpan w:val="2"/>
            <w:vMerge/>
            <w:tcBorders>
              <w:left w:val="single" w:sz="12" w:space="0" w:color="auto"/>
              <w:right w:val="dashSmallGap" w:sz="4" w:space="0" w:color="auto"/>
            </w:tcBorders>
          </w:tcPr>
          <w:p w14:paraId="0D6D7BB4"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nil"/>
              <w:left w:val="dashSmallGap" w:sz="4" w:space="0" w:color="auto"/>
              <w:bottom w:val="single" w:sz="8" w:space="0" w:color="7030A0"/>
              <w:right w:val="single" w:sz="18" w:space="0" w:color="7030A0"/>
            </w:tcBorders>
          </w:tcPr>
          <w:p w14:paraId="3C2F72A5" w14:textId="77777777" w:rsidR="0046424C" w:rsidRPr="008C3EED" w:rsidRDefault="0046424C" w:rsidP="0046424C">
            <w:pPr>
              <w:rPr>
                <w:rFonts w:ascii="Arial" w:eastAsia="Calibri" w:hAnsi="Arial" w:cs="Arial"/>
                <w:b/>
                <w:color w:val="00B050"/>
                <w:sz w:val="18"/>
              </w:rPr>
            </w:pPr>
          </w:p>
        </w:tc>
        <w:tc>
          <w:tcPr>
            <w:tcW w:w="4195" w:type="dxa"/>
            <w:tcBorders>
              <w:top w:val="nil"/>
              <w:left w:val="single" w:sz="18" w:space="0" w:color="7030A0"/>
              <w:bottom w:val="single" w:sz="8" w:space="0" w:color="7030A0"/>
              <w:right w:val="single" w:sz="12" w:space="0" w:color="auto"/>
            </w:tcBorders>
            <w:shd w:val="clear" w:color="auto" w:fill="F9F3FF"/>
          </w:tcPr>
          <w:p w14:paraId="034DFE0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7B4DBF7C" w14:textId="77777777" w:rsidTr="00036270">
        <w:trPr>
          <w:trHeight w:val="815"/>
        </w:trPr>
        <w:tc>
          <w:tcPr>
            <w:tcW w:w="5655" w:type="dxa"/>
            <w:gridSpan w:val="2"/>
            <w:vMerge/>
            <w:tcBorders>
              <w:left w:val="single" w:sz="12" w:space="0" w:color="auto"/>
              <w:bottom w:val="single" w:sz="12" w:space="0" w:color="auto"/>
              <w:right w:val="dashSmallGap" w:sz="4" w:space="0" w:color="auto"/>
            </w:tcBorders>
          </w:tcPr>
          <w:p w14:paraId="0D78B495" w14:textId="77777777" w:rsidR="0046424C" w:rsidRPr="008C3EED" w:rsidRDefault="0046424C" w:rsidP="0046424C">
            <w:pPr>
              <w:widowControl w:val="0"/>
              <w:tabs>
                <w:tab w:val="left" w:pos="720"/>
              </w:tabs>
              <w:ind w:left="161"/>
              <w:rPr>
                <w:rFonts w:ascii="Arial" w:eastAsia="Times New Roman" w:hAnsi="Arial" w:cs="Arial"/>
                <w:b/>
                <w:color w:val="000000"/>
                <w:sz w:val="18"/>
              </w:rPr>
            </w:pPr>
          </w:p>
        </w:tc>
        <w:tc>
          <w:tcPr>
            <w:tcW w:w="5597" w:type="dxa"/>
            <w:tcBorders>
              <w:top w:val="single" w:sz="8" w:space="0" w:color="7030A0"/>
              <w:left w:val="dashSmallGap" w:sz="4" w:space="0" w:color="auto"/>
              <w:bottom w:val="single" w:sz="12" w:space="0" w:color="auto"/>
              <w:right w:val="single" w:sz="18" w:space="0" w:color="7030A0"/>
            </w:tcBorders>
          </w:tcPr>
          <w:p w14:paraId="6AB4781E" w14:textId="77777777" w:rsidR="0046424C" w:rsidRPr="008C3EED" w:rsidRDefault="0046424C" w:rsidP="0046424C">
            <w:pPr>
              <w:numPr>
                <w:ilvl w:val="0"/>
                <w:numId w:val="8"/>
              </w:numPr>
              <w:ind w:left="159" w:hanging="161"/>
              <w:rPr>
                <w:rFonts w:ascii="Arial" w:eastAsia="Calibri" w:hAnsi="Arial" w:cs="Arial"/>
                <w:b/>
                <w:color w:val="00B050"/>
                <w:sz w:val="18"/>
              </w:rPr>
            </w:pPr>
            <w:r w:rsidRPr="008C3EED">
              <w:rPr>
                <w:rFonts w:ascii="Arial" w:eastAsia="Calibri" w:hAnsi="Arial" w:cs="Arial"/>
                <w:b/>
                <w:color w:val="00B050"/>
                <w:sz w:val="20"/>
              </w:rPr>
              <w:t xml:space="preserve">I can solve simple missing number equations. </w:t>
            </w:r>
          </w:p>
          <w:p w14:paraId="2870F563" w14:textId="77777777" w:rsidR="0046424C" w:rsidRPr="008C3EED" w:rsidRDefault="0046424C" w:rsidP="0046424C">
            <w:pPr>
              <w:ind w:left="159"/>
              <w:rPr>
                <w:rFonts w:ascii="Arial" w:eastAsia="Calibri" w:hAnsi="Arial" w:cs="Arial"/>
                <w:b/>
                <w:color w:val="0070C0"/>
                <w:sz w:val="18"/>
              </w:rPr>
            </w:pPr>
            <w:r w:rsidRPr="008C3EED">
              <w:rPr>
                <w:rFonts w:ascii="Arial" w:eastAsia="Calibri" w:hAnsi="Arial" w:cs="Arial"/>
                <w:b/>
                <w:color w:val="00B050"/>
                <w:sz w:val="20"/>
              </w:rPr>
              <w:t>e.g. 3 + _ = 10</w:t>
            </w:r>
          </w:p>
        </w:tc>
        <w:tc>
          <w:tcPr>
            <w:tcW w:w="4195" w:type="dxa"/>
            <w:tcBorders>
              <w:top w:val="single" w:sz="8" w:space="0" w:color="7030A0"/>
              <w:left w:val="single" w:sz="18" w:space="0" w:color="7030A0"/>
              <w:bottom w:val="single" w:sz="12" w:space="0" w:color="auto"/>
              <w:right w:val="single" w:sz="12" w:space="0" w:color="auto"/>
            </w:tcBorders>
            <w:shd w:val="clear" w:color="auto" w:fill="F9F3FF"/>
          </w:tcPr>
          <w:p w14:paraId="10828C51"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Solves simple missing number problems.</w:t>
            </w:r>
          </w:p>
        </w:tc>
      </w:tr>
    </w:tbl>
    <w:p w14:paraId="70B803DC" w14:textId="77777777" w:rsidR="0046424C" w:rsidRPr="008C3EED" w:rsidRDefault="0046424C" w:rsidP="0046424C">
      <w:pPr>
        <w:tabs>
          <w:tab w:val="left" w:pos="720"/>
          <w:tab w:val="left" w:pos="1440"/>
          <w:tab w:val="left" w:pos="5910"/>
        </w:tabs>
        <w:spacing w:after="140" w:line="250" w:lineRule="atLeast"/>
        <w:rPr>
          <w:rFonts w:ascii="Arial" w:eastAsia="Calibri" w:hAnsi="Arial" w:cs="Arial"/>
          <w:sz w:val="20"/>
        </w:rPr>
      </w:pPr>
      <w:r w:rsidRPr="008C3EED">
        <w:rPr>
          <w:rFonts w:ascii="Arial" w:eastAsia="Calibri" w:hAnsi="Arial" w:cs="Arial"/>
          <w:sz w:val="20"/>
        </w:rPr>
        <w:tab/>
      </w:r>
      <w:r w:rsidRPr="008C3EED">
        <w:rPr>
          <w:rFonts w:ascii="Arial" w:eastAsia="Calibri" w:hAnsi="Arial" w:cs="Arial"/>
          <w:sz w:val="20"/>
        </w:rPr>
        <w:tab/>
      </w:r>
    </w:p>
    <w:p w14:paraId="5E790D06" w14:textId="77777777" w:rsidR="0046424C" w:rsidRPr="008C3EED" w:rsidRDefault="0046424C" w:rsidP="0046424C">
      <w:pPr>
        <w:tabs>
          <w:tab w:val="left" w:pos="720"/>
          <w:tab w:val="left" w:pos="1440"/>
          <w:tab w:val="left" w:pos="5910"/>
        </w:tabs>
        <w:spacing w:after="140" w:line="250" w:lineRule="atLeast"/>
        <w:rPr>
          <w:rFonts w:ascii="Arial" w:eastAsia="Calibri" w:hAnsi="Arial" w:cs="Arial"/>
          <w:sz w:val="20"/>
        </w:rPr>
      </w:pPr>
    </w:p>
    <w:p w14:paraId="64F593FE" w14:textId="77777777" w:rsidR="0046424C" w:rsidRPr="008C3EED" w:rsidRDefault="0046424C" w:rsidP="0046424C">
      <w:pPr>
        <w:tabs>
          <w:tab w:val="left" w:pos="720"/>
          <w:tab w:val="left" w:pos="1440"/>
          <w:tab w:val="left" w:pos="5910"/>
        </w:tabs>
        <w:spacing w:after="140" w:line="250" w:lineRule="atLeast"/>
        <w:rPr>
          <w:rFonts w:ascii="Arial" w:eastAsia="Calibri" w:hAnsi="Arial" w:cs="Arial"/>
          <w:sz w:val="20"/>
        </w:rPr>
      </w:pPr>
    </w:p>
    <w:p w14:paraId="3C3B57EE" w14:textId="77777777" w:rsidR="0046424C" w:rsidRPr="008C3EED" w:rsidRDefault="0046424C" w:rsidP="0046424C">
      <w:pPr>
        <w:tabs>
          <w:tab w:val="left" w:pos="720"/>
          <w:tab w:val="left" w:pos="1440"/>
          <w:tab w:val="left" w:pos="5910"/>
        </w:tabs>
        <w:spacing w:after="140" w:line="250" w:lineRule="atLeast"/>
        <w:rPr>
          <w:rFonts w:ascii="Arial" w:eastAsia="Calibri" w:hAnsi="Arial" w:cs="Arial"/>
          <w:sz w:val="20"/>
        </w:rPr>
      </w:pPr>
    </w:p>
    <w:p w14:paraId="4BA92B70" w14:textId="77777777" w:rsidR="0046424C" w:rsidRPr="008C3EED" w:rsidRDefault="0046424C" w:rsidP="0046424C">
      <w:pPr>
        <w:tabs>
          <w:tab w:val="left" w:pos="360"/>
          <w:tab w:val="left" w:pos="720"/>
          <w:tab w:val="left" w:pos="1440"/>
          <w:tab w:val="left" w:pos="5910"/>
        </w:tabs>
        <w:spacing w:after="140" w:line="250" w:lineRule="atLeast"/>
        <w:rPr>
          <w:rFonts w:ascii="Arial" w:eastAsia="Calibri" w:hAnsi="Arial" w:cs="Arial"/>
          <w:sz w:val="20"/>
        </w:rPr>
      </w:pPr>
    </w:p>
    <w:p w14:paraId="33F449B2" w14:textId="77777777" w:rsidR="0046424C" w:rsidRDefault="0046424C" w:rsidP="0046424C">
      <w:pPr>
        <w:tabs>
          <w:tab w:val="left" w:pos="360"/>
          <w:tab w:val="left" w:pos="720"/>
          <w:tab w:val="left" w:pos="1440"/>
          <w:tab w:val="left" w:pos="5910"/>
        </w:tabs>
        <w:spacing w:after="140" w:line="250" w:lineRule="atLeast"/>
        <w:rPr>
          <w:rFonts w:ascii="Arial" w:eastAsia="Calibri" w:hAnsi="Arial" w:cs="Arial"/>
          <w:sz w:val="20"/>
        </w:rPr>
      </w:pPr>
      <w:r w:rsidRPr="008C3EED">
        <w:rPr>
          <w:rFonts w:ascii="Arial" w:eastAsia="Calibri" w:hAnsi="Arial" w:cs="Arial"/>
          <w:sz w:val="20"/>
        </w:rPr>
        <w:tab/>
      </w:r>
    </w:p>
    <w:p w14:paraId="0E388C12" w14:textId="77777777" w:rsidR="000F6ADA" w:rsidRDefault="000F6ADA" w:rsidP="0046424C">
      <w:pPr>
        <w:tabs>
          <w:tab w:val="left" w:pos="360"/>
          <w:tab w:val="left" w:pos="720"/>
          <w:tab w:val="left" w:pos="1440"/>
          <w:tab w:val="left" w:pos="5910"/>
        </w:tabs>
        <w:spacing w:after="140" w:line="250" w:lineRule="atLeast"/>
        <w:rPr>
          <w:rFonts w:ascii="Arial" w:eastAsia="Calibri" w:hAnsi="Arial" w:cs="Arial"/>
          <w:sz w:val="20"/>
        </w:rPr>
      </w:pPr>
    </w:p>
    <w:p w14:paraId="2A6255A6" w14:textId="77777777" w:rsidR="000F6ADA" w:rsidRPr="008C3EED" w:rsidRDefault="000F6ADA" w:rsidP="0046424C">
      <w:pPr>
        <w:tabs>
          <w:tab w:val="left" w:pos="360"/>
          <w:tab w:val="left" w:pos="720"/>
          <w:tab w:val="left" w:pos="1440"/>
          <w:tab w:val="left" w:pos="5910"/>
        </w:tabs>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4380"/>
        <w:gridCol w:w="1217"/>
        <w:gridCol w:w="5597"/>
        <w:gridCol w:w="4195"/>
      </w:tblGrid>
      <w:tr w:rsidR="0046424C" w:rsidRPr="008C3EED" w14:paraId="3FF6D235" w14:textId="77777777" w:rsidTr="0046424C">
        <w:trPr>
          <w:trHeight w:val="606"/>
        </w:trPr>
        <w:tc>
          <w:tcPr>
            <w:tcW w:w="4380" w:type="dxa"/>
            <w:tcBorders>
              <w:top w:val="single" w:sz="12" w:space="0" w:color="auto"/>
              <w:left w:val="single" w:sz="12" w:space="0" w:color="auto"/>
              <w:bottom w:val="single" w:sz="12" w:space="0" w:color="auto"/>
            </w:tcBorders>
          </w:tcPr>
          <w:p w14:paraId="3DBBFB9E"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6FB0C0F3"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
                <w:bCs/>
                <w:color w:val="000000"/>
                <w:sz w:val="20"/>
                <w:szCs w:val="20"/>
              </w:rPr>
              <w:t>8 of</w:t>
            </w:r>
            <w:r w:rsidRPr="008C3EED">
              <w:rPr>
                <w:rFonts w:ascii="Arial" w:eastAsia="Calibri" w:hAnsi="Arial" w:cs="Arial"/>
                <w:b/>
                <w:bCs/>
                <w:color w:val="FF0000"/>
                <w:sz w:val="20"/>
                <w:szCs w:val="20"/>
              </w:rPr>
              <w:t xml:space="preserve"> </w:t>
            </w:r>
            <w:r w:rsidRPr="008C3EED">
              <w:rPr>
                <w:rFonts w:ascii="Arial" w:eastAsia="Calibri" w:hAnsi="Arial" w:cs="Arial"/>
                <w:b/>
                <w:bCs/>
                <w:sz w:val="20"/>
                <w:szCs w:val="20"/>
              </w:rPr>
              <w:t>8</w:t>
            </w:r>
          </w:p>
        </w:tc>
        <w:tc>
          <w:tcPr>
            <w:tcW w:w="11009" w:type="dxa"/>
            <w:gridSpan w:val="3"/>
            <w:tcBorders>
              <w:top w:val="single" w:sz="12" w:space="0" w:color="auto"/>
              <w:bottom w:val="single" w:sz="12" w:space="0" w:color="auto"/>
              <w:right w:val="single" w:sz="12" w:space="0" w:color="auto"/>
            </w:tcBorders>
            <w:shd w:val="clear" w:color="auto" w:fill="6493B5"/>
          </w:tcPr>
          <w:p w14:paraId="6AE72156" w14:textId="77777777" w:rsidR="0046424C" w:rsidRPr="008C3EED" w:rsidRDefault="0046424C" w:rsidP="0046424C">
            <w:pPr>
              <w:rPr>
                <w:rFonts w:ascii="Arial" w:eastAsia="Calibri" w:hAnsi="Arial" w:cs="Arial"/>
                <w:b/>
                <w:i/>
                <w:color w:val="FFFFFF"/>
                <w:sz w:val="20"/>
                <w:szCs w:val="20"/>
              </w:rPr>
            </w:pPr>
            <w:r w:rsidRPr="008C3EED">
              <w:rPr>
                <w:rFonts w:ascii="Arial" w:eastAsia="Calibri" w:hAnsi="Arial" w:cs="Arial"/>
                <w:b/>
                <w:i/>
                <w:color w:val="FFFFFF"/>
                <w:sz w:val="18"/>
                <w:szCs w:val="20"/>
              </w:rPr>
              <w:t xml:space="preserve">I am developing a sense of size and amount by observing, exploring, using and communicating with others about things in the world around me.                                                                                                                                                               MNU 0-01a                                                                                                      </w:t>
            </w:r>
            <w:r w:rsidRPr="008C3EED">
              <w:rPr>
                <w:rFonts w:ascii="Arial" w:eastAsia="Calibri" w:hAnsi="Arial" w:cs="Arial"/>
                <w:b/>
                <w:i/>
                <w:iCs/>
                <w:color w:val="FFFFFF"/>
                <w:sz w:val="18"/>
              </w:rPr>
              <w:t xml:space="preserve">I have explored numbers, understanding that they represent quantities, and I can use them to count, create sequences and describe order.                                                                                                                                                                          </w:t>
            </w:r>
            <w:r w:rsidRPr="008C3EED">
              <w:rPr>
                <w:rFonts w:ascii="Arial" w:eastAsia="Calibri" w:hAnsi="Arial" w:cs="Arial"/>
                <w:b/>
                <w:bCs/>
                <w:i/>
                <w:iCs/>
                <w:color w:val="FFFFFF"/>
                <w:sz w:val="18"/>
              </w:rPr>
              <w:t>MNU 0-02a</w:t>
            </w:r>
            <w:r w:rsidRPr="008C3EED">
              <w:rPr>
                <w:rFonts w:ascii="Arial" w:eastAsia="Calibri" w:hAnsi="Arial" w:cs="Arial"/>
                <w:b/>
                <w:i/>
                <w:iCs/>
                <w:color w:val="FFFFFF"/>
                <w:sz w:val="18"/>
              </w:rPr>
              <w:t xml:space="preserve"> I use practical materials and can ‘count on and back’ to help me to understand addition and subtraction, recording my ideas and solutions in different ways.                                                                                                                                              </w:t>
            </w:r>
            <w:r w:rsidRPr="008C3EED">
              <w:rPr>
                <w:rFonts w:ascii="Arial" w:eastAsia="Calibri" w:hAnsi="Arial" w:cs="Arial"/>
                <w:b/>
                <w:bCs/>
                <w:i/>
                <w:iCs/>
                <w:color w:val="FFFFFF"/>
                <w:sz w:val="18"/>
              </w:rPr>
              <w:t>MNU 0-03a</w:t>
            </w:r>
          </w:p>
        </w:tc>
      </w:tr>
      <w:tr w:rsidR="0046424C" w:rsidRPr="008C3EED" w14:paraId="3C5BE1DD" w14:textId="77777777" w:rsidTr="007C49C3">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7AEB1FBB"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292D3907"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16608" behindDoc="0" locked="0" layoutInCell="1" allowOverlap="1" wp14:anchorId="4B4A3EC6" wp14:editId="0C75BD58">
                      <wp:simplePos x="0" y="0"/>
                      <wp:positionH relativeFrom="column">
                        <wp:posOffset>196850</wp:posOffset>
                      </wp:positionH>
                      <wp:positionV relativeFrom="paragraph">
                        <wp:posOffset>21590</wp:posOffset>
                      </wp:positionV>
                      <wp:extent cx="6193790" cy="15875"/>
                      <wp:effectExtent l="19050" t="76200" r="92710" b="98425"/>
                      <wp:wrapNone/>
                      <wp:docPr id="27" name="Straight Arrow Connector 27"/>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E7E3A8" id="Straight Arrow Connector 27" o:spid="_x0000_s1026" type="#_x0000_t32" style="position:absolute;margin-left:15.5pt;margin-top:1.7pt;width:487.7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46F19131"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016D3B76" w14:textId="77777777" w:rsidTr="0046424C">
        <w:trPr>
          <w:trHeight w:val="655"/>
        </w:trPr>
        <w:tc>
          <w:tcPr>
            <w:tcW w:w="5597" w:type="dxa"/>
            <w:gridSpan w:val="2"/>
            <w:tcBorders>
              <w:top w:val="single" w:sz="12" w:space="0" w:color="auto"/>
              <w:left w:val="single" w:sz="12" w:space="0" w:color="auto"/>
              <w:bottom w:val="dashSmallGap" w:sz="4" w:space="0" w:color="auto"/>
              <w:right w:val="dashSmallGap" w:sz="4" w:space="0" w:color="auto"/>
            </w:tcBorders>
          </w:tcPr>
          <w:p w14:paraId="2BF4A5B1" w14:textId="77777777" w:rsidR="0046424C" w:rsidRPr="008C3EED" w:rsidRDefault="0046424C" w:rsidP="00991BD4">
            <w:pPr>
              <w:numPr>
                <w:ilvl w:val="0"/>
                <w:numId w:val="1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without counting and with some accuracy, up to 5. </w:t>
            </w:r>
          </w:p>
        </w:tc>
        <w:tc>
          <w:tcPr>
            <w:tcW w:w="5597" w:type="dxa"/>
            <w:tcBorders>
              <w:top w:val="single" w:sz="12" w:space="0" w:color="auto"/>
              <w:left w:val="dashSmallGap" w:sz="4" w:space="0" w:color="auto"/>
              <w:bottom w:val="dashSmallGap" w:sz="4" w:space="0" w:color="auto"/>
              <w:right w:val="single" w:sz="18" w:space="0" w:color="7030A0"/>
            </w:tcBorders>
          </w:tcPr>
          <w:p w14:paraId="638538F0" w14:textId="77777777" w:rsidR="0046424C" w:rsidRPr="008C3EED" w:rsidRDefault="0046424C" w:rsidP="00991BD4">
            <w:pPr>
              <w:numPr>
                <w:ilvl w:val="0"/>
                <w:numId w:val="1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without counting and with some accuracy, to   20. </w:t>
            </w:r>
          </w:p>
        </w:tc>
        <w:tc>
          <w:tcPr>
            <w:tcW w:w="4195" w:type="dxa"/>
            <w:vMerge w:val="restart"/>
            <w:tcBorders>
              <w:top w:val="single" w:sz="12" w:space="0" w:color="auto"/>
              <w:left w:val="single" w:sz="18" w:space="0" w:color="7030A0"/>
              <w:right w:val="single" w:sz="12" w:space="0" w:color="auto"/>
            </w:tcBorders>
            <w:shd w:val="clear" w:color="auto" w:fill="F9F3FF"/>
          </w:tcPr>
          <w:p w14:paraId="08E62D87" w14:textId="77777777" w:rsidR="0046424C" w:rsidRPr="008C3EED" w:rsidRDefault="0046424C" w:rsidP="0046424C">
            <w:pPr>
              <w:widowControl w:val="0"/>
              <w:autoSpaceDE w:val="0"/>
              <w:autoSpaceDN w:val="0"/>
              <w:adjustRightInd w:val="0"/>
              <w:jc w:val="center"/>
              <w:rPr>
                <w:rFonts w:ascii="Arial" w:eastAsia="Calibri" w:hAnsi="Arial" w:cs="Arial"/>
                <w:b/>
                <w:color w:val="7030A0"/>
                <w:sz w:val="20"/>
                <w:szCs w:val="18"/>
              </w:rPr>
            </w:pPr>
            <w:r w:rsidRPr="008C3EED">
              <w:rPr>
                <w:rFonts w:ascii="Arial" w:eastAsia="Calibri" w:hAnsi="Arial" w:cs="Arial"/>
                <w:b/>
                <w:bCs/>
                <w:i/>
                <w:iCs/>
                <w:color w:val="7030A0"/>
                <w:sz w:val="20"/>
                <w:szCs w:val="18"/>
              </w:rPr>
              <w:t>Recognises the number of objects in a group, without counting (subitising) and uses this information to estimate the number of objects in other groups.</w:t>
            </w:r>
          </w:p>
        </w:tc>
      </w:tr>
      <w:tr w:rsidR="0046424C" w:rsidRPr="008C3EED" w14:paraId="44028F16" w14:textId="77777777" w:rsidTr="0046424C">
        <w:trPr>
          <w:trHeight w:val="655"/>
        </w:trPr>
        <w:tc>
          <w:tcPr>
            <w:tcW w:w="5597" w:type="dxa"/>
            <w:gridSpan w:val="2"/>
            <w:tcBorders>
              <w:top w:val="dashSmallGap" w:sz="4" w:space="0" w:color="auto"/>
              <w:left w:val="single" w:sz="12" w:space="0" w:color="auto"/>
              <w:bottom w:val="dashSmallGap" w:sz="4" w:space="0" w:color="auto"/>
              <w:right w:val="dashSmallGap" w:sz="4" w:space="0" w:color="auto"/>
            </w:tcBorders>
          </w:tcPr>
          <w:p w14:paraId="568EBFCF" w14:textId="77777777" w:rsidR="0046424C" w:rsidRPr="008C3EED" w:rsidRDefault="0046424C" w:rsidP="00991BD4">
            <w:pPr>
              <w:numPr>
                <w:ilvl w:val="0"/>
                <w:numId w:val="19"/>
              </w:numPr>
              <w:tabs>
                <w:tab w:val="left" w:pos="720"/>
              </w:tabs>
              <w:rPr>
                <w:rFonts w:ascii="Arial" w:eastAsia="Calibri" w:hAnsi="Arial" w:cs="Arial"/>
                <w:b/>
                <w:color w:val="00B050"/>
                <w:sz w:val="18"/>
                <w:szCs w:val="18"/>
              </w:rPr>
            </w:pPr>
            <w:r w:rsidRPr="008C3EED">
              <w:rPr>
                <w:rFonts w:ascii="Arial" w:eastAsia="Calibri" w:hAnsi="Arial" w:cs="Arial"/>
                <w:b/>
                <w:color w:val="00B050"/>
                <w:sz w:val="18"/>
                <w:szCs w:val="18"/>
              </w:rPr>
              <w:t>I can describe groups of objects by saying which is bigger, smaller or if they are the same.</w:t>
            </w:r>
          </w:p>
        </w:tc>
        <w:tc>
          <w:tcPr>
            <w:tcW w:w="5597" w:type="dxa"/>
            <w:tcBorders>
              <w:top w:val="dashSmallGap" w:sz="4" w:space="0" w:color="auto"/>
              <w:left w:val="dashSmallGap" w:sz="4" w:space="0" w:color="auto"/>
              <w:bottom w:val="dashSmallGap" w:sz="4" w:space="0" w:color="auto"/>
              <w:right w:val="single" w:sz="18" w:space="0" w:color="7030A0"/>
            </w:tcBorders>
          </w:tcPr>
          <w:p w14:paraId="3D614CE8" w14:textId="77777777" w:rsidR="0046424C" w:rsidRPr="008C3EED" w:rsidRDefault="0046424C" w:rsidP="00991BD4">
            <w:pPr>
              <w:numPr>
                <w:ilvl w:val="0"/>
                <w:numId w:val="19"/>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count the objects in a group and use this information to estimate the amount of objects in the larger group.</w:t>
            </w:r>
          </w:p>
        </w:tc>
        <w:tc>
          <w:tcPr>
            <w:tcW w:w="4195" w:type="dxa"/>
            <w:vMerge/>
            <w:tcBorders>
              <w:left w:val="single" w:sz="18" w:space="0" w:color="7030A0"/>
              <w:right w:val="single" w:sz="12" w:space="0" w:color="auto"/>
            </w:tcBorders>
            <w:shd w:val="clear" w:color="auto" w:fill="F9F3FF"/>
          </w:tcPr>
          <w:p w14:paraId="58D02404" w14:textId="77777777" w:rsidR="0046424C" w:rsidRPr="008C3EED" w:rsidRDefault="0046424C" w:rsidP="0046424C">
            <w:pPr>
              <w:widowControl w:val="0"/>
              <w:autoSpaceDE w:val="0"/>
              <w:autoSpaceDN w:val="0"/>
              <w:adjustRightInd w:val="0"/>
              <w:ind w:left="360"/>
              <w:jc w:val="center"/>
              <w:rPr>
                <w:rFonts w:ascii="Arial" w:eastAsia="Calibri" w:hAnsi="Arial" w:cs="Arial"/>
                <w:b/>
                <w:bCs/>
                <w:i/>
                <w:iCs/>
                <w:color w:val="7030A0"/>
                <w:sz w:val="20"/>
                <w:szCs w:val="18"/>
              </w:rPr>
            </w:pPr>
          </w:p>
        </w:tc>
      </w:tr>
      <w:tr w:rsidR="0046424C" w:rsidRPr="008C3EED" w14:paraId="730B6E4D" w14:textId="77777777" w:rsidTr="00036270">
        <w:trPr>
          <w:trHeight w:val="655"/>
        </w:trPr>
        <w:tc>
          <w:tcPr>
            <w:tcW w:w="5597" w:type="dxa"/>
            <w:gridSpan w:val="2"/>
            <w:tcBorders>
              <w:top w:val="dashSmallGap" w:sz="4" w:space="0" w:color="auto"/>
              <w:left w:val="single" w:sz="12" w:space="0" w:color="auto"/>
              <w:bottom w:val="single" w:sz="8" w:space="0" w:color="7030A0"/>
              <w:right w:val="dashSmallGap" w:sz="4" w:space="0" w:color="auto"/>
            </w:tcBorders>
          </w:tcPr>
          <w:p w14:paraId="31380C78" w14:textId="77777777" w:rsidR="0046424C" w:rsidRPr="008C3EED" w:rsidRDefault="0046424C" w:rsidP="0046424C">
            <w:pPr>
              <w:rPr>
                <w:rFonts w:ascii="Arial" w:eastAsia="Calibri" w:hAnsi="Arial" w:cs="Arial"/>
                <w:b/>
                <w:color w:val="00B0F0"/>
                <w:sz w:val="18"/>
                <w:szCs w:val="18"/>
              </w:rPr>
            </w:pPr>
          </w:p>
        </w:tc>
        <w:tc>
          <w:tcPr>
            <w:tcW w:w="5597" w:type="dxa"/>
            <w:tcBorders>
              <w:top w:val="dashSmallGap" w:sz="4" w:space="0" w:color="auto"/>
              <w:left w:val="dashSmallGap" w:sz="4" w:space="0" w:color="auto"/>
              <w:bottom w:val="single" w:sz="8" w:space="0" w:color="7030A0"/>
              <w:right w:val="single" w:sz="18" w:space="0" w:color="7030A0"/>
            </w:tcBorders>
          </w:tcPr>
          <w:p w14:paraId="4E432A64" w14:textId="77777777" w:rsidR="0046424C" w:rsidRPr="008C3EED" w:rsidRDefault="0046424C" w:rsidP="00991BD4">
            <w:pPr>
              <w:numPr>
                <w:ilvl w:val="0"/>
                <w:numId w:val="19"/>
              </w:numPr>
              <w:contextualSpacing/>
              <w:rPr>
                <w:rFonts w:ascii="Arial" w:eastAsia="Calibri" w:hAnsi="Arial" w:cs="Arial"/>
                <w:b/>
                <w:color w:val="00B050"/>
                <w:sz w:val="18"/>
                <w:szCs w:val="18"/>
              </w:rPr>
            </w:pPr>
            <w:r w:rsidRPr="008C3EED">
              <w:rPr>
                <w:rFonts w:ascii="Arial" w:eastAsia="Calibri" w:hAnsi="Arial" w:cs="Arial"/>
                <w:b/>
                <w:color w:val="00B050"/>
                <w:sz w:val="18"/>
                <w:szCs w:val="18"/>
              </w:rPr>
              <w:t>I know and can show understanding of what the terms estimate and estimating means.</w:t>
            </w:r>
          </w:p>
        </w:tc>
        <w:tc>
          <w:tcPr>
            <w:tcW w:w="4195" w:type="dxa"/>
            <w:vMerge/>
            <w:tcBorders>
              <w:left w:val="single" w:sz="18" w:space="0" w:color="7030A0"/>
              <w:bottom w:val="single" w:sz="8" w:space="0" w:color="7030A0"/>
              <w:right w:val="single" w:sz="12" w:space="0" w:color="auto"/>
            </w:tcBorders>
            <w:shd w:val="clear" w:color="auto" w:fill="F9F3FF"/>
          </w:tcPr>
          <w:p w14:paraId="01BE0D28" w14:textId="77777777" w:rsidR="0046424C" w:rsidRPr="008C3EED" w:rsidRDefault="0046424C" w:rsidP="0046424C">
            <w:pPr>
              <w:widowControl w:val="0"/>
              <w:autoSpaceDE w:val="0"/>
              <w:autoSpaceDN w:val="0"/>
              <w:adjustRightInd w:val="0"/>
              <w:ind w:left="360"/>
              <w:jc w:val="center"/>
              <w:rPr>
                <w:rFonts w:ascii="Arial" w:eastAsia="Calibri" w:hAnsi="Arial" w:cs="Arial"/>
                <w:b/>
                <w:bCs/>
                <w:i/>
                <w:iCs/>
                <w:color w:val="7030A0"/>
                <w:sz w:val="20"/>
                <w:szCs w:val="18"/>
              </w:rPr>
            </w:pPr>
          </w:p>
        </w:tc>
      </w:tr>
      <w:tr w:rsidR="0046424C" w:rsidRPr="008C3EED" w14:paraId="0650E3E5" w14:textId="77777777" w:rsidTr="00036270">
        <w:trPr>
          <w:trHeight w:val="686"/>
        </w:trPr>
        <w:tc>
          <w:tcPr>
            <w:tcW w:w="5597" w:type="dxa"/>
            <w:gridSpan w:val="2"/>
            <w:tcBorders>
              <w:top w:val="single" w:sz="8" w:space="0" w:color="7030A0"/>
              <w:left w:val="single" w:sz="12" w:space="0" w:color="auto"/>
              <w:bottom w:val="single" w:sz="8" w:space="0" w:color="7030A0"/>
              <w:right w:val="dashSmallGap" w:sz="4" w:space="0" w:color="auto"/>
            </w:tcBorders>
          </w:tcPr>
          <w:p w14:paraId="189377B7" w14:textId="77777777" w:rsidR="0046424C" w:rsidRPr="008C3EED" w:rsidRDefault="0046424C" w:rsidP="00991BD4">
            <w:pPr>
              <w:numPr>
                <w:ilvl w:val="0"/>
                <w:numId w:val="19"/>
              </w:numPr>
              <w:contextualSpacing/>
              <w:rPr>
                <w:rFonts w:ascii="Arial" w:eastAsia="Calibri" w:hAnsi="Arial" w:cs="Arial"/>
                <w:color w:val="00B050"/>
                <w:sz w:val="20"/>
                <w:szCs w:val="20"/>
              </w:rPr>
            </w:pPr>
            <w:r w:rsidRPr="008C3EED">
              <w:rPr>
                <w:rFonts w:ascii="Arial" w:eastAsia="Calibri" w:hAnsi="Arial" w:cs="Arial"/>
                <w:b/>
                <w:color w:val="00B050"/>
                <w:sz w:val="18"/>
                <w:szCs w:val="18"/>
              </w:rPr>
              <w:t>I can check estimate by counting.</w:t>
            </w:r>
          </w:p>
        </w:tc>
        <w:tc>
          <w:tcPr>
            <w:tcW w:w="5597" w:type="dxa"/>
            <w:tcBorders>
              <w:top w:val="single" w:sz="8" w:space="0" w:color="7030A0"/>
              <w:left w:val="dashSmallGap" w:sz="4" w:space="0" w:color="auto"/>
              <w:bottom w:val="single" w:sz="8" w:space="0" w:color="7030A0"/>
              <w:right w:val="single" w:sz="18" w:space="0" w:color="7030A0"/>
            </w:tcBorders>
          </w:tcPr>
          <w:p w14:paraId="6C6455B5" w14:textId="77777777" w:rsidR="0046424C" w:rsidRPr="008C3EED" w:rsidRDefault="0046424C" w:rsidP="00991BD4">
            <w:pPr>
              <w:numPr>
                <w:ilvl w:val="0"/>
                <w:numId w:val="19"/>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check estimate by counting. </w:t>
            </w:r>
          </w:p>
        </w:tc>
        <w:tc>
          <w:tcPr>
            <w:tcW w:w="4195" w:type="dxa"/>
            <w:tcBorders>
              <w:top w:val="single" w:sz="8" w:space="0" w:color="7030A0"/>
              <w:left w:val="single" w:sz="18" w:space="0" w:color="7030A0"/>
              <w:bottom w:val="single" w:sz="8" w:space="0" w:color="7030A0"/>
              <w:right w:val="single" w:sz="12" w:space="0" w:color="auto"/>
            </w:tcBorders>
            <w:shd w:val="clear" w:color="auto" w:fill="F9F3FF"/>
          </w:tcPr>
          <w:p w14:paraId="603903BA"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Checks estimates by counting.</w:t>
            </w:r>
          </w:p>
        </w:tc>
      </w:tr>
      <w:tr w:rsidR="0046424C" w:rsidRPr="008C3EED" w14:paraId="21236F5D" w14:textId="77777777" w:rsidTr="00036270">
        <w:trPr>
          <w:trHeight w:val="786"/>
        </w:trPr>
        <w:tc>
          <w:tcPr>
            <w:tcW w:w="5597" w:type="dxa"/>
            <w:gridSpan w:val="2"/>
            <w:vMerge w:val="restart"/>
            <w:tcBorders>
              <w:top w:val="single" w:sz="8" w:space="0" w:color="7030A0"/>
              <w:left w:val="single" w:sz="12" w:space="0" w:color="auto"/>
              <w:right w:val="dashSmallGap" w:sz="4" w:space="0" w:color="auto"/>
            </w:tcBorders>
          </w:tcPr>
          <w:p w14:paraId="68437C31" w14:textId="77777777" w:rsidR="0046424C" w:rsidRPr="008C3EED" w:rsidRDefault="0046424C" w:rsidP="0046424C">
            <w:pPr>
              <w:rPr>
                <w:rFonts w:ascii="Arial" w:eastAsia="Calibri" w:hAnsi="Arial" w:cs="Arial"/>
                <w:sz w:val="20"/>
                <w:szCs w:val="20"/>
              </w:rPr>
            </w:pPr>
          </w:p>
        </w:tc>
        <w:tc>
          <w:tcPr>
            <w:tcW w:w="5597" w:type="dxa"/>
            <w:tcBorders>
              <w:top w:val="single" w:sz="8" w:space="0" w:color="7030A0"/>
              <w:left w:val="dashSmallGap" w:sz="4" w:space="0" w:color="auto"/>
              <w:bottom w:val="dashSmallGap" w:sz="4" w:space="0" w:color="auto"/>
              <w:right w:val="single" w:sz="18" w:space="0" w:color="7030A0"/>
            </w:tcBorders>
          </w:tcPr>
          <w:p w14:paraId="00003FE4" w14:textId="77777777" w:rsidR="0046424C" w:rsidRPr="008C3EED" w:rsidRDefault="0046424C" w:rsidP="00991BD4">
            <w:pPr>
              <w:numPr>
                <w:ilvl w:val="0"/>
                <w:numId w:val="1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recognise number of objects without counting (up to   20). </w:t>
            </w:r>
          </w:p>
        </w:tc>
        <w:tc>
          <w:tcPr>
            <w:tcW w:w="4195" w:type="dxa"/>
            <w:vMerge w:val="restart"/>
            <w:tcBorders>
              <w:top w:val="single" w:sz="8" w:space="0" w:color="7030A0"/>
              <w:left w:val="single" w:sz="18" w:space="0" w:color="7030A0"/>
              <w:right w:val="single" w:sz="12" w:space="0" w:color="auto"/>
            </w:tcBorders>
            <w:shd w:val="clear" w:color="auto" w:fill="F9F3FF"/>
          </w:tcPr>
          <w:p w14:paraId="249FCA5F" w14:textId="77777777" w:rsidR="0046424C" w:rsidRPr="008C3EED" w:rsidRDefault="0046424C" w:rsidP="0046424C">
            <w:pPr>
              <w:jc w:val="center"/>
              <w:rPr>
                <w:rFonts w:ascii="Arial" w:eastAsia="Calibri" w:hAnsi="Arial" w:cs="Arial"/>
                <w:color w:val="7030A0"/>
                <w:sz w:val="20"/>
                <w:szCs w:val="20"/>
              </w:rPr>
            </w:pPr>
            <w:r w:rsidRPr="008C3EED">
              <w:rPr>
                <w:rFonts w:ascii="Arial" w:eastAsia="Calibri" w:hAnsi="Arial" w:cs="Arial"/>
                <w:b/>
                <w:bCs/>
                <w:i/>
                <w:iCs/>
                <w:color w:val="7030A0"/>
                <w:sz w:val="20"/>
                <w:szCs w:val="18"/>
              </w:rPr>
              <w:t>Demonstrates skills of estimation in the contexts of number and measure using relevant vocabulary, including less than, longer than, more than and the same.</w:t>
            </w:r>
          </w:p>
        </w:tc>
      </w:tr>
      <w:tr w:rsidR="0046424C" w:rsidRPr="008C3EED" w14:paraId="5F6A7734" w14:textId="77777777" w:rsidTr="0046424C">
        <w:trPr>
          <w:trHeight w:val="786"/>
        </w:trPr>
        <w:tc>
          <w:tcPr>
            <w:tcW w:w="5597" w:type="dxa"/>
            <w:gridSpan w:val="2"/>
            <w:vMerge/>
            <w:tcBorders>
              <w:left w:val="single" w:sz="12" w:space="0" w:color="auto"/>
              <w:right w:val="dashSmallGap" w:sz="4" w:space="0" w:color="auto"/>
            </w:tcBorders>
          </w:tcPr>
          <w:p w14:paraId="677403AC" w14:textId="77777777" w:rsidR="0046424C" w:rsidRPr="008C3EED" w:rsidRDefault="0046424C" w:rsidP="0046424C">
            <w:pPr>
              <w:rPr>
                <w:rFonts w:ascii="Arial" w:eastAsia="Calibri" w:hAnsi="Arial" w:cs="Arial"/>
                <w:sz w:val="20"/>
                <w:szCs w:val="20"/>
              </w:rPr>
            </w:pPr>
          </w:p>
        </w:tc>
        <w:tc>
          <w:tcPr>
            <w:tcW w:w="5597" w:type="dxa"/>
            <w:tcBorders>
              <w:top w:val="dashSmallGap" w:sz="4" w:space="0" w:color="auto"/>
              <w:left w:val="dashSmallGap" w:sz="4" w:space="0" w:color="auto"/>
              <w:bottom w:val="dashSmallGap" w:sz="4" w:space="0" w:color="auto"/>
              <w:right w:val="single" w:sz="18" w:space="0" w:color="7030A0"/>
            </w:tcBorders>
          </w:tcPr>
          <w:p w14:paraId="68BDC2DC" w14:textId="77777777" w:rsidR="0046424C" w:rsidRPr="008C3EED" w:rsidRDefault="0046424C" w:rsidP="00991BD4">
            <w:pPr>
              <w:numPr>
                <w:ilvl w:val="0"/>
                <w:numId w:val="1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an object’s length using non-standard units with some accuracy. </w:t>
            </w:r>
          </w:p>
        </w:tc>
        <w:tc>
          <w:tcPr>
            <w:tcW w:w="4195" w:type="dxa"/>
            <w:vMerge/>
            <w:tcBorders>
              <w:left w:val="single" w:sz="18" w:space="0" w:color="7030A0"/>
              <w:right w:val="single" w:sz="12" w:space="0" w:color="auto"/>
            </w:tcBorders>
            <w:shd w:val="clear" w:color="auto" w:fill="F9F3FF"/>
          </w:tcPr>
          <w:p w14:paraId="52E968E8" w14:textId="77777777" w:rsidR="0046424C" w:rsidRPr="008C3EED" w:rsidRDefault="0046424C" w:rsidP="00991BD4">
            <w:pPr>
              <w:numPr>
                <w:ilvl w:val="0"/>
                <w:numId w:val="18"/>
              </w:numPr>
              <w:contextualSpacing/>
              <w:rPr>
                <w:rFonts w:ascii="Arial" w:eastAsia="Calibri" w:hAnsi="Arial" w:cs="Arial"/>
                <w:b/>
                <w:bCs/>
                <w:i/>
                <w:iCs/>
                <w:color w:val="7030A0"/>
                <w:sz w:val="18"/>
                <w:szCs w:val="18"/>
              </w:rPr>
            </w:pPr>
          </w:p>
        </w:tc>
      </w:tr>
      <w:tr w:rsidR="0046424C" w:rsidRPr="008C3EED" w14:paraId="77E7F722" w14:textId="77777777" w:rsidTr="0046424C">
        <w:trPr>
          <w:trHeight w:val="786"/>
        </w:trPr>
        <w:tc>
          <w:tcPr>
            <w:tcW w:w="5597" w:type="dxa"/>
            <w:gridSpan w:val="2"/>
            <w:vMerge/>
            <w:tcBorders>
              <w:left w:val="single" w:sz="12" w:space="0" w:color="auto"/>
              <w:right w:val="dashSmallGap" w:sz="4" w:space="0" w:color="auto"/>
            </w:tcBorders>
          </w:tcPr>
          <w:p w14:paraId="126BE773" w14:textId="77777777" w:rsidR="0046424C" w:rsidRPr="008C3EED" w:rsidRDefault="0046424C" w:rsidP="0046424C">
            <w:pPr>
              <w:rPr>
                <w:rFonts w:ascii="Arial" w:eastAsia="Calibri" w:hAnsi="Arial" w:cs="Arial"/>
                <w:sz w:val="20"/>
                <w:szCs w:val="20"/>
              </w:rPr>
            </w:pPr>
          </w:p>
        </w:tc>
        <w:tc>
          <w:tcPr>
            <w:tcW w:w="5597" w:type="dxa"/>
            <w:tcBorders>
              <w:top w:val="dashSmallGap" w:sz="4" w:space="0" w:color="auto"/>
              <w:left w:val="dashSmallGap" w:sz="4" w:space="0" w:color="auto"/>
              <w:bottom w:val="dashSmallGap" w:sz="4" w:space="0" w:color="auto"/>
              <w:right w:val="single" w:sz="18" w:space="0" w:color="7030A0"/>
            </w:tcBorders>
          </w:tcPr>
          <w:p w14:paraId="509AED49" w14:textId="77777777" w:rsidR="0046424C" w:rsidRPr="008C3EED" w:rsidRDefault="0046424C" w:rsidP="00991BD4">
            <w:pPr>
              <w:numPr>
                <w:ilvl w:val="0"/>
                <w:numId w:val="1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an object’s capacity using non-standard units with some accuracy. </w:t>
            </w:r>
          </w:p>
        </w:tc>
        <w:tc>
          <w:tcPr>
            <w:tcW w:w="4195" w:type="dxa"/>
            <w:vMerge/>
            <w:tcBorders>
              <w:left w:val="single" w:sz="18" w:space="0" w:color="7030A0"/>
              <w:right w:val="single" w:sz="12" w:space="0" w:color="auto"/>
            </w:tcBorders>
            <w:shd w:val="clear" w:color="auto" w:fill="F9F3FF"/>
          </w:tcPr>
          <w:p w14:paraId="628DE06F" w14:textId="77777777" w:rsidR="0046424C" w:rsidRPr="008C3EED" w:rsidRDefault="0046424C" w:rsidP="00991BD4">
            <w:pPr>
              <w:numPr>
                <w:ilvl w:val="0"/>
                <w:numId w:val="18"/>
              </w:numPr>
              <w:contextualSpacing/>
              <w:rPr>
                <w:rFonts w:ascii="Arial" w:eastAsia="Calibri" w:hAnsi="Arial" w:cs="Arial"/>
                <w:b/>
                <w:bCs/>
                <w:i/>
                <w:iCs/>
                <w:color w:val="7030A0"/>
                <w:sz w:val="18"/>
                <w:szCs w:val="18"/>
              </w:rPr>
            </w:pPr>
          </w:p>
        </w:tc>
      </w:tr>
      <w:tr w:rsidR="0046424C" w:rsidRPr="008C3EED" w14:paraId="072FA39C" w14:textId="77777777" w:rsidTr="0046424C">
        <w:trPr>
          <w:trHeight w:val="786"/>
        </w:trPr>
        <w:tc>
          <w:tcPr>
            <w:tcW w:w="5597" w:type="dxa"/>
            <w:gridSpan w:val="2"/>
            <w:vMerge/>
            <w:tcBorders>
              <w:left w:val="single" w:sz="12" w:space="0" w:color="auto"/>
              <w:right w:val="dashSmallGap" w:sz="4" w:space="0" w:color="auto"/>
            </w:tcBorders>
          </w:tcPr>
          <w:p w14:paraId="1900DA60" w14:textId="77777777" w:rsidR="0046424C" w:rsidRPr="008C3EED" w:rsidRDefault="0046424C" w:rsidP="0046424C">
            <w:pPr>
              <w:rPr>
                <w:rFonts w:ascii="Arial" w:eastAsia="Calibri" w:hAnsi="Arial" w:cs="Arial"/>
                <w:sz w:val="20"/>
                <w:szCs w:val="20"/>
              </w:rPr>
            </w:pPr>
          </w:p>
        </w:tc>
        <w:tc>
          <w:tcPr>
            <w:tcW w:w="5597" w:type="dxa"/>
            <w:tcBorders>
              <w:top w:val="dashSmallGap" w:sz="4" w:space="0" w:color="auto"/>
              <w:left w:val="dashSmallGap" w:sz="4" w:space="0" w:color="auto"/>
              <w:bottom w:val="dashSmallGap" w:sz="4" w:space="0" w:color="auto"/>
              <w:right w:val="single" w:sz="18" w:space="0" w:color="7030A0"/>
            </w:tcBorders>
          </w:tcPr>
          <w:p w14:paraId="50C654A3" w14:textId="77777777" w:rsidR="0046424C" w:rsidRPr="008C3EED" w:rsidRDefault="0046424C" w:rsidP="00991BD4">
            <w:pPr>
              <w:numPr>
                <w:ilvl w:val="0"/>
                <w:numId w:val="1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an object’s weight using non-standard units with some accuracy. </w:t>
            </w:r>
          </w:p>
        </w:tc>
        <w:tc>
          <w:tcPr>
            <w:tcW w:w="4195" w:type="dxa"/>
            <w:vMerge/>
            <w:tcBorders>
              <w:left w:val="single" w:sz="18" w:space="0" w:color="7030A0"/>
              <w:right w:val="single" w:sz="12" w:space="0" w:color="auto"/>
            </w:tcBorders>
            <w:shd w:val="clear" w:color="auto" w:fill="F9F3FF"/>
          </w:tcPr>
          <w:p w14:paraId="63A9E128" w14:textId="77777777" w:rsidR="0046424C" w:rsidRPr="008C3EED" w:rsidRDefault="0046424C" w:rsidP="00991BD4">
            <w:pPr>
              <w:numPr>
                <w:ilvl w:val="0"/>
                <w:numId w:val="18"/>
              </w:numPr>
              <w:contextualSpacing/>
              <w:rPr>
                <w:rFonts w:ascii="Arial" w:eastAsia="Calibri" w:hAnsi="Arial" w:cs="Arial"/>
                <w:b/>
                <w:bCs/>
                <w:i/>
                <w:iCs/>
                <w:color w:val="7030A0"/>
                <w:sz w:val="18"/>
                <w:szCs w:val="18"/>
              </w:rPr>
            </w:pPr>
          </w:p>
        </w:tc>
      </w:tr>
      <w:tr w:rsidR="0046424C" w:rsidRPr="008C3EED" w14:paraId="5206525D" w14:textId="77777777" w:rsidTr="0046424C">
        <w:trPr>
          <w:trHeight w:val="786"/>
        </w:trPr>
        <w:tc>
          <w:tcPr>
            <w:tcW w:w="5597" w:type="dxa"/>
            <w:gridSpan w:val="2"/>
            <w:vMerge/>
            <w:tcBorders>
              <w:left w:val="single" w:sz="12" w:space="0" w:color="auto"/>
              <w:bottom w:val="single" w:sz="12" w:space="0" w:color="auto"/>
              <w:right w:val="dashSmallGap" w:sz="4" w:space="0" w:color="auto"/>
            </w:tcBorders>
          </w:tcPr>
          <w:p w14:paraId="49A4569D" w14:textId="77777777" w:rsidR="0046424C" w:rsidRPr="008C3EED" w:rsidRDefault="0046424C" w:rsidP="0046424C">
            <w:pPr>
              <w:rPr>
                <w:rFonts w:ascii="Arial" w:eastAsia="Calibri" w:hAnsi="Arial" w:cs="Arial"/>
                <w:sz w:val="20"/>
                <w:szCs w:val="20"/>
              </w:rPr>
            </w:pPr>
          </w:p>
        </w:tc>
        <w:tc>
          <w:tcPr>
            <w:tcW w:w="5597" w:type="dxa"/>
            <w:tcBorders>
              <w:top w:val="dashSmallGap" w:sz="4" w:space="0" w:color="auto"/>
              <w:left w:val="dashSmallGap" w:sz="4" w:space="0" w:color="auto"/>
              <w:bottom w:val="single" w:sz="12" w:space="0" w:color="auto"/>
              <w:right w:val="single" w:sz="18" w:space="0" w:color="7030A0"/>
            </w:tcBorders>
          </w:tcPr>
          <w:p w14:paraId="409B8EB1" w14:textId="77777777" w:rsidR="0046424C" w:rsidRPr="008C3EED" w:rsidRDefault="0046424C" w:rsidP="00991BD4">
            <w:pPr>
              <w:numPr>
                <w:ilvl w:val="0"/>
                <w:numId w:val="1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estimate in the contexts of number and measure using relevant vocabulary, for example, ‘less than’, ‘longer than’.</w:t>
            </w:r>
          </w:p>
        </w:tc>
        <w:tc>
          <w:tcPr>
            <w:tcW w:w="4195" w:type="dxa"/>
            <w:vMerge/>
            <w:tcBorders>
              <w:left w:val="single" w:sz="18" w:space="0" w:color="7030A0"/>
              <w:bottom w:val="single" w:sz="12" w:space="0" w:color="auto"/>
              <w:right w:val="single" w:sz="12" w:space="0" w:color="auto"/>
            </w:tcBorders>
            <w:shd w:val="clear" w:color="auto" w:fill="F9F3FF"/>
          </w:tcPr>
          <w:p w14:paraId="2ABDE4FC" w14:textId="77777777" w:rsidR="0046424C" w:rsidRPr="008C3EED" w:rsidRDefault="0046424C" w:rsidP="00991BD4">
            <w:pPr>
              <w:numPr>
                <w:ilvl w:val="0"/>
                <w:numId w:val="18"/>
              </w:numPr>
              <w:contextualSpacing/>
              <w:rPr>
                <w:rFonts w:ascii="Arial" w:eastAsia="Calibri" w:hAnsi="Arial" w:cs="Arial"/>
                <w:b/>
                <w:bCs/>
                <w:i/>
                <w:iCs/>
                <w:color w:val="7030A0"/>
                <w:sz w:val="18"/>
                <w:szCs w:val="18"/>
              </w:rPr>
            </w:pPr>
          </w:p>
        </w:tc>
      </w:tr>
    </w:tbl>
    <w:p w14:paraId="5792AA2D" w14:textId="77777777" w:rsidR="0046424C" w:rsidRDefault="0046424C" w:rsidP="0046424C">
      <w:pPr>
        <w:tabs>
          <w:tab w:val="left" w:pos="720"/>
          <w:tab w:val="left" w:pos="1440"/>
          <w:tab w:val="left" w:pos="5910"/>
        </w:tabs>
        <w:spacing w:after="140" w:line="250" w:lineRule="atLeast"/>
        <w:rPr>
          <w:rFonts w:ascii="Arial" w:eastAsia="Calibri" w:hAnsi="Arial" w:cs="Arial"/>
          <w:sz w:val="20"/>
        </w:rPr>
      </w:pPr>
    </w:p>
    <w:p w14:paraId="197C833F" w14:textId="77777777" w:rsidR="000F6ADA" w:rsidRDefault="000F6ADA" w:rsidP="0046424C">
      <w:pPr>
        <w:tabs>
          <w:tab w:val="left" w:pos="720"/>
          <w:tab w:val="left" w:pos="1440"/>
          <w:tab w:val="left" w:pos="5910"/>
        </w:tabs>
        <w:spacing w:after="140" w:line="250" w:lineRule="atLeast"/>
        <w:rPr>
          <w:rFonts w:ascii="Arial" w:eastAsia="Calibri" w:hAnsi="Arial" w:cs="Arial"/>
          <w:sz w:val="20"/>
        </w:rPr>
      </w:pPr>
    </w:p>
    <w:p w14:paraId="0BE6D718" w14:textId="77777777" w:rsidR="00885423" w:rsidRDefault="00885423" w:rsidP="0046424C">
      <w:pPr>
        <w:tabs>
          <w:tab w:val="left" w:pos="720"/>
          <w:tab w:val="left" w:pos="1440"/>
          <w:tab w:val="left" w:pos="5910"/>
        </w:tabs>
        <w:spacing w:after="140" w:line="250" w:lineRule="atLeast"/>
        <w:rPr>
          <w:rFonts w:ascii="Arial" w:eastAsia="Calibri" w:hAnsi="Arial" w:cs="Arial"/>
          <w:sz w:val="20"/>
        </w:rPr>
      </w:pPr>
    </w:p>
    <w:p w14:paraId="31D66878" w14:textId="77777777" w:rsidR="00885423" w:rsidRDefault="00885423" w:rsidP="0046424C">
      <w:pPr>
        <w:tabs>
          <w:tab w:val="left" w:pos="720"/>
          <w:tab w:val="left" w:pos="1440"/>
          <w:tab w:val="left" w:pos="5910"/>
        </w:tabs>
        <w:spacing w:after="140" w:line="250" w:lineRule="atLeast"/>
        <w:rPr>
          <w:rFonts w:ascii="Arial" w:eastAsia="Calibri" w:hAnsi="Arial" w:cs="Arial"/>
          <w:sz w:val="20"/>
        </w:rPr>
      </w:pPr>
    </w:p>
    <w:p w14:paraId="58C3B55E" w14:textId="77777777" w:rsidR="000F6ADA" w:rsidRDefault="000F6ADA" w:rsidP="0046424C">
      <w:pPr>
        <w:tabs>
          <w:tab w:val="left" w:pos="720"/>
          <w:tab w:val="left" w:pos="1440"/>
          <w:tab w:val="left" w:pos="5910"/>
        </w:tabs>
        <w:spacing w:after="140" w:line="250" w:lineRule="atLeast"/>
        <w:rPr>
          <w:rFonts w:ascii="Arial" w:eastAsia="Calibri" w:hAnsi="Arial" w:cs="Arial"/>
          <w:sz w:val="20"/>
        </w:rPr>
      </w:pPr>
    </w:p>
    <w:p w14:paraId="6711BACD" w14:textId="77777777" w:rsidR="000F6ADA" w:rsidRDefault="000F6ADA" w:rsidP="0046424C">
      <w:pPr>
        <w:tabs>
          <w:tab w:val="left" w:pos="720"/>
          <w:tab w:val="left" w:pos="1440"/>
          <w:tab w:val="left" w:pos="5910"/>
        </w:tabs>
        <w:spacing w:after="140" w:line="250" w:lineRule="atLeast"/>
        <w:rPr>
          <w:rFonts w:ascii="Arial" w:eastAsia="Calibri" w:hAnsi="Arial" w:cs="Arial"/>
          <w:sz w:val="20"/>
        </w:rPr>
      </w:pPr>
    </w:p>
    <w:p w14:paraId="26A87F02" w14:textId="77777777" w:rsidR="00F34120" w:rsidRDefault="00F34120" w:rsidP="0046424C">
      <w:pPr>
        <w:tabs>
          <w:tab w:val="left" w:pos="720"/>
          <w:tab w:val="left" w:pos="1440"/>
          <w:tab w:val="left" w:pos="5910"/>
        </w:tabs>
        <w:spacing w:after="140" w:line="250" w:lineRule="atLeast"/>
        <w:rPr>
          <w:rFonts w:ascii="Arial" w:eastAsia="Calibri" w:hAnsi="Arial" w:cs="Arial"/>
          <w:sz w:val="20"/>
        </w:rPr>
      </w:pPr>
    </w:p>
    <w:p w14:paraId="291D3C4E" w14:textId="77777777" w:rsidR="00F34120" w:rsidRDefault="00F34120" w:rsidP="0046424C">
      <w:pPr>
        <w:tabs>
          <w:tab w:val="left" w:pos="720"/>
          <w:tab w:val="left" w:pos="1440"/>
          <w:tab w:val="left" w:pos="5910"/>
        </w:tabs>
        <w:spacing w:after="140" w:line="250" w:lineRule="atLeast"/>
        <w:rPr>
          <w:rFonts w:ascii="Arial" w:eastAsia="Calibri" w:hAnsi="Arial" w:cs="Arial"/>
          <w:sz w:val="20"/>
        </w:rPr>
      </w:pPr>
    </w:p>
    <w:p w14:paraId="2E383AA4" w14:textId="4F683DB4" w:rsidR="000F6ADA" w:rsidRPr="008C3EED" w:rsidRDefault="002443AD" w:rsidP="002443AD">
      <w:pPr>
        <w:pStyle w:val="Heading3"/>
        <w:rPr>
          <w:rFonts w:eastAsia="Calibri" w:cs="Arial"/>
          <w:sz w:val="20"/>
        </w:rPr>
      </w:pPr>
      <w:bookmarkStart w:id="20" w:name="_Toc27749931"/>
      <w:r>
        <w:rPr>
          <w:rFonts w:eastAsia="Calibri" w:cs="Arial"/>
          <w:sz w:val="20"/>
        </w:rPr>
        <w:t>Strategies and Knowledge</w:t>
      </w:r>
      <w:bookmarkEnd w:id="20"/>
    </w:p>
    <w:tbl>
      <w:tblPr>
        <w:tblStyle w:val="TableGrid"/>
        <w:tblW w:w="15026" w:type="dxa"/>
        <w:tblInd w:w="137" w:type="dxa"/>
        <w:tblLook w:val="04A0" w:firstRow="1" w:lastRow="0" w:firstColumn="1" w:lastColumn="0" w:noHBand="0" w:noVBand="1"/>
      </w:tblPr>
      <w:tblGrid>
        <w:gridCol w:w="425"/>
        <w:gridCol w:w="4253"/>
        <w:gridCol w:w="2693"/>
        <w:gridCol w:w="7655"/>
      </w:tblGrid>
      <w:tr w:rsidR="0046424C" w:rsidRPr="008C3EED" w14:paraId="75F2FB62" w14:textId="77777777" w:rsidTr="007C49C3">
        <w:trPr>
          <w:trHeight w:val="332"/>
        </w:trPr>
        <w:tc>
          <w:tcPr>
            <w:tcW w:w="4678" w:type="dxa"/>
            <w:gridSpan w:val="2"/>
            <w:shd w:val="clear" w:color="auto" w:fill="BFE19E"/>
          </w:tcPr>
          <w:p w14:paraId="30976BDF"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3C121697"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1CF96AC3"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 – Early Level</w:t>
            </w:r>
          </w:p>
          <w:p w14:paraId="27816E64" w14:textId="77777777" w:rsidR="0046424C" w:rsidRPr="008C3EED" w:rsidRDefault="0046424C" w:rsidP="0046424C">
            <w:pPr>
              <w:spacing w:line="250" w:lineRule="atLeast"/>
              <w:rPr>
                <w:rFonts w:ascii="Arial" w:eastAsia="Calibri" w:hAnsi="Arial" w:cs="Arial"/>
                <w:sz w:val="20"/>
                <w:szCs w:val="24"/>
              </w:rPr>
            </w:pPr>
            <w:r w:rsidRPr="008C3EED">
              <w:rPr>
                <w:rFonts w:ascii="Arial" w:eastAsia="Calibri" w:hAnsi="Arial" w:cs="Arial"/>
                <w:szCs w:val="24"/>
              </w:rPr>
              <w:t>1 of 2</w:t>
            </w:r>
          </w:p>
        </w:tc>
        <w:tc>
          <w:tcPr>
            <w:tcW w:w="10348" w:type="dxa"/>
            <w:gridSpan w:val="2"/>
            <w:tcBorders>
              <w:bottom w:val="nil"/>
            </w:tcBorders>
            <w:shd w:val="clear" w:color="auto" w:fill="auto"/>
          </w:tcPr>
          <w:p w14:paraId="2B74CAF8" w14:textId="77777777" w:rsidR="0046424C" w:rsidRPr="008C3EED" w:rsidRDefault="0046424C" w:rsidP="0046424C">
            <w:pPr>
              <w:spacing w:line="250" w:lineRule="atLeast"/>
              <w:rPr>
                <w:rFonts w:ascii="Arial" w:eastAsia="Calibri" w:hAnsi="Arial" w:cs="Arial"/>
                <w:b/>
                <w:i/>
                <w:iCs/>
                <w:sz w:val="20"/>
              </w:rPr>
            </w:pPr>
            <w:r w:rsidRPr="008C3EED">
              <w:rPr>
                <w:rFonts w:ascii="Arial" w:eastAsia="Calibri" w:hAnsi="Arial" w:cs="Arial"/>
                <w:b/>
                <w:i/>
                <w:iCs/>
                <w:sz w:val="20"/>
              </w:rPr>
              <w:t xml:space="preserve">I have explored numbers, understanding that they represent quantities, and I can use them to count, create sequences and describe order.                                                                                                   </w:t>
            </w:r>
            <w:r w:rsidRPr="008C3EED">
              <w:rPr>
                <w:rFonts w:ascii="Arial" w:eastAsia="Calibri" w:hAnsi="Arial" w:cs="Arial"/>
                <w:b/>
                <w:bCs/>
                <w:i/>
                <w:iCs/>
                <w:sz w:val="20"/>
              </w:rPr>
              <w:t>MNU 0-02a</w:t>
            </w:r>
            <w:r w:rsidRPr="008C3EED">
              <w:rPr>
                <w:rFonts w:ascii="Arial" w:eastAsia="Calibri" w:hAnsi="Arial" w:cs="Arial"/>
                <w:b/>
                <w:i/>
                <w:iCs/>
                <w:sz w:val="20"/>
              </w:rPr>
              <w:t xml:space="preserve">                                                                </w:t>
            </w:r>
          </w:p>
          <w:p w14:paraId="3A9B615D"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b/>
                <w:i/>
                <w:iCs/>
                <w:sz w:val="20"/>
              </w:rPr>
              <w:t xml:space="preserve">I use practical materials and can ‘count on and back’ to help me to understand addition and subtraction, recording my ideas and solutions in different ways.                                                                            </w:t>
            </w:r>
            <w:r w:rsidRPr="008C3EED">
              <w:rPr>
                <w:rFonts w:ascii="Arial" w:eastAsia="Calibri" w:hAnsi="Arial" w:cs="Arial"/>
                <w:b/>
                <w:bCs/>
                <w:i/>
                <w:iCs/>
                <w:sz w:val="20"/>
              </w:rPr>
              <w:t>MNU 0-03a</w:t>
            </w:r>
          </w:p>
        </w:tc>
      </w:tr>
      <w:tr w:rsidR="0046424C" w:rsidRPr="008C3EED" w14:paraId="08425E50" w14:textId="77777777" w:rsidTr="0046424C">
        <w:trPr>
          <w:trHeight w:val="332"/>
        </w:trPr>
        <w:tc>
          <w:tcPr>
            <w:tcW w:w="7371" w:type="dxa"/>
            <w:gridSpan w:val="3"/>
            <w:shd w:val="clear" w:color="auto" w:fill="auto"/>
          </w:tcPr>
          <w:p w14:paraId="05A2CD33"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655" w:type="dxa"/>
            <w:shd w:val="clear" w:color="auto" w:fill="auto"/>
          </w:tcPr>
          <w:p w14:paraId="51A6D4E6"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B050"/>
                <w:sz w:val="24"/>
              </w:rPr>
              <w:t>Knowledge</w:t>
            </w:r>
          </w:p>
        </w:tc>
      </w:tr>
      <w:tr w:rsidR="0046424C" w:rsidRPr="008C3EED" w14:paraId="7ABBC610" w14:textId="77777777" w:rsidTr="0046424C">
        <w:trPr>
          <w:trHeight w:val="332"/>
        </w:trPr>
        <w:tc>
          <w:tcPr>
            <w:tcW w:w="425" w:type="dxa"/>
            <w:shd w:val="clear" w:color="auto" w:fill="FF0000"/>
          </w:tcPr>
          <w:p w14:paraId="7528E5F8" w14:textId="77777777" w:rsidR="0046424C" w:rsidRPr="008C3EED" w:rsidRDefault="0046424C" w:rsidP="0046424C">
            <w:pPr>
              <w:spacing w:line="250" w:lineRule="atLeast"/>
              <w:jc w:val="center"/>
              <w:rPr>
                <w:rFonts w:ascii="Arial" w:eastAsia="Calibri" w:hAnsi="Arial" w:cs="Arial"/>
                <w:sz w:val="20"/>
                <w:szCs w:val="20"/>
              </w:rPr>
            </w:pPr>
            <w:r w:rsidRPr="008C3EED">
              <w:rPr>
                <w:rFonts w:ascii="Arial" w:eastAsia="Calibri" w:hAnsi="Arial" w:cs="Arial"/>
                <w:sz w:val="20"/>
                <w:szCs w:val="20"/>
              </w:rPr>
              <w:t>1</w:t>
            </w:r>
          </w:p>
        </w:tc>
        <w:tc>
          <w:tcPr>
            <w:tcW w:w="6946" w:type="dxa"/>
            <w:gridSpan w:val="2"/>
            <w:shd w:val="clear" w:color="auto" w:fill="FF0000"/>
          </w:tcPr>
          <w:p w14:paraId="3D0B632A"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szCs w:val="20"/>
              </w:rPr>
              <w:t>Count and form a set of items up to 10</w:t>
            </w:r>
          </w:p>
        </w:tc>
        <w:tc>
          <w:tcPr>
            <w:tcW w:w="7655" w:type="dxa"/>
            <w:tcBorders>
              <w:bottom w:val="dotted" w:sz="4" w:space="0" w:color="auto"/>
            </w:tcBorders>
            <w:shd w:val="clear" w:color="auto" w:fill="DFF0CE"/>
          </w:tcPr>
          <w:p w14:paraId="78E816B3"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Number Word Sequences</w:t>
            </w:r>
          </w:p>
        </w:tc>
      </w:tr>
      <w:tr w:rsidR="0046424C" w:rsidRPr="008C3EED" w14:paraId="4AFA8D55" w14:textId="77777777" w:rsidTr="0046424C">
        <w:trPr>
          <w:trHeight w:val="332"/>
        </w:trPr>
        <w:tc>
          <w:tcPr>
            <w:tcW w:w="425" w:type="dxa"/>
            <w:shd w:val="clear" w:color="auto" w:fill="FF0000"/>
          </w:tcPr>
          <w:p w14:paraId="10AA4987" w14:textId="77777777" w:rsidR="0046424C" w:rsidRPr="008C3EED" w:rsidRDefault="0046424C" w:rsidP="0046424C">
            <w:pPr>
              <w:spacing w:line="250" w:lineRule="atLeast"/>
              <w:jc w:val="center"/>
              <w:rPr>
                <w:rFonts w:ascii="Arial" w:eastAsia="Calibri" w:hAnsi="Arial" w:cs="Arial"/>
                <w:sz w:val="20"/>
                <w:szCs w:val="20"/>
              </w:rPr>
            </w:pPr>
            <w:r w:rsidRPr="008C3EED">
              <w:rPr>
                <w:rFonts w:ascii="Arial" w:eastAsia="Calibri" w:hAnsi="Arial" w:cs="Arial"/>
                <w:sz w:val="20"/>
                <w:szCs w:val="20"/>
              </w:rPr>
              <w:t>1</w:t>
            </w:r>
          </w:p>
        </w:tc>
        <w:tc>
          <w:tcPr>
            <w:tcW w:w="6946" w:type="dxa"/>
            <w:gridSpan w:val="2"/>
            <w:shd w:val="clear" w:color="auto" w:fill="FF0000"/>
          </w:tcPr>
          <w:p w14:paraId="6FD3814E"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szCs w:val="20"/>
              </w:rPr>
              <w:t xml:space="preserve">Join and split objects into groups  </w:t>
            </w:r>
          </w:p>
        </w:tc>
        <w:tc>
          <w:tcPr>
            <w:tcW w:w="7655" w:type="dxa"/>
            <w:tcBorders>
              <w:top w:val="dotted" w:sz="4" w:space="0" w:color="auto"/>
              <w:bottom w:val="dotted" w:sz="4" w:space="0" w:color="auto"/>
            </w:tcBorders>
            <w:shd w:val="clear" w:color="auto" w:fill="DFF0CE"/>
          </w:tcPr>
          <w:p w14:paraId="20146F32"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forwards to 10</w:t>
            </w:r>
          </w:p>
        </w:tc>
      </w:tr>
      <w:tr w:rsidR="0046424C" w:rsidRPr="008C3EED" w14:paraId="699A2B64" w14:textId="77777777" w:rsidTr="0046424C">
        <w:trPr>
          <w:trHeight w:val="332"/>
        </w:trPr>
        <w:tc>
          <w:tcPr>
            <w:tcW w:w="425" w:type="dxa"/>
            <w:shd w:val="clear" w:color="auto" w:fill="FFC000"/>
          </w:tcPr>
          <w:p w14:paraId="090CCA40" w14:textId="77777777" w:rsidR="0046424C" w:rsidRPr="008C3EED" w:rsidRDefault="0046424C" w:rsidP="0046424C">
            <w:pPr>
              <w:spacing w:line="250" w:lineRule="atLeast"/>
              <w:jc w:val="center"/>
              <w:rPr>
                <w:rFonts w:ascii="Arial" w:eastAsia="Calibri" w:hAnsi="Arial" w:cs="Arial"/>
                <w:sz w:val="20"/>
                <w:szCs w:val="20"/>
              </w:rPr>
            </w:pPr>
            <w:r w:rsidRPr="008C3EED">
              <w:rPr>
                <w:rFonts w:ascii="Arial" w:eastAsia="Calibri" w:hAnsi="Arial" w:cs="Arial"/>
                <w:sz w:val="20"/>
                <w:szCs w:val="20"/>
              </w:rPr>
              <w:t>2</w:t>
            </w:r>
          </w:p>
        </w:tc>
        <w:tc>
          <w:tcPr>
            <w:tcW w:w="6946" w:type="dxa"/>
            <w:gridSpan w:val="2"/>
            <w:shd w:val="clear" w:color="auto" w:fill="FFC000"/>
          </w:tcPr>
          <w:p w14:paraId="4AB7C0F5"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szCs w:val="20"/>
              </w:rPr>
              <w:t xml:space="preserve">Solve adding problems to ten by counting all the objects </w:t>
            </w:r>
          </w:p>
        </w:tc>
        <w:tc>
          <w:tcPr>
            <w:tcW w:w="7655" w:type="dxa"/>
            <w:tcBorders>
              <w:top w:val="dotted" w:sz="4" w:space="0" w:color="auto"/>
              <w:bottom w:val="dotted" w:sz="4" w:space="0" w:color="auto"/>
            </w:tcBorders>
            <w:shd w:val="clear" w:color="auto" w:fill="DFF0CE"/>
          </w:tcPr>
          <w:p w14:paraId="06724A54"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backwards from 10</w:t>
            </w:r>
          </w:p>
        </w:tc>
      </w:tr>
      <w:tr w:rsidR="0046424C" w:rsidRPr="008C3EED" w14:paraId="789EB01C" w14:textId="77777777" w:rsidTr="0046424C">
        <w:trPr>
          <w:trHeight w:val="332"/>
        </w:trPr>
        <w:tc>
          <w:tcPr>
            <w:tcW w:w="425" w:type="dxa"/>
            <w:shd w:val="clear" w:color="auto" w:fill="FFC000"/>
          </w:tcPr>
          <w:p w14:paraId="5A7F81FB" w14:textId="77777777" w:rsidR="0046424C" w:rsidRPr="008C3EED" w:rsidRDefault="0046424C" w:rsidP="0046424C">
            <w:pPr>
              <w:spacing w:line="250" w:lineRule="atLeast"/>
              <w:jc w:val="center"/>
              <w:rPr>
                <w:rFonts w:ascii="Arial" w:eastAsia="Calibri" w:hAnsi="Arial" w:cs="Arial"/>
                <w:sz w:val="20"/>
                <w:szCs w:val="20"/>
              </w:rPr>
            </w:pPr>
            <w:r w:rsidRPr="008C3EED">
              <w:rPr>
                <w:rFonts w:ascii="Arial" w:eastAsia="Calibri" w:hAnsi="Arial" w:cs="Arial"/>
                <w:sz w:val="20"/>
                <w:szCs w:val="20"/>
              </w:rPr>
              <w:t>2</w:t>
            </w:r>
          </w:p>
        </w:tc>
        <w:tc>
          <w:tcPr>
            <w:tcW w:w="6946" w:type="dxa"/>
            <w:gridSpan w:val="2"/>
            <w:shd w:val="clear" w:color="auto" w:fill="FFC000"/>
          </w:tcPr>
          <w:p w14:paraId="68AA4E2D"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szCs w:val="20"/>
              </w:rPr>
              <w:t xml:space="preserve">Solve subtracting problems to ten by counting all the objects </w:t>
            </w:r>
          </w:p>
        </w:tc>
        <w:tc>
          <w:tcPr>
            <w:tcW w:w="7655" w:type="dxa"/>
            <w:tcBorders>
              <w:top w:val="dotted" w:sz="4" w:space="0" w:color="auto"/>
              <w:bottom w:val="dotted" w:sz="4" w:space="0" w:color="auto"/>
            </w:tcBorders>
            <w:shd w:val="clear" w:color="auto" w:fill="DFF0CE"/>
          </w:tcPr>
          <w:p w14:paraId="688605F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forwards to 20</w:t>
            </w:r>
          </w:p>
        </w:tc>
      </w:tr>
      <w:tr w:rsidR="0046424C" w:rsidRPr="008C3EED" w14:paraId="14154470" w14:textId="77777777" w:rsidTr="0046424C">
        <w:trPr>
          <w:trHeight w:val="332"/>
        </w:trPr>
        <w:tc>
          <w:tcPr>
            <w:tcW w:w="425" w:type="dxa"/>
            <w:shd w:val="clear" w:color="auto" w:fill="FFFF00"/>
          </w:tcPr>
          <w:p w14:paraId="7AD71FE6" w14:textId="77777777" w:rsidR="0046424C" w:rsidRPr="008C3EED" w:rsidRDefault="0046424C" w:rsidP="0046424C">
            <w:pPr>
              <w:spacing w:line="250" w:lineRule="atLeast"/>
              <w:jc w:val="center"/>
              <w:rPr>
                <w:rFonts w:ascii="Arial" w:eastAsia="Calibri" w:hAnsi="Arial" w:cs="Arial"/>
                <w:sz w:val="20"/>
                <w:szCs w:val="20"/>
              </w:rPr>
            </w:pPr>
            <w:r w:rsidRPr="008C3EED">
              <w:rPr>
                <w:rFonts w:ascii="Arial" w:eastAsia="Calibri" w:hAnsi="Arial" w:cs="Arial"/>
                <w:sz w:val="20"/>
                <w:szCs w:val="20"/>
              </w:rPr>
              <w:t>3</w:t>
            </w:r>
          </w:p>
        </w:tc>
        <w:tc>
          <w:tcPr>
            <w:tcW w:w="6946" w:type="dxa"/>
            <w:gridSpan w:val="2"/>
            <w:shd w:val="clear" w:color="auto" w:fill="FFFF00"/>
          </w:tcPr>
          <w:p w14:paraId="29EFB2F7"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szCs w:val="20"/>
              </w:rPr>
              <w:t xml:space="preserve">Solve simple adding problems by counting all the items when screened </w:t>
            </w:r>
          </w:p>
        </w:tc>
        <w:tc>
          <w:tcPr>
            <w:tcW w:w="7655" w:type="dxa"/>
            <w:tcBorders>
              <w:top w:val="dotted" w:sz="4" w:space="0" w:color="auto"/>
              <w:bottom w:val="dotted" w:sz="4" w:space="0" w:color="auto"/>
            </w:tcBorders>
            <w:shd w:val="clear" w:color="auto" w:fill="DFF0CE"/>
          </w:tcPr>
          <w:p w14:paraId="6BB183AC"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backwards from 20</w:t>
            </w:r>
          </w:p>
        </w:tc>
      </w:tr>
      <w:tr w:rsidR="0046424C" w:rsidRPr="008C3EED" w14:paraId="7954B870" w14:textId="77777777" w:rsidTr="0046424C">
        <w:trPr>
          <w:trHeight w:val="332"/>
        </w:trPr>
        <w:tc>
          <w:tcPr>
            <w:tcW w:w="425" w:type="dxa"/>
            <w:shd w:val="clear" w:color="auto" w:fill="FFFF00"/>
          </w:tcPr>
          <w:p w14:paraId="0EEF4658" w14:textId="77777777" w:rsidR="0046424C" w:rsidRPr="008C3EED" w:rsidRDefault="0046424C" w:rsidP="0046424C">
            <w:pPr>
              <w:spacing w:line="250" w:lineRule="atLeast"/>
              <w:jc w:val="center"/>
              <w:rPr>
                <w:rFonts w:ascii="Arial" w:eastAsia="Calibri" w:hAnsi="Arial" w:cs="Arial"/>
                <w:sz w:val="20"/>
                <w:szCs w:val="20"/>
              </w:rPr>
            </w:pPr>
            <w:r w:rsidRPr="008C3EED">
              <w:rPr>
                <w:rFonts w:ascii="Arial" w:eastAsia="Calibri" w:hAnsi="Arial" w:cs="Arial"/>
                <w:sz w:val="20"/>
                <w:szCs w:val="20"/>
              </w:rPr>
              <w:t>3</w:t>
            </w:r>
          </w:p>
        </w:tc>
        <w:tc>
          <w:tcPr>
            <w:tcW w:w="6946" w:type="dxa"/>
            <w:gridSpan w:val="2"/>
            <w:shd w:val="clear" w:color="auto" w:fill="FFFF00"/>
          </w:tcPr>
          <w:p w14:paraId="0C6A66A7"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szCs w:val="20"/>
              </w:rPr>
              <w:t xml:space="preserve">Solve simple subtracting problems by counting all the items when screened </w:t>
            </w:r>
          </w:p>
        </w:tc>
        <w:tc>
          <w:tcPr>
            <w:tcW w:w="7655" w:type="dxa"/>
            <w:tcBorders>
              <w:top w:val="dotted" w:sz="4" w:space="0" w:color="auto"/>
              <w:bottom w:val="dotted" w:sz="4" w:space="0" w:color="auto"/>
            </w:tcBorders>
            <w:shd w:val="clear" w:color="auto" w:fill="DFF0CE"/>
          </w:tcPr>
          <w:p w14:paraId="68F0CF7C"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Say the number after a number up to 20</w:t>
            </w:r>
          </w:p>
        </w:tc>
      </w:tr>
      <w:tr w:rsidR="0046424C" w:rsidRPr="008C3EED" w14:paraId="6AD27221" w14:textId="77777777" w:rsidTr="0046424C">
        <w:trPr>
          <w:trHeight w:val="332"/>
        </w:trPr>
        <w:tc>
          <w:tcPr>
            <w:tcW w:w="425" w:type="dxa"/>
          </w:tcPr>
          <w:p w14:paraId="42348C36"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4F3C044"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4623E9F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Say the number before a number up to 20 </w:t>
            </w:r>
          </w:p>
        </w:tc>
      </w:tr>
      <w:tr w:rsidR="0046424C" w:rsidRPr="008C3EED" w14:paraId="73E49001" w14:textId="77777777" w:rsidTr="0046424C">
        <w:trPr>
          <w:trHeight w:val="332"/>
        </w:trPr>
        <w:tc>
          <w:tcPr>
            <w:tcW w:w="425" w:type="dxa"/>
          </w:tcPr>
          <w:p w14:paraId="267142F1"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6221E134"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48C976EF"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forwards to 30</w:t>
            </w:r>
          </w:p>
        </w:tc>
      </w:tr>
      <w:tr w:rsidR="0046424C" w:rsidRPr="008C3EED" w14:paraId="14B6B9A7" w14:textId="77777777" w:rsidTr="0046424C">
        <w:trPr>
          <w:trHeight w:val="332"/>
        </w:trPr>
        <w:tc>
          <w:tcPr>
            <w:tcW w:w="425" w:type="dxa"/>
          </w:tcPr>
          <w:p w14:paraId="227566C2"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0CF3E5A4"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03BD6ACC"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sz w:val="18"/>
                <w:szCs w:val="18"/>
              </w:rPr>
              <w:t>Say the number after a number up to 30</w:t>
            </w:r>
          </w:p>
        </w:tc>
      </w:tr>
      <w:tr w:rsidR="0046424C" w:rsidRPr="008C3EED" w14:paraId="10BE1F87" w14:textId="77777777" w:rsidTr="0046424C">
        <w:trPr>
          <w:trHeight w:val="332"/>
        </w:trPr>
        <w:tc>
          <w:tcPr>
            <w:tcW w:w="425" w:type="dxa"/>
          </w:tcPr>
          <w:p w14:paraId="40FCEF38"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42720FFC"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tcBorders>
            <w:shd w:val="clear" w:color="auto" w:fill="DFF0CE"/>
          </w:tcPr>
          <w:p w14:paraId="2CDC0BD1"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sz w:val="18"/>
                <w:szCs w:val="18"/>
              </w:rPr>
              <w:t>Say the number before a number up to 30</w:t>
            </w:r>
          </w:p>
        </w:tc>
      </w:tr>
      <w:tr w:rsidR="0046424C" w:rsidRPr="008C3EED" w14:paraId="070BE385" w14:textId="77777777" w:rsidTr="0046424C">
        <w:trPr>
          <w:trHeight w:val="332"/>
        </w:trPr>
        <w:tc>
          <w:tcPr>
            <w:tcW w:w="425" w:type="dxa"/>
          </w:tcPr>
          <w:p w14:paraId="68CC4646"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FB0C929" w14:textId="77777777" w:rsidR="0046424C" w:rsidRPr="008C3EED" w:rsidRDefault="0046424C" w:rsidP="0046424C">
            <w:pPr>
              <w:spacing w:line="250" w:lineRule="atLeast"/>
              <w:rPr>
                <w:rFonts w:ascii="Arial" w:eastAsia="Calibri" w:hAnsi="Arial" w:cs="Arial"/>
                <w:sz w:val="20"/>
              </w:rPr>
            </w:pPr>
          </w:p>
        </w:tc>
        <w:tc>
          <w:tcPr>
            <w:tcW w:w="7655" w:type="dxa"/>
            <w:tcBorders>
              <w:bottom w:val="dotted" w:sz="4" w:space="0" w:color="auto"/>
            </w:tcBorders>
            <w:shd w:val="clear" w:color="auto" w:fill="BFE19E"/>
          </w:tcPr>
          <w:p w14:paraId="3C223304"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Numeral Identification</w:t>
            </w:r>
          </w:p>
        </w:tc>
      </w:tr>
      <w:tr w:rsidR="0046424C" w:rsidRPr="008C3EED" w14:paraId="4AB2F2B3" w14:textId="77777777" w:rsidTr="0046424C">
        <w:trPr>
          <w:trHeight w:val="332"/>
        </w:trPr>
        <w:tc>
          <w:tcPr>
            <w:tcW w:w="425" w:type="dxa"/>
          </w:tcPr>
          <w:p w14:paraId="6E24083B"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75CB1FF"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3A25798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Read numbers to 10</w:t>
            </w:r>
          </w:p>
        </w:tc>
      </w:tr>
      <w:tr w:rsidR="0046424C" w:rsidRPr="008C3EED" w14:paraId="718BAD53" w14:textId="77777777" w:rsidTr="0046424C">
        <w:trPr>
          <w:trHeight w:val="332"/>
        </w:trPr>
        <w:tc>
          <w:tcPr>
            <w:tcW w:w="425" w:type="dxa"/>
          </w:tcPr>
          <w:p w14:paraId="4E1596A4"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D40F4B6"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2FF8A982"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Sequence numbers up to 10</w:t>
            </w:r>
          </w:p>
        </w:tc>
      </w:tr>
      <w:tr w:rsidR="0046424C" w:rsidRPr="008C3EED" w14:paraId="071508DA" w14:textId="77777777" w:rsidTr="0046424C">
        <w:trPr>
          <w:trHeight w:val="332"/>
        </w:trPr>
        <w:tc>
          <w:tcPr>
            <w:tcW w:w="425" w:type="dxa"/>
          </w:tcPr>
          <w:p w14:paraId="168545D6"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11D4DFD0"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2E9AE377"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Identify and represent numbers to 10 using numerals, words, symbols and objects</w:t>
            </w:r>
          </w:p>
        </w:tc>
      </w:tr>
      <w:tr w:rsidR="0046424C" w:rsidRPr="008C3EED" w14:paraId="4D21877C" w14:textId="77777777" w:rsidTr="0046424C">
        <w:trPr>
          <w:trHeight w:val="332"/>
        </w:trPr>
        <w:tc>
          <w:tcPr>
            <w:tcW w:w="425" w:type="dxa"/>
          </w:tcPr>
          <w:p w14:paraId="4D0144A6"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44B369A6"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31E8DAE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Recognise numbers to 10 (find number within a group)</w:t>
            </w:r>
          </w:p>
        </w:tc>
      </w:tr>
      <w:tr w:rsidR="0046424C" w:rsidRPr="008C3EED" w14:paraId="0732D098" w14:textId="77777777" w:rsidTr="0046424C">
        <w:trPr>
          <w:trHeight w:val="332"/>
        </w:trPr>
        <w:tc>
          <w:tcPr>
            <w:tcW w:w="425" w:type="dxa"/>
          </w:tcPr>
          <w:p w14:paraId="1A577E29"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98FA3C4"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068A6AE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Identify missing numbers in sequences up to 10</w:t>
            </w:r>
          </w:p>
        </w:tc>
      </w:tr>
      <w:tr w:rsidR="0046424C" w:rsidRPr="008C3EED" w14:paraId="04B7BAA6" w14:textId="77777777" w:rsidTr="0046424C">
        <w:trPr>
          <w:trHeight w:val="332"/>
        </w:trPr>
        <w:tc>
          <w:tcPr>
            <w:tcW w:w="425" w:type="dxa"/>
          </w:tcPr>
          <w:p w14:paraId="43791A0E"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17E965D4"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6FF42837"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Use some ordinal names  </w:t>
            </w:r>
          </w:p>
        </w:tc>
      </w:tr>
      <w:tr w:rsidR="0046424C" w:rsidRPr="008C3EED" w14:paraId="3704C572" w14:textId="77777777" w:rsidTr="0046424C">
        <w:trPr>
          <w:trHeight w:val="332"/>
        </w:trPr>
        <w:tc>
          <w:tcPr>
            <w:tcW w:w="425" w:type="dxa"/>
          </w:tcPr>
          <w:p w14:paraId="17801EBD"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928077D"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7FB3FD2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Read numbers to 20 </w:t>
            </w:r>
          </w:p>
        </w:tc>
      </w:tr>
      <w:tr w:rsidR="0046424C" w:rsidRPr="008C3EED" w14:paraId="35F32072" w14:textId="77777777" w:rsidTr="0046424C">
        <w:trPr>
          <w:trHeight w:val="332"/>
        </w:trPr>
        <w:tc>
          <w:tcPr>
            <w:tcW w:w="425" w:type="dxa"/>
          </w:tcPr>
          <w:p w14:paraId="4D178A71"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1B26FDB3"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41DF7E0A"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Sequence numerals up to 20</w:t>
            </w:r>
          </w:p>
        </w:tc>
      </w:tr>
      <w:tr w:rsidR="0046424C" w:rsidRPr="008C3EED" w14:paraId="57459F47" w14:textId="77777777" w:rsidTr="0046424C">
        <w:trPr>
          <w:trHeight w:val="332"/>
        </w:trPr>
        <w:tc>
          <w:tcPr>
            <w:tcW w:w="425" w:type="dxa"/>
          </w:tcPr>
          <w:p w14:paraId="4B3094F3"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1CEF875"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1C1E739A"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Identify and represent numbers to 20, using numerals, words, symbols, pictures and objects  </w:t>
            </w:r>
          </w:p>
        </w:tc>
      </w:tr>
      <w:tr w:rsidR="0046424C" w:rsidRPr="008C3EED" w14:paraId="534852E5" w14:textId="77777777" w:rsidTr="0046424C">
        <w:trPr>
          <w:trHeight w:val="332"/>
        </w:trPr>
        <w:tc>
          <w:tcPr>
            <w:tcW w:w="425" w:type="dxa"/>
          </w:tcPr>
          <w:p w14:paraId="24FC59CF"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000E2D13"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3AE3E155"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Recognise numbers from 0 -20 (find numbers within a group)</w:t>
            </w:r>
          </w:p>
        </w:tc>
      </w:tr>
      <w:tr w:rsidR="0046424C" w:rsidRPr="008C3EED" w14:paraId="5A6773D6" w14:textId="77777777" w:rsidTr="0046424C">
        <w:trPr>
          <w:trHeight w:val="332"/>
        </w:trPr>
        <w:tc>
          <w:tcPr>
            <w:tcW w:w="425" w:type="dxa"/>
          </w:tcPr>
          <w:p w14:paraId="18A0FA94"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2B9BC01"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5A6E741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Identify missing numbers in sequences up to 20</w:t>
            </w:r>
          </w:p>
        </w:tc>
      </w:tr>
      <w:tr w:rsidR="0046424C" w:rsidRPr="008C3EED" w14:paraId="0FEA92BE" w14:textId="77777777" w:rsidTr="0046424C">
        <w:trPr>
          <w:trHeight w:val="332"/>
        </w:trPr>
        <w:tc>
          <w:tcPr>
            <w:tcW w:w="425" w:type="dxa"/>
          </w:tcPr>
          <w:p w14:paraId="4DD3B368"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4D966E61"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1F1551A9"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sz w:val="18"/>
                <w:szCs w:val="18"/>
              </w:rPr>
              <w:t>Find a number between two 2 digit numbers within 20</w:t>
            </w:r>
          </w:p>
        </w:tc>
      </w:tr>
      <w:tr w:rsidR="0046424C" w:rsidRPr="008C3EED" w14:paraId="71963CC8" w14:textId="77777777" w:rsidTr="0046424C">
        <w:trPr>
          <w:trHeight w:val="332"/>
        </w:trPr>
        <w:tc>
          <w:tcPr>
            <w:tcW w:w="425" w:type="dxa"/>
          </w:tcPr>
          <w:p w14:paraId="350C4E67"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342894EB"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single" w:sz="4" w:space="0" w:color="auto"/>
            </w:tcBorders>
            <w:shd w:val="clear" w:color="auto" w:fill="BFE19E"/>
          </w:tcPr>
          <w:p w14:paraId="13E5CA8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Read and use ordinal names to   “tenth”  </w:t>
            </w:r>
          </w:p>
        </w:tc>
      </w:tr>
    </w:tbl>
    <w:p w14:paraId="2BA6ABE9" w14:textId="77777777" w:rsidR="0046424C" w:rsidRDefault="0046424C" w:rsidP="0046424C">
      <w:pPr>
        <w:spacing w:after="140" w:line="250" w:lineRule="atLeast"/>
        <w:rPr>
          <w:rFonts w:ascii="Arial" w:eastAsia="Calibri" w:hAnsi="Arial" w:cs="Arial"/>
          <w:sz w:val="20"/>
        </w:rPr>
      </w:pPr>
    </w:p>
    <w:p w14:paraId="3E2E7C32" w14:textId="77777777" w:rsidR="000F6ADA" w:rsidRDefault="000F6ADA" w:rsidP="0046424C">
      <w:pPr>
        <w:spacing w:after="140" w:line="250" w:lineRule="atLeast"/>
        <w:rPr>
          <w:rFonts w:ascii="Arial" w:eastAsia="Calibri" w:hAnsi="Arial" w:cs="Arial"/>
          <w:sz w:val="20"/>
        </w:rPr>
      </w:pPr>
    </w:p>
    <w:p w14:paraId="185F631B" w14:textId="77777777" w:rsidR="000F6ADA" w:rsidRDefault="000F6ADA" w:rsidP="0046424C">
      <w:pPr>
        <w:spacing w:after="140" w:line="250" w:lineRule="atLeast"/>
        <w:rPr>
          <w:rFonts w:ascii="Arial" w:eastAsia="Calibri" w:hAnsi="Arial" w:cs="Arial"/>
          <w:sz w:val="20"/>
        </w:rPr>
      </w:pPr>
    </w:p>
    <w:p w14:paraId="1E69CD97" w14:textId="77777777" w:rsidR="000F6ADA" w:rsidRPr="008C3EED" w:rsidRDefault="000F6ADA" w:rsidP="0046424C">
      <w:pPr>
        <w:spacing w:after="140" w:line="250" w:lineRule="atLeast"/>
        <w:rPr>
          <w:rFonts w:ascii="Arial" w:eastAsia="Calibri" w:hAnsi="Arial" w:cs="Arial"/>
          <w:sz w:val="20"/>
        </w:rPr>
      </w:pPr>
    </w:p>
    <w:p w14:paraId="341DC8CF" w14:textId="77777777" w:rsidR="0046424C" w:rsidRPr="008C3EED" w:rsidRDefault="0046424C" w:rsidP="0046424C">
      <w:pPr>
        <w:spacing w:after="140" w:line="250" w:lineRule="atLeast"/>
        <w:rPr>
          <w:rFonts w:ascii="Arial" w:eastAsia="Calibri" w:hAnsi="Arial" w:cs="Arial"/>
          <w:sz w:val="20"/>
        </w:rPr>
      </w:pPr>
    </w:p>
    <w:tbl>
      <w:tblPr>
        <w:tblStyle w:val="TableGrid"/>
        <w:tblW w:w="15026" w:type="dxa"/>
        <w:tblInd w:w="137" w:type="dxa"/>
        <w:tblLook w:val="04A0" w:firstRow="1" w:lastRow="0" w:firstColumn="1" w:lastColumn="0" w:noHBand="0" w:noVBand="1"/>
      </w:tblPr>
      <w:tblGrid>
        <w:gridCol w:w="425"/>
        <w:gridCol w:w="4253"/>
        <w:gridCol w:w="2693"/>
        <w:gridCol w:w="7655"/>
      </w:tblGrid>
      <w:tr w:rsidR="0046424C" w:rsidRPr="008C3EED" w14:paraId="186B7953" w14:textId="77777777" w:rsidTr="007C49C3">
        <w:trPr>
          <w:trHeight w:val="332"/>
        </w:trPr>
        <w:tc>
          <w:tcPr>
            <w:tcW w:w="4678" w:type="dxa"/>
            <w:gridSpan w:val="2"/>
            <w:shd w:val="clear" w:color="auto" w:fill="BFE19E"/>
          </w:tcPr>
          <w:p w14:paraId="75AD8BC1"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1DD77429"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6D9004E9"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 – Early Level</w:t>
            </w:r>
          </w:p>
          <w:p w14:paraId="49194B71"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szCs w:val="24"/>
              </w:rPr>
              <w:t>2 of 2</w:t>
            </w:r>
          </w:p>
        </w:tc>
        <w:tc>
          <w:tcPr>
            <w:tcW w:w="10348" w:type="dxa"/>
            <w:gridSpan w:val="2"/>
            <w:tcBorders>
              <w:bottom w:val="nil"/>
            </w:tcBorders>
            <w:shd w:val="clear" w:color="auto" w:fill="auto"/>
          </w:tcPr>
          <w:p w14:paraId="6A6FFDFF" w14:textId="77777777" w:rsidR="0046424C" w:rsidRPr="008C3EED" w:rsidRDefault="0046424C" w:rsidP="0046424C">
            <w:pPr>
              <w:spacing w:line="250" w:lineRule="atLeast"/>
              <w:rPr>
                <w:rFonts w:ascii="Arial" w:eastAsia="Calibri" w:hAnsi="Arial" w:cs="Arial"/>
                <w:b/>
                <w:i/>
                <w:iCs/>
                <w:sz w:val="20"/>
              </w:rPr>
            </w:pPr>
            <w:r w:rsidRPr="008C3EED">
              <w:rPr>
                <w:rFonts w:ascii="Arial" w:eastAsia="Calibri" w:hAnsi="Arial" w:cs="Arial"/>
                <w:b/>
                <w:i/>
                <w:iCs/>
                <w:sz w:val="20"/>
              </w:rPr>
              <w:t xml:space="preserve">I have explored numbers, understanding that they represent quantities, and I can use them to count, create sequences and describe order.                                                                                                   </w:t>
            </w:r>
            <w:r w:rsidRPr="008C3EED">
              <w:rPr>
                <w:rFonts w:ascii="Arial" w:eastAsia="Calibri" w:hAnsi="Arial" w:cs="Arial"/>
                <w:b/>
                <w:bCs/>
                <w:i/>
                <w:iCs/>
                <w:sz w:val="20"/>
              </w:rPr>
              <w:t>MNU 0-02a</w:t>
            </w:r>
            <w:r w:rsidRPr="008C3EED">
              <w:rPr>
                <w:rFonts w:ascii="Arial" w:eastAsia="Calibri" w:hAnsi="Arial" w:cs="Arial"/>
                <w:b/>
                <w:i/>
                <w:iCs/>
                <w:sz w:val="20"/>
              </w:rPr>
              <w:t xml:space="preserve">                                                                </w:t>
            </w:r>
          </w:p>
          <w:p w14:paraId="65701892" w14:textId="77777777" w:rsidR="0046424C" w:rsidRPr="008C3EED" w:rsidRDefault="0046424C" w:rsidP="0046424C">
            <w:pPr>
              <w:spacing w:line="250" w:lineRule="atLeast"/>
              <w:rPr>
                <w:rFonts w:ascii="Arial" w:eastAsia="Calibri" w:hAnsi="Arial" w:cs="Arial"/>
                <w:b/>
                <w:i/>
                <w:sz w:val="20"/>
                <w:szCs w:val="24"/>
              </w:rPr>
            </w:pPr>
            <w:r w:rsidRPr="008C3EED">
              <w:rPr>
                <w:rFonts w:ascii="Arial" w:eastAsia="Calibri" w:hAnsi="Arial" w:cs="Arial"/>
                <w:b/>
                <w:i/>
                <w:iCs/>
                <w:sz w:val="20"/>
              </w:rPr>
              <w:t xml:space="preserve">I use practical materials and can ‘count on and back’ to help me to understand addition and subtraction, recording my ideas and solutions in different ways.                                                                            </w:t>
            </w:r>
            <w:r w:rsidRPr="008C3EED">
              <w:rPr>
                <w:rFonts w:ascii="Arial" w:eastAsia="Calibri" w:hAnsi="Arial" w:cs="Arial"/>
                <w:b/>
                <w:bCs/>
                <w:i/>
                <w:iCs/>
                <w:sz w:val="20"/>
              </w:rPr>
              <w:t>MNU 0-03a</w:t>
            </w:r>
          </w:p>
        </w:tc>
      </w:tr>
      <w:tr w:rsidR="0046424C" w:rsidRPr="008C3EED" w14:paraId="69F0D911" w14:textId="77777777" w:rsidTr="0046424C">
        <w:trPr>
          <w:trHeight w:val="332"/>
        </w:trPr>
        <w:tc>
          <w:tcPr>
            <w:tcW w:w="425" w:type="dxa"/>
          </w:tcPr>
          <w:p w14:paraId="6E1A2849"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C886F21" w14:textId="77777777" w:rsidR="0046424C" w:rsidRPr="008C3EED" w:rsidRDefault="0046424C" w:rsidP="0046424C">
            <w:pPr>
              <w:spacing w:line="250" w:lineRule="atLeast"/>
              <w:rPr>
                <w:rFonts w:ascii="Arial" w:eastAsia="Calibri" w:hAnsi="Arial" w:cs="Arial"/>
                <w:sz w:val="20"/>
              </w:rPr>
            </w:pPr>
          </w:p>
        </w:tc>
        <w:tc>
          <w:tcPr>
            <w:tcW w:w="7655" w:type="dxa"/>
            <w:tcBorders>
              <w:top w:val="single" w:sz="4" w:space="0" w:color="auto"/>
              <w:bottom w:val="dotted" w:sz="4" w:space="0" w:color="auto"/>
            </w:tcBorders>
            <w:shd w:val="clear" w:color="auto" w:fill="DFF0CE"/>
          </w:tcPr>
          <w:p w14:paraId="191C3383"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Grouping and place value</w:t>
            </w:r>
          </w:p>
        </w:tc>
      </w:tr>
      <w:tr w:rsidR="0046424C" w:rsidRPr="008C3EED" w14:paraId="200128D2" w14:textId="77777777" w:rsidTr="0046424C">
        <w:trPr>
          <w:trHeight w:val="332"/>
        </w:trPr>
        <w:tc>
          <w:tcPr>
            <w:tcW w:w="425" w:type="dxa"/>
          </w:tcPr>
          <w:p w14:paraId="57C44F05"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1185799"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3DE547D2"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Recognise small collections (subitising)</w:t>
            </w:r>
          </w:p>
        </w:tc>
      </w:tr>
      <w:tr w:rsidR="0046424C" w:rsidRPr="008C3EED" w14:paraId="0A989B35" w14:textId="77777777" w:rsidTr="0046424C">
        <w:trPr>
          <w:trHeight w:val="332"/>
        </w:trPr>
        <w:tc>
          <w:tcPr>
            <w:tcW w:w="425" w:type="dxa"/>
          </w:tcPr>
          <w:p w14:paraId="6787B87C"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5CBD4FBA"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65A874E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Recognise domino patterns up to 6 </w:t>
            </w:r>
          </w:p>
        </w:tc>
      </w:tr>
      <w:tr w:rsidR="0046424C" w:rsidRPr="008C3EED" w14:paraId="7766F6A3" w14:textId="77777777" w:rsidTr="0046424C">
        <w:trPr>
          <w:trHeight w:val="332"/>
        </w:trPr>
        <w:tc>
          <w:tcPr>
            <w:tcW w:w="425" w:type="dxa"/>
          </w:tcPr>
          <w:p w14:paraId="1B86EDF6"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263C891"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6912201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Recognise five-wise patterns to 10 </w:t>
            </w:r>
          </w:p>
        </w:tc>
      </w:tr>
      <w:tr w:rsidR="0046424C" w:rsidRPr="008C3EED" w14:paraId="5A8EB172" w14:textId="77777777" w:rsidTr="0046424C">
        <w:trPr>
          <w:trHeight w:val="332"/>
        </w:trPr>
        <w:tc>
          <w:tcPr>
            <w:tcW w:w="425" w:type="dxa"/>
          </w:tcPr>
          <w:p w14:paraId="4410BFF4"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51A0CD7B"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20F7B95C"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Recognise pair-wise patterns to 10 </w:t>
            </w:r>
          </w:p>
        </w:tc>
      </w:tr>
      <w:tr w:rsidR="0046424C" w:rsidRPr="008C3EED" w14:paraId="10620969" w14:textId="77777777" w:rsidTr="0046424C">
        <w:trPr>
          <w:trHeight w:val="332"/>
        </w:trPr>
        <w:tc>
          <w:tcPr>
            <w:tcW w:w="425" w:type="dxa"/>
          </w:tcPr>
          <w:p w14:paraId="2F3A5701"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6C288D1D"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6ABA83E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Make finger patterns up to 5 in different ways by looking at fingers </w:t>
            </w:r>
          </w:p>
        </w:tc>
      </w:tr>
      <w:tr w:rsidR="0046424C" w:rsidRPr="008C3EED" w14:paraId="75ED0205" w14:textId="77777777" w:rsidTr="0046424C">
        <w:trPr>
          <w:trHeight w:val="332"/>
        </w:trPr>
        <w:tc>
          <w:tcPr>
            <w:tcW w:w="425" w:type="dxa"/>
          </w:tcPr>
          <w:p w14:paraId="1C0FBD3D"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2DB9A90"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5DC5522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Use finger patterns to show patterns of 0 – 10 and doubles </w:t>
            </w:r>
          </w:p>
        </w:tc>
      </w:tr>
      <w:tr w:rsidR="0046424C" w:rsidRPr="008C3EED" w14:paraId="5B0E9163" w14:textId="77777777" w:rsidTr="0046424C">
        <w:trPr>
          <w:trHeight w:val="332"/>
        </w:trPr>
        <w:tc>
          <w:tcPr>
            <w:tcW w:w="425" w:type="dxa"/>
          </w:tcPr>
          <w:p w14:paraId="20737CF1"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098CFE99"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010FED4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Use finger patterns to show different ways to make numbers up to 10 without looking </w:t>
            </w:r>
          </w:p>
        </w:tc>
      </w:tr>
      <w:tr w:rsidR="0046424C" w:rsidRPr="008C3EED" w14:paraId="4332DC79" w14:textId="77777777" w:rsidTr="0046424C">
        <w:trPr>
          <w:trHeight w:val="332"/>
        </w:trPr>
        <w:tc>
          <w:tcPr>
            <w:tcW w:w="425" w:type="dxa"/>
          </w:tcPr>
          <w:p w14:paraId="58EC5F94"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F1B832F"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5D849AC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Count and copy a temporal sequence of claps or beats up to 10  </w:t>
            </w:r>
          </w:p>
        </w:tc>
      </w:tr>
      <w:tr w:rsidR="0046424C" w:rsidRPr="008C3EED" w14:paraId="6A430975" w14:textId="77777777" w:rsidTr="0046424C">
        <w:trPr>
          <w:trHeight w:val="332"/>
        </w:trPr>
        <w:tc>
          <w:tcPr>
            <w:tcW w:w="425" w:type="dxa"/>
          </w:tcPr>
          <w:p w14:paraId="1140E46D"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0187F49B"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57BF8AF7"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Use 5 as an anchor in forming numbers from 6 to 10 with materials</w:t>
            </w:r>
          </w:p>
        </w:tc>
      </w:tr>
      <w:tr w:rsidR="0046424C" w:rsidRPr="008C3EED" w14:paraId="24A5AEA0" w14:textId="77777777" w:rsidTr="0046424C">
        <w:trPr>
          <w:trHeight w:val="332"/>
        </w:trPr>
        <w:tc>
          <w:tcPr>
            <w:tcW w:w="425" w:type="dxa"/>
          </w:tcPr>
          <w:p w14:paraId="28CED01B"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112664A"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59EAED7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Recognise smaller collections within a collection</w:t>
            </w:r>
          </w:p>
        </w:tc>
      </w:tr>
      <w:tr w:rsidR="0046424C" w:rsidRPr="008C3EED" w14:paraId="3DD79CCC" w14:textId="77777777" w:rsidTr="0046424C">
        <w:trPr>
          <w:trHeight w:val="332"/>
        </w:trPr>
        <w:tc>
          <w:tcPr>
            <w:tcW w:w="425" w:type="dxa"/>
          </w:tcPr>
          <w:p w14:paraId="0328FE47"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56AFAE93"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2CC933D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Estimate the number of objects in a group up to 20 and count to check</w:t>
            </w:r>
          </w:p>
        </w:tc>
      </w:tr>
      <w:tr w:rsidR="0046424C" w:rsidRPr="008C3EED" w14:paraId="06361DF3" w14:textId="77777777" w:rsidTr="0046424C">
        <w:trPr>
          <w:trHeight w:val="332"/>
        </w:trPr>
        <w:tc>
          <w:tcPr>
            <w:tcW w:w="425" w:type="dxa"/>
          </w:tcPr>
          <w:p w14:paraId="13A70D16"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0AADC9B4"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DFF0CE"/>
          </w:tcPr>
          <w:p w14:paraId="481FC785"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Compare two groups of objects and decide which has most of fewest</w:t>
            </w:r>
          </w:p>
        </w:tc>
      </w:tr>
      <w:tr w:rsidR="0046424C" w:rsidRPr="008C3EED" w14:paraId="67A82F7D" w14:textId="77777777" w:rsidTr="0046424C">
        <w:trPr>
          <w:trHeight w:val="332"/>
        </w:trPr>
        <w:tc>
          <w:tcPr>
            <w:tcW w:w="425" w:type="dxa"/>
          </w:tcPr>
          <w:p w14:paraId="6527A494"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3CE1AF89"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single" w:sz="4" w:space="0" w:color="auto"/>
            </w:tcBorders>
            <w:shd w:val="clear" w:color="auto" w:fill="DFF0CE"/>
          </w:tcPr>
          <w:p w14:paraId="3917F895"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Recognise that ten ones can be bundled up and become one ten</w:t>
            </w:r>
          </w:p>
        </w:tc>
      </w:tr>
      <w:tr w:rsidR="0046424C" w:rsidRPr="008C3EED" w14:paraId="2B5FD378" w14:textId="77777777" w:rsidTr="0046424C">
        <w:trPr>
          <w:trHeight w:val="332"/>
        </w:trPr>
        <w:tc>
          <w:tcPr>
            <w:tcW w:w="425" w:type="dxa"/>
          </w:tcPr>
          <w:p w14:paraId="3A32B390"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461F7D65" w14:textId="77777777" w:rsidR="0046424C" w:rsidRPr="008C3EED" w:rsidRDefault="0046424C" w:rsidP="0046424C">
            <w:pPr>
              <w:spacing w:line="250" w:lineRule="atLeast"/>
              <w:rPr>
                <w:rFonts w:ascii="Arial" w:eastAsia="Calibri" w:hAnsi="Arial" w:cs="Arial"/>
                <w:sz w:val="20"/>
              </w:rPr>
            </w:pPr>
          </w:p>
        </w:tc>
        <w:tc>
          <w:tcPr>
            <w:tcW w:w="7655" w:type="dxa"/>
            <w:tcBorders>
              <w:top w:val="single" w:sz="4" w:space="0" w:color="auto"/>
              <w:bottom w:val="dotted" w:sz="4" w:space="0" w:color="auto"/>
            </w:tcBorders>
            <w:shd w:val="clear" w:color="auto" w:fill="BFE19E"/>
          </w:tcPr>
          <w:p w14:paraId="411A5C9D"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Basic Facts</w:t>
            </w:r>
          </w:p>
        </w:tc>
      </w:tr>
      <w:tr w:rsidR="0046424C" w:rsidRPr="008C3EED" w14:paraId="6842BA0B" w14:textId="77777777" w:rsidTr="0046424C">
        <w:trPr>
          <w:trHeight w:val="332"/>
        </w:trPr>
        <w:tc>
          <w:tcPr>
            <w:tcW w:w="425" w:type="dxa"/>
          </w:tcPr>
          <w:p w14:paraId="164073AB"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41A22F21"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05F6CDD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Recall doubles to 10  </w:t>
            </w:r>
          </w:p>
        </w:tc>
      </w:tr>
      <w:tr w:rsidR="0046424C" w:rsidRPr="008C3EED" w14:paraId="43F69B82" w14:textId="77777777" w:rsidTr="0046424C">
        <w:trPr>
          <w:trHeight w:val="332"/>
        </w:trPr>
        <w:tc>
          <w:tcPr>
            <w:tcW w:w="425" w:type="dxa"/>
          </w:tcPr>
          <w:p w14:paraId="62E82025"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E2617B6"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16688D04"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halves to 10</w:t>
            </w:r>
          </w:p>
        </w:tc>
      </w:tr>
      <w:tr w:rsidR="0046424C" w:rsidRPr="008C3EED" w14:paraId="462CB246" w14:textId="77777777" w:rsidTr="0046424C">
        <w:trPr>
          <w:trHeight w:val="332"/>
        </w:trPr>
        <w:tc>
          <w:tcPr>
            <w:tcW w:w="425" w:type="dxa"/>
          </w:tcPr>
          <w:p w14:paraId="66B8A7E3"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550D8B40"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03A403A6"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Recall adding facts to 5 </w:t>
            </w:r>
          </w:p>
        </w:tc>
      </w:tr>
      <w:tr w:rsidR="0046424C" w:rsidRPr="008C3EED" w14:paraId="775654E0" w14:textId="77777777" w:rsidTr="0046424C">
        <w:trPr>
          <w:trHeight w:val="332"/>
        </w:trPr>
        <w:tc>
          <w:tcPr>
            <w:tcW w:w="425" w:type="dxa"/>
          </w:tcPr>
          <w:p w14:paraId="3BBFFF65"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4FB5A8F9"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072025C9"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Recall subtracting facts to 5 </w:t>
            </w:r>
          </w:p>
        </w:tc>
      </w:tr>
      <w:tr w:rsidR="0046424C" w:rsidRPr="008C3EED" w14:paraId="389983EC" w14:textId="77777777" w:rsidTr="0046424C">
        <w:trPr>
          <w:trHeight w:val="332"/>
        </w:trPr>
        <w:tc>
          <w:tcPr>
            <w:tcW w:w="425" w:type="dxa"/>
          </w:tcPr>
          <w:p w14:paraId="460312CE"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7EF5455E"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bottom w:val="dotted" w:sz="4" w:space="0" w:color="auto"/>
            </w:tcBorders>
            <w:shd w:val="clear" w:color="auto" w:fill="BFE19E"/>
          </w:tcPr>
          <w:p w14:paraId="227333D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Recall adding facts to 10 </w:t>
            </w:r>
          </w:p>
        </w:tc>
      </w:tr>
      <w:tr w:rsidR="0046424C" w:rsidRPr="008C3EED" w14:paraId="3403AF4F" w14:textId="77777777" w:rsidTr="0046424C">
        <w:trPr>
          <w:trHeight w:val="332"/>
        </w:trPr>
        <w:tc>
          <w:tcPr>
            <w:tcW w:w="425" w:type="dxa"/>
          </w:tcPr>
          <w:p w14:paraId="7466B804" w14:textId="77777777" w:rsidR="0046424C" w:rsidRPr="008C3EED" w:rsidRDefault="0046424C" w:rsidP="0046424C">
            <w:pPr>
              <w:spacing w:line="250" w:lineRule="atLeast"/>
              <w:jc w:val="center"/>
              <w:rPr>
                <w:rFonts w:ascii="Arial" w:eastAsia="Calibri" w:hAnsi="Arial" w:cs="Arial"/>
                <w:sz w:val="20"/>
              </w:rPr>
            </w:pPr>
          </w:p>
        </w:tc>
        <w:tc>
          <w:tcPr>
            <w:tcW w:w="6946" w:type="dxa"/>
            <w:gridSpan w:val="2"/>
          </w:tcPr>
          <w:p w14:paraId="23AE7601" w14:textId="77777777" w:rsidR="0046424C" w:rsidRPr="008C3EED" w:rsidRDefault="0046424C" w:rsidP="0046424C">
            <w:pPr>
              <w:spacing w:line="250" w:lineRule="atLeast"/>
              <w:rPr>
                <w:rFonts w:ascii="Arial" w:eastAsia="Calibri" w:hAnsi="Arial" w:cs="Arial"/>
                <w:sz w:val="20"/>
              </w:rPr>
            </w:pPr>
          </w:p>
        </w:tc>
        <w:tc>
          <w:tcPr>
            <w:tcW w:w="7655" w:type="dxa"/>
            <w:tcBorders>
              <w:top w:val="dotted" w:sz="4" w:space="0" w:color="auto"/>
            </w:tcBorders>
            <w:shd w:val="clear" w:color="auto" w:fill="BFE19E"/>
          </w:tcPr>
          <w:p w14:paraId="76F1C446"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 xml:space="preserve">Recall subtracting facts to 10 </w:t>
            </w:r>
          </w:p>
        </w:tc>
      </w:tr>
    </w:tbl>
    <w:p w14:paraId="0C694989" w14:textId="77777777" w:rsidR="0046424C" w:rsidRPr="008C3EED" w:rsidRDefault="0046424C" w:rsidP="0046424C">
      <w:pPr>
        <w:tabs>
          <w:tab w:val="left" w:pos="720"/>
          <w:tab w:val="left" w:pos="1440"/>
          <w:tab w:val="left" w:pos="11593"/>
        </w:tabs>
        <w:spacing w:after="140" w:line="250" w:lineRule="atLeast"/>
        <w:rPr>
          <w:rFonts w:ascii="Arial" w:eastAsia="Calibri" w:hAnsi="Arial" w:cs="Arial"/>
          <w:sz w:val="20"/>
        </w:rPr>
      </w:pPr>
    </w:p>
    <w:p w14:paraId="3E36CC76" w14:textId="77777777" w:rsidR="0046424C" w:rsidRPr="008C3EED" w:rsidRDefault="0046424C" w:rsidP="0046424C">
      <w:pPr>
        <w:tabs>
          <w:tab w:val="left" w:pos="720"/>
          <w:tab w:val="left" w:pos="1440"/>
          <w:tab w:val="left" w:pos="11593"/>
        </w:tabs>
        <w:spacing w:after="140" w:line="250" w:lineRule="atLeast"/>
        <w:rPr>
          <w:rFonts w:ascii="Arial" w:eastAsia="Calibri" w:hAnsi="Arial" w:cs="Arial"/>
          <w:sz w:val="20"/>
        </w:rPr>
      </w:pPr>
    </w:p>
    <w:p w14:paraId="574E8D7A" w14:textId="77777777" w:rsidR="0046424C" w:rsidRDefault="0046424C" w:rsidP="0046424C">
      <w:pPr>
        <w:spacing w:after="140" w:line="250" w:lineRule="atLeast"/>
        <w:rPr>
          <w:rFonts w:ascii="Arial" w:eastAsia="Calibri" w:hAnsi="Arial" w:cs="Arial"/>
          <w:sz w:val="20"/>
        </w:rPr>
      </w:pPr>
    </w:p>
    <w:p w14:paraId="5C00D7F8" w14:textId="77777777" w:rsidR="000F6ADA" w:rsidRDefault="000F6ADA" w:rsidP="0046424C">
      <w:pPr>
        <w:spacing w:after="140" w:line="250" w:lineRule="atLeast"/>
        <w:rPr>
          <w:rFonts w:ascii="Arial" w:eastAsia="Calibri" w:hAnsi="Arial" w:cs="Arial"/>
          <w:sz w:val="20"/>
        </w:rPr>
      </w:pPr>
    </w:p>
    <w:p w14:paraId="276A3530" w14:textId="77777777" w:rsidR="000F6ADA" w:rsidRDefault="000F6ADA" w:rsidP="0046424C">
      <w:pPr>
        <w:spacing w:after="140" w:line="250" w:lineRule="atLeast"/>
        <w:rPr>
          <w:rFonts w:ascii="Arial" w:eastAsia="Calibri" w:hAnsi="Arial" w:cs="Arial"/>
          <w:sz w:val="20"/>
        </w:rPr>
      </w:pPr>
    </w:p>
    <w:p w14:paraId="30874216" w14:textId="77777777" w:rsidR="000F6ADA" w:rsidRPr="008C3EED" w:rsidRDefault="000F6ADA" w:rsidP="0046424C">
      <w:pPr>
        <w:spacing w:after="140" w:line="250" w:lineRule="atLeast"/>
        <w:rPr>
          <w:rFonts w:ascii="Arial" w:eastAsia="Calibri" w:hAnsi="Arial" w:cs="Arial"/>
          <w:sz w:val="20"/>
        </w:rPr>
      </w:pPr>
    </w:p>
    <w:p w14:paraId="7B966D83" w14:textId="77777777"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21" w:name="_Toc494181270"/>
      <w:bookmarkStart w:id="22" w:name="_Toc27749932"/>
      <w:r w:rsidRPr="008C3EED">
        <w:rPr>
          <w:rFonts w:ascii="Arial" w:eastAsia="MS Gothic" w:hAnsi="Arial" w:cs="Times New Roman"/>
          <w:bCs/>
          <w:i/>
          <w:color w:val="000000"/>
          <w:sz w:val="28"/>
          <w:szCs w:val="26"/>
        </w:rPr>
        <w:t xml:space="preserve">Estimation and rounding </w:t>
      </w:r>
      <w:r w:rsidRPr="008C3EED">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68480" behindDoc="0" locked="0" layoutInCell="1" allowOverlap="1" wp14:anchorId="79AD47C0" wp14:editId="1BED9AFC">
                <wp:simplePos x="0" y="0"/>
                <wp:positionH relativeFrom="column">
                  <wp:posOffset>7486650</wp:posOffset>
                </wp:positionH>
                <wp:positionV relativeFrom="paragraph">
                  <wp:posOffset>-227965</wp:posOffset>
                </wp:positionV>
                <wp:extent cx="1800225" cy="323850"/>
                <wp:effectExtent l="133350" t="133350" r="142875" b="152400"/>
                <wp:wrapNone/>
                <wp:docPr id="5" name="Rounded Rectangle 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AADE906"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9AD47C0" id="Rounded Rectangle 5" o:spid="_x0000_s1030" style="position:absolute;margin-left:589.5pt;margin-top:-17.95pt;width:141.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" fillcolor="#446f8f" stroked="f" strokeweight="2pt">
                <v:shadow on="t" color="black" offset="0,1pt"/>
                <v:textbox>
                  <w:txbxContent>
                    <w:p w14:paraId="3AADE906"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v:textbox>
              </v:roundrect>
            </w:pict>
          </mc:Fallback>
        </mc:AlternateContent>
      </w:r>
      <w:r w:rsidRPr="008C3EED">
        <w:rPr>
          <w:rFonts w:ascii="Arial" w:eastAsia="MS Gothic" w:hAnsi="Arial" w:cs="Times New Roman"/>
          <w:bCs/>
          <w:i/>
          <w:color w:val="000000"/>
          <w:sz w:val="28"/>
          <w:szCs w:val="26"/>
        </w:rPr>
        <w:t>&amp; Number and number processes - First Level</w:t>
      </w:r>
      <w:bookmarkEnd w:id="21"/>
      <w:bookmarkEnd w:id="22"/>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1C96C178" w14:textId="77777777" w:rsidTr="0046424C">
        <w:trPr>
          <w:trHeight w:val="606"/>
        </w:trPr>
        <w:tc>
          <w:tcPr>
            <w:tcW w:w="4506" w:type="dxa"/>
            <w:gridSpan w:val="2"/>
            <w:tcBorders>
              <w:top w:val="single" w:sz="12" w:space="0" w:color="auto"/>
              <w:left w:val="single" w:sz="12" w:space="0" w:color="auto"/>
              <w:bottom w:val="single" w:sz="12" w:space="0" w:color="auto"/>
            </w:tcBorders>
          </w:tcPr>
          <w:p w14:paraId="54F445E1"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3A29BC5A"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1 of 4</w:t>
            </w:r>
          </w:p>
        </w:tc>
        <w:tc>
          <w:tcPr>
            <w:tcW w:w="10883" w:type="dxa"/>
            <w:gridSpan w:val="3"/>
            <w:tcBorders>
              <w:top w:val="single" w:sz="12" w:space="0" w:color="auto"/>
              <w:bottom w:val="single" w:sz="12" w:space="0" w:color="auto"/>
              <w:right w:val="single" w:sz="12" w:space="0" w:color="auto"/>
            </w:tcBorders>
            <w:shd w:val="clear" w:color="auto" w:fill="6493B5"/>
          </w:tcPr>
          <w:p w14:paraId="6E2BACF2" w14:textId="77777777" w:rsidR="0046424C" w:rsidRPr="008C3EED" w:rsidRDefault="0046424C" w:rsidP="0046424C">
            <w:pPr>
              <w:autoSpaceDE w:val="0"/>
              <w:autoSpaceDN w:val="0"/>
              <w:adjustRightInd w:val="0"/>
              <w:rPr>
                <w:rFonts w:ascii="Arial" w:eastAsia="Calibri" w:hAnsi="Arial" w:cs="Arial"/>
                <w:b/>
                <w:i/>
                <w:iCs/>
                <w:color w:val="FFFFFF"/>
                <w:sz w:val="20"/>
                <w:szCs w:val="18"/>
              </w:rPr>
            </w:pPr>
            <w:r w:rsidRPr="008C3EED">
              <w:rPr>
                <w:rFonts w:ascii="Arial" w:eastAsia="Calibri" w:hAnsi="Arial" w:cs="Arial"/>
                <w:b/>
                <w:i/>
                <w:iCs/>
                <w:color w:val="FFFFFF"/>
                <w:sz w:val="20"/>
                <w:szCs w:val="20"/>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color w:val="FFFFFF"/>
                <w:sz w:val="20"/>
                <w:szCs w:val="20"/>
              </w:rPr>
              <w:t>MNU 1-01a</w:t>
            </w:r>
            <w:r w:rsidRPr="008C3EED">
              <w:rPr>
                <w:rFonts w:ascii="Arial" w:eastAsia="Calibri" w:hAnsi="Arial" w:cs="Arial"/>
                <w:b/>
                <w:i/>
                <w:iCs/>
                <w:color w:val="FFFFFF"/>
                <w:sz w:val="20"/>
                <w:szCs w:val="20"/>
              </w:rPr>
              <w:t xml:space="preserve">                           </w:t>
            </w:r>
            <w:r w:rsidRPr="008C3EED">
              <w:rPr>
                <w:rFonts w:ascii="Arial" w:eastAsia="Calibri" w:hAnsi="Arial" w:cs="Arial"/>
                <w:b/>
                <w:i/>
                <w:iCs/>
                <w:color w:val="FFFFFF"/>
                <w:sz w:val="20"/>
                <w:szCs w:val="18"/>
              </w:rPr>
              <w:t xml:space="preserve">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color w:val="FFFFFF"/>
                <w:sz w:val="20"/>
                <w:szCs w:val="18"/>
              </w:rPr>
              <w:t>MNU 1-02a</w:t>
            </w:r>
            <w:r w:rsidRPr="008C3EED">
              <w:rPr>
                <w:rFonts w:ascii="Arial" w:eastAsia="Calibri" w:hAnsi="Arial" w:cs="Arial"/>
                <w:b/>
                <w:i/>
                <w:iCs/>
                <w:color w:val="FFFFFF"/>
                <w:sz w:val="20"/>
                <w:szCs w:val="18"/>
              </w:rPr>
              <w:t xml:space="preserve">                                                                                                                                       </w:t>
            </w:r>
          </w:p>
        </w:tc>
      </w:tr>
      <w:tr w:rsidR="0046424C" w:rsidRPr="008C3EED" w14:paraId="7C0EAE08"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5E88CE51"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415FDC5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91008" behindDoc="0" locked="0" layoutInCell="1" allowOverlap="1" wp14:anchorId="1BDA34FA" wp14:editId="055F6A00">
                      <wp:simplePos x="0" y="0"/>
                      <wp:positionH relativeFrom="column">
                        <wp:posOffset>123052</wp:posOffset>
                      </wp:positionH>
                      <wp:positionV relativeFrom="paragraph">
                        <wp:posOffset>47597</wp:posOffset>
                      </wp:positionV>
                      <wp:extent cx="6194066" cy="15903"/>
                      <wp:effectExtent l="19050" t="76200" r="92710" b="98425"/>
                      <wp:wrapNone/>
                      <wp:docPr id="1" name="Straight Arrow Connector 1"/>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A85057" id="Straight Arrow Connector 1" o:spid="_x0000_s1026" type="#_x0000_t32" style="position:absolute;margin-left:9.7pt;margin-top:3.75pt;width:487.7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59479BB"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0DC12369" w14:textId="77777777" w:rsidTr="0046424C">
        <w:trPr>
          <w:trHeight w:val="40"/>
        </w:trPr>
        <w:tc>
          <w:tcPr>
            <w:tcW w:w="3822" w:type="dxa"/>
            <w:tcBorders>
              <w:top w:val="single" w:sz="12" w:space="0" w:color="auto"/>
              <w:left w:val="single" w:sz="12" w:space="0" w:color="auto"/>
              <w:bottom w:val="nil"/>
              <w:right w:val="dashSmallGap" w:sz="4" w:space="0" w:color="auto"/>
            </w:tcBorders>
            <w:vAlign w:val="top"/>
          </w:tcPr>
          <w:p w14:paraId="5A376476" w14:textId="77777777" w:rsidR="0046424C" w:rsidRPr="008C3EED" w:rsidRDefault="0046424C" w:rsidP="00991BD4">
            <w:pPr>
              <w:numPr>
                <w:ilvl w:val="0"/>
                <w:numId w:val="26"/>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know the forward number sequence to 100. </w:t>
            </w:r>
          </w:p>
          <w:p w14:paraId="1A15F0F1"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2" w:type="dxa"/>
            <w:gridSpan w:val="2"/>
            <w:vMerge w:val="restart"/>
            <w:tcBorders>
              <w:left w:val="dashSmallGap" w:sz="4" w:space="0" w:color="auto"/>
              <w:right w:val="single" w:sz="18" w:space="0" w:color="7030A0"/>
            </w:tcBorders>
            <w:vAlign w:val="top"/>
          </w:tcPr>
          <w:p w14:paraId="56C8FA82" w14:textId="77777777" w:rsidR="0046424C" w:rsidRPr="008B4B1C" w:rsidRDefault="0046424C" w:rsidP="00991BD4">
            <w:pPr>
              <w:numPr>
                <w:ilvl w:val="0"/>
                <w:numId w:val="26"/>
              </w:numPr>
              <w:autoSpaceDE w:val="0"/>
              <w:autoSpaceDN w:val="0"/>
              <w:adjustRightInd w:val="0"/>
              <w:rPr>
                <w:rFonts w:ascii="Arial" w:eastAsia="Calibri" w:hAnsi="Arial" w:cs="Arial"/>
                <w:b/>
                <w:color w:val="00B050"/>
                <w:sz w:val="18"/>
                <w:szCs w:val="18"/>
              </w:rPr>
            </w:pPr>
            <w:r w:rsidRPr="008B4B1C">
              <w:rPr>
                <w:rFonts w:ascii="Arial" w:eastAsia="Calibri" w:hAnsi="Arial" w:cs="Arial"/>
                <w:b/>
                <w:color w:val="00B050"/>
                <w:sz w:val="18"/>
                <w:szCs w:val="18"/>
              </w:rPr>
              <w:t xml:space="preserve">I know the forward number sequence to 1000. </w:t>
            </w:r>
          </w:p>
        </w:tc>
        <w:tc>
          <w:tcPr>
            <w:tcW w:w="3823" w:type="dxa"/>
            <w:tcBorders>
              <w:left w:val="dashSmallGap" w:sz="4" w:space="0" w:color="auto"/>
              <w:bottom w:val="nil"/>
              <w:right w:val="single" w:sz="18" w:space="0" w:color="7030A0"/>
            </w:tcBorders>
          </w:tcPr>
          <w:p w14:paraId="773F2677" w14:textId="77777777" w:rsidR="0046424C" w:rsidRPr="008C3EED" w:rsidRDefault="0046424C" w:rsidP="0046424C">
            <w:pPr>
              <w:widowControl w:val="0"/>
              <w:tabs>
                <w:tab w:val="left" w:pos="720"/>
              </w:tabs>
              <w:rPr>
                <w:rFonts w:ascii="Arial" w:eastAsia="Times New Roman" w:hAnsi="Arial" w:cs="Arial"/>
                <w:b/>
                <w:color w:val="000000"/>
                <w:sz w:val="18"/>
                <w:szCs w:val="18"/>
              </w:rPr>
            </w:pPr>
          </w:p>
          <w:p w14:paraId="4CB389E2" w14:textId="77777777" w:rsidR="0046424C" w:rsidRPr="008C3EED" w:rsidRDefault="0046424C" w:rsidP="0046424C">
            <w:pPr>
              <w:autoSpaceDE w:val="0"/>
              <w:autoSpaceDN w:val="0"/>
              <w:adjustRightInd w:val="0"/>
              <w:rPr>
                <w:rFonts w:ascii="Arial" w:eastAsia="Calibri" w:hAnsi="Arial" w:cs="Arial"/>
                <w:b/>
                <w:sz w:val="18"/>
                <w:szCs w:val="18"/>
              </w:rPr>
            </w:pPr>
          </w:p>
          <w:p w14:paraId="1EBD7740"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val="restart"/>
            <w:tcBorders>
              <w:top w:val="single" w:sz="12" w:space="0" w:color="auto"/>
              <w:left w:val="single" w:sz="18" w:space="0" w:color="7030A0"/>
              <w:right w:val="single" w:sz="12" w:space="0" w:color="auto"/>
            </w:tcBorders>
            <w:shd w:val="clear" w:color="auto" w:fill="F9F3FF"/>
          </w:tcPr>
          <w:p w14:paraId="6594850D"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Reads, writes, orders and recites whole numbers to 1000, starting from any number in the sequence.</w:t>
            </w:r>
          </w:p>
        </w:tc>
      </w:tr>
      <w:tr w:rsidR="0046424C" w:rsidRPr="008C3EED" w14:paraId="07D6775C" w14:textId="77777777" w:rsidTr="0046424C">
        <w:trPr>
          <w:trHeight w:val="40"/>
        </w:trPr>
        <w:tc>
          <w:tcPr>
            <w:tcW w:w="3822" w:type="dxa"/>
            <w:tcBorders>
              <w:top w:val="nil"/>
              <w:left w:val="single" w:sz="12" w:space="0" w:color="auto"/>
              <w:bottom w:val="dashSmallGap" w:sz="4" w:space="0" w:color="auto"/>
              <w:right w:val="dashSmallGap" w:sz="4" w:space="0" w:color="auto"/>
            </w:tcBorders>
            <w:vAlign w:val="top"/>
          </w:tcPr>
          <w:p w14:paraId="457824E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e.g. 21 21 22 23 24 …  </w:t>
            </w:r>
          </w:p>
          <w:p w14:paraId="2D2C5669" w14:textId="77777777" w:rsidR="0046424C" w:rsidRPr="008C3EED" w:rsidRDefault="0046424C" w:rsidP="0046424C">
            <w:pPr>
              <w:autoSpaceDE w:val="0"/>
              <w:autoSpaceDN w:val="0"/>
              <w:adjustRightInd w:val="0"/>
              <w:rPr>
                <w:rFonts w:ascii="Arial" w:eastAsia="Calibri" w:hAnsi="Arial" w:cs="Arial"/>
                <w:b/>
                <w:color w:val="00B050"/>
                <w:sz w:val="18"/>
                <w:szCs w:val="18"/>
              </w:rPr>
            </w:pPr>
            <w:r w:rsidRPr="008C3EED">
              <w:rPr>
                <w:rFonts w:ascii="Century Gothic" w:eastAsia="Calibri" w:hAnsi="Century Gothic" w:cs="Arial"/>
                <w:sz w:val="18"/>
                <w:szCs w:val="18"/>
              </w:rPr>
              <w:t xml:space="preserve">       68 69 70 71 72….</w:t>
            </w:r>
          </w:p>
        </w:tc>
        <w:tc>
          <w:tcPr>
            <w:tcW w:w="3822" w:type="dxa"/>
            <w:gridSpan w:val="2"/>
            <w:vMerge/>
            <w:tcBorders>
              <w:left w:val="dashSmallGap" w:sz="4" w:space="0" w:color="auto"/>
              <w:bottom w:val="dashSmallGap" w:sz="4" w:space="0" w:color="auto"/>
              <w:right w:val="single" w:sz="18" w:space="0" w:color="7030A0"/>
            </w:tcBorders>
            <w:vAlign w:val="top"/>
          </w:tcPr>
          <w:p w14:paraId="18FBBF3B" w14:textId="77777777" w:rsidR="0046424C" w:rsidRPr="008B4B1C" w:rsidRDefault="0046424C" w:rsidP="0046424C">
            <w:pPr>
              <w:autoSpaceDE w:val="0"/>
              <w:autoSpaceDN w:val="0"/>
              <w:adjustRightInd w:val="0"/>
              <w:rPr>
                <w:rFonts w:ascii="Arial" w:eastAsia="Calibri" w:hAnsi="Arial" w:cs="Arial"/>
                <w:b/>
                <w:color w:val="00B050"/>
                <w:sz w:val="18"/>
                <w:szCs w:val="18"/>
              </w:rPr>
            </w:pPr>
          </w:p>
        </w:tc>
        <w:tc>
          <w:tcPr>
            <w:tcW w:w="3823" w:type="dxa"/>
            <w:tcBorders>
              <w:top w:val="nil"/>
              <w:left w:val="dashSmallGap" w:sz="4" w:space="0" w:color="auto"/>
              <w:bottom w:val="dashSmallGap" w:sz="4" w:space="0" w:color="auto"/>
              <w:right w:val="single" w:sz="18" w:space="0" w:color="7030A0"/>
            </w:tcBorders>
          </w:tcPr>
          <w:p w14:paraId="0CE4000C" w14:textId="77777777" w:rsidR="0046424C" w:rsidRPr="008C3EED" w:rsidRDefault="0046424C" w:rsidP="0046424C">
            <w:pPr>
              <w:widowControl w:val="0"/>
              <w:tabs>
                <w:tab w:val="left" w:pos="720"/>
              </w:tabs>
              <w:ind w:left="360" w:hanging="360"/>
              <w:rPr>
                <w:rFonts w:ascii="Arial" w:eastAsia="Times New Roman" w:hAnsi="Arial" w:cs="Arial"/>
                <w:b/>
                <w:color w:val="000000"/>
                <w:sz w:val="18"/>
                <w:szCs w:val="18"/>
              </w:rPr>
            </w:pPr>
          </w:p>
        </w:tc>
        <w:tc>
          <w:tcPr>
            <w:tcW w:w="3922" w:type="dxa"/>
            <w:vMerge/>
            <w:tcBorders>
              <w:top w:val="single" w:sz="12" w:space="0" w:color="auto"/>
              <w:left w:val="single" w:sz="18" w:space="0" w:color="7030A0"/>
              <w:right w:val="single" w:sz="12" w:space="0" w:color="auto"/>
            </w:tcBorders>
            <w:shd w:val="clear" w:color="auto" w:fill="F9F3FF"/>
          </w:tcPr>
          <w:p w14:paraId="21E2760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4EF516E7" w14:textId="77777777" w:rsidTr="0046424C">
        <w:trPr>
          <w:trHeight w:val="40"/>
        </w:trPr>
        <w:tc>
          <w:tcPr>
            <w:tcW w:w="3822" w:type="dxa"/>
            <w:tcBorders>
              <w:top w:val="dashSmallGap" w:sz="4" w:space="0" w:color="auto"/>
              <w:left w:val="single" w:sz="12" w:space="0" w:color="auto"/>
              <w:bottom w:val="nil"/>
              <w:right w:val="dashSmallGap" w:sz="4" w:space="0" w:color="auto"/>
            </w:tcBorders>
            <w:vAlign w:val="top"/>
          </w:tcPr>
          <w:p w14:paraId="49ADBA38" w14:textId="77777777" w:rsidR="0046424C" w:rsidRPr="008B4B1C" w:rsidRDefault="0046424C" w:rsidP="00855379">
            <w:pPr>
              <w:pStyle w:val="ListParagraph"/>
              <w:numPr>
                <w:ilvl w:val="0"/>
                <w:numId w:val="72"/>
              </w:numPr>
              <w:autoSpaceDE w:val="0"/>
              <w:autoSpaceDN w:val="0"/>
              <w:adjustRightInd w:val="0"/>
              <w:spacing w:after="0" w:line="240" w:lineRule="auto"/>
              <w:rPr>
                <w:rFonts w:eastAsia="Calibri" w:cs="Arial"/>
                <w:b/>
                <w:color w:val="00B050"/>
                <w:sz w:val="18"/>
                <w:szCs w:val="18"/>
              </w:rPr>
            </w:pPr>
            <w:r w:rsidRPr="008B4B1C">
              <w:rPr>
                <w:rFonts w:eastAsia="Calibri" w:cs="Arial"/>
                <w:b/>
                <w:color w:val="00B050"/>
                <w:sz w:val="18"/>
                <w:szCs w:val="18"/>
              </w:rPr>
              <w:t xml:space="preserve">I know the backward number sequence from 100 to 0. </w:t>
            </w:r>
          </w:p>
          <w:p w14:paraId="28CDE038"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2" w:type="dxa"/>
            <w:gridSpan w:val="2"/>
            <w:vMerge w:val="restart"/>
            <w:tcBorders>
              <w:top w:val="dashSmallGap" w:sz="4" w:space="0" w:color="auto"/>
              <w:left w:val="dashSmallGap" w:sz="4" w:space="0" w:color="auto"/>
              <w:right w:val="single" w:sz="18" w:space="0" w:color="7030A0"/>
            </w:tcBorders>
            <w:vAlign w:val="top"/>
          </w:tcPr>
          <w:p w14:paraId="7D1F9111" w14:textId="77777777" w:rsidR="0046424C" w:rsidRPr="008B4B1C" w:rsidRDefault="0046424C" w:rsidP="00855379">
            <w:pPr>
              <w:pStyle w:val="ListParagraph"/>
              <w:numPr>
                <w:ilvl w:val="0"/>
                <w:numId w:val="72"/>
              </w:numPr>
              <w:autoSpaceDE w:val="0"/>
              <w:autoSpaceDN w:val="0"/>
              <w:adjustRightInd w:val="0"/>
              <w:spacing w:after="0" w:line="240" w:lineRule="auto"/>
              <w:rPr>
                <w:rFonts w:eastAsia="Calibri" w:cs="Arial"/>
                <w:b/>
                <w:color w:val="00B050"/>
                <w:sz w:val="18"/>
                <w:szCs w:val="18"/>
              </w:rPr>
            </w:pPr>
            <w:r w:rsidRPr="008B4B1C">
              <w:rPr>
                <w:rFonts w:eastAsia="Calibri" w:cs="Arial"/>
                <w:b/>
                <w:color w:val="00B050"/>
                <w:sz w:val="18"/>
                <w:szCs w:val="18"/>
              </w:rPr>
              <w:t>I know the backward number sequence from 1000 to 0.</w:t>
            </w:r>
          </w:p>
        </w:tc>
        <w:tc>
          <w:tcPr>
            <w:tcW w:w="3823" w:type="dxa"/>
            <w:tcBorders>
              <w:top w:val="dashSmallGap" w:sz="4" w:space="0" w:color="auto"/>
              <w:left w:val="dashSmallGap" w:sz="4" w:space="0" w:color="auto"/>
              <w:bottom w:val="nil"/>
              <w:right w:val="single" w:sz="18" w:space="0" w:color="7030A0"/>
            </w:tcBorders>
          </w:tcPr>
          <w:p w14:paraId="3F0D3961"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795F0FFB"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5C914041" w14:textId="77777777" w:rsidTr="0046424C">
        <w:trPr>
          <w:trHeight w:val="40"/>
        </w:trPr>
        <w:tc>
          <w:tcPr>
            <w:tcW w:w="3822" w:type="dxa"/>
            <w:tcBorders>
              <w:top w:val="nil"/>
              <w:left w:val="single" w:sz="12" w:space="0" w:color="auto"/>
              <w:bottom w:val="dashSmallGap" w:sz="4" w:space="0" w:color="auto"/>
              <w:right w:val="dashSmallGap" w:sz="4" w:space="0" w:color="auto"/>
            </w:tcBorders>
          </w:tcPr>
          <w:p w14:paraId="2B7C8C89"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91 90 89 88…..</w:t>
            </w:r>
          </w:p>
        </w:tc>
        <w:tc>
          <w:tcPr>
            <w:tcW w:w="3822" w:type="dxa"/>
            <w:gridSpan w:val="2"/>
            <w:vMerge/>
            <w:tcBorders>
              <w:left w:val="dashSmallGap" w:sz="4" w:space="0" w:color="auto"/>
              <w:bottom w:val="dashSmallGap" w:sz="4" w:space="0" w:color="auto"/>
              <w:right w:val="single" w:sz="18" w:space="0" w:color="7030A0"/>
            </w:tcBorders>
          </w:tcPr>
          <w:p w14:paraId="64283DD5" w14:textId="77777777" w:rsidR="0046424C" w:rsidRPr="008B4B1C" w:rsidRDefault="0046424C" w:rsidP="0046424C">
            <w:pPr>
              <w:autoSpaceDE w:val="0"/>
              <w:autoSpaceDN w:val="0"/>
              <w:adjustRightInd w:val="0"/>
              <w:rPr>
                <w:rFonts w:ascii="Arial" w:eastAsia="Calibri" w:hAnsi="Arial" w:cs="Arial"/>
                <w:b/>
                <w:color w:val="00B050"/>
                <w:sz w:val="18"/>
                <w:szCs w:val="18"/>
              </w:rPr>
            </w:pPr>
          </w:p>
        </w:tc>
        <w:tc>
          <w:tcPr>
            <w:tcW w:w="3823" w:type="dxa"/>
            <w:tcBorders>
              <w:top w:val="nil"/>
              <w:left w:val="dashSmallGap" w:sz="4" w:space="0" w:color="auto"/>
              <w:bottom w:val="dashSmallGap" w:sz="4" w:space="0" w:color="auto"/>
              <w:right w:val="single" w:sz="18" w:space="0" w:color="7030A0"/>
            </w:tcBorders>
          </w:tcPr>
          <w:p w14:paraId="76D8FAF4"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7D205607"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24BBFBFA" w14:textId="77777777" w:rsidTr="0046424C">
        <w:trPr>
          <w:trHeight w:val="1564"/>
        </w:trPr>
        <w:tc>
          <w:tcPr>
            <w:tcW w:w="3822" w:type="dxa"/>
            <w:tcBorders>
              <w:top w:val="dashSmallGap" w:sz="4" w:space="0" w:color="auto"/>
              <w:left w:val="single" w:sz="12" w:space="0" w:color="auto"/>
              <w:bottom w:val="nil"/>
              <w:right w:val="dashSmallGap" w:sz="4" w:space="0" w:color="auto"/>
            </w:tcBorders>
          </w:tcPr>
          <w:p w14:paraId="5888C9AF" w14:textId="77777777" w:rsidR="008B4B1C" w:rsidRPr="008B4B1C" w:rsidRDefault="0046424C" w:rsidP="008B4B1C">
            <w:pPr>
              <w:numPr>
                <w:ilvl w:val="0"/>
                <w:numId w:val="7"/>
              </w:numPr>
              <w:autoSpaceDE w:val="0"/>
              <w:autoSpaceDN w:val="0"/>
              <w:adjustRightInd w:val="0"/>
              <w:rPr>
                <w:rFonts w:ascii="Arial" w:eastAsia="Calibri" w:hAnsi="Arial" w:cs="Arial"/>
                <w:b/>
                <w:color w:val="00B050"/>
                <w:sz w:val="18"/>
                <w:szCs w:val="18"/>
              </w:rPr>
            </w:pPr>
            <w:r w:rsidRPr="008B4B1C">
              <w:rPr>
                <w:rFonts w:ascii="Arial" w:eastAsia="Calibri" w:hAnsi="Arial" w:cs="Arial"/>
                <w:b/>
                <w:color w:val="00B050"/>
                <w:sz w:val="18"/>
                <w:szCs w:val="18"/>
              </w:rPr>
              <w:t xml:space="preserve">I can read and write numbers to 100 in numerals. </w:t>
            </w:r>
          </w:p>
          <w:p w14:paraId="717CE5F2" w14:textId="77777777" w:rsidR="008B4B1C" w:rsidRPr="008B4B1C" w:rsidRDefault="0046424C" w:rsidP="008B4B1C">
            <w:pPr>
              <w:numPr>
                <w:ilvl w:val="0"/>
                <w:numId w:val="7"/>
              </w:numPr>
              <w:autoSpaceDE w:val="0"/>
              <w:autoSpaceDN w:val="0"/>
              <w:adjustRightInd w:val="0"/>
              <w:rPr>
                <w:rFonts w:ascii="Arial" w:eastAsia="Calibri" w:hAnsi="Arial" w:cs="Arial"/>
                <w:b/>
                <w:color w:val="00B050"/>
                <w:sz w:val="18"/>
                <w:szCs w:val="18"/>
              </w:rPr>
            </w:pPr>
            <w:r w:rsidRPr="008B4B1C">
              <w:rPr>
                <w:rFonts w:ascii="Arial" w:eastAsia="Calibri" w:hAnsi="Arial" w:cs="Arial"/>
                <w:b/>
                <w:color w:val="00B050"/>
                <w:sz w:val="18"/>
                <w:szCs w:val="18"/>
              </w:rPr>
              <w:t xml:space="preserve">I can make and draw collections of a given size to 100s using tens and ones. </w:t>
            </w:r>
          </w:p>
          <w:p w14:paraId="576076D5" w14:textId="5F8E5891" w:rsidR="0046424C" w:rsidRPr="008B4B1C" w:rsidRDefault="0046424C" w:rsidP="008B4B1C">
            <w:pPr>
              <w:numPr>
                <w:ilvl w:val="0"/>
                <w:numId w:val="7"/>
              </w:numPr>
              <w:autoSpaceDE w:val="0"/>
              <w:autoSpaceDN w:val="0"/>
              <w:adjustRightInd w:val="0"/>
              <w:rPr>
                <w:rFonts w:ascii="Arial" w:eastAsia="Calibri" w:hAnsi="Arial" w:cs="Arial"/>
                <w:b/>
                <w:color w:val="00B050"/>
                <w:sz w:val="18"/>
                <w:szCs w:val="18"/>
              </w:rPr>
            </w:pPr>
            <w:r w:rsidRPr="008B4B1C">
              <w:rPr>
                <w:rFonts w:ascii="Arial" w:eastAsia="Calibri" w:hAnsi="Arial" w:cs="Arial"/>
                <w:b/>
                <w:color w:val="00B050"/>
                <w:sz w:val="18"/>
                <w:szCs w:val="18"/>
              </w:rPr>
              <w:t>I can convert these into words and symbols.</w:t>
            </w:r>
          </w:p>
        </w:tc>
        <w:tc>
          <w:tcPr>
            <w:tcW w:w="3822" w:type="dxa"/>
            <w:gridSpan w:val="2"/>
            <w:tcBorders>
              <w:top w:val="dashSmallGap" w:sz="4" w:space="0" w:color="auto"/>
              <w:left w:val="dashSmallGap" w:sz="4" w:space="0" w:color="auto"/>
              <w:bottom w:val="nil"/>
              <w:right w:val="single" w:sz="18" w:space="0" w:color="7030A0"/>
            </w:tcBorders>
          </w:tcPr>
          <w:p w14:paraId="2ABBB640" w14:textId="77777777" w:rsidR="0046424C" w:rsidRPr="008B4B1C" w:rsidRDefault="0046424C" w:rsidP="008B4B1C">
            <w:pPr>
              <w:pStyle w:val="ListParagraph"/>
              <w:numPr>
                <w:ilvl w:val="0"/>
                <w:numId w:val="7"/>
              </w:numPr>
              <w:autoSpaceDE w:val="0"/>
              <w:autoSpaceDN w:val="0"/>
              <w:adjustRightInd w:val="0"/>
              <w:spacing w:after="0" w:line="240" w:lineRule="auto"/>
              <w:rPr>
                <w:rFonts w:eastAsia="Calibri" w:cs="Arial"/>
                <w:b/>
                <w:color w:val="00B050"/>
                <w:sz w:val="18"/>
                <w:szCs w:val="18"/>
              </w:rPr>
            </w:pPr>
            <w:r w:rsidRPr="008B4B1C">
              <w:rPr>
                <w:rFonts w:eastAsia="Calibri" w:cs="Arial"/>
                <w:b/>
                <w:color w:val="00B050"/>
                <w:sz w:val="18"/>
                <w:szCs w:val="18"/>
              </w:rPr>
              <w:t xml:space="preserve">I can read and write numbers to 1000 in numerals. </w:t>
            </w:r>
          </w:p>
          <w:p w14:paraId="7E4B8C2A" w14:textId="77777777" w:rsidR="0046424C" w:rsidRPr="008B4B1C" w:rsidRDefault="0046424C" w:rsidP="008B4B1C">
            <w:pPr>
              <w:pStyle w:val="ListParagraph"/>
              <w:numPr>
                <w:ilvl w:val="0"/>
                <w:numId w:val="7"/>
              </w:numPr>
              <w:rPr>
                <w:rFonts w:eastAsia="Calibri" w:cs="Arial"/>
                <w:b/>
                <w:color w:val="00B050"/>
                <w:sz w:val="18"/>
                <w:szCs w:val="18"/>
              </w:rPr>
            </w:pPr>
            <w:r w:rsidRPr="008B4B1C">
              <w:rPr>
                <w:rFonts w:eastAsia="Calibri" w:cs="Arial"/>
                <w:b/>
                <w:color w:val="00B050"/>
                <w:sz w:val="18"/>
                <w:szCs w:val="18"/>
              </w:rPr>
              <w:t xml:space="preserve">I can make and draw 3-digit numbers in non-standard form. </w:t>
            </w:r>
          </w:p>
          <w:p w14:paraId="334D1C12" w14:textId="77777777" w:rsidR="0046424C" w:rsidRPr="008B4B1C" w:rsidRDefault="0046424C" w:rsidP="008B4B1C">
            <w:pPr>
              <w:pStyle w:val="ListParagraph"/>
              <w:numPr>
                <w:ilvl w:val="0"/>
                <w:numId w:val="7"/>
              </w:numPr>
              <w:rPr>
                <w:rFonts w:eastAsia="Calibri" w:cs="Arial"/>
                <w:b/>
                <w:color w:val="00B050"/>
                <w:szCs w:val="20"/>
              </w:rPr>
            </w:pPr>
            <w:r w:rsidRPr="008B4B1C">
              <w:rPr>
                <w:rFonts w:eastAsia="Calibri" w:cs="Arial"/>
                <w:b/>
                <w:color w:val="00B050"/>
                <w:sz w:val="18"/>
                <w:szCs w:val="18"/>
              </w:rPr>
              <w:t>I can convert hundreds into tens and hundreds and tens into ones and vice versa.</w:t>
            </w:r>
          </w:p>
        </w:tc>
        <w:tc>
          <w:tcPr>
            <w:tcW w:w="3823" w:type="dxa"/>
            <w:tcBorders>
              <w:top w:val="dashSmallGap" w:sz="4" w:space="0" w:color="auto"/>
              <w:left w:val="dashSmallGap" w:sz="4" w:space="0" w:color="auto"/>
              <w:bottom w:val="nil"/>
              <w:right w:val="single" w:sz="18" w:space="0" w:color="7030A0"/>
            </w:tcBorders>
          </w:tcPr>
          <w:p w14:paraId="303ABF46"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58C8A703"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492C6FC7" w14:textId="77777777" w:rsidTr="0046424C">
        <w:trPr>
          <w:trHeight w:val="70"/>
        </w:trPr>
        <w:tc>
          <w:tcPr>
            <w:tcW w:w="3822" w:type="dxa"/>
            <w:tcBorders>
              <w:top w:val="nil"/>
              <w:left w:val="single" w:sz="12" w:space="0" w:color="auto"/>
              <w:bottom w:val="dashSmallGap" w:sz="4" w:space="0" w:color="auto"/>
              <w:right w:val="dashSmallGap" w:sz="4" w:space="0" w:color="auto"/>
            </w:tcBorders>
          </w:tcPr>
          <w:p w14:paraId="5ABE702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Using materials such as bundles of sticks.</w:t>
            </w:r>
          </w:p>
          <w:p w14:paraId="56E142D6" w14:textId="77777777" w:rsidR="0046424C" w:rsidRPr="008C3EED" w:rsidRDefault="0046424C" w:rsidP="0046424C">
            <w:pPr>
              <w:autoSpaceDE w:val="0"/>
              <w:autoSpaceDN w:val="0"/>
              <w:adjustRightInd w:val="0"/>
              <w:rPr>
                <w:rFonts w:eastAsia="Calibri" w:cs="Helvetica"/>
                <w:sz w:val="21"/>
                <w:szCs w:val="21"/>
                <w:lang w:val="en"/>
              </w:rPr>
            </w:pPr>
            <w:r w:rsidRPr="008C3EED">
              <w:rPr>
                <w:rFonts w:ascii="Century Gothic" w:eastAsia="Calibri" w:hAnsi="Century Gothic" w:cs="Arial"/>
                <w:noProof/>
                <w:sz w:val="18"/>
                <w:szCs w:val="18"/>
                <w:lang w:eastAsia="en-GB"/>
              </w:rPr>
              <w:drawing>
                <wp:inline distT="0" distB="0" distL="0" distR="0" wp14:anchorId="3318D634" wp14:editId="38723B2C">
                  <wp:extent cx="638175" cy="70535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705351"/>
                          </a:xfrm>
                          <a:prstGeom prst="rect">
                            <a:avLst/>
                          </a:prstGeom>
                          <a:noFill/>
                          <a:ln>
                            <a:noFill/>
                          </a:ln>
                        </pic:spPr>
                      </pic:pic>
                    </a:graphicData>
                  </a:graphic>
                </wp:inline>
              </w:drawing>
            </w:r>
          </w:p>
        </w:tc>
        <w:tc>
          <w:tcPr>
            <w:tcW w:w="3822" w:type="dxa"/>
            <w:gridSpan w:val="2"/>
            <w:tcBorders>
              <w:top w:val="nil"/>
              <w:left w:val="dashSmallGap" w:sz="4" w:space="0" w:color="auto"/>
              <w:bottom w:val="dashSmallGap" w:sz="4" w:space="0" w:color="auto"/>
              <w:right w:val="single" w:sz="18" w:space="0" w:color="7030A0"/>
            </w:tcBorders>
          </w:tcPr>
          <w:p w14:paraId="1ACDEE3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330= 2 hundreds and 13 tens or 33 tens or 330 ones.</w:t>
            </w:r>
          </w:p>
          <w:p w14:paraId="6937E7ED" w14:textId="77777777" w:rsidR="0046424C" w:rsidRPr="008C3EED" w:rsidRDefault="0046424C" w:rsidP="0046424C">
            <w:pPr>
              <w:autoSpaceDE w:val="0"/>
              <w:autoSpaceDN w:val="0"/>
              <w:adjustRightInd w:val="0"/>
              <w:rPr>
                <w:rFonts w:ascii="Arial" w:eastAsia="Calibri" w:hAnsi="Arial" w:cs="Arial"/>
                <w:sz w:val="18"/>
                <w:szCs w:val="18"/>
              </w:rPr>
            </w:pPr>
            <w:r w:rsidRPr="008C3EED">
              <w:rPr>
                <w:rFonts w:ascii="Century Gothic" w:eastAsia="Calibri" w:hAnsi="Century Gothic" w:cs="Arial"/>
                <w:noProof/>
                <w:sz w:val="18"/>
                <w:szCs w:val="18"/>
                <w:lang w:eastAsia="en-GB"/>
              </w:rPr>
              <w:drawing>
                <wp:inline distT="0" distB="0" distL="0" distR="0" wp14:anchorId="1D7EF423" wp14:editId="1154D12B">
                  <wp:extent cx="1952625" cy="790575"/>
                  <wp:effectExtent l="0" t="0" r="0" b="0"/>
                  <wp:docPr id="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2625" cy="790575"/>
                          </a:xfrm>
                          <a:prstGeom prst="rect">
                            <a:avLst/>
                          </a:prstGeom>
                          <a:noFill/>
                          <a:ln>
                            <a:noFill/>
                          </a:ln>
                        </pic:spPr>
                      </pic:pic>
                    </a:graphicData>
                  </a:graphic>
                </wp:inline>
              </w:drawing>
            </w:r>
          </w:p>
        </w:tc>
        <w:tc>
          <w:tcPr>
            <w:tcW w:w="3823" w:type="dxa"/>
            <w:tcBorders>
              <w:top w:val="nil"/>
              <w:left w:val="dashSmallGap" w:sz="4" w:space="0" w:color="auto"/>
              <w:bottom w:val="dashSmallGap" w:sz="4" w:space="0" w:color="auto"/>
              <w:right w:val="single" w:sz="18" w:space="0" w:color="7030A0"/>
            </w:tcBorders>
          </w:tcPr>
          <w:p w14:paraId="20C9614A" w14:textId="77777777" w:rsidR="0046424C" w:rsidRPr="008C3EED" w:rsidRDefault="0046424C" w:rsidP="0046424C">
            <w:pPr>
              <w:spacing w:after="140" w:line="250" w:lineRule="atLeast"/>
              <w:rPr>
                <w:rFonts w:ascii="Arial" w:eastAsia="Calibri" w:hAnsi="Arial" w:cs="Arial"/>
                <w:b/>
                <w:color w:val="00B050"/>
                <w:sz w:val="20"/>
                <w:szCs w:val="20"/>
                <w:highlight w:val="yellow"/>
              </w:rPr>
            </w:pPr>
          </w:p>
        </w:tc>
        <w:tc>
          <w:tcPr>
            <w:tcW w:w="3922" w:type="dxa"/>
            <w:vMerge/>
            <w:tcBorders>
              <w:left w:val="single" w:sz="18" w:space="0" w:color="7030A0"/>
              <w:right w:val="single" w:sz="12" w:space="0" w:color="auto"/>
            </w:tcBorders>
            <w:shd w:val="clear" w:color="auto" w:fill="F9F3FF"/>
          </w:tcPr>
          <w:p w14:paraId="68A626D4"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5C9CDC27" w14:textId="77777777" w:rsidTr="0046424C">
        <w:trPr>
          <w:trHeight w:val="40"/>
        </w:trPr>
        <w:tc>
          <w:tcPr>
            <w:tcW w:w="3822" w:type="dxa"/>
            <w:tcBorders>
              <w:top w:val="dashSmallGap" w:sz="4" w:space="0" w:color="auto"/>
              <w:left w:val="single" w:sz="12" w:space="0" w:color="auto"/>
              <w:bottom w:val="nil"/>
              <w:right w:val="dashSmallGap" w:sz="4" w:space="0" w:color="auto"/>
            </w:tcBorders>
            <w:vAlign w:val="top"/>
          </w:tcPr>
          <w:p w14:paraId="48C8FA30"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order consecutive numbers within 100. </w:t>
            </w:r>
          </w:p>
        </w:tc>
        <w:tc>
          <w:tcPr>
            <w:tcW w:w="3822" w:type="dxa"/>
            <w:gridSpan w:val="2"/>
            <w:tcBorders>
              <w:top w:val="dashSmallGap" w:sz="4" w:space="0" w:color="auto"/>
              <w:left w:val="dashSmallGap" w:sz="4" w:space="0" w:color="auto"/>
              <w:bottom w:val="nil"/>
              <w:right w:val="single" w:sz="18" w:space="0" w:color="7030A0"/>
            </w:tcBorders>
            <w:vAlign w:val="top"/>
          </w:tcPr>
          <w:p w14:paraId="6132D58F"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order non-consecutive numbers within 100 (smallest to biggest and biggest to smallest). </w:t>
            </w:r>
          </w:p>
        </w:tc>
        <w:tc>
          <w:tcPr>
            <w:tcW w:w="3823" w:type="dxa"/>
            <w:vMerge w:val="restart"/>
            <w:tcBorders>
              <w:top w:val="dashSmallGap" w:sz="4" w:space="0" w:color="auto"/>
              <w:left w:val="dashSmallGap" w:sz="4" w:space="0" w:color="auto"/>
              <w:right w:val="single" w:sz="18" w:space="0" w:color="7030A0"/>
            </w:tcBorders>
            <w:vAlign w:val="top"/>
          </w:tcPr>
          <w:p w14:paraId="7637ABC8"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order consecutive numbers within 1000 (smallest to biggest and biggest to smallest). </w:t>
            </w:r>
          </w:p>
          <w:p w14:paraId="50C619E2"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order non-consecutive numbers within 1000 (smallest to biggest and biggest to smallest). </w:t>
            </w:r>
          </w:p>
          <w:p w14:paraId="5ADBC140"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3B919F66"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1D5EF788" w14:textId="77777777" w:rsidTr="0046424C">
        <w:trPr>
          <w:trHeight w:val="40"/>
        </w:trPr>
        <w:tc>
          <w:tcPr>
            <w:tcW w:w="3822" w:type="dxa"/>
            <w:tcBorders>
              <w:top w:val="nil"/>
              <w:left w:val="single" w:sz="12" w:space="0" w:color="auto"/>
              <w:bottom w:val="single" w:sz="18" w:space="0" w:color="auto"/>
              <w:right w:val="dashSmallGap" w:sz="4" w:space="0" w:color="auto"/>
            </w:tcBorders>
          </w:tcPr>
          <w:p w14:paraId="08B6A4AE"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tcBorders>
              <w:top w:val="nil"/>
              <w:left w:val="dashSmallGap" w:sz="4" w:space="0" w:color="auto"/>
              <w:bottom w:val="single" w:sz="18" w:space="0" w:color="auto"/>
              <w:right w:val="single" w:sz="18" w:space="0" w:color="7030A0"/>
            </w:tcBorders>
          </w:tcPr>
          <w:p w14:paraId="61D858E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....put these numbers in order from smallest to largest – 34, 56, 18, 22, 98</w:t>
            </w:r>
          </w:p>
          <w:p w14:paraId="43D6E6B7"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3" w:type="dxa"/>
            <w:vMerge/>
            <w:tcBorders>
              <w:left w:val="dashSmallGap" w:sz="4" w:space="0" w:color="auto"/>
              <w:bottom w:val="single" w:sz="18" w:space="0" w:color="auto"/>
              <w:right w:val="single" w:sz="18" w:space="0" w:color="7030A0"/>
            </w:tcBorders>
          </w:tcPr>
          <w:p w14:paraId="265DC3B0"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bottom w:val="single" w:sz="18" w:space="0" w:color="auto"/>
              <w:right w:val="single" w:sz="12" w:space="0" w:color="auto"/>
            </w:tcBorders>
            <w:shd w:val="clear" w:color="auto" w:fill="F9F3FF"/>
          </w:tcPr>
          <w:p w14:paraId="7628FC2B" w14:textId="77777777" w:rsidR="0046424C" w:rsidRPr="008C3EED" w:rsidRDefault="0046424C" w:rsidP="0046424C">
            <w:pPr>
              <w:jc w:val="center"/>
              <w:rPr>
                <w:rFonts w:ascii="Arial" w:eastAsia="Calibri" w:hAnsi="Arial" w:cs="Arial"/>
                <w:b/>
                <w:bCs/>
                <w:i/>
                <w:iCs/>
                <w:color w:val="7030A0"/>
                <w:sz w:val="18"/>
                <w:szCs w:val="18"/>
              </w:rPr>
            </w:pPr>
          </w:p>
        </w:tc>
      </w:tr>
    </w:tbl>
    <w:p w14:paraId="5F4AE443" w14:textId="77777777" w:rsidR="0046424C" w:rsidRDefault="0046424C" w:rsidP="0046424C">
      <w:pPr>
        <w:spacing w:after="140" w:line="250" w:lineRule="atLeast"/>
        <w:rPr>
          <w:rFonts w:ascii="Arial" w:eastAsia="Calibri" w:hAnsi="Arial" w:cs="Arial"/>
          <w:sz w:val="20"/>
        </w:rPr>
      </w:pPr>
    </w:p>
    <w:p w14:paraId="4FFF230D" w14:textId="77777777" w:rsidR="000F6ADA" w:rsidRDefault="000F6ADA" w:rsidP="0046424C">
      <w:pPr>
        <w:spacing w:after="140" w:line="250" w:lineRule="atLeast"/>
        <w:rPr>
          <w:rFonts w:ascii="Arial" w:eastAsia="Calibri" w:hAnsi="Arial" w:cs="Arial"/>
          <w:sz w:val="20"/>
        </w:rPr>
      </w:pPr>
    </w:p>
    <w:p w14:paraId="28E2F61F"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2E30C893" w14:textId="77777777" w:rsidTr="0046424C">
        <w:trPr>
          <w:trHeight w:val="606"/>
        </w:trPr>
        <w:tc>
          <w:tcPr>
            <w:tcW w:w="4506" w:type="dxa"/>
            <w:gridSpan w:val="2"/>
            <w:tcBorders>
              <w:top w:val="single" w:sz="12" w:space="0" w:color="auto"/>
              <w:left w:val="single" w:sz="12" w:space="0" w:color="auto"/>
              <w:bottom w:val="single" w:sz="12" w:space="0" w:color="auto"/>
            </w:tcBorders>
          </w:tcPr>
          <w:p w14:paraId="5723BF98"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117A2195"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2 of 4</w:t>
            </w:r>
          </w:p>
        </w:tc>
        <w:tc>
          <w:tcPr>
            <w:tcW w:w="10883" w:type="dxa"/>
            <w:gridSpan w:val="3"/>
            <w:tcBorders>
              <w:top w:val="single" w:sz="12" w:space="0" w:color="auto"/>
              <w:bottom w:val="single" w:sz="12" w:space="0" w:color="auto"/>
              <w:right w:val="single" w:sz="12" w:space="0" w:color="auto"/>
            </w:tcBorders>
            <w:shd w:val="clear" w:color="auto" w:fill="6493B5"/>
          </w:tcPr>
          <w:p w14:paraId="1567122B"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iCs/>
                <w:color w:val="FFFFFF"/>
                <w:sz w:val="20"/>
                <w:szCs w:val="20"/>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color w:val="FFFFFF"/>
                <w:sz w:val="20"/>
                <w:szCs w:val="20"/>
              </w:rPr>
              <w:t>MNU 1-01a</w:t>
            </w:r>
            <w:r w:rsidRPr="008C3EED">
              <w:rPr>
                <w:rFonts w:ascii="Arial" w:eastAsia="Calibri" w:hAnsi="Arial" w:cs="Arial"/>
                <w:b/>
                <w:i/>
                <w:iCs/>
                <w:color w:val="FFFFFF"/>
                <w:sz w:val="20"/>
                <w:szCs w:val="20"/>
              </w:rPr>
              <w:t xml:space="preserve">                            </w:t>
            </w:r>
            <w:r w:rsidRPr="008C3EED">
              <w:rPr>
                <w:rFonts w:ascii="Arial" w:eastAsia="Calibri" w:hAnsi="Arial" w:cs="Arial"/>
                <w:b/>
                <w:i/>
                <w:iCs/>
                <w:color w:val="FFFFFF"/>
                <w:sz w:val="20"/>
                <w:szCs w:val="18"/>
              </w:rPr>
              <w:t xml:space="preserve">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color w:val="FFFFFF"/>
                <w:sz w:val="20"/>
                <w:szCs w:val="18"/>
              </w:rPr>
              <w:t>MNU 1-02a</w:t>
            </w:r>
            <w:r w:rsidRPr="008C3EED">
              <w:rPr>
                <w:rFonts w:ascii="Arial" w:eastAsia="Calibri" w:hAnsi="Arial" w:cs="Arial"/>
                <w:b/>
                <w:i/>
                <w:iCs/>
                <w:color w:val="FFFFFF"/>
                <w:sz w:val="20"/>
                <w:szCs w:val="18"/>
              </w:rPr>
              <w:t xml:space="preserve">                                                                                                                                   </w:t>
            </w:r>
          </w:p>
        </w:tc>
      </w:tr>
      <w:tr w:rsidR="0046424C" w:rsidRPr="008C3EED" w14:paraId="01C45A92" w14:textId="77777777" w:rsidTr="004E2CD5">
        <w:trPr>
          <w:trHeight w:val="370"/>
        </w:trPr>
        <w:tc>
          <w:tcPr>
            <w:tcW w:w="11467" w:type="dxa"/>
            <w:gridSpan w:val="4"/>
            <w:tcBorders>
              <w:top w:val="single" w:sz="12" w:space="0" w:color="auto"/>
              <w:left w:val="single" w:sz="12" w:space="0" w:color="auto"/>
              <w:bottom w:val="single" w:sz="18" w:space="0" w:color="auto"/>
              <w:right w:val="single" w:sz="18" w:space="0" w:color="7030A0"/>
            </w:tcBorders>
            <w:shd w:val="clear" w:color="auto" w:fill="F7CAAC" w:themeFill="accent2" w:themeFillTint="66"/>
          </w:tcPr>
          <w:p w14:paraId="208B77C9"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217F1F5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17632" behindDoc="0" locked="0" layoutInCell="1" allowOverlap="1" wp14:anchorId="0D309B1E" wp14:editId="7DE90B5A">
                      <wp:simplePos x="0" y="0"/>
                      <wp:positionH relativeFrom="column">
                        <wp:posOffset>123052</wp:posOffset>
                      </wp:positionH>
                      <wp:positionV relativeFrom="paragraph">
                        <wp:posOffset>47597</wp:posOffset>
                      </wp:positionV>
                      <wp:extent cx="6194066" cy="15903"/>
                      <wp:effectExtent l="19050" t="76200" r="92710" b="98425"/>
                      <wp:wrapNone/>
                      <wp:docPr id="2526" name="Straight Arrow Connector 252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9E6AF0" id="Straight Arrow Connector 2526" o:spid="_x0000_s1026" type="#_x0000_t32" style="position:absolute;margin-left:9.7pt;margin-top:3.75pt;width:487.7pt;height: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DnLW8zrAQAAy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8" w:space="0" w:color="auto"/>
              <w:right w:val="single" w:sz="12" w:space="0" w:color="auto"/>
            </w:tcBorders>
          </w:tcPr>
          <w:p w14:paraId="24E1B408"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6C0A39F4" w14:textId="77777777" w:rsidTr="0046424C">
        <w:trPr>
          <w:trHeight w:val="587"/>
        </w:trPr>
        <w:tc>
          <w:tcPr>
            <w:tcW w:w="3822" w:type="dxa"/>
            <w:tcBorders>
              <w:top w:val="single" w:sz="18" w:space="0" w:color="auto"/>
              <w:left w:val="single" w:sz="12" w:space="0" w:color="auto"/>
              <w:bottom w:val="nil"/>
              <w:right w:val="dashSmallGap" w:sz="4" w:space="0" w:color="auto"/>
            </w:tcBorders>
          </w:tcPr>
          <w:p w14:paraId="64D34756" w14:textId="77777777" w:rsidR="0046424C" w:rsidRPr="008B4B1C" w:rsidRDefault="0046424C" w:rsidP="00855379">
            <w:pPr>
              <w:pStyle w:val="ListParagraph"/>
              <w:widowControl w:val="0"/>
              <w:numPr>
                <w:ilvl w:val="0"/>
                <w:numId w:val="73"/>
              </w:numPr>
              <w:tabs>
                <w:tab w:val="left" w:pos="720"/>
              </w:tabs>
              <w:spacing w:after="0" w:line="240" w:lineRule="auto"/>
              <w:rPr>
                <w:rFonts w:eastAsia="Times New Roman" w:cs="Arial"/>
                <w:b/>
                <w:color w:val="00B050"/>
                <w:sz w:val="18"/>
                <w:szCs w:val="18"/>
              </w:rPr>
            </w:pPr>
            <w:r w:rsidRPr="008B4B1C">
              <w:rPr>
                <w:rFonts w:eastAsia="Times New Roman" w:cs="Arial"/>
                <w:b/>
                <w:color w:val="00B050"/>
                <w:sz w:val="18"/>
                <w:szCs w:val="18"/>
              </w:rPr>
              <w:t>I know how to construct 2 digit numbers and can put them in order.</w:t>
            </w:r>
          </w:p>
        </w:tc>
        <w:tc>
          <w:tcPr>
            <w:tcW w:w="3822" w:type="dxa"/>
            <w:gridSpan w:val="2"/>
            <w:tcBorders>
              <w:top w:val="single" w:sz="18" w:space="0" w:color="auto"/>
              <w:left w:val="dashSmallGap" w:sz="4" w:space="0" w:color="auto"/>
              <w:bottom w:val="nil"/>
              <w:right w:val="single" w:sz="18" w:space="0" w:color="7030A0"/>
            </w:tcBorders>
          </w:tcPr>
          <w:p w14:paraId="1864A635" w14:textId="77777777" w:rsidR="0046424C" w:rsidRPr="008C3EED" w:rsidRDefault="0046424C" w:rsidP="0046424C">
            <w:pPr>
              <w:autoSpaceDE w:val="0"/>
              <w:autoSpaceDN w:val="0"/>
              <w:adjustRightInd w:val="0"/>
              <w:rPr>
                <w:rFonts w:ascii="Arial" w:eastAsia="Calibri" w:hAnsi="Arial" w:cs="Arial"/>
                <w:b/>
                <w:color w:val="000000"/>
                <w:sz w:val="18"/>
                <w:szCs w:val="18"/>
              </w:rPr>
            </w:pPr>
          </w:p>
        </w:tc>
        <w:tc>
          <w:tcPr>
            <w:tcW w:w="3823" w:type="dxa"/>
            <w:tcBorders>
              <w:top w:val="single" w:sz="18" w:space="0" w:color="auto"/>
              <w:left w:val="dashSmallGap" w:sz="4" w:space="0" w:color="auto"/>
              <w:bottom w:val="nil"/>
              <w:right w:val="single" w:sz="18" w:space="0" w:color="7030A0"/>
            </w:tcBorders>
          </w:tcPr>
          <w:p w14:paraId="68490250" w14:textId="77777777" w:rsidR="0046424C" w:rsidRPr="008B4B1C" w:rsidRDefault="0046424C" w:rsidP="00855379">
            <w:pPr>
              <w:pStyle w:val="ListParagraph"/>
              <w:numPr>
                <w:ilvl w:val="0"/>
                <w:numId w:val="73"/>
              </w:numPr>
              <w:autoSpaceDE w:val="0"/>
              <w:autoSpaceDN w:val="0"/>
              <w:adjustRightInd w:val="0"/>
              <w:spacing w:after="0" w:line="240" w:lineRule="auto"/>
              <w:rPr>
                <w:rFonts w:eastAsia="Calibri" w:cs="Arial"/>
                <w:b/>
                <w:color w:val="00B050"/>
                <w:sz w:val="18"/>
                <w:szCs w:val="18"/>
              </w:rPr>
            </w:pPr>
            <w:r w:rsidRPr="008B4B1C">
              <w:rPr>
                <w:rFonts w:eastAsia="Calibri" w:cs="Arial"/>
                <w:b/>
                <w:color w:val="00B050"/>
                <w:sz w:val="18"/>
                <w:szCs w:val="18"/>
              </w:rPr>
              <w:t>I know how to construct 3 digit numbers and can put them in order.</w:t>
            </w:r>
          </w:p>
        </w:tc>
        <w:tc>
          <w:tcPr>
            <w:tcW w:w="3922" w:type="dxa"/>
            <w:vMerge w:val="restart"/>
            <w:tcBorders>
              <w:top w:val="single" w:sz="18" w:space="0" w:color="auto"/>
              <w:left w:val="single" w:sz="18" w:space="0" w:color="7030A0"/>
              <w:right w:val="single" w:sz="12" w:space="0" w:color="auto"/>
            </w:tcBorders>
            <w:shd w:val="clear" w:color="auto" w:fill="F9F3FF"/>
          </w:tcPr>
          <w:p w14:paraId="53EAA6B4" w14:textId="77777777" w:rsidR="0046424C" w:rsidRPr="008C3EED" w:rsidRDefault="0046424C" w:rsidP="0046424C">
            <w:pPr>
              <w:ind w:left="176"/>
              <w:contextualSpacing/>
              <w:jc w:val="center"/>
              <w:rPr>
                <w:rFonts w:ascii="Arial" w:eastAsia="Calibri" w:hAnsi="Arial" w:cs="Arial"/>
                <w:b/>
                <w:bCs/>
                <w:i/>
                <w:iCs/>
                <w:color w:val="7030A0"/>
                <w:sz w:val="18"/>
                <w:szCs w:val="18"/>
              </w:rPr>
            </w:pPr>
            <w:r w:rsidRPr="008C3EED">
              <w:rPr>
                <w:rFonts w:ascii="Arial" w:eastAsia="Calibri" w:hAnsi="Arial" w:cs="Arial"/>
                <w:b/>
                <w:bCs/>
                <w:i/>
                <w:iCs/>
                <w:color w:val="7030A0"/>
                <w:sz w:val="20"/>
                <w:szCs w:val="18"/>
              </w:rPr>
              <w:t>Reads, writes, orders and recites whole numbers to 1000, starting from any number in the sequence (…cont)</w:t>
            </w:r>
          </w:p>
        </w:tc>
      </w:tr>
      <w:tr w:rsidR="0046424C" w:rsidRPr="008C3EED" w14:paraId="6D92C4B4" w14:textId="77777777" w:rsidTr="0046424C">
        <w:trPr>
          <w:trHeight w:val="418"/>
        </w:trPr>
        <w:tc>
          <w:tcPr>
            <w:tcW w:w="3822" w:type="dxa"/>
            <w:tcBorders>
              <w:top w:val="nil"/>
              <w:left w:val="single" w:sz="12" w:space="0" w:color="auto"/>
              <w:bottom w:val="dashSmallGap" w:sz="4" w:space="0" w:color="auto"/>
              <w:right w:val="dashSmallGap" w:sz="4" w:space="0" w:color="auto"/>
            </w:tcBorders>
          </w:tcPr>
          <w:p w14:paraId="5F5E3B6D"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if given 53 58 55 57 56 54</w:t>
            </w:r>
          </w:p>
          <w:p w14:paraId="3D1AB31E"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-&gt; 53 54 55 56 57</w:t>
            </w:r>
          </w:p>
          <w:p w14:paraId="44565CAA"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402DCCA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If given 23  14  78  39  62  28</w:t>
            </w:r>
          </w:p>
          <w:p w14:paraId="38104BC1"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-&gt;14  23  28  39  62  78 </w:t>
            </w:r>
          </w:p>
        </w:tc>
        <w:tc>
          <w:tcPr>
            <w:tcW w:w="3822" w:type="dxa"/>
            <w:gridSpan w:val="2"/>
            <w:tcBorders>
              <w:top w:val="nil"/>
              <w:left w:val="dashSmallGap" w:sz="4" w:space="0" w:color="auto"/>
              <w:bottom w:val="dashSmallGap" w:sz="4" w:space="0" w:color="auto"/>
              <w:right w:val="single" w:sz="18" w:space="0" w:color="7030A0"/>
            </w:tcBorders>
          </w:tcPr>
          <w:p w14:paraId="6436E9FA"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3" w:type="dxa"/>
            <w:tcBorders>
              <w:top w:val="nil"/>
              <w:left w:val="dashSmallGap" w:sz="4" w:space="0" w:color="auto"/>
              <w:bottom w:val="dashSmallGap" w:sz="4" w:space="0" w:color="auto"/>
              <w:right w:val="single" w:sz="18" w:space="0" w:color="7030A0"/>
            </w:tcBorders>
          </w:tcPr>
          <w:p w14:paraId="29BB04DF"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if given 345  341  340  342  348</w:t>
            </w:r>
          </w:p>
          <w:p w14:paraId="06B6ABD1"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-&gt; 340  341  342  345  348</w:t>
            </w:r>
          </w:p>
          <w:p w14:paraId="28EA2B5F"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3A8EA910"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if given 258  203  265  214  299</w:t>
            </w:r>
          </w:p>
          <w:p w14:paraId="0DF8A494"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-&gt; 203   214  258  265  299</w:t>
            </w:r>
          </w:p>
          <w:p w14:paraId="16CE8C79"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0CEFB51C"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if given  678   843  235  586  834</w:t>
            </w:r>
          </w:p>
          <w:p w14:paraId="63039AA8"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-&gt; 235  586  678  834  843</w:t>
            </w:r>
          </w:p>
        </w:tc>
        <w:tc>
          <w:tcPr>
            <w:tcW w:w="3922" w:type="dxa"/>
            <w:vMerge/>
            <w:tcBorders>
              <w:left w:val="single" w:sz="18" w:space="0" w:color="7030A0"/>
              <w:right w:val="single" w:sz="12" w:space="0" w:color="auto"/>
            </w:tcBorders>
            <w:shd w:val="clear" w:color="auto" w:fill="F9F3FF"/>
          </w:tcPr>
          <w:p w14:paraId="1C5114AC" w14:textId="77777777" w:rsidR="0046424C" w:rsidRPr="008C3EED" w:rsidRDefault="0046424C" w:rsidP="0046424C">
            <w:pPr>
              <w:ind w:left="176"/>
              <w:contextualSpacing/>
              <w:jc w:val="center"/>
              <w:rPr>
                <w:rFonts w:ascii="Arial" w:eastAsia="Calibri" w:hAnsi="Arial" w:cs="Arial"/>
                <w:b/>
                <w:bCs/>
                <w:i/>
                <w:iCs/>
                <w:color w:val="7030A0"/>
                <w:sz w:val="18"/>
                <w:szCs w:val="18"/>
              </w:rPr>
            </w:pPr>
          </w:p>
        </w:tc>
      </w:tr>
      <w:tr w:rsidR="0046424C" w:rsidRPr="008C3EED" w14:paraId="056684F8" w14:textId="77777777" w:rsidTr="0046424C">
        <w:trPr>
          <w:trHeight w:val="40"/>
        </w:trPr>
        <w:tc>
          <w:tcPr>
            <w:tcW w:w="3822" w:type="dxa"/>
            <w:tcBorders>
              <w:top w:val="dashSmallGap" w:sz="4" w:space="0" w:color="auto"/>
              <w:left w:val="single" w:sz="12" w:space="0" w:color="auto"/>
              <w:bottom w:val="dashSmallGap" w:sz="4" w:space="0" w:color="auto"/>
              <w:right w:val="dashSmallGap" w:sz="4" w:space="0" w:color="auto"/>
            </w:tcBorders>
          </w:tcPr>
          <w:p w14:paraId="32910C67"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use &lt; and &gt; to compare two numbers within 100.</w:t>
            </w:r>
          </w:p>
          <w:p w14:paraId="01958B30"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Arial" w:eastAsia="Calibri" w:hAnsi="Arial" w:cs="Arial"/>
                <w:b/>
                <w:color w:val="000000"/>
                <w:sz w:val="18"/>
                <w:szCs w:val="18"/>
              </w:rPr>
              <w:t xml:space="preserve"> </w:t>
            </w:r>
          </w:p>
          <w:p w14:paraId="610953A7"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Arial" w:eastAsia="Calibri" w:hAnsi="Arial" w:cs="Arial"/>
                <w:b/>
                <w:noProof/>
                <w:color w:val="000000"/>
                <w:sz w:val="18"/>
                <w:szCs w:val="18"/>
                <w:lang w:eastAsia="en-GB"/>
              </w:rPr>
              <w:drawing>
                <wp:inline distT="0" distB="0" distL="0" distR="0" wp14:anchorId="6130E81B" wp14:editId="70656664">
                  <wp:extent cx="2289810" cy="554990"/>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484B0.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9810" cy="554990"/>
                          </a:xfrm>
                          <a:prstGeom prst="rect">
                            <a:avLst/>
                          </a:prstGeom>
                        </pic:spPr>
                      </pic:pic>
                    </a:graphicData>
                  </a:graphic>
                </wp:inline>
              </w:drawing>
            </w:r>
          </w:p>
          <w:p w14:paraId="3DDB15BF" w14:textId="77777777" w:rsidR="0046424C" w:rsidRPr="008C3EED" w:rsidRDefault="0046424C" w:rsidP="0046424C">
            <w:pPr>
              <w:autoSpaceDE w:val="0"/>
              <w:autoSpaceDN w:val="0"/>
              <w:adjustRightInd w:val="0"/>
              <w:ind w:left="360"/>
              <w:rPr>
                <w:rFonts w:ascii="Arial" w:eastAsia="Calibri" w:hAnsi="Arial" w:cs="Arial"/>
                <w:b/>
                <w:color w:val="00B050"/>
                <w:sz w:val="18"/>
                <w:szCs w:val="18"/>
              </w:rPr>
            </w:pPr>
          </w:p>
        </w:tc>
        <w:tc>
          <w:tcPr>
            <w:tcW w:w="3822" w:type="dxa"/>
            <w:gridSpan w:val="2"/>
            <w:tcBorders>
              <w:top w:val="dashSmallGap" w:sz="4" w:space="0" w:color="auto"/>
              <w:left w:val="dashSmallGap" w:sz="4" w:space="0" w:color="auto"/>
              <w:bottom w:val="dashSmallGap" w:sz="4" w:space="0" w:color="auto"/>
              <w:right w:val="single" w:sz="18" w:space="0" w:color="7030A0"/>
            </w:tcBorders>
          </w:tcPr>
          <w:p w14:paraId="18DE0ACB" w14:textId="77777777" w:rsidR="0046424C" w:rsidRPr="008C3EED" w:rsidRDefault="0046424C" w:rsidP="0046424C">
            <w:pPr>
              <w:autoSpaceDE w:val="0"/>
              <w:autoSpaceDN w:val="0"/>
              <w:adjustRightInd w:val="0"/>
              <w:ind w:left="360"/>
              <w:rPr>
                <w:rFonts w:ascii="Arial" w:eastAsia="Calibri" w:hAnsi="Arial" w:cs="Arial"/>
                <w:b/>
                <w:color w:val="00B050"/>
                <w:sz w:val="18"/>
                <w:szCs w:val="18"/>
              </w:rPr>
            </w:pPr>
          </w:p>
        </w:tc>
        <w:tc>
          <w:tcPr>
            <w:tcW w:w="3823" w:type="dxa"/>
            <w:tcBorders>
              <w:top w:val="dashSmallGap" w:sz="4" w:space="0" w:color="auto"/>
              <w:left w:val="dashSmallGap" w:sz="4" w:space="0" w:color="auto"/>
              <w:bottom w:val="dashSmallGap" w:sz="4" w:space="0" w:color="auto"/>
              <w:right w:val="single" w:sz="18" w:space="0" w:color="7030A0"/>
            </w:tcBorders>
          </w:tcPr>
          <w:p w14:paraId="1950CF63" w14:textId="77777777" w:rsidR="0046424C" w:rsidRPr="008B4B1C" w:rsidRDefault="0046424C" w:rsidP="008B4B1C">
            <w:pPr>
              <w:pStyle w:val="ListParagraph"/>
              <w:numPr>
                <w:ilvl w:val="0"/>
                <w:numId w:val="7"/>
              </w:numPr>
              <w:autoSpaceDE w:val="0"/>
              <w:autoSpaceDN w:val="0"/>
              <w:adjustRightInd w:val="0"/>
              <w:spacing w:after="0" w:line="240" w:lineRule="auto"/>
              <w:rPr>
                <w:rFonts w:eastAsia="Calibri" w:cs="Arial"/>
                <w:b/>
                <w:color w:val="00B050"/>
                <w:sz w:val="18"/>
                <w:szCs w:val="18"/>
              </w:rPr>
            </w:pPr>
            <w:r w:rsidRPr="008B4B1C">
              <w:rPr>
                <w:rFonts w:eastAsia="Calibri" w:cs="Arial"/>
                <w:b/>
                <w:color w:val="00B050"/>
                <w:sz w:val="18"/>
                <w:szCs w:val="18"/>
              </w:rPr>
              <w:t xml:space="preserve">I can use &lt; and &gt; to compare two numbers within 1000. </w:t>
            </w:r>
          </w:p>
        </w:tc>
        <w:tc>
          <w:tcPr>
            <w:tcW w:w="3922" w:type="dxa"/>
            <w:vMerge/>
            <w:tcBorders>
              <w:left w:val="single" w:sz="18" w:space="0" w:color="7030A0"/>
              <w:right w:val="single" w:sz="12" w:space="0" w:color="auto"/>
            </w:tcBorders>
            <w:shd w:val="clear" w:color="auto" w:fill="F9F3FF"/>
          </w:tcPr>
          <w:p w14:paraId="4C30C0F0"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5FC25B3B" w14:textId="77777777" w:rsidTr="0046424C">
        <w:trPr>
          <w:trHeight w:val="40"/>
        </w:trPr>
        <w:tc>
          <w:tcPr>
            <w:tcW w:w="3822" w:type="dxa"/>
            <w:tcBorders>
              <w:top w:val="dashSmallGap" w:sz="4" w:space="0" w:color="auto"/>
              <w:left w:val="single" w:sz="12" w:space="0" w:color="auto"/>
              <w:bottom w:val="nil"/>
              <w:right w:val="dashSmallGap" w:sz="4" w:space="0" w:color="auto"/>
            </w:tcBorders>
          </w:tcPr>
          <w:p w14:paraId="4907C009"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find missing numbers on a number line or square up to 100. </w:t>
            </w:r>
          </w:p>
        </w:tc>
        <w:tc>
          <w:tcPr>
            <w:tcW w:w="3822" w:type="dxa"/>
            <w:gridSpan w:val="2"/>
            <w:tcBorders>
              <w:top w:val="dashSmallGap" w:sz="4" w:space="0" w:color="auto"/>
              <w:left w:val="dashSmallGap" w:sz="4" w:space="0" w:color="auto"/>
              <w:bottom w:val="nil"/>
              <w:right w:val="single" w:sz="18" w:space="0" w:color="7030A0"/>
            </w:tcBorders>
          </w:tcPr>
          <w:p w14:paraId="495EFDF9"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3" w:type="dxa"/>
            <w:tcBorders>
              <w:top w:val="dashSmallGap" w:sz="4" w:space="0" w:color="auto"/>
              <w:left w:val="dashSmallGap" w:sz="4" w:space="0" w:color="auto"/>
              <w:bottom w:val="nil"/>
              <w:right w:val="single" w:sz="18" w:space="0" w:color="7030A0"/>
            </w:tcBorders>
          </w:tcPr>
          <w:p w14:paraId="5C421817" w14:textId="77777777" w:rsidR="0046424C" w:rsidRPr="008B4B1C" w:rsidRDefault="0046424C" w:rsidP="008B4B1C">
            <w:pPr>
              <w:pStyle w:val="ListParagraph"/>
              <w:numPr>
                <w:ilvl w:val="0"/>
                <w:numId w:val="7"/>
              </w:numPr>
              <w:autoSpaceDE w:val="0"/>
              <w:autoSpaceDN w:val="0"/>
              <w:adjustRightInd w:val="0"/>
              <w:spacing w:after="0" w:line="240" w:lineRule="auto"/>
              <w:rPr>
                <w:rFonts w:eastAsia="Calibri" w:cs="Arial"/>
                <w:b/>
                <w:color w:val="00B050"/>
                <w:sz w:val="18"/>
                <w:szCs w:val="18"/>
              </w:rPr>
            </w:pPr>
            <w:r w:rsidRPr="008B4B1C">
              <w:rPr>
                <w:rFonts w:eastAsia="Calibri" w:cs="Arial"/>
                <w:b/>
                <w:color w:val="00B050"/>
                <w:sz w:val="18"/>
                <w:szCs w:val="18"/>
              </w:rPr>
              <w:t xml:space="preserve">I can find missing numbers in part of a number line or square up to 1000. </w:t>
            </w:r>
          </w:p>
          <w:p w14:paraId="6EA31400" w14:textId="77777777" w:rsidR="0046424C" w:rsidRPr="008C3EED" w:rsidRDefault="0046424C" w:rsidP="0046424C">
            <w:pPr>
              <w:autoSpaceDE w:val="0"/>
              <w:autoSpaceDN w:val="0"/>
              <w:adjustRightInd w:val="0"/>
              <w:rPr>
                <w:rFonts w:ascii="Arial" w:eastAsia="Calibri" w:hAnsi="Arial" w:cs="Arial"/>
                <w:b/>
                <w:color w:val="000000"/>
                <w:sz w:val="18"/>
                <w:szCs w:val="18"/>
              </w:rPr>
            </w:pPr>
          </w:p>
          <w:p w14:paraId="0143488D" w14:textId="77777777" w:rsidR="0046424C" w:rsidRPr="008C3EED" w:rsidRDefault="0046424C" w:rsidP="0046424C">
            <w:pPr>
              <w:autoSpaceDE w:val="0"/>
              <w:autoSpaceDN w:val="0"/>
              <w:adjustRightInd w:val="0"/>
              <w:ind w:left="36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0D430924"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521680E7" w14:textId="77777777" w:rsidTr="0046424C">
        <w:trPr>
          <w:trHeight w:val="40"/>
        </w:trPr>
        <w:tc>
          <w:tcPr>
            <w:tcW w:w="3822" w:type="dxa"/>
            <w:tcBorders>
              <w:top w:val="nil"/>
              <w:left w:val="single" w:sz="12" w:space="0" w:color="auto"/>
              <w:bottom w:val="dashSmallGap" w:sz="4" w:space="0" w:color="auto"/>
              <w:right w:val="dashSmallGap" w:sz="4" w:space="0" w:color="auto"/>
            </w:tcBorders>
          </w:tcPr>
          <w:p w14:paraId="3E32D1C5"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e.g.100,  **,  98, 97,  96,  **,  **,  93,  **,   91</w:t>
            </w:r>
          </w:p>
          <w:p w14:paraId="3EA640F1"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0B16373E"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45,  46,  **,  **,  49,  **,  **,  52,  53</w:t>
            </w:r>
          </w:p>
        </w:tc>
        <w:tc>
          <w:tcPr>
            <w:tcW w:w="3822" w:type="dxa"/>
            <w:gridSpan w:val="2"/>
            <w:tcBorders>
              <w:top w:val="nil"/>
              <w:left w:val="dashSmallGap" w:sz="4" w:space="0" w:color="auto"/>
              <w:bottom w:val="dashSmallGap" w:sz="4" w:space="0" w:color="auto"/>
              <w:right w:val="single" w:sz="18" w:space="0" w:color="7030A0"/>
            </w:tcBorders>
          </w:tcPr>
          <w:p w14:paraId="6E520942" w14:textId="77777777" w:rsidR="0046424C" w:rsidRPr="008C3EED" w:rsidRDefault="0046424C" w:rsidP="0046424C">
            <w:pPr>
              <w:autoSpaceDE w:val="0"/>
              <w:autoSpaceDN w:val="0"/>
              <w:adjustRightInd w:val="0"/>
              <w:rPr>
                <w:rFonts w:ascii="Arial" w:eastAsia="Calibri" w:hAnsi="Arial" w:cs="Arial"/>
                <w:b/>
                <w:sz w:val="18"/>
                <w:szCs w:val="18"/>
              </w:rPr>
            </w:pPr>
          </w:p>
        </w:tc>
        <w:tc>
          <w:tcPr>
            <w:tcW w:w="3823" w:type="dxa"/>
            <w:tcBorders>
              <w:top w:val="nil"/>
              <w:left w:val="dashSmallGap" w:sz="4" w:space="0" w:color="auto"/>
              <w:bottom w:val="dashSmallGap" w:sz="4" w:space="0" w:color="auto"/>
              <w:right w:val="single" w:sz="18" w:space="0" w:color="7030A0"/>
            </w:tcBorders>
          </w:tcPr>
          <w:p w14:paraId="5C3A0A9B"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345, 346, ***, 348, ***, ***, 351</w:t>
            </w:r>
          </w:p>
          <w:p w14:paraId="39B5D039"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0F01F479"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501, ***, ***, 498, 497, ***, 495</w:t>
            </w:r>
          </w:p>
        </w:tc>
        <w:tc>
          <w:tcPr>
            <w:tcW w:w="3922" w:type="dxa"/>
            <w:vMerge/>
            <w:tcBorders>
              <w:left w:val="single" w:sz="18" w:space="0" w:color="7030A0"/>
              <w:right w:val="single" w:sz="12" w:space="0" w:color="auto"/>
            </w:tcBorders>
            <w:shd w:val="clear" w:color="auto" w:fill="F9F3FF"/>
          </w:tcPr>
          <w:p w14:paraId="590C90A9"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1E6E1090" w14:textId="77777777" w:rsidTr="0046424C">
        <w:trPr>
          <w:trHeight w:val="1198"/>
        </w:trPr>
        <w:tc>
          <w:tcPr>
            <w:tcW w:w="3822" w:type="dxa"/>
            <w:tcBorders>
              <w:top w:val="dashSmallGap" w:sz="4" w:space="0" w:color="auto"/>
              <w:left w:val="single" w:sz="12" w:space="0" w:color="auto"/>
              <w:bottom w:val="nil"/>
              <w:right w:val="dashSmallGap" w:sz="4" w:space="0" w:color="auto"/>
            </w:tcBorders>
          </w:tcPr>
          <w:p w14:paraId="445C1222" w14:textId="77777777" w:rsidR="0046424C" w:rsidRPr="008C3EED" w:rsidRDefault="0046424C" w:rsidP="0046424C">
            <w:pPr>
              <w:numPr>
                <w:ilvl w:val="0"/>
                <w:numId w:val="7"/>
              </w:numPr>
              <w:contextualSpacing/>
              <w:rPr>
                <w:rFonts w:ascii="Arial" w:eastAsia="Calibri" w:hAnsi="Arial" w:cs="Arial"/>
                <w:b/>
                <w:color w:val="00B050"/>
                <w:sz w:val="18"/>
                <w:szCs w:val="18"/>
              </w:rPr>
            </w:pPr>
            <w:r w:rsidRPr="008C3EED">
              <w:rPr>
                <w:rFonts w:ascii="Arial" w:eastAsia="Calibri" w:hAnsi="Arial" w:cs="Arial"/>
                <w:b/>
                <w:color w:val="00B050"/>
                <w:sz w:val="18"/>
                <w:szCs w:val="18"/>
              </w:rPr>
              <w:t>I can say the number before and after a given number in the range 0-100 i.e. count on and back.</w:t>
            </w:r>
          </w:p>
          <w:p w14:paraId="1B3071A1" w14:textId="77777777" w:rsidR="0046424C" w:rsidRPr="008C3EED" w:rsidRDefault="0046424C" w:rsidP="0046424C">
            <w:pPr>
              <w:spacing w:after="140" w:line="250" w:lineRule="atLeast"/>
              <w:rPr>
                <w:rFonts w:ascii="Arial" w:eastAsia="Calibri" w:hAnsi="Arial" w:cs="Arial"/>
                <w:b/>
                <w:color w:val="00B050"/>
                <w:sz w:val="18"/>
                <w:szCs w:val="18"/>
              </w:rPr>
            </w:pPr>
          </w:p>
        </w:tc>
        <w:tc>
          <w:tcPr>
            <w:tcW w:w="3822" w:type="dxa"/>
            <w:gridSpan w:val="2"/>
            <w:tcBorders>
              <w:top w:val="dashSmallGap" w:sz="4" w:space="0" w:color="auto"/>
              <w:left w:val="dashSmallGap" w:sz="4" w:space="0" w:color="auto"/>
              <w:bottom w:val="nil"/>
              <w:right w:val="single" w:sz="18" w:space="0" w:color="7030A0"/>
            </w:tcBorders>
          </w:tcPr>
          <w:p w14:paraId="2C83E7B6" w14:textId="77777777" w:rsidR="0046424C" w:rsidRPr="008C3EED" w:rsidRDefault="0046424C" w:rsidP="00991BD4">
            <w:pPr>
              <w:widowControl w:val="0"/>
              <w:numPr>
                <w:ilvl w:val="0"/>
                <w:numId w:val="27"/>
              </w:numPr>
              <w:tabs>
                <w:tab w:val="left" w:pos="720"/>
              </w:tabs>
              <w:rPr>
                <w:rFonts w:ascii="Arial" w:eastAsia="Times New Roman" w:hAnsi="Arial" w:cs="Arial"/>
                <w:b/>
                <w:color w:val="00B050"/>
                <w:sz w:val="18"/>
                <w:szCs w:val="18"/>
                <w:lang w:val="en-US"/>
              </w:rPr>
            </w:pPr>
            <w:r w:rsidRPr="008C3EED">
              <w:rPr>
                <w:rFonts w:ascii="Arial" w:eastAsia="Times New Roman" w:hAnsi="Arial" w:cs="Arial"/>
                <w:b/>
                <w:color w:val="00B050"/>
                <w:sz w:val="18"/>
                <w:szCs w:val="18"/>
              </w:rPr>
              <w:t>I can say the number before and after a given number in the range 0-1000 i.e. count on and back</w:t>
            </w:r>
            <w:r w:rsidRPr="008C3EED">
              <w:rPr>
                <w:rFonts w:ascii="Arial" w:eastAsia="Times New Roman" w:hAnsi="Arial" w:cs="Arial"/>
                <w:b/>
                <w:color w:val="00B050"/>
                <w:sz w:val="18"/>
                <w:szCs w:val="18"/>
                <w:lang w:val="en-US"/>
              </w:rPr>
              <w:t xml:space="preserve"> (on and off the decade).</w:t>
            </w:r>
          </w:p>
          <w:p w14:paraId="5B5CE9C3" w14:textId="77777777" w:rsidR="0046424C" w:rsidRPr="008C3EED" w:rsidRDefault="0046424C" w:rsidP="0046424C">
            <w:pPr>
              <w:spacing w:after="140" w:line="250" w:lineRule="atLeast"/>
              <w:ind w:left="360"/>
              <w:contextualSpacing/>
              <w:rPr>
                <w:rFonts w:ascii="Arial" w:eastAsia="Calibri" w:hAnsi="Arial" w:cs="Arial"/>
                <w:b/>
                <w:color w:val="00B050"/>
                <w:sz w:val="18"/>
                <w:szCs w:val="18"/>
              </w:rPr>
            </w:pPr>
          </w:p>
        </w:tc>
        <w:tc>
          <w:tcPr>
            <w:tcW w:w="3823" w:type="dxa"/>
            <w:tcBorders>
              <w:top w:val="dashSmallGap" w:sz="4" w:space="0" w:color="auto"/>
              <w:left w:val="dashSmallGap" w:sz="4" w:space="0" w:color="auto"/>
              <w:bottom w:val="nil"/>
              <w:right w:val="single" w:sz="18" w:space="0" w:color="7030A0"/>
            </w:tcBorders>
          </w:tcPr>
          <w:p w14:paraId="1680C3F8" w14:textId="77777777" w:rsidR="0046424C" w:rsidRPr="008C3EED" w:rsidRDefault="0046424C" w:rsidP="00991BD4">
            <w:pPr>
              <w:numPr>
                <w:ilvl w:val="0"/>
                <w:numId w:val="28"/>
              </w:numPr>
              <w:spacing w:after="140" w:line="250" w:lineRule="atLeast"/>
              <w:contextualSpacing/>
              <w:rPr>
                <w:rFonts w:ascii="Arial" w:eastAsia="Calibri" w:hAnsi="Arial" w:cs="Arial"/>
                <w:b/>
                <w:color w:val="00B050"/>
                <w:sz w:val="18"/>
                <w:szCs w:val="18"/>
              </w:rPr>
            </w:pPr>
            <w:r w:rsidRPr="008C3EED">
              <w:rPr>
                <w:rFonts w:ascii="Arial" w:eastAsia="Calibri" w:hAnsi="Arial" w:cs="Arial"/>
                <w:b/>
                <w:color w:val="00B050"/>
                <w:sz w:val="18"/>
                <w:szCs w:val="18"/>
              </w:rPr>
              <w:t xml:space="preserve">I can say the number 1, 10 and 100 before and after a given number in the range of </w:t>
            </w:r>
            <w:r w:rsidRPr="008C3EED">
              <w:rPr>
                <w:rFonts w:ascii="Arial" w:eastAsia="Calibri" w:hAnsi="Arial" w:cs="Arial"/>
                <w:b/>
                <w:sz w:val="18"/>
                <w:szCs w:val="18"/>
              </w:rPr>
              <w:t xml:space="preserve"> </w:t>
            </w:r>
            <w:r w:rsidRPr="008C3EED">
              <w:rPr>
                <w:rFonts w:ascii="Arial" w:eastAsia="Calibri" w:hAnsi="Arial" w:cs="Arial"/>
                <w:b/>
                <w:color w:val="00B050"/>
                <w:sz w:val="18"/>
                <w:szCs w:val="18"/>
              </w:rPr>
              <w:t xml:space="preserve"> 0-1000 (on and off the decade/hundred).</w:t>
            </w:r>
          </w:p>
        </w:tc>
        <w:tc>
          <w:tcPr>
            <w:tcW w:w="3922" w:type="dxa"/>
            <w:vMerge/>
            <w:tcBorders>
              <w:left w:val="single" w:sz="18" w:space="0" w:color="7030A0"/>
              <w:right w:val="single" w:sz="12" w:space="0" w:color="auto"/>
            </w:tcBorders>
            <w:shd w:val="clear" w:color="auto" w:fill="F9F3FF"/>
          </w:tcPr>
          <w:p w14:paraId="64EACAAC"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2BEDA4C2" w14:textId="77777777" w:rsidTr="0046424C">
        <w:trPr>
          <w:trHeight w:val="40"/>
        </w:trPr>
        <w:tc>
          <w:tcPr>
            <w:tcW w:w="3822" w:type="dxa"/>
            <w:tcBorders>
              <w:top w:val="nil"/>
              <w:left w:val="single" w:sz="12" w:space="0" w:color="auto"/>
              <w:bottom w:val="single" w:sz="18" w:space="0" w:color="auto"/>
              <w:right w:val="dashSmallGap" w:sz="4" w:space="0" w:color="auto"/>
            </w:tcBorders>
          </w:tcPr>
          <w:p w14:paraId="7F7E2340"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e.g. </w:t>
            </w:r>
            <w:r w:rsidRPr="008C3EED">
              <w:rPr>
                <w:rFonts w:ascii="Century Gothic" w:eastAsia="Calibri" w:hAnsi="Century Gothic" w:cs="Arial"/>
                <w:b/>
                <w:sz w:val="18"/>
                <w:szCs w:val="18"/>
              </w:rPr>
              <w:t>28</w:t>
            </w:r>
            <w:r w:rsidRPr="008C3EED">
              <w:rPr>
                <w:rFonts w:ascii="Century Gothic" w:eastAsia="Calibri" w:hAnsi="Century Gothic" w:cs="Arial"/>
                <w:sz w:val="18"/>
                <w:szCs w:val="18"/>
              </w:rPr>
              <w:t xml:space="preserve">   27 is before, 29 is after  </w:t>
            </w:r>
          </w:p>
          <w:p w14:paraId="251B3E45"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w:t>
            </w:r>
          </w:p>
          <w:p w14:paraId="2130A5D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b/>
                <w:sz w:val="18"/>
                <w:szCs w:val="18"/>
              </w:rPr>
              <w:t xml:space="preserve">87 </w:t>
            </w:r>
            <w:r w:rsidRPr="008C3EED">
              <w:rPr>
                <w:rFonts w:ascii="Century Gothic" w:eastAsia="Calibri" w:hAnsi="Century Gothic" w:cs="Arial"/>
                <w:sz w:val="18"/>
                <w:szCs w:val="18"/>
              </w:rPr>
              <w:t xml:space="preserve">86 is before,  88 is after     </w:t>
            </w:r>
          </w:p>
          <w:p w14:paraId="62565170"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247F21F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b/>
                <w:sz w:val="18"/>
                <w:szCs w:val="18"/>
              </w:rPr>
              <w:t>90</w:t>
            </w:r>
            <w:r w:rsidRPr="008C3EED">
              <w:rPr>
                <w:rFonts w:ascii="Century Gothic" w:eastAsia="Calibri" w:hAnsi="Century Gothic" w:cs="Arial"/>
                <w:sz w:val="18"/>
                <w:szCs w:val="18"/>
              </w:rPr>
              <w:t xml:space="preserve"> 89 is before and 90 is after</w:t>
            </w:r>
          </w:p>
        </w:tc>
        <w:tc>
          <w:tcPr>
            <w:tcW w:w="3822" w:type="dxa"/>
            <w:gridSpan w:val="2"/>
            <w:tcBorders>
              <w:top w:val="nil"/>
              <w:left w:val="dashSmallGap" w:sz="4" w:space="0" w:color="auto"/>
              <w:bottom w:val="single" w:sz="18" w:space="0" w:color="auto"/>
              <w:right w:val="single" w:sz="18" w:space="0" w:color="7030A0"/>
            </w:tcBorders>
          </w:tcPr>
          <w:p w14:paraId="3C469FE7"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e.g.      </w:t>
            </w:r>
            <w:r w:rsidRPr="008C3EED">
              <w:rPr>
                <w:rFonts w:ascii="Century Gothic" w:eastAsia="Calibri" w:hAnsi="Century Gothic" w:cs="Arial"/>
                <w:b/>
                <w:sz w:val="18"/>
                <w:szCs w:val="18"/>
              </w:rPr>
              <w:t>456</w:t>
            </w:r>
            <w:r w:rsidRPr="008C3EED">
              <w:rPr>
                <w:rFonts w:ascii="Century Gothic" w:eastAsia="Calibri" w:hAnsi="Century Gothic" w:cs="Arial"/>
                <w:sz w:val="18"/>
                <w:szCs w:val="18"/>
              </w:rPr>
              <w:t xml:space="preserve"> 455 is before,  457 is after</w:t>
            </w:r>
          </w:p>
          <w:p w14:paraId="7C7129F8"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1C64131F"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b/>
                <w:sz w:val="18"/>
                <w:szCs w:val="18"/>
              </w:rPr>
              <w:t xml:space="preserve">700 </w:t>
            </w:r>
            <w:r w:rsidRPr="008C3EED">
              <w:rPr>
                <w:rFonts w:ascii="Century Gothic" w:eastAsia="Calibri" w:hAnsi="Century Gothic" w:cs="Arial"/>
                <w:sz w:val="18"/>
                <w:szCs w:val="18"/>
              </w:rPr>
              <w:t xml:space="preserve"> 699 is before, 701 is after</w:t>
            </w:r>
          </w:p>
          <w:p w14:paraId="463E41D6"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5D7083B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b/>
                <w:sz w:val="18"/>
                <w:szCs w:val="18"/>
              </w:rPr>
              <w:t>799</w:t>
            </w:r>
            <w:r w:rsidRPr="008C3EED">
              <w:rPr>
                <w:rFonts w:ascii="Century Gothic" w:eastAsia="Calibri" w:hAnsi="Century Gothic" w:cs="Arial"/>
                <w:sz w:val="18"/>
                <w:szCs w:val="18"/>
              </w:rPr>
              <w:t xml:space="preserve"> 798 is before , 80 is after             </w:t>
            </w:r>
          </w:p>
        </w:tc>
        <w:tc>
          <w:tcPr>
            <w:tcW w:w="3823" w:type="dxa"/>
            <w:tcBorders>
              <w:top w:val="nil"/>
              <w:left w:val="dashSmallGap" w:sz="4" w:space="0" w:color="auto"/>
              <w:bottom w:val="single" w:sz="18" w:space="0" w:color="auto"/>
              <w:right w:val="single" w:sz="18" w:space="0" w:color="7030A0"/>
            </w:tcBorders>
          </w:tcPr>
          <w:p w14:paraId="4079B635"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e.g.    </w:t>
            </w:r>
            <w:r w:rsidRPr="008C3EED">
              <w:rPr>
                <w:rFonts w:ascii="Century Gothic" w:eastAsia="Calibri" w:hAnsi="Century Gothic" w:cs="Arial"/>
                <w:b/>
                <w:sz w:val="18"/>
                <w:szCs w:val="18"/>
              </w:rPr>
              <w:t>599</w:t>
            </w:r>
            <w:r w:rsidRPr="008C3EED">
              <w:rPr>
                <w:rFonts w:ascii="Century Gothic" w:eastAsia="Calibri" w:hAnsi="Century Gothic" w:cs="Arial"/>
                <w:sz w:val="18"/>
                <w:szCs w:val="18"/>
              </w:rPr>
              <w:t xml:space="preserve">   598 is 1 before, 589 is 10 before, 499 is one before</w:t>
            </w:r>
          </w:p>
          <w:p w14:paraId="184FE7F9" w14:textId="77777777" w:rsidR="0046424C" w:rsidRPr="008C3EED" w:rsidRDefault="0046424C" w:rsidP="0046424C">
            <w:pPr>
              <w:autoSpaceDE w:val="0"/>
              <w:autoSpaceDN w:val="0"/>
              <w:adjustRightInd w:val="0"/>
              <w:rPr>
                <w:rFonts w:ascii="Arial" w:eastAsia="Calibri" w:hAnsi="Arial" w:cs="Arial"/>
                <w:sz w:val="18"/>
                <w:szCs w:val="18"/>
              </w:rPr>
            </w:pPr>
            <w:r w:rsidRPr="008C3EED">
              <w:rPr>
                <w:rFonts w:ascii="Century Gothic" w:eastAsia="Calibri" w:hAnsi="Century Gothic" w:cs="Arial"/>
                <w:sz w:val="18"/>
                <w:szCs w:val="18"/>
              </w:rPr>
              <w:t xml:space="preserve"> </w:t>
            </w:r>
          </w:p>
          <w:p w14:paraId="4C82F154"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b/>
                <w:sz w:val="18"/>
                <w:szCs w:val="18"/>
              </w:rPr>
              <w:t>891</w:t>
            </w:r>
            <w:r w:rsidRPr="008C3EED">
              <w:rPr>
                <w:rFonts w:ascii="Century Gothic" w:eastAsia="Calibri" w:hAnsi="Century Gothic" w:cs="Arial"/>
                <w:sz w:val="18"/>
                <w:szCs w:val="18"/>
              </w:rPr>
              <w:t xml:space="preserve">   892 is 1 after, 901 is 10 after, 991 is 100 after</w:t>
            </w:r>
          </w:p>
          <w:p w14:paraId="5671145B" w14:textId="77777777" w:rsidR="0046424C" w:rsidRPr="008C3EED" w:rsidRDefault="0046424C" w:rsidP="0046424C">
            <w:pPr>
              <w:widowControl w:val="0"/>
              <w:rPr>
                <w:rFonts w:ascii="Arial" w:eastAsia="Times New Roman" w:hAnsi="Arial" w:cs="Arial"/>
                <w:b/>
                <w:color w:val="00B050"/>
                <w:sz w:val="18"/>
                <w:szCs w:val="18"/>
              </w:rPr>
            </w:pPr>
          </w:p>
        </w:tc>
        <w:tc>
          <w:tcPr>
            <w:tcW w:w="3922" w:type="dxa"/>
            <w:vMerge/>
            <w:tcBorders>
              <w:top w:val="nil"/>
              <w:left w:val="single" w:sz="18" w:space="0" w:color="7030A0"/>
              <w:bottom w:val="single" w:sz="18" w:space="0" w:color="auto"/>
              <w:right w:val="single" w:sz="12" w:space="0" w:color="auto"/>
            </w:tcBorders>
            <w:shd w:val="clear" w:color="auto" w:fill="F9F3FF"/>
          </w:tcPr>
          <w:p w14:paraId="4B26D607"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bl>
    <w:p w14:paraId="56D674A0" w14:textId="77777777" w:rsidR="0046424C" w:rsidRDefault="0046424C" w:rsidP="0046424C">
      <w:pPr>
        <w:spacing w:after="140" w:line="250" w:lineRule="atLeast"/>
        <w:rPr>
          <w:rFonts w:ascii="Arial" w:eastAsia="Calibri" w:hAnsi="Arial" w:cs="Arial"/>
          <w:sz w:val="20"/>
        </w:rPr>
      </w:pPr>
    </w:p>
    <w:p w14:paraId="2608C474" w14:textId="77777777" w:rsidR="000F6ADA" w:rsidRDefault="000F6ADA" w:rsidP="0046424C">
      <w:pPr>
        <w:spacing w:after="140" w:line="250" w:lineRule="atLeast"/>
        <w:rPr>
          <w:rFonts w:ascii="Arial" w:eastAsia="Calibri" w:hAnsi="Arial" w:cs="Arial"/>
          <w:sz w:val="20"/>
        </w:rPr>
      </w:pPr>
    </w:p>
    <w:p w14:paraId="39654AAB" w14:textId="77777777" w:rsidR="000F6ADA" w:rsidRDefault="000F6ADA" w:rsidP="0046424C">
      <w:pPr>
        <w:spacing w:after="140" w:line="250" w:lineRule="atLeast"/>
        <w:rPr>
          <w:rFonts w:ascii="Arial" w:eastAsia="Calibri" w:hAnsi="Arial" w:cs="Arial"/>
          <w:sz w:val="20"/>
        </w:rPr>
      </w:pPr>
    </w:p>
    <w:p w14:paraId="7DEE4242"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13B34A36" w14:textId="77777777" w:rsidTr="0046424C">
        <w:trPr>
          <w:trHeight w:val="606"/>
        </w:trPr>
        <w:tc>
          <w:tcPr>
            <w:tcW w:w="4506" w:type="dxa"/>
            <w:gridSpan w:val="2"/>
            <w:tcBorders>
              <w:top w:val="single" w:sz="12" w:space="0" w:color="auto"/>
              <w:left w:val="single" w:sz="12" w:space="0" w:color="auto"/>
              <w:bottom w:val="single" w:sz="12" w:space="0" w:color="auto"/>
            </w:tcBorders>
          </w:tcPr>
          <w:p w14:paraId="7C450945"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 xml:space="preserve">Experience and Outcome for Planning Teaching, Learning and Assessment </w:t>
            </w:r>
          </w:p>
          <w:p w14:paraId="7F819286"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3 of 4</w:t>
            </w:r>
          </w:p>
        </w:tc>
        <w:tc>
          <w:tcPr>
            <w:tcW w:w="10883" w:type="dxa"/>
            <w:gridSpan w:val="3"/>
            <w:tcBorders>
              <w:top w:val="single" w:sz="12" w:space="0" w:color="auto"/>
              <w:bottom w:val="single" w:sz="12" w:space="0" w:color="auto"/>
              <w:right w:val="single" w:sz="12" w:space="0" w:color="auto"/>
            </w:tcBorders>
            <w:shd w:val="clear" w:color="auto" w:fill="6493B5"/>
          </w:tcPr>
          <w:p w14:paraId="28DF25A1"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iCs/>
                <w:color w:val="FFFFFF"/>
                <w:sz w:val="20"/>
                <w:szCs w:val="20"/>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color w:val="FFFFFF"/>
                <w:sz w:val="20"/>
                <w:szCs w:val="20"/>
              </w:rPr>
              <w:t>MNU 1-01a</w:t>
            </w:r>
            <w:r w:rsidRPr="008C3EED">
              <w:rPr>
                <w:rFonts w:ascii="Arial" w:eastAsia="Calibri" w:hAnsi="Arial" w:cs="Arial"/>
                <w:b/>
                <w:i/>
                <w:iCs/>
                <w:color w:val="FFFFFF"/>
                <w:sz w:val="20"/>
                <w:szCs w:val="20"/>
              </w:rPr>
              <w:t xml:space="preserve">                           </w:t>
            </w:r>
            <w:r w:rsidRPr="008C3EED">
              <w:rPr>
                <w:rFonts w:ascii="Arial" w:eastAsia="Calibri" w:hAnsi="Arial" w:cs="Arial"/>
                <w:b/>
                <w:i/>
                <w:iCs/>
                <w:color w:val="FFFFFF"/>
                <w:sz w:val="20"/>
                <w:szCs w:val="18"/>
              </w:rPr>
              <w:t xml:space="preserve">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color w:val="FFFFFF"/>
                <w:sz w:val="20"/>
                <w:szCs w:val="18"/>
              </w:rPr>
              <w:t>MNU 1-02a</w:t>
            </w:r>
            <w:r w:rsidRPr="008C3EED">
              <w:rPr>
                <w:rFonts w:ascii="Arial" w:eastAsia="Calibri" w:hAnsi="Arial" w:cs="Arial"/>
                <w:b/>
                <w:i/>
                <w:iCs/>
                <w:color w:val="FFFFFF"/>
                <w:sz w:val="20"/>
                <w:szCs w:val="18"/>
              </w:rPr>
              <w:t xml:space="preserve">                                                                                                                                          </w:t>
            </w:r>
          </w:p>
        </w:tc>
      </w:tr>
      <w:tr w:rsidR="0046424C" w:rsidRPr="008C3EED" w14:paraId="68C9E12D" w14:textId="77777777" w:rsidTr="004E2CD5">
        <w:trPr>
          <w:trHeight w:val="370"/>
        </w:trPr>
        <w:tc>
          <w:tcPr>
            <w:tcW w:w="11467" w:type="dxa"/>
            <w:gridSpan w:val="4"/>
            <w:tcBorders>
              <w:top w:val="single" w:sz="12" w:space="0" w:color="auto"/>
              <w:left w:val="single" w:sz="12" w:space="0" w:color="auto"/>
              <w:bottom w:val="single" w:sz="18" w:space="0" w:color="auto"/>
              <w:right w:val="single" w:sz="18" w:space="0" w:color="7030A0"/>
            </w:tcBorders>
            <w:shd w:val="clear" w:color="auto" w:fill="F7CAAC" w:themeFill="accent2" w:themeFillTint="66"/>
          </w:tcPr>
          <w:p w14:paraId="6032C059"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160A0228"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18656" behindDoc="0" locked="0" layoutInCell="1" allowOverlap="1" wp14:anchorId="75CCA146" wp14:editId="7D15FD57">
                      <wp:simplePos x="0" y="0"/>
                      <wp:positionH relativeFrom="column">
                        <wp:posOffset>123052</wp:posOffset>
                      </wp:positionH>
                      <wp:positionV relativeFrom="paragraph">
                        <wp:posOffset>47597</wp:posOffset>
                      </wp:positionV>
                      <wp:extent cx="6194066" cy="15903"/>
                      <wp:effectExtent l="19050" t="76200" r="92710" b="98425"/>
                      <wp:wrapNone/>
                      <wp:docPr id="2527" name="Straight Arrow Connector 2527"/>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EFFAAB" id="Straight Arrow Connector 2527" o:spid="_x0000_s1026" type="#_x0000_t32" style="position:absolute;margin-left:9.7pt;margin-top:3.75pt;width:487.7pt;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B6zJjr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9017A9F"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3A909290" w14:textId="77777777" w:rsidTr="0046424C">
        <w:trPr>
          <w:trHeight w:val="40"/>
        </w:trPr>
        <w:tc>
          <w:tcPr>
            <w:tcW w:w="3822" w:type="dxa"/>
            <w:tcBorders>
              <w:top w:val="single" w:sz="18" w:space="0" w:color="auto"/>
              <w:left w:val="single" w:sz="12" w:space="0" w:color="auto"/>
              <w:bottom w:val="nil"/>
              <w:right w:val="dashSmallGap" w:sz="4" w:space="0" w:color="auto"/>
            </w:tcBorders>
          </w:tcPr>
          <w:p w14:paraId="23D07D20"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say the next 2, 3, 4 numbers in a number word sequence in the range of at least 0-100</w:t>
            </w:r>
          </w:p>
        </w:tc>
        <w:tc>
          <w:tcPr>
            <w:tcW w:w="3822" w:type="dxa"/>
            <w:gridSpan w:val="2"/>
            <w:tcBorders>
              <w:top w:val="single" w:sz="18" w:space="0" w:color="auto"/>
              <w:left w:val="dashSmallGap" w:sz="4" w:space="0" w:color="auto"/>
              <w:bottom w:val="nil"/>
              <w:right w:val="single" w:sz="18" w:space="0" w:color="7030A0"/>
            </w:tcBorders>
          </w:tcPr>
          <w:p w14:paraId="105CFF2F"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say the number word before and/or after in a multiple sequence number sequence in 2s, 5s and 3s. </w:t>
            </w:r>
          </w:p>
        </w:tc>
        <w:tc>
          <w:tcPr>
            <w:tcW w:w="3823" w:type="dxa"/>
            <w:tcBorders>
              <w:top w:val="single" w:sz="18" w:space="0" w:color="auto"/>
              <w:left w:val="dashSmallGap" w:sz="4" w:space="0" w:color="auto"/>
              <w:bottom w:val="nil"/>
              <w:right w:val="single" w:sz="18" w:space="0" w:color="7030A0"/>
            </w:tcBorders>
          </w:tcPr>
          <w:p w14:paraId="5AB65749" w14:textId="77777777" w:rsidR="0046424C" w:rsidRPr="008C3EED" w:rsidRDefault="0046424C" w:rsidP="0046424C">
            <w:pPr>
              <w:numPr>
                <w:ilvl w:val="0"/>
                <w:numId w:val="7"/>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say the next number word before or after in a multiple number sequence in 2s 5s 3s and 4s</w:t>
            </w:r>
          </w:p>
        </w:tc>
        <w:tc>
          <w:tcPr>
            <w:tcW w:w="3922" w:type="dxa"/>
            <w:vMerge w:val="restart"/>
            <w:tcBorders>
              <w:left w:val="single" w:sz="18" w:space="0" w:color="7030A0"/>
              <w:right w:val="single" w:sz="12" w:space="0" w:color="auto"/>
            </w:tcBorders>
            <w:shd w:val="clear" w:color="auto" w:fill="F9F3FF"/>
          </w:tcPr>
          <w:p w14:paraId="203F619D" w14:textId="77777777" w:rsidR="0046424C" w:rsidRPr="008C3EED" w:rsidRDefault="0046424C" w:rsidP="0046424C">
            <w:pPr>
              <w:jc w:val="center"/>
              <w:rPr>
                <w:rFonts w:ascii="Arial" w:eastAsia="Calibri" w:hAnsi="Arial" w:cs="Arial"/>
                <w:b/>
                <w:bCs/>
                <w:i/>
                <w:iCs/>
                <w:color w:val="7030A0"/>
                <w:sz w:val="18"/>
                <w:szCs w:val="18"/>
              </w:rPr>
            </w:pPr>
            <w:r w:rsidRPr="008C3EED">
              <w:rPr>
                <w:rFonts w:ascii="Arial" w:eastAsia="Calibri" w:hAnsi="Arial" w:cs="Arial"/>
                <w:b/>
                <w:bCs/>
                <w:i/>
                <w:iCs/>
                <w:color w:val="7030A0"/>
                <w:sz w:val="20"/>
                <w:szCs w:val="18"/>
              </w:rPr>
              <w:t>Reads, writes, orders and recites whole numbers to 1000, starting from any number in the sequence (…cont)</w:t>
            </w:r>
          </w:p>
        </w:tc>
      </w:tr>
      <w:tr w:rsidR="0046424C" w:rsidRPr="008C3EED" w14:paraId="431D2682" w14:textId="77777777" w:rsidTr="0046424C">
        <w:trPr>
          <w:trHeight w:val="40"/>
        </w:trPr>
        <w:tc>
          <w:tcPr>
            <w:tcW w:w="3822" w:type="dxa"/>
            <w:tcBorders>
              <w:top w:val="nil"/>
              <w:left w:val="single" w:sz="12" w:space="0" w:color="auto"/>
              <w:bottom w:val="dashSmallGap" w:sz="4" w:space="0" w:color="auto"/>
              <w:right w:val="dashSmallGap" w:sz="4" w:space="0" w:color="auto"/>
            </w:tcBorders>
          </w:tcPr>
          <w:p w14:paraId="57535F9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say the next three numbers after 34 or before 65.</w:t>
            </w:r>
          </w:p>
        </w:tc>
        <w:tc>
          <w:tcPr>
            <w:tcW w:w="3822" w:type="dxa"/>
            <w:gridSpan w:val="2"/>
            <w:tcBorders>
              <w:top w:val="nil"/>
              <w:left w:val="dashSmallGap" w:sz="4" w:space="0" w:color="auto"/>
              <w:bottom w:val="dashSmallGap" w:sz="4" w:space="0" w:color="auto"/>
              <w:right w:val="single" w:sz="18" w:space="0" w:color="7030A0"/>
            </w:tcBorders>
          </w:tcPr>
          <w:p w14:paraId="34866C4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13, 16, 19, **,        **, 45, 50, 55</w:t>
            </w:r>
          </w:p>
        </w:tc>
        <w:tc>
          <w:tcPr>
            <w:tcW w:w="3823" w:type="dxa"/>
            <w:tcBorders>
              <w:top w:val="nil"/>
              <w:left w:val="dashSmallGap" w:sz="4" w:space="0" w:color="auto"/>
              <w:bottom w:val="dashSmallGap" w:sz="4" w:space="0" w:color="auto"/>
              <w:right w:val="single" w:sz="18" w:space="0" w:color="7030A0"/>
            </w:tcBorders>
          </w:tcPr>
          <w:p w14:paraId="23F4025C"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126, 130, 134, **</w:t>
            </w:r>
          </w:p>
        </w:tc>
        <w:tc>
          <w:tcPr>
            <w:tcW w:w="3922" w:type="dxa"/>
            <w:vMerge/>
            <w:tcBorders>
              <w:left w:val="single" w:sz="18" w:space="0" w:color="7030A0"/>
              <w:right w:val="single" w:sz="12" w:space="0" w:color="auto"/>
            </w:tcBorders>
            <w:shd w:val="clear" w:color="auto" w:fill="F9F3FF"/>
          </w:tcPr>
          <w:p w14:paraId="630B49DA"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65862BDB" w14:textId="77777777" w:rsidTr="0046424C">
        <w:trPr>
          <w:trHeight w:val="40"/>
        </w:trPr>
        <w:tc>
          <w:tcPr>
            <w:tcW w:w="3822" w:type="dxa"/>
            <w:tcBorders>
              <w:top w:val="dashSmallGap" w:sz="4" w:space="0" w:color="auto"/>
              <w:left w:val="single" w:sz="12" w:space="0" w:color="auto"/>
              <w:bottom w:val="nil"/>
              <w:right w:val="dashSmallGap" w:sz="4" w:space="0" w:color="auto"/>
            </w:tcBorders>
          </w:tcPr>
          <w:p w14:paraId="505B1BCC" w14:textId="77777777" w:rsidR="0046424C" w:rsidRPr="008C3EED" w:rsidRDefault="0046424C" w:rsidP="008B4B1C">
            <w:pPr>
              <w:pStyle w:val="Textbulletlist"/>
              <w:rPr>
                <w:rFonts w:eastAsia="Calibri"/>
              </w:rPr>
            </w:pPr>
            <w:r w:rsidRPr="008B4B1C">
              <w:rPr>
                <w:rFonts w:eastAsia="Calibri"/>
                <w:color w:val="00B050"/>
              </w:rPr>
              <w:t>I can count the number of jumps forward and backwards from a to b on a number track. Should not cross decades</w:t>
            </w:r>
          </w:p>
        </w:tc>
        <w:tc>
          <w:tcPr>
            <w:tcW w:w="3822" w:type="dxa"/>
            <w:gridSpan w:val="2"/>
            <w:tcBorders>
              <w:top w:val="dashSmallGap" w:sz="4" w:space="0" w:color="auto"/>
              <w:left w:val="dashSmallGap" w:sz="4" w:space="0" w:color="auto"/>
              <w:bottom w:val="nil"/>
              <w:right w:val="single" w:sz="18" w:space="0" w:color="7030A0"/>
            </w:tcBorders>
          </w:tcPr>
          <w:p w14:paraId="52464164" w14:textId="77777777" w:rsidR="0046424C" w:rsidRPr="008C3EED" w:rsidRDefault="0046424C" w:rsidP="008B4B1C">
            <w:pPr>
              <w:pStyle w:val="Textbulletlist"/>
              <w:rPr>
                <w:rFonts w:eastAsia="Calibri"/>
              </w:rPr>
            </w:pPr>
            <w:r w:rsidRPr="008B4B1C">
              <w:rPr>
                <w:rFonts w:eastAsia="Calibri"/>
                <w:color w:val="00B050"/>
              </w:rPr>
              <w:t>I can count the number of jumps forwards and backwards from a to b (on a number track showing 2s, 10s, 5s or 3s)</w:t>
            </w:r>
          </w:p>
        </w:tc>
        <w:tc>
          <w:tcPr>
            <w:tcW w:w="3823" w:type="dxa"/>
            <w:tcBorders>
              <w:top w:val="dashSmallGap" w:sz="4" w:space="0" w:color="auto"/>
              <w:left w:val="dashSmallGap" w:sz="4" w:space="0" w:color="auto"/>
              <w:bottom w:val="nil"/>
              <w:right w:val="single" w:sz="18" w:space="0" w:color="7030A0"/>
            </w:tcBorders>
          </w:tcPr>
          <w:p w14:paraId="6C4782D3"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count the number of jumps forwards and backwards from a to b (on a number track showing 2s, 10s, 5s, 3s or 4s)</w:t>
            </w:r>
          </w:p>
        </w:tc>
        <w:tc>
          <w:tcPr>
            <w:tcW w:w="3922" w:type="dxa"/>
            <w:vMerge/>
            <w:tcBorders>
              <w:left w:val="single" w:sz="18" w:space="0" w:color="7030A0"/>
              <w:right w:val="single" w:sz="12" w:space="0" w:color="auto"/>
            </w:tcBorders>
            <w:shd w:val="clear" w:color="auto" w:fill="F9F3FF"/>
          </w:tcPr>
          <w:p w14:paraId="0E72CF44"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6E05D65E" w14:textId="77777777" w:rsidTr="00036270">
        <w:trPr>
          <w:trHeight w:val="162"/>
        </w:trPr>
        <w:tc>
          <w:tcPr>
            <w:tcW w:w="3822" w:type="dxa"/>
            <w:tcBorders>
              <w:top w:val="nil"/>
              <w:left w:val="single" w:sz="12" w:space="0" w:color="auto"/>
              <w:bottom w:val="single" w:sz="8" w:space="0" w:color="7030A0"/>
              <w:right w:val="dashSmallGap" w:sz="4" w:space="0" w:color="auto"/>
            </w:tcBorders>
          </w:tcPr>
          <w:p w14:paraId="674D6DB0"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How many jumps from 22 to 25 or 95 to 92</w:t>
            </w:r>
          </w:p>
        </w:tc>
        <w:tc>
          <w:tcPr>
            <w:tcW w:w="3822" w:type="dxa"/>
            <w:gridSpan w:val="2"/>
            <w:tcBorders>
              <w:top w:val="nil"/>
              <w:left w:val="dashSmallGap" w:sz="4" w:space="0" w:color="auto"/>
              <w:bottom w:val="single" w:sz="8" w:space="0" w:color="7030A0"/>
              <w:right w:val="single" w:sz="18" w:space="0" w:color="7030A0"/>
            </w:tcBorders>
          </w:tcPr>
          <w:p w14:paraId="2075DFD1"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Examples should cross decades. </w:t>
            </w:r>
          </w:p>
          <w:p w14:paraId="6518177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How many jumps from 28 to 36 in 2s?</w:t>
            </w:r>
          </w:p>
        </w:tc>
        <w:tc>
          <w:tcPr>
            <w:tcW w:w="3823" w:type="dxa"/>
            <w:tcBorders>
              <w:top w:val="nil"/>
              <w:left w:val="dashSmallGap" w:sz="4" w:space="0" w:color="auto"/>
              <w:bottom w:val="single" w:sz="8" w:space="0" w:color="7030A0"/>
              <w:right w:val="single" w:sz="18" w:space="0" w:color="7030A0"/>
            </w:tcBorders>
          </w:tcPr>
          <w:p w14:paraId="6848EF18"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How many jumps from 36 to 60 in 4s?</w:t>
            </w:r>
          </w:p>
        </w:tc>
        <w:tc>
          <w:tcPr>
            <w:tcW w:w="3922" w:type="dxa"/>
            <w:vMerge/>
            <w:tcBorders>
              <w:left w:val="single" w:sz="18" w:space="0" w:color="7030A0"/>
              <w:bottom w:val="single" w:sz="8" w:space="0" w:color="7030A0"/>
              <w:right w:val="single" w:sz="12" w:space="0" w:color="auto"/>
            </w:tcBorders>
            <w:shd w:val="clear" w:color="auto" w:fill="F9F3FF"/>
          </w:tcPr>
          <w:p w14:paraId="510954C4" w14:textId="77777777" w:rsidR="0046424C" w:rsidRPr="008C3EED" w:rsidRDefault="0046424C" w:rsidP="0046424C">
            <w:pPr>
              <w:numPr>
                <w:ilvl w:val="0"/>
                <w:numId w:val="7"/>
              </w:numPr>
              <w:ind w:left="176" w:hanging="176"/>
              <w:contextualSpacing/>
              <w:jc w:val="center"/>
              <w:rPr>
                <w:rFonts w:ascii="Arial" w:eastAsia="Calibri" w:hAnsi="Arial" w:cs="Arial"/>
                <w:b/>
                <w:bCs/>
                <w:i/>
                <w:iCs/>
                <w:color w:val="7030A0"/>
                <w:sz w:val="18"/>
                <w:szCs w:val="18"/>
              </w:rPr>
            </w:pPr>
          </w:p>
        </w:tc>
      </w:tr>
      <w:tr w:rsidR="0046424C" w:rsidRPr="008C3EED" w14:paraId="3D44CC75" w14:textId="77777777" w:rsidTr="00036270">
        <w:trPr>
          <w:trHeight w:val="40"/>
        </w:trPr>
        <w:tc>
          <w:tcPr>
            <w:tcW w:w="3822" w:type="dxa"/>
            <w:tcBorders>
              <w:top w:val="single" w:sz="8" w:space="0" w:color="7030A0"/>
              <w:left w:val="single" w:sz="12" w:space="0" w:color="auto"/>
              <w:bottom w:val="nil"/>
              <w:right w:val="dashSmallGap" w:sz="4" w:space="0" w:color="auto"/>
            </w:tcBorders>
          </w:tcPr>
          <w:p w14:paraId="70FDB4F4" w14:textId="77777777" w:rsidR="0046424C" w:rsidRPr="008C3EED" w:rsidRDefault="0046424C" w:rsidP="0046424C">
            <w:pPr>
              <w:spacing w:after="140" w:line="250" w:lineRule="atLeast"/>
              <w:rPr>
                <w:rFonts w:ascii="Arial" w:eastAsia="Calibri" w:hAnsi="Arial" w:cs="Arial"/>
                <w:b/>
                <w:color w:val="00B050"/>
                <w:sz w:val="20"/>
                <w:szCs w:val="18"/>
                <w:highlight w:val="yellow"/>
              </w:rPr>
            </w:pPr>
          </w:p>
        </w:tc>
        <w:tc>
          <w:tcPr>
            <w:tcW w:w="3822" w:type="dxa"/>
            <w:gridSpan w:val="2"/>
            <w:tcBorders>
              <w:top w:val="single" w:sz="8" w:space="0" w:color="7030A0"/>
              <w:left w:val="dashSmallGap" w:sz="4" w:space="0" w:color="auto"/>
              <w:bottom w:val="nil"/>
              <w:right w:val="single" w:sz="18" w:space="0" w:color="7030A0"/>
            </w:tcBorders>
            <w:vAlign w:val="top"/>
          </w:tcPr>
          <w:p w14:paraId="5013E88E" w14:textId="77777777" w:rsidR="0046424C" w:rsidRPr="008C3EED" w:rsidRDefault="0046424C" w:rsidP="0046424C">
            <w:pPr>
              <w:numPr>
                <w:ilvl w:val="0"/>
                <w:numId w:val="7"/>
              </w:numPr>
              <w:spacing w:after="140" w:line="250" w:lineRule="atLeast"/>
              <w:contextualSpacing/>
              <w:rPr>
                <w:rFonts w:ascii="Arial" w:eastAsia="Arial Unicode MS" w:hAnsi="Arial" w:cs="Arial"/>
                <w:b/>
                <w:color w:val="00B050"/>
                <w:sz w:val="18"/>
                <w:szCs w:val="18"/>
              </w:rPr>
            </w:pPr>
            <w:r w:rsidRPr="008C3EED">
              <w:rPr>
                <w:rFonts w:ascii="Arial" w:eastAsia="Calibri" w:hAnsi="Arial" w:cs="Arial"/>
                <w:b/>
                <w:color w:val="00B050"/>
                <w:sz w:val="18"/>
                <w:szCs w:val="18"/>
              </w:rPr>
              <w:t>I understand zero as a placeholder in whole numbers to at least 100.</w:t>
            </w:r>
          </w:p>
        </w:tc>
        <w:tc>
          <w:tcPr>
            <w:tcW w:w="3823" w:type="dxa"/>
            <w:tcBorders>
              <w:top w:val="single" w:sz="8" w:space="0" w:color="7030A0"/>
              <w:left w:val="dashSmallGap" w:sz="4" w:space="0" w:color="auto"/>
              <w:bottom w:val="nil"/>
              <w:right w:val="single" w:sz="18" w:space="0" w:color="7030A0"/>
            </w:tcBorders>
            <w:vAlign w:val="top"/>
          </w:tcPr>
          <w:p w14:paraId="26CD696D" w14:textId="77777777" w:rsidR="0046424C" w:rsidRPr="008C3EED" w:rsidRDefault="0046424C" w:rsidP="0046424C">
            <w:pPr>
              <w:numPr>
                <w:ilvl w:val="0"/>
                <w:numId w:val="7"/>
              </w:numPr>
              <w:spacing w:after="140" w:line="250" w:lineRule="atLeast"/>
              <w:contextualSpacing/>
              <w:rPr>
                <w:rFonts w:ascii="Arial" w:eastAsia="Arial Unicode MS" w:hAnsi="Arial" w:cs="Arial"/>
                <w:b/>
                <w:color w:val="00B050"/>
                <w:sz w:val="18"/>
                <w:szCs w:val="18"/>
              </w:rPr>
            </w:pPr>
            <w:r w:rsidRPr="008C3EED">
              <w:rPr>
                <w:rFonts w:ascii="Arial" w:eastAsia="Calibri" w:hAnsi="Arial" w:cs="Arial"/>
                <w:b/>
                <w:color w:val="00B050"/>
                <w:sz w:val="18"/>
                <w:szCs w:val="18"/>
              </w:rPr>
              <w:t>I understand zero as a placeholder in whole numbers to at least 1000.</w:t>
            </w:r>
          </w:p>
        </w:tc>
        <w:tc>
          <w:tcPr>
            <w:tcW w:w="3922" w:type="dxa"/>
            <w:vMerge w:val="restart"/>
            <w:tcBorders>
              <w:top w:val="single" w:sz="8" w:space="0" w:color="7030A0"/>
              <w:left w:val="single" w:sz="18" w:space="0" w:color="7030A0"/>
              <w:right w:val="single" w:sz="12" w:space="0" w:color="auto"/>
            </w:tcBorders>
            <w:shd w:val="clear" w:color="auto" w:fill="F9F3FF"/>
          </w:tcPr>
          <w:p w14:paraId="31524C45"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Demonstrates understanding of zero as a placeholder in whole numbers to 1000.</w:t>
            </w:r>
          </w:p>
        </w:tc>
      </w:tr>
      <w:tr w:rsidR="0046424C" w:rsidRPr="008C3EED" w14:paraId="0015E9ED" w14:textId="77777777" w:rsidTr="00036270">
        <w:trPr>
          <w:trHeight w:val="40"/>
        </w:trPr>
        <w:tc>
          <w:tcPr>
            <w:tcW w:w="3822" w:type="dxa"/>
            <w:tcBorders>
              <w:top w:val="nil"/>
              <w:left w:val="single" w:sz="12" w:space="0" w:color="auto"/>
              <w:bottom w:val="single" w:sz="8" w:space="0" w:color="7030A0"/>
              <w:right w:val="dashSmallGap" w:sz="4" w:space="0" w:color="auto"/>
            </w:tcBorders>
          </w:tcPr>
          <w:p w14:paraId="136472BB" w14:textId="77777777" w:rsidR="0046424C" w:rsidRPr="008C3EED" w:rsidRDefault="0046424C" w:rsidP="0046424C">
            <w:pPr>
              <w:spacing w:after="140" w:line="250" w:lineRule="atLeast"/>
              <w:rPr>
                <w:rFonts w:ascii="Arial" w:eastAsia="Calibri" w:hAnsi="Arial" w:cs="Arial"/>
                <w:b/>
                <w:color w:val="00B050"/>
                <w:sz w:val="20"/>
                <w:szCs w:val="18"/>
                <w:highlight w:val="yellow"/>
              </w:rPr>
            </w:pPr>
          </w:p>
        </w:tc>
        <w:tc>
          <w:tcPr>
            <w:tcW w:w="3822" w:type="dxa"/>
            <w:gridSpan w:val="2"/>
            <w:tcBorders>
              <w:top w:val="nil"/>
              <w:left w:val="dashSmallGap" w:sz="4" w:space="0" w:color="auto"/>
              <w:bottom w:val="single" w:sz="8" w:space="0" w:color="7030A0"/>
              <w:right w:val="single" w:sz="18" w:space="0" w:color="7030A0"/>
            </w:tcBorders>
          </w:tcPr>
          <w:p w14:paraId="0F923BB0"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know that the value of the digits in 20 are worth 2 tens or twenty and zero ones.</w:t>
            </w:r>
          </w:p>
          <w:p w14:paraId="78089AE9"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Arial" w:eastAsia="Calibri" w:hAnsi="Arial" w:cs="Arial"/>
                <w:noProof/>
                <w:sz w:val="18"/>
                <w:szCs w:val="18"/>
              </w:rPr>
              <w:t xml:space="preserve">    </w:t>
            </w:r>
            <w:r w:rsidRPr="008C3EED">
              <w:rPr>
                <w:rFonts w:ascii="Arial" w:eastAsia="Calibri" w:hAnsi="Arial" w:cs="Arial"/>
                <w:noProof/>
                <w:sz w:val="18"/>
                <w:szCs w:val="18"/>
                <w:lang w:eastAsia="en-GB"/>
              </w:rPr>
              <w:drawing>
                <wp:inline distT="0" distB="0" distL="0" distR="0" wp14:anchorId="1E5E4F0D" wp14:editId="4FA4EBEA">
                  <wp:extent cx="704850" cy="66675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r w:rsidRPr="008C3EED">
              <w:rPr>
                <w:rFonts w:ascii="Arial" w:eastAsia="Calibri" w:hAnsi="Arial" w:cs="Arial"/>
                <w:noProof/>
                <w:sz w:val="18"/>
                <w:szCs w:val="18"/>
              </w:rPr>
              <w:t xml:space="preserve">and </w:t>
            </w:r>
            <w:r w:rsidRPr="008C3EED">
              <w:rPr>
                <w:rFonts w:ascii="Arial" w:eastAsia="Calibri" w:hAnsi="Arial" w:cs="Arial"/>
                <w:noProof/>
                <w:sz w:val="18"/>
                <w:szCs w:val="18"/>
                <w:lang w:eastAsia="en-GB"/>
              </w:rPr>
              <w:drawing>
                <wp:inline distT="0" distB="0" distL="0" distR="0" wp14:anchorId="09B6B9AC" wp14:editId="04FB4CD9">
                  <wp:extent cx="1209675" cy="581025"/>
                  <wp:effectExtent l="0" t="0" r="0" b="0"/>
                  <wp:docPr id="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75" cy="581025"/>
                          </a:xfrm>
                          <a:prstGeom prst="rect">
                            <a:avLst/>
                          </a:prstGeom>
                          <a:noFill/>
                          <a:ln>
                            <a:noFill/>
                          </a:ln>
                        </pic:spPr>
                      </pic:pic>
                    </a:graphicData>
                  </a:graphic>
                </wp:inline>
              </w:drawing>
            </w:r>
          </w:p>
        </w:tc>
        <w:tc>
          <w:tcPr>
            <w:tcW w:w="3823" w:type="dxa"/>
            <w:tcBorders>
              <w:top w:val="nil"/>
              <w:left w:val="dashSmallGap" w:sz="4" w:space="0" w:color="auto"/>
              <w:bottom w:val="single" w:sz="8" w:space="0" w:color="7030A0"/>
              <w:right w:val="single" w:sz="18" w:space="0" w:color="7030A0"/>
            </w:tcBorders>
          </w:tcPr>
          <w:p w14:paraId="7D2BE3E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w:t>
            </w:r>
            <w:r w:rsidRPr="008C3EED">
              <w:rPr>
                <w:rFonts w:ascii="Century Gothic" w:eastAsia="Calibri" w:hAnsi="Century Gothic" w:cs="Arial"/>
                <w:noProof/>
                <w:sz w:val="18"/>
                <w:szCs w:val="18"/>
                <w:lang w:eastAsia="en-GB"/>
              </w:rPr>
              <w:drawing>
                <wp:inline distT="0" distB="0" distL="0" distR="0" wp14:anchorId="3B4ACF42" wp14:editId="37BFD655">
                  <wp:extent cx="2190750" cy="60007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600075"/>
                          </a:xfrm>
                          <a:prstGeom prst="rect">
                            <a:avLst/>
                          </a:prstGeom>
                          <a:noFill/>
                          <a:ln>
                            <a:noFill/>
                          </a:ln>
                        </pic:spPr>
                      </pic:pic>
                    </a:graphicData>
                  </a:graphic>
                </wp:inline>
              </w:drawing>
            </w:r>
            <w:r w:rsidRPr="008C3EED">
              <w:rPr>
                <w:rFonts w:ascii="Century Gothic" w:eastAsia="Calibri" w:hAnsi="Century Gothic" w:cs="Arial"/>
                <w:sz w:val="18"/>
                <w:szCs w:val="18"/>
              </w:rPr>
              <w:t xml:space="preserve"> Arrow cards, numeral cards and digit cards are very useful materials.</w:t>
            </w:r>
          </w:p>
        </w:tc>
        <w:tc>
          <w:tcPr>
            <w:tcW w:w="3922" w:type="dxa"/>
            <w:vMerge/>
            <w:tcBorders>
              <w:left w:val="single" w:sz="18" w:space="0" w:color="7030A0"/>
              <w:bottom w:val="single" w:sz="8" w:space="0" w:color="7030A0"/>
              <w:right w:val="single" w:sz="12" w:space="0" w:color="auto"/>
            </w:tcBorders>
            <w:shd w:val="clear" w:color="auto" w:fill="F9F3FF"/>
          </w:tcPr>
          <w:p w14:paraId="17D2766D"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0E7C0C25" w14:textId="77777777" w:rsidTr="00036270">
        <w:trPr>
          <w:trHeight w:val="40"/>
        </w:trPr>
        <w:tc>
          <w:tcPr>
            <w:tcW w:w="3822" w:type="dxa"/>
            <w:vMerge w:val="restart"/>
            <w:tcBorders>
              <w:top w:val="single" w:sz="8" w:space="0" w:color="7030A0"/>
              <w:left w:val="single" w:sz="12" w:space="0" w:color="auto"/>
              <w:right w:val="dashSmallGap" w:sz="4" w:space="0" w:color="auto"/>
            </w:tcBorders>
            <w:vAlign w:val="top"/>
          </w:tcPr>
          <w:p w14:paraId="63BBD0A8" w14:textId="77777777" w:rsidR="0046424C" w:rsidRPr="008C3EED" w:rsidRDefault="0046424C" w:rsidP="006242E7">
            <w:pPr>
              <w:numPr>
                <w:ilvl w:val="0"/>
                <w:numId w:val="29"/>
              </w:numPr>
              <w:autoSpaceDE w:val="0"/>
              <w:autoSpaceDN w:val="0"/>
              <w:adjustRightInd w:val="0"/>
              <w:rPr>
                <w:rFonts w:ascii="Arial" w:eastAsia="Calibri" w:hAnsi="Arial" w:cs="Arial"/>
                <w:b/>
                <w:strike/>
                <w:color w:val="00B050"/>
                <w:sz w:val="18"/>
                <w:szCs w:val="18"/>
              </w:rPr>
            </w:pPr>
            <w:r w:rsidRPr="008C3EED">
              <w:rPr>
                <w:rFonts w:ascii="Arial" w:eastAsia="Calibri" w:hAnsi="Arial" w:cs="Arial"/>
                <w:b/>
                <w:color w:val="00B050"/>
                <w:sz w:val="18"/>
                <w:szCs w:val="18"/>
              </w:rPr>
              <w:t>I can use place value materials to show that I understand the value of the digits in two digit numbers.</w:t>
            </w:r>
          </w:p>
        </w:tc>
        <w:tc>
          <w:tcPr>
            <w:tcW w:w="3822" w:type="dxa"/>
            <w:gridSpan w:val="2"/>
            <w:tcBorders>
              <w:top w:val="single" w:sz="8" w:space="0" w:color="7030A0"/>
              <w:left w:val="dashSmallGap" w:sz="4" w:space="0" w:color="auto"/>
              <w:bottom w:val="nil"/>
              <w:right w:val="single" w:sz="18" w:space="0" w:color="7030A0"/>
            </w:tcBorders>
          </w:tcPr>
          <w:p w14:paraId="3740B9A4" w14:textId="77777777" w:rsidR="0046424C" w:rsidRPr="008C3EED" w:rsidRDefault="0046424C" w:rsidP="0046424C">
            <w:pPr>
              <w:widowControl w:val="0"/>
              <w:numPr>
                <w:ilvl w:val="0"/>
                <w:numId w:val="8"/>
              </w:numPr>
              <w:tabs>
                <w:tab w:val="left" w:pos="720"/>
              </w:tabs>
              <w:rPr>
                <w:rFonts w:ascii="Arial" w:eastAsia="Times New Roman" w:hAnsi="Arial" w:cs="Arial"/>
                <w:b/>
                <w:color w:val="00B050"/>
                <w:sz w:val="18"/>
                <w:szCs w:val="18"/>
                <w:lang w:val="en-US"/>
              </w:rPr>
            </w:pPr>
            <w:r w:rsidRPr="008C3EED">
              <w:rPr>
                <w:rFonts w:ascii="Arial" w:eastAsia="Times New Roman" w:hAnsi="Arial" w:cs="Arial"/>
                <w:b/>
                <w:color w:val="00B050"/>
                <w:sz w:val="18"/>
                <w:szCs w:val="18"/>
                <w:lang w:val="en-US"/>
              </w:rPr>
              <w:t>I can use place value materials to show that I understand the value of the digits in three digit numbers</w:t>
            </w:r>
            <w:r w:rsidRPr="008C3EED">
              <w:rPr>
                <w:rFonts w:ascii="Arial" w:eastAsia="Times New Roman" w:hAnsi="Arial" w:cs="Arial"/>
                <w:b/>
                <w:strike/>
                <w:color w:val="00B050"/>
                <w:sz w:val="18"/>
                <w:szCs w:val="18"/>
                <w:lang w:val="en-US"/>
              </w:rPr>
              <w:t>.</w:t>
            </w:r>
          </w:p>
        </w:tc>
        <w:tc>
          <w:tcPr>
            <w:tcW w:w="3823" w:type="dxa"/>
            <w:tcBorders>
              <w:top w:val="single" w:sz="8" w:space="0" w:color="7030A0"/>
              <w:left w:val="dashSmallGap" w:sz="4" w:space="0" w:color="auto"/>
              <w:bottom w:val="nil"/>
              <w:right w:val="single" w:sz="18" w:space="0" w:color="7030A0"/>
            </w:tcBorders>
          </w:tcPr>
          <w:p w14:paraId="491E8C50"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partition of a three digit number into hundreds, tens and ones, identifying the value of each digit.</w:t>
            </w:r>
          </w:p>
        </w:tc>
        <w:tc>
          <w:tcPr>
            <w:tcW w:w="3922" w:type="dxa"/>
            <w:vMerge w:val="restart"/>
            <w:tcBorders>
              <w:top w:val="single" w:sz="8" w:space="0" w:color="7030A0"/>
              <w:left w:val="single" w:sz="18" w:space="0" w:color="7030A0"/>
              <w:right w:val="single" w:sz="12" w:space="0" w:color="auto"/>
            </w:tcBorders>
            <w:shd w:val="clear" w:color="auto" w:fill="F9F3FF"/>
          </w:tcPr>
          <w:p w14:paraId="33F9BAB2"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r w:rsidRPr="008C3EED">
              <w:rPr>
                <w:rFonts w:ascii="Arial" w:eastAsia="Calibri" w:hAnsi="Arial" w:cs="Arial"/>
                <w:b/>
                <w:bCs/>
                <w:i/>
                <w:iCs/>
                <w:color w:val="7030A0"/>
                <w:sz w:val="20"/>
                <w:szCs w:val="18"/>
              </w:rPr>
              <w:t>Identifies the value of each digit in a whole number with three digits, for example, 867 = 800 + 60 + 7.</w:t>
            </w:r>
          </w:p>
        </w:tc>
      </w:tr>
      <w:tr w:rsidR="0046424C" w:rsidRPr="008C3EED" w14:paraId="270240DF" w14:textId="77777777" w:rsidTr="0046424C">
        <w:trPr>
          <w:trHeight w:val="40"/>
        </w:trPr>
        <w:tc>
          <w:tcPr>
            <w:tcW w:w="3822" w:type="dxa"/>
            <w:vMerge/>
            <w:tcBorders>
              <w:left w:val="single" w:sz="12" w:space="0" w:color="auto"/>
              <w:bottom w:val="dashSmallGap" w:sz="4" w:space="0" w:color="auto"/>
              <w:right w:val="dashSmallGap" w:sz="4" w:space="0" w:color="auto"/>
            </w:tcBorders>
            <w:vAlign w:val="top"/>
          </w:tcPr>
          <w:p w14:paraId="47EA93E0" w14:textId="77777777" w:rsidR="0046424C" w:rsidRPr="008C3EED" w:rsidRDefault="0046424C" w:rsidP="006242E7">
            <w:pPr>
              <w:numPr>
                <w:ilvl w:val="0"/>
                <w:numId w:val="30"/>
              </w:numPr>
              <w:contextualSpacing/>
              <w:rPr>
                <w:rFonts w:ascii="Arial" w:eastAsia="Calibri" w:hAnsi="Arial" w:cs="Arial"/>
                <w:b/>
                <w:color w:val="00B050"/>
                <w:sz w:val="18"/>
                <w:szCs w:val="18"/>
              </w:rPr>
            </w:pPr>
          </w:p>
        </w:tc>
        <w:tc>
          <w:tcPr>
            <w:tcW w:w="3822" w:type="dxa"/>
            <w:gridSpan w:val="2"/>
            <w:tcBorders>
              <w:top w:val="nil"/>
              <w:left w:val="dashSmallGap" w:sz="4" w:space="0" w:color="auto"/>
              <w:bottom w:val="dashSmallGap" w:sz="4" w:space="0" w:color="auto"/>
              <w:right w:val="single" w:sz="18" w:space="0" w:color="7030A0"/>
            </w:tcBorders>
          </w:tcPr>
          <w:p w14:paraId="0D37C734" w14:textId="77777777" w:rsidR="0046424C" w:rsidRPr="008C3EED" w:rsidRDefault="0046424C" w:rsidP="0046424C">
            <w:pPr>
              <w:widowControl w:val="0"/>
              <w:tabs>
                <w:tab w:val="left" w:pos="720"/>
              </w:tabs>
              <w:ind w:left="360"/>
              <w:rPr>
                <w:rFonts w:ascii="Arial" w:eastAsia="Times New Roman" w:hAnsi="Arial" w:cs="Arial"/>
                <w:b/>
                <w:color w:val="00B050"/>
                <w:sz w:val="18"/>
                <w:szCs w:val="18"/>
                <w:lang w:val="en-US"/>
              </w:rPr>
            </w:pPr>
            <w:r w:rsidRPr="008C3EED">
              <w:rPr>
                <w:rFonts w:ascii="Arial Narrow" w:eastAsia="Times New Roman" w:hAnsi="Arial Narrow" w:cs="Times New Roman"/>
                <w:noProof/>
                <w:color w:val="00B050"/>
                <w:sz w:val="18"/>
                <w:szCs w:val="20"/>
                <w:lang w:eastAsia="en-GB"/>
              </w:rPr>
              <w:drawing>
                <wp:inline distT="0" distB="0" distL="0" distR="0" wp14:anchorId="09071664" wp14:editId="558E48E1">
                  <wp:extent cx="1862667" cy="731009"/>
                  <wp:effectExtent l="0" t="0" r="4445" b="0"/>
                  <wp:docPr id="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V="1">
                            <a:off x="0" y="0"/>
                            <a:ext cx="1909282" cy="749303"/>
                          </a:xfrm>
                          <a:prstGeom prst="rect">
                            <a:avLst/>
                          </a:prstGeom>
                          <a:noFill/>
                          <a:ln>
                            <a:noFill/>
                          </a:ln>
                        </pic:spPr>
                      </pic:pic>
                    </a:graphicData>
                  </a:graphic>
                </wp:inline>
              </w:drawing>
            </w:r>
          </w:p>
        </w:tc>
        <w:tc>
          <w:tcPr>
            <w:tcW w:w="3823" w:type="dxa"/>
            <w:tcBorders>
              <w:top w:val="nil"/>
              <w:left w:val="dashSmallGap" w:sz="4" w:space="0" w:color="auto"/>
              <w:bottom w:val="dashSmallGap" w:sz="4" w:space="0" w:color="auto"/>
              <w:right w:val="single" w:sz="18" w:space="0" w:color="7030A0"/>
            </w:tcBorders>
          </w:tcPr>
          <w:p w14:paraId="2FE1CCAA" w14:textId="77777777" w:rsidR="0046424C" w:rsidRPr="008C3EED" w:rsidRDefault="0046424C" w:rsidP="0046424C">
            <w:pPr>
              <w:autoSpaceDE w:val="0"/>
              <w:autoSpaceDN w:val="0"/>
              <w:adjustRightInd w:val="0"/>
              <w:rPr>
                <w:rFonts w:ascii="Arial" w:eastAsia="Calibri" w:hAnsi="Arial" w:cs="Arial"/>
                <w:b/>
                <w:color w:val="00B050"/>
                <w:sz w:val="18"/>
                <w:szCs w:val="18"/>
              </w:rPr>
            </w:pPr>
            <w:r w:rsidRPr="008C3EED">
              <w:rPr>
                <w:rFonts w:ascii="Helvetica 55 Roman" w:eastAsia="Calibri" w:hAnsi="Helvetica 55 Roman" w:cs="Helvetica 55 Roman"/>
                <w:noProof/>
                <w:color w:val="00B050"/>
                <w:sz w:val="24"/>
                <w:szCs w:val="24"/>
                <w:lang w:eastAsia="en-GB"/>
              </w:rPr>
              <w:drawing>
                <wp:inline distT="0" distB="0" distL="0" distR="0" wp14:anchorId="4B58F123" wp14:editId="4E8EBCF3">
                  <wp:extent cx="2133177" cy="760579"/>
                  <wp:effectExtent l="0" t="0" r="635" b="190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54116" cy="768045"/>
                          </a:xfrm>
                          <a:prstGeom prst="rect">
                            <a:avLst/>
                          </a:prstGeom>
                        </pic:spPr>
                      </pic:pic>
                    </a:graphicData>
                  </a:graphic>
                </wp:inline>
              </w:drawing>
            </w:r>
          </w:p>
        </w:tc>
        <w:tc>
          <w:tcPr>
            <w:tcW w:w="3922" w:type="dxa"/>
            <w:vMerge/>
            <w:tcBorders>
              <w:left w:val="single" w:sz="18" w:space="0" w:color="7030A0"/>
              <w:right w:val="single" w:sz="12" w:space="0" w:color="auto"/>
            </w:tcBorders>
            <w:shd w:val="clear" w:color="auto" w:fill="F9F3FF"/>
          </w:tcPr>
          <w:p w14:paraId="0475672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84B6CBC" w14:textId="77777777" w:rsidTr="0046424C">
        <w:trPr>
          <w:trHeight w:val="40"/>
        </w:trPr>
        <w:tc>
          <w:tcPr>
            <w:tcW w:w="3822" w:type="dxa"/>
            <w:tcBorders>
              <w:top w:val="dashSmallGap" w:sz="4" w:space="0" w:color="auto"/>
              <w:left w:val="single" w:sz="12" w:space="0" w:color="auto"/>
              <w:bottom w:val="dashSmallGap" w:sz="4" w:space="0" w:color="auto"/>
              <w:right w:val="dashSmallGap" w:sz="4" w:space="0" w:color="auto"/>
            </w:tcBorders>
            <w:vAlign w:val="top"/>
          </w:tcPr>
          <w:p w14:paraId="1C7F635C" w14:textId="77777777" w:rsidR="0046424C" w:rsidRPr="008B4B1C" w:rsidRDefault="0046424C" w:rsidP="008B4B1C">
            <w:pPr>
              <w:pStyle w:val="Textbulletlist"/>
              <w:rPr>
                <w:rFonts w:eastAsia="Calibri"/>
                <w:color w:val="00B050"/>
              </w:rPr>
            </w:pPr>
            <w:r w:rsidRPr="008B4B1C">
              <w:rPr>
                <w:rFonts w:eastAsia="Calibri"/>
                <w:color w:val="00B050"/>
              </w:rPr>
              <w:t>I can describe the value of each digit in a numeral to at least 100.</w:t>
            </w:r>
          </w:p>
        </w:tc>
        <w:tc>
          <w:tcPr>
            <w:tcW w:w="3822" w:type="dxa"/>
            <w:gridSpan w:val="2"/>
            <w:tcBorders>
              <w:top w:val="dashSmallGap" w:sz="4" w:space="0" w:color="auto"/>
              <w:left w:val="dashSmallGap" w:sz="4" w:space="0" w:color="auto"/>
              <w:bottom w:val="dashSmallGap" w:sz="4" w:space="0" w:color="auto"/>
              <w:right w:val="single" w:sz="18" w:space="0" w:color="7030A0"/>
            </w:tcBorders>
          </w:tcPr>
          <w:p w14:paraId="5E138AAD" w14:textId="77777777" w:rsidR="0046424C" w:rsidRPr="008B4B1C" w:rsidRDefault="0046424C" w:rsidP="008B4B1C">
            <w:pPr>
              <w:pStyle w:val="Textbulletlist"/>
              <w:numPr>
                <w:ilvl w:val="0"/>
                <w:numId w:val="0"/>
              </w:numPr>
              <w:ind w:left="360"/>
              <w:rPr>
                <w:color w:val="00B050"/>
                <w:lang w:val="en-US"/>
              </w:rPr>
            </w:pPr>
          </w:p>
        </w:tc>
        <w:tc>
          <w:tcPr>
            <w:tcW w:w="3823" w:type="dxa"/>
            <w:tcBorders>
              <w:top w:val="dashSmallGap" w:sz="4" w:space="0" w:color="auto"/>
              <w:left w:val="dashSmallGap" w:sz="4" w:space="0" w:color="auto"/>
              <w:bottom w:val="dashSmallGap" w:sz="4" w:space="0" w:color="auto"/>
              <w:right w:val="single" w:sz="18" w:space="0" w:color="7030A0"/>
            </w:tcBorders>
          </w:tcPr>
          <w:p w14:paraId="2EBBE8EA" w14:textId="77777777" w:rsidR="0046424C" w:rsidRPr="008B4B1C" w:rsidRDefault="0046424C" w:rsidP="008B4B1C">
            <w:pPr>
              <w:pStyle w:val="Textbulletlist"/>
              <w:rPr>
                <w:rFonts w:eastAsia="Calibri"/>
                <w:strike/>
                <w:color w:val="00B050"/>
              </w:rPr>
            </w:pPr>
            <w:r w:rsidRPr="008B4B1C">
              <w:rPr>
                <w:rFonts w:eastAsia="Calibri"/>
                <w:color w:val="00B050"/>
              </w:rPr>
              <w:t>I can use place value to partition numbers up to 100 e.g. 27=20+7</w:t>
            </w:r>
          </w:p>
        </w:tc>
        <w:tc>
          <w:tcPr>
            <w:tcW w:w="3922" w:type="dxa"/>
            <w:vMerge/>
            <w:tcBorders>
              <w:left w:val="single" w:sz="18" w:space="0" w:color="7030A0"/>
              <w:right w:val="single" w:sz="12" w:space="0" w:color="auto"/>
            </w:tcBorders>
            <w:shd w:val="clear" w:color="auto" w:fill="F9F3FF"/>
          </w:tcPr>
          <w:p w14:paraId="79E31938"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5579A9E" w14:textId="77777777" w:rsidTr="0046424C">
        <w:trPr>
          <w:trHeight w:val="40"/>
        </w:trPr>
        <w:tc>
          <w:tcPr>
            <w:tcW w:w="3822" w:type="dxa"/>
            <w:tcBorders>
              <w:top w:val="dashSmallGap" w:sz="4" w:space="0" w:color="auto"/>
              <w:left w:val="single" w:sz="12" w:space="0" w:color="auto"/>
              <w:bottom w:val="single" w:sz="18" w:space="0" w:color="auto"/>
              <w:right w:val="dashSmallGap" w:sz="4" w:space="0" w:color="auto"/>
            </w:tcBorders>
            <w:vAlign w:val="top"/>
          </w:tcPr>
          <w:p w14:paraId="209737A6" w14:textId="77777777" w:rsidR="0046424C" w:rsidRPr="008B4B1C" w:rsidRDefault="0046424C" w:rsidP="008B4B1C">
            <w:pPr>
              <w:pStyle w:val="Textbulletlist"/>
              <w:rPr>
                <w:rFonts w:eastAsia="Calibri"/>
                <w:color w:val="00B050"/>
              </w:rPr>
            </w:pPr>
            <w:r w:rsidRPr="008B4B1C">
              <w:rPr>
                <w:rFonts w:eastAsia="Calibri"/>
                <w:color w:val="00B050"/>
              </w:rPr>
              <w:t>I can use place value to partition numbers up to 20 e.g. 17=10+7</w:t>
            </w:r>
          </w:p>
        </w:tc>
        <w:tc>
          <w:tcPr>
            <w:tcW w:w="3822" w:type="dxa"/>
            <w:gridSpan w:val="2"/>
            <w:tcBorders>
              <w:top w:val="dashSmallGap" w:sz="4" w:space="0" w:color="auto"/>
              <w:left w:val="dashSmallGap" w:sz="4" w:space="0" w:color="auto"/>
              <w:bottom w:val="single" w:sz="18" w:space="0" w:color="auto"/>
              <w:right w:val="single" w:sz="18" w:space="0" w:color="7030A0"/>
            </w:tcBorders>
          </w:tcPr>
          <w:p w14:paraId="643E9C7E" w14:textId="77777777" w:rsidR="0046424C" w:rsidRPr="008B4B1C" w:rsidRDefault="0046424C" w:rsidP="008B4B1C">
            <w:pPr>
              <w:pStyle w:val="Textbulletlist"/>
              <w:numPr>
                <w:ilvl w:val="0"/>
                <w:numId w:val="0"/>
              </w:numPr>
              <w:ind w:left="360"/>
              <w:rPr>
                <w:color w:val="00B050"/>
                <w:lang w:val="en-US"/>
              </w:rPr>
            </w:pPr>
          </w:p>
        </w:tc>
        <w:tc>
          <w:tcPr>
            <w:tcW w:w="3823" w:type="dxa"/>
            <w:tcBorders>
              <w:top w:val="dashSmallGap" w:sz="4" w:space="0" w:color="auto"/>
              <w:left w:val="dashSmallGap" w:sz="4" w:space="0" w:color="auto"/>
              <w:bottom w:val="single" w:sz="18" w:space="0" w:color="auto"/>
              <w:right w:val="single" w:sz="18" w:space="0" w:color="7030A0"/>
            </w:tcBorders>
          </w:tcPr>
          <w:p w14:paraId="510668A9" w14:textId="77777777" w:rsidR="0046424C" w:rsidRPr="008B4B1C" w:rsidRDefault="0046424C" w:rsidP="008B4B1C">
            <w:pPr>
              <w:pStyle w:val="Textbulletlist"/>
              <w:rPr>
                <w:color w:val="00B050"/>
              </w:rPr>
            </w:pPr>
            <w:r w:rsidRPr="008B4B1C">
              <w:rPr>
                <w:color w:val="00B050"/>
              </w:rPr>
              <w:t>I can describe the value of each digit in a numeral up to 1000.</w:t>
            </w:r>
          </w:p>
        </w:tc>
        <w:tc>
          <w:tcPr>
            <w:tcW w:w="3922" w:type="dxa"/>
            <w:vMerge/>
            <w:tcBorders>
              <w:left w:val="single" w:sz="18" w:space="0" w:color="7030A0"/>
              <w:bottom w:val="single" w:sz="18" w:space="0" w:color="auto"/>
              <w:right w:val="single" w:sz="12" w:space="0" w:color="auto"/>
            </w:tcBorders>
            <w:shd w:val="clear" w:color="auto" w:fill="F9F3FF"/>
          </w:tcPr>
          <w:p w14:paraId="7DEA01E5"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5CD34C94" w14:textId="77777777" w:rsidR="0046424C" w:rsidRDefault="0046424C" w:rsidP="0046424C">
      <w:pPr>
        <w:spacing w:after="140" w:line="250" w:lineRule="atLeast"/>
        <w:rPr>
          <w:rFonts w:ascii="Arial" w:eastAsia="Calibri" w:hAnsi="Arial" w:cs="Arial"/>
          <w:sz w:val="20"/>
        </w:rPr>
      </w:pPr>
    </w:p>
    <w:p w14:paraId="3870CA66" w14:textId="77777777" w:rsidR="000F6ADA" w:rsidRDefault="000F6ADA" w:rsidP="0046424C">
      <w:pPr>
        <w:spacing w:after="140" w:line="250" w:lineRule="atLeast"/>
        <w:rPr>
          <w:rFonts w:ascii="Arial" w:eastAsia="Calibri" w:hAnsi="Arial" w:cs="Arial"/>
          <w:sz w:val="20"/>
        </w:rPr>
      </w:pPr>
    </w:p>
    <w:p w14:paraId="5A117E99" w14:textId="77777777" w:rsidR="000F6ADA" w:rsidRDefault="000F6ADA" w:rsidP="0046424C">
      <w:pPr>
        <w:spacing w:after="140" w:line="250" w:lineRule="atLeast"/>
        <w:rPr>
          <w:rFonts w:ascii="Arial" w:eastAsia="Calibri" w:hAnsi="Arial" w:cs="Arial"/>
          <w:sz w:val="20"/>
        </w:rPr>
      </w:pPr>
    </w:p>
    <w:p w14:paraId="6C32A1B9"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0E6C6C95" w14:textId="77777777" w:rsidTr="0046424C">
        <w:trPr>
          <w:trHeight w:val="1031"/>
        </w:trPr>
        <w:tc>
          <w:tcPr>
            <w:tcW w:w="4506" w:type="dxa"/>
            <w:gridSpan w:val="2"/>
            <w:tcBorders>
              <w:top w:val="single" w:sz="12" w:space="0" w:color="auto"/>
              <w:left w:val="single" w:sz="12" w:space="0" w:color="auto"/>
              <w:bottom w:val="single" w:sz="12" w:space="0" w:color="auto"/>
            </w:tcBorders>
          </w:tcPr>
          <w:p w14:paraId="312DB7E9"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41F53FEF"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4 of 4</w:t>
            </w:r>
          </w:p>
        </w:tc>
        <w:tc>
          <w:tcPr>
            <w:tcW w:w="10883" w:type="dxa"/>
            <w:gridSpan w:val="3"/>
            <w:tcBorders>
              <w:top w:val="single" w:sz="12" w:space="0" w:color="auto"/>
              <w:bottom w:val="single" w:sz="12" w:space="0" w:color="auto"/>
              <w:right w:val="single" w:sz="12" w:space="0" w:color="auto"/>
            </w:tcBorders>
            <w:shd w:val="clear" w:color="auto" w:fill="6493B5"/>
          </w:tcPr>
          <w:p w14:paraId="78A288F1" w14:textId="77777777" w:rsidR="0046424C" w:rsidRPr="008C3EED" w:rsidRDefault="0046424C" w:rsidP="0046424C">
            <w:pPr>
              <w:autoSpaceDE w:val="0"/>
              <w:autoSpaceDN w:val="0"/>
              <w:adjustRightInd w:val="0"/>
              <w:rPr>
                <w:rFonts w:ascii="Arial" w:eastAsia="Calibri" w:hAnsi="Arial" w:cs="Arial"/>
                <w:b/>
                <w:i/>
                <w:iCs/>
                <w:color w:val="FFFFFF"/>
                <w:sz w:val="20"/>
                <w:szCs w:val="18"/>
              </w:rPr>
            </w:pPr>
            <w:r w:rsidRPr="008C3EED">
              <w:rPr>
                <w:rFonts w:ascii="Arial" w:eastAsia="Calibri" w:hAnsi="Arial" w:cs="Arial"/>
                <w:b/>
                <w:i/>
                <w:iCs/>
                <w:color w:val="FFFFFF"/>
                <w:sz w:val="20"/>
                <w:szCs w:val="20"/>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color w:val="FFFFFF"/>
                <w:sz w:val="20"/>
                <w:szCs w:val="20"/>
              </w:rPr>
              <w:t>MNU 1-01a</w:t>
            </w:r>
            <w:r w:rsidRPr="008C3EED">
              <w:rPr>
                <w:rFonts w:ascii="Arial" w:eastAsia="Calibri" w:hAnsi="Arial" w:cs="Arial"/>
                <w:b/>
                <w:i/>
                <w:iCs/>
                <w:color w:val="FFFFFF"/>
                <w:sz w:val="20"/>
                <w:szCs w:val="20"/>
              </w:rPr>
              <w:t xml:space="preserve">                           </w:t>
            </w:r>
            <w:r w:rsidRPr="008C3EED">
              <w:rPr>
                <w:rFonts w:ascii="Arial" w:eastAsia="Calibri" w:hAnsi="Arial" w:cs="Arial"/>
                <w:b/>
                <w:i/>
                <w:iCs/>
                <w:color w:val="FFFFFF"/>
                <w:sz w:val="20"/>
                <w:szCs w:val="18"/>
              </w:rPr>
              <w:t xml:space="preserve">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color w:val="FFFFFF"/>
                <w:sz w:val="20"/>
                <w:szCs w:val="18"/>
              </w:rPr>
              <w:t>MNU 1-02a</w:t>
            </w:r>
            <w:r w:rsidRPr="008C3EED">
              <w:rPr>
                <w:rFonts w:ascii="Arial" w:eastAsia="Calibri" w:hAnsi="Arial" w:cs="Arial"/>
                <w:b/>
                <w:i/>
                <w:iCs/>
                <w:color w:val="FFFFFF"/>
                <w:sz w:val="20"/>
                <w:szCs w:val="18"/>
              </w:rPr>
              <w:t xml:space="preserve">                                                                                                                                     </w:t>
            </w:r>
          </w:p>
        </w:tc>
      </w:tr>
      <w:tr w:rsidR="0046424C" w:rsidRPr="008C3EED" w14:paraId="11958C3B" w14:textId="77777777" w:rsidTr="004E2CD5">
        <w:trPr>
          <w:trHeight w:val="370"/>
        </w:trPr>
        <w:tc>
          <w:tcPr>
            <w:tcW w:w="11467" w:type="dxa"/>
            <w:gridSpan w:val="4"/>
            <w:tcBorders>
              <w:top w:val="single" w:sz="12" w:space="0" w:color="auto"/>
              <w:left w:val="single" w:sz="12" w:space="0" w:color="auto"/>
              <w:bottom w:val="single" w:sz="18" w:space="0" w:color="auto"/>
              <w:right w:val="single" w:sz="18" w:space="0" w:color="7030A0"/>
            </w:tcBorders>
            <w:shd w:val="clear" w:color="auto" w:fill="F7CAAC" w:themeFill="accent2" w:themeFillTint="66"/>
          </w:tcPr>
          <w:p w14:paraId="708E3A50"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1B5FF30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19680" behindDoc="0" locked="0" layoutInCell="1" allowOverlap="1" wp14:anchorId="43E9F488" wp14:editId="54F38E9E">
                      <wp:simplePos x="0" y="0"/>
                      <wp:positionH relativeFrom="column">
                        <wp:posOffset>123052</wp:posOffset>
                      </wp:positionH>
                      <wp:positionV relativeFrom="paragraph">
                        <wp:posOffset>47597</wp:posOffset>
                      </wp:positionV>
                      <wp:extent cx="6194066" cy="15903"/>
                      <wp:effectExtent l="19050" t="76200" r="92710" b="98425"/>
                      <wp:wrapNone/>
                      <wp:docPr id="2528" name="Straight Arrow Connector 2528"/>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0231D8" id="Straight Arrow Connector 2528" o:spid="_x0000_s1026" type="#_x0000_t32" style="position:absolute;margin-left:9.7pt;margin-top:3.75pt;width:487.7pt;height: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Dq5Lj5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4AFAC648"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2F9B4249" w14:textId="77777777" w:rsidTr="0046424C">
        <w:trPr>
          <w:trHeight w:val="40"/>
        </w:trPr>
        <w:tc>
          <w:tcPr>
            <w:tcW w:w="3822" w:type="dxa"/>
            <w:tcBorders>
              <w:top w:val="single" w:sz="12" w:space="0" w:color="auto"/>
              <w:left w:val="single" w:sz="12" w:space="0" w:color="auto"/>
              <w:bottom w:val="nil"/>
              <w:right w:val="dashSmallGap" w:sz="4" w:space="0" w:color="auto"/>
            </w:tcBorders>
            <w:vAlign w:val="top"/>
          </w:tcPr>
          <w:p w14:paraId="31315F45" w14:textId="77777777" w:rsidR="0046424C" w:rsidRPr="008C3EED" w:rsidRDefault="0046424C" w:rsidP="006242E7">
            <w:pPr>
              <w:numPr>
                <w:ilvl w:val="0"/>
                <w:numId w:val="31"/>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count in tens forwards and backwards within 100 (multiples of 10). </w:t>
            </w:r>
          </w:p>
        </w:tc>
        <w:tc>
          <w:tcPr>
            <w:tcW w:w="3822" w:type="dxa"/>
            <w:gridSpan w:val="2"/>
            <w:tcBorders>
              <w:top w:val="single" w:sz="12" w:space="0" w:color="auto"/>
              <w:left w:val="dashSmallGap" w:sz="4" w:space="0" w:color="auto"/>
              <w:bottom w:val="nil"/>
              <w:right w:val="single" w:sz="18" w:space="0" w:color="7030A0"/>
            </w:tcBorders>
            <w:vAlign w:val="top"/>
          </w:tcPr>
          <w:p w14:paraId="4E209782"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count in fives forwards and backwards within 100.</w:t>
            </w:r>
          </w:p>
        </w:tc>
        <w:tc>
          <w:tcPr>
            <w:tcW w:w="3823" w:type="dxa"/>
            <w:tcBorders>
              <w:top w:val="single" w:sz="12" w:space="0" w:color="auto"/>
              <w:left w:val="dashSmallGap" w:sz="4" w:space="0" w:color="auto"/>
              <w:bottom w:val="nil"/>
              <w:right w:val="single" w:sz="18" w:space="0" w:color="7030A0"/>
            </w:tcBorders>
            <w:vAlign w:val="top"/>
          </w:tcPr>
          <w:p w14:paraId="53612DF7"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count in 100s up to 1000 from any number </w:t>
            </w:r>
          </w:p>
        </w:tc>
        <w:tc>
          <w:tcPr>
            <w:tcW w:w="3922" w:type="dxa"/>
            <w:vMerge w:val="restart"/>
            <w:tcBorders>
              <w:top w:val="single" w:sz="12" w:space="0" w:color="auto"/>
              <w:left w:val="single" w:sz="18" w:space="0" w:color="7030A0"/>
              <w:right w:val="single" w:sz="12" w:space="0" w:color="auto"/>
            </w:tcBorders>
            <w:shd w:val="clear" w:color="auto" w:fill="F9F3FF"/>
          </w:tcPr>
          <w:p w14:paraId="522D5178" w14:textId="77777777" w:rsidR="0046424C" w:rsidRPr="008C3EED" w:rsidRDefault="0046424C" w:rsidP="0046424C">
            <w:pPr>
              <w:jc w:val="center"/>
              <w:rPr>
                <w:rFonts w:ascii="Arial" w:eastAsia="Calibri" w:hAnsi="Arial" w:cs="Arial"/>
                <w:b/>
                <w:bCs/>
                <w:i/>
                <w:iCs/>
                <w:color w:val="7030A0"/>
                <w:sz w:val="18"/>
                <w:szCs w:val="18"/>
              </w:rPr>
            </w:pPr>
            <w:r w:rsidRPr="008C3EED">
              <w:rPr>
                <w:rFonts w:ascii="Arial" w:eastAsia="Calibri" w:hAnsi="Arial" w:cs="Arial"/>
                <w:b/>
                <w:bCs/>
                <w:i/>
                <w:iCs/>
                <w:color w:val="7030A0"/>
                <w:sz w:val="20"/>
                <w:szCs w:val="18"/>
              </w:rPr>
              <w:t>Counts forwards and backwards in 2s, 5s, 10s and 100s.</w:t>
            </w:r>
          </w:p>
        </w:tc>
      </w:tr>
      <w:tr w:rsidR="0046424C" w:rsidRPr="008C3EED" w14:paraId="28CDDDFF" w14:textId="77777777" w:rsidTr="0046424C">
        <w:trPr>
          <w:trHeight w:val="40"/>
        </w:trPr>
        <w:tc>
          <w:tcPr>
            <w:tcW w:w="3822" w:type="dxa"/>
            <w:tcBorders>
              <w:top w:val="nil"/>
              <w:left w:val="single" w:sz="12" w:space="0" w:color="auto"/>
              <w:bottom w:val="dashSmallGap" w:sz="4" w:space="0" w:color="auto"/>
              <w:right w:val="dashSmallGap" w:sz="4" w:space="0" w:color="auto"/>
            </w:tcBorders>
            <w:vAlign w:val="top"/>
          </w:tcPr>
          <w:p w14:paraId="724AAE41"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2" w:type="dxa"/>
            <w:gridSpan w:val="2"/>
            <w:tcBorders>
              <w:top w:val="nil"/>
              <w:left w:val="dashSmallGap" w:sz="4" w:space="0" w:color="auto"/>
              <w:bottom w:val="dashSmallGap" w:sz="4" w:space="0" w:color="auto"/>
              <w:right w:val="single" w:sz="18" w:space="0" w:color="7030A0"/>
            </w:tcBorders>
            <w:vAlign w:val="top"/>
          </w:tcPr>
          <w:p w14:paraId="360BD53F"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3" w:type="dxa"/>
            <w:tcBorders>
              <w:top w:val="nil"/>
              <w:left w:val="dashSmallGap" w:sz="4" w:space="0" w:color="auto"/>
              <w:bottom w:val="dashSmallGap" w:sz="4" w:space="0" w:color="auto"/>
              <w:right w:val="single" w:sz="18" w:space="0" w:color="7030A0"/>
            </w:tcBorders>
            <w:vAlign w:val="top"/>
          </w:tcPr>
          <w:p w14:paraId="7F009F6F"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e.g. 135, 235, 335…</w:t>
            </w:r>
          </w:p>
        </w:tc>
        <w:tc>
          <w:tcPr>
            <w:tcW w:w="3922" w:type="dxa"/>
            <w:vMerge/>
            <w:tcBorders>
              <w:left w:val="single" w:sz="18" w:space="0" w:color="7030A0"/>
              <w:right w:val="single" w:sz="12" w:space="0" w:color="auto"/>
            </w:tcBorders>
            <w:shd w:val="clear" w:color="auto" w:fill="F9F3FF"/>
          </w:tcPr>
          <w:p w14:paraId="55F16573"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643EB7F5" w14:textId="77777777" w:rsidTr="0046424C">
        <w:trPr>
          <w:trHeight w:val="40"/>
        </w:trPr>
        <w:tc>
          <w:tcPr>
            <w:tcW w:w="3822" w:type="dxa"/>
            <w:tcBorders>
              <w:top w:val="dashSmallGap" w:sz="4" w:space="0" w:color="auto"/>
              <w:left w:val="single" w:sz="12" w:space="0" w:color="auto"/>
              <w:bottom w:val="nil"/>
              <w:right w:val="dashSmallGap" w:sz="4" w:space="0" w:color="auto"/>
            </w:tcBorders>
            <w:vAlign w:val="top"/>
          </w:tcPr>
          <w:p w14:paraId="7CCA44B8"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count in twos forwards and backwards within 100. </w:t>
            </w:r>
          </w:p>
          <w:p w14:paraId="76BB32D0" w14:textId="77777777" w:rsidR="0046424C" w:rsidRPr="008C3EED" w:rsidRDefault="0046424C" w:rsidP="0046424C">
            <w:pPr>
              <w:autoSpaceDE w:val="0"/>
              <w:autoSpaceDN w:val="0"/>
              <w:adjustRightInd w:val="0"/>
              <w:ind w:left="360"/>
              <w:rPr>
                <w:rFonts w:ascii="Arial" w:eastAsia="Calibri" w:hAnsi="Arial" w:cs="Arial"/>
                <w:b/>
                <w:color w:val="00B050"/>
                <w:sz w:val="18"/>
                <w:szCs w:val="18"/>
              </w:rPr>
            </w:pPr>
          </w:p>
        </w:tc>
        <w:tc>
          <w:tcPr>
            <w:tcW w:w="3822" w:type="dxa"/>
            <w:gridSpan w:val="2"/>
            <w:tcBorders>
              <w:top w:val="dashSmallGap" w:sz="4" w:space="0" w:color="auto"/>
              <w:left w:val="dashSmallGap" w:sz="4" w:space="0" w:color="auto"/>
              <w:bottom w:val="nil"/>
              <w:right w:val="single" w:sz="18" w:space="0" w:color="7030A0"/>
            </w:tcBorders>
            <w:vAlign w:val="top"/>
          </w:tcPr>
          <w:p w14:paraId="06994C07"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count in tens forwards and backwards within 100 from any number </w:t>
            </w:r>
          </w:p>
        </w:tc>
        <w:tc>
          <w:tcPr>
            <w:tcW w:w="3823" w:type="dxa"/>
            <w:tcBorders>
              <w:top w:val="dashSmallGap" w:sz="4" w:space="0" w:color="auto"/>
              <w:left w:val="dashSmallGap" w:sz="4" w:space="0" w:color="auto"/>
              <w:bottom w:val="nil"/>
              <w:right w:val="single" w:sz="18" w:space="0" w:color="7030A0"/>
            </w:tcBorders>
            <w:vAlign w:val="top"/>
          </w:tcPr>
          <w:p w14:paraId="420662C3"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I can count in tens forwards and backwards within 1000 from any number</w:t>
            </w:r>
          </w:p>
        </w:tc>
        <w:tc>
          <w:tcPr>
            <w:tcW w:w="3922" w:type="dxa"/>
            <w:vMerge/>
            <w:tcBorders>
              <w:left w:val="single" w:sz="18" w:space="0" w:color="7030A0"/>
              <w:right w:val="single" w:sz="12" w:space="0" w:color="auto"/>
            </w:tcBorders>
            <w:shd w:val="clear" w:color="auto" w:fill="F9F3FF"/>
          </w:tcPr>
          <w:p w14:paraId="0A07B1DA"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6DDE0FF8" w14:textId="77777777" w:rsidTr="0046424C">
        <w:trPr>
          <w:trHeight w:val="40"/>
        </w:trPr>
        <w:tc>
          <w:tcPr>
            <w:tcW w:w="3822" w:type="dxa"/>
            <w:tcBorders>
              <w:top w:val="nil"/>
              <w:left w:val="single" w:sz="12" w:space="0" w:color="auto"/>
              <w:bottom w:val="single" w:sz="12" w:space="0" w:color="auto"/>
              <w:right w:val="dashSmallGap" w:sz="4" w:space="0" w:color="auto"/>
            </w:tcBorders>
            <w:vAlign w:val="top"/>
          </w:tcPr>
          <w:p w14:paraId="552421F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May track the counts using materials (fingers) or by imaging.</w:t>
            </w:r>
          </w:p>
        </w:tc>
        <w:tc>
          <w:tcPr>
            <w:tcW w:w="3822" w:type="dxa"/>
            <w:gridSpan w:val="2"/>
            <w:tcBorders>
              <w:top w:val="nil"/>
              <w:left w:val="dashSmallGap" w:sz="4" w:space="0" w:color="auto"/>
              <w:bottom w:val="single" w:sz="12" w:space="0" w:color="auto"/>
              <w:right w:val="single" w:sz="18" w:space="0" w:color="7030A0"/>
            </w:tcBorders>
            <w:vAlign w:val="top"/>
          </w:tcPr>
          <w:p w14:paraId="663728FD"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34, 44, 54, 64…</w:t>
            </w:r>
          </w:p>
        </w:tc>
        <w:tc>
          <w:tcPr>
            <w:tcW w:w="3823" w:type="dxa"/>
            <w:tcBorders>
              <w:top w:val="nil"/>
              <w:left w:val="dashSmallGap" w:sz="4" w:space="0" w:color="auto"/>
              <w:bottom w:val="single" w:sz="12" w:space="0" w:color="auto"/>
              <w:right w:val="single" w:sz="18" w:space="0" w:color="7030A0"/>
            </w:tcBorders>
            <w:vAlign w:val="top"/>
          </w:tcPr>
          <w:p w14:paraId="6D2C573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345, 355, 365...</w:t>
            </w:r>
          </w:p>
        </w:tc>
        <w:tc>
          <w:tcPr>
            <w:tcW w:w="3922" w:type="dxa"/>
            <w:vMerge/>
            <w:tcBorders>
              <w:left w:val="single" w:sz="18" w:space="0" w:color="7030A0"/>
              <w:right w:val="single" w:sz="12" w:space="0" w:color="auto"/>
            </w:tcBorders>
            <w:shd w:val="clear" w:color="auto" w:fill="F9F3FF"/>
          </w:tcPr>
          <w:p w14:paraId="591AA2A2"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33964ABF" w14:textId="77777777" w:rsidTr="00036270">
        <w:trPr>
          <w:trHeight w:val="50"/>
        </w:trPr>
        <w:tc>
          <w:tcPr>
            <w:tcW w:w="3822" w:type="dxa"/>
            <w:tcBorders>
              <w:top w:val="dashSmallGap" w:sz="4" w:space="0" w:color="auto"/>
              <w:left w:val="single" w:sz="12" w:space="0" w:color="auto"/>
              <w:bottom w:val="single" w:sz="8" w:space="0" w:color="7030A0"/>
              <w:right w:val="dashSmallGap" w:sz="4" w:space="0" w:color="auto"/>
            </w:tcBorders>
            <w:vAlign w:val="top"/>
          </w:tcPr>
          <w:p w14:paraId="7B17853E" w14:textId="77777777" w:rsidR="0046424C" w:rsidRPr="008C3EED" w:rsidRDefault="0046424C" w:rsidP="0046424C">
            <w:pPr>
              <w:rPr>
                <w:rFonts w:ascii="Arial" w:eastAsia="Calibri" w:hAnsi="Arial" w:cs="Arial"/>
                <w:b/>
                <w:color w:val="000000"/>
                <w:sz w:val="18"/>
                <w:szCs w:val="18"/>
              </w:rPr>
            </w:pPr>
          </w:p>
        </w:tc>
        <w:tc>
          <w:tcPr>
            <w:tcW w:w="3822" w:type="dxa"/>
            <w:gridSpan w:val="2"/>
            <w:tcBorders>
              <w:top w:val="dashSmallGap" w:sz="4" w:space="0" w:color="auto"/>
              <w:left w:val="dashSmallGap" w:sz="4" w:space="0" w:color="auto"/>
              <w:bottom w:val="single" w:sz="8" w:space="0" w:color="7030A0"/>
              <w:right w:val="single" w:sz="18" w:space="0" w:color="7030A0"/>
            </w:tcBorders>
            <w:vAlign w:val="top"/>
          </w:tcPr>
          <w:p w14:paraId="505F87F2"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r w:rsidRPr="008C3EED">
              <w:rPr>
                <w:rFonts w:ascii="Arial" w:eastAsia="Calibri" w:hAnsi="Arial" w:cs="Arial"/>
                <w:b/>
                <w:color w:val="00B050"/>
                <w:sz w:val="18"/>
                <w:szCs w:val="18"/>
              </w:rPr>
              <w:t xml:space="preserve">I can count in 100s up to at least 1000 (multiples of 100). </w:t>
            </w:r>
          </w:p>
        </w:tc>
        <w:tc>
          <w:tcPr>
            <w:tcW w:w="3823" w:type="dxa"/>
            <w:tcBorders>
              <w:top w:val="dashSmallGap" w:sz="4" w:space="0" w:color="auto"/>
              <w:left w:val="dashSmallGap" w:sz="4" w:space="0" w:color="auto"/>
              <w:bottom w:val="single" w:sz="8" w:space="0" w:color="7030A0"/>
              <w:right w:val="single" w:sz="18" w:space="0" w:color="7030A0"/>
            </w:tcBorders>
            <w:vAlign w:val="top"/>
          </w:tcPr>
          <w:p w14:paraId="7BEF2275" w14:textId="77777777" w:rsidR="0046424C" w:rsidRPr="008C3EED" w:rsidRDefault="0046424C" w:rsidP="0046424C">
            <w:pPr>
              <w:numPr>
                <w:ilvl w:val="0"/>
                <w:numId w:val="8"/>
              </w:numPr>
              <w:contextualSpacing/>
              <w:rPr>
                <w:rFonts w:ascii="Arial" w:eastAsia="Calibri" w:hAnsi="Arial" w:cs="Arial"/>
                <w:b/>
                <w:color w:val="00B050"/>
                <w:sz w:val="18"/>
                <w:szCs w:val="18"/>
              </w:rPr>
            </w:pPr>
            <w:r w:rsidRPr="008C3EED">
              <w:rPr>
                <w:rFonts w:ascii="Arial" w:eastAsia="Calibri" w:hAnsi="Arial" w:cs="Arial"/>
                <w:b/>
                <w:color w:val="00B050"/>
                <w:sz w:val="18"/>
                <w:szCs w:val="18"/>
              </w:rPr>
              <w:t>I can count forwards and backwards in jumps using at least 2s, 5s, 10s and 100s</w:t>
            </w:r>
            <w:r w:rsidRPr="008C3EED">
              <w:rPr>
                <w:rFonts w:ascii="Arial" w:eastAsia="Calibri" w:hAnsi="Arial" w:cs="Arial"/>
                <w:b/>
                <w:strike/>
                <w:color w:val="00B050"/>
                <w:sz w:val="18"/>
                <w:szCs w:val="18"/>
              </w:rPr>
              <w:t xml:space="preserve"> </w:t>
            </w:r>
          </w:p>
        </w:tc>
        <w:tc>
          <w:tcPr>
            <w:tcW w:w="3922" w:type="dxa"/>
            <w:vMerge/>
            <w:tcBorders>
              <w:left w:val="single" w:sz="18" w:space="0" w:color="7030A0"/>
              <w:bottom w:val="single" w:sz="8" w:space="0" w:color="7030A0"/>
              <w:right w:val="single" w:sz="12" w:space="0" w:color="auto"/>
            </w:tcBorders>
            <w:shd w:val="clear" w:color="auto" w:fill="F9F3FF"/>
          </w:tcPr>
          <w:p w14:paraId="2009D0A7"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0B49DC83" w14:textId="77777777" w:rsidTr="00036270">
        <w:trPr>
          <w:trHeight w:val="535"/>
        </w:trPr>
        <w:tc>
          <w:tcPr>
            <w:tcW w:w="3822" w:type="dxa"/>
            <w:tcBorders>
              <w:top w:val="single" w:sz="8" w:space="0" w:color="7030A0"/>
              <w:left w:val="single" w:sz="12" w:space="0" w:color="auto"/>
              <w:bottom w:val="nil"/>
              <w:right w:val="dashSmallGap" w:sz="4" w:space="0" w:color="auto"/>
            </w:tcBorders>
            <w:vAlign w:val="top"/>
          </w:tcPr>
          <w:p w14:paraId="27BE3E15" w14:textId="77777777" w:rsidR="0046424C" w:rsidRPr="008C3EED" w:rsidRDefault="0046424C" w:rsidP="0046424C">
            <w:pPr>
              <w:numPr>
                <w:ilvl w:val="0"/>
                <w:numId w:val="7"/>
              </w:numPr>
              <w:autoSpaceDE w:val="0"/>
              <w:autoSpaceDN w:val="0"/>
              <w:adjustRightInd w:val="0"/>
              <w:ind w:left="161" w:hanging="142"/>
              <w:rPr>
                <w:rFonts w:ascii="Arial" w:eastAsia="Calibri" w:hAnsi="Arial" w:cs="Arial"/>
                <w:b/>
                <w:color w:val="00B050"/>
                <w:sz w:val="18"/>
                <w:szCs w:val="18"/>
              </w:rPr>
            </w:pPr>
            <w:r w:rsidRPr="008C3EED">
              <w:rPr>
                <w:rFonts w:ascii="Arial" w:eastAsia="Calibri" w:hAnsi="Arial" w:cs="Arial"/>
                <w:b/>
                <w:color w:val="00B050"/>
                <w:sz w:val="18"/>
                <w:szCs w:val="18"/>
              </w:rPr>
              <w:t xml:space="preserve">I can round numbers to the nearest ten using number lines. </w:t>
            </w:r>
          </w:p>
        </w:tc>
        <w:tc>
          <w:tcPr>
            <w:tcW w:w="3822" w:type="dxa"/>
            <w:gridSpan w:val="2"/>
            <w:tcBorders>
              <w:top w:val="single" w:sz="8" w:space="0" w:color="7030A0"/>
              <w:left w:val="dashSmallGap" w:sz="4" w:space="0" w:color="auto"/>
              <w:bottom w:val="nil"/>
              <w:right w:val="single" w:sz="18" w:space="0" w:color="7030A0"/>
            </w:tcBorders>
            <w:vAlign w:val="top"/>
          </w:tcPr>
          <w:p w14:paraId="4860640D" w14:textId="77777777" w:rsidR="0046424C" w:rsidRPr="008C3EED" w:rsidRDefault="0046424C" w:rsidP="0046424C">
            <w:pPr>
              <w:numPr>
                <w:ilvl w:val="0"/>
                <w:numId w:val="7"/>
              </w:numPr>
              <w:autoSpaceDE w:val="0"/>
              <w:autoSpaceDN w:val="0"/>
              <w:adjustRightInd w:val="0"/>
              <w:ind w:left="166" w:hanging="166"/>
              <w:rPr>
                <w:rFonts w:ascii="Arial" w:eastAsia="Calibri" w:hAnsi="Arial" w:cs="Arial"/>
                <w:b/>
                <w:color w:val="00B050"/>
                <w:sz w:val="18"/>
                <w:szCs w:val="18"/>
              </w:rPr>
            </w:pPr>
            <w:r w:rsidRPr="008C3EED">
              <w:rPr>
                <w:rFonts w:ascii="Arial" w:eastAsia="Calibri" w:hAnsi="Arial" w:cs="Arial"/>
                <w:b/>
                <w:color w:val="00B050"/>
                <w:sz w:val="18"/>
                <w:szCs w:val="18"/>
              </w:rPr>
              <w:t xml:space="preserve">I can round whole numbers to the nearest 10 using number lines or squares. </w:t>
            </w:r>
          </w:p>
        </w:tc>
        <w:tc>
          <w:tcPr>
            <w:tcW w:w="3823" w:type="dxa"/>
            <w:tcBorders>
              <w:top w:val="single" w:sz="8" w:space="0" w:color="7030A0"/>
              <w:left w:val="dashSmallGap" w:sz="4" w:space="0" w:color="auto"/>
              <w:bottom w:val="nil"/>
              <w:right w:val="single" w:sz="18" w:space="0" w:color="7030A0"/>
            </w:tcBorders>
            <w:vAlign w:val="top"/>
          </w:tcPr>
          <w:p w14:paraId="34EB17F2" w14:textId="77777777" w:rsidR="0046424C" w:rsidRPr="008C3EED" w:rsidRDefault="0046424C" w:rsidP="0046424C">
            <w:pPr>
              <w:numPr>
                <w:ilvl w:val="0"/>
                <w:numId w:val="7"/>
              </w:numPr>
              <w:autoSpaceDE w:val="0"/>
              <w:autoSpaceDN w:val="0"/>
              <w:adjustRightInd w:val="0"/>
              <w:ind w:left="171" w:hanging="171"/>
              <w:rPr>
                <w:rFonts w:ascii="Arial" w:eastAsia="Calibri" w:hAnsi="Arial" w:cs="Arial"/>
                <w:b/>
                <w:color w:val="00B050"/>
                <w:sz w:val="18"/>
                <w:szCs w:val="18"/>
              </w:rPr>
            </w:pPr>
            <w:r w:rsidRPr="008C3EED">
              <w:rPr>
                <w:rFonts w:ascii="Arial" w:eastAsia="Calibri" w:hAnsi="Arial" w:cs="Arial"/>
                <w:b/>
                <w:color w:val="00B050"/>
                <w:sz w:val="18"/>
                <w:szCs w:val="18"/>
              </w:rPr>
              <w:t>I can round whole numbers to nearest ten and hundreds</w:t>
            </w:r>
          </w:p>
        </w:tc>
        <w:tc>
          <w:tcPr>
            <w:tcW w:w="3922" w:type="dxa"/>
            <w:vMerge w:val="restart"/>
            <w:tcBorders>
              <w:top w:val="single" w:sz="8" w:space="0" w:color="7030A0"/>
              <w:left w:val="single" w:sz="18" w:space="0" w:color="7030A0"/>
              <w:right w:val="single" w:sz="12" w:space="0" w:color="auto"/>
            </w:tcBorders>
            <w:shd w:val="clear" w:color="auto" w:fill="F9F3FF"/>
          </w:tcPr>
          <w:p w14:paraId="3A0274DC" w14:textId="77777777" w:rsidR="0046424C" w:rsidRPr="008C3EED" w:rsidRDefault="0046424C" w:rsidP="0046424C">
            <w:pPr>
              <w:jc w:val="center"/>
              <w:rPr>
                <w:rFonts w:ascii="Arial" w:eastAsia="Calibri" w:hAnsi="Arial" w:cs="Arial"/>
                <w:b/>
                <w:color w:val="7030A0"/>
                <w:sz w:val="20"/>
                <w:szCs w:val="18"/>
              </w:rPr>
            </w:pPr>
            <w:r w:rsidRPr="008C3EED">
              <w:rPr>
                <w:rFonts w:ascii="Arial" w:eastAsia="Calibri" w:hAnsi="Arial" w:cs="Arial"/>
                <w:b/>
                <w:bCs/>
                <w:i/>
                <w:iCs/>
                <w:color w:val="7030A0"/>
                <w:sz w:val="20"/>
                <w:szCs w:val="18"/>
              </w:rPr>
              <w:t xml:space="preserve">Rounds whole numbers to the nearest 10 and 100 and uses this routinely </w:t>
            </w:r>
            <w:r w:rsidRPr="008C3EED">
              <w:rPr>
                <w:rFonts w:ascii="Arial" w:eastAsia="Calibri" w:hAnsi="Arial" w:cs="Arial"/>
                <w:b/>
                <w:bCs/>
                <w:i/>
                <w:iCs/>
                <w:color w:val="7030A0"/>
                <w:sz w:val="20"/>
                <w:szCs w:val="18"/>
              </w:rPr>
              <w:br/>
              <w:t>to estimate and check the reasonableness of a solution.</w:t>
            </w:r>
          </w:p>
        </w:tc>
      </w:tr>
      <w:tr w:rsidR="0046424C" w:rsidRPr="008C3EED" w14:paraId="69B8843C" w14:textId="77777777" w:rsidTr="0046424C">
        <w:trPr>
          <w:trHeight w:val="276"/>
        </w:trPr>
        <w:tc>
          <w:tcPr>
            <w:tcW w:w="3822" w:type="dxa"/>
            <w:tcBorders>
              <w:top w:val="nil"/>
              <w:left w:val="single" w:sz="12" w:space="0" w:color="auto"/>
              <w:bottom w:val="dashSmallGap" w:sz="4" w:space="0" w:color="auto"/>
              <w:right w:val="dashSmallGap" w:sz="4" w:space="0" w:color="auto"/>
            </w:tcBorders>
            <w:vAlign w:val="top"/>
          </w:tcPr>
          <w:p w14:paraId="2B9D5719" w14:textId="77777777" w:rsidR="0046424C" w:rsidRPr="008C3EED" w:rsidRDefault="0046424C" w:rsidP="0046424C">
            <w:pPr>
              <w:autoSpaceDE w:val="0"/>
              <w:autoSpaceDN w:val="0"/>
              <w:adjustRightInd w:val="0"/>
              <w:rPr>
                <w:rFonts w:ascii="Arial" w:eastAsia="Calibri" w:hAnsi="Arial" w:cs="Arial"/>
                <w:b/>
                <w:color w:val="00B050"/>
                <w:sz w:val="18"/>
                <w:szCs w:val="18"/>
              </w:rPr>
            </w:pPr>
            <w:r w:rsidRPr="008C3EED">
              <w:rPr>
                <w:rFonts w:ascii="Helvetica 55 Roman" w:eastAsia="Calibri" w:hAnsi="Helvetica 55 Roman" w:cs="Helvetica 55 Roman"/>
                <w:noProof/>
                <w:color w:val="FF0000"/>
                <w:sz w:val="24"/>
                <w:szCs w:val="24"/>
                <w:lang w:eastAsia="en-GB"/>
              </w:rPr>
              <w:drawing>
                <wp:inline distT="0" distB="0" distL="0" distR="0" wp14:anchorId="7C69096F" wp14:editId="1EB32329">
                  <wp:extent cx="1955800" cy="381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418E1.tmp"/>
                          <pic:cNvPicPr/>
                        </pic:nvPicPr>
                        <pic:blipFill>
                          <a:blip r:embed="rId47">
                            <a:extLst>
                              <a:ext uri="{28A0092B-C50C-407E-A947-70E740481C1C}">
                                <a14:useLocalDpi xmlns:a14="http://schemas.microsoft.com/office/drawing/2010/main" val="0"/>
                              </a:ext>
                            </a:extLst>
                          </a:blip>
                          <a:stretch>
                            <a:fillRect/>
                          </a:stretch>
                        </pic:blipFill>
                        <pic:spPr>
                          <a:xfrm>
                            <a:off x="0" y="0"/>
                            <a:ext cx="1980953" cy="385900"/>
                          </a:xfrm>
                          <a:prstGeom prst="rect">
                            <a:avLst/>
                          </a:prstGeom>
                        </pic:spPr>
                      </pic:pic>
                    </a:graphicData>
                  </a:graphic>
                </wp:inline>
              </w:drawing>
            </w:r>
          </w:p>
        </w:tc>
        <w:tc>
          <w:tcPr>
            <w:tcW w:w="3822" w:type="dxa"/>
            <w:gridSpan w:val="2"/>
            <w:tcBorders>
              <w:top w:val="nil"/>
              <w:left w:val="dashSmallGap" w:sz="4" w:space="0" w:color="auto"/>
              <w:bottom w:val="dashSmallGap" w:sz="4" w:space="0" w:color="auto"/>
              <w:right w:val="single" w:sz="18" w:space="0" w:color="7030A0"/>
            </w:tcBorders>
            <w:vAlign w:val="top"/>
          </w:tcPr>
          <w:p w14:paraId="4E2314D3"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3" w:type="dxa"/>
            <w:tcBorders>
              <w:top w:val="nil"/>
              <w:left w:val="dashSmallGap" w:sz="4" w:space="0" w:color="auto"/>
              <w:bottom w:val="dashSmallGap" w:sz="4" w:space="0" w:color="auto"/>
              <w:right w:val="single" w:sz="18" w:space="0" w:color="7030A0"/>
            </w:tcBorders>
            <w:vAlign w:val="top"/>
          </w:tcPr>
          <w:p w14:paraId="32E2CC14"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345 to 350 or 300</w:t>
            </w:r>
          </w:p>
          <w:p w14:paraId="41BBE48C"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875 to 880 or 900</w:t>
            </w:r>
          </w:p>
        </w:tc>
        <w:tc>
          <w:tcPr>
            <w:tcW w:w="3922" w:type="dxa"/>
            <w:vMerge/>
            <w:tcBorders>
              <w:top w:val="single" w:sz="12" w:space="0" w:color="auto"/>
              <w:left w:val="single" w:sz="18" w:space="0" w:color="7030A0"/>
              <w:right w:val="single" w:sz="12" w:space="0" w:color="auto"/>
            </w:tcBorders>
            <w:shd w:val="clear" w:color="auto" w:fill="F9F3FF"/>
          </w:tcPr>
          <w:p w14:paraId="603B9B0F"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52F6559D" w14:textId="77777777" w:rsidTr="0046424C">
        <w:trPr>
          <w:trHeight w:val="40"/>
        </w:trPr>
        <w:tc>
          <w:tcPr>
            <w:tcW w:w="3822" w:type="dxa"/>
            <w:tcBorders>
              <w:top w:val="dashSmallGap" w:sz="4" w:space="0" w:color="auto"/>
              <w:left w:val="single" w:sz="12" w:space="0" w:color="auto"/>
              <w:bottom w:val="dashSmallGap" w:sz="4" w:space="0" w:color="auto"/>
              <w:right w:val="dashSmallGap" w:sz="4" w:space="0" w:color="auto"/>
            </w:tcBorders>
            <w:vAlign w:val="top"/>
          </w:tcPr>
          <w:p w14:paraId="66B5E050"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2" w:type="dxa"/>
            <w:gridSpan w:val="2"/>
            <w:tcBorders>
              <w:top w:val="dashSmallGap" w:sz="4" w:space="0" w:color="auto"/>
              <w:left w:val="dashSmallGap" w:sz="4" w:space="0" w:color="auto"/>
              <w:bottom w:val="dashSmallGap" w:sz="4" w:space="0" w:color="auto"/>
              <w:right w:val="single" w:sz="18" w:space="0" w:color="7030A0"/>
            </w:tcBorders>
            <w:vAlign w:val="top"/>
          </w:tcPr>
          <w:p w14:paraId="6A6B5A31" w14:textId="77777777" w:rsidR="0046424C" w:rsidRPr="008C3EED" w:rsidRDefault="0046424C" w:rsidP="0046424C">
            <w:pPr>
              <w:numPr>
                <w:ilvl w:val="0"/>
                <w:numId w:val="7"/>
              </w:numPr>
              <w:autoSpaceDE w:val="0"/>
              <w:autoSpaceDN w:val="0"/>
              <w:adjustRightInd w:val="0"/>
              <w:ind w:left="166" w:hanging="166"/>
              <w:rPr>
                <w:rFonts w:ascii="Arial" w:eastAsia="Calibri" w:hAnsi="Arial" w:cs="Arial"/>
                <w:b/>
                <w:color w:val="00B050"/>
                <w:sz w:val="18"/>
                <w:szCs w:val="18"/>
              </w:rPr>
            </w:pPr>
            <w:r w:rsidRPr="008C3EED">
              <w:rPr>
                <w:rFonts w:ascii="Arial" w:eastAsia="Calibri" w:hAnsi="Arial" w:cs="Arial"/>
                <w:b/>
                <w:color w:val="00B050"/>
                <w:sz w:val="18"/>
                <w:szCs w:val="18"/>
              </w:rPr>
              <w:t>I can show my understanding of the rule for rounding involving half way between, for example 5 and above is rounded up, below 5 is rounded down.</w:t>
            </w:r>
          </w:p>
        </w:tc>
        <w:tc>
          <w:tcPr>
            <w:tcW w:w="3823" w:type="dxa"/>
            <w:tcBorders>
              <w:top w:val="dashSmallGap" w:sz="4" w:space="0" w:color="auto"/>
              <w:left w:val="dashSmallGap" w:sz="4" w:space="0" w:color="auto"/>
              <w:bottom w:val="dashSmallGap" w:sz="4" w:space="0" w:color="auto"/>
              <w:right w:val="single" w:sz="18" w:space="0" w:color="7030A0"/>
            </w:tcBorders>
            <w:vAlign w:val="top"/>
          </w:tcPr>
          <w:p w14:paraId="336FF0AE" w14:textId="77777777" w:rsidR="0046424C" w:rsidRPr="008C3EED" w:rsidRDefault="0046424C" w:rsidP="0046424C">
            <w:pPr>
              <w:numPr>
                <w:ilvl w:val="0"/>
                <w:numId w:val="7"/>
              </w:numPr>
              <w:autoSpaceDE w:val="0"/>
              <w:autoSpaceDN w:val="0"/>
              <w:adjustRightInd w:val="0"/>
              <w:ind w:left="171" w:hanging="171"/>
              <w:rPr>
                <w:rFonts w:ascii="Arial" w:eastAsia="Calibri" w:hAnsi="Arial" w:cs="Arial"/>
                <w:b/>
                <w:color w:val="00B050"/>
                <w:sz w:val="18"/>
                <w:szCs w:val="18"/>
              </w:rPr>
            </w:pPr>
            <w:r w:rsidRPr="008C3EED">
              <w:rPr>
                <w:rFonts w:ascii="Arial" w:eastAsia="Calibri" w:hAnsi="Arial" w:cs="Arial"/>
                <w:b/>
                <w:color w:val="00B050"/>
                <w:sz w:val="18"/>
                <w:szCs w:val="18"/>
              </w:rPr>
              <w:t xml:space="preserve">I can use rounding skills to estimate. </w:t>
            </w:r>
          </w:p>
        </w:tc>
        <w:tc>
          <w:tcPr>
            <w:tcW w:w="3922" w:type="dxa"/>
            <w:vMerge/>
            <w:tcBorders>
              <w:left w:val="single" w:sz="18" w:space="0" w:color="7030A0"/>
              <w:right w:val="single" w:sz="12" w:space="0" w:color="auto"/>
            </w:tcBorders>
            <w:shd w:val="clear" w:color="auto" w:fill="F9F3FF"/>
          </w:tcPr>
          <w:p w14:paraId="687105BF"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3404FE7B" w14:textId="77777777" w:rsidTr="00036270">
        <w:trPr>
          <w:trHeight w:val="40"/>
        </w:trPr>
        <w:tc>
          <w:tcPr>
            <w:tcW w:w="3822" w:type="dxa"/>
            <w:tcBorders>
              <w:top w:val="dashSmallGap" w:sz="4" w:space="0" w:color="auto"/>
              <w:left w:val="single" w:sz="12" w:space="0" w:color="auto"/>
              <w:bottom w:val="single" w:sz="8" w:space="0" w:color="7030A0"/>
              <w:right w:val="dashSmallGap" w:sz="4" w:space="0" w:color="auto"/>
            </w:tcBorders>
            <w:vAlign w:val="top"/>
          </w:tcPr>
          <w:p w14:paraId="4F3F5116" w14:textId="77777777" w:rsidR="0046424C" w:rsidRPr="008C3EED" w:rsidRDefault="0046424C" w:rsidP="0046424C">
            <w:pPr>
              <w:numPr>
                <w:ilvl w:val="0"/>
                <w:numId w:val="7"/>
              </w:numPr>
              <w:autoSpaceDE w:val="0"/>
              <w:autoSpaceDN w:val="0"/>
              <w:adjustRightInd w:val="0"/>
              <w:ind w:left="161" w:hanging="142"/>
              <w:rPr>
                <w:rFonts w:ascii="Arial" w:eastAsia="Calibri" w:hAnsi="Arial" w:cs="Arial"/>
                <w:b/>
                <w:color w:val="00B050"/>
                <w:sz w:val="18"/>
                <w:szCs w:val="18"/>
              </w:rPr>
            </w:pPr>
            <w:r w:rsidRPr="008C3EED">
              <w:rPr>
                <w:rFonts w:ascii="Arial" w:eastAsia="Calibri" w:hAnsi="Arial" w:cs="Arial"/>
                <w:b/>
                <w:color w:val="00B050"/>
                <w:sz w:val="18"/>
                <w:szCs w:val="18"/>
              </w:rPr>
              <w:t>I can use rounding skills to check answers.</w:t>
            </w:r>
          </w:p>
        </w:tc>
        <w:tc>
          <w:tcPr>
            <w:tcW w:w="3822" w:type="dxa"/>
            <w:gridSpan w:val="2"/>
            <w:tcBorders>
              <w:top w:val="dashSmallGap" w:sz="4" w:space="0" w:color="auto"/>
              <w:left w:val="dashSmallGap" w:sz="4" w:space="0" w:color="auto"/>
              <w:bottom w:val="single" w:sz="8" w:space="0" w:color="7030A0"/>
              <w:right w:val="single" w:sz="18" w:space="0" w:color="7030A0"/>
            </w:tcBorders>
            <w:vAlign w:val="top"/>
          </w:tcPr>
          <w:p w14:paraId="4B1685CB" w14:textId="77777777" w:rsidR="0046424C" w:rsidRPr="008C3EED" w:rsidRDefault="0046424C" w:rsidP="0046424C">
            <w:pPr>
              <w:numPr>
                <w:ilvl w:val="0"/>
                <w:numId w:val="7"/>
              </w:numPr>
              <w:autoSpaceDE w:val="0"/>
              <w:autoSpaceDN w:val="0"/>
              <w:adjustRightInd w:val="0"/>
              <w:ind w:left="166" w:hanging="166"/>
              <w:rPr>
                <w:rFonts w:ascii="Arial" w:eastAsia="Calibri" w:hAnsi="Arial" w:cs="Arial"/>
                <w:b/>
                <w:color w:val="00B050"/>
                <w:sz w:val="18"/>
                <w:szCs w:val="18"/>
              </w:rPr>
            </w:pPr>
            <w:r w:rsidRPr="008C3EED">
              <w:rPr>
                <w:rFonts w:ascii="Arial" w:eastAsia="Calibri" w:hAnsi="Arial" w:cs="Arial"/>
                <w:b/>
                <w:color w:val="00B050"/>
                <w:sz w:val="18"/>
                <w:szCs w:val="18"/>
              </w:rPr>
              <w:t>I can use rounding skills to check answers.</w:t>
            </w:r>
          </w:p>
        </w:tc>
        <w:tc>
          <w:tcPr>
            <w:tcW w:w="3823" w:type="dxa"/>
            <w:tcBorders>
              <w:top w:val="dashSmallGap" w:sz="4" w:space="0" w:color="auto"/>
              <w:left w:val="dashSmallGap" w:sz="4" w:space="0" w:color="auto"/>
              <w:bottom w:val="single" w:sz="8" w:space="0" w:color="7030A0"/>
              <w:right w:val="single" w:sz="18" w:space="0" w:color="7030A0"/>
            </w:tcBorders>
            <w:vAlign w:val="top"/>
          </w:tcPr>
          <w:p w14:paraId="3A179D8E" w14:textId="77777777" w:rsidR="0046424C" w:rsidRPr="008C3EED" w:rsidRDefault="0046424C" w:rsidP="0046424C">
            <w:pPr>
              <w:numPr>
                <w:ilvl w:val="0"/>
                <w:numId w:val="7"/>
              </w:numPr>
              <w:autoSpaceDE w:val="0"/>
              <w:autoSpaceDN w:val="0"/>
              <w:adjustRightInd w:val="0"/>
              <w:ind w:left="171" w:hanging="171"/>
              <w:rPr>
                <w:rFonts w:ascii="Arial" w:eastAsia="Calibri" w:hAnsi="Arial" w:cs="Arial"/>
                <w:b/>
                <w:color w:val="00B050"/>
                <w:sz w:val="18"/>
                <w:szCs w:val="18"/>
              </w:rPr>
            </w:pPr>
            <w:r w:rsidRPr="008C3EED">
              <w:rPr>
                <w:rFonts w:ascii="Arial" w:eastAsia="Calibri" w:hAnsi="Arial" w:cs="Arial"/>
                <w:b/>
                <w:color w:val="00B050"/>
                <w:sz w:val="18"/>
                <w:szCs w:val="18"/>
              </w:rPr>
              <w:t xml:space="preserve">I can use rounding skills to check answers. </w:t>
            </w:r>
          </w:p>
        </w:tc>
        <w:tc>
          <w:tcPr>
            <w:tcW w:w="3922" w:type="dxa"/>
            <w:vMerge/>
            <w:tcBorders>
              <w:left w:val="single" w:sz="18" w:space="0" w:color="7030A0"/>
              <w:bottom w:val="single" w:sz="8" w:space="0" w:color="7030A0"/>
              <w:right w:val="single" w:sz="12" w:space="0" w:color="auto"/>
            </w:tcBorders>
            <w:shd w:val="clear" w:color="auto" w:fill="F9F3FF"/>
          </w:tcPr>
          <w:p w14:paraId="37041E23" w14:textId="77777777" w:rsidR="0046424C" w:rsidRPr="008C3EED" w:rsidRDefault="0046424C" w:rsidP="0046424C">
            <w:pPr>
              <w:jc w:val="center"/>
              <w:rPr>
                <w:rFonts w:ascii="Arial" w:eastAsia="Calibri" w:hAnsi="Arial" w:cs="Arial"/>
                <w:b/>
                <w:bCs/>
                <w:i/>
                <w:iCs/>
                <w:color w:val="7030A0"/>
                <w:sz w:val="20"/>
                <w:szCs w:val="18"/>
              </w:rPr>
            </w:pPr>
          </w:p>
        </w:tc>
      </w:tr>
      <w:tr w:rsidR="0046424C" w:rsidRPr="008C3EED" w14:paraId="7B09A38E" w14:textId="77777777" w:rsidTr="00036270">
        <w:trPr>
          <w:trHeight w:val="40"/>
        </w:trPr>
        <w:tc>
          <w:tcPr>
            <w:tcW w:w="3822" w:type="dxa"/>
            <w:tcBorders>
              <w:top w:val="single" w:sz="8" w:space="0" w:color="7030A0"/>
              <w:left w:val="single" w:sz="12" w:space="0" w:color="auto"/>
              <w:bottom w:val="dashSmallGap" w:sz="4" w:space="0" w:color="auto"/>
              <w:right w:val="dashSmallGap" w:sz="4" w:space="0" w:color="auto"/>
            </w:tcBorders>
            <w:vAlign w:val="top"/>
          </w:tcPr>
          <w:p w14:paraId="3EA37F63" w14:textId="77777777" w:rsidR="0046424C" w:rsidRPr="008C3EED" w:rsidRDefault="0046424C" w:rsidP="0046424C">
            <w:pPr>
              <w:numPr>
                <w:ilvl w:val="0"/>
                <w:numId w:val="7"/>
              </w:numPr>
              <w:autoSpaceDE w:val="0"/>
              <w:autoSpaceDN w:val="0"/>
              <w:adjustRightInd w:val="0"/>
              <w:ind w:left="161" w:hanging="142"/>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quantities up to   20. </w:t>
            </w:r>
          </w:p>
        </w:tc>
        <w:tc>
          <w:tcPr>
            <w:tcW w:w="3822" w:type="dxa"/>
            <w:gridSpan w:val="2"/>
            <w:tcBorders>
              <w:top w:val="single" w:sz="8" w:space="0" w:color="7030A0"/>
              <w:left w:val="dashSmallGap" w:sz="4" w:space="0" w:color="auto"/>
              <w:bottom w:val="dashSmallGap" w:sz="4" w:space="0" w:color="auto"/>
              <w:right w:val="single" w:sz="18" w:space="0" w:color="7030A0"/>
            </w:tcBorders>
            <w:vAlign w:val="top"/>
          </w:tcPr>
          <w:p w14:paraId="215AD67A" w14:textId="77777777" w:rsidR="0046424C" w:rsidRPr="008C3EED" w:rsidRDefault="0046424C" w:rsidP="0046424C">
            <w:pPr>
              <w:numPr>
                <w:ilvl w:val="0"/>
                <w:numId w:val="7"/>
              </w:numPr>
              <w:autoSpaceDE w:val="0"/>
              <w:autoSpaceDN w:val="0"/>
              <w:adjustRightInd w:val="0"/>
              <w:ind w:left="166" w:hanging="166"/>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quantities up to 50. </w:t>
            </w:r>
          </w:p>
        </w:tc>
        <w:tc>
          <w:tcPr>
            <w:tcW w:w="3823" w:type="dxa"/>
            <w:tcBorders>
              <w:top w:val="single" w:sz="8" w:space="0" w:color="7030A0"/>
              <w:left w:val="dashSmallGap" w:sz="4" w:space="0" w:color="auto"/>
              <w:bottom w:val="dashSmallGap" w:sz="4" w:space="0" w:color="auto"/>
              <w:right w:val="single" w:sz="18" w:space="0" w:color="7030A0"/>
            </w:tcBorders>
            <w:vAlign w:val="top"/>
          </w:tcPr>
          <w:p w14:paraId="34E2D42C" w14:textId="77777777" w:rsidR="0046424C" w:rsidRPr="008C3EED" w:rsidRDefault="0046424C" w:rsidP="0046424C">
            <w:pPr>
              <w:numPr>
                <w:ilvl w:val="0"/>
                <w:numId w:val="7"/>
              </w:numPr>
              <w:autoSpaceDE w:val="0"/>
              <w:autoSpaceDN w:val="0"/>
              <w:adjustRightInd w:val="0"/>
              <w:ind w:left="171" w:hanging="171"/>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quantities up to 100. </w:t>
            </w:r>
          </w:p>
        </w:tc>
        <w:tc>
          <w:tcPr>
            <w:tcW w:w="3922" w:type="dxa"/>
            <w:vMerge w:val="restart"/>
            <w:tcBorders>
              <w:top w:val="single" w:sz="8" w:space="0" w:color="7030A0"/>
              <w:left w:val="single" w:sz="18" w:space="0" w:color="7030A0"/>
              <w:right w:val="single" w:sz="12" w:space="0" w:color="auto"/>
            </w:tcBorders>
            <w:shd w:val="clear" w:color="auto" w:fill="F9F3FF"/>
          </w:tcPr>
          <w:p w14:paraId="7CF26B41" w14:textId="77777777" w:rsidR="0046424C" w:rsidRPr="008C3EED" w:rsidRDefault="0046424C" w:rsidP="0046424C">
            <w:pPr>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Uses strategies to estimate an answer to a calculation or problem, for example, doubling and rounding.</w:t>
            </w:r>
          </w:p>
        </w:tc>
      </w:tr>
      <w:tr w:rsidR="0046424C" w:rsidRPr="008C3EED" w14:paraId="795A4BA4" w14:textId="77777777" w:rsidTr="0046424C">
        <w:trPr>
          <w:trHeight w:val="40"/>
        </w:trPr>
        <w:tc>
          <w:tcPr>
            <w:tcW w:w="3822" w:type="dxa"/>
            <w:tcBorders>
              <w:top w:val="dashSmallGap" w:sz="4" w:space="0" w:color="auto"/>
              <w:left w:val="single" w:sz="12" w:space="0" w:color="auto"/>
              <w:bottom w:val="dashSmallGap" w:sz="4" w:space="0" w:color="auto"/>
              <w:right w:val="dashSmallGap" w:sz="4" w:space="0" w:color="auto"/>
            </w:tcBorders>
            <w:vAlign w:val="top"/>
          </w:tcPr>
          <w:p w14:paraId="3BD48409" w14:textId="77777777" w:rsidR="0046424C" w:rsidRPr="008C3EED" w:rsidRDefault="0046424C" w:rsidP="0046424C">
            <w:pPr>
              <w:numPr>
                <w:ilvl w:val="0"/>
                <w:numId w:val="7"/>
              </w:numPr>
              <w:tabs>
                <w:tab w:val="left" w:pos="720"/>
              </w:tabs>
              <w:ind w:left="161" w:hanging="142"/>
              <w:contextualSpacing/>
              <w:rPr>
                <w:rFonts w:ascii="Arial" w:eastAsia="Calibri" w:hAnsi="Arial" w:cs="Arial"/>
                <w:b/>
                <w:color w:val="00B050"/>
                <w:sz w:val="18"/>
                <w:szCs w:val="18"/>
              </w:rPr>
            </w:pPr>
            <w:r w:rsidRPr="008C3EED">
              <w:rPr>
                <w:rFonts w:ascii="Arial" w:eastAsia="Calibri" w:hAnsi="Arial" w:cs="Arial"/>
                <w:b/>
                <w:color w:val="00B050"/>
                <w:sz w:val="18"/>
                <w:szCs w:val="18"/>
              </w:rPr>
              <w:t>I can estimate the position of any number up to   20 on a number line/square</w:t>
            </w:r>
          </w:p>
        </w:tc>
        <w:tc>
          <w:tcPr>
            <w:tcW w:w="3822" w:type="dxa"/>
            <w:gridSpan w:val="2"/>
            <w:tcBorders>
              <w:top w:val="dashSmallGap" w:sz="4" w:space="0" w:color="auto"/>
              <w:left w:val="dashSmallGap" w:sz="4" w:space="0" w:color="auto"/>
              <w:bottom w:val="dashSmallGap" w:sz="4" w:space="0" w:color="auto"/>
              <w:right w:val="single" w:sz="18" w:space="0" w:color="7030A0"/>
            </w:tcBorders>
            <w:vAlign w:val="top"/>
          </w:tcPr>
          <w:p w14:paraId="62DA1413" w14:textId="77777777" w:rsidR="0046424C" w:rsidRPr="008C3EED" w:rsidRDefault="0046424C" w:rsidP="0046424C">
            <w:pPr>
              <w:numPr>
                <w:ilvl w:val="0"/>
                <w:numId w:val="7"/>
              </w:numPr>
              <w:autoSpaceDE w:val="0"/>
              <w:autoSpaceDN w:val="0"/>
              <w:adjustRightInd w:val="0"/>
              <w:ind w:left="166" w:hanging="166"/>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the position of any number up to 50 on a number line/square. </w:t>
            </w:r>
          </w:p>
        </w:tc>
        <w:tc>
          <w:tcPr>
            <w:tcW w:w="3823" w:type="dxa"/>
            <w:tcBorders>
              <w:top w:val="dashSmallGap" w:sz="4" w:space="0" w:color="auto"/>
              <w:left w:val="dashSmallGap" w:sz="4" w:space="0" w:color="auto"/>
              <w:bottom w:val="dashSmallGap" w:sz="4" w:space="0" w:color="auto"/>
              <w:right w:val="single" w:sz="18" w:space="0" w:color="7030A0"/>
            </w:tcBorders>
            <w:vAlign w:val="top"/>
          </w:tcPr>
          <w:p w14:paraId="63410FB1" w14:textId="77777777" w:rsidR="0046424C" w:rsidRPr="008C3EED" w:rsidRDefault="0046424C" w:rsidP="0046424C">
            <w:pPr>
              <w:numPr>
                <w:ilvl w:val="0"/>
                <w:numId w:val="7"/>
              </w:numPr>
              <w:autoSpaceDE w:val="0"/>
              <w:autoSpaceDN w:val="0"/>
              <w:adjustRightInd w:val="0"/>
              <w:ind w:left="171" w:hanging="171"/>
              <w:rPr>
                <w:rFonts w:ascii="Arial" w:eastAsia="Calibri" w:hAnsi="Arial" w:cs="Arial"/>
                <w:b/>
                <w:color w:val="00B050"/>
                <w:sz w:val="18"/>
                <w:szCs w:val="18"/>
              </w:rPr>
            </w:pPr>
            <w:r w:rsidRPr="008C3EED">
              <w:rPr>
                <w:rFonts w:ascii="Arial" w:eastAsia="Calibri" w:hAnsi="Arial" w:cs="Arial"/>
                <w:b/>
                <w:color w:val="00B050"/>
                <w:sz w:val="18"/>
                <w:szCs w:val="18"/>
              </w:rPr>
              <w:t xml:space="preserve">I can estimate the position of any number up to 100 on a number line/square. </w:t>
            </w:r>
          </w:p>
        </w:tc>
        <w:tc>
          <w:tcPr>
            <w:tcW w:w="3922" w:type="dxa"/>
            <w:vMerge/>
            <w:tcBorders>
              <w:left w:val="single" w:sz="18" w:space="0" w:color="7030A0"/>
              <w:right w:val="single" w:sz="12" w:space="0" w:color="auto"/>
            </w:tcBorders>
            <w:shd w:val="clear" w:color="auto" w:fill="F9F3FF"/>
          </w:tcPr>
          <w:p w14:paraId="5203DDA1" w14:textId="77777777" w:rsidR="0046424C" w:rsidRPr="008C3EED" w:rsidRDefault="0046424C" w:rsidP="0046424C">
            <w:pPr>
              <w:numPr>
                <w:ilvl w:val="0"/>
                <w:numId w:val="7"/>
              </w:numPr>
              <w:ind w:left="357" w:hanging="357"/>
              <w:contextualSpacing/>
              <w:rPr>
                <w:rFonts w:ascii="Arial" w:eastAsia="Calibri" w:hAnsi="Arial" w:cs="Arial"/>
                <w:b/>
                <w:bCs/>
                <w:i/>
                <w:iCs/>
                <w:color w:val="7030A0"/>
                <w:sz w:val="18"/>
                <w:szCs w:val="18"/>
              </w:rPr>
            </w:pPr>
          </w:p>
        </w:tc>
      </w:tr>
      <w:tr w:rsidR="0046424C" w:rsidRPr="008C3EED" w14:paraId="7E194C96" w14:textId="77777777" w:rsidTr="0046424C">
        <w:trPr>
          <w:trHeight w:val="40"/>
        </w:trPr>
        <w:tc>
          <w:tcPr>
            <w:tcW w:w="3822" w:type="dxa"/>
            <w:tcBorders>
              <w:top w:val="dashSmallGap" w:sz="4" w:space="0" w:color="auto"/>
              <w:left w:val="single" w:sz="12" w:space="0" w:color="auto"/>
              <w:bottom w:val="single" w:sz="12" w:space="0" w:color="auto"/>
              <w:right w:val="dashSmallGap" w:sz="4" w:space="0" w:color="auto"/>
            </w:tcBorders>
            <w:vAlign w:val="top"/>
          </w:tcPr>
          <w:p w14:paraId="1814D0D6" w14:textId="77777777" w:rsidR="0046424C" w:rsidRPr="008C3EED" w:rsidRDefault="0046424C" w:rsidP="0046424C">
            <w:pPr>
              <w:numPr>
                <w:ilvl w:val="0"/>
                <w:numId w:val="7"/>
              </w:numPr>
              <w:tabs>
                <w:tab w:val="left" w:pos="720"/>
              </w:tabs>
              <w:ind w:left="161" w:hanging="142"/>
              <w:contextualSpacing/>
              <w:rPr>
                <w:rFonts w:ascii="Arial" w:eastAsia="Calibri" w:hAnsi="Arial" w:cs="Arial"/>
                <w:b/>
                <w:color w:val="00B050"/>
                <w:sz w:val="18"/>
                <w:szCs w:val="18"/>
              </w:rPr>
            </w:pPr>
            <w:r w:rsidRPr="008C3EED">
              <w:rPr>
                <w:rFonts w:ascii="Arial" w:eastAsia="Calibri" w:hAnsi="Arial" w:cs="Arial"/>
                <w:b/>
                <w:color w:val="00B050"/>
                <w:sz w:val="18"/>
                <w:szCs w:val="18"/>
              </w:rPr>
              <w:t xml:space="preserve">I can compare an estimation with the answer to a calculation and decide if the answer is reasonable. </w:t>
            </w:r>
          </w:p>
        </w:tc>
        <w:tc>
          <w:tcPr>
            <w:tcW w:w="3822" w:type="dxa"/>
            <w:gridSpan w:val="2"/>
            <w:tcBorders>
              <w:top w:val="dashSmallGap" w:sz="4" w:space="0" w:color="auto"/>
              <w:left w:val="dashSmallGap" w:sz="4" w:space="0" w:color="auto"/>
              <w:bottom w:val="single" w:sz="12" w:space="0" w:color="auto"/>
              <w:right w:val="single" w:sz="18" w:space="0" w:color="7030A0"/>
            </w:tcBorders>
            <w:vAlign w:val="top"/>
          </w:tcPr>
          <w:p w14:paraId="719C57C3" w14:textId="77777777" w:rsidR="0046424C" w:rsidRPr="008C3EED" w:rsidRDefault="0046424C" w:rsidP="0046424C">
            <w:pPr>
              <w:autoSpaceDE w:val="0"/>
              <w:autoSpaceDN w:val="0"/>
              <w:adjustRightInd w:val="0"/>
              <w:rPr>
                <w:rFonts w:ascii="Arial" w:eastAsia="Calibri" w:hAnsi="Arial" w:cs="Arial"/>
                <w:b/>
                <w:color w:val="7030A0"/>
                <w:sz w:val="18"/>
                <w:szCs w:val="18"/>
              </w:rPr>
            </w:pPr>
          </w:p>
        </w:tc>
        <w:tc>
          <w:tcPr>
            <w:tcW w:w="3823" w:type="dxa"/>
            <w:tcBorders>
              <w:top w:val="dashSmallGap" w:sz="4" w:space="0" w:color="auto"/>
              <w:left w:val="dashSmallGap" w:sz="4" w:space="0" w:color="auto"/>
              <w:bottom w:val="single" w:sz="12" w:space="0" w:color="auto"/>
              <w:right w:val="single" w:sz="18" w:space="0" w:color="7030A0"/>
            </w:tcBorders>
            <w:vAlign w:val="top"/>
          </w:tcPr>
          <w:p w14:paraId="15DFD29F" w14:textId="77777777" w:rsidR="0046424C" w:rsidRPr="008C3EED" w:rsidRDefault="0046424C" w:rsidP="0046424C">
            <w:pPr>
              <w:autoSpaceDE w:val="0"/>
              <w:autoSpaceDN w:val="0"/>
              <w:adjustRightInd w:val="0"/>
              <w:rPr>
                <w:rFonts w:ascii="Arial" w:eastAsia="Calibri" w:hAnsi="Arial" w:cs="Arial"/>
                <w:b/>
                <w:color w:val="7030A0"/>
                <w:sz w:val="18"/>
                <w:szCs w:val="18"/>
              </w:rPr>
            </w:pPr>
          </w:p>
        </w:tc>
        <w:tc>
          <w:tcPr>
            <w:tcW w:w="3922" w:type="dxa"/>
            <w:vMerge/>
            <w:tcBorders>
              <w:left w:val="single" w:sz="18" w:space="0" w:color="7030A0"/>
              <w:bottom w:val="single" w:sz="12" w:space="0" w:color="auto"/>
              <w:right w:val="single" w:sz="12" w:space="0" w:color="auto"/>
            </w:tcBorders>
            <w:shd w:val="clear" w:color="auto" w:fill="F9F3FF"/>
          </w:tcPr>
          <w:p w14:paraId="469FDE20" w14:textId="77777777" w:rsidR="0046424C" w:rsidRPr="008C3EED" w:rsidRDefault="0046424C" w:rsidP="0046424C">
            <w:pPr>
              <w:numPr>
                <w:ilvl w:val="0"/>
                <w:numId w:val="7"/>
              </w:numPr>
              <w:ind w:left="357" w:hanging="357"/>
              <w:contextualSpacing/>
              <w:rPr>
                <w:rFonts w:ascii="Arial" w:eastAsia="Calibri" w:hAnsi="Arial" w:cs="Arial"/>
                <w:b/>
                <w:bCs/>
                <w:i/>
                <w:iCs/>
                <w:color w:val="7030A0"/>
                <w:sz w:val="18"/>
                <w:szCs w:val="18"/>
              </w:rPr>
            </w:pPr>
          </w:p>
        </w:tc>
      </w:tr>
    </w:tbl>
    <w:p w14:paraId="2B9C03F7" w14:textId="77777777" w:rsidR="0046424C" w:rsidRPr="008C3EED" w:rsidRDefault="0046424C" w:rsidP="0046424C">
      <w:pPr>
        <w:spacing w:after="140" w:line="250" w:lineRule="atLeast"/>
        <w:rPr>
          <w:rFonts w:ascii="Arial" w:eastAsia="Calibri" w:hAnsi="Arial" w:cs="Arial"/>
          <w:sz w:val="20"/>
        </w:rPr>
      </w:pPr>
    </w:p>
    <w:p w14:paraId="1B50DCBF" w14:textId="77777777" w:rsidR="0046424C" w:rsidRDefault="0046424C" w:rsidP="0046424C">
      <w:pPr>
        <w:spacing w:after="140" w:line="250" w:lineRule="atLeast"/>
        <w:rPr>
          <w:rFonts w:ascii="Arial" w:eastAsia="Calibri" w:hAnsi="Arial" w:cs="Arial"/>
          <w:sz w:val="20"/>
        </w:rPr>
      </w:pPr>
    </w:p>
    <w:p w14:paraId="08313FD7" w14:textId="77777777" w:rsidR="0046424C" w:rsidRDefault="0046424C" w:rsidP="0046424C">
      <w:pPr>
        <w:spacing w:after="140" w:line="250" w:lineRule="atLeast"/>
        <w:rPr>
          <w:rFonts w:ascii="Arial" w:eastAsia="Calibri" w:hAnsi="Arial" w:cs="Arial"/>
          <w:sz w:val="20"/>
        </w:rPr>
      </w:pPr>
    </w:p>
    <w:p w14:paraId="6D7336DB" w14:textId="77777777" w:rsidR="000F6ADA" w:rsidRDefault="000F6ADA" w:rsidP="0046424C">
      <w:pPr>
        <w:spacing w:after="140" w:line="250" w:lineRule="atLeast"/>
        <w:rPr>
          <w:rFonts w:ascii="Arial" w:eastAsia="Calibri" w:hAnsi="Arial" w:cs="Arial"/>
          <w:sz w:val="20"/>
        </w:rPr>
      </w:pPr>
    </w:p>
    <w:p w14:paraId="6FFC5F90" w14:textId="77777777" w:rsidR="009F4D8D" w:rsidRDefault="009F4D8D" w:rsidP="0046424C">
      <w:pPr>
        <w:spacing w:after="140" w:line="250" w:lineRule="atLeast"/>
        <w:rPr>
          <w:rFonts w:ascii="Arial" w:eastAsia="Calibri" w:hAnsi="Arial" w:cs="Arial"/>
          <w:sz w:val="20"/>
        </w:rPr>
      </w:pPr>
    </w:p>
    <w:p w14:paraId="4EBFFBA7" w14:textId="3626223D" w:rsidR="009F4D8D" w:rsidRPr="009F4D8D" w:rsidRDefault="002443AD" w:rsidP="009F4D8D">
      <w:pPr>
        <w:pStyle w:val="Heading3"/>
        <w:rPr>
          <w:rFonts w:eastAsia="Calibri" w:cs="Arial"/>
          <w:sz w:val="20"/>
        </w:rPr>
      </w:pPr>
      <w:bookmarkStart w:id="23" w:name="_Toc27749933"/>
      <w:r>
        <w:rPr>
          <w:rFonts w:eastAsia="Calibri" w:cs="Arial"/>
          <w:sz w:val="20"/>
        </w:rPr>
        <w:t>Strategies and Knowledge</w:t>
      </w:r>
      <w:bookmarkEnd w:id="23"/>
    </w:p>
    <w:tbl>
      <w:tblPr>
        <w:tblStyle w:val="TableGrid"/>
        <w:tblW w:w="0" w:type="auto"/>
        <w:tblInd w:w="562" w:type="dxa"/>
        <w:tblLook w:val="04A0" w:firstRow="1" w:lastRow="0" w:firstColumn="1" w:lastColumn="0" w:noHBand="0" w:noVBand="1"/>
      </w:tblPr>
      <w:tblGrid>
        <w:gridCol w:w="426"/>
        <w:gridCol w:w="4252"/>
        <w:gridCol w:w="1843"/>
        <w:gridCol w:w="7818"/>
      </w:tblGrid>
      <w:tr w:rsidR="0046424C" w:rsidRPr="008C3EED" w14:paraId="2187B942" w14:textId="77777777" w:rsidTr="004E2CD5">
        <w:trPr>
          <w:trHeight w:val="332"/>
        </w:trPr>
        <w:tc>
          <w:tcPr>
            <w:tcW w:w="4678" w:type="dxa"/>
            <w:gridSpan w:val="2"/>
            <w:shd w:val="clear" w:color="auto" w:fill="F7CAAC" w:themeFill="accent2" w:themeFillTint="66"/>
          </w:tcPr>
          <w:p w14:paraId="646AD446" w14:textId="77777777" w:rsidR="0046424C" w:rsidRPr="008C3EED" w:rsidRDefault="0046424C" w:rsidP="0046424C">
            <w:pPr>
              <w:spacing w:line="250" w:lineRule="atLeast"/>
              <w:jc w:val="center"/>
              <w:rPr>
                <w:rFonts w:ascii="Arial" w:eastAsia="Calibri" w:hAnsi="Arial" w:cs="Arial"/>
                <w:b/>
                <w:sz w:val="20"/>
                <w:szCs w:val="24"/>
              </w:rPr>
            </w:pPr>
            <w:r w:rsidRPr="008C3EED">
              <w:rPr>
                <w:rFonts w:ascii="Arial" w:eastAsia="Calibri" w:hAnsi="Arial" w:cs="Arial"/>
                <w:b/>
                <w:sz w:val="20"/>
                <w:szCs w:val="24"/>
              </w:rPr>
              <w:t xml:space="preserve">Estimation and Rounding and </w:t>
            </w:r>
          </w:p>
          <w:p w14:paraId="715E71F8" w14:textId="77777777" w:rsidR="0046424C" w:rsidRPr="008C3EED" w:rsidRDefault="0046424C" w:rsidP="0046424C">
            <w:pPr>
              <w:spacing w:line="250" w:lineRule="atLeast"/>
              <w:jc w:val="center"/>
              <w:rPr>
                <w:rFonts w:ascii="Arial" w:eastAsia="Calibri" w:hAnsi="Arial" w:cs="Arial"/>
                <w:b/>
                <w:sz w:val="20"/>
                <w:szCs w:val="24"/>
              </w:rPr>
            </w:pPr>
            <w:r w:rsidRPr="008C3EED">
              <w:rPr>
                <w:rFonts w:ascii="Arial" w:eastAsia="Calibri" w:hAnsi="Arial" w:cs="Arial"/>
                <w:b/>
                <w:sz w:val="20"/>
                <w:szCs w:val="24"/>
              </w:rPr>
              <w:t>Number and number processes</w:t>
            </w:r>
          </w:p>
          <w:p w14:paraId="4F47308D"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sz w:val="20"/>
                <w:szCs w:val="24"/>
              </w:rPr>
              <w:t>1 of 3</w:t>
            </w:r>
            <w:r w:rsidRPr="008C3EED">
              <w:rPr>
                <w:rFonts w:ascii="Arial" w:eastAsia="Calibri" w:hAnsi="Arial" w:cs="Arial"/>
                <w:b/>
                <w:sz w:val="20"/>
                <w:szCs w:val="24"/>
              </w:rPr>
              <w:t xml:space="preserve">                – First Level</w:t>
            </w:r>
          </w:p>
        </w:tc>
        <w:tc>
          <w:tcPr>
            <w:tcW w:w="9661" w:type="dxa"/>
            <w:gridSpan w:val="2"/>
            <w:shd w:val="clear" w:color="auto" w:fill="auto"/>
            <w:vAlign w:val="top"/>
          </w:tcPr>
          <w:p w14:paraId="791E7BFE" w14:textId="77777777" w:rsidR="0046424C" w:rsidRPr="008C3EED" w:rsidRDefault="0046424C" w:rsidP="0046424C">
            <w:pPr>
              <w:spacing w:line="250" w:lineRule="atLeast"/>
              <w:rPr>
                <w:rFonts w:ascii="Arial" w:eastAsia="Calibri" w:hAnsi="Arial" w:cs="Arial"/>
                <w:b/>
                <w:i/>
                <w:sz w:val="18"/>
                <w:szCs w:val="18"/>
              </w:rPr>
            </w:pPr>
            <w:r w:rsidRPr="008C3EED">
              <w:rPr>
                <w:rFonts w:ascii="Arial" w:eastAsia="Calibri" w:hAnsi="Arial" w:cs="Arial"/>
                <w:b/>
                <w:i/>
                <w:iCs/>
                <w:sz w:val="18"/>
                <w:szCs w:val="18"/>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sz w:val="18"/>
                <w:szCs w:val="18"/>
              </w:rPr>
              <w:t>MNU 1-01a</w:t>
            </w:r>
            <w:r w:rsidRPr="008C3EED">
              <w:rPr>
                <w:rFonts w:ascii="Arial" w:eastAsia="Calibri" w:hAnsi="Arial" w:cs="Arial"/>
                <w:b/>
                <w:i/>
                <w:iCs/>
                <w:sz w:val="18"/>
                <w:szCs w:val="18"/>
              </w:rPr>
              <w:t xml:space="preserve"> 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sz w:val="18"/>
                <w:szCs w:val="18"/>
              </w:rPr>
              <w:t>MNU 1-02a</w:t>
            </w:r>
            <w:r w:rsidRPr="008C3EED">
              <w:rPr>
                <w:rFonts w:ascii="Arial" w:eastAsia="Calibri" w:hAnsi="Arial" w:cs="Arial"/>
                <w:b/>
                <w:i/>
                <w:iCs/>
                <w:sz w:val="18"/>
                <w:szCs w:val="18"/>
              </w:rPr>
              <w:t xml:space="preserve">                                                                                                                            </w:t>
            </w:r>
          </w:p>
        </w:tc>
      </w:tr>
      <w:tr w:rsidR="0046424C" w:rsidRPr="008C3EED" w14:paraId="033B484F" w14:textId="77777777" w:rsidTr="0046424C">
        <w:trPr>
          <w:trHeight w:val="332"/>
        </w:trPr>
        <w:tc>
          <w:tcPr>
            <w:tcW w:w="6521" w:type="dxa"/>
            <w:gridSpan w:val="3"/>
          </w:tcPr>
          <w:p w14:paraId="6EDAE7B9" w14:textId="77777777" w:rsidR="0046424C" w:rsidRPr="008C3EED" w:rsidRDefault="0046424C" w:rsidP="0046424C">
            <w:pPr>
              <w:spacing w:line="250" w:lineRule="atLeast"/>
              <w:jc w:val="center"/>
              <w:rPr>
                <w:rFonts w:ascii="Arial" w:eastAsia="Calibri" w:hAnsi="Arial" w:cs="Arial"/>
                <w:b/>
                <w:color w:val="FFFFFF"/>
              </w:rPr>
            </w:pPr>
            <w:r w:rsidRPr="008C3EED">
              <w:rPr>
                <w:rFonts w:ascii="Arial" w:eastAsia="Calibri" w:hAnsi="Arial" w:cs="Arial"/>
                <w:b/>
                <w:color w:val="0070C0"/>
              </w:rPr>
              <w:t>Strategies</w:t>
            </w:r>
          </w:p>
        </w:tc>
        <w:tc>
          <w:tcPr>
            <w:tcW w:w="7818" w:type="dxa"/>
            <w:shd w:val="clear" w:color="auto" w:fill="auto"/>
          </w:tcPr>
          <w:p w14:paraId="5EF8A0BC" w14:textId="77777777" w:rsidR="0046424C" w:rsidRPr="008C3EED" w:rsidRDefault="0046424C" w:rsidP="0046424C">
            <w:pPr>
              <w:spacing w:line="250" w:lineRule="atLeast"/>
              <w:jc w:val="center"/>
              <w:rPr>
                <w:rFonts w:ascii="Arial" w:eastAsia="Calibri" w:hAnsi="Arial" w:cs="Arial"/>
                <w:b/>
                <w:color w:val="00B050"/>
              </w:rPr>
            </w:pPr>
            <w:r w:rsidRPr="008C3EED">
              <w:rPr>
                <w:rFonts w:ascii="Arial" w:eastAsia="Calibri" w:hAnsi="Arial" w:cs="Arial"/>
                <w:b/>
                <w:color w:val="00B050"/>
              </w:rPr>
              <w:t>Knowledge</w:t>
            </w:r>
          </w:p>
        </w:tc>
      </w:tr>
      <w:tr w:rsidR="0046424C" w:rsidRPr="008C3EED" w14:paraId="7FC89ED4" w14:textId="77777777" w:rsidTr="0046424C">
        <w:trPr>
          <w:trHeight w:val="332"/>
        </w:trPr>
        <w:tc>
          <w:tcPr>
            <w:tcW w:w="426" w:type="dxa"/>
          </w:tcPr>
          <w:p w14:paraId="1451A36B"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1AF6F380" w14:textId="77777777" w:rsidR="0046424C" w:rsidRPr="008C3EED" w:rsidRDefault="0046424C" w:rsidP="0046424C">
            <w:pPr>
              <w:spacing w:line="250" w:lineRule="atLeast"/>
              <w:rPr>
                <w:rFonts w:ascii="Arial" w:eastAsia="Calibri" w:hAnsi="Arial" w:cs="Arial"/>
                <w:sz w:val="20"/>
              </w:rPr>
            </w:pPr>
          </w:p>
        </w:tc>
        <w:tc>
          <w:tcPr>
            <w:tcW w:w="7818" w:type="dxa"/>
            <w:tcBorders>
              <w:bottom w:val="nil"/>
            </w:tcBorders>
            <w:shd w:val="clear" w:color="auto" w:fill="DFF0CE"/>
          </w:tcPr>
          <w:p w14:paraId="0EE845C0"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Number word sequences</w:t>
            </w:r>
          </w:p>
        </w:tc>
      </w:tr>
      <w:tr w:rsidR="0046424C" w:rsidRPr="008C3EED" w14:paraId="03F8426B" w14:textId="77777777" w:rsidTr="0046424C">
        <w:trPr>
          <w:trHeight w:val="332"/>
        </w:trPr>
        <w:tc>
          <w:tcPr>
            <w:tcW w:w="426" w:type="dxa"/>
          </w:tcPr>
          <w:p w14:paraId="4E82212D"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713FA66B" w14:textId="77777777" w:rsidR="0046424C" w:rsidRPr="008C3EED" w:rsidRDefault="0046424C" w:rsidP="0046424C">
            <w:pPr>
              <w:spacing w:line="250" w:lineRule="atLeast"/>
              <w:rPr>
                <w:rFonts w:ascii="Arial" w:eastAsia="Calibri" w:hAnsi="Arial" w:cs="Arial"/>
                <w:sz w:val="20"/>
              </w:rPr>
            </w:pPr>
          </w:p>
        </w:tc>
        <w:tc>
          <w:tcPr>
            <w:tcW w:w="7818" w:type="dxa"/>
            <w:tcBorders>
              <w:top w:val="nil"/>
              <w:bottom w:val="dotted" w:sz="4" w:space="0" w:color="auto"/>
            </w:tcBorders>
            <w:shd w:val="clear" w:color="auto" w:fill="DFF0CE"/>
          </w:tcPr>
          <w:p w14:paraId="31E0465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Counts forwards from any number up to 100</w:t>
            </w:r>
          </w:p>
        </w:tc>
      </w:tr>
      <w:tr w:rsidR="0046424C" w:rsidRPr="008C3EED" w14:paraId="3AD43D75" w14:textId="77777777" w:rsidTr="0046424C">
        <w:trPr>
          <w:trHeight w:val="332"/>
        </w:trPr>
        <w:tc>
          <w:tcPr>
            <w:tcW w:w="426" w:type="dxa"/>
          </w:tcPr>
          <w:p w14:paraId="6618B42C"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5CC4E9C1" w14:textId="77777777" w:rsidR="0046424C" w:rsidRPr="008C3EED" w:rsidRDefault="0046424C" w:rsidP="0046424C">
            <w:pPr>
              <w:spacing w:line="250" w:lineRule="atLeast"/>
              <w:rPr>
                <w:rFonts w:ascii="Arial" w:eastAsia="Calibri" w:hAnsi="Arial" w:cs="Arial"/>
                <w:sz w:val="20"/>
              </w:rPr>
            </w:pPr>
          </w:p>
        </w:tc>
        <w:tc>
          <w:tcPr>
            <w:tcW w:w="7818" w:type="dxa"/>
            <w:tcBorders>
              <w:top w:val="nil"/>
              <w:bottom w:val="dotted" w:sz="4" w:space="0" w:color="auto"/>
            </w:tcBorders>
            <w:shd w:val="clear" w:color="auto" w:fill="DFF0CE"/>
          </w:tcPr>
          <w:p w14:paraId="09486EE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Counts backwards from any number up to 100</w:t>
            </w:r>
          </w:p>
        </w:tc>
      </w:tr>
      <w:tr w:rsidR="0046424C" w:rsidRPr="008C3EED" w14:paraId="46F8E2CF" w14:textId="77777777" w:rsidTr="0046424C">
        <w:trPr>
          <w:trHeight w:val="332"/>
        </w:trPr>
        <w:tc>
          <w:tcPr>
            <w:tcW w:w="426" w:type="dxa"/>
          </w:tcPr>
          <w:p w14:paraId="7B4696A7"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5E0E8D1C"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6F486288" w14:textId="77777777" w:rsidR="0046424C" w:rsidRPr="008C3EED" w:rsidRDefault="0046424C" w:rsidP="0046424C">
            <w:pPr>
              <w:spacing w:line="250" w:lineRule="atLeast"/>
              <w:rPr>
                <w:rFonts w:ascii="Arial" w:eastAsia="Calibri" w:hAnsi="Arial" w:cs="Arial"/>
                <w:color w:val="FF0000"/>
                <w:sz w:val="18"/>
                <w:szCs w:val="18"/>
              </w:rPr>
            </w:pPr>
            <w:r w:rsidRPr="008C3EED">
              <w:rPr>
                <w:rFonts w:ascii="Arial" w:eastAsia="Calibri" w:hAnsi="Arial" w:cs="Arial"/>
                <w:sz w:val="18"/>
                <w:szCs w:val="18"/>
              </w:rPr>
              <w:t>Says decade number word sequences forwards and backwards to 100</w:t>
            </w:r>
          </w:p>
        </w:tc>
      </w:tr>
      <w:tr w:rsidR="0046424C" w:rsidRPr="008C3EED" w14:paraId="0E5F05EC" w14:textId="77777777" w:rsidTr="0046424C">
        <w:trPr>
          <w:trHeight w:val="332"/>
        </w:trPr>
        <w:tc>
          <w:tcPr>
            <w:tcW w:w="426" w:type="dxa"/>
          </w:tcPr>
          <w:p w14:paraId="5521EC26"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116D5C8D"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2B84528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Says forward/backward number words sequences in 2s and 5s to 100</w:t>
            </w:r>
          </w:p>
        </w:tc>
      </w:tr>
      <w:tr w:rsidR="0046424C" w:rsidRPr="008C3EED" w14:paraId="02114233" w14:textId="77777777" w:rsidTr="0046424C">
        <w:trPr>
          <w:trHeight w:val="332"/>
        </w:trPr>
        <w:tc>
          <w:tcPr>
            <w:tcW w:w="426" w:type="dxa"/>
          </w:tcPr>
          <w:p w14:paraId="6E72F264"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4AC9E75B"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3EBD5FC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Say the number after and before a number 1-100</w:t>
            </w:r>
          </w:p>
        </w:tc>
      </w:tr>
      <w:tr w:rsidR="0046424C" w:rsidRPr="008C3EED" w14:paraId="07A72B36" w14:textId="77777777" w:rsidTr="0046424C">
        <w:trPr>
          <w:trHeight w:val="332"/>
        </w:trPr>
        <w:tc>
          <w:tcPr>
            <w:tcW w:w="426" w:type="dxa"/>
          </w:tcPr>
          <w:p w14:paraId="6B254244"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0F6C1D33"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41A8E6B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forwards 1s, 10s and 100s up to 1000.</w:t>
            </w:r>
          </w:p>
        </w:tc>
      </w:tr>
      <w:tr w:rsidR="0046424C" w:rsidRPr="008C3EED" w14:paraId="59FADBD2" w14:textId="77777777" w:rsidTr="0046424C">
        <w:trPr>
          <w:trHeight w:val="332"/>
        </w:trPr>
        <w:tc>
          <w:tcPr>
            <w:tcW w:w="426" w:type="dxa"/>
          </w:tcPr>
          <w:p w14:paraId="3331635A"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08BD3809"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5E1B578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backwards in 1s, 10s and 100s up to 1000.</w:t>
            </w:r>
          </w:p>
        </w:tc>
      </w:tr>
      <w:tr w:rsidR="0046424C" w:rsidRPr="008C3EED" w14:paraId="4D387E4B" w14:textId="77777777" w:rsidTr="0046424C">
        <w:trPr>
          <w:trHeight w:val="332"/>
        </w:trPr>
        <w:tc>
          <w:tcPr>
            <w:tcW w:w="426" w:type="dxa"/>
          </w:tcPr>
          <w:p w14:paraId="07CFDD16"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4C6147A5"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4B0656B0"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forwards in multiples of 2s, 10s, 5s, 3s and 4s up to 100.</w:t>
            </w:r>
          </w:p>
        </w:tc>
      </w:tr>
      <w:tr w:rsidR="0046424C" w:rsidRPr="008C3EED" w14:paraId="28A85A44" w14:textId="77777777" w:rsidTr="0046424C">
        <w:trPr>
          <w:trHeight w:val="332"/>
        </w:trPr>
        <w:tc>
          <w:tcPr>
            <w:tcW w:w="426" w:type="dxa"/>
          </w:tcPr>
          <w:p w14:paraId="0B51F3B8"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61FF7F9B"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21CF4C21"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backwards in multiples of 2s, 10s, 5s, 3s and 4s up to 100.</w:t>
            </w:r>
          </w:p>
        </w:tc>
      </w:tr>
      <w:tr w:rsidR="0046424C" w:rsidRPr="008C3EED" w14:paraId="285F18FD" w14:textId="77777777" w:rsidTr="0046424C">
        <w:trPr>
          <w:trHeight w:val="332"/>
        </w:trPr>
        <w:tc>
          <w:tcPr>
            <w:tcW w:w="426" w:type="dxa"/>
          </w:tcPr>
          <w:p w14:paraId="5D9BB918"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3A18B81E"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615C2E0A"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Say the number word before and after a number in the range 0 – 1000 in 1s, 10s and 100s.</w:t>
            </w:r>
          </w:p>
        </w:tc>
      </w:tr>
      <w:tr w:rsidR="0046424C" w:rsidRPr="008C3EED" w14:paraId="22947759" w14:textId="77777777" w:rsidTr="0046424C">
        <w:trPr>
          <w:trHeight w:val="332"/>
        </w:trPr>
        <w:tc>
          <w:tcPr>
            <w:tcW w:w="426" w:type="dxa"/>
          </w:tcPr>
          <w:p w14:paraId="634E7634"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54198FFE"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73B5DAB6"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Say the next multiple before and after a number multiple sequence for 2s, 5s, 3s and 4s</w:t>
            </w:r>
          </w:p>
        </w:tc>
      </w:tr>
      <w:tr w:rsidR="0046424C" w:rsidRPr="008C3EED" w14:paraId="2BA13841" w14:textId="77777777" w:rsidTr="0046424C">
        <w:trPr>
          <w:trHeight w:val="332"/>
        </w:trPr>
        <w:tc>
          <w:tcPr>
            <w:tcW w:w="426" w:type="dxa"/>
          </w:tcPr>
          <w:p w14:paraId="34B3554B"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5EDBEE6B"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DFF0CE"/>
          </w:tcPr>
          <w:p w14:paraId="36566659"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Count the number of jumps from a to b in multiples of 2, 10, 5, 3 and 4.</w:t>
            </w:r>
          </w:p>
        </w:tc>
      </w:tr>
      <w:tr w:rsidR="0046424C" w:rsidRPr="008C3EED" w14:paraId="0ED94E79" w14:textId="77777777" w:rsidTr="0046424C">
        <w:trPr>
          <w:trHeight w:val="332"/>
        </w:trPr>
        <w:tc>
          <w:tcPr>
            <w:tcW w:w="426" w:type="dxa"/>
          </w:tcPr>
          <w:p w14:paraId="62F7D9DF"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596E2C0F" w14:textId="77777777" w:rsidR="0046424C" w:rsidRPr="008C3EED" w:rsidRDefault="0046424C" w:rsidP="0046424C">
            <w:pPr>
              <w:spacing w:line="250" w:lineRule="atLeast"/>
              <w:rPr>
                <w:rFonts w:ascii="Arial" w:eastAsia="Calibri" w:hAnsi="Arial" w:cs="Arial"/>
                <w:sz w:val="20"/>
              </w:rPr>
            </w:pPr>
          </w:p>
        </w:tc>
        <w:tc>
          <w:tcPr>
            <w:tcW w:w="7818" w:type="dxa"/>
            <w:tcBorders>
              <w:top w:val="single" w:sz="4" w:space="0" w:color="auto"/>
              <w:bottom w:val="dotted" w:sz="4" w:space="0" w:color="auto"/>
            </w:tcBorders>
            <w:shd w:val="clear" w:color="auto" w:fill="BFE19E"/>
          </w:tcPr>
          <w:p w14:paraId="729D1270"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Numeral identification</w:t>
            </w:r>
          </w:p>
        </w:tc>
      </w:tr>
      <w:tr w:rsidR="0046424C" w:rsidRPr="008C3EED" w14:paraId="57891411" w14:textId="77777777" w:rsidTr="0046424C">
        <w:trPr>
          <w:trHeight w:val="332"/>
        </w:trPr>
        <w:tc>
          <w:tcPr>
            <w:tcW w:w="426" w:type="dxa"/>
          </w:tcPr>
          <w:p w14:paraId="41A42E21"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528A8E57"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28837E18"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Read and use ordinal numbers to one twenty</w:t>
            </w:r>
          </w:p>
        </w:tc>
      </w:tr>
      <w:tr w:rsidR="0046424C" w:rsidRPr="008C3EED" w14:paraId="72834FBE" w14:textId="77777777" w:rsidTr="0046424C">
        <w:trPr>
          <w:trHeight w:val="332"/>
        </w:trPr>
        <w:tc>
          <w:tcPr>
            <w:tcW w:w="426" w:type="dxa"/>
          </w:tcPr>
          <w:p w14:paraId="40D3B69A"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15111767"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4BBB7BA5"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Read, write and use ordinal number names up to one hundredth</w:t>
            </w:r>
          </w:p>
        </w:tc>
      </w:tr>
      <w:tr w:rsidR="0046424C" w:rsidRPr="008C3EED" w14:paraId="535440B5" w14:textId="77777777" w:rsidTr="0046424C">
        <w:trPr>
          <w:trHeight w:val="332"/>
        </w:trPr>
        <w:tc>
          <w:tcPr>
            <w:tcW w:w="426" w:type="dxa"/>
          </w:tcPr>
          <w:p w14:paraId="32970DF5"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67FF3310"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4456DC75"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Recognise, read and write any number up to 100</w:t>
            </w:r>
          </w:p>
        </w:tc>
      </w:tr>
      <w:tr w:rsidR="0046424C" w:rsidRPr="008C3EED" w14:paraId="14548F63" w14:textId="77777777" w:rsidTr="0046424C">
        <w:trPr>
          <w:trHeight w:val="332"/>
        </w:trPr>
        <w:tc>
          <w:tcPr>
            <w:tcW w:w="426" w:type="dxa"/>
          </w:tcPr>
          <w:p w14:paraId="62432F2D"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4675BFDE"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2E4E7E6B"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Recognise, read and write any number up to 1000</w:t>
            </w:r>
          </w:p>
        </w:tc>
      </w:tr>
      <w:tr w:rsidR="0046424C" w:rsidRPr="008C3EED" w14:paraId="0AB6EA91" w14:textId="77777777" w:rsidTr="0046424C">
        <w:trPr>
          <w:trHeight w:val="332"/>
        </w:trPr>
        <w:tc>
          <w:tcPr>
            <w:tcW w:w="426" w:type="dxa"/>
          </w:tcPr>
          <w:p w14:paraId="0B0D8B81"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21AD92BB"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1AE2D29F"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Sequence numerals up to 100</w:t>
            </w:r>
          </w:p>
        </w:tc>
      </w:tr>
      <w:tr w:rsidR="0046424C" w:rsidRPr="008C3EED" w14:paraId="2C410738" w14:textId="77777777" w:rsidTr="0046424C">
        <w:trPr>
          <w:trHeight w:val="332"/>
        </w:trPr>
        <w:tc>
          <w:tcPr>
            <w:tcW w:w="426" w:type="dxa"/>
          </w:tcPr>
          <w:p w14:paraId="2651771F"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1E53ADD1"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0B3FDE55"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Sequence numerals up to 1000</w:t>
            </w:r>
          </w:p>
        </w:tc>
      </w:tr>
      <w:tr w:rsidR="0046424C" w:rsidRPr="008C3EED" w14:paraId="376C3B74" w14:textId="77777777" w:rsidTr="0046424C">
        <w:trPr>
          <w:trHeight w:val="332"/>
        </w:trPr>
        <w:tc>
          <w:tcPr>
            <w:tcW w:w="426" w:type="dxa"/>
          </w:tcPr>
          <w:p w14:paraId="55BECCDA"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13C5BB6A"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23B37A6C"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Sequence decade numerals up to 100</w:t>
            </w:r>
          </w:p>
        </w:tc>
      </w:tr>
      <w:tr w:rsidR="0046424C" w:rsidRPr="008C3EED" w14:paraId="3F2C487E" w14:textId="77777777" w:rsidTr="0046424C">
        <w:trPr>
          <w:trHeight w:val="332"/>
        </w:trPr>
        <w:tc>
          <w:tcPr>
            <w:tcW w:w="426" w:type="dxa"/>
          </w:tcPr>
          <w:p w14:paraId="4E31B026"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633F87EE"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dotted" w:sz="4" w:space="0" w:color="auto"/>
            </w:tcBorders>
            <w:shd w:val="clear" w:color="auto" w:fill="BFE19E"/>
            <w:vAlign w:val="top"/>
          </w:tcPr>
          <w:p w14:paraId="174EA568"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 xml:space="preserve">Sequence multiples of 10 and 100 in range of 0 – 1000 </w:t>
            </w:r>
          </w:p>
        </w:tc>
      </w:tr>
      <w:tr w:rsidR="0046424C" w:rsidRPr="008C3EED" w14:paraId="038044B2" w14:textId="77777777" w:rsidTr="0046424C">
        <w:trPr>
          <w:trHeight w:val="332"/>
        </w:trPr>
        <w:tc>
          <w:tcPr>
            <w:tcW w:w="426" w:type="dxa"/>
          </w:tcPr>
          <w:p w14:paraId="20E5EF14" w14:textId="77777777" w:rsidR="0046424C" w:rsidRPr="008C3EED" w:rsidRDefault="0046424C" w:rsidP="0046424C">
            <w:pPr>
              <w:spacing w:line="250" w:lineRule="atLeast"/>
              <w:rPr>
                <w:rFonts w:ascii="Arial" w:eastAsia="Calibri" w:hAnsi="Arial" w:cs="Arial"/>
                <w:sz w:val="20"/>
              </w:rPr>
            </w:pPr>
          </w:p>
        </w:tc>
        <w:tc>
          <w:tcPr>
            <w:tcW w:w="6095" w:type="dxa"/>
            <w:gridSpan w:val="2"/>
          </w:tcPr>
          <w:p w14:paraId="30119BEC" w14:textId="77777777" w:rsidR="0046424C" w:rsidRPr="008C3EED" w:rsidRDefault="0046424C" w:rsidP="0046424C">
            <w:pPr>
              <w:spacing w:line="250" w:lineRule="atLeast"/>
              <w:rPr>
                <w:rFonts w:ascii="Arial" w:eastAsia="Calibri" w:hAnsi="Arial" w:cs="Arial"/>
                <w:sz w:val="20"/>
              </w:rPr>
            </w:pPr>
          </w:p>
        </w:tc>
        <w:tc>
          <w:tcPr>
            <w:tcW w:w="7818" w:type="dxa"/>
            <w:tcBorders>
              <w:top w:val="dotted" w:sz="4" w:space="0" w:color="auto"/>
              <w:bottom w:val="single" w:sz="6" w:space="0" w:color="auto"/>
            </w:tcBorders>
            <w:shd w:val="clear" w:color="auto" w:fill="BFE19E"/>
            <w:vAlign w:val="top"/>
          </w:tcPr>
          <w:p w14:paraId="2E97756B"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Sequence multiples of 2, 10, 5, 3 and 4 up to 100</w:t>
            </w:r>
          </w:p>
        </w:tc>
      </w:tr>
    </w:tbl>
    <w:p w14:paraId="6AD80454" w14:textId="77777777" w:rsidR="0046424C" w:rsidRDefault="0046424C" w:rsidP="0046424C">
      <w:pPr>
        <w:spacing w:after="140" w:line="250" w:lineRule="atLeast"/>
        <w:rPr>
          <w:rFonts w:ascii="Arial" w:eastAsia="Calibri" w:hAnsi="Arial" w:cs="Arial"/>
          <w:sz w:val="20"/>
        </w:rPr>
      </w:pPr>
    </w:p>
    <w:p w14:paraId="3392376C" w14:textId="77777777" w:rsidR="000F6ADA" w:rsidRDefault="000F6ADA" w:rsidP="0046424C">
      <w:pPr>
        <w:spacing w:after="140" w:line="250" w:lineRule="atLeast"/>
        <w:rPr>
          <w:rFonts w:ascii="Arial" w:eastAsia="Calibri" w:hAnsi="Arial" w:cs="Arial"/>
          <w:sz w:val="20"/>
        </w:rPr>
      </w:pPr>
    </w:p>
    <w:p w14:paraId="0B64F2C5" w14:textId="77777777" w:rsidR="000F6ADA" w:rsidRPr="008C3EED" w:rsidRDefault="000F6ADA" w:rsidP="0046424C">
      <w:pPr>
        <w:spacing w:after="140" w:line="250" w:lineRule="atLeast"/>
        <w:rPr>
          <w:rFonts w:ascii="Arial" w:eastAsia="Calibri" w:hAnsi="Arial" w:cs="Arial"/>
          <w:sz w:val="20"/>
        </w:rPr>
      </w:pPr>
    </w:p>
    <w:tbl>
      <w:tblPr>
        <w:tblStyle w:val="TableGrid"/>
        <w:tblW w:w="0" w:type="auto"/>
        <w:tblInd w:w="562" w:type="dxa"/>
        <w:tblLook w:val="04A0" w:firstRow="1" w:lastRow="0" w:firstColumn="1" w:lastColumn="0" w:noHBand="0" w:noVBand="1"/>
      </w:tblPr>
      <w:tblGrid>
        <w:gridCol w:w="426"/>
        <w:gridCol w:w="4252"/>
        <w:gridCol w:w="1985"/>
        <w:gridCol w:w="7676"/>
      </w:tblGrid>
      <w:tr w:rsidR="0046424C" w:rsidRPr="008C3EED" w14:paraId="69D106BE" w14:textId="77777777" w:rsidTr="004E2CD5">
        <w:trPr>
          <w:trHeight w:val="332"/>
        </w:trPr>
        <w:tc>
          <w:tcPr>
            <w:tcW w:w="4678" w:type="dxa"/>
            <w:gridSpan w:val="2"/>
            <w:shd w:val="clear" w:color="auto" w:fill="F7CAAC" w:themeFill="accent2" w:themeFillTint="66"/>
          </w:tcPr>
          <w:p w14:paraId="7C2AF609"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172DAA4A"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4DEA8577"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 – First Level</w:t>
            </w:r>
          </w:p>
          <w:p w14:paraId="390F02FE"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szCs w:val="24"/>
              </w:rPr>
              <w:t>2 of 3</w:t>
            </w:r>
          </w:p>
        </w:tc>
        <w:tc>
          <w:tcPr>
            <w:tcW w:w="9661" w:type="dxa"/>
            <w:gridSpan w:val="2"/>
            <w:shd w:val="clear" w:color="auto" w:fill="auto"/>
            <w:vAlign w:val="top"/>
          </w:tcPr>
          <w:p w14:paraId="0FF29F2C" w14:textId="77777777" w:rsidR="0046424C" w:rsidRPr="008C3EED" w:rsidRDefault="0046424C" w:rsidP="0046424C">
            <w:pPr>
              <w:spacing w:line="250" w:lineRule="atLeast"/>
              <w:rPr>
                <w:rFonts w:ascii="Arial" w:eastAsia="Calibri" w:hAnsi="Arial" w:cs="Arial"/>
                <w:b/>
                <w:i/>
              </w:rPr>
            </w:pPr>
            <w:r w:rsidRPr="008C3EED">
              <w:rPr>
                <w:rFonts w:ascii="Arial" w:eastAsia="Calibri" w:hAnsi="Arial" w:cs="Arial"/>
                <w:b/>
                <w:i/>
                <w:iCs/>
                <w:sz w:val="18"/>
                <w:szCs w:val="18"/>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sz w:val="18"/>
                <w:szCs w:val="18"/>
              </w:rPr>
              <w:t>MNU 1-01a</w:t>
            </w:r>
            <w:r w:rsidRPr="008C3EED">
              <w:rPr>
                <w:rFonts w:ascii="Arial" w:eastAsia="Calibri" w:hAnsi="Arial" w:cs="Arial"/>
                <w:b/>
                <w:i/>
                <w:iCs/>
                <w:sz w:val="18"/>
                <w:szCs w:val="18"/>
              </w:rPr>
              <w:t xml:space="preserve"> 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sz w:val="18"/>
                <w:szCs w:val="18"/>
              </w:rPr>
              <w:t>MNU 1-02a</w:t>
            </w:r>
          </w:p>
        </w:tc>
      </w:tr>
      <w:tr w:rsidR="0046424C" w:rsidRPr="008C3EED" w14:paraId="5A1C6F05" w14:textId="77777777" w:rsidTr="0046424C">
        <w:trPr>
          <w:trHeight w:val="332"/>
        </w:trPr>
        <w:tc>
          <w:tcPr>
            <w:tcW w:w="6663" w:type="dxa"/>
            <w:gridSpan w:val="3"/>
          </w:tcPr>
          <w:p w14:paraId="12FC83DD"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676" w:type="dxa"/>
            <w:shd w:val="clear" w:color="auto" w:fill="auto"/>
          </w:tcPr>
          <w:p w14:paraId="7C5B6AC8" w14:textId="77777777" w:rsidR="0046424C" w:rsidRPr="008C3EED" w:rsidRDefault="0046424C" w:rsidP="0046424C">
            <w:pPr>
              <w:spacing w:line="250" w:lineRule="atLeast"/>
              <w:jc w:val="center"/>
              <w:rPr>
                <w:rFonts w:ascii="Arial" w:eastAsia="Calibri" w:hAnsi="Arial" w:cs="Arial"/>
                <w:b/>
                <w:color w:val="00B050"/>
                <w:sz w:val="24"/>
              </w:rPr>
            </w:pPr>
            <w:r w:rsidRPr="008C3EED">
              <w:rPr>
                <w:rFonts w:ascii="Arial" w:eastAsia="Calibri" w:hAnsi="Arial" w:cs="Arial"/>
                <w:b/>
                <w:color w:val="00B050"/>
                <w:sz w:val="24"/>
              </w:rPr>
              <w:t>Knowledge</w:t>
            </w:r>
          </w:p>
        </w:tc>
      </w:tr>
      <w:tr w:rsidR="0046424C" w:rsidRPr="008C3EED" w14:paraId="7C8A8435" w14:textId="77777777" w:rsidTr="0046424C">
        <w:trPr>
          <w:trHeight w:val="332"/>
        </w:trPr>
        <w:tc>
          <w:tcPr>
            <w:tcW w:w="426" w:type="dxa"/>
          </w:tcPr>
          <w:p w14:paraId="0FDBF01B"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0396F4C2"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51386BC0"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b/>
                <w:sz w:val="18"/>
                <w:szCs w:val="18"/>
                <w:u w:val="single"/>
              </w:rPr>
              <w:t>Numeral identification (Cont..)</w:t>
            </w:r>
          </w:p>
        </w:tc>
      </w:tr>
      <w:tr w:rsidR="0046424C" w:rsidRPr="008C3EED" w14:paraId="2C19EB8B" w14:textId="77777777" w:rsidTr="0046424C">
        <w:trPr>
          <w:trHeight w:val="332"/>
        </w:trPr>
        <w:tc>
          <w:tcPr>
            <w:tcW w:w="426" w:type="dxa"/>
          </w:tcPr>
          <w:p w14:paraId="68FECED3"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251724F"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599B0BA0"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Identify missing 2 digit numbers visually within 100 and place on a number line</w:t>
            </w:r>
          </w:p>
        </w:tc>
      </w:tr>
      <w:tr w:rsidR="0046424C" w:rsidRPr="008C3EED" w14:paraId="05C1BC41" w14:textId="77777777" w:rsidTr="0046424C">
        <w:trPr>
          <w:trHeight w:val="332"/>
        </w:trPr>
        <w:tc>
          <w:tcPr>
            <w:tcW w:w="426" w:type="dxa"/>
          </w:tcPr>
          <w:p w14:paraId="796DF4FB"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0A5C37F3"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0EDB1503"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 xml:space="preserve">Identify missing 3 digit numbers visually within 1000 and place on a number line </w:t>
            </w:r>
          </w:p>
        </w:tc>
      </w:tr>
      <w:tr w:rsidR="0046424C" w:rsidRPr="008C3EED" w14:paraId="349A4A1A" w14:textId="77777777" w:rsidTr="0046424C">
        <w:trPr>
          <w:trHeight w:val="332"/>
        </w:trPr>
        <w:tc>
          <w:tcPr>
            <w:tcW w:w="426" w:type="dxa"/>
          </w:tcPr>
          <w:p w14:paraId="745FCADF"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9F6D53C"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2D5F1AF7"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Identify missing 3 digit numbers visually within 1000 in multiples of 10</w:t>
            </w:r>
          </w:p>
        </w:tc>
      </w:tr>
      <w:tr w:rsidR="0046424C" w:rsidRPr="008C3EED" w14:paraId="2FB598F5" w14:textId="77777777" w:rsidTr="0046424C">
        <w:trPr>
          <w:trHeight w:val="332"/>
        </w:trPr>
        <w:tc>
          <w:tcPr>
            <w:tcW w:w="426" w:type="dxa"/>
          </w:tcPr>
          <w:p w14:paraId="1E198F27"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5959E7D"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67EDFAA6"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Find a number between two 2 digit numbers within 100</w:t>
            </w:r>
          </w:p>
        </w:tc>
      </w:tr>
      <w:tr w:rsidR="0046424C" w:rsidRPr="008C3EED" w14:paraId="1B7E7801" w14:textId="77777777" w:rsidTr="0046424C">
        <w:trPr>
          <w:trHeight w:val="332"/>
        </w:trPr>
        <w:tc>
          <w:tcPr>
            <w:tcW w:w="426" w:type="dxa"/>
          </w:tcPr>
          <w:p w14:paraId="64B9C2FF"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457AA23A"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0CAE7300"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Find a number between two 3 or 4 digit numbers within 1000</w:t>
            </w:r>
          </w:p>
        </w:tc>
      </w:tr>
      <w:tr w:rsidR="0046424C" w:rsidRPr="008C3EED" w14:paraId="17619F20" w14:textId="77777777" w:rsidTr="0046424C">
        <w:trPr>
          <w:trHeight w:val="332"/>
        </w:trPr>
        <w:tc>
          <w:tcPr>
            <w:tcW w:w="426" w:type="dxa"/>
          </w:tcPr>
          <w:p w14:paraId="5DCE9042"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8812245"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6D0C994A"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Find a number exactly halfway between 2 given numbers within 1000</w:t>
            </w:r>
          </w:p>
        </w:tc>
      </w:tr>
      <w:tr w:rsidR="0046424C" w:rsidRPr="008C3EED" w14:paraId="2CF5BC3B" w14:textId="77777777" w:rsidTr="0046424C">
        <w:trPr>
          <w:trHeight w:val="332"/>
        </w:trPr>
        <w:tc>
          <w:tcPr>
            <w:tcW w:w="426" w:type="dxa"/>
          </w:tcPr>
          <w:p w14:paraId="17225031"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A6B18CE"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vAlign w:val="top"/>
          </w:tcPr>
          <w:p w14:paraId="19A368BC"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Order 2 digit numbers within 100 in ascending or descending order</w:t>
            </w:r>
          </w:p>
        </w:tc>
      </w:tr>
      <w:tr w:rsidR="0046424C" w:rsidRPr="008C3EED" w14:paraId="28A89D15" w14:textId="77777777" w:rsidTr="0046424C">
        <w:trPr>
          <w:trHeight w:val="332"/>
        </w:trPr>
        <w:tc>
          <w:tcPr>
            <w:tcW w:w="426" w:type="dxa"/>
          </w:tcPr>
          <w:p w14:paraId="6A42E54B"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2363617D"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single" w:sz="4" w:space="0" w:color="auto"/>
            </w:tcBorders>
            <w:shd w:val="clear" w:color="auto" w:fill="BFE19E"/>
            <w:vAlign w:val="top"/>
          </w:tcPr>
          <w:p w14:paraId="369FB9D3"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Order 3 digit numbers within 1000 in ascending or descending order</w:t>
            </w:r>
          </w:p>
        </w:tc>
      </w:tr>
      <w:tr w:rsidR="0046424C" w:rsidRPr="008C3EED" w14:paraId="42FF66C1" w14:textId="77777777" w:rsidTr="0046424C">
        <w:trPr>
          <w:trHeight w:val="332"/>
        </w:trPr>
        <w:tc>
          <w:tcPr>
            <w:tcW w:w="426" w:type="dxa"/>
          </w:tcPr>
          <w:p w14:paraId="679F08C4"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B2034BF" w14:textId="77777777" w:rsidR="0046424C" w:rsidRPr="008C3EED" w:rsidRDefault="0046424C" w:rsidP="0046424C">
            <w:pPr>
              <w:spacing w:line="250" w:lineRule="atLeast"/>
              <w:rPr>
                <w:rFonts w:ascii="Arial" w:eastAsia="Calibri" w:hAnsi="Arial" w:cs="Arial"/>
                <w:sz w:val="20"/>
              </w:rPr>
            </w:pPr>
          </w:p>
        </w:tc>
        <w:tc>
          <w:tcPr>
            <w:tcW w:w="7676" w:type="dxa"/>
            <w:tcBorders>
              <w:top w:val="single" w:sz="4" w:space="0" w:color="auto"/>
              <w:bottom w:val="dotted" w:sz="4" w:space="0" w:color="auto"/>
            </w:tcBorders>
            <w:shd w:val="clear" w:color="auto" w:fill="DFF0CE"/>
          </w:tcPr>
          <w:p w14:paraId="7D9472A7"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b/>
                <w:sz w:val="18"/>
                <w:szCs w:val="18"/>
                <w:u w:val="single"/>
              </w:rPr>
              <w:t>Grouping and place value</w:t>
            </w:r>
          </w:p>
        </w:tc>
      </w:tr>
      <w:tr w:rsidR="0046424C" w:rsidRPr="008C3EED" w14:paraId="0DD79B05" w14:textId="77777777" w:rsidTr="0046424C">
        <w:trPr>
          <w:trHeight w:val="332"/>
        </w:trPr>
        <w:tc>
          <w:tcPr>
            <w:tcW w:w="426" w:type="dxa"/>
          </w:tcPr>
          <w:p w14:paraId="5B15DE24"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70F7F7B9"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73E75C94"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Recognise five-wise and pair-wise pattern ten frames</w:t>
            </w:r>
          </w:p>
        </w:tc>
      </w:tr>
      <w:tr w:rsidR="0046424C" w:rsidRPr="008C3EED" w14:paraId="0763E18A" w14:textId="77777777" w:rsidTr="0046424C">
        <w:trPr>
          <w:trHeight w:val="332"/>
        </w:trPr>
        <w:tc>
          <w:tcPr>
            <w:tcW w:w="426" w:type="dxa"/>
          </w:tcPr>
          <w:p w14:paraId="2362CF08"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20AD32EF"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2F87CA2D"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Use 10 as an anchor to form numbers 11 – 20</w:t>
            </w:r>
          </w:p>
        </w:tc>
      </w:tr>
      <w:tr w:rsidR="0046424C" w:rsidRPr="008C3EED" w14:paraId="3BE8177C" w14:textId="77777777" w:rsidTr="0046424C">
        <w:trPr>
          <w:trHeight w:val="332"/>
        </w:trPr>
        <w:tc>
          <w:tcPr>
            <w:tcW w:w="426" w:type="dxa"/>
          </w:tcPr>
          <w:p w14:paraId="1DD01FA9"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45B5688"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4F138BD4"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Use decades as an anchor to from numbers within 100</w:t>
            </w:r>
          </w:p>
        </w:tc>
      </w:tr>
      <w:tr w:rsidR="0046424C" w:rsidRPr="008C3EED" w14:paraId="6A504920" w14:textId="77777777" w:rsidTr="0046424C">
        <w:trPr>
          <w:trHeight w:val="332"/>
        </w:trPr>
        <w:tc>
          <w:tcPr>
            <w:tcW w:w="426" w:type="dxa"/>
          </w:tcPr>
          <w:p w14:paraId="51D9D739"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2D22841E"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203347A5"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Describe the number of tens in decades</w:t>
            </w:r>
          </w:p>
        </w:tc>
      </w:tr>
      <w:tr w:rsidR="0046424C" w:rsidRPr="008C3EED" w14:paraId="43810657" w14:textId="77777777" w:rsidTr="0046424C">
        <w:trPr>
          <w:trHeight w:val="332"/>
        </w:trPr>
        <w:tc>
          <w:tcPr>
            <w:tcW w:w="426" w:type="dxa"/>
          </w:tcPr>
          <w:p w14:paraId="251235B5"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46A31581"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797CCAE7"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Describe the numbers of twos up to 20  and fives up to 50</w:t>
            </w:r>
          </w:p>
        </w:tc>
      </w:tr>
      <w:tr w:rsidR="0046424C" w:rsidRPr="008C3EED" w14:paraId="4BD0550A" w14:textId="77777777" w:rsidTr="0046424C">
        <w:trPr>
          <w:trHeight w:val="332"/>
        </w:trPr>
        <w:tc>
          <w:tcPr>
            <w:tcW w:w="426" w:type="dxa"/>
          </w:tcPr>
          <w:p w14:paraId="47DD0C59"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062F9CE2"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6BA248D0"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Identify, say and represent 2 digit numbers up to 100, showing understanding of the role of zero</w:t>
            </w:r>
          </w:p>
        </w:tc>
      </w:tr>
      <w:tr w:rsidR="0046424C" w:rsidRPr="008C3EED" w14:paraId="024ADAFE" w14:textId="77777777" w:rsidTr="0046424C">
        <w:trPr>
          <w:trHeight w:val="332"/>
        </w:trPr>
        <w:tc>
          <w:tcPr>
            <w:tcW w:w="426" w:type="dxa"/>
          </w:tcPr>
          <w:p w14:paraId="125B35AE"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0270DE8"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054D51E1" w14:textId="77777777" w:rsidR="0046424C" w:rsidRPr="008C3EED" w:rsidRDefault="0046424C" w:rsidP="0046424C">
            <w:pPr>
              <w:spacing w:line="250" w:lineRule="atLeast"/>
              <w:rPr>
                <w:rFonts w:ascii="Arial" w:eastAsia="Calibri" w:hAnsi="Arial" w:cs="Arial"/>
                <w:b/>
                <w:sz w:val="18"/>
                <w:szCs w:val="18"/>
              </w:rPr>
            </w:pPr>
            <w:r w:rsidRPr="008C3EED">
              <w:rPr>
                <w:rFonts w:ascii="Arial" w:eastAsia="Calibri" w:hAnsi="Arial" w:cs="Arial"/>
                <w:sz w:val="16"/>
                <w:szCs w:val="16"/>
              </w:rPr>
              <w:t xml:space="preserve">Identify, say and represent 2 and 3 digit numbers up to 1000, showing understanding of the role of zero </w:t>
            </w:r>
          </w:p>
        </w:tc>
      </w:tr>
      <w:tr w:rsidR="0046424C" w:rsidRPr="008C3EED" w14:paraId="5F7E3189" w14:textId="77777777" w:rsidTr="0046424C">
        <w:trPr>
          <w:trHeight w:val="332"/>
        </w:trPr>
        <w:tc>
          <w:tcPr>
            <w:tcW w:w="426" w:type="dxa"/>
          </w:tcPr>
          <w:p w14:paraId="0CBFE2DF"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386F3904"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1DEB1B2C"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Record all the possible digit combinations for 2 digit numbers and order by size</w:t>
            </w:r>
          </w:p>
        </w:tc>
      </w:tr>
      <w:tr w:rsidR="0046424C" w:rsidRPr="008C3EED" w14:paraId="663080AF" w14:textId="77777777" w:rsidTr="0046424C">
        <w:trPr>
          <w:trHeight w:val="332"/>
        </w:trPr>
        <w:tc>
          <w:tcPr>
            <w:tcW w:w="426" w:type="dxa"/>
          </w:tcPr>
          <w:p w14:paraId="073F4AB6"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2221D7D9"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07626E5C"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Record all the possible digit combinations for 2 and 3 digit numbers and order by size</w:t>
            </w:r>
          </w:p>
        </w:tc>
      </w:tr>
      <w:tr w:rsidR="0046424C" w:rsidRPr="008C3EED" w14:paraId="2F7A523D" w14:textId="77777777" w:rsidTr="0046424C">
        <w:trPr>
          <w:trHeight w:val="332"/>
        </w:trPr>
        <w:tc>
          <w:tcPr>
            <w:tcW w:w="426" w:type="dxa"/>
          </w:tcPr>
          <w:p w14:paraId="6DC59B6E"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0E8AD57"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single" w:sz="6" w:space="0" w:color="auto"/>
            </w:tcBorders>
            <w:shd w:val="clear" w:color="auto" w:fill="DFF0CE"/>
            <w:vAlign w:val="top"/>
          </w:tcPr>
          <w:p w14:paraId="094ECF7B"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Make and draw collections of a given size to 100 using tens and ones</w:t>
            </w:r>
          </w:p>
        </w:tc>
      </w:tr>
    </w:tbl>
    <w:p w14:paraId="02B1BC9D" w14:textId="77777777" w:rsidR="0046424C" w:rsidRDefault="0046424C" w:rsidP="0046424C">
      <w:pPr>
        <w:spacing w:after="140" w:line="250" w:lineRule="atLeast"/>
        <w:rPr>
          <w:rFonts w:ascii="Arial" w:eastAsia="Calibri" w:hAnsi="Arial" w:cs="Arial"/>
          <w:sz w:val="20"/>
        </w:rPr>
      </w:pPr>
    </w:p>
    <w:p w14:paraId="3AC21C73" w14:textId="77777777" w:rsidR="000F6ADA" w:rsidRDefault="000F6ADA" w:rsidP="0046424C">
      <w:pPr>
        <w:spacing w:after="140" w:line="250" w:lineRule="atLeast"/>
        <w:rPr>
          <w:rFonts w:ascii="Arial" w:eastAsia="Calibri" w:hAnsi="Arial" w:cs="Arial"/>
          <w:sz w:val="20"/>
        </w:rPr>
      </w:pPr>
    </w:p>
    <w:p w14:paraId="43CA3A0C" w14:textId="77777777" w:rsidR="000F6ADA" w:rsidRDefault="000F6ADA" w:rsidP="0046424C">
      <w:pPr>
        <w:spacing w:after="140" w:line="250" w:lineRule="atLeast"/>
        <w:rPr>
          <w:rFonts w:ascii="Arial" w:eastAsia="Calibri" w:hAnsi="Arial" w:cs="Arial"/>
          <w:sz w:val="20"/>
        </w:rPr>
      </w:pPr>
    </w:p>
    <w:p w14:paraId="325949CE" w14:textId="77777777" w:rsidR="00F34120" w:rsidRDefault="00F34120" w:rsidP="0046424C">
      <w:pPr>
        <w:spacing w:after="140" w:line="250" w:lineRule="atLeast"/>
        <w:rPr>
          <w:rFonts w:ascii="Arial" w:eastAsia="Calibri" w:hAnsi="Arial" w:cs="Arial"/>
          <w:sz w:val="20"/>
        </w:rPr>
      </w:pPr>
    </w:p>
    <w:p w14:paraId="26712C25" w14:textId="77777777" w:rsidR="00F34120" w:rsidRPr="008C3EED" w:rsidRDefault="00F34120" w:rsidP="0046424C">
      <w:pPr>
        <w:spacing w:after="140" w:line="250" w:lineRule="atLeast"/>
        <w:rPr>
          <w:rFonts w:ascii="Arial" w:eastAsia="Calibri" w:hAnsi="Arial" w:cs="Arial"/>
          <w:sz w:val="20"/>
        </w:rPr>
      </w:pPr>
    </w:p>
    <w:tbl>
      <w:tblPr>
        <w:tblStyle w:val="TableGrid"/>
        <w:tblW w:w="0" w:type="auto"/>
        <w:tblInd w:w="562" w:type="dxa"/>
        <w:tblLook w:val="04A0" w:firstRow="1" w:lastRow="0" w:firstColumn="1" w:lastColumn="0" w:noHBand="0" w:noVBand="1"/>
      </w:tblPr>
      <w:tblGrid>
        <w:gridCol w:w="426"/>
        <w:gridCol w:w="4252"/>
        <w:gridCol w:w="1985"/>
        <w:gridCol w:w="7676"/>
      </w:tblGrid>
      <w:tr w:rsidR="0046424C" w:rsidRPr="008C3EED" w14:paraId="18281110" w14:textId="77777777" w:rsidTr="004E2CD5">
        <w:trPr>
          <w:trHeight w:val="332"/>
        </w:trPr>
        <w:tc>
          <w:tcPr>
            <w:tcW w:w="4678" w:type="dxa"/>
            <w:gridSpan w:val="2"/>
            <w:shd w:val="clear" w:color="auto" w:fill="F7CAAC" w:themeFill="accent2" w:themeFillTint="66"/>
          </w:tcPr>
          <w:p w14:paraId="779D8D54"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7243B57E"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2A969BC9"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 xml:space="preserve"> – First Level</w:t>
            </w:r>
          </w:p>
          <w:p w14:paraId="6EE32EFB"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szCs w:val="24"/>
              </w:rPr>
              <w:t>3 of 3</w:t>
            </w:r>
          </w:p>
        </w:tc>
        <w:tc>
          <w:tcPr>
            <w:tcW w:w="9661" w:type="dxa"/>
            <w:gridSpan w:val="2"/>
            <w:shd w:val="clear" w:color="auto" w:fill="auto"/>
            <w:vAlign w:val="top"/>
          </w:tcPr>
          <w:p w14:paraId="1C8E3F88" w14:textId="77777777" w:rsidR="0046424C" w:rsidRPr="008C3EED" w:rsidRDefault="0046424C" w:rsidP="0046424C">
            <w:pPr>
              <w:spacing w:line="250" w:lineRule="atLeast"/>
              <w:rPr>
                <w:rFonts w:ascii="Arial" w:eastAsia="Calibri" w:hAnsi="Arial" w:cs="Arial"/>
                <w:b/>
                <w:i/>
              </w:rPr>
            </w:pPr>
            <w:r w:rsidRPr="008C3EED">
              <w:rPr>
                <w:rFonts w:ascii="Arial" w:eastAsia="Calibri" w:hAnsi="Arial" w:cs="Arial"/>
                <w:b/>
                <w:i/>
                <w:iCs/>
                <w:sz w:val="18"/>
                <w:szCs w:val="18"/>
              </w:rPr>
              <w:t xml:space="preserve">I can share ideas with others to develop ways of estimating the answer to a calculation or problem, work out the actual answer, then check my solution by comparing it with the estimate.                                       </w:t>
            </w:r>
            <w:r w:rsidRPr="008C3EED">
              <w:rPr>
                <w:rFonts w:ascii="Arial" w:eastAsia="Calibri" w:hAnsi="Arial" w:cs="Arial"/>
                <w:b/>
                <w:bCs/>
                <w:i/>
                <w:iCs/>
                <w:sz w:val="18"/>
                <w:szCs w:val="18"/>
              </w:rPr>
              <w:t>MNU 1-01a</w:t>
            </w:r>
            <w:r w:rsidRPr="008C3EED">
              <w:rPr>
                <w:rFonts w:ascii="Arial" w:eastAsia="Calibri" w:hAnsi="Arial" w:cs="Arial"/>
                <w:b/>
                <w:i/>
                <w:iCs/>
                <w:sz w:val="18"/>
                <w:szCs w:val="18"/>
              </w:rPr>
              <w:t xml:space="preserve"> I have investigated how whole numbers are constructed, can understand the importance of zero within the system and can use my knowledge to explain the link between a digit, its place and its value.           </w:t>
            </w:r>
            <w:r w:rsidRPr="008C3EED">
              <w:rPr>
                <w:rFonts w:ascii="Arial" w:eastAsia="Calibri" w:hAnsi="Arial" w:cs="Arial"/>
                <w:b/>
                <w:bCs/>
                <w:i/>
                <w:iCs/>
                <w:sz w:val="18"/>
                <w:szCs w:val="18"/>
              </w:rPr>
              <w:t>MNU 1-02a</w:t>
            </w:r>
          </w:p>
        </w:tc>
      </w:tr>
      <w:tr w:rsidR="0046424C" w:rsidRPr="008C3EED" w14:paraId="440CE725" w14:textId="77777777" w:rsidTr="0046424C">
        <w:trPr>
          <w:trHeight w:val="332"/>
        </w:trPr>
        <w:tc>
          <w:tcPr>
            <w:tcW w:w="6663" w:type="dxa"/>
            <w:gridSpan w:val="3"/>
          </w:tcPr>
          <w:p w14:paraId="54233F52"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676" w:type="dxa"/>
            <w:shd w:val="clear" w:color="auto" w:fill="auto"/>
          </w:tcPr>
          <w:p w14:paraId="67410294" w14:textId="77777777" w:rsidR="0046424C" w:rsidRPr="008C3EED" w:rsidRDefault="0046424C" w:rsidP="0046424C">
            <w:pPr>
              <w:spacing w:line="250" w:lineRule="atLeast"/>
              <w:jc w:val="center"/>
              <w:rPr>
                <w:rFonts w:ascii="Arial" w:eastAsia="Calibri" w:hAnsi="Arial" w:cs="Arial"/>
                <w:b/>
                <w:color w:val="00B050"/>
                <w:sz w:val="24"/>
              </w:rPr>
            </w:pPr>
            <w:r w:rsidRPr="008C3EED">
              <w:rPr>
                <w:rFonts w:ascii="Arial" w:eastAsia="Calibri" w:hAnsi="Arial" w:cs="Arial"/>
                <w:b/>
                <w:color w:val="00B050"/>
                <w:sz w:val="24"/>
              </w:rPr>
              <w:t>Knowledge</w:t>
            </w:r>
          </w:p>
        </w:tc>
      </w:tr>
      <w:tr w:rsidR="0046424C" w:rsidRPr="008C3EED" w14:paraId="5249372F" w14:textId="77777777" w:rsidTr="0046424C">
        <w:trPr>
          <w:trHeight w:val="332"/>
        </w:trPr>
        <w:tc>
          <w:tcPr>
            <w:tcW w:w="426" w:type="dxa"/>
          </w:tcPr>
          <w:p w14:paraId="3E0C4830"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783A39CB"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6CC81136"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b/>
                <w:sz w:val="18"/>
                <w:szCs w:val="18"/>
                <w:u w:val="single"/>
              </w:rPr>
              <w:t>Grouping and place value (Cont…)</w:t>
            </w:r>
          </w:p>
        </w:tc>
      </w:tr>
      <w:tr w:rsidR="0046424C" w:rsidRPr="008C3EED" w14:paraId="49092F30" w14:textId="77777777" w:rsidTr="0046424C">
        <w:trPr>
          <w:trHeight w:val="332"/>
        </w:trPr>
        <w:tc>
          <w:tcPr>
            <w:tcW w:w="426" w:type="dxa"/>
          </w:tcPr>
          <w:p w14:paraId="5DD6D592"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5CC3788"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567B08B0"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Make and draw 2 and 3 digit numbers in standard and non-standard form</w:t>
            </w:r>
          </w:p>
        </w:tc>
      </w:tr>
      <w:tr w:rsidR="0046424C" w:rsidRPr="008C3EED" w14:paraId="54369899" w14:textId="77777777" w:rsidTr="0046424C">
        <w:trPr>
          <w:trHeight w:val="332"/>
        </w:trPr>
        <w:tc>
          <w:tcPr>
            <w:tcW w:w="426" w:type="dxa"/>
          </w:tcPr>
          <w:p w14:paraId="006429D2"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DA5078D"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5F1F70C8"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Increase and decrease numbers by tens on the decade</w:t>
            </w:r>
          </w:p>
        </w:tc>
      </w:tr>
      <w:tr w:rsidR="0046424C" w:rsidRPr="008C3EED" w14:paraId="6A0E1F3C" w14:textId="77777777" w:rsidTr="0046424C">
        <w:trPr>
          <w:trHeight w:val="332"/>
        </w:trPr>
        <w:tc>
          <w:tcPr>
            <w:tcW w:w="426" w:type="dxa"/>
          </w:tcPr>
          <w:p w14:paraId="4D890DA8"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DDDCB56"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60CE6BE5"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Increase and decrease numbers by tens off the decade</w:t>
            </w:r>
          </w:p>
        </w:tc>
      </w:tr>
      <w:tr w:rsidR="0046424C" w:rsidRPr="008C3EED" w14:paraId="34A1CCA8" w14:textId="77777777" w:rsidTr="0046424C">
        <w:trPr>
          <w:trHeight w:val="332"/>
        </w:trPr>
        <w:tc>
          <w:tcPr>
            <w:tcW w:w="426" w:type="dxa"/>
          </w:tcPr>
          <w:p w14:paraId="3AD121FB"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04116437"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2A3E5724"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Increase and decrease numbers by tens and ones</w:t>
            </w:r>
          </w:p>
        </w:tc>
      </w:tr>
      <w:tr w:rsidR="0046424C" w:rsidRPr="008C3EED" w14:paraId="5CCFDC3D" w14:textId="77777777" w:rsidTr="0046424C">
        <w:trPr>
          <w:trHeight w:val="332"/>
        </w:trPr>
        <w:tc>
          <w:tcPr>
            <w:tcW w:w="426" w:type="dxa"/>
          </w:tcPr>
          <w:p w14:paraId="3E3514EF"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570EEBE"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DFF0CE"/>
            <w:vAlign w:val="top"/>
          </w:tcPr>
          <w:p w14:paraId="2883A14D"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Increase and decrease by hundreds on the century</w:t>
            </w:r>
          </w:p>
        </w:tc>
      </w:tr>
      <w:tr w:rsidR="0046424C" w:rsidRPr="008C3EED" w14:paraId="772B3700" w14:textId="77777777" w:rsidTr="0046424C">
        <w:trPr>
          <w:trHeight w:val="332"/>
        </w:trPr>
        <w:tc>
          <w:tcPr>
            <w:tcW w:w="426" w:type="dxa"/>
          </w:tcPr>
          <w:p w14:paraId="2D410520"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326E64DB"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 xml:space="preserve"> </w:t>
            </w:r>
          </w:p>
        </w:tc>
        <w:tc>
          <w:tcPr>
            <w:tcW w:w="7676" w:type="dxa"/>
            <w:tcBorders>
              <w:top w:val="dotted" w:sz="4" w:space="0" w:color="auto"/>
              <w:bottom w:val="dotted" w:sz="4" w:space="0" w:color="auto"/>
            </w:tcBorders>
            <w:shd w:val="clear" w:color="auto" w:fill="DFF0CE"/>
            <w:vAlign w:val="top"/>
          </w:tcPr>
          <w:p w14:paraId="5020034B"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Increase and decrease by tens and hundreds off the century and off the decade</w:t>
            </w:r>
          </w:p>
        </w:tc>
      </w:tr>
      <w:tr w:rsidR="0046424C" w:rsidRPr="008C3EED" w14:paraId="2AEA4F76" w14:textId="77777777" w:rsidTr="0046424C">
        <w:trPr>
          <w:trHeight w:val="332"/>
        </w:trPr>
        <w:tc>
          <w:tcPr>
            <w:tcW w:w="426" w:type="dxa"/>
          </w:tcPr>
          <w:p w14:paraId="4FE9E446"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5AE73336"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single" w:sz="6" w:space="0" w:color="auto"/>
            </w:tcBorders>
            <w:shd w:val="clear" w:color="auto" w:fill="DFF0CE"/>
            <w:vAlign w:val="top"/>
          </w:tcPr>
          <w:p w14:paraId="72A47A07" w14:textId="77777777" w:rsidR="0046424C" w:rsidRPr="008C3EED" w:rsidRDefault="0046424C" w:rsidP="0046424C">
            <w:pPr>
              <w:spacing w:after="140" w:line="250" w:lineRule="atLeast"/>
              <w:rPr>
                <w:rFonts w:ascii="Arial" w:eastAsia="Calibri" w:hAnsi="Arial" w:cs="Arial"/>
                <w:sz w:val="16"/>
                <w:szCs w:val="16"/>
              </w:rPr>
            </w:pPr>
            <w:r w:rsidRPr="008C3EED">
              <w:rPr>
                <w:rFonts w:ascii="Arial" w:eastAsia="Calibri" w:hAnsi="Arial" w:cs="Arial"/>
                <w:sz w:val="16"/>
                <w:szCs w:val="16"/>
              </w:rPr>
              <w:t>Estimate first, then count large collections in 10s, 20s, 25s and 100s</w:t>
            </w:r>
          </w:p>
        </w:tc>
      </w:tr>
      <w:tr w:rsidR="0046424C" w:rsidRPr="008C3EED" w14:paraId="5050F24D" w14:textId="77777777" w:rsidTr="0046424C">
        <w:trPr>
          <w:trHeight w:val="332"/>
        </w:trPr>
        <w:tc>
          <w:tcPr>
            <w:tcW w:w="426" w:type="dxa"/>
          </w:tcPr>
          <w:p w14:paraId="79F73183"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1B337204" w14:textId="77777777" w:rsidR="0046424C" w:rsidRPr="008C3EED" w:rsidRDefault="0046424C" w:rsidP="0046424C">
            <w:pPr>
              <w:spacing w:line="250" w:lineRule="atLeast"/>
              <w:rPr>
                <w:rFonts w:ascii="Arial" w:eastAsia="Calibri" w:hAnsi="Arial" w:cs="Arial"/>
                <w:sz w:val="20"/>
              </w:rPr>
            </w:pPr>
          </w:p>
        </w:tc>
        <w:tc>
          <w:tcPr>
            <w:tcW w:w="7676" w:type="dxa"/>
            <w:tcBorders>
              <w:top w:val="single" w:sz="6" w:space="0" w:color="auto"/>
              <w:bottom w:val="dotted" w:sz="4" w:space="0" w:color="auto"/>
            </w:tcBorders>
            <w:shd w:val="clear" w:color="auto" w:fill="BFE19E"/>
          </w:tcPr>
          <w:p w14:paraId="1FA9CE02" w14:textId="77777777" w:rsidR="0046424C" w:rsidRPr="008C3EED" w:rsidRDefault="0046424C" w:rsidP="0046424C">
            <w:pPr>
              <w:spacing w:line="250" w:lineRule="atLeast"/>
              <w:rPr>
                <w:rFonts w:ascii="Arial" w:eastAsia="Calibri" w:hAnsi="Arial" w:cs="Arial"/>
                <w:b/>
                <w:sz w:val="16"/>
                <w:szCs w:val="16"/>
                <w:u w:val="single"/>
                <w:bdr w:val="dotted" w:sz="4" w:space="0" w:color="auto"/>
              </w:rPr>
            </w:pPr>
            <w:r w:rsidRPr="008C3EED">
              <w:rPr>
                <w:rFonts w:ascii="Arial" w:eastAsia="Calibri" w:hAnsi="Arial" w:cs="Arial"/>
                <w:b/>
                <w:sz w:val="16"/>
                <w:szCs w:val="16"/>
                <w:u w:val="single"/>
                <w:bdr w:val="dotted" w:sz="4" w:space="0" w:color="auto"/>
              </w:rPr>
              <w:t>Rounding and estimating</w:t>
            </w:r>
          </w:p>
        </w:tc>
      </w:tr>
      <w:tr w:rsidR="0046424C" w:rsidRPr="008C3EED" w14:paraId="2E9D969A" w14:textId="77777777" w:rsidTr="0046424C">
        <w:trPr>
          <w:trHeight w:val="332"/>
        </w:trPr>
        <w:tc>
          <w:tcPr>
            <w:tcW w:w="426" w:type="dxa"/>
          </w:tcPr>
          <w:p w14:paraId="4C6C4A11"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71623CB3"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tcPr>
          <w:p w14:paraId="60BF86A7" w14:textId="77777777" w:rsidR="0046424C" w:rsidRPr="008C3EED" w:rsidRDefault="0046424C" w:rsidP="0046424C">
            <w:pPr>
              <w:spacing w:line="250" w:lineRule="atLeast"/>
              <w:rPr>
                <w:rFonts w:ascii="Arial" w:eastAsia="Calibri" w:hAnsi="Arial" w:cs="Arial"/>
                <w:b/>
                <w:sz w:val="16"/>
                <w:szCs w:val="16"/>
              </w:rPr>
            </w:pPr>
            <w:r w:rsidRPr="008C3EED">
              <w:rPr>
                <w:rFonts w:ascii="Arial" w:eastAsia="Calibri" w:hAnsi="Arial" w:cs="Arial"/>
                <w:sz w:val="16"/>
                <w:szCs w:val="16"/>
                <w:bdr w:val="dotted" w:sz="4" w:space="0" w:color="auto"/>
              </w:rPr>
              <w:t>Rounds numbers to the nearest 10 using materials</w:t>
            </w:r>
          </w:p>
        </w:tc>
      </w:tr>
      <w:tr w:rsidR="0046424C" w:rsidRPr="008C3EED" w14:paraId="2069B08E" w14:textId="77777777" w:rsidTr="0046424C">
        <w:trPr>
          <w:trHeight w:val="332"/>
        </w:trPr>
        <w:tc>
          <w:tcPr>
            <w:tcW w:w="426" w:type="dxa"/>
          </w:tcPr>
          <w:p w14:paraId="6EA754EE"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24721723"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dotted" w:sz="4" w:space="0" w:color="auto"/>
            </w:tcBorders>
            <w:shd w:val="clear" w:color="auto" w:fill="BFE19E"/>
          </w:tcPr>
          <w:p w14:paraId="47EE6A1D" w14:textId="77777777" w:rsidR="0046424C" w:rsidRPr="008C3EED" w:rsidRDefault="0046424C" w:rsidP="0046424C">
            <w:pPr>
              <w:spacing w:line="250" w:lineRule="atLeast"/>
              <w:rPr>
                <w:rFonts w:ascii="Arial" w:eastAsia="Calibri" w:hAnsi="Arial" w:cs="Arial"/>
                <w:sz w:val="16"/>
                <w:szCs w:val="16"/>
                <w:bdr w:val="dotted" w:sz="4" w:space="0" w:color="auto"/>
              </w:rPr>
            </w:pPr>
            <w:r w:rsidRPr="008C3EED">
              <w:rPr>
                <w:rFonts w:ascii="Arial" w:eastAsia="Calibri" w:hAnsi="Arial" w:cs="Arial"/>
                <w:sz w:val="16"/>
                <w:szCs w:val="16"/>
                <w:bdr w:val="dotted" w:sz="4" w:space="0" w:color="auto"/>
              </w:rPr>
              <w:t>Round numbers to the nearest 10 when estimating</w:t>
            </w:r>
          </w:p>
        </w:tc>
      </w:tr>
      <w:tr w:rsidR="0046424C" w:rsidRPr="008C3EED" w14:paraId="08284942" w14:textId="77777777" w:rsidTr="0046424C">
        <w:trPr>
          <w:trHeight w:val="332"/>
        </w:trPr>
        <w:tc>
          <w:tcPr>
            <w:tcW w:w="426" w:type="dxa"/>
          </w:tcPr>
          <w:p w14:paraId="11A6FF25" w14:textId="77777777" w:rsidR="0046424C" w:rsidRPr="008C3EED" w:rsidRDefault="0046424C" w:rsidP="0046424C">
            <w:pPr>
              <w:spacing w:line="250" w:lineRule="atLeast"/>
              <w:rPr>
                <w:rFonts w:ascii="Arial" w:eastAsia="Calibri" w:hAnsi="Arial" w:cs="Arial"/>
                <w:sz w:val="20"/>
              </w:rPr>
            </w:pPr>
          </w:p>
        </w:tc>
        <w:tc>
          <w:tcPr>
            <w:tcW w:w="6237" w:type="dxa"/>
            <w:gridSpan w:val="2"/>
          </w:tcPr>
          <w:p w14:paraId="4E96F3D3" w14:textId="77777777" w:rsidR="0046424C" w:rsidRPr="008C3EED" w:rsidRDefault="0046424C" w:rsidP="0046424C">
            <w:pPr>
              <w:spacing w:line="250" w:lineRule="atLeast"/>
              <w:rPr>
                <w:rFonts w:ascii="Arial" w:eastAsia="Calibri" w:hAnsi="Arial" w:cs="Arial"/>
                <w:sz w:val="20"/>
              </w:rPr>
            </w:pPr>
          </w:p>
        </w:tc>
        <w:tc>
          <w:tcPr>
            <w:tcW w:w="7676" w:type="dxa"/>
            <w:tcBorders>
              <w:top w:val="dotted" w:sz="4" w:space="0" w:color="auto"/>
              <w:bottom w:val="single" w:sz="4" w:space="0" w:color="auto"/>
            </w:tcBorders>
            <w:shd w:val="clear" w:color="auto" w:fill="BFE19E"/>
          </w:tcPr>
          <w:p w14:paraId="1014C723" w14:textId="77777777" w:rsidR="0046424C" w:rsidRPr="008C3EED" w:rsidRDefault="0046424C" w:rsidP="0046424C">
            <w:pPr>
              <w:spacing w:line="250" w:lineRule="atLeast"/>
              <w:rPr>
                <w:rFonts w:ascii="Arial" w:eastAsia="Calibri" w:hAnsi="Arial" w:cs="Arial"/>
                <w:sz w:val="16"/>
                <w:szCs w:val="16"/>
                <w:bdr w:val="dotted" w:sz="4" w:space="0" w:color="auto"/>
              </w:rPr>
            </w:pPr>
            <w:r w:rsidRPr="008C3EED">
              <w:rPr>
                <w:rFonts w:ascii="Arial" w:eastAsia="Calibri" w:hAnsi="Arial" w:cs="Arial"/>
                <w:sz w:val="16"/>
                <w:szCs w:val="16"/>
                <w:bdr w:val="dotted" w:sz="4" w:space="0" w:color="auto"/>
              </w:rPr>
              <w:t>Round 3 digit numbers to the nearest 10 or 100 when estimating</w:t>
            </w:r>
          </w:p>
        </w:tc>
      </w:tr>
    </w:tbl>
    <w:p w14:paraId="0C8F1DA8" w14:textId="77777777" w:rsidR="0046424C" w:rsidRPr="008C3EED" w:rsidRDefault="0046424C" w:rsidP="0046424C">
      <w:pPr>
        <w:spacing w:after="140" w:line="250" w:lineRule="atLeast"/>
        <w:rPr>
          <w:rFonts w:ascii="Arial" w:eastAsia="Calibri" w:hAnsi="Arial" w:cs="Arial"/>
          <w:sz w:val="20"/>
        </w:rPr>
      </w:pPr>
    </w:p>
    <w:p w14:paraId="69715DBE" w14:textId="77777777" w:rsidR="0046424C" w:rsidRPr="008C3EED" w:rsidRDefault="0046424C" w:rsidP="0046424C">
      <w:pPr>
        <w:spacing w:after="140" w:line="250" w:lineRule="atLeast"/>
        <w:rPr>
          <w:rFonts w:ascii="Arial" w:eastAsia="Calibri" w:hAnsi="Arial" w:cs="Arial"/>
          <w:sz w:val="20"/>
        </w:rPr>
      </w:pPr>
    </w:p>
    <w:p w14:paraId="3D262634" w14:textId="77777777" w:rsidR="0046424C" w:rsidRPr="008C3EED" w:rsidRDefault="0046424C" w:rsidP="0046424C">
      <w:pPr>
        <w:spacing w:after="140" w:line="250" w:lineRule="atLeast"/>
        <w:rPr>
          <w:rFonts w:ascii="Arial" w:eastAsia="Calibri" w:hAnsi="Arial" w:cs="Arial"/>
          <w:sz w:val="20"/>
        </w:rPr>
      </w:pPr>
    </w:p>
    <w:p w14:paraId="7B946D1B" w14:textId="77777777" w:rsidR="0046424C" w:rsidRDefault="0046424C" w:rsidP="0046424C">
      <w:pPr>
        <w:spacing w:after="140" w:line="250" w:lineRule="atLeast"/>
        <w:rPr>
          <w:rFonts w:ascii="Arial" w:eastAsia="Calibri" w:hAnsi="Arial" w:cs="Arial"/>
          <w:sz w:val="20"/>
        </w:rPr>
      </w:pPr>
    </w:p>
    <w:p w14:paraId="18BA5C90" w14:textId="77777777" w:rsidR="00FD36CA" w:rsidRDefault="00FD36CA" w:rsidP="0046424C">
      <w:pPr>
        <w:spacing w:after="140" w:line="250" w:lineRule="atLeast"/>
        <w:rPr>
          <w:rFonts w:ascii="Arial" w:eastAsia="Calibri" w:hAnsi="Arial" w:cs="Arial"/>
          <w:sz w:val="20"/>
        </w:rPr>
      </w:pPr>
    </w:p>
    <w:p w14:paraId="333BEFA7" w14:textId="77777777" w:rsidR="00A57A49" w:rsidRDefault="00A57A49" w:rsidP="0046424C">
      <w:pPr>
        <w:spacing w:after="140" w:line="250" w:lineRule="atLeast"/>
        <w:rPr>
          <w:rFonts w:ascii="Arial" w:eastAsia="Calibri" w:hAnsi="Arial" w:cs="Arial"/>
          <w:sz w:val="20"/>
        </w:rPr>
      </w:pPr>
    </w:p>
    <w:p w14:paraId="67941D49" w14:textId="77777777" w:rsidR="007B3047" w:rsidRDefault="007B3047" w:rsidP="0046424C">
      <w:pPr>
        <w:spacing w:after="140" w:line="250" w:lineRule="atLeast"/>
        <w:rPr>
          <w:rFonts w:ascii="Arial" w:eastAsia="Calibri" w:hAnsi="Arial" w:cs="Arial"/>
          <w:sz w:val="20"/>
        </w:rPr>
      </w:pPr>
    </w:p>
    <w:p w14:paraId="1D65AAD1" w14:textId="77777777" w:rsidR="00A57A49" w:rsidRDefault="00A57A49" w:rsidP="0046424C">
      <w:pPr>
        <w:spacing w:after="140" w:line="250" w:lineRule="atLeast"/>
        <w:rPr>
          <w:rFonts w:ascii="Arial" w:eastAsia="Calibri" w:hAnsi="Arial" w:cs="Arial"/>
          <w:sz w:val="20"/>
        </w:rPr>
      </w:pPr>
    </w:p>
    <w:p w14:paraId="1B8AD737" w14:textId="77777777" w:rsidR="00A55D78" w:rsidRDefault="00A55D78" w:rsidP="0046424C">
      <w:pPr>
        <w:spacing w:after="140" w:line="250" w:lineRule="atLeast"/>
        <w:rPr>
          <w:rFonts w:ascii="Arial" w:eastAsia="Calibri" w:hAnsi="Arial" w:cs="Arial"/>
          <w:sz w:val="20"/>
        </w:rPr>
      </w:pPr>
    </w:p>
    <w:p w14:paraId="6056E2E6" w14:textId="77777777" w:rsidR="00A57A49" w:rsidRDefault="00A57A49" w:rsidP="0046424C">
      <w:pPr>
        <w:spacing w:after="140" w:line="250" w:lineRule="atLeast"/>
        <w:rPr>
          <w:rFonts w:ascii="Arial" w:eastAsia="Calibri" w:hAnsi="Arial" w:cs="Arial"/>
          <w:sz w:val="20"/>
        </w:rPr>
      </w:pPr>
    </w:p>
    <w:p w14:paraId="5EB745C8" w14:textId="46013BE9" w:rsidR="00F34120" w:rsidRDefault="00F34120" w:rsidP="00A57A49"/>
    <w:p w14:paraId="13967FB8" w14:textId="38643C1A" w:rsidR="00A55D78" w:rsidRPr="006E05AC" w:rsidRDefault="00F34120" w:rsidP="00A57A49">
      <w:r w:rsidRPr="006E05AC">
        <w:rPr>
          <w:noProof/>
          <w:lang w:eastAsia="en-GB"/>
        </w:rPr>
        <mc:AlternateContent>
          <mc:Choice Requires="wps">
            <w:drawing>
              <wp:anchor distT="0" distB="0" distL="114300" distR="114300" simplePos="0" relativeHeight="251877375" behindDoc="0" locked="0" layoutInCell="1" allowOverlap="1" wp14:anchorId="6425A2A2" wp14:editId="5958949D">
                <wp:simplePos x="0" y="0"/>
                <wp:positionH relativeFrom="column">
                  <wp:posOffset>7600950</wp:posOffset>
                </wp:positionH>
                <wp:positionV relativeFrom="paragraph">
                  <wp:posOffset>22860</wp:posOffset>
                </wp:positionV>
                <wp:extent cx="1800225" cy="323850"/>
                <wp:effectExtent l="133350" t="133350" r="142875" b="152400"/>
                <wp:wrapNone/>
                <wp:docPr id="1655409293" name="Rounded Rectangle 165540929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7EE4982" w14:textId="77777777" w:rsidR="00D5105A" w:rsidRPr="00762023" w:rsidRDefault="00D5105A" w:rsidP="006E05AC">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425A2A2" id="Rounded Rectangle 1655409293" o:spid="_x0000_s1031" style="position:absolute;margin-left:598.5pt;margin-top:1.8pt;width:141.75pt;height:25.5pt;z-index:25187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" fillcolor="#2f5496 [2408]" stroked="f" strokeweight="1pt">
                <v:stroke joinstyle="miter"/>
                <v:shadow on="t" color="black" offset="0,1pt"/>
                <v:textbox>
                  <w:txbxContent>
                    <w:p w14:paraId="67EE4982" w14:textId="77777777" w:rsidR="00D5105A" w:rsidRPr="00762023" w:rsidRDefault="00D5105A" w:rsidP="006E05AC">
                      <w:pPr>
                        <w:spacing w:after="0" w:line="240" w:lineRule="auto"/>
                        <w:jc w:val="center"/>
                        <w:rPr>
                          <w:b/>
                        </w:rPr>
                      </w:pPr>
                      <w:r>
                        <w:rPr>
                          <w:b/>
                        </w:rPr>
                        <w:t xml:space="preserve">Second </w:t>
                      </w:r>
                      <w:r w:rsidRPr="00762023">
                        <w:rPr>
                          <w:b/>
                        </w:rPr>
                        <w:t>Level</w:t>
                      </w:r>
                    </w:p>
                  </w:txbxContent>
                </v:textbox>
              </v:roundrect>
            </w:pict>
          </mc:Fallback>
        </mc:AlternateContent>
      </w:r>
    </w:p>
    <w:p w14:paraId="0FAE7EC1" w14:textId="44847581" w:rsidR="00A55D78" w:rsidRPr="006E05AC" w:rsidRDefault="00A55D78" w:rsidP="002443AD">
      <w:pPr>
        <w:pStyle w:val="Heading2"/>
      </w:pPr>
      <w:bookmarkStart w:id="24" w:name="_Toc27749934"/>
      <w:r w:rsidRPr="006E05AC">
        <w:rPr>
          <w:bCs w:val="0"/>
          <w:i w:val="0"/>
        </w:rPr>
        <w:t>Estimation and Rounding &amp; Number and Number Processes – Second Level</w:t>
      </w:r>
      <w:bookmarkEnd w:id="24"/>
      <w:r w:rsidR="006E05AC" w:rsidRPr="006E05AC">
        <w:rPr>
          <w:bCs w:val="0"/>
          <w:i w:val="0"/>
        </w:rPr>
        <w:t xml:space="preserve"> </w:t>
      </w: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5D78" w14:paraId="10836A7A" w14:textId="77777777" w:rsidTr="00A55D78">
        <w:trPr>
          <w:trHeight w:val="606"/>
        </w:trPr>
        <w:tc>
          <w:tcPr>
            <w:tcW w:w="4521" w:type="dxa"/>
            <w:gridSpan w:val="2"/>
            <w:tcBorders>
              <w:top w:val="single" w:sz="12" w:space="0" w:color="auto"/>
              <w:left w:val="single" w:sz="12" w:space="0" w:color="auto"/>
              <w:bottom w:val="single" w:sz="12" w:space="0" w:color="auto"/>
            </w:tcBorders>
          </w:tcPr>
          <w:p w14:paraId="74BA7B29" w14:textId="77777777" w:rsidR="00A55D78" w:rsidRDefault="00A55D78" w:rsidP="00A55D78">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4A5F14FC" w14:textId="5ABBB42C" w:rsidR="00B20414" w:rsidRPr="007906C8" w:rsidRDefault="00B20414" w:rsidP="00B20414">
            <w:pPr>
              <w:pStyle w:val="Default"/>
              <w:rPr>
                <w:rFonts w:ascii="Arial" w:hAnsi="Arial" w:cs="Arial"/>
                <w:sz w:val="20"/>
                <w:szCs w:val="20"/>
              </w:rPr>
            </w:pPr>
            <w:r>
              <w:rPr>
                <w:rFonts w:ascii="Arial" w:hAnsi="Arial" w:cs="Arial"/>
                <w:b/>
                <w:bCs/>
                <w:sz w:val="20"/>
                <w:szCs w:val="20"/>
              </w:rPr>
              <w:t xml:space="preserve">1 of 9  </w:t>
            </w:r>
          </w:p>
        </w:tc>
        <w:tc>
          <w:tcPr>
            <w:tcW w:w="10868" w:type="dxa"/>
            <w:gridSpan w:val="3"/>
            <w:tcBorders>
              <w:top w:val="single" w:sz="12" w:space="0" w:color="auto"/>
              <w:bottom w:val="single" w:sz="12" w:space="0" w:color="auto"/>
              <w:right w:val="single" w:sz="12" w:space="0" w:color="auto"/>
            </w:tcBorders>
            <w:shd w:val="clear" w:color="auto" w:fill="6493B5"/>
          </w:tcPr>
          <w:p w14:paraId="0508E42E" w14:textId="2F8785D7" w:rsidR="00A55D78" w:rsidRPr="001D5E8D" w:rsidRDefault="00A55D78" w:rsidP="001D5E8D">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sidR="001D5E8D">
              <w:rPr>
                <w:rFonts w:ascii="Arial" w:hAnsi="Arial" w:cs="Arial"/>
                <w:b/>
                <w:bCs/>
                <w:i/>
                <w:color w:val="FFFFFF" w:themeColor="background1"/>
              </w:rPr>
              <w:t xml:space="preserve"> 2-01a </w:t>
            </w:r>
          </w:p>
          <w:p w14:paraId="7A369D6D" w14:textId="432AA10C" w:rsidR="00A55D78" w:rsidRPr="001D5E8D" w:rsidRDefault="00A55D78" w:rsidP="001D5E8D">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sidR="001D5E8D">
              <w:rPr>
                <w:rFonts w:ascii="Arial" w:hAnsi="Arial" w:cs="Arial"/>
                <w:b/>
                <w:bCs/>
                <w:i/>
                <w:iCs/>
                <w:color w:val="FFFFFF" w:themeColor="background1"/>
              </w:rPr>
              <w:t xml:space="preserve">MNU 2-02a </w:t>
            </w:r>
          </w:p>
          <w:p w14:paraId="0CB17FE0" w14:textId="77777777" w:rsidR="00A55D78" w:rsidRPr="00A55D78" w:rsidRDefault="00A55D78" w:rsidP="00A55D78">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A55D78" w14:paraId="3AA23F97" w14:textId="77777777" w:rsidTr="004E2CD5">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1C988358" w14:textId="77777777" w:rsidR="00A55D78" w:rsidRDefault="00A55D78" w:rsidP="00A55D78">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21F38337" w14:textId="77777777" w:rsidR="00A55D78" w:rsidRPr="007906C8" w:rsidRDefault="00A55D78" w:rsidP="00A55D78">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1873279" behindDoc="0" locked="0" layoutInCell="1" allowOverlap="1" wp14:anchorId="7C14826D" wp14:editId="364A3822">
                      <wp:simplePos x="0" y="0"/>
                      <wp:positionH relativeFrom="column">
                        <wp:posOffset>123052</wp:posOffset>
                      </wp:positionH>
                      <wp:positionV relativeFrom="paragraph">
                        <wp:posOffset>47597</wp:posOffset>
                      </wp:positionV>
                      <wp:extent cx="6194066" cy="15903"/>
                      <wp:effectExtent l="19050" t="76200" r="92710" b="98425"/>
                      <wp:wrapNone/>
                      <wp:docPr id="1655409291" name="Straight Arrow Connector 1655409291"/>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00731" id="Straight Arrow Connector 1655409291" o:spid="_x0000_s1026" type="#_x0000_t32" style="position:absolute;margin-left:9.7pt;margin-top:3.75pt;width:487.7pt;height:1.25pt;z-index:25187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15FD89F5" w14:textId="77777777" w:rsidR="00A55D78" w:rsidRPr="007906C8" w:rsidRDefault="00A55D78" w:rsidP="00A55D78">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A55D78" w14:paraId="63154358" w14:textId="77777777" w:rsidTr="009F4D8D">
        <w:trPr>
          <w:trHeight w:val="2010"/>
        </w:trPr>
        <w:tc>
          <w:tcPr>
            <w:tcW w:w="3822" w:type="dxa"/>
            <w:tcBorders>
              <w:top w:val="single" w:sz="4" w:space="0" w:color="auto"/>
              <w:left w:val="single" w:sz="12" w:space="0" w:color="auto"/>
              <w:bottom w:val="single" w:sz="4" w:space="0" w:color="auto"/>
              <w:right w:val="dashSmallGap" w:sz="4" w:space="0" w:color="auto"/>
            </w:tcBorders>
          </w:tcPr>
          <w:p w14:paraId="7D6E578C" w14:textId="77777777" w:rsidR="00A55D78" w:rsidRDefault="00A55D78" w:rsidP="00855379">
            <w:pPr>
              <w:pStyle w:val="Default"/>
              <w:numPr>
                <w:ilvl w:val="0"/>
                <w:numId w:val="76"/>
              </w:numPr>
              <w:spacing w:before="120" w:after="120"/>
              <w:ind w:left="357" w:hanging="357"/>
              <w:rPr>
                <w:rFonts w:ascii="Arial" w:hAnsi="Arial" w:cs="Arial"/>
                <w:b/>
                <w:color w:val="00B050"/>
                <w:sz w:val="18"/>
                <w:szCs w:val="18"/>
              </w:rPr>
            </w:pPr>
            <w:r w:rsidRPr="00C93E0E">
              <w:rPr>
                <w:rFonts w:ascii="Arial" w:eastAsiaTheme="minorHAnsi" w:hAnsi="Arial" w:cs="Arial"/>
                <w:b/>
                <w:color w:val="00B050"/>
                <w:sz w:val="18"/>
                <w:szCs w:val="18"/>
              </w:rPr>
              <w:t>I</w:t>
            </w:r>
            <w:r w:rsidRPr="00C93E0E">
              <w:rPr>
                <w:rFonts w:ascii="Arial" w:hAnsi="Arial" w:cs="Arial"/>
                <w:b/>
                <w:color w:val="00B050"/>
                <w:sz w:val="18"/>
                <w:szCs w:val="18"/>
              </w:rPr>
              <w:t xml:space="preserve"> can say, read, order, write the forward and backward number sequence up to 10 000. </w:t>
            </w:r>
          </w:p>
          <w:p w14:paraId="0168129D" w14:textId="66532C22" w:rsidR="007C49C3" w:rsidRPr="007C49C3" w:rsidRDefault="007C49C3" w:rsidP="007C49C3">
            <w:pPr>
              <w:ind w:left="357"/>
              <w:rPr>
                <w:rFonts w:ascii="Century Gothic" w:hAnsi="Century Gothic" w:cs="Arial"/>
                <w:sz w:val="18"/>
                <w:szCs w:val="18"/>
              </w:rPr>
            </w:pPr>
            <w:r w:rsidRPr="007C49C3">
              <w:rPr>
                <w:rFonts w:ascii="Century Gothic" w:hAnsi="Century Gothic" w:cs="Arial"/>
                <w:sz w:val="18"/>
                <w:szCs w:val="18"/>
              </w:rPr>
              <w:t xml:space="preserve">Count  number word sequences </w:t>
            </w:r>
            <w:r w:rsidRPr="007C49C3">
              <w:rPr>
                <w:rFonts w:ascii="Century Gothic" w:hAnsi="Century Gothic" w:cs="Arial"/>
                <w:b/>
                <w:sz w:val="18"/>
                <w:szCs w:val="18"/>
              </w:rPr>
              <w:t>forward</w:t>
            </w:r>
            <w:r w:rsidRPr="007C49C3">
              <w:rPr>
                <w:rFonts w:ascii="Century Gothic" w:hAnsi="Century Gothic" w:cs="Arial"/>
                <w:sz w:val="18"/>
                <w:szCs w:val="18"/>
              </w:rPr>
              <w:t xml:space="preserve"> and </w:t>
            </w:r>
            <w:r w:rsidRPr="007C49C3">
              <w:rPr>
                <w:rFonts w:ascii="Century Gothic" w:hAnsi="Century Gothic" w:cs="Arial"/>
                <w:b/>
                <w:sz w:val="18"/>
                <w:szCs w:val="18"/>
              </w:rPr>
              <w:t>backwards</w:t>
            </w:r>
            <w:r w:rsidRPr="007C49C3">
              <w:rPr>
                <w:rFonts w:ascii="Century Gothic" w:hAnsi="Century Gothic" w:cs="Arial"/>
                <w:sz w:val="18"/>
                <w:szCs w:val="18"/>
              </w:rPr>
              <w:t xml:space="preserve"> in steps of 1000, 500, 100, 50, 20, 10 and 1 from different starting points within 10 000.</w:t>
            </w:r>
          </w:p>
          <w:p w14:paraId="109EB980" w14:textId="77777777" w:rsidR="007C49C3" w:rsidRPr="007C49C3" w:rsidRDefault="007C49C3" w:rsidP="007C49C3">
            <w:pPr>
              <w:ind w:left="357"/>
              <w:rPr>
                <w:rFonts w:ascii="Century Gothic" w:hAnsi="Century Gothic" w:cs="Arial"/>
                <w:sz w:val="18"/>
                <w:szCs w:val="18"/>
              </w:rPr>
            </w:pPr>
            <w:r w:rsidRPr="007C49C3">
              <w:rPr>
                <w:rFonts w:ascii="Century Gothic" w:hAnsi="Century Gothic" w:cs="Arial"/>
                <w:i/>
                <w:sz w:val="18"/>
                <w:szCs w:val="18"/>
              </w:rPr>
              <w:t>e.g.</w:t>
            </w:r>
          </w:p>
          <w:p w14:paraId="343F1A46" w14:textId="77777777" w:rsidR="007C49C3" w:rsidRPr="007C49C3" w:rsidRDefault="007C49C3" w:rsidP="00AB38D4">
            <w:pPr>
              <w:numPr>
                <w:ilvl w:val="0"/>
                <w:numId w:val="90"/>
              </w:numPr>
              <w:ind w:left="1077"/>
              <w:jc w:val="both"/>
              <w:rPr>
                <w:rFonts w:ascii="Century Gothic" w:hAnsi="Century Gothic" w:cs="Arial"/>
                <w:i/>
                <w:sz w:val="18"/>
                <w:szCs w:val="18"/>
              </w:rPr>
            </w:pPr>
            <w:r w:rsidRPr="007C49C3">
              <w:rPr>
                <w:rFonts w:ascii="Century Gothic" w:hAnsi="Century Gothic" w:cs="Arial"/>
                <w:i/>
                <w:sz w:val="18"/>
                <w:szCs w:val="18"/>
              </w:rPr>
              <w:t xml:space="preserve"> 6,000, 5,000, 4,000, 3,000, 2,000…</w:t>
            </w:r>
          </w:p>
          <w:p w14:paraId="73DFCC4D" w14:textId="77777777" w:rsidR="007C49C3" w:rsidRPr="007C49C3" w:rsidRDefault="007C49C3" w:rsidP="00AB38D4">
            <w:pPr>
              <w:numPr>
                <w:ilvl w:val="0"/>
                <w:numId w:val="90"/>
              </w:numPr>
              <w:ind w:left="1077"/>
              <w:jc w:val="both"/>
              <w:rPr>
                <w:rFonts w:ascii="Century Gothic" w:hAnsi="Century Gothic" w:cs="Arial"/>
                <w:i/>
                <w:sz w:val="18"/>
                <w:szCs w:val="18"/>
              </w:rPr>
            </w:pPr>
            <w:r w:rsidRPr="007C49C3">
              <w:rPr>
                <w:rFonts w:ascii="Century Gothic" w:hAnsi="Century Gothic" w:cs="Arial"/>
                <w:i/>
                <w:sz w:val="18"/>
                <w:szCs w:val="18"/>
              </w:rPr>
              <w:t xml:space="preserve"> 2,300, 3,300, 4,300, 5,300, 6,300…</w:t>
            </w:r>
          </w:p>
          <w:p w14:paraId="6BAD9880" w14:textId="77777777" w:rsidR="007C49C3" w:rsidRPr="007C49C3" w:rsidRDefault="007C49C3" w:rsidP="00AB38D4">
            <w:pPr>
              <w:numPr>
                <w:ilvl w:val="0"/>
                <w:numId w:val="90"/>
              </w:numPr>
              <w:ind w:left="1077"/>
              <w:jc w:val="both"/>
              <w:rPr>
                <w:rFonts w:ascii="Century Gothic" w:hAnsi="Century Gothic" w:cs="Arial"/>
                <w:i/>
                <w:sz w:val="18"/>
                <w:szCs w:val="18"/>
              </w:rPr>
            </w:pPr>
            <w:r w:rsidRPr="007C49C3">
              <w:rPr>
                <w:rFonts w:ascii="Century Gothic" w:hAnsi="Century Gothic" w:cs="Arial"/>
                <w:i/>
                <w:sz w:val="18"/>
                <w:szCs w:val="18"/>
              </w:rPr>
              <w:t>1,500, 2,000, 2,500, 3,000, 3,500, 4,000…</w:t>
            </w:r>
          </w:p>
          <w:p w14:paraId="7DC045BB" w14:textId="77777777" w:rsidR="007C49C3" w:rsidRPr="007C49C3" w:rsidRDefault="007C49C3" w:rsidP="00AB38D4">
            <w:pPr>
              <w:numPr>
                <w:ilvl w:val="0"/>
                <w:numId w:val="90"/>
              </w:numPr>
              <w:ind w:left="1077"/>
              <w:jc w:val="both"/>
              <w:rPr>
                <w:rFonts w:ascii="Century Gothic" w:hAnsi="Century Gothic" w:cs="Arial"/>
                <w:i/>
                <w:sz w:val="18"/>
                <w:szCs w:val="18"/>
              </w:rPr>
            </w:pPr>
            <w:r w:rsidRPr="007C49C3">
              <w:rPr>
                <w:rFonts w:ascii="Century Gothic" w:hAnsi="Century Gothic" w:cs="Arial"/>
                <w:i/>
                <w:sz w:val="18"/>
                <w:szCs w:val="18"/>
              </w:rPr>
              <w:t>3,020, 3,040, 3,060, 3,080…..</w:t>
            </w:r>
          </w:p>
          <w:p w14:paraId="5440120A" w14:textId="77777777" w:rsidR="007C49C3" w:rsidRPr="007C49C3" w:rsidRDefault="007C49C3" w:rsidP="00AB38D4">
            <w:pPr>
              <w:numPr>
                <w:ilvl w:val="0"/>
                <w:numId w:val="90"/>
              </w:numPr>
              <w:ind w:left="1077"/>
              <w:jc w:val="both"/>
              <w:rPr>
                <w:rFonts w:ascii="Century Gothic" w:hAnsi="Century Gothic" w:cs="Arial"/>
                <w:i/>
                <w:sz w:val="18"/>
                <w:szCs w:val="18"/>
              </w:rPr>
            </w:pPr>
            <w:r w:rsidRPr="007C49C3">
              <w:rPr>
                <w:rFonts w:ascii="Century Gothic" w:hAnsi="Century Gothic" w:cs="Arial"/>
                <w:i/>
                <w:sz w:val="18"/>
                <w:szCs w:val="18"/>
              </w:rPr>
              <w:t>3,456, 3,476, 3,496…</w:t>
            </w:r>
          </w:p>
          <w:p w14:paraId="710E009E" w14:textId="3900F442" w:rsidR="007C49C3" w:rsidRDefault="007C49C3" w:rsidP="007C49C3">
            <w:pPr>
              <w:pStyle w:val="Default"/>
              <w:spacing w:before="120" w:after="120"/>
              <w:ind w:left="357"/>
              <w:rPr>
                <w:rFonts w:ascii="Century Gothic" w:hAnsi="Century Gothic" w:cs="Arial"/>
                <w:sz w:val="18"/>
                <w:szCs w:val="18"/>
              </w:rPr>
            </w:pPr>
            <w:r w:rsidRPr="007C49C3">
              <w:rPr>
                <w:rFonts w:ascii="Century Gothic" w:hAnsi="Century Gothic" w:cs="Arial"/>
                <w:sz w:val="18"/>
                <w:szCs w:val="18"/>
              </w:rPr>
              <w:t xml:space="preserve">            and backwards</w:t>
            </w:r>
          </w:p>
          <w:p w14:paraId="473CF84A" w14:textId="68A34031" w:rsidR="007C49C3" w:rsidRDefault="007C49C3" w:rsidP="007C49C3">
            <w:pPr>
              <w:pStyle w:val="aExample"/>
            </w:pPr>
            <w:r w:rsidRPr="0040200D">
              <w:t>Say the number word just before and after a 2, 3 and 4 digit number in the range of 0-10</w:t>
            </w:r>
            <w:r>
              <w:t>,000 and be confident when crossing into the next century/thousand.</w:t>
            </w:r>
          </w:p>
          <w:p w14:paraId="61AD0F9E" w14:textId="7ADCE695" w:rsidR="007C49C3" w:rsidRDefault="007C49C3" w:rsidP="007C49C3">
            <w:pPr>
              <w:pStyle w:val="aExample"/>
            </w:pPr>
            <w:r>
              <w:t xml:space="preserve">e.g. 2,400, 2,399, 2398, or next four numbers after 7998, 7999, 8000, 8001    </w:t>
            </w:r>
            <w:r w:rsidR="002437ED">
              <w:t xml:space="preserve"> </w:t>
            </w:r>
            <w:r>
              <w:t>4001, 4000, 3999, 3998</w:t>
            </w:r>
          </w:p>
          <w:p w14:paraId="2D001A41" w14:textId="77777777" w:rsidR="002437ED" w:rsidRDefault="002437ED" w:rsidP="007C49C3">
            <w:pPr>
              <w:pStyle w:val="aExample"/>
            </w:pPr>
          </w:p>
          <w:p w14:paraId="43E9B00E" w14:textId="71B1E85E" w:rsidR="002437ED" w:rsidRDefault="002437ED" w:rsidP="002437ED">
            <w:pPr>
              <w:pStyle w:val="aExample"/>
              <w:rPr>
                <w:color w:val="009900"/>
              </w:rPr>
            </w:pPr>
            <w:r>
              <w:t>S</w:t>
            </w:r>
            <w:r w:rsidRPr="007E3C94">
              <w:t>equence numerals up to and beyond 10,000</w:t>
            </w:r>
          </w:p>
          <w:p w14:paraId="7713E565" w14:textId="77777777" w:rsidR="002437ED" w:rsidRPr="001B74EE" w:rsidRDefault="002437ED" w:rsidP="002437ED">
            <w:pPr>
              <w:pStyle w:val="aExample"/>
              <w:rPr>
                <w:i/>
              </w:rPr>
            </w:pPr>
            <w:r w:rsidRPr="00037DAE">
              <w:rPr>
                <w:color w:val="009900"/>
              </w:rPr>
              <w:t xml:space="preserve"> </w:t>
            </w:r>
            <w:r>
              <w:rPr>
                <w:i/>
              </w:rPr>
              <w:t>e.g. 20,000,  30,000,  40,000,</w:t>
            </w:r>
            <w:r w:rsidRPr="001B74EE">
              <w:rPr>
                <w:i/>
              </w:rPr>
              <w:t xml:space="preserve">  50,000</w:t>
            </w:r>
          </w:p>
          <w:p w14:paraId="51544B80" w14:textId="77777777" w:rsidR="002437ED" w:rsidRDefault="002437ED" w:rsidP="002437ED">
            <w:pPr>
              <w:pStyle w:val="aExample"/>
              <w:rPr>
                <w:i/>
              </w:rPr>
            </w:pPr>
            <w:r>
              <w:rPr>
                <w:i/>
              </w:rPr>
              <w:t xml:space="preserve">        87,000,   77,000,  67,000,</w:t>
            </w:r>
            <w:r w:rsidRPr="001B74EE">
              <w:rPr>
                <w:i/>
              </w:rPr>
              <w:t xml:space="preserve">  57,000</w:t>
            </w:r>
          </w:p>
          <w:p w14:paraId="20382F45" w14:textId="77777777" w:rsidR="002437ED" w:rsidRDefault="002437ED" w:rsidP="002437ED">
            <w:pPr>
              <w:pStyle w:val="aExample"/>
              <w:rPr>
                <w:i/>
              </w:rPr>
            </w:pPr>
          </w:p>
          <w:p w14:paraId="5BE89C99" w14:textId="29E8FF19" w:rsidR="002437ED" w:rsidRPr="002437ED" w:rsidRDefault="00A55D78" w:rsidP="009F4D8D">
            <w:pPr>
              <w:pStyle w:val="Default"/>
              <w:spacing w:before="120" w:after="120"/>
              <w:rPr>
                <w:rFonts w:ascii="Arial" w:hAnsi="Arial" w:cs="Arial"/>
                <w:b/>
                <w:color w:val="00B050"/>
                <w:sz w:val="18"/>
                <w:szCs w:val="18"/>
              </w:rPr>
            </w:pPr>
            <w:r w:rsidRPr="00C93E0E">
              <w:rPr>
                <w:rFonts w:ascii="Arial" w:hAnsi="Arial" w:cs="Arial"/>
                <w:b/>
                <w:color w:val="00B050"/>
                <w:sz w:val="18"/>
                <w:szCs w:val="18"/>
              </w:rPr>
              <w:t xml:space="preserve"> </w:t>
            </w:r>
          </w:p>
        </w:tc>
        <w:tc>
          <w:tcPr>
            <w:tcW w:w="3822" w:type="dxa"/>
            <w:gridSpan w:val="2"/>
            <w:tcBorders>
              <w:top w:val="single" w:sz="4" w:space="0" w:color="auto"/>
              <w:left w:val="dashSmallGap" w:sz="4" w:space="0" w:color="auto"/>
              <w:bottom w:val="single" w:sz="4" w:space="0" w:color="auto"/>
              <w:right w:val="dashSmallGap" w:sz="4" w:space="0" w:color="auto"/>
            </w:tcBorders>
            <w:vAlign w:val="top"/>
          </w:tcPr>
          <w:p w14:paraId="05CC6F74" w14:textId="77777777" w:rsidR="00A55D78" w:rsidRDefault="00A55D78" w:rsidP="00855379">
            <w:pPr>
              <w:pStyle w:val="Default"/>
              <w:numPr>
                <w:ilvl w:val="0"/>
                <w:numId w:val="76"/>
              </w:numPr>
              <w:spacing w:before="120" w:after="120"/>
              <w:rPr>
                <w:rFonts w:ascii="Arial" w:hAnsi="Arial" w:cs="Arial"/>
                <w:b/>
                <w:color w:val="00B050"/>
                <w:sz w:val="18"/>
                <w:szCs w:val="18"/>
              </w:rPr>
            </w:pPr>
            <w:r w:rsidRPr="00C93E0E">
              <w:rPr>
                <w:rFonts w:ascii="Arial" w:hAnsi="Arial" w:cs="Arial"/>
                <w:b/>
                <w:color w:val="00B050"/>
                <w:sz w:val="18"/>
                <w:szCs w:val="18"/>
              </w:rPr>
              <w:t xml:space="preserve">I can say, read, order, write the forward and backward number sequence up to 100 000. </w:t>
            </w:r>
          </w:p>
          <w:p w14:paraId="4DA852D7" w14:textId="44E37D85" w:rsidR="007C49C3" w:rsidRPr="007C49C3" w:rsidRDefault="007C49C3" w:rsidP="009F4D8D">
            <w:pPr>
              <w:ind w:left="360"/>
              <w:rPr>
                <w:rFonts w:ascii="Century Gothic" w:hAnsi="Century Gothic" w:cs="Arial"/>
                <w:sz w:val="18"/>
                <w:szCs w:val="18"/>
              </w:rPr>
            </w:pPr>
            <w:r w:rsidRPr="007C49C3">
              <w:rPr>
                <w:rFonts w:ascii="Century Gothic" w:hAnsi="Century Gothic" w:cs="Arial"/>
                <w:sz w:val="18"/>
                <w:szCs w:val="18"/>
              </w:rPr>
              <w:t xml:space="preserve">Count  number word sequences </w:t>
            </w:r>
            <w:r w:rsidRPr="007C49C3">
              <w:rPr>
                <w:rFonts w:ascii="Century Gothic" w:hAnsi="Century Gothic" w:cs="Arial"/>
                <w:b/>
                <w:sz w:val="18"/>
                <w:szCs w:val="18"/>
              </w:rPr>
              <w:t>forward</w:t>
            </w:r>
            <w:r w:rsidRPr="007C49C3">
              <w:rPr>
                <w:rFonts w:ascii="Century Gothic" w:hAnsi="Century Gothic" w:cs="Arial"/>
                <w:sz w:val="18"/>
                <w:szCs w:val="18"/>
              </w:rPr>
              <w:t xml:space="preserve"> and </w:t>
            </w:r>
            <w:r w:rsidRPr="007C49C3">
              <w:rPr>
                <w:rFonts w:ascii="Century Gothic" w:hAnsi="Century Gothic" w:cs="Arial"/>
                <w:b/>
                <w:sz w:val="18"/>
                <w:szCs w:val="18"/>
              </w:rPr>
              <w:t>backwards</w:t>
            </w:r>
            <w:r w:rsidRPr="007C49C3">
              <w:rPr>
                <w:rFonts w:ascii="Century Gothic" w:hAnsi="Century Gothic" w:cs="Arial"/>
                <w:sz w:val="18"/>
                <w:szCs w:val="18"/>
              </w:rPr>
              <w:t xml:space="preserve"> in steps of 100,000, 50,000, 10,000,  5,000, 1,000, 500, 100, 50, 20 and 10</w:t>
            </w:r>
          </w:p>
          <w:p w14:paraId="4D7EEED3" w14:textId="77777777" w:rsidR="007C49C3" w:rsidRPr="007C49C3" w:rsidRDefault="007C49C3" w:rsidP="009F4D8D">
            <w:pPr>
              <w:ind w:left="360"/>
              <w:rPr>
                <w:rFonts w:ascii="Century Gothic" w:hAnsi="Century Gothic" w:cs="Arial"/>
                <w:i/>
                <w:sz w:val="18"/>
                <w:szCs w:val="18"/>
              </w:rPr>
            </w:pPr>
            <w:r w:rsidRPr="007C49C3">
              <w:rPr>
                <w:rFonts w:ascii="Century Gothic" w:hAnsi="Century Gothic" w:cs="Arial"/>
                <w:i/>
                <w:sz w:val="18"/>
                <w:szCs w:val="18"/>
              </w:rPr>
              <w:t>e.g.</w:t>
            </w:r>
          </w:p>
          <w:p w14:paraId="199D0400" w14:textId="77777777" w:rsidR="007C49C3" w:rsidRPr="007C49C3" w:rsidRDefault="007C49C3" w:rsidP="00855379">
            <w:pPr>
              <w:numPr>
                <w:ilvl w:val="0"/>
                <w:numId w:val="76"/>
              </w:numPr>
              <w:ind w:left="720"/>
              <w:rPr>
                <w:rFonts w:ascii="Century Gothic" w:hAnsi="Century Gothic" w:cs="Arial"/>
                <w:i/>
                <w:sz w:val="18"/>
                <w:szCs w:val="18"/>
              </w:rPr>
            </w:pPr>
            <w:r w:rsidRPr="007C49C3">
              <w:rPr>
                <w:rFonts w:ascii="Century Gothic" w:hAnsi="Century Gothic" w:cs="Arial"/>
                <w:i/>
                <w:sz w:val="18"/>
                <w:szCs w:val="18"/>
              </w:rPr>
              <w:t>1s - 3,456, 3,457, 3,458 and 6,002, 6,001, 6,000…</w:t>
            </w:r>
          </w:p>
          <w:p w14:paraId="37AF2454" w14:textId="77777777" w:rsidR="007C49C3" w:rsidRPr="007C49C3" w:rsidRDefault="007C49C3" w:rsidP="00855379">
            <w:pPr>
              <w:numPr>
                <w:ilvl w:val="0"/>
                <w:numId w:val="76"/>
              </w:numPr>
              <w:ind w:left="720"/>
              <w:rPr>
                <w:rFonts w:ascii="Century Gothic" w:hAnsi="Century Gothic" w:cs="Arial"/>
                <w:i/>
                <w:sz w:val="18"/>
                <w:szCs w:val="18"/>
              </w:rPr>
            </w:pPr>
            <w:r w:rsidRPr="007C49C3">
              <w:rPr>
                <w:rFonts w:ascii="Century Gothic" w:hAnsi="Century Gothic" w:cs="Arial"/>
                <w:i/>
                <w:sz w:val="18"/>
                <w:szCs w:val="18"/>
              </w:rPr>
              <w:t>10s – 3,380, 3,390, 3,400 3,410 and 6,220 6,210, 6,200…</w:t>
            </w:r>
          </w:p>
          <w:p w14:paraId="55118A6C" w14:textId="77777777" w:rsidR="007C49C3" w:rsidRPr="007C49C3" w:rsidRDefault="007C49C3" w:rsidP="00855379">
            <w:pPr>
              <w:numPr>
                <w:ilvl w:val="0"/>
                <w:numId w:val="76"/>
              </w:numPr>
              <w:ind w:left="720"/>
              <w:rPr>
                <w:rFonts w:ascii="Century Gothic" w:hAnsi="Century Gothic" w:cs="Arial"/>
                <w:i/>
                <w:sz w:val="18"/>
                <w:szCs w:val="18"/>
              </w:rPr>
            </w:pPr>
            <w:r w:rsidRPr="007C49C3">
              <w:rPr>
                <w:rFonts w:ascii="Century Gothic" w:hAnsi="Century Gothic" w:cs="Arial"/>
                <w:i/>
                <w:sz w:val="18"/>
                <w:szCs w:val="18"/>
              </w:rPr>
              <w:t>100s – 4,800, 4,900, 5,000 and 3,060, 2,960, 2,860, 2,760…</w:t>
            </w:r>
          </w:p>
          <w:p w14:paraId="15648E00" w14:textId="4673BFAA" w:rsidR="007C49C3" w:rsidRDefault="007C49C3" w:rsidP="00855379">
            <w:pPr>
              <w:numPr>
                <w:ilvl w:val="0"/>
                <w:numId w:val="76"/>
              </w:numPr>
              <w:ind w:left="720"/>
              <w:rPr>
                <w:rFonts w:ascii="Century Gothic" w:hAnsi="Century Gothic" w:cs="Arial"/>
                <w:i/>
                <w:sz w:val="18"/>
                <w:szCs w:val="18"/>
              </w:rPr>
            </w:pPr>
            <w:r w:rsidRPr="007C49C3">
              <w:rPr>
                <w:rFonts w:ascii="Century Gothic" w:hAnsi="Century Gothic" w:cs="Arial"/>
                <w:i/>
                <w:sz w:val="18"/>
                <w:szCs w:val="18"/>
              </w:rPr>
              <w:t>1000s - 8,000, 9,000, 10,000 and 32,000, 31,000, 30,00</w:t>
            </w:r>
          </w:p>
          <w:p w14:paraId="59CA915C" w14:textId="77777777" w:rsidR="007C49C3" w:rsidRDefault="007C49C3" w:rsidP="009F4D8D">
            <w:pPr>
              <w:ind w:left="720"/>
              <w:rPr>
                <w:rFonts w:ascii="Century Gothic" w:hAnsi="Century Gothic" w:cs="Arial"/>
                <w:i/>
                <w:sz w:val="18"/>
                <w:szCs w:val="18"/>
              </w:rPr>
            </w:pPr>
          </w:p>
          <w:p w14:paraId="24815820" w14:textId="2EEA2BE8" w:rsidR="007C49C3" w:rsidRDefault="007C49C3" w:rsidP="009F4D8D">
            <w:pPr>
              <w:pStyle w:val="aExample"/>
            </w:pPr>
            <w:r>
              <w:t>S</w:t>
            </w:r>
            <w:r w:rsidRPr="0040200D">
              <w:t xml:space="preserve">ay the number word just before and after a </w:t>
            </w:r>
            <w:r>
              <w:t>4, 5 and 6</w:t>
            </w:r>
            <w:r w:rsidRPr="0040200D">
              <w:t xml:space="preserve"> digit number in the range of 0-10</w:t>
            </w:r>
            <w:r>
              <w:t>0,</w:t>
            </w:r>
            <w:r w:rsidRPr="0040200D">
              <w:t>000.</w:t>
            </w:r>
          </w:p>
          <w:p w14:paraId="0E92B550" w14:textId="77777777" w:rsidR="002437ED" w:rsidRPr="0040200D" w:rsidRDefault="002437ED" w:rsidP="009F4D8D">
            <w:pPr>
              <w:pStyle w:val="aExample"/>
            </w:pPr>
          </w:p>
          <w:p w14:paraId="2C9F7DB6" w14:textId="512C634C" w:rsidR="002437ED" w:rsidRDefault="002437ED" w:rsidP="009F4D8D">
            <w:pPr>
              <w:pStyle w:val="aExample"/>
            </w:pPr>
            <w:r>
              <w:t>Place</w:t>
            </w:r>
            <w:r w:rsidRPr="00AA5672">
              <w:t xml:space="preserve"> whole numbers up to 100,000 on a scaled numb</w:t>
            </w:r>
            <w:r>
              <w:t>er line, using varied intervals:</w:t>
            </w:r>
          </w:p>
          <w:p w14:paraId="58D1F797" w14:textId="67C7DBA1" w:rsidR="002437ED" w:rsidRPr="009F4D8D" w:rsidRDefault="009F4D8D" w:rsidP="009F4D8D">
            <w:pPr>
              <w:pStyle w:val="aExample"/>
            </w:pPr>
            <w:r>
              <w:rPr>
                <w:noProof/>
                <w:lang w:eastAsia="en-GB"/>
              </w:rPr>
              <w:drawing>
                <wp:inline distT="0" distB="0" distL="0" distR="0" wp14:anchorId="76ED1D79" wp14:editId="585835CF">
                  <wp:extent cx="1866704" cy="1295400"/>
                  <wp:effectExtent l="0" t="0" r="635"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9953" cy="1297654"/>
                          </a:xfrm>
                          <a:prstGeom prst="rect">
                            <a:avLst/>
                          </a:prstGeom>
                          <a:noFill/>
                          <a:ln>
                            <a:noFill/>
                          </a:ln>
                        </pic:spPr>
                      </pic:pic>
                    </a:graphicData>
                  </a:graphic>
                </wp:inline>
              </w:drawing>
            </w:r>
          </w:p>
        </w:tc>
        <w:tc>
          <w:tcPr>
            <w:tcW w:w="3823" w:type="dxa"/>
            <w:tcBorders>
              <w:top w:val="single" w:sz="4" w:space="0" w:color="auto"/>
              <w:left w:val="dashSmallGap" w:sz="4" w:space="0" w:color="auto"/>
              <w:bottom w:val="single" w:sz="4" w:space="0" w:color="auto"/>
              <w:right w:val="single" w:sz="18" w:space="0" w:color="7030A0"/>
            </w:tcBorders>
          </w:tcPr>
          <w:p w14:paraId="308F41F7" w14:textId="0B768597" w:rsidR="00A55D78" w:rsidRDefault="00A55D78" w:rsidP="00855379">
            <w:pPr>
              <w:pStyle w:val="Header"/>
              <w:numPr>
                <w:ilvl w:val="0"/>
                <w:numId w:val="76"/>
              </w:numPr>
              <w:spacing w:before="120" w:after="120"/>
              <w:ind w:left="357" w:hanging="357"/>
              <w:rPr>
                <w:rFonts w:ascii="Arial" w:hAnsi="Arial" w:cs="Arial"/>
                <w:b/>
                <w:color w:val="00B050"/>
                <w:sz w:val="18"/>
                <w:szCs w:val="18"/>
              </w:rPr>
            </w:pPr>
            <w:r w:rsidRPr="00C93E0E">
              <w:rPr>
                <w:rFonts w:ascii="Arial" w:hAnsi="Arial" w:cs="Arial"/>
                <w:b/>
                <w:color w:val="00B050"/>
                <w:sz w:val="18"/>
                <w:szCs w:val="18"/>
              </w:rPr>
              <w:t>I can say, read, order, write the forward and</w:t>
            </w:r>
            <w:r w:rsidR="007C49C3">
              <w:rPr>
                <w:rFonts w:ascii="Arial" w:hAnsi="Arial" w:cs="Arial"/>
                <w:b/>
                <w:color w:val="00B050"/>
                <w:sz w:val="18"/>
                <w:szCs w:val="18"/>
              </w:rPr>
              <w:t xml:space="preserve"> backward number sequence up to</w:t>
            </w:r>
            <w:r w:rsidRPr="00C93E0E">
              <w:rPr>
                <w:rFonts w:ascii="Arial" w:hAnsi="Arial" w:cs="Arial"/>
                <w:b/>
                <w:color w:val="00B050"/>
                <w:sz w:val="18"/>
                <w:szCs w:val="18"/>
              </w:rPr>
              <w:t xml:space="preserve"> 1 000 000. </w:t>
            </w:r>
          </w:p>
          <w:p w14:paraId="6F518F6F" w14:textId="1FD105DF" w:rsidR="007C49C3" w:rsidRDefault="007C49C3" w:rsidP="007C49C3">
            <w:pPr>
              <w:pStyle w:val="aExample"/>
            </w:pPr>
            <w:r w:rsidRPr="007C49C3">
              <w:rPr>
                <w:rStyle w:val="aExampleChar"/>
              </w:rPr>
              <w:t>Extend</w:t>
            </w:r>
            <w:r>
              <w:t xml:space="preserve"> this to count number word sequences</w:t>
            </w:r>
            <w:r w:rsidRPr="00C8675D">
              <w:t xml:space="preserve"> </w:t>
            </w:r>
            <w:r w:rsidRPr="00476DF4">
              <w:rPr>
                <w:b/>
              </w:rPr>
              <w:t xml:space="preserve">forwards </w:t>
            </w:r>
            <w:r w:rsidRPr="00476DF4">
              <w:t>and</w:t>
            </w:r>
            <w:r w:rsidRPr="00476DF4">
              <w:rPr>
                <w:b/>
              </w:rPr>
              <w:t xml:space="preserve"> backwards</w:t>
            </w:r>
            <w:r w:rsidRPr="00C8675D">
              <w:t xml:space="preserve"> in steps in ten thousand and one hundred tho</w:t>
            </w:r>
            <w:r>
              <w:t xml:space="preserve">usand </w:t>
            </w:r>
            <w:r w:rsidRPr="00C8675D">
              <w:t>to</w:t>
            </w:r>
            <w:r>
              <w:t xml:space="preserve"> a million.</w:t>
            </w:r>
          </w:p>
          <w:p w14:paraId="26F88CD6" w14:textId="77777777" w:rsidR="007C49C3" w:rsidRPr="00B31385" w:rsidRDefault="007C49C3" w:rsidP="007C49C3">
            <w:pPr>
              <w:pStyle w:val="aExample"/>
              <w:rPr>
                <w:i/>
              </w:rPr>
            </w:pPr>
            <w:r>
              <w:rPr>
                <w:i/>
              </w:rPr>
              <w:t>e.g.</w:t>
            </w:r>
          </w:p>
          <w:p w14:paraId="283FBCCB" w14:textId="77777777" w:rsidR="007C49C3" w:rsidRPr="00B31385" w:rsidRDefault="007C49C3" w:rsidP="007C49C3">
            <w:pPr>
              <w:pStyle w:val="aExample"/>
              <w:rPr>
                <w:i/>
              </w:rPr>
            </w:pPr>
            <w:r w:rsidRPr="00B31385">
              <w:rPr>
                <w:i/>
              </w:rPr>
              <w:t>340</w:t>
            </w:r>
            <w:r>
              <w:rPr>
                <w:i/>
              </w:rPr>
              <w:t>,000, 350,000,</w:t>
            </w:r>
            <w:r w:rsidRPr="00B31385">
              <w:rPr>
                <w:i/>
              </w:rPr>
              <w:t xml:space="preserve"> 360</w:t>
            </w:r>
            <w:r>
              <w:rPr>
                <w:i/>
              </w:rPr>
              <w:t>,</w:t>
            </w:r>
            <w:r w:rsidRPr="00B31385">
              <w:rPr>
                <w:i/>
              </w:rPr>
              <w:t xml:space="preserve">000 </w:t>
            </w:r>
            <w:r>
              <w:rPr>
                <w:i/>
              </w:rPr>
              <w:t>and</w:t>
            </w:r>
            <w:r w:rsidRPr="00B31385">
              <w:rPr>
                <w:i/>
              </w:rPr>
              <w:t xml:space="preserve"> 750</w:t>
            </w:r>
            <w:r>
              <w:rPr>
                <w:i/>
              </w:rPr>
              <w:t>,000,</w:t>
            </w:r>
            <w:r w:rsidRPr="00B31385">
              <w:rPr>
                <w:i/>
              </w:rPr>
              <w:t xml:space="preserve"> 740</w:t>
            </w:r>
            <w:r>
              <w:rPr>
                <w:i/>
              </w:rPr>
              <w:t>,</w:t>
            </w:r>
            <w:r w:rsidRPr="00B31385">
              <w:rPr>
                <w:i/>
              </w:rPr>
              <w:t>000…</w:t>
            </w:r>
          </w:p>
          <w:p w14:paraId="4FD0B19B" w14:textId="2C989CCF" w:rsidR="007C49C3" w:rsidRDefault="007C49C3" w:rsidP="007C49C3">
            <w:pPr>
              <w:pStyle w:val="aExample"/>
              <w:rPr>
                <w:i/>
              </w:rPr>
            </w:pPr>
            <w:r w:rsidRPr="00B31385">
              <w:rPr>
                <w:i/>
              </w:rPr>
              <w:t>800</w:t>
            </w:r>
            <w:r>
              <w:rPr>
                <w:i/>
              </w:rPr>
              <w:t>,000,</w:t>
            </w:r>
            <w:r w:rsidRPr="00B31385">
              <w:rPr>
                <w:i/>
              </w:rPr>
              <w:t xml:space="preserve"> 900</w:t>
            </w:r>
            <w:r>
              <w:rPr>
                <w:i/>
              </w:rPr>
              <w:t>,</w:t>
            </w:r>
            <w:r w:rsidRPr="00B31385">
              <w:rPr>
                <w:i/>
              </w:rPr>
              <w:t>000</w:t>
            </w:r>
            <w:r>
              <w:rPr>
                <w:i/>
              </w:rPr>
              <w:t>,</w:t>
            </w:r>
            <w:r w:rsidRPr="00B31385">
              <w:rPr>
                <w:i/>
              </w:rPr>
              <w:t xml:space="preserve"> 1</w:t>
            </w:r>
            <w:r>
              <w:rPr>
                <w:i/>
              </w:rPr>
              <w:t>,</w:t>
            </w:r>
            <w:r w:rsidRPr="00B31385">
              <w:rPr>
                <w:i/>
              </w:rPr>
              <w:t>000</w:t>
            </w:r>
            <w:r>
              <w:rPr>
                <w:i/>
              </w:rPr>
              <w:t xml:space="preserve">,000 and </w:t>
            </w:r>
            <w:r w:rsidRPr="00B31385">
              <w:rPr>
                <w:i/>
              </w:rPr>
              <w:t xml:space="preserve"> 2</w:t>
            </w:r>
            <w:r>
              <w:rPr>
                <w:i/>
              </w:rPr>
              <w:t>,</w:t>
            </w:r>
            <w:r w:rsidRPr="00B31385">
              <w:rPr>
                <w:i/>
              </w:rPr>
              <w:t>600</w:t>
            </w:r>
            <w:r>
              <w:rPr>
                <w:i/>
              </w:rPr>
              <w:t xml:space="preserve">,000, </w:t>
            </w:r>
            <w:r w:rsidRPr="00B31385">
              <w:rPr>
                <w:i/>
              </w:rPr>
              <w:t>2</w:t>
            </w:r>
            <w:r>
              <w:rPr>
                <w:i/>
              </w:rPr>
              <w:t>,</w:t>
            </w:r>
            <w:r w:rsidRPr="00B31385">
              <w:rPr>
                <w:i/>
              </w:rPr>
              <w:t>500</w:t>
            </w:r>
            <w:r>
              <w:rPr>
                <w:i/>
              </w:rPr>
              <w:t>,</w:t>
            </w:r>
            <w:r w:rsidRPr="00B31385">
              <w:rPr>
                <w:i/>
              </w:rPr>
              <w:t>00</w:t>
            </w:r>
            <w:r>
              <w:rPr>
                <w:i/>
              </w:rPr>
              <w:t xml:space="preserve">0, </w:t>
            </w:r>
            <w:r w:rsidRPr="00B31385">
              <w:rPr>
                <w:i/>
              </w:rPr>
              <w:t xml:space="preserve"> 2</w:t>
            </w:r>
            <w:r>
              <w:rPr>
                <w:i/>
              </w:rPr>
              <w:t>,</w:t>
            </w:r>
            <w:r w:rsidRPr="00B31385">
              <w:rPr>
                <w:i/>
              </w:rPr>
              <w:t>400</w:t>
            </w:r>
            <w:r>
              <w:rPr>
                <w:i/>
              </w:rPr>
              <w:t>,</w:t>
            </w:r>
            <w:r w:rsidRPr="00B31385">
              <w:rPr>
                <w:i/>
              </w:rPr>
              <w:t>000</w:t>
            </w:r>
          </w:p>
          <w:p w14:paraId="239ED10F" w14:textId="77777777" w:rsidR="007C49C3" w:rsidRDefault="007C49C3" w:rsidP="007C49C3">
            <w:pPr>
              <w:pStyle w:val="aExample"/>
              <w:rPr>
                <w:i/>
              </w:rPr>
            </w:pPr>
          </w:p>
          <w:p w14:paraId="343D8313" w14:textId="608762BB" w:rsidR="007C49C3" w:rsidRDefault="007C49C3" w:rsidP="007C49C3">
            <w:pPr>
              <w:pStyle w:val="aExample"/>
            </w:pPr>
            <w:r>
              <w:t>Confidently</w:t>
            </w:r>
            <w:r w:rsidRPr="00C77784">
              <w:t xml:space="preserve"> </w:t>
            </w:r>
            <w:r>
              <w:t>s</w:t>
            </w:r>
            <w:r w:rsidRPr="0040200D">
              <w:t xml:space="preserve">ay the number word just before and after a </w:t>
            </w:r>
            <w:r>
              <w:t>4, 5 and 6</w:t>
            </w:r>
            <w:r w:rsidRPr="0040200D">
              <w:t xml:space="preserve"> digit number in the range of</w:t>
            </w:r>
            <w:r>
              <w:t xml:space="preserve">                              </w:t>
            </w:r>
            <w:r w:rsidRPr="0040200D">
              <w:t xml:space="preserve"> 0-1</w:t>
            </w:r>
            <w:r>
              <w:t>,0</w:t>
            </w:r>
            <w:r w:rsidRPr="0040200D">
              <w:t>0</w:t>
            </w:r>
            <w:r>
              <w:t>0,</w:t>
            </w:r>
            <w:r w:rsidRPr="0040200D">
              <w:t>000.</w:t>
            </w:r>
          </w:p>
          <w:p w14:paraId="620DB812" w14:textId="77777777" w:rsidR="002437ED" w:rsidRDefault="002437ED" w:rsidP="007C49C3">
            <w:pPr>
              <w:pStyle w:val="aExample"/>
            </w:pPr>
          </w:p>
          <w:p w14:paraId="7C70AB96" w14:textId="59E27AA1" w:rsidR="002437ED" w:rsidRDefault="002437ED" w:rsidP="002437ED">
            <w:pPr>
              <w:pStyle w:val="aExample"/>
            </w:pPr>
            <w:r>
              <w:t>Place</w:t>
            </w:r>
            <w:r w:rsidRPr="00AA5672">
              <w:t xml:space="preserve"> whole numbers up to 1,000,000 on a scaled numb</w:t>
            </w:r>
            <w:r>
              <w:t>er line, using varied intervals:</w:t>
            </w:r>
          </w:p>
          <w:p w14:paraId="6A4147DB" w14:textId="656E9B8F" w:rsidR="002437ED" w:rsidRDefault="002437ED" w:rsidP="002437ED">
            <w:pPr>
              <w:pStyle w:val="aExample"/>
            </w:pPr>
            <w:r>
              <w:rPr>
                <w:noProof/>
                <w:lang w:eastAsia="en-GB"/>
              </w:rPr>
              <w:drawing>
                <wp:inline distT="0" distB="0" distL="0" distR="0" wp14:anchorId="5F52B894" wp14:editId="4B152EA6">
                  <wp:extent cx="2495550" cy="1703167"/>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0" cy="1703167"/>
                          </a:xfrm>
                          <a:prstGeom prst="rect">
                            <a:avLst/>
                          </a:prstGeom>
                          <a:noFill/>
                          <a:ln>
                            <a:noFill/>
                          </a:ln>
                        </pic:spPr>
                      </pic:pic>
                    </a:graphicData>
                  </a:graphic>
                </wp:inline>
              </w:drawing>
            </w:r>
          </w:p>
          <w:p w14:paraId="42A245F3" w14:textId="65070D1D" w:rsidR="00A55D78" w:rsidRPr="007C49C3" w:rsidRDefault="00A55D78" w:rsidP="009F4D8D">
            <w:pPr>
              <w:pStyle w:val="Default"/>
              <w:spacing w:before="120" w:after="120"/>
              <w:rPr>
                <w:rFonts w:ascii="Arial" w:hAnsi="Arial" w:cs="Arial"/>
                <w:b/>
                <w:color w:val="00B050"/>
                <w:sz w:val="18"/>
                <w:szCs w:val="18"/>
              </w:rPr>
            </w:pPr>
          </w:p>
        </w:tc>
        <w:tc>
          <w:tcPr>
            <w:tcW w:w="3922" w:type="dxa"/>
            <w:tcBorders>
              <w:top w:val="single" w:sz="4" w:space="0" w:color="auto"/>
              <w:left w:val="single" w:sz="18" w:space="0" w:color="7030A0"/>
              <w:bottom w:val="single" w:sz="4" w:space="0" w:color="auto"/>
              <w:right w:val="single" w:sz="12" w:space="0" w:color="auto"/>
            </w:tcBorders>
            <w:shd w:val="clear" w:color="auto" w:fill="F9F3FF"/>
          </w:tcPr>
          <w:p w14:paraId="6662459B" w14:textId="77777777" w:rsidR="00A55D78" w:rsidRPr="000C341F" w:rsidRDefault="00A55D78" w:rsidP="00A55D78">
            <w:pPr>
              <w:pStyle w:val="Default"/>
              <w:widowControl w:val="0"/>
              <w:jc w:val="center"/>
              <w:rPr>
                <w:rFonts w:ascii="Arial" w:hAnsi="Arial" w:cs="Arial"/>
                <w:b/>
                <w:i/>
                <w:color w:val="7030A0"/>
                <w:sz w:val="20"/>
                <w:szCs w:val="20"/>
              </w:rPr>
            </w:pPr>
            <w:r w:rsidRPr="000C341F">
              <w:rPr>
                <w:rFonts w:ascii="Arial" w:hAnsi="Arial" w:cs="Arial"/>
                <w:b/>
                <w:bCs/>
                <w:i/>
                <w:iCs/>
                <w:color w:val="7030A0"/>
                <w:sz w:val="20"/>
                <w:szCs w:val="20"/>
              </w:rPr>
              <w:t>Reads, writes and orders whole numbers to 1 000 000, starting from any number in the sequence.</w:t>
            </w:r>
          </w:p>
        </w:tc>
      </w:tr>
      <w:tr w:rsidR="009F4D8D" w:rsidRPr="00A55D78" w14:paraId="7BEABF74" w14:textId="77777777" w:rsidTr="00FB7402">
        <w:trPr>
          <w:trHeight w:val="606"/>
        </w:trPr>
        <w:tc>
          <w:tcPr>
            <w:tcW w:w="4521" w:type="dxa"/>
            <w:gridSpan w:val="2"/>
            <w:tcBorders>
              <w:top w:val="single" w:sz="12" w:space="0" w:color="auto"/>
              <w:left w:val="single" w:sz="12" w:space="0" w:color="auto"/>
              <w:bottom w:val="single" w:sz="12" w:space="0" w:color="auto"/>
            </w:tcBorders>
          </w:tcPr>
          <w:p w14:paraId="69BC91E3"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45682119" w14:textId="6DFBDF43" w:rsidR="009F4D8D" w:rsidRPr="007906C8" w:rsidRDefault="00B20414" w:rsidP="00B20414">
            <w:pPr>
              <w:pStyle w:val="Default"/>
              <w:rPr>
                <w:rFonts w:ascii="Arial" w:hAnsi="Arial" w:cs="Arial"/>
                <w:sz w:val="20"/>
                <w:szCs w:val="20"/>
              </w:rPr>
            </w:pPr>
            <w:r>
              <w:rPr>
                <w:rFonts w:ascii="Arial" w:hAnsi="Arial" w:cs="Arial"/>
                <w:b/>
                <w:bCs/>
                <w:sz w:val="20"/>
                <w:szCs w:val="20"/>
              </w:rPr>
              <w:t xml:space="preserve"> 2 of 9  </w:t>
            </w:r>
          </w:p>
        </w:tc>
        <w:tc>
          <w:tcPr>
            <w:tcW w:w="10868" w:type="dxa"/>
            <w:gridSpan w:val="3"/>
            <w:tcBorders>
              <w:top w:val="single" w:sz="12" w:space="0" w:color="auto"/>
              <w:bottom w:val="single" w:sz="12" w:space="0" w:color="auto"/>
              <w:right w:val="single" w:sz="12" w:space="0" w:color="auto"/>
            </w:tcBorders>
            <w:shd w:val="clear" w:color="auto" w:fill="6493B5"/>
          </w:tcPr>
          <w:p w14:paraId="46CA8C68" w14:textId="77777777" w:rsidR="009F4D8D" w:rsidRPr="001D5E8D" w:rsidRDefault="009F4D8D"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637940D4" w14:textId="77777777" w:rsidR="009F4D8D" w:rsidRPr="001D5E8D" w:rsidRDefault="009F4D8D"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3DB8F70F" w14:textId="77777777" w:rsidR="009F4D8D" w:rsidRPr="00A55D78" w:rsidRDefault="009F4D8D"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9F4D8D" w:rsidRPr="007906C8" w14:paraId="320E6467"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77BFD081" w14:textId="77777777" w:rsidR="009F4D8D" w:rsidRDefault="009F4D8D"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14AEDF60" w14:textId="77777777" w:rsidR="009F4D8D" w:rsidRPr="007906C8" w:rsidRDefault="009F4D8D"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12543" behindDoc="0" locked="0" layoutInCell="1" allowOverlap="1" wp14:anchorId="6D2E9769" wp14:editId="06AB7817">
                      <wp:simplePos x="0" y="0"/>
                      <wp:positionH relativeFrom="column">
                        <wp:posOffset>123052</wp:posOffset>
                      </wp:positionH>
                      <wp:positionV relativeFrom="paragraph">
                        <wp:posOffset>47597</wp:posOffset>
                      </wp:positionV>
                      <wp:extent cx="6194066" cy="15903"/>
                      <wp:effectExtent l="19050" t="76200" r="92710" b="98425"/>
                      <wp:wrapNone/>
                      <wp:docPr id="413858335" name="Straight Arrow Connector 413858335"/>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4DC195" id="Straight Arrow Connector 413858335" o:spid="_x0000_s1026" type="#_x0000_t32" style="position:absolute;margin-left:9.7pt;margin-top:3.75pt;width:487.7pt;height:1.25pt;z-index:25201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13BC18C1" w14:textId="77777777" w:rsidR="009F4D8D" w:rsidRPr="007906C8" w:rsidRDefault="009F4D8D"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9F4D8D" w14:paraId="7BFE93C8" w14:textId="77777777" w:rsidTr="00FB7402">
        <w:trPr>
          <w:trHeight w:val="1402"/>
        </w:trPr>
        <w:tc>
          <w:tcPr>
            <w:tcW w:w="3822" w:type="dxa"/>
            <w:tcBorders>
              <w:top w:val="single" w:sz="8" w:space="0" w:color="7030A0"/>
              <w:left w:val="single" w:sz="12" w:space="0" w:color="auto"/>
              <w:bottom w:val="single" w:sz="8" w:space="0" w:color="7030A0"/>
              <w:right w:val="dashSmallGap" w:sz="4" w:space="0" w:color="auto"/>
            </w:tcBorders>
            <w:vAlign w:val="top"/>
          </w:tcPr>
          <w:p w14:paraId="1A35E762" w14:textId="77777777" w:rsidR="009F4D8D" w:rsidRDefault="009F4D8D" w:rsidP="00FB7402">
            <w:pPr>
              <w:pStyle w:val="aExample"/>
            </w:pPr>
            <w:r>
              <w:t>e.g. place</w:t>
            </w:r>
            <w:r w:rsidRPr="00AA5672">
              <w:t xml:space="preserve"> whole numbers up to 10,000 on a scaled numb</w:t>
            </w:r>
            <w:r>
              <w:t>er line, using varied intervals:</w:t>
            </w:r>
          </w:p>
          <w:p w14:paraId="20FA4DDB" w14:textId="77777777" w:rsidR="009F4D8D" w:rsidRDefault="009F4D8D" w:rsidP="00FB7402">
            <w:pPr>
              <w:pStyle w:val="aExample"/>
            </w:pPr>
            <w:r>
              <w:rPr>
                <w:noProof/>
                <w:lang w:eastAsia="en-GB"/>
              </w:rPr>
              <w:drawing>
                <wp:inline distT="0" distB="0" distL="0" distR="0" wp14:anchorId="2B260AF9" wp14:editId="7B2ABF67">
                  <wp:extent cx="2259572" cy="1628775"/>
                  <wp:effectExtent l="0" t="0" r="762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8989" cy="1635563"/>
                          </a:xfrm>
                          <a:prstGeom prst="rect">
                            <a:avLst/>
                          </a:prstGeom>
                          <a:noFill/>
                          <a:ln>
                            <a:noFill/>
                          </a:ln>
                        </pic:spPr>
                      </pic:pic>
                    </a:graphicData>
                  </a:graphic>
                </wp:inline>
              </w:drawing>
            </w:r>
          </w:p>
          <w:p w14:paraId="3D898753" w14:textId="77777777" w:rsidR="009F4D8D" w:rsidRDefault="009F4D8D" w:rsidP="00FB7402">
            <w:pPr>
              <w:pStyle w:val="agreenbutton"/>
            </w:pPr>
            <w:r w:rsidRPr="002437ED">
              <w:t xml:space="preserve"> I can identify and represent whole numbers up to ten thousand and beyond using numerals, words and number lines.</w:t>
            </w:r>
          </w:p>
          <w:p w14:paraId="601960E7" w14:textId="77777777" w:rsidR="009F4D8D" w:rsidRDefault="009F4D8D" w:rsidP="00FB7402">
            <w:pPr>
              <w:pStyle w:val="aBlackbullets"/>
              <w:numPr>
                <w:ilvl w:val="0"/>
                <w:numId w:val="0"/>
              </w:numPr>
              <w:ind w:left="360" w:hanging="360"/>
              <w:rPr>
                <w:color w:val="00B050"/>
              </w:rPr>
            </w:pPr>
            <w:r>
              <w:rPr>
                <w:noProof/>
                <w:lang w:eastAsia="en-GB"/>
              </w:rPr>
              <w:drawing>
                <wp:inline distT="0" distB="0" distL="0" distR="0" wp14:anchorId="55BA0BBC" wp14:editId="31FDC356">
                  <wp:extent cx="1228725" cy="590550"/>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725" cy="590550"/>
                          </a:xfrm>
                          <a:prstGeom prst="rect">
                            <a:avLst/>
                          </a:prstGeom>
                          <a:noFill/>
                          <a:ln>
                            <a:noFill/>
                          </a:ln>
                        </pic:spPr>
                      </pic:pic>
                    </a:graphicData>
                  </a:graphic>
                </wp:inline>
              </w:drawing>
            </w:r>
          </w:p>
          <w:p w14:paraId="48A77162" w14:textId="77777777" w:rsidR="009F4D8D" w:rsidRPr="007C49C3" w:rsidRDefault="009F4D8D" w:rsidP="00FB7402">
            <w:pPr>
              <w:pStyle w:val="aExample"/>
              <w:ind w:left="0"/>
            </w:pPr>
            <w:r>
              <w:rPr>
                <w:noProof/>
              </w:rPr>
              <w:t xml:space="preserve">                               </w:t>
            </w:r>
          </w:p>
          <w:p w14:paraId="5AB592EB" w14:textId="77777777" w:rsidR="009F4D8D" w:rsidRPr="00C93E0E" w:rsidRDefault="009F4D8D" w:rsidP="00855379">
            <w:pPr>
              <w:pStyle w:val="Default"/>
              <w:numPr>
                <w:ilvl w:val="0"/>
                <w:numId w:val="78"/>
              </w:numPr>
              <w:spacing w:before="120" w:after="120"/>
              <w:ind w:hanging="357"/>
              <w:rPr>
                <w:rFonts w:ascii="Arial" w:hAnsi="Arial" w:cs="Arial"/>
                <w:b/>
                <w:color w:val="00B050"/>
                <w:sz w:val="18"/>
                <w:szCs w:val="18"/>
              </w:rPr>
            </w:pPr>
            <w:r w:rsidRPr="00C93E0E">
              <w:rPr>
                <w:rFonts w:ascii="Arial" w:hAnsi="Arial" w:cs="Arial"/>
                <w:b/>
                <w:color w:val="00B050"/>
                <w:sz w:val="18"/>
                <w:szCs w:val="18"/>
              </w:rPr>
              <w:t>I can place non-consecutive numbers in order of size up to 10 000.</w:t>
            </w:r>
          </w:p>
        </w:tc>
        <w:tc>
          <w:tcPr>
            <w:tcW w:w="3822" w:type="dxa"/>
            <w:gridSpan w:val="2"/>
            <w:tcBorders>
              <w:top w:val="single" w:sz="8" w:space="0" w:color="7030A0"/>
              <w:left w:val="dashSmallGap" w:sz="4" w:space="0" w:color="auto"/>
              <w:bottom w:val="single" w:sz="8" w:space="0" w:color="7030A0"/>
              <w:right w:val="dashSmallGap" w:sz="4" w:space="0" w:color="auto"/>
            </w:tcBorders>
            <w:vAlign w:val="top"/>
          </w:tcPr>
          <w:p w14:paraId="02D224CE" w14:textId="77777777" w:rsidR="009F4D8D" w:rsidRPr="009F4D8D" w:rsidRDefault="009F4D8D" w:rsidP="00FB7402">
            <w:pPr>
              <w:pStyle w:val="agreenbutton"/>
            </w:pPr>
            <w:r>
              <w:rPr>
                <w:noProof/>
                <w:lang w:eastAsia="en-GB"/>
              </w:rPr>
              <w:drawing>
                <wp:anchor distT="0" distB="0" distL="114300" distR="114300" simplePos="0" relativeHeight="252018687" behindDoc="1" locked="0" layoutInCell="1" allowOverlap="1" wp14:anchorId="7133BD2C" wp14:editId="6F3B89E3">
                  <wp:simplePos x="0" y="0"/>
                  <wp:positionH relativeFrom="column">
                    <wp:posOffset>839470</wp:posOffset>
                  </wp:positionH>
                  <wp:positionV relativeFrom="paragraph">
                    <wp:posOffset>623570</wp:posOffset>
                  </wp:positionV>
                  <wp:extent cx="1209675" cy="504825"/>
                  <wp:effectExtent l="0" t="0" r="9525" b="9525"/>
                  <wp:wrapTight wrapText="bothSides">
                    <wp:wrapPolygon edited="0">
                      <wp:start x="0" y="0"/>
                      <wp:lineTo x="0" y="21192"/>
                      <wp:lineTo x="21430" y="21192"/>
                      <wp:lineTo x="21430" y="0"/>
                      <wp:lineTo x="0" y="0"/>
                    </wp:wrapPolygon>
                  </wp:wrapTight>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7ED">
              <w:t>Identify and represent whole numbers up to hundred thousand using numerals, words and number lines.</w:t>
            </w:r>
            <w:r w:rsidRPr="002437ED">
              <w:rPr>
                <w:noProof/>
              </w:rPr>
              <w:t xml:space="preserve">   </w:t>
            </w:r>
          </w:p>
          <w:p w14:paraId="52DAA7BC" w14:textId="77777777" w:rsidR="009F4D8D" w:rsidRPr="002437ED" w:rsidRDefault="009F4D8D" w:rsidP="00FB7402">
            <w:pPr>
              <w:pStyle w:val="Default"/>
              <w:spacing w:before="120" w:after="120"/>
              <w:ind w:left="360"/>
              <w:rPr>
                <w:rFonts w:ascii="Arial" w:hAnsi="Arial" w:cs="Arial"/>
                <w:b/>
                <w:color w:val="00B050"/>
                <w:sz w:val="18"/>
                <w:szCs w:val="18"/>
              </w:rPr>
            </w:pPr>
          </w:p>
          <w:p w14:paraId="2961BA48" w14:textId="77777777" w:rsidR="009F4D8D" w:rsidRDefault="009F4D8D" w:rsidP="00FB7402">
            <w:pPr>
              <w:pStyle w:val="Default"/>
              <w:spacing w:before="120" w:after="120"/>
              <w:rPr>
                <w:noProof/>
                <w:color w:val="00B050"/>
              </w:rPr>
            </w:pPr>
          </w:p>
          <w:p w14:paraId="2534249D" w14:textId="77777777" w:rsidR="009F4D8D" w:rsidRPr="002437ED" w:rsidRDefault="009F4D8D" w:rsidP="00FB7402">
            <w:pPr>
              <w:pStyle w:val="Default"/>
              <w:spacing w:before="120" w:after="120"/>
              <w:rPr>
                <w:rFonts w:ascii="Arial" w:hAnsi="Arial" w:cs="Arial"/>
                <w:b/>
                <w:color w:val="00B050"/>
                <w:sz w:val="18"/>
                <w:szCs w:val="18"/>
              </w:rPr>
            </w:pPr>
            <w:r w:rsidRPr="002437ED">
              <w:rPr>
                <w:noProof/>
                <w:color w:val="00B050"/>
              </w:rPr>
              <w:t xml:space="preserve">                   </w:t>
            </w:r>
          </w:p>
          <w:p w14:paraId="5C6D6750" w14:textId="447FEC72" w:rsidR="009F4D8D" w:rsidRDefault="009F4D8D" w:rsidP="00FB7402">
            <w:pPr>
              <w:pStyle w:val="agreenbutton"/>
            </w:pPr>
            <w:r w:rsidRPr="00C93E0E">
              <w:t>I can place non-consecutive numbers in order of size up to 100 000.</w:t>
            </w:r>
          </w:p>
          <w:p w14:paraId="2F7F63F2" w14:textId="77777777" w:rsidR="009F4D8D" w:rsidRPr="009F4D8D" w:rsidRDefault="009F4D8D" w:rsidP="009F4D8D"/>
          <w:p w14:paraId="7B2019A2" w14:textId="77777777" w:rsidR="009F4D8D" w:rsidRPr="009F4D8D" w:rsidRDefault="009F4D8D" w:rsidP="009F4D8D"/>
          <w:p w14:paraId="07112826" w14:textId="77777777" w:rsidR="009F4D8D" w:rsidRPr="009F4D8D" w:rsidRDefault="009F4D8D" w:rsidP="009F4D8D"/>
          <w:p w14:paraId="39E75EC9" w14:textId="77777777" w:rsidR="009F4D8D" w:rsidRPr="009F4D8D" w:rsidRDefault="009F4D8D" w:rsidP="009F4D8D"/>
          <w:p w14:paraId="4526FE65" w14:textId="77777777" w:rsidR="009F4D8D" w:rsidRPr="009F4D8D" w:rsidRDefault="009F4D8D" w:rsidP="009F4D8D"/>
          <w:p w14:paraId="7A9EB630" w14:textId="03FA3725" w:rsidR="009F4D8D" w:rsidRDefault="009F4D8D" w:rsidP="009F4D8D"/>
          <w:p w14:paraId="2ED32970" w14:textId="77777777" w:rsidR="009F4D8D" w:rsidRPr="009F4D8D" w:rsidRDefault="009F4D8D" w:rsidP="009F4D8D"/>
          <w:p w14:paraId="312240BD" w14:textId="75E977A4" w:rsidR="009F4D8D" w:rsidRDefault="009F4D8D" w:rsidP="009F4D8D"/>
          <w:p w14:paraId="189FB322" w14:textId="41A7F033" w:rsidR="009F4D8D" w:rsidRDefault="009F4D8D" w:rsidP="009F4D8D"/>
          <w:p w14:paraId="62B6ADFD" w14:textId="153DBE78" w:rsidR="009F4D8D" w:rsidRDefault="009F4D8D" w:rsidP="009F4D8D"/>
          <w:p w14:paraId="7CC0C939" w14:textId="77777777" w:rsidR="009F4D8D" w:rsidRPr="009F4D8D" w:rsidRDefault="009F4D8D" w:rsidP="009F4D8D">
            <w:pPr>
              <w:ind w:firstLine="720"/>
            </w:pPr>
          </w:p>
        </w:tc>
        <w:tc>
          <w:tcPr>
            <w:tcW w:w="3823" w:type="dxa"/>
            <w:tcBorders>
              <w:top w:val="single" w:sz="8" w:space="0" w:color="7030A0"/>
              <w:left w:val="dashSmallGap" w:sz="4" w:space="0" w:color="auto"/>
              <w:bottom w:val="single" w:sz="8" w:space="0" w:color="7030A0"/>
              <w:right w:val="single" w:sz="18" w:space="0" w:color="7030A0"/>
            </w:tcBorders>
            <w:vAlign w:val="top"/>
          </w:tcPr>
          <w:p w14:paraId="6C213E74" w14:textId="77777777" w:rsidR="009F4D8D" w:rsidRPr="002437ED" w:rsidRDefault="009F4D8D" w:rsidP="00FB7402">
            <w:pPr>
              <w:pStyle w:val="agreenbutton"/>
            </w:pPr>
            <w:r>
              <w:t>I can c</w:t>
            </w:r>
            <w:r w:rsidRPr="002437ED">
              <w:t>onfidently identify and represent whole numbers to a million and beyond using numerals, words and number lines.</w:t>
            </w:r>
            <w:r>
              <w:rPr>
                <w:noProof/>
              </w:rPr>
              <w:t xml:space="preserve"> </w:t>
            </w:r>
            <w:r>
              <w:rPr>
                <w:noProof/>
                <w:lang w:eastAsia="en-GB"/>
              </w:rPr>
              <w:drawing>
                <wp:inline distT="0" distB="0" distL="0" distR="0" wp14:anchorId="70666621" wp14:editId="5A25CCE3">
                  <wp:extent cx="1895475" cy="60960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5475" cy="609600"/>
                          </a:xfrm>
                          <a:prstGeom prst="rect">
                            <a:avLst/>
                          </a:prstGeom>
                          <a:noFill/>
                          <a:ln>
                            <a:noFill/>
                          </a:ln>
                        </pic:spPr>
                      </pic:pic>
                    </a:graphicData>
                  </a:graphic>
                </wp:inline>
              </w:drawing>
            </w:r>
          </w:p>
          <w:p w14:paraId="5265D28A" w14:textId="77777777" w:rsidR="009F4D8D" w:rsidRPr="00C93E0E" w:rsidRDefault="009F4D8D" w:rsidP="00855379">
            <w:pPr>
              <w:pStyle w:val="Default"/>
              <w:numPr>
                <w:ilvl w:val="0"/>
                <w:numId w:val="77"/>
              </w:numPr>
              <w:spacing w:before="120" w:after="120"/>
              <w:ind w:hanging="357"/>
              <w:rPr>
                <w:rFonts w:ascii="Arial" w:hAnsi="Arial" w:cs="Arial"/>
                <w:b/>
                <w:color w:val="00B050"/>
                <w:sz w:val="18"/>
                <w:szCs w:val="18"/>
              </w:rPr>
            </w:pPr>
            <w:r w:rsidRPr="00C93E0E">
              <w:rPr>
                <w:rFonts w:ascii="Arial" w:hAnsi="Arial" w:cs="Arial"/>
                <w:b/>
                <w:color w:val="00B050"/>
                <w:sz w:val="18"/>
                <w:szCs w:val="18"/>
              </w:rPr>
              <w:t>I can place non-consecutive numbers in order of size up to 1 000 000.</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74ACF47" w14:textId="1501B296" w:rsidR="009F4D8D" w:rsidRPr="000C341F" w:rsidRDefault="009F4D8D" w:rsidP="00FB7402">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 xml:space="preserve">Reads, writes and orders whole numbers to 1 000 000, starting </w:t>
            </w:r>
            <w:r>
              <w:rPr>
                <w:rFonts w:ascii="Arial" w:hAnsi="Arial" w:cs="Arial"/>
                <w:b/>
                <w:bCs/>
                <w:i/>
                <w:iCs/>
                <w:color w:val="7030A0"/>
                <w:sz w:val="20"/>
                <w:szCs w:val="20"/>
              </w:rPr>
              <w:t>from any number in the sequence (cont…)</w:t>
            </w:r>
          </w:p>
        </w:tc>
      </w:tr>
      <w:tr w:rsidR="009F4D8D" w14:paraId="1404F747" w14:textId="77777777" w:rsidTr="00FB7402">
        <w:trPr>
          <w:trHeight w:val="1402"/>
        </w:trPr>
        <w:tc>
          <w:tcPr>
            <w:tcW w:w="3822" w:type="dxa"/>
            <w:tcBorders>
              <w:top w:val="single" w:sz="8" w:space="0" w:color="7030A0"/>
              <w:left w:val="single" w:sz="12" w:space="0" w:color="auto"/>
              <w:bottom w:val="single" w:sz="12" w:space="0" w:color="auto"/>
              <w:right w:val="dashSmallGap" w:sz="4" w:space="0" w:color="auto"/>
            </w:tcBorders>
            <w:vAlign w:val="top"/>
          </w:tcPr>
          <w:p w14:paraId="286F8AF5" w14:textId="77777777" w:rsidR="009F4D8D" w:rsidRDefault="009F4D8D" w:rsidP="00855379">
            <w:pPr>
              <w:pStyle w:val="Default"/>
              <w:numPr>
                <w:ilvl w:val="0"/>
                <w:numId w:val="78"/>
              </w:numPr>
              <w:spacing w:before="120" w:after="120"/>
              <w:ind w:hanging="357"/>
              <w:rPr>
                <w:rFonts w:ascii="Arial" w:hAnsi="Arial" w:cs="Arial"/>
                <w:b/>
                <w:color w:val="00B050"/>
                <w:sz w:val="18"/>
                <w:szCs w:val="18"/>
              </w:rPr>
            </w:pPr>
            <w:r w:rsidRPr="00C93E0E">
              <w:rPr>
                <w:rFonts w:ascii="Arial" w:hAnsi="Arial" w:cs="Arial"/>
                <w:b/>
                <w:color w:val="00B050"/>
                <w:sz w:val="18"/>
                <w:szCs w:val="18"/>
              </w:rPr>
              <w:t>I can partition whole numbers up to                  10 000 into tens of thousands, thousands, hundreds, tens and ones.</w:t>
            </w:r>
          </w:p>
          <w:p w14:paraId="5A32A3BE" w14:textId="77777777" w:rsidR="009F4D8D" w:rsidRDefault="009F4D8D" w:rsidP="009F4D8D">
            <w:pPr>
              <w:pStyle w:val="aExample"/>
              <w:rPr>
                <w:rFonts w:ascii="Arial" w:hAnsi="Arial" w:cs="Arial"/>
                <w:b/>
                <w:color w:val="00B050"/>
              </w:rPr>
            </w:pPr>
            <w:r>
              <w:t>Recognise exact partitions of 1,000 and record in standard/expanded notation (standard and non-standard place value).</w:t>
            </w:r>
            <w:r w:rsidRPr="00C93E0E">
              <w:rPr>
                <w:rFonts w:ascii="Arial" w:hAnsi="Arial" w:cs="Arial"/>
                <w:b/>
                <w:color w:val="00B050"/>
              </w:rPr>
              <w:t xml:space="preserve"> </w:t>
            </w:r>
          </w:p>
          <w:p w14:paraId="1BB96CB5" w14:textId="77777777" w:rsidR="009F4D8D" w:rsidRDefault="009F4D8D" w:rsidP="00FB7402">
            <w:pPr>
              <w:pStyle w:val="aExample"/>
            </w:pPr>
          </w:p>
        </w:tc>
        <w:tc>
          <w:tcPr>
            <w:tcW w:w="3822" w:type="dxa"/>
            <w:gridSpan w:val="2"/>
            <w:tcBorders>
              <w:top w:val="single" w:sz="8" w:space="0" w:color="7030A0"/>
              <w:left w:val="dashSmallGap" w:sz="4" w:space="0" w:color="auto"/>
              <w:bottom w:val="single" w:sz="12" w:space="0" w:color="auto"/>
              <w:right w:val="dashSmallGap" w:sz="4" w:space="0" w:color="auto"/>
            </w:tcBorders>
            <w:vAlign w:val="top"/>
          </w:tcPr>
          <w:p w14:paraId="3BF256C7" w14:textId="77777777" w:rsidR="009F4D8D" w:rsidRDefault="009F4D8D" w:rsidP="00AB38D4">
            <w:pPr>
              <w:pStyle w:val="agreenbutton"/>
              <w:numPr>
                <w:ilvl w:val="0"/>
                <w:numId w:val="98"/>
              </w:numPr>
            </w:pPr>
            <w:r w:rsidRPr="00C93E0E">
              <w:t xml:space="preserve">I can partition whole numbers up to        100 000 into hundreds of thousands, tens of thousands, thousands, hundreds, tens and ones. </w:t>
            </w:r>
          </w:p>
          <w:p w14:paraId="5AF7D573" w14:textId="77777777" w:rsidR="009F4D8D" w:rsidRDefault="009F4D8D" w:rsidP="009F4D8D">
            <w:pPr>
              <w:pStyle w:val="aExample"/>
            </w:pPr>
            <w:r>
              <w:t>Recognise exact partitions of 10,000 and record in expanded notation (standard and non- standard place value).</w:t>
            </w:r>
          </w:p>
          <w:p w14:paraId="4A137145" w14:textId="66ED33A3" w:rsidR="009F4D8D" w:rsidRDefault="009F4D8D" w:rsidP="009F4D8D"/>
          <w:p w14:paraId="34E2F0AC" w14:textId="0137C503" w:rsidR="009F4D8D" w:rsidRPr="009F4D8D" w:rsidRDefault="009F4D8D" w:rsidP="009F4D8D">
            <w:pPr>
              <w:tabs>
                <w:tab w:val="left" w:pos="2700"/>
              </w:tabs>
            </w:pPr>
            <w:r>
              <w:tab/>
            </w:r>
          </w:p>
        </w:tc>
        <w:tc>
          <w:tcPr>
            <w:tcW w:w="3823" w:type="dxa"/>
            <w:tcBorders>
              <w:top w:val="single" w:sz="8" w:space="0" w:color="7030A0"/>
              <w:left w:val="dashSmallGap" w:sz="4" w:space="0" w:color="auto"/>
              <w:bottom w:val="single" w:sz="12" w:space="0" w:color="auto"/>
              <w:right w:val="single" w:sz="18" w:space="0" w:color="7030A0"/>
            </w:tcBorders>
            <w:vAlign w:val="top"/>
          </w:tcPr>
          <w:p w14:paraId="20067A6F" w14:textId="77777777" w:rsidR="009F4D8D" w:rsidRDefault="009F4D8D" w:rsidP="00855379">
            <w:pPr>
              <w:pStyle w:val="Default"/>
              <w:numPr>
                <w:ilvl w:val="0"/>
                <w:numId w:val="77"/>
              </w:numPr>
              <w:spacing w:before="120" w:after="120"/>
              <w:ind w:hanging="357"/>
              <w:rPr>
                <w:rFonts w:ascii="Arial" w:hAnsi="Arial" w:cs="Arial"/>
                <w:b/>
                <w:color w:val="00B050"/>
                <w:sz w:val="18"/>
                <w:szCs w:val="18"/>
              </w:rPr>
            </w:pPr>
            <w:r w:rsidRPr="00C93E0E">
              <w:rPr>
                <w:rFonts w:ascii="Arial" w:hAnsi="Arial" w:cs="Arial"/>
                <w:b/>
                <w:color w:val="00B050"/>
                <w:sz w:val="18"/>
                <w:szCs w:val="18"/>
              </w:rPr>
              <w:t>I can partition whole numbers up to                     1 000 000 into millions, hundreds of thousands, tens of thousands, thousands, hundreds, tens and ones.</w:t>
            </w:r>
          </w:p>
          <w:p w14:paraId="207E8D1B" w14:textId="44A17DBD" w:rsidR="009F4D8D" w:rsidRDefault="009F4D8D" w:rsidP="009F4D8D">
            <w:pPr>
              <w:pStyle w:val="aExample"/>
            </w:pPr>
            <w:r>
              <w:t>Recognise exact partitions of a million and record in expanded notation (standard and non-standard place value).</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31F80C84" w14:textId="2024BD80" w:rsidR="009F4D8D" w:rsidRPr="000C341F" w:rsidRDefault="009F4D8D" w:rsidP="009F4D8D">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Partition</w:t>
            </w:r>
            <w:r>
              <w:rPr>
                <w:rFonts w:ascii="Arial" w:hAnsi="Arial" w:cs="Arial"/>
                <w:b/>
                <w:bCs/>
                <w:i/>
                <w:iCs/>
                <w:color w:val="7030A0"/>
                <w:sz w:val="20"/>
                <w:szCs w:val="20"/>
              </w:rPr>
              <w:t>s a wide range of whole numbers</w:t>
            </w:r>
          </w:p>
        </w:tc>
      </w:tr>
    </w:tbl>
    <w:p w14:paraId="2AFC1807" w14:textId="77777777" w:rsidR="009F4D8D" w:rsidRDefault="009F4D8D"/>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9F4D8D" w:rsidRPr="00A55D78" w14:paraId="2AA41774" w14:textId="77777777" w:rsidTr="00FB7402">
        <w:trPr>
          <w:trHeight w:val="606"/>
        </w:trPr>
        <w:tc>
          <w:tcPr>
            <w:tcW w:w="4521" w:type="dxa"/>
            <w:gridSpan w:val="2"/>
            <w:tcBorders>
              <w:top w:val="single" w:sz="12" w:space="0" w:color="auto"/>
              <w:left w:val="single" w:sz="12" w:space="0" w:color="auto"/>
              <w:bottom w:val="single" w:sz="12" w:space="0" w:color="auto"/>
            </w:tcBorders>
          </w:tcPr>
          <w:p w14:paraId="6E897062"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7377C475" w14:textId="72B10107" w:rsidR="009F4D8D" w:rsidRPr="007906C8" w:rsidRDefault="00B20414" w:rsidP="00B20414">
            <w:pPr>
              <w:pStyle w:val="Default"/>
              <w:rPr>
                <w:rFonts w:ascii="Arial" w:hAnsi="Arial" w:cs="Arial"/>
                <w:sz w:val="20"/>
                <w:szCs w:val="20"/>
              </w:rPr>
            </w:pPr>
            <w:r>
              <w:rPr>
                <w:rFonts w:ascii="Arial" w:hAnsi="Arial" w:cs="Arial"/>
                <w:b/>
                <w:bCs/>
                <w:sz w:val="20"/>
                <w:szCs w:val="20"/>
              </w:rPr>
              <w:t>3 of 9</w:t>
            </w:r>
          </w:p>
        </w:tc>
        <w:tc>
          <w:tcPr>
            <w:tcW w:w="10868" w:type="dxa"/>
            <w:gridSpan w:val="3"/>
            <w:tcBorders>
              <w:top w:val="single" w:sz="12" w:space="0" w:color="auto"/>
              <w:bottom w:val="single" w:sz="12" w:space="0" w:color="auto"/>
              <w:right w:val="single" w:sz="12" w:space="0" w:color="auto"/>
            </w:tcBorders>
            <w:shd w:val="clear" w:color="auto" w:fill="6493B5"/>
          </w:tcPr>
          <w:p w14:paraId="54B8A541" w14:textId="77777777" w:rsidR="009F4D8D" w:rsidRPr="001D5E8D" w:rsidRDefault="009F4D8D"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4AA8860E" w14:textId="77777777" w:rsidR="009F4D8D" w:rsidRPr="001D5E8D" w:rsidRDefault="009F4D8D"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3E2B9FF4" w14:textId="77777777" w:rsidR="009F4D8D" w:rsidRPr="00A55D78" w:rsidRDefault="009F4D8D"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9F4D8D" w:rsidRPr="007906C8" w14:paraId="56D57680"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74247F60" w14:textId="77777777" w:rsidR="009F4D8D" w:rsidRDefault="009F4D8D"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37377598" w14:textId="77777777" w:rsidR="009F4D8D" w:rsidRPr="007906C8" w:rsidRDefault="009F4D8D"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20735" behindDoc="0" locked="0" layoutInCell="1" allowOverlap="1" wp14:anchorId="562FF746" wp14:editId="77321161">
                      <wp:simplePos x="0" y="0"/>
                      <wp:positionH relativeFrom="column">
                        <wp:posOffset>123052</wp:posOffset>
                      </wp:positionH>
                      <wp:positionV relativeFrom="paragraph">
                        <wp:posOffset>47597</wp:posOffset>
                      </wp:positionV>
                      <wp:extent cx="6194066" cy="15903"/>
                      <wp:effectExtent l="19050" t="76200" r="92710" b="98425"/>
                      <wp:wrapNone/>
                      <wp:docPr id="96" name="Straight Arrow Connector 96"/>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664DD8" id="Straight Arrow Connector 96" o:spid="_x0000_s1026" type="#_x0000_t32" style="position:absolute;margin-left:9.7pt;margin-top:3.75pt;width:487.7pt;height:1.25pt;z-index:252020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65A71B76" w14:textId="77777777" w:rsidR="009F4D8D" w:rsidRPr="007906C8" w:rsidRDefault="009F4D8D"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9F4D8D" w14:paraId="4C5DF929" w14:textId="77777777" w:rsidTr="00FB7402">
        <w:trPr>
          <w:trHeight w:val="1402"/>
        </w:trPr>
        <w:tc>
          <w:tcPr>
            <w:tcW w:w="3822" w:type="dxa"/>
            <w:tcBorders>
              <w:top w:val="single" w:sz="8" w:space="0" w:color="7030A0"/>
              <w:left w:val="single" w:sz="12" w:space="0" w:color="auto"/>
              <w:bottom w:val="nil"/>
              <w:right w:val="dashSmallGap" w:sz="4" w:space="0" w:color="auto"/>
            </w:tcBorders>
            <w:vAlign w:val="top"/>
          </w:tcPr>
          <w:p w14:paraId="21325358" w14:textId="4A6D469A" w:rsidR="009F4D8D" w:rsidRPr="009E2EBC" w:rsidRDefault="009F4D8D" w:rsidP="009F4D8D">
            <w:pPr>
              <w:pStyle w:val="aExample"/>
              <w:jc w:val="center"/>
              <w:rPr>
                <w:rFonts w:cstheme="minorBidi"/>
              </w:rPr>
            </w:pPr>
            <w:r>
              <w:rPr>
                <w:noProof/>
                <w:lang w:eastAsia="en-GB"/>
              </w:rPr>
              <w:drawing>
                <wp:anchor distT="0" distB="0" distL="114300" distR="114300" simplePos="0" relativeHeight="252014591" behindDoc="0" locked="0" layoutInCell="1" allowOverlap="1" wp14:anchorId="0EDD021B" wp14:editId="56D1AC2D">
                  <wp:simplePos x="0" y="0"/>
                  <wp:positionH relativeFrom="column">
                    <wp:posOffset>-59055</wp:posOffset>
                  </wp:positionH>
                  <wp:positionV relativeFrom="paragraph">
                    <wp:posOffset>-5306060</wp:posOffset>
                  </wp:positionV>
                  <wp:extent cx="2333625" cy="3778250"/>
                  <wp:effectExtent l="0" t="0" r="9525" b="0"/>
                  <wp:wrapSquare wrapText="bothSides"/>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33625" cy="3778250"/>
                          </a:xfrm>
                          <a:prstGeom prst="rect">
                            <a:avLst/>
                          </a:prstGeom>
                        </pic:spPr>
                      </pic:pic>
                    </a:graphicData>
                  </a:graphic>
                  <wp14:sizeRelH relativeFrom="page">
                    <wp14:pctWidth>0</wp14:pctWidth>
                  </wp14:sizeRelH>
                  <wp14:sizeRelV relativeFrom="page">
                    <wp14:pctHeight>0</wp14:pctHeight>
                  </wp14:sizeRelV>
                </wp:anchor>
              </w:drawing>
            </w:r>
          </w:p>
        </w:tc>
        <w:tc>
          <w:tcPr>
            <w:tcW w:w="3822" w:type="dxa"/>
            <w:gridSpan w:val="2"/>
            <w:tcBorders>
              <w:top w:val="single" w:sz="8" w:space="0" w:color="7030A0"/>
              <w:left w:val="dashSmallGap" w:sz="4" w:space="0" w:color="auto"/>
              <w:bottom w:val="nil"/>
              <w:right w:val="dashSmallGap" w:sz="4" w:space="0" w:color="auto"/>
            </w:tcBorders>
            <w:vAlign w:val="top"/>
          </w:tcPr>
          <w:p w14:paraId="0F967BD0" w14:textId="77777777" w:rsidR="009F4D8D" w:rsidRPr="009E2EBC" w:rsidRDefault="009F4D8D" w:rsidP="009F4D8D">
            <w:pPr>
              <w:pStyle w:val="aExample"/>
              <w:ind w:left="0"/>
            </w:pPr>
            <w:r>
              <w:rPr>
                <w:noProof/>
                <w:lang w:eastAsia="en-GB"/>
              </w:rPr>
              <w:drawing>
                <wp:anchor distT="0" distB="0" distL="114300" distR="114300" simplePos="0" relativeHeight="252015615" behindDoc="1" locked="0" layoutInCell="1" allowOverlap="1" wp14:anchorId="3FC1601D" wp14:editId="44C71097">
                  <wp:simplePos x="0" y="0"/>
                  <wp:positionH relativeFrom="column">
                    <wp:posOffset>-65405</wp:posOffset>
                  </wp:positionH>
                  <wp:positionV relativeFrom="paragraph">
                    <wp:posOffset>-4121785</wp:posOffset>
                  </wp:positionV>
                  <wp:extent cx="2324100" cy="3112135"/>
                  <wp:effectExtent l="0" t="0" r="0" b="0"/>
                  <wp:wrapTight wrapText="bothSides">
                    <wp:wrapPolygon edited="0">
                      <wp:start x="0" y="0"/>
                      <wp:lineTo x="0" y="21419"/>
                      <wp:lineTo x="21423" y="21419"/>
                      <wp:lineTo x="21423" y="0"/>
                      <wp:lineTo x="0" y="0"/>
                    </wp:wrapPolygon>
                  </wp:wrapTight>
                  <wp:docPr id="1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4100" cy="3112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3" w:type="dxa"/>
            <w:tcBorders>
              <w:top w:val="single" w:sz="8" w:space="0" w:color="7030A0"/>
              <w:left w:val="dashSmallGap" w:sz="4" w:space="0" w:color="auto"/>
              <w:bottom w:val="nil"/>
              <w:right w:val="single" w:sz="18" w:space="0" w:color="7030A0"/>
            </w:tcBorders>
            <w:vAlign w:val="top"/>
          </w:tcPr>
          <w:p w14:paraId="472166C9" w14:textId="126511EC" w:rsidR="009F4D8D" w:rsidRPr="00C93E0E" w:rsidRDefault="009F4D8D" w:rsidP="009F4D8D">
            <w:pPr>
              <w:pStyle w:val="Default"/>
              <w:spacing w:before="120" w:after="120"/>
              <w:rPr>
                <w:rFonts w:ascii="Arial" w:hAnsi="Arial" w:cs="Arial"/>
                <w:b/>
                <w:color w:val="00B050"/>
                <w:sz w:val="18"/>
                <w:szCs w:val="18"/>
              </w:rPr>
            </w:pPr>
            <w:r>
              <w:rPr>
                <w:noProof/>
                <w:lang w:eastAsia="en-GB"/>
              </w:rPr>
              <w:drawing>
                <wp:anchor distT="0" distB="0" distL="114300" distR="114300" simplePos="0" relativeHeight="252016639" behindDoc="0" locked="0" layoutInCell="1" allowOverlap="1" wp14:anchorId="72C80408" wp14:editId="23D44D52">
                  <wp:simplePos x="0" y="0"/>
                  <wp:positionH relativeFrom="column">
                    <wp:posOffset>10160</wp:posOffset>
                  </wp:positionH>
                  <wp:positionV relativeFrom="paragraph">
                    <wp:posOffset>-3361690</wp:posOffset>
                  </wp:positionV>
                  <wp:extent cx="2409825" cy="2908300"/>
                  <wp:effectExtent l="0" t="0" r="9525" b="6350"/>
                  <wp:wrapSquare wrapText="bothSides"/>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9825" cy="290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22" w:type="dxa"/>
            <w:vMerge w:val="restart"/>
            <w:tcBorders>
              <w:top w:val="single" w:sz="8" w:space="0" w:color="7030A0"/>
              <w:left w:val="single" w:sz="18" w:space="0" w:color="7030A0"/>
              <w:bottom w:val="single" w:sz="4" w:space="0" w:color="auto"/>
              <w:right w:val="single" w:sz="12" w:space="0" w:color="auto"/>
            </w:tcBorders>
            <w:shd w:val="clear" w:color="auto" w:fill="F9F3FF"/>
          </w:tcPr>
          <w:p w14:paraId="0B72C0E0" w14:textId="6943EC81" w:rsidR="009F4D8D" w:rsidRPr="00B20414" w:rsidRDefault="009F4D8D" w:rsidP="00B20414">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Partitions a wide range of whole numbers</w:t>
            </w:r>
            <w:r>
              <w:rPr>
                <w:rFonts w:ascii="Arial" w:hAnsi="Arial" w:cs="Arial"/>
                <w:b/>
                <w:bCs/>
                <w:i/>
                <w:iCs/>
                <w:color w:val="7030A0"/>
                <w:sz w:val="20"/>
                <w:szCs w:val="20"/>
              </w:rPr>
              <w:t xml:space="preserve"> (cont…)</w:t>
            </w:r>
          </w:p>
        </w:tc>
      </w:tr>
      <w:tr w:rsidR="009F4D8D" w14:paraId="00656AA0" w14:textId="77777777" w:rsidTr="00FB7402">
        <w:trPr>
          <w:trHeight w:val="40"/>
        </w:trPr>
        <w:tc>
          <w:tcPr>
            <w:tcW w:w="3822" w:type="dxa"/>
            <w:tcBorders>
              <w:top w:val="nil"/>
              <w:left w:val="single" w:sz="12" w:space="0" w:color="auto"/>
              <w:bottom w:val="single" w:sz="12" w:space="0" w:color="auto"/>
              <w:right w:val="dashSmallGap" w:sz="4" w:space="0" w:color="auto"/>
            </w:tcBorders>
            <w:vAlign w:val="top"/>
          </w:tcPr>
          <w:p w14:paraId="5A766053" w14:textId="2A2D2E19" w:rsidR="009F4D8D" w:rsidRPr="009E2EBC" w:rsidRDefault="009F4D8D" w:rsidP="00FB7402">
            <w:pPr>
              <w:pStyle w:val="aExample"/>
              <w:rPr>
                <w:i/>
              </w:rPr>
            </w:pPr>
          </w:p>
        </w:tc>
        <w:tc>
          <w:tcPr>
            <w:tcW w:w="3822" w:type="dxa"/>
            <w:gridSpan w:val="2"/>
            <w:tcBorders>
              <w:top w:val="nil"/>
              <w:left w:val="dashSmallGap" w:sz="4" w:space="0" w:color="auto"/>
              <w:bottom w:val="single" w:sz="12" w:space="0" w:color="auto"/>
              <w:right w:val="dashSmallGap" w:sz="4" w:space="0" w:color="auto"/>
            </w:tcBorders>
            <w:vAlign w:val="top"/>
          </w:tcPr>
          <w:p w14:paraId="6B63BF49" w14:textId="77777777" w:rsidR="009F4D8D" w:rsidRPr="00C93E0E" w:rsidRDefault="009F4D8D" w:rsidP="00FB7402">
            <w:pPr>
              <w:pStyle w:val="aExample"/>
              <w:rPr>
                <w:rFonts w:ascii="Arial" w:hAnsi="Arial"/>
                <w:b/>
                <w:color w:val="00B050"/>
              </w:rPr>
            </w:pPr>
          </w:p>
        </w:tc>
        <w:tc>
          <w:tcPr>
            <w:tcW w:w="3823" w:type="dxa"/>
            <w:tcBorders>
              <w:top w:val="nil"/>
              <w:left w:val="dashSmallGap" w:sz="4" w:space="0" w:color="auto"/>
              <w:bottom w:val="single" w:sz="12" w:space="0" w:color="auto"/>
              <w:right w:val="single" w:sz="18" w:space="0" w:color="7030A0"/>
            </w:tcBorders>
            <w:vAlign w:val="top"/>
          </w:tcPr>
          <w:p w14:paraId="0BD8B952" w14:textId="6ED2DB1F" w:rsidR="009F4D8D" w:rsidRPr="00C93E0E" w:rsidRDefault="009F4D8D" w:rsidP="00FB7402">
            <w:pPr>
              <w:pStyle w:val="aExample"/>
              <w:rPr>
                <w:rFonts w:ascii="Arial" w:eastAsia="Calibri" w:hAnsi="Arial"/>
                <w:b/>
                <w:color w:val="00B050"/>
              </w:rPr>
            </w:pPr>
          </w:p>
        </w:tc>
        <w:tc>
          <w:tcPr>
            <w:tcW w:w="3922" w:type="dxa"/>
            <w:vMerge/>
            <w:tcBorders>
              <w:top w:val="single" w:sz="4" w:space="0" w:color="auto"/>
              <w:left w:val="single" w:sz="18" w:space="0" w:color="7030A0"/>
              <w:bottom w:val="single" w:sz="12" w:space="0" w:color="auto"/>
              <w:right w:val="single" w:sz="12" w:space="0" w:color="auto"/>
            </w:tcBorders>
            <w:shd w:val="clear" w:color="auto" w:fill="F9F3FF"/>
          </w:tcPr>
          <w:p w14:paraId="144A45D3" w14:textId="77777777" w:rsidR="009F4D8D" w:rsidRPr="000C341F" w:rsidRDefault="009F4D8D" w:rsidP="00FB7402">
            <w:pPr>
              <w:pStyle w:val="ListParagraph"/>
              <w:numPr>
                <w:ilvl w:val="0"/>
                <w:numId w:val="7"/>
              </w:numPr>
              <w:spacing w:after="0" w:line="240" w:lineRule="auto"/>
              <w:ind w:left="357" w:hanging="357"/>
              <w:jc w:val="center"/>
              <w:rPr>
                <w:rFonts w:cs="Arial"/>
                <w:b/>
                <w:bCs/>
                <w:i/>
                <w:iCs/>
                <w:color w:val="7030A0"/>
                <w:szCs w:val="20"/>
              </w:rPr>
            </w:pPr>
          </w:p>
        </w:tc>
      </w:tr>
    </w:tbl>
    <w:p w14:paraId="3A051BF0" w14:textId="77777777" w:rsidR="009F4D8D" w:rsidRDefault="009F4D8D"/>
    <w:p w14:paraId="710DA3D8" w14:textId="77777777" w:rsidR="009F4D8D" w:rsidRDefault="009F4D8D"/>
    <w:p w14:paraId="3353979F" w14:textId="77777777" w:rsidR="009F4D8D" w:rsidRDefault="009F4D8D"/>
    <w:p w14:paraId="1272ADF4" w14:textId="77777777" w:rsidR="009F4D8D" w:rsidRDefault="009F4D8D"/>
    <w:p w14:paraId="4478B69A" w14:textId="77777777" w:rsidR="00B20414" w:rsidRDefault="00B20414"/>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9F4D8D" w:rsidRPr="00A55D78" w14:paraId="42F17038" w14:textId="77777777" w:rsidTr="00FB7402">
        <w:trPr>
          <w:trHeight w:val="606"/>
        </w:trPr>
        <w:tc>
          <w:tcPr>
            <w:tcW w:w="4521" w:type="dxa"/>
            <w:gridSpan w:val="2"/>
            <w:tcBorders>
              <w:top w:val="single" w:sz="12" w:space="0" w:color="auto"/>
              <w:left w:val="single" w:sz="12" w:space="0" w:color="auto"/>
              <w:bottom w:val="single" w:sz="12" w:space="0" w:color="auto"/>
            </w:tcBorders>
          </w:tcPr>
          <w:p w14:paraId="35E9AF9C"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5A4BD184" w14:textId="0B8154C5" w:rsidR="009F4D8D" w:rsidRPr="007906C8" w:rsidRDefault="00B20414" w:rsidP="00B20414">
            <w:pPr>
              <w:pStyle w:val="Default"/>
              <w:rPr>
                <w:rFonts w:ascii="Arial" w:hAnsi="Arial" w:cs="Arial"/>
                <w:sz w:val="20"/>
                <w:szCs w:val="20"/>
              </w:rPr>
            </w:pPr>
            <w:r>
              <w:rPr>
                <w:rFonts w:ascii="Arial" w:hAnsi="Arial" w:cs="Arial"/>
                <w:b/>
                <w:bCs/>
                <w:sz w:val="20"/>
                <w:szCs w:val="20"/>
              </w:rPr>
              <w:t xml:space="preserve"> 4 of 9  </w:t>
            </w:r>
          </w:p>
        </w:tc>
        <w:tc>
          <w:tcPr>
            <w:tcW w:w="10868" w:type="dxa"/>
            <w:gridSpan w:val="3"/>
            <w:tcBorders>
              <w:top w:val="single" w:sz="12" w:space="0" w:color="auto"/>
              <w:bottom w:val="single" w:sz="12" w:space="0" w:color="auto"/>
              <w:right w:val="single" w:sz="12" w:space="0" w:color="auto"/>
            </w:tcBorders>
            <w:shd w:val="clear" w:color="auto" w:fill="6493B5"/>
          </w:tcPr>
          <w:p w14:paraId="29B195B0" w14:textId="77777777" w:rsidR="009F4D8D" w:rsidRPr="001D5E8D" w:rsidRDefault="009F4D8D"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1CC84786" w14:textId="77777777" w:rsidR="009F4D8D" w:rsidRPr="001D5E8D" w:rsidRDefault="009F4D8D"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4A6C9734" w14:textId="77777777" w:rsidR="009F4D8D" w:rsidRPr="00A55D78" w:rsidRDefault="009F4D8D"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9F4D8D" w:rsidRPr="007906C8" w14:paraId="72B3AE0E"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436AF560" w14:textId="77777777" w:rsidR="009F4D8D" w:rsidRDefault="009F4D8D"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79544654" w14:textId="77777777" w:rsidR="009F4D8D" w:rsidRPr="007906C8" w:rsidRDefault="009F4D8D"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22783" behindDoc="0" locked="0" layoutInCell="1" allowOverlap="1" wp14:anchorId="72294F5C" wp14:editId="22A6FBD0">
                      <wp:simplePos x="0" y="0"/>
                      <wp:positionH relativeFrom="column">
                        <wp:posOffset>123052</wp:posOffset>
                      </wp:positionH>
                      <wp:positionV relativeFrom="paragraph">
                        <wp:posOffset>47597</wp:posOffset>
                      </wp:positionV>
                      <wp:extent cx="6194066" cy="15903"/>
                      <wp:effectExtent l="19050" t="76200" r="92710" b="98425"/>
                      <wp:wrapNone/>
                      <wp:docPr id="97" name="Straight Arrow Connector 97"/>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5EE06D" id="Straight Arrow Connector 97" o:spid="_x0000_s1026" type="#_x0000_t32" style="position:absolute;margin-left:9.7pt;margin-top:3.75pt;width:487.7pt;height:1.25pt;z-index:25202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HyFZEf+AQAAXw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311AF848" w14:textId="77777777" w:rsidR="009F4D8D" w:rsidRPr="007906C8" w:rsidRDefault="009F4D8D"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9F4D8D" w14:paraId="78D218B2" w14:textId="77777777" w:rsidTr="00FB7402">
        <w:trPr>
          <w:trHeight w:val="40"/>
        </w:trPr>
        <w:tc>
          <w:tcPr>
            <w:tcW w:w="3822" w:type="dxa"/>
            <w:tcBorders>
              <w:top w:val="single" w:sz="4" w:space="0" w:color="auto"/>
              <w:left w:val="single" w:sz="12" w:space="0" w:color="auto"/>
              <w:bottom w:val="single" w:sz="4" w:space="0" w:color="auto"/>
              <w:right w:val="dashSmallGap" w:sz="4" w:space="0" w:color="auto"/>
            </w:tcBorders>
            <w:vAlign w:val="top"/>
          </w:tcPr>
          <w:p w14:paraId="128B2AA5" w14:textId="77777777" w:rsidR="009F4D8D" w:rsidRPr="009F4D8D" w:rsidRDefault="009F4D8D" w:rsidP="009F4D8D">
            <w:pPr>
              <w:pStyle w:val="aExample"/>
            </w:pPr>
            <w:r w:rsidRPr="009F4D8D">
              <w:t>Convert hundreds and thousands into groups of 10, 100 and 1,000.</w:t>
            </w:r>
          </w:p>
          <w:p w14:paraId="7FEFB3E9" w14:textId="77777777" w:rsidR="009F4D8D" w:rsidRPr="009F4D8D" w:rsidRDefault="009F4D8D" w:rsidP="009F4D8D">
            <w:pPr>
              <w:pStyle w:val="aExample"/>
            </w:pPr>
            <w:r w:rsidRPr="009F4D8D">
              <w:t xml:space="preserve"> e.g.  2,000  is 20 hundred and / or 200 tens</w:t>
            </w:r>
          </w:p>
          <w:p w14:paraId="29D5E5C9" w14:textId="77777777" w:rsidR="009F4D8D" w:rsidRPr="009F4D8D" w:rsidRDefault="009F4D8D" w:rsidP="009F4D8D">
            <w:pPr>
              <w:pStyle w:val="aExample"/>
            </w:pPr>
            <w:r w:rsidRPr="009F4D8D">
              <w:t xml:space="preserve">      1,600 is 16 hundred and / or 160 tens</w:t>
            </w:r>
          </w:p>
          <w:p w14:paraId="17B5DFFA" w14:textId="6884A9F3" w:rsidR="009F4D8D" w:rsidRDefault="009F4D8D" w:rsidP="00B20414">
            <w:pPr>
              <w:pStyle w:val="aExample"/>
              <w:rPr>
                <w:i/>
              </w:rPr>
            </w:pPr>
            <w:r>
              <w:rPr>
                <w:i/>
              </w:rPr>
              <w:t xml:space="preserve">        </w:t>
            </w:r>
            <w:r>
              <w:rPr>
                <w:noProof/>
              </w:rPr>
              <w:t xml:space="preserve"> </w:t>
            </w:r>
            <w:r>
              <w:rPr>
                <w:noProof/>
                <w:lang w:eastAsia="en-GB"/>
              </w:rPr>
              <w:drawing>
                <wp:inline distT="0" distB="0" distL="0" distR="0" wp14:anchorId="40390B19" wp14:editId="7B1716CD">
                  <wp:extent cx="1743075" cy="582142"/>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6108" cy="609873"/>
                          </a:xfrm>
                          <a:prstGeom prst="rect">
                            <a:avLst/>
                          </a:prstGeom>
                        </pic:spPr>
                      </pic:pic>
                    </a:graphicData>
                  </a:graphic>
                </wp:inline>
              </w:drawing>
            </w:r>
          </w:p>
          <w:p w14:paraId="375E3DEE" w14:textId="77777777" w:rsidR="009F4D8D" w:rsidRDefault="009F4D8D" w:rsidP="009F4D8D">
            <w:pPr>
              <w:pStyle w:val="aExample"/>
              <w:rPr>
                <w:i/>
              </w:rPr>
            </w:pPr>
            <w:r w:rsidRPr="00DC7BA9">
              <w:rPr>
                <w:i/>
              </w:rPr>
              <w:t>How many tens are there in 258? 25 tens and 8 ones.</w:t>
            </w:r>
          </w:p>
          <w:p w14:paraId="77844D65" w14:textId="3EFB0D46" w:rsidR="009F4D8D" w:rsidRPr="00C93E0E" w:rsidRDefault="009F4D8D" w:rsidP="009F4D8D">
            <w:pPr>
              <w:pStyle w:val="ReadingTypeofText"/>
              <w:numPr>
                <w:ilvl w:val="0"/>
                <w:numId w:val="0"/>
              </w:numPr>
              <w:tabs>
                <w:tab w:val="left" w:pos="720"/>
              </w:tabs>
              <w:spacing w:before="120" w:after="120"/>
              <w:rPr>
                <w:rFonts w:ascii="Arial" w:eastAsia="Calibri" w:hAnsi="Arial" w:cs="Arial"/>
                <w:b/>
                <w:color w:val="00B050"/>
                <w:szCs w:val="18"/>
                <w:lang w:val="en-GB"/>
              </w:rPr>
            </w:pPr>
            <w:r>
              <w:rPr>
                <w:i/>
              </w:rPr>
              <w:t>(When a concrete representation such as beans and ten beans in a canister are used, as above, children can describe how each column to the left is ten times bigger.)</w:t>
            </w:r>
          </w:p>
        </w:tc>
        <w:tc>
          <w:tcPr>
            <w:tcW w:w="3822" w:type="dxa"/>
            <w:gridSpan w:val="2"/>
            <w:tcBorders>
              <w:top w:val="single" w:sz="4" w:space="0" w:color="auto"/>
              <w:left w:val="dashSmallGap" w:sz="4" w:space="0" w:color="auto"/>
              <w:bottom w:val="single" w:sz="4" w:space="0" w:color="auto"/>
              <w:right w:val="dashSmallGap" w:sz="4" w:space="0" w:color="auto"/>
            </w:tcBorders>
            <w:vAlign w:val="top"/>
          </w:tcPr>
          <w:p w14:paraId="5A69FE9A" w14:textId="77777777" w:rsidR="009F4D8D" w:rsidRPr="009F4D8D" w:rsidRDefault="009F4D8D" w:rsidP="009F4D8D">
            <w:pPr>
              <w:pStyle w:val="aExample"/>
            </w:pPr>
            <w:r w:rsidRPr="009F4D8D">
              <w:t>Convert a number in the thousands and ten thousands into groups of 10, 100 and 1,000 and know that there may be a remainder.</w:t>
            </w:r>
          </w:p>
          <w:p w14:paraId="2F59319D" w14:textId="77777777" w:rsidR="009F4D8D" w:rsidRDefault="009F4D8D" w:rsidP="009F4D8D">
            <w:pPr>
              <w:pStyle w:val="aExample"/>
            </w:pPr>
          </w:p>
          <w:p w14:paraId="0BD11B72" w14:textId="77777777" w:rsidR="009F4D8D" w:rsidRDefault="009F4D8D" w:rsidP="009F4D8D">
            <w:pPr>
              <w:pStyle w:val="aExample"/>
              <w:rPr>
                <w:i/>
              </w:rPr>
            </w:pPr>
            <w:r>
              <w:rPr>
                <w:i/>
              </w:rPr>
              <w:t>e.g.</w:t>
            </w:r>
            <w:r w:rsidRPr="007F793A">
              <w:rPr>
                <w:i/>
              </w:rPr>
              <w:t xml:space="preserve"> 4794</w:t>
            </w:r>
            <w:r>
              <w:rPr>
                <w:i/>
              </w:rPr>
              <w:t xml:space="preserve"> - t</w:t>
            </w:r>
            <w:r w:rsidRPr="007F793A">
              <w:rPr>
                <w:i/>
              </w:rPr>
              <w:t>here will be 479 tens and 4 remainder or 47 hundreds and 94 remainder.</w:t>
            </w:r>
          </w:p>
          <w:p w14:paraId="299A123B" w14:textId="661C115F" w:rsidR="009F4D8D" w:rsidRPr="009F4D8D" w:rsidRDefault="009F4D8D" w:rsidP="009F4D8D">
            <w:pPr>
              <w:pStyle w:val="aExample"/>
              <w:rPr>
                <w:i/>
              </w:rPr>
            </w:pPr>
            <w:r>
              <w:rPr>
                <w:i/>
              </w:rPr>
              <w:t xml:space="preserve"> 46,830 is 4,683 tens or 468 hundreds and 3 tens left over</w:t>
            </w:r>
          </w:p>
        </w:tc>
        <w:tc>
          <w:tcPr>
            <w:tcW w:w="3823" w:type="dxa"/>
            <w:tcBorders>
              <w:top w:val="single" w:sz="4" w:space="0" w:color="auto"/>
              <w:left w:val="dashSmallGap" w:sz="4" w:space="0" w:color="auto"/>
              <w:bottom w:val="single" w:sz="4" w:space="0" w:color="auto"/>
              <w:right w:val="single" w:sz="18" w:space="0" w:color="7030A0"/>
            </w:tcBorders>
            <w:vAlign w:val="top"/>
          </w:tcPr>
          <w:p w14:paraId="48C95598" w14:textId="77777777" w:rsidR="009F4D8D" w:rsidRPr="009F4D8D" w:rsidRDefault="009F4D8D" w:rsidP="009F4D8D">
            <w:pPr>
              <w:pStyle w:val="aExample"/>
            </w:pPr>
            <w:r w:rsidRPr="009F4D8D">
              <w:t xml:space="preserve">Convert a number up to one million into groups of 10, 100 and 1,000. </w:t>
            </w:r>
          </w:p>
          <w:p w14:paraId="6EE588CC" w14:textId="77777777" w:rsidR="009F4D8D" w:rsidRDefault="009F4D8D" w:rsidP="009F4D8D">
            <w:pPr>
              <w:pStyle w:val="aExample"/>
            </w:pPr>
          </w:p>
          <w:p w14:paraId="76BDFF7B" w14:textId="77777777" w:rsidR="009F4D8D" w:rsidRDefault="009F4D8D" w:rsidP="009F4D8D">
            <w:pPr>
              <w:pStyle w:val="aExample"/>
            </w:pPr>
            <w:r>
              <w:t>e.g.</w:t>
            </w:r>
            <w:r w:rsidRPr="00DC7BA9">
              <w:t xml:space="preserve"> </w:t>
            </w:r>
          </w:p>
          <w:p w14:paraId="71FEF7CF" w14:textId="77777777" w:rsidR="009F4D8D" w:rsidRDefault="009F4D8D" w:rsidP="009F4D8D">
            <w:pPr>
              <w:pStyle w:val="aExample"/>
            </w:pPr>
            <w:r w:rsidRPr="00DC7BA9">
              <w:t>There</w:t>
            </w:r>
            <w:r>
              <w:t xml:space="preserve"> are 367,889 tens in 3,678,890,</w:t>
            </w:r>
          </w:p>
          <w:p w14:paraId="5D75B037" w14:textId="77777777" w:rsidR="009F4D8D" w:rsidRPr="00DC7BA9" w:rsidRDefault="009F4D8D" w:rsidP="009F4D8D">
            <w:pPr>
              <w:pStyle w:val="aExample"/>
            </w:pPr>
            <w:r w:rsidRPr="00DC7BA9">
              <w:t xml:space="preserve">There are 8,459 hundreds in  845,956 </w:t>
            </w:r>
          </w:p>
          <w:p w14:paraId="16BA22B3" w14:textId="2853DED9" w:rsidR="009F4D8D" w:rsidRPr="009F4D8D" w:rsidRDefault="009F4D8D" w:rsidP="009F4D8D">
            <w:pPr>
              <w:pStyle w:val="aExample"/>
            </w:pPr>
            <w:r w:rsidRPr="00DC7BA9">
              <w:t>There are  567 thousands in 567,923</w:t>
            </w:r>
            <w:r>
              <w:t xml:space="preserve">               </w:t>
            </w:r>
          </w:p>
        </w:tc>
        <w:tc>
          <w:tcPr>
            <w:tcW w:w="3922" w:type="dxa"/>
            <w:vMerge w:val="restart"/>
            <w:tcBorders>
              <w:top w:val="single" w:sz="4" w:space="0" w:color="auto"/>
              <w:left w:val="single" w:sz="18" w:space="0" w:color="7030A0"/>
              <w:bottom w:val="single" w:sz="4" w:space="0" w:color="auto"/>
              <w:right w:val="single" w:sz="12" w:space="0" w:color="auto"/>
            </w:tcBorders>
            <w:shd w:val="clear" w:color="auto" w:fill="F9F3FF"/>
          </w:tcPr>
          <w:p w14:paraId="377DD4ED" w14:textId="77777777" w:rsidR="00B20414" w:rsidRDefault="00B20414" w:rsidP="00B20414">
            <w:pPr>
              <w:jc w:val="center"/>
              <w:rPr>
                <w:rFonts w:ascii="Arial" w:hAnsi="Arial" w:cs="Arial"/>
                <w:b/>
                <w:bCs/>
                <w:i/>
                <w:iCs/>
                <w:color w:val="7030A0"/>
                <w:sz w:val="20"/>
                <w:szCs w:val="20"/>
              </w:rPr>
            </w:pPr>
            <w:r w:rsidRPr="000C341F">
              <w:rPr>
                <w:rFonts w:ascii="Arial" w:hAnsi="Arial" w:cs="Arial"/>
                <w:b/>
                <w:bCs/>
                <w:i/>
                <w:iCs/>
                <w:color w:val="7030A0"/>
                <w:sz w:val="20"/>
                <w:szCs w:val="20"/>
              </w:rPr>
              <w:t>Partitions a wide range of whole numbers</w:t>
            </w:r>
            <w:r>
              <w:rPr>
                <w:rFonts w:ascii="Arial" w:hAnsi="Arial" w:cs="Arial"/>
                <w:b/>
                <w:bCs/>
                <w:i/>
                <w:iCs/>
                <w:color w:val="7030A0"/>
                <w:sz w:val="20"/>
                <w:szCs w:val="20"/>
              </w:rPr>
              <w:t xml:space="preserve"> (cont…)</w:t>
            </w:r>
          </w:p>
          <w:p w14:paraId="4A4243FE" w14:textId="77777777" w:rsidR="00B20414" w:rsidRDefault="00B20414" w:rsidP="00B20414">
            <w:pPr>
              <w:jc w:val="center"/>
              <w:rPr>
                <w:rFonts w:ascii="Arial" w:hAnsi="Arial" w:cs="Arial"/>
                <w:b/>
                <w:bCs/>
                <w:i/>
                <w:iCs/>
                <w:color w:val="7030A0"/>
                <w:sz w:val="20"/>
                <w:szCs w:val="20"/>
              </w:rPr>
            </w:pPr>
          </w:p>
          <w:p w14:paraId="3B34D42C" w14:textId="77777777" w:rsidR="00FB7402" w:rsidRDefault="00FB7402" w:rsidP="00B20414">
            <w:pPr>
              <w:jc w:val="center"/>
              <w:rPr>
                <w:rFonts w:ascii="Arial" w:hAnsi="Arial" w:cs="Arial"/>
                <w:b/>
                <w:bCs/>
                <w:i/>
                <w:iCs/>
                <w:color w:val="7030A0"/>
                <w:sz w:val="20"/>
                <w:szCs w:val="20"/>
              </w:rPr>
            </w:pPr>
          </w:p>
          <w:p w14:paraId="717BD31D" w14:textId="77777777" w:rsidR="00FB7402" w:rsidRDefault="00FB7402" w:rsidP="00FB7402">
            <w:pPr>
              <w:rPr>
                <w:rFonts w:ascii="Arial" w:hAnsi="Arial" w:cs="Arial"/>
                <w:b/>
                <w:bCs/>
                <w:i/>
                <w:iCs/>
                <w:color w:val="7030A0"/>
                <w:sz w:val="20"/>
                <w:szCs w:val="20"/>
              </w:rPr>
            </w:pPr>
          </w:p>
          <w:p w14:paraId="6B3741DC" w14:textId="77777777" w:rsidR="00B20414" w:rsidRDefault="00B20414" w:rsidP="00B20414">
            <w:pPr>
              <w:jc w:val="center"/>
              <w:rPr>
                <w:rFonts w:ascii="Arial" w:hAnsi="Arial" w:cs="Arial"/>
                <w:b/>
                <w:bCs/>
                <w:i/>
                <w:iCs/>
                <w:color w:val="7030A0"/>
                <w:sz w:val="20"/>
                <w:szCs w:val="20"/>
              </w:rPr>
            </w:pPr>
          </w:p>
          <w:p w14:paraId="7DD1E884" w14:textId="715E507A" w:rsidR="009F4D8D" w:rsidRPr="00B20414" w:rsidRDefault="00B20414" w:rsidP="00B20414">
            <w:pPr>
              <w:jc w:val="center"/>
              <w:rPr>
                <w:rFonts w:cs="Arial"/>
                <w:b/>
                <w:bCs/>
                <w:i/>
                <w:iCs/>
                <w:color w:val="7030A0"/>
                <w:szCs w:val="20"/>
              </w:rPr>
            </w:pPr>
            <w:r w:rsidRPr="000C341F">
              <w:rPr>
                <w:rFonts w:ascii="Arial" w:hAnsi="Arial" w:cs="Arial"/>
                <w:b/>
                <w:bCs/>
                <w:i/>
                <w:iCs/>
                <w:color w:val="7030A0"/>
                <w:sz w:val="20"/>
                <w:szCs w:val="20"/>
              </w:rPr>
              <w:t xml:space="preserve">Explains the link between a digit, its place and its value for whole numbers </w:t>
            </w:r>
            <w:r w:rsidRPr="000C341F">
              <w:rPr>
                <w:rFonts w:ascii="Arial" w:hAnsi="Arial" w:cs="Arial"/>
                <w:b/>
                <w:bCs/>
                <w:i/>
                <w:iCs/>
                <w:color w:val="7030A0"/>
                <w:sz w:val="20"/>
                <w:szCs w:val="20"/>
              </w:rPr>
              <w:br/>
              <w:t>to 1 000 000.</w:t>
            </w:r>
          </w:p>
        </w:tc>
      </w:tr>
      <w:tr w:rsidR="009F4D8D" w14:paraId="7FE9C5F1" w14:textId="77777777" w:rsidTr="00FB7402">
        <w:trPr>
          <w:trHeight w:val="40"/>
        </w:trPr>
        <w:tc>
          <w:tcPr>
            <w:tcW w:w="3822" w:type="dxa"/>
            <w:tcBorders>
              <w:top w:val="single" w:sz="4" w:space="0" w:color="auto"/>
              <w:left w:val="single" w:sz="12" w:space="0" w:color="auto"/>
              <w:bottom w:val="single" w:sz="12" w:space="0" w:color="auto"/>
              <w:right w:val="dashSmallGap" w:sz="4" w:space="0" w:color="auto"/>
            </w:tcBorders>
            <w:vAlign w:val="top"/>
          </w:tcPr>
          <w:p w14:paraId="4DB82DBA" w14:textId="77777777" w:rsidR="009F4D8D" w:rsidRPr="002437ED" w:rsidRDefault="009F4D8D" w:rsidP="00B20414">
            <w:pPr>
              <w:pStyle w:val="ReadingTypeofText"/>
              <w:numPr>
                <w:ilvl w:val="0"/>
                <w:numId w:val="7"/>
              </w:numPr>
              <w:tabs>
                <w:tab w:val="left" w:pos="720"/>
              </w:tabs>
              <w:spacing w:before="120" w:after="120"/>
              <w:rPr>
                <w:rFonts w:ascii="Arial" w:hAnsi="Arial" w:cs="Arial"/>
                <w:b/>
                <w:color w:val="00B050"/>
                <w:szCs w:val="18"/>
              </w:rPr>
            </w:pPr>
            <w:r w:rsidRPr="00C93E0E">
              <w:rPr>
                <w:rFonts w:ascii="Arial" w:eastAsia="Calibri" w:hAnsi="Arial" w:cs="Arial"/>
                <w:b/>
                <w:color w:val="00B050"/>
                <w:szCs w:val="18"/>
                <w:lang w:val="en-GB"/>
              </w:rPr>
              <w:t>I can explain the link between a digit, its place and its value for numbers up to</w:t>
            </w:r>
            <w:r w:rsidRPr="00C93E0E">
              <w:rPr>
                <w:rFonts w:ascii="Arial" w:eastAsia="Calibri" w:hAnsi="Arial" w:cs="Arial"/>
                <w:b/>
                <w:color w:val="00B050"/>
                <w:szCs w:val="18"/>
              </w:rPr>
              <w:t xml:space="preserve"> 10 000.</w:t>
            </w:r>
          </w:p>
          <w:p w14:paraId="2DBF1BDA" w14:textId="77777777" w:rsidR="009F4D8D" w:rsidRPr="00C93E0E" w:rsidRDefault="009F4D8D" w:rsidP="00B20414">
            <w:pPr>
              <w:pStyle w:val="ReadingTypeofText"/>
              <w:numPr>
                <w:ilvl w:val="0"/>
                <w:numId w:val="0"/>
              </w:numPr>
              <w:tabs>
                <w:tab w:val="left" w:pos="720"/>
              </w:tabs>
              <w:spacing w:before="120" w:after="120"/>
              <w:ind w:left="360"/>
              <w:rPr>
                <w:rFonts w:ascii="Arial" w:hAnsi="Arial" w:cs="Arial"/>
                <w:b/>
                <w:color w:val="00B050"/>
                <w:szCs w:val="18"/>
              </w:rPr>
            </w:pPr>
            <w:r>
              <w:rPr>
                <w:rFonts w:ascii="Century Gothic" w:hAnsi="Century Gothic" w:cs="Arial-ItalicMT"/>
                <w:i/>
                <w:iCs/>
                <w:szCs w:val="18"/>
              </w:rPr>
              <w:t xml:space="preserve">e.g. </w:t>
            </w:r>
            <w:r w:rsidRPr="001B74EE">
              <w:rPr>
                <w:rFonts w:ascii="Century Gothic" w:hAnsi="Century Gothic" w:cs="Arial-ItalicMT"/>
                <w:i/>
                <w:iCs/>
                <w:szCs w:val="18"/>
              </w:rPr>
              <w:t>7</w:t>
            </w:r>
            <w:r>
              <w:rPr>
                <w:rFonts w:ascii="Century Gothic" w:hAnsi="Century Gothic" w:cs="Arial-ItalicMT"/>
                <w:i/>
                <w:iCs/>
                <w:szCs w:val="18"/>
              </w:rPr>
              <w:t>,</w:t>
            </w:r>
            <w:r w:rsidRPr="001B74EE">
              <w:rPr>
                <w:rFonts w:ascii="Century Gothic" w:hAnsi="Century Gothic" w:cs="Arial-ItalicMT"/>
                <w:i/>
                <w:iCs/>
                <w:szCs w:val="18"/>
              </w:rPr>
              <w:t>896 is bigger</w:t>
            </w:r>
            <w:r w:rsidRPr="001B74EE">
              <w:rPr>
                <w:rFonts w:ascii="Century Gothic" w:hAnsi="Century Gothic" w:cs="ArialMT"/>
                <w:szCs w:val="18"/>
              </w:rPr>
              <w:t xml:space="preserve"> </w:t>
            </w:r>
            <w:r w:rsidRPr="001B74EE">
              <w:rPr>
                <w:rFonts w:ascii="Century Gothic" w:hAnsi="Century Gothic" w:cs="Arial-ItalicMT"/>
                <w:i/>
                <w:iCs/>
                <w:szCs w:val="18"/>
              </w:rPr>
              <w:t>than 7</w:t>
            </w:r>
            <w:r>
              <w:rPr>
                <w:rFonts w:ascii="Century Gothic" w:hAnsi="Century Gothic" w:cs="Arial-ItalicMT"/>
                <w:i/>
                <w:iCs/>
                <w:szCs w:val="18"/>
              </w:rPr>
              <w:t>,</w:t>
            </w:r>
            <w:r w:rsidRPr="001B74EE">
              <w:rPr>
                <w:rFonts w:ascii="Century Gothic" w:hAnsi="Century Gothic" w:cs="Arial-ItalicMT"/>
                <w:i/>
                <w:iCs/>
                <w:szCs w:val="18"/>
              </w:rPr>
              <w:t>096 because there is an 8 in</w:t>
            </w:r>
            <w:r w:rsidRPr="001B74EE">
              <w:rPr>
                <w:rFonts w:ascii="Century Gothic" w:hAnsi="Century Gothic" w:cs="ArialMT"/>
                <w:szCs w:val="18"/>
              </w:rPr>
              <w:t xml:space="preserve"> </w:t>
            </w:r>
            <w:r w:rsidRPr="001B74EE">
              <w:rPr>
                <w:rFonts w:ascii="Century Gothic" w:hAnsi="Century Gothic" w:cs="Arial-ItalicMT"/>
                <w:i/>
                <w:iCs/>
                <w:szCs w:val="18"/>
              </w:rPr>
              <w:t>the hundreds place rather than a 0.</w:t>
            </w:r>
          </w:p>
        </w:tc>
        <w:tc>
          <w:tcPr>
            <w:tcW w:w="3822" w:type="dxa"/>
            <w:gridSpan w:val="2"/>
            <w:tcBorders>
              <w:top w:val="single" w:sz="4" w:space="0" w:color="auto"/>
              <w:left w:val="dashSmallGap" w:sz="4" w:space="0" w:color="auto"/>
              <w:bottom w:val="single" w:sz="12" w:space="0" w:color="auto"/>
              <w:right w:val="dashSmallGap" w:sz="4" w:space="0" w:color="auto"/>
            </w:tcBorders>
            <w:vAlign w:val="top"/>
          </w:tcPr>
          <w:p w14:paraId="179C55E9" w14:textId="77777777" w:rsidR="009F4D8D" w:rsidRDefault="009F4D8D" w:rsidP="00B20414">
            <w:pPr>
              <w:pStyle w:val="Default"/>
              <w:numPr>
                <w:ilvl w:val="0"/>
                <w:numId w:val="7"/>
              </w:numPr>
              <w:spacing w:before="120" w:after="120"/>
              <w:rPr>
                <w:rFonts w:ascii="Arial" w:hAnsi="Arial" w:cs="Arial"/>
                <w:b/>
                <w:color w:val="00B050"/>
                <w:sz w:val="18"/>
                <w:szCs w:val="18"/>
              </w:rPr>
            </w:pPr>
            <w:r w:rsidRPr="00C93E0E">
              <w:rPr>
                <w:rFonts w:ascii="Arial" w:hAnsi="Arial" w:cs="Arial"/>
                <w:b/>
                <w:color w:val="00B050"/>
                <w:sz w:val="18"/>
                <w:szCs w:val="18"/>
              </w:rPr>
              <w:t>I can explain the link between a digit, its place and its value for numbers up to 100 000.</w:t>
            </w:r>
          </w:p>
          <w:p w14:paraId="63988BB5" w14:textId="77777777" w:rsidR="009F4D8D" w:rsidRPr="002437ED" w:rsidRDefault="009F4D8D" w:rsidP="00B20414">
            <w:pPr>
              <w:pStyle w:val="aExample"/>
              <w:rPr>
                <w:rFonts w:cs="ArialMT"/>
              </w:rPr>
            </w:pPr>
            <w:r>
              <w:t>e.g.</w:t>
            </w:r>
            <w:r w:rsidRPr="001B74EE">
              <w:t xml:space="preserve"> 25,296 is bigger than</w:t>
            </w:r>
            <w:r w:rsidRPr="001B74EE">
              <w:rPr>
                <w:rFonts w:cs="ArialMT"/>
              </w:rPr>
              <w:t xml:space="preserve"> </w:t>
            </w:r>
            <w:r w:rsidRPr="001B74EE">
              <w:t>24,987 because there is a 5 in the</w:t>
            </w:r>
            <w:r w:rsidRPr="001B74EE">
              <w:rPr>
                <w:rFonts w:cs="ArialMT"/>
              </w:rPr>
              <w:t xml:space="preserve"> </w:t>
            </w:r>
            <w:r w:rsidRPr="001B74EE">
              <w:t>thousands place rather than a 4.</w:t>
            </w:r>
          </w:p>
        </w:tc>
        <w:tc>
          <w:tcPr>
            <w:tcW w:w="3823" w:type="dxa"/>
            <w:tcBorders>
              <w:top w:val="single" w:sz="4" w:space="0" w:color="auto"/>
              <w:left w:val="dashSmallGap" w:sz="4" w:space="0" w:color="auto"/>
              <w:bottom w:val="single" w:sz="4" w:space="0" w:color="auto"/>
              <w:right w:val="single" w:sz="18" w:space="0" w:color="7030A0"/>
            </w:tcBorders>
            <w:vAlign w:val="top"/>
          </w:tcPr>
          <w:p w14:paraId="6E348434" w14:textId="77777777" w:rsidR="009F4D8D" w:rsidRDefault="009F4D8D" w:rsidP="00B20414">
            <w:pPr>
              <w:pStyle w:val="ReadingTypeofText"/>
              <w:numPr>
                <w:ilvl w:val="0"/>
                <w:numId w:val="7"/>
              </w:numPr>
              <w:tabs>
                <w:tab w:val="left" w:pos="720"/>
              </w:tabs>
              <w:spacing w:before="120" w:after="120"/>
              <w:rPr>
                <w:rFonts w:ascii="Arial" w:eastAsia="Calibri" w:hAnsi="Arial" w:cs="Arial"/>
                <w:b/>
                <w:color w:val="00B050"/>
                <w:szCs w:val="18"/>
              </w:rPr>
            </w:pPr>
            <w:r w:rsidRPr="00C93E0E">
              <w:rPr>
                <w:rFonts w:ascii="Arial" w:eastAsia="Calibri" w:hAnsi="Arial" w:cs="Arial"/>
                <w:b/>
                <w:color w:val="00B050"/>
                <w:szCs w:val="18"/>
                <w:lang w:val="en-GB"/>
              </w:rPr>
              <w:t>I can explain the link between a digit, its place and its value for numbers up to</w:t>
            </w:r>
            <w:r w:rsidRPr="00C93E0E">
              <w:rPr>
                <w:rFonts w:ascii="Arial" w:eastAsia="Calibri" w:hAnsi="Arial" w:cs="Arial"/>
                <w:b/>
                <w:color w:val="00B050"/>
                <w:szCs w:val="18"/>
              </w:rPr>
              <w:t xml:space="preserve"> 1 000 000.</w:t>
            </w:r>
          </w:p>
          <w:p w14:paraId="6FC0BCD8" w14:textId="77777777" w:rsidR="009F4D8D" w:rsidRPr="00C93E0E" w:rsidRDefault="009F4D8D" w:rsidP="00B20414">
            <w:pPr>
              <w:pStyle w:val="ReadingTypeofText"/>
              <w:numPr>
                <w:ilvl w:val="0"/>
                <w:numId w:val="0"/>
              </w:numPr>
              <w:tabs>
                <w:tab w:val="left" w:pos="720"/>
              </w:tabs>
              <w:spacing w:before="120" w:after="120"/>
              <w:ind w:left="360"/>
              <w:rPr>
                <w:rFonts w:ascii="Arial" w:eastAsia="Calibri" w:hAnsi="Arial" w:cs="Arial"/>
                <w:b/>
                <w:color w:val="00B050"/>
                <w:szCs w:val="18"/>
              </w:rPr>
            </w:pPr>
            <w:r>
              <w:rPr>
                <w:rFonts w:ascii="Century Gothic" w:hAnsi="Century Gothic" w:cs="Arial-ItalicMT"/>
                <w:iCs/>
                <w:szCs w:val="18"/>
              </w:rPr>
              <w:t>e.g. 765,</w:t>
            </w:r>
            <w:r w:rsidRPr="001B74EE">
              <w:rPr>
                <w:rFonts w:ascii="Century Gothic" w:hAnsi="Century Gothic" w:cs="Arial-ItalicMT"/>
                <w:iCs/>
                <w:szCs w:val="18"/>
              </w:rPr>
              <w:t>296 is bigger than</w:t>
            </w:r>
            <w:r w:rsidRPr="001B74EE">
              <w:rPr>
                <w:rFonts w:ascii="Century Gothic" w:hAnsi="Century Gothic" w:cs="ArialMT"/>
                <w:szCs w:val="18"/>
              </w:rPr>
              <w:t xml:space="preserve"> 75</w:t>
            </w:r>
            <w:r w:rsidRPr="001B74EE">
              <w:rPr>
                <w:rFonts w:ascii="Century Gothic" w:hAnsi="Century Gothic" w:cs="Arial-ItalicMT"/>
                <w:iCs/>
                <w:szCs w:val="18"/>
              </w:rPr>
              <w:t>4,998 because there is a 6 in the</w:t>
            </w:r>
            <w:r w:rsidRPr="001B74EE">
              <w:rPr>
                <w:rFonts w:ascii="Century Gothic" w:hAnsi="Century Gothic" w:cs="ArialMT"/>
                <w:szCs w:val="18"/>
              </w:rPr>
              <w:t xml:space="preserve"> </w:t>
            </w:r>
            <w:r w:rsidRPr="001B74EE">
              <w:rPr>
                <w:rFonts w:ascii="Century Gothic" w:hAnsi="Century Gothic" w:cs="Arial-ItalicMT"/>
                <w:iCs/>
                <w:szCs w:val="18"/>
              </w:rPr>
              <w:t>ten thousands place rather than a 5.</w:t>
            </w:r>
          </w:p>
        </w:tc>
        <w:tc>
          <w:tcPr>
            <w:tcW w:w="3922" w:type="dxa"/>
            <w:vMerge/>
            <w:tcBorders>
              <w:top w:val="single" w:sz="4" w:space="0" w:color="auto"/>
              <w:left w:val="single" w:sz="18" w:space="0" w:color="7030A0"/>
              <w:bottom w:val="single" w:sz="4" w:space="0" w:color="auto"/>
              <w:right w:val="single" w:sz="12" w:space="0" w:color="auto"/>
            </w:tcBorders>
            <w:shd w:val="clear" w:color="auto" w:fill="F9F3FF"/>
          </w:tcPr>
          <w:p w14:paraId="50199158" w14:textId="77777777" w:rsidR="009F4D8D" w:rsidRPr="000C341F" w:rsidRDefault="009F4D8D" w:rsidP="00FB7402">
            <w:pPr>
              <w:pStyle w:val="ListParagraph"/>
              <w:numPr>
                <w:ilvl w:val="0"/>
                <w:numId w:val="7"/>
              </w:numPr>
              <w:spacing w:after="0" w:line="240" w:lineRule="auto"/>
              <w:ind w:left="357" w:hanging="357"/>
              <w:jc w:val="center"/>
              <w:rPr>
                <w:rFonts w:cs="Arial"/>
                <w:b/>
                <w:bCs/>
                <w:i/>
                <w:iCs/>
                <w:color w:val="7030A0"/>
                <w:szCs w:val="20"/>
              </w:rPr>
            </w:pPr>
          </w:p>
        </w:tc>
      </w:tr>
      <w:tr w:rsidR="009F4D8D" w14:paraId="303EBE23" w14:textId="77777777" w:rsidTr="00FB7402">
        <w:trPr>
          <w:trHeight w:val="40"/>
        </w:trPr>
        <w:tc>
          <w:tcPr>
            <w:tcW w:w="3822" w:type="dxa"/>
            <w:tcBorders>
              <w:top w:val="single" w:sz="12" w:space="0" w:color="auto"/>
              <w:left w:val="single" w:sz="12" w:space="0" w:color="auto"/>
              <w:bottom w:val="single" w:sz="12" w:space="0" w:color="auto"/>
              <w:right w:val="dashSmallGap" w:sz="4" w:space="0" w:color="auto"/>
            </w:tcBorders>
            <w:vAlign w:val="top"/>
          </w:tcPr>
          <w:p w14:paraId="465B9ABF" w14:textId="77777777" w:rsidR="009F4D8D" w:rsidRDefault="009F4D8D" w:rsidP="00FB7402">
            <w:pPr>
              <w:pStyle w:val="Default"/>
              <w:numPr>
                <w:ilvl w:val="0"/>
                <w:numId w:val="7"/>
              </w:numPr>
              <w:spacing w:before="120" w:after="120"/>
              <w:rPr>
                <w:rFonts w:ascii="Arial" w:hAnsi="Arial" w:cs="Arial"/>
                <w:b/>
                <w:color w:val="00B050"/>
                <w:sz w:val="18"/>
                <w:szCs w:val="18"/>
              </w:rPr>
            </w:pPr>
            <w:r w:rsidRPr="00C93E0E">
              <w:rPr>
                <w:rFonts w:ascii="Arial" w:hAnsi="Arial" w:cs="Arial"/>
                <w:b/>
                <w:color w:val="00B050"/>
                <w:sz w:val="18"/>
                <w:szCs w:val="18"/>
              </w:rPr>
              <w:t>I can round numbers up 10 000 to the nearest 10, 100, and 1000.</w:t>
            </w:r>
          </w:p>
          <w:p w14:paraId="434C7651" w14:textId="77777777" w:rsidR="009F4D8D" w:rsidRDefault="009F4D8D" w:rsidP="00FB7402">
            <w:pPr>
              <w:pStyle w:val="aExample"/>
            </w:pPr>
            <w:r w:rsidRPr="00A62E4D">
              <w:t>Round</w:t>
            </w:r>
            <w:r>
              <w:t xml:space="preserve"> </w:t>
            </w:r>
            <w:r w:rsidRPr="00A62E4D">
              <w:t>whole</w:t>
            </w:r>
            <w:r>
              <w:t xml:space="preserve"> numbers to the nearest 10, 100 or 1,000. </w:t>
            </w:r>
          </w:p>
          <w:p w14:paraId="6763CE9A" w14:textId="77777777" w:rsidR="009F4D8D" w:rsidRPr="002F59EA" w:rsidRDefault="009F4D8D" w:rsidP="00FB7402">
            <w:pPr>
              <w:pStyle w:val="aExample"/>
              <w:rPr>
                <w:i/>
              </w:rPr>
            </w:pPr>
            <w:r>
              <w:rPr>
                <w:i/>
              </w:rPr>
              <w:t>e.g.</w:t>
            </w:r>
            <w:r>
              <w:rPr>
                <w:i/>
              </w:rPr>
              <w:tab/>
            </w:r>
            <w:r w:rsidRPr="002F59EA">
              <w:rPr>
                <w:i/>
              </w:rPr>
              <w:t xml:space="preserve"> 4,790 to 5,000 </w:t>
            </w:r>
          </w:p>
          <w:p w14:paraId="7AF9C73A" w14:textId="77777777" w:rsidR="009F4D8D" w:rsidRDefault="009F4D8D" w:rsidP="00FB7402">
            <w:pPr>
              <w:pStyle w:val="aExample"/>
              <w:rPr>
                <w:i/>
              </w:rPr>
            </w:pPr>
            <w:r>
              <w:rPr>
                <w:i/>
              </w:rPr>
              <w:t xml:space="preserve">        28,</w:t>
            </w:r>
            <w:r w:rsidRPr="002F59EA">
              <w:rPr>
                <w:i/>
              </w:rPr>
              <w:t>399 to 28,000</w:t>
            </w:r>
          </w:p>
          <w:p w14:paraId="5B5D01BE" w14:textId="77777777" w:rsidR="009F4D8D" w:rsidRPr="00C93E0E" w:rsidRDefault="009F4D8D" w:rsidP="00FB7402">
            <w:pPr>
              <w:pStyle w:val="Default"/>
              <w:spacing w:before="120" w:after="120"/>
              <w:rPr>
                <w:rFonts w:ascii="Arial" w:hAnsi="Arial" w:cs="Arial"/>
                <w:b/>
                <w:color w:val="00B050"/>
                <w:sz w:val="18"/>
                <w:szCs w:val="18"/>
              </w:rPr>
            </w:pPr>
          </w:p>
        </w:tc>
        <w:tc>
          <w:tcPr>
            <w:tcW w:w="3822" w:type="dxa"/>
            <w:gridSpan w:val="2"/>
            <w:tcBorders>
              <w:top w:val="single" w:sz="12" w:space="0" w:color="auto"/>
              <w:left w:val="dashSmallGap" w:sz="4" w:space="0" w:color="auto"/>
              <w:bottom w:val="single" w:sz="12" w:space="0" w:color="auto"/>
              <w:right w:val="dashSmallGap" w:sz="4" w:space="0" w:color="auto"/>
            </w:tcBorders>
            <w:vAlign w:val="top"/>
          </w:tcPr>
          <w:p w14:paraId="1A18B1AA" w14:textId="77777777" w:rsidR="009F4D8D" w:rsidRPr="00842712" w:rsidRDefault="009F4D8D" w:rsidP="00FB7402">
            <w:pPr>
              <w:pStyle w:val="ListParagraph"/>
              <w:numPr>
                <w:ilvl w:val="0"/>
                <w:numId w:val="7"/>
              </w:numPr>
              <w:spacing w:before="120" w:after="120" w:line="240" w:lineRule="auto"/>
              <w:rPr>
                <w:rFonts w:eastAsia="Calibri" w:cs="Arial"/>
                <w:b/>
                <w:color w:val="00B050"/>
                <w:sz w:val="18"/>
                <w:szCs w:val="18"/>
              </w:rPr>
            </w:pPr>
            <w:r w:rsidRPr="00C93E0E">
              <w:rPr>
                <w:rFonts w:eastAsia="Calibri" w:cs="Arial"/>
                <w:b/>
                <w:color w:val="00B050"/>
                <w:sz w:val="18"/>
                <w:szCs w:val="18"/>
              </w:rPr>
              <w:t>I can round numbers up to 100 000 to 10, 100. 1000 and 10 000</w:t>
            </w:r>
          </w:p>
          <w:p w14:paraId="40647FDA" w14:textId="77777777" w:rsidR="009F4D8D" w:rsidRPr="002F59EA" w:rsidRDefault="009F4D8D" w:rsidP="00FB7402">
            <w:pPr>
              <w:pStyle w:val="aExample"/>
            </w:pPr>
            <w:r w:rsidRPr="002F59EA">
              <w:t>Confidently round who</w:t>
            </w:r>
            <w:r>
              <w:t>le numbers to nearest 10, 100,</w:t>
            </w:r>
            <w:r w:rsidRPr="002F59EA">
              <w:t xml:space="preserve"> 1,000</w:t>
            </w:r>
            <w:r>
              <w:t xml:space="preserve"> or 10,000</w:t>
            </w:r>
            <w:r w:rsidRPr="002F59EA">
              <w:t>.</w:t>
            </w:r>
          </w:p>
          <w:p w14:paraId="6A89B7C4" w14:textId="77777777" w:rsidR="009F4D8D" w:rsidRDefault="009F4D8D" w:rsidP="00FB7402">
            <w:pPr>
              <w:pStyle w:val="aExample"/>
              <w:rPr>
                <w:i/>
              </w:rPr>
            </w:pPr>
            <w:r>
              <w:rPr>
                <w:i/>
              </w:rPr>
              <w:t>e.g.</w:t>
            </w:r>
            <w:r w:rsidRPr="002F59EA">
              <w:rPr>
                <w:i/>
              </w:rPr>
              <w:t xml:space="preserve"> 3</w:t>
            </w:r>
            <w:r>
              <w:rPr>
                <w:i/>
              </w:rPr>
              <w:t xml:space="preserve">5, </w:t>
            </w:r>
            <w:r w:rsidRPr="002F59EA">
              <w:rPr>
                <w:i/>
              </w:rPr>
              <w:t>785   rounds to</w:t>
            </w:r>
          </w:p>
          <w:p w14:paraId="405BD7C9" w14:textId="77777777" w:rsidR="009F4D8D" w:rsidRPr="002F59EA" w:rsidRDefault="009F4D8D" w:rsidP="00FB7402">
            <w:pPr>
              <w:pStyle w:val="aExample"/>
              <w:rPr>
                <w:i/>
              </w:rPr>
            </w:pPr>
            <w:r w:rsidRPr="002F59EA">
              <w:rPr>
                <w:i/>
              </w:rPr>
              <w:t xml:space="preserve"> 3</w:t>
            </w:r>
            <w:r>
              <w:rPr>
                <w:i/>
              </w:rPr>
              <w:t>5,790 (nearest 10)</w:t>
            </w:r>
          </w:p>
          <w:p w14:paraId="1E71FDFB" w14:textId="77777777" w:rsidR="009F4D8D" w:rsidRPr="002F59EA" w:rsidRDefault="009F4D8D" w:rsidP="00FB7402">
            <w:pPr>
              <w:pStyle w:val="aExample"/>
              <w:rPr>
                <w:i/>
              </w:rPr>
            </w:pPr>
            <w:r>
              <w:rPr>
                <w:i/>
              </w:rPr>
              <w:t xml:space="preserve"> </w:t>
            </w:r>
            <w:r w:rsidRPr="002F59EA">
              <w:rPr>
                <w:i/>
              </w:rPr>
              <w:t>3</w:t>
            </w:r>
            <w:r>
              <w:rPr>
                <w:i/>
              </w:rPr>
              <w:t>5</w:t>
            </w:r>
            <w:r w:rsidRPr="002F59EA">
              <w:rPr>
                <w:i/>
              </w:rPr>
              <w:t>,800 (nearest 100)</w:t>
            </w:r>
          </w:p>
          <w:p w14:paraId="1629565C" w14:textId="77777777" w:rsidR="009F4D8D" w:rsidRDefault="009F4D8D" w:rsidP="00FB7402">
            <w:pPr>
              <w:pStyle w:val="aExample"/>
              <w:ind w:left="0"/>
              <w:rPr>
                <w:i/>
              </w:rPr>
            </w:pPr>
            <w:r>
              <w:rPr>
                <w:i/>
              </w:rPr>
              <w:t xml:space="preserve">       36,000 (nearest 1,000)</w:t>
            </w:r>
          </w:p>
          <w:p w14:paraId="4AE2C889" w14:textId="77777777" w:rsidR="009F4D8D" w:rsidRDefault="009F4D8D" w:rsidP="00FB7402">
            <w:pPr>
              <w:pStyle w:val="aExample"/>
              <w:ind w:left="0"/>
              <w:rPr>
                <w:i/>
              </w:rPr>
            </w:pPr>
            <w:r>
              <w:rPr>
                <w:i/>
              </w:rPr>
              <w:t xml:space="preserve">       40, 000 (nearest 10, 000) </w:t>
            </w:r>
          </w:p>
          <w:p w14:paraId="793403B0" w14:textId="77777777" w:rsidR="009F4D8D" w:rsidRPr="00842712" w:rsidRDefault="009F4D8D" w:rsidP="00FB7402">
            <w:pPr>
              <w:pStyle w:val="aExample"/>
              <w:rPr>
                <w:rFonts w:ascii="Arial" w:eastAsia="Calibri" w:hAnsi="Arial"/>
                <w:b/>
                <w:color w:val="00B050"/>
              </w:rPr>
            </w:pPr>
          </w:p>
        </w:tc>
        <w:tc>
          <w:tcPr>
            <w:tcW w:w="3823" w:type="dxa"/>
            <w:tcBorders>
              <w:top w:val="single" w:sz="8" w:space="0" w:color="7030A0"/>
              <w:left w:val="dashSmallGap" w:sz="4" w:space="0" w:color="auto"/>
              <w:bottom w:val="single" w:sz="12" w:space="0" w:color="auto"/>
              <w:right w:val="single" w:sz="18" w:space="0" w:color="7030A0"/>
            </w:tcBorders>
            <w:vAlign w:val="top"/>
          </w:tcPr>
          <w:p w14:paraId="5B7E618F" w14:textId="77777777" w:rsidR="009F4D8D" w:rsidRDefault="009F4D8D" w:rsidP="00FB7402">
            <w:pPr>
              <w:numPr>
                <w:ilvl w:val="0"/>
                <w:numId w:val="7"/>
              </w:numPr>
              <w:spacing w:before="120" w:after="120"/>
              <w:rPr>
                <w:rFonts w:ascii="Arial" w:eastAsia="Calibri" w:hAnsi="Arial" w:cs="Arial"/>
                <w:b/>
                <w:color w:val="00B050"/>
                <w:sz w:val="18"/>
                <w:szCs w:val="18"/>
              </w:rPr>
            </w:pPr>
            <w:r w:rsidRPr="00C93E0E">
              <w:rPr>
                <w:rFonts w:ascii="Arial" w:eastAsia="Calibri" w:hAnsi="Arial" w:cs="Arial"/>
                <w:b/>
                <w:color w:val="00B050"/>
                <w:sz w:val="18"/>
                <w:szCs w:val="18"/>
              </w:rPr>
              <w:t xml:space="preserve">I can round numbers up to 1 000 000 up to 10, 100. 1000,  10 000 and </w:t>
            </w:r>
            <w:r>
              <w:rPr>
                <w:rFonts w:ascii="Arial" w:eastAsia="Calibri" w:hAnsi="Arial" w:cs="Arial"/>
                <w:b/>
                <w:color w:val="00B050"/>
                <w:sz w:val="18"/>
                <w:szCs w:val="18"/>
              </w:rPr>
              <w:t xml:space="preserve">                </w:t>
            </w:r>
            <w:r w:rsidRPr="00C93E0E">
              <w:rPr>
                <w:rFonts w:ascii="Arial" w:eastAsia="Calibri" w:hAnsi="Arial" w:cs="Arial"/>
                <w:b/>
                <w:color w:val="00B050"/>
                <w:sz w:val="18"/>
                <w:szCs w:val="18"/>
              </w:rPr>
              <w:t>100 000</w:t>
            </w:r>
          </w:p>
          <w:p w14:paraId="1A719713" w14:textId="77777777" w:rsidR="009F4D8D" w:rsidRPr="002F59EA" w:rsidRDefault="009F4D8D" w:rsidP="00FB7402">
            <w:pPr>
              <w:pStyle w:val="aExample"/>
            </w:pPr>
            <w:r w:rsidRPr="002F59EA">
              <w:t>Confidently round who</w:t>
            </w:r>
            <w:r>
              <w:t>le numbers to nearest 10, 100,</w:t>
            </w:r>
            <w:r w:rsidRPr="002F59EA">
              <w:t xml:space="preserve"> 1,000</w:t>
            </w:r>
            <w:r>
              <w:t xml:space="preserve"> or 10,000</w:t>
            </w:r>
            <w:r w:rsidRPr="002F59EA">
              <w:t>.</w:t>
            </w:r>
          </w:p>
          <w:p w14:paraId="12BD6B81" w14:textId="77777777" w:rsidR="009F4D8D" w:rsidRDefault="009F4D8D" w:rsidP="00FB7402">
            <w:pPr>
              <w:pStyle w:val="aExample"/>
              <w:rPr>
                <w:i/>
              </w:rPr>
            </w:pPr>
            <w:r>
              <w:rPr>
                <w:i/>
              </w:rPr>
              <w:t>e.g.</w:t>
            </w:r>
            <w:r w:rsidRPr="002F59EA">
              <w:rPr>
                <w:i/>
              </w:rPr>
              <w:t xml:space="preserve"> </w:t>
            </w:r>
            <w:r>
              <w:rPr>
                <w:i/>
              </w:rPr>
              <w:t>6</w:t>
            </w:r>
            <w:r w:rsidRPr="002F59EA">
              <w:rPr>
                <w:i/>
              </w:rPr>
              <w:t>3</w:t>
            </w:r>
            <w:r>
              <w:rPr>
                <w:i/>
              </w:rPr>
              <w:t xml:space="preserve">5, </w:t>
            </w:r>
            <w:r w:rsidRPr="002F59EA">
              <w:rPr>
                <w:i/>
              </w:rPr>
              <w:t>785   rounds to</w:t>
            </w:r>
          </w:p>
          <w:p w14:paraId="07D1DECD" w14:textId="77777777" w:rsidR="009F4D8D" w:rsidRPr="002F59EA" w:rsidRDefault="009F4D8D" w:rsidP="00FB7402">
            <w:pPr>
              <w:pStyle w:val="aExample"/>
              <w:rPr>
                <w:i/>
              </w:rPr>
            </w:pPr>
            <w:r>
              <w:rPr>
                <w:i/>
              </w:rPr>
              <w:t>6</w:t>
            </w:r>
            <w:r w:rsidRPr="002F59EA">
              <w:rPr>
                <w:i/>
              </w:rPr>
              <w:t>3</w:t>
            </w:r>
            <w:r>
              <w:rPr>
                <w:i/>
              </w:rPr>
              <w:t>5,790 (nearest 10)</w:t>
            </w:r>
          </w:p>
          <w:p w14:paraId="195D1506" w14:textId="77777777" w:rsidR="009F4D8D" w:rsidRPr="002F59EA" w:rsidRDefault="009F4D8D" w:rsidP="00FB7402">
            <w:pPr>
              <w:pStyle w:val="aExample"/>
              <w:rPr>
                <w:i/>
              </w:rPr>
            </w:pPr>
            <w:r>
              <w:rPr>
                <w:i/>
              </w:rPr>
              <w:t>6</w:t>
            </w:r>
            <w:r w:rsidRPr="002F59EA">
              <w:rPr>
                <w:i/>
              </w:rPr>
              <w:t>3</w:t>
            </w:r>
            <w:r>
              <w:rPr>
                <w:i/>
              </w:rPr>
              <w:t>5</w:t>
            </w:r>
            <w:r w:rsidRPr="002F59EA">
              <w:rPr>
                <w:i/>
              </w:rPr>
              <w:t>,800 (nearest 100)</w:t>
            </w:r>
          </w:p>
          <w:p w14:paraId="22FC43A6" w14:textId="77777777" w:rsidR="009F4D8D" w:rsidRDefault="009F4D8D" w:rsidP="00FB7402">
            <w:pPr>
              <w:pStyle w:val="aExample"/>
              <w:ind w:left="0"/>
              <w:rPr>
                <w:i/>
              </w:rPr>
            </w:pPr>
            <w:r>
              <w:rPr>
                <w:i/>
              </w:rPr>
              <w:t xml:space="preserve">       636,000 (nearest 1,000)</w:t>
            </w:r>
          </w:p>
          <w:p w14:paraId="42BC012F" w14:textId="77777777" w:rsidR="009F4D8D" w:rsidRDefault="009F4D8D" w:rsidP="00FB7402">
            <w:pPr>
              <w:pStyle w:val="aExample"/>
              <w:ind w:left="0"/>
              <w:rPr>
                <w:i/>
              </w:rPr>
            </w:pPr>
            <w:r>
              <w:rPr>
                <w:i/>
              </w:rPr>
              <w:t xml:space="preserve">       640, 000 (nearest 10, 000)</w:t>
            </w:r>
          </w:p>
          <w:p w14:paraId="418645A9" w14:textId="77777777" w:rsidR="009F4D8D" w:rsidRPr="00C5708D" w:rsidRDefault="009F4D8D" w:rsidP="00FB7402">
            <w:pPr>
              <w:pStyle w:val="aExample"/>
              <w:ind w:left="0"/>
              <w:rPr>
                <w:i/>
              </w:rPr>
            </w:pPr>
            <w:r>
              <w:rPr>
                <w:i/>
              </w:rPr>
              <w:t xml:space="preserve">       600, 000 (nearest 100, 000)</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572B3936" w14:textId="77777777" w:rsidR="009F4D8D" w:rsidRPr="000C341F" w:rsidRDefault="009F4D8D" w:rsidP="00FB7402">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Rounds whole numbers to the nearest 1000, 10 000 and 100 000.</w:t>
            </w:r>
          </w:p>
        </w:tc>
      </w:tr>
    </w:tbl>
    <w:p w14:paraId="0674D2FA" w14:textId="77777777" w:rsidR="00B20414" w:rsidRDefault="00B20414"/>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B20414" w:rsidRPr="00A55D78" w14:paraId="4676826F" w14:textId="77777777" w:rsidTr="00FB7402">
        <w:trPr>
          <w:trHeight w:val="606"/>
        </w:trPr>
        <w:tc>
          <w:tcPr>
            <w:tcW w:w="4521" w:type="dxa"/>
            <w:gridSpan w:val="2"/>
            <w:tcBorders>
              <w:top w:val="single" w:sz="12" w:space="0" w:color="auto"/>
              <w:left w:val="single" w:sz="12" w:space="0" w:color="auto"/>
              <w:bottom w:val="single" w:sz="12" w:space="0" w:color="auto"/>
            </w:tcBorders>
          </w:tcPr>
          <w:p w14:paraId="1C16EA3A"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47D9C8A8" w14:textId="7B9DBA57" w:rsidR="00B20414" w:rsidRPr="007906C8" w:rsidRDefault="00B20414" w:rsidP="00B20414">
            <w:pPr>
              <w:pStyle w:val="Default"/>
              <w:rPr>
                <w:rFonts w:ascii="Arial" w:hAnsi="Arial" w:cs="Arial"/>
                <w:sz w:val="20"/>
                <w:szCs w:val="20"/>
              </w:rPr>
            </w:pPr>
            <w:r>
              <w:rPr>
                <w:rFonts w:ascii="Arial" w:hAnsi="Arial" w:cs="Arial"/>
                <w:b/>
                <w:bCs/>
                <w:sz w:val="20"/>
                <w:szCs w:val="20"/>
              </w:rPr>
              <w:t xml:space="preserve"> 5 of 9  </w:t>
            </w:r>
          </w:p>
        </w:tc>
        <w:tc>
          <w:tcPr>
            <w:tcW w:w="10868" w:type="dxa"/>
            <w:gridSpan w:val="3"/>
            <w:tcBorders>
              <w:top w:val="single" w:sz="12" w:space="0" w:color="auto"/>
              <w:bottom w:val="single" w:sz="12" w:space="0" w:color="auto"/>
              <w:right w:val="single" w:sz="12" w:space="0" w:color="auto"/>
            </w:tcBorders>
            <w:shd w:val="clear" w:color="auto" w:fill="6493B5"/>
          </w:tcPr>
          <w:p w14:paraId="08F3B671" w14:textId="77777777" w:rsidR="00B20414" w:rsidRPr="001D5E8D" w:rsidRDefault="00B20414"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08AAC5A0" w14:textId="77777777" w:rsidR="00B20414" w:rsidRPr="001D5E8D" w:rsidRDefault="00B20414"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1A6C43EC" w14:textId="77777777" w:rsidR="00B20414" w:rsidRPr="00A55D78" w:rsidRDefault="00B20414"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B20414" w:rsidRPr="007906C8" w14:paraId="0C938FF0"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4B76C406" w14:textId="77777777" w:rsidR="00B20414" w:rsidRDefault="00B20414"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264B0302" w14:textId="77777777" w:rsidR="00B20414" w:rsidRPr="007906C8" w:rsidRDefault="00B20414"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24831" behindDoc="0" locked="0" layoutInCell="1" allowOverlap="1" wp14:anchorId="14059041" wp14:editId="3FD2B82D">
                      <wp:simplePos x="0" y="0"/>
                      <wp:positionH relativeFrom="column">
                        <wp:posOffset>123052</wp:posOffset>
                      </wp:positionH>
                      <wp:positionV relativeFrom="paragraph">
                        <wp:posOffset>47597</wp:posOffset>
                      </wp:positionV>
                      <wp:extent cx="6194066" cy="15903"/>
                      <wp:effectExtent l="19050" t="76200" r="92710" b="98425"/>
                      <wp:wrapNone/>
                      <wp:docPr id="98" name="Straight Arrow Connector 98"/>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E2A98F" id="Straight Arrow Connector 98" o:spid="_x0000_s1026" type="#_x0000_t32" style="position:absolute;margin-left:9.7pt;margin-top:3.75pt;width:487.7pt;height:1.25pt;z-index:25202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DdjWfv+AQAAXw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26BF1BA0" w14:textId="77777777" w:rsidR="00B20414" w:rsidRPr="007906C8" w:rsidRDefault="00B20414"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B20414" w14:paraId="5DB418E9" w14:textId="77777777" w:rsidTr="00FB7402">
        <w:trPr>
          <w:trHeight w:val="40"/>
        </w:trPr>
        <w:tc>
          <w:tcPr>
            <w:tcW w:w="3822" w:type="dxa"/>
            <w:tcBorders>
              <w:top w:val="single" w:sz="8" w:space="0" w:color="7030A0"/>
              <w:left w:val="single" w:sz="12" w:space="0" w:color="auto"/>
              <w:bottom w:val="single" w:sz="12" w:space="0" w:color="auto"/>
              <w:right w:val="dashSmallGap" w:sz="4" w:space="0" w:color="auto"/>
            </w:tcBorders>
            <w:vAlign w:val="top"/>
          </w:tcPr>
          <w:p w14:paraId="74B3EAB4" w14:textId="77777777" w:rsidR="00B20414" w:rsidRDefault="00B20414" w:rsidP="00FB7402">
            <w:pPr>
              <w:pStyle w:val="WritingAttitude"/>
              <w:numPr>
                <w:ilvl w:val="0"/>
                <w:numId w:val="7"/>
              </w:numPr>
              <w:spacing w:before="120" w:after="120"/>
              <w:rPr>
                <w:rFonts w:ascii="Arial" w:eastAsia="Calibri" w:hAnsi="Arial" w:cs="Arial"/>
                <w:b/>
                <w:color w:val="00B050"/>
                <w:szCs w:val="18"/>
                <w:lang w:val="en-GB"/>
              </w:rPr>
            </w:pPr>
            <w:r w:rsidRPr="00C93E0E">
              <w:rPr>
                <w:rFonts w:ascii="Arial" w:eastAsia="Calibri" w:hAnsi="Arial" w:cs="Arial"/>
                <w:b/>
                <w:color w:val="00B050"/>
                <w:szCs w:val="18"/>
                <w:lang w:val="en-GB"/>
              </w:rPr>
              <w:t>I can say, read, write, order and sequence numbers up to 1 decimal place.</w:t>
            </w:r>
          </w:p>
          <w:p w14:paraId="353FE86A" w14:textId="77777777" w:rsidR="00B20414" w:rsidRPr="007C49C3" w:rsidRDefault="00B20414" w:rsidP="00FB7402">
            <w:pPr>
              <w:pStyle w:val="aExample"/>
            </w:pPr>
            <w:r w:rsidRPr="007C49C3">
              <w:t>Understand decimals as numbers rather than as ways of representing money and measures.</w:t>
            </w:r>
          </w:p>
          <w:p w14:paraId="6FC3E912" w14:textId="77777777" w:rsidR="00B20414" w:rsidRPr="007C49C3" w:rsidRDefault="00B20414" w:rsidP="00FB7402">
            <w:pPr>
              <w:pStyle w:val="aExample"/>
            </w:pPr>
          </w:p>
          <w:p w14:paraId="49D14B14" w14:textId="77777777" w:rsidR="00B20414" w:rsidRPr="007C49C3" w:rsidRDefault="00B20414" w:rsidP="00FB7402">
            <w:pPr>
              <w:pStyle w:val="aExample"/>
            </w:pPr>
            <w:r w:rsidRPr="007C49C3">
              <w:t>Count in decimal amounts to one decimal place, forwards and backwards from any given number understanding the value of each digit</w:t>
            </w:r>
          </w:p>
          <w:p w14:paraId="7D3A1BB3" w14:textId="77777777" w:rsidR="00B20414" w:rsidRDefault="00B20414" w:rsidP="00FB7402">
            <w:pPr>
              <w:pStyle w:val="aExample"/>
            </w:pPr>
            <w:r w:rsidRPr="007C49C3">
              <w:t xml:space="preserve"> e.g. 2.3, 2.4, 2.5…               </w:t>
            </w:r>
            <w:r>
              <w:t xml:space="preserve">                                      </w:t>
            </w:r>
            <w:r w:rsidRPr="007C49C3">
              <w:t xml:space="preserve"> 8.7, 8.6, 8.5, 8.4…</w:t>
            </w:r>
          </w:p>
          <w:p w14:paraId="39458F46" w14:textId="77777777" w:rsidR="00B20414" w:rsidRDefault="00B20414" w:rsidP="00FB7402">
            <w:pPr>
              <w:pStyle w:val="aExample"/>
            </w:pPr>
          </w:p>
          <w:p w14:paraId="3C9643FA" w14:textId="77777777" w:rsidR="00B20414" w:rsidRDefault="00B20414" w:rsidP="00FB7402">
            <w:pPr>
              <w:pStyle w:val="aExample"/>
            </w:pPr>
            <w:r w:rsidRPr="0040200D">
              <w:t xml:space="preserve">Say the number word </w:t>
            </w:r>
            <w:r>
              <w:t>that is 0.1</w:t>
            </w:r>
            <w:r w:rsidRPr="0040200D">
              <w:t xml:space="preserve"> before and after a </w:t>
            </w:r>
            <w:r>
              <w:t xml:space="preserve">number in the decimal (tenths) pattern, </w:t>
            </w:r>
            <w:r>
              <w:rPr>
                <w:rFonts w:cs="ArialMT"/>
              </w:rPr>
              <w:t>understanding the value of each digit.</w:t>
            </w:r>
          </w:p>
          <w:p w14:paraId="6BBA9599" w14:textId="77777777" w:rsidR="00B20414" w:rsidRPr="00B31385" w:rsidRDefault="00B20414" w:rsidP="00FB7402">
            <w:pPr>
              <w:pStyle w:val="aExample"/>
            </w:pPr>
            <w:r>
              <w:t xml:space="preserve">e.g. What’s after 2.6? Answer = </w:t>
            </w:r>
            <w:r w:rsidRPr="00B31385">
              <w:t xml:space="preserve"> 2.7</w:t>
            </w:r>
          </w:p>
          <w:p w14:paraId="700A0F3B" w14:textId="77777777" w:rsidR="00B20414" w:rsidRPr="007C49C3" w:rsidRDefault="00B20414" w:rsidP="00FB7402">
            <w:pPr>
              <w:pStyle w:val="aExample"/>
            </w:pPr>
          </w:p>
          <w:p w14:paraId="40785B4B" w14:textId="77777777" w:rsidR="00B20414" w:rsidRDefault="00B20414" w:rsidP="00FB7402">
            <w:pPr>
              <w:pStyle w:val="aExample"/>
            </w:pPr>
          </w:p>
          <w:p w14:paraId="64532615" w14:textId="77777777" w:rsidR="00B20414" w:rsidRDefault="00B20414" w:rsidP="00FB7402">
            <w:pPr>
              <w:pStyle w:val="aExample"/>
            </w:pPr>
          </w:p>
          <w:p w14:paraId="64E8EBA9" w14:textId="77777777" w:rsidR="00B20414" w:rsidRDefault="00B20414" w:rsidP="00FB7402">
            <w:pPr>
              <w:pStyle w:val="aExample"/>
            </w:pPr>
          </w:p>
          <w:p w14:paraId="56A5B225" w14:textId="77777777" w:rsidR="00B20414" w:rsidRDefault="00B20414" w:rsidP="00FB7402">
            <w:pPr>
              <w:pStyle w:val="aExample"/>
            </w:pPr>
          </w:p>
          <w:p w14:paraId="2DB02A08" w14:textId="77777777" w:rsidR="00B20414" w:rsidRDefault="00B20414" w:rsidP="00FB7402">
            <w:pPr>
              <w:pStyle w:val="aExample"/>
            </w:pPr>
          </w:p>
          <w:p w14:paraId="5A4940A8" w14:textId="77777777" w:rsidR="00B20414" w:rsidRDefault="00B20414" w:rsidP="00FB7402">
            <w:pPr>
              <w:pStyle w:val="aExample"/>
            </w:pPr>
          </w:p>
          <w:p w14:paraId="47425F5F" w14:textId="77777777" w:rsidR="00B20414" w:rsidRDefault="00B20414" w:rsidP="00FB7402">
            <w:pPr>
              <w:pStyle w:val="aExample"/>
            </w:pPr>
          </w:p>
          <w:p w14:paraId="5851A065" w14:textId="77777777" w:rsidR="00B20414" w:rsidRDefault="00B20414" w:rsidP="00FB7402">
            <w:pPr>
              <w:pStyle w:val="aExample"/>
            </w:pPr>
          </w:p>
          <w:p w14:paraId="4E831736" w14:textId="77777777" w:rsidR="00B20414" w:rsidRDefault="00B20414" w:rsidP="00FB7402">
            <w:pPr>
              <w:pStyle w:val="aExample"/>
            </w:pPr>
          </w:p>
          <w:p w14:paraId="161E4843" w14:textId="77777777" w:rsidR="00B20414" w:rsidRDefault="00B20414" w:rsidP="00FB7402">
            <w:pPr>
              <w:pStyle w:val="aExample"/>
            </w:pPr>
          </w:p>
          <w:p w14:paraId="22C6FD6C" w14:textId="77777777" w:rsidR="00B20414" w:rsidRDefault="00B20414" w:rsidP="00FB7402">
            <w:pPr>
              <w:pStyle w:val="aExample"/>
            </w:pPr>
          </w:p>
          <w:p w14:paraId="46F4CBDC" w14:textId="77777777" w:rsidR="00B20414" w:rsidRDefault="00B20414" w:rsidP="00FB7402">
            <w:pPr>
              <w:pStyle w:val="aExample"/>
            </w:pPr>
          </w:p>
          <w:p w14:paraId="383D9688" w14:textId="77777777" w:rsidR="00B20414" w:rsidRDefault="00B20414" w:rsidP="00FB7402">
            <w:pPr>
              <w:pStyle w:val="aExample"/>
            </w:pPr>
          </w:p>
          <w:p w14:paraId="3756C8E7" w14:textId="77777777" w:rsidR="00B20414" w:rsidRPr="00D13E26" w:rsidRDefault="00B20414" w:rsidP="00B20414">
            <w:pPr>
              <w:pStyle w:val="aExample"/>
              <w:ind w:left="0"/>
            </w:pPr>
          </w:p>
        </w:tc>
        <w:tc>
          <w:tcPr>
            <w:tcW w:w="3822" w:type="dxa"/>
            <w:gridSpan w:val="2"/>
            <w:tcBorders>
              <w:top w:val="single" w:sz="8" w:space="0" w:color="7030A0"/>
              <w:left w:val="dashSmallGap" w:sz="4" w:space="0" w:color="auto"/>
              <w:bottom w:val="single" w:sz="12" w:space="0" w:color="auto"/>
              <w:right w:val="dashSmallGap" w:sz="4" w:space="0" w:color="auto"/>
            </w:tcBorders>
            <w:vAlign w:val="top"/>
          </w:tcPr>
          <w:p w14:paraId="176619C4" w14:textId="77777777" w:rsidR="00B20414" w:rsidRDefault="00B20414" w:rsidP="00FB7402">
            <w:pPr>
              <w:pStyle w:val="WritingAttitude"/>
              <w:numPr>
                <w:ilvl w:val="0"/>
                <w:numId w:val="7"/>
              </w:numPr>
              <w:spacing w:before="120" w:after="120"/>
              <w:rPr>
                <w:rFonts w:ascii="Arial" w:eastAsia="Calibri" w:hAnsi="Arial" w:cs="Arial"/>
                <w:b/>
                <w:color w:val="00B050"/>
                <w:szCs w:val="18"/>
                <w:lang w:val="en-GB"/>
              </w:rPr>
            </w:pPr>
            <w:r w:rsidRPr="00C93E0E">
              <w:rPr>
                <w:rFonts w:ascii="Arial" w:eastAsia="Calibri" w:hAnsi="Arial" w:cs="Arial"/>
                <w:b/>
                <w:color w:val="00B050"/>
                <w:szCs w:val="18"/>
                <w:lang w:val="en-GB"/>
              </w:rPr>
              <w:t>I can say, read, write, order and sequence numbers up to 2 decimal places.</w:t>
            </w:r>
          </w:p>
          <w:p w14:paraId="42F7317F" w14:textId="77777777" w:rsidR="00B20414" w:rsidRDefault="00B20414" w:rsidP="00FB7402">
            <w:pPr>
              <w:pStyle w:val="aExample"/>
            </w:pPr>
            <w:r>
              <w:t xml:space="preserve">Count in decimal amounts to two </w:t>
            </w:r>
            <w:r w:rsidRPr="00C0724F">
              <w:t>decimal places forwards and</w:t>
            </w:r>
            <w:r>
              <w:t xml:space="preserve"> </w:t>
            </w:r>
            <w:r w:rsidRPr="00C0724F">
              <w:t>backwards from a</w:t>
            </w:r>
            <w:r>
              <w:t>ny</w:t>
            </w:r>
            <w:r w:rsidRPr="00C0724F">
              <w:t xml:space="preserve"> given number</w:t>
            </w:r>
            <w:r>
              <w:t>, understanding the value of each digit.</w:t>
            </w:r>
          </w:p>
          <w:p w14:paraId="20329EF1" w14:textId="77777777" w:rsidR="00B20414" w:rsidRPr="00C0724F" w:rsidRDefault="00B20414" w:rsidP="00FB7402">
            <w:pPr>
              <w:pStyle w:val="aExample"/>
            </w:pPr>
          </w:p>
          <w:p w14:paraId="51085A2B" w14:textId="77777777" w:rsidR="00B20414" w:rsidRPr="00B31385" w:rsidRDefault="00B20414" w:rsidP="00FB7402">
            <w:pPr>
              <w:pStyle w:val="aExample"/>
              <w:rPr>
                <w:rFonts w:cs="Arial-ItalicMT"/>
                <w:i/>
                <w:iCs/>
              </w:rPr>
            </w:pPr>
            <w:r>
              <w:rPr>
                <w:rFonts w:cs="Arial-ItalicMT"/>
                <w:i/>
                <w:iCs/>
              </w:rPr>
              <w:t>e.g.</w:t>
            </w:r>
            <w:r w:rsidRPr="00B31385">
              <w:rPr>
                <w:rFonts w:cs="Arial-ItalicMT"/>
                <w:i/>
                <w:iCs/>
              </w:rPr>
              <w:t xml:space="preserve"> 2.34, 2.33, 2.32, 2.31…</w:t>
            </w:r>
          </w:p>
          <w:p w14:paraId="4877FC90" w14:textId="77777777" w:rsidR="00B20414" w:rsidRDefault="00B20414" w:rsidP="00FB7402">
            <w:pPr>
              <w:pStyle w:val="aExample"/>
              <w:rPr>
                <w:rFonts w:cs="Arial-ItalicMT"/>
                <w:i/>
                <w:iCs/>
              </w:rPr>
            </w:pPr>
            <w:r w:rsidRPr="00B31385">
              <w:rPr>
                <w:rFonts w:cs="Arial-ItalicMT"/>
                <w:i/>
                <w:iCs/>
              </w:rPr>
              <w:t xml:space="preserve">       19.21, 19.20, 19.19, 19.18…</w:t>
            </w:r>
          </w:p>
          <w:p w14:paraId="3E20EB17" w14:textId="77777777" w:rsidR="00B20414" w:rsidRDefault="00B20414" w:rsidP="00FB7402">
            <w:pPr>
              <w:pStyle w:val="aExample"/>
              <w:rPr>
                <w:rFonts w:cs="Arial-ItalicMT"/>
                <w:i/>
                <w:iCs/>
              </w:rPr>
            </w:pPr>
          </w:p>
          <w:p w14:paraId="0FE7B5D6" w14:textId="77777777" w:rsidR="00B20414" w:rsidRDefault="00B20414" w:rsidP="00FB7402">
            <w:pPr>
              <w:pStyle w:val="aExample"/>
              <w:rPr>
                <w:i/>
              </w:rPr>
            </w:pPr>
            <w:r w:rsidRPr="0040200D">
              <w:t xml:space="preserve">Say the number word </w:t>
            </w:r>
            <w:r>
              <w:t xml:space="preserve">that is 0.01 </w:t>
            </w:r>
            <w:r w:rsidRPr="0040200D">
              <w:t xml:space="preserve">before and after a </w:t>
            </w:r>
            <w:r>
              <w:t xml:space="preserve">number in the decimal (2 places) pattern, </w:t>
            </w:r>
            <w:r>
              <w:rPr>
                <w:rFonts w:cs="ArialMT"/>
              </w:rPr>
              <w:t>understanding the value of each digit.</w:t>
            </w:r>
            <w:r>
              <w:t xml:space="preserve"> e.g. </w:t>
            </w:r>
            <w:r>
              <w:rPr>
                <w:i/>
              </w:rPr>
              <w:t xml:space="preserve">What’s after 3.56? Answer = </w:t>
            </w:r>
            <w:r w:rsidRPr="00B31385">
              <w:rPr>
                <w:i/>
              </w:rPr>
              <w:t xml:space="preserve"> 3.57</w:t>
            </w:r>
          </w:p>
          <w:p w14:paraId="47379C79" w14:textId="77777777" w:rsidR="00B20414" w:rsidRDefault="00B20414" w:rsidP="00FB7402">
            <w:pPr>
              <w:pStyle w:val="aExample"/>
              <w:rPr>
                <w:i/>
              </w:rPr>
            </w:pPr>
          </w:p>
          <w:p w14:paraId="3B7A9D9B" w14:textId="77777777" w:rsidR="00B20414" w:rsidRPr="007E3C94" w:rsidRDefault="00B20414" w:rsidP="00FB7402">
            <w:pPr>
              <w:pStyle w:val="aExample"/>
            </w:pPr>
            <w:r>
              <w:t>Confidently se</w:t>
            </w:r>
            <w:r w:rsidRPr="00C5751D">
              <w:t xml:space="preserve">quence numerals </w:t>
            </w:r>
            <w:r w:rsidRPr="007E3C94">
              <w:t>up to and beyond 100,000</w:t>
            </w:r>
          </w:p>
          <w:p w14:paraId="69FD205E" w14:textId="77777777" w:rsidR="00B20414" w:rsidRPr="001B74EE" w:rsidRDefault="00B20414" w:rsidP="00FB7402">
            <w:pPr>
              <w:pStyle w:val="aExample"/>
              <w:rPr>
                <w:i/>
              </w:rPr>
            </w:pPr>
            <w:r>
              <w:rPr>
                <w:i/>
              </w:rPr>
              <w:t>e.g.  600,000,  700,000,  800,000,</w:t>
            </w:r>
            <w:r w:rsidRPr="001B74EE">
              <w:rPr>
                <w:i/>
              </w:rPr>
              <w:t xml:space="preserve">  900,000</w:t>
            </w:r>
          </w:p>
          <w:p w14:paraId="2ECFA6EB" w14:textId="77777777" w:rsidR="00B20414" w:rsidRPr="001B74EE" w:rsidRDefault="00B20414" w:rsidP="00FB7402">
            <w:pPr>
              <w:pStyle w:val="aExample"/>
              <w:rPr>
                <w:i/>
              </w:rPr>
            </w:pPr>
            <w:r>
              <w:rPr>
                <w:i/>
              </w:rPr>
              <w:t>820,000, 720,000,  620,000,</w:t>
            </w:r>
            <w:r w:rsidRPr="001B74EE">
              <w:rPr>
                <w:i/>
              </w:rPr>
              <w:t xml:space="preserve">  520,000</w:t>
            </w:r>
          </w:p>
          <w:p w14:paraId="6F434701" w14:textId="77777777" w:rsidR="00B20414" w:rsidRDefault="00B20414" w:rsidP="00FB7402">
            <w:pPr>
              <w:pStyle w:val="aExample"/>
              <w:rPr>
                <w:rFonts w:cs="Arial"/>
                <w:sz w:val="20"/>
                <w:szCs w:val="20"/>
              </w:rPr>
            </w:pPr>
          </w:p>
          <w:p w14:paraId="5BF31D7A" w14:textId="77777777" w:rsidR="00B20414" w:rsidRDefault="00B20414" w:rsidP="00FB7402">
            <w:pPr>
              <w:pStyle w:val="aExample"/>
            </w:pPr>
          </w:p>
          <w:p w14:paraId="18BEB5BA" w14:textId="77777777" w:rsidR="00B20414" w:rsidRDefault="00B20414" w:rsidP="00FB7402">
            <w:pPr>
              <w:pStyle w:val="aExample"/>
            </w:pPr>
          </w:p>
          <w:p w14:paraId="674E6354" w14:textId="77777777" w:rsidR="00B20414" w:rsidRDefault="00B20414" w:rsidP="00FB7402">
            <w:pPr>
              <w:pStyle w:val="aExample"/>
            </w:pPr>
          </w:p>
          <w:p w14:paraId="454587A6" w14:textId="77777777" w:rsidR="00B20414" w:rsidRDefault="00B20414" w:rsidP="00FB7402">
            <w:pPr>
              <w:pStyle w:val="aExample"/>
            </w:pPr>
          </w:p>
          <w:p w14:paraId="1771C7FE" w14:textId="77777777" w:rsidR="00B20414" w:rsidRDefault="00B20414" w:rsidP="00FB7402">
            <w:pPr>
              <w:pStyle w:val="aExample"/>
            </w:pPr>
          </w:p>
          <w:p w14:paraId="144C0ADE" w14:textId="77777777" w:rsidR="00B20414" w:rsidRPr="00D13E26" w:rsidRDefault="00B20414" w:rsidP="00B20414">
            <w:pPr>
              <w:pStyle w:val="aExample"/>
              <w:ind w:left="0"/>
            </w:pPr>
          </w:p>
        </w:tc>
        <w:tc>
          <w:tcPr>
            <w:tcW w:w="3823" w:type="dxa"/>
            <w:tcBorders>
              <w:top w:val="single" w:sz="8" w:space="0" w:color="7030A0"/>
              <w:left w:val="dashSmallGap" w:sz="4" w:space="0" w:color="auto"/>
              <w:bottom w:val="single" w:sz="12" w:space="0" w:color="auto"/>
              <w:right w:val="single" w:sz="18" w:space="0" w:color="7030A0"/>
            </w:tcBorders>
            <w:vAlign w:val="top"/>
          </w:tcPr>
          <w:p w14:paraId="4449A178" w14:textId="77777777" w:rsidR="00B20414" w:rsidRDefault="00B20414" w:rsidP="00FB7402">
            <w:pPr>
              <w:pStyle w:val="WritingAttitude"/>
              <w:numPr>
                <w:ilvl w:val="0"/>
                <w:numId w:val="7"/>
              </w:numPr>
              <w:spacing w:before="120" w:after="120"/>
              <w:rPr>
                <w:rFonts w:ascii="Arial" w:eastAsia="Calibri" w:hAnsi="Arial" w:cs="Arial"/>
                <w:b/>
                <w:color w:val="00B050"/>
                <w:szCs w:val="18"/>
                <w:lang w:val="en-GB"/>
              </w:rPr>
            </w:pPr>
            <w:r w:rsidRPr="00C93E0E">
              <w:rPr>
                <w:rFonts w:ascii="Arial" w:eastAsia="Calibri" w:hAnsi="Arial" w:cs="Arial"/>
                <w:b/>
                <w:color w:val="00B050"/>
                <w:szCs w:val="18"/>
                <w:lang w:val="en-GB"/>
              </w:rPr>
              <w:t xml:space="preserve">I can say, read, write, order and sequence numbers up to 3 decimal </w:t>
            </w:r>
            <w:r>
              <w:rPr>
                <w:rFonts w:ascii="Arial" w:eastAsia="Calibri" w:hAnsi="Arial" w:cs="Arial"/>
                <w:b/>
                <w:color w:val="00B050"/>
                <w:szCs w:val="18"/>
                <w:lang w:val="en-GB"/>
              </w:rPr>
              <w:t>0</w:t>
            </w:r>
            <w:r w:rsidRPr="00C93E0E">
              <w:rPr>
                <w:rFonts w:ascii="Arial" w:eastAsia="Calibri" w:hAnsi="Arial" w:cs="Arial"/>
                <w:b/>
                <w:color w:val="00B050"/>
                <w:szCs w:val="18"/>
                <w:lang w:val="en-GB"/>
              </w:rPr>
              <w:t>places.</w:t>
            </w:r>
          </w:p>
          <w:p w14:paraId="57C4429F" w14:textId="77777777" w:rsidR="00B20414" w:rsidRDefault="00B20414" w:rsidP="00FB7402">
            <w:pPr>
              <w:pStyle w:val="aExample"/>
            </w:pPr>
            <w:r>
              <w:t xml:space="preserve">Count in decimal amounts to three </w:t>
            </w:r>
            <w:r w:rsidRPr="00C0724F">
              <w:t>decimal places forwards and</w:t>
            </w:r>
            <w:r>
              <w:t xml:space="preserve"> </w:t>
            </w:r>
            <w:r w:rsidRPr="00C0724F">
              <w:t>backwards from a</w:t>
            </w:r>
            <w:r>
              <w:t>ny</w:t>
            </w:r>
            <w:r w:rsidRPr="00C0724F">
              <w:t xml:space="preserve"> given number</w:t>
            </w:r>
            <w:r>
              <w:t xml:space="preserve">, understanding the value of each digit. </w:t>
            </w:r>
          </w:p>
          <w:p w14:paraId="1F3CB949" w14:textId="77777777" w:rsidR="00B20414" w:rsidRDefault="00B20414" w:rsidP="00FB7402">
            <w:pPr>
              <w:pStyle w:val="aExample"/>
            </w:pPr>
          </w:p>
          <w:p w14:paraId="779CF218" w14:textId="77777777" w:rsidR="00B20414" w:rsidRPr="00B31385" w:rsidRDefault="00B20414" w:rsidP="00FB7402">
            <w:pPr>
              <w:pStyle w:val="aExample"/>
              <w:rPr>
                <w:rFonts w:cs="Arial-ItalicMT"/>
                <w:i/>
                <w:iCs/>
              </w:rPr>
            </w:pPr>
            <w:r>
              <w:rPr>
                <w:rFonts w:cs="Arial-ItalicMT"/>
                <w:i/>
                <w:iCs/>
              </w:rPr>
              <w:t xml:space="preserve">e.g. </w:t>
            </w:r>
            <w:r w:rsidRPr="00B31385">
              <w:rPr>
                <w:rFonts w:cs="Arial-ItalicMT"/>
                <w:i/>
                <w:iCs/>
              </w:rPr>
              <w:t>2.345, 2.346, 2.347, 2.348…</w:t>
            </w:r>
          </w:p>
          <w:p w14:paraId="5B0074FC" w14:textId="77777777" w:rsidR="00B20414" w:rsidRDefault="00B20414" w:rsidP="00FB7402">
            <w:pPr>
              <w:pStyle w:val="aExample"/>
              <w:rPr>
                <w:rFonts w:cs="Arial-ItalicMT"/>
                <w:i/>
                <w:iCs/>
              </w:rPr>
            </w:pPr>
            <w:r>
              <w:rPr>
                <w:rFonts w:cs="Arial-ItalicMT"/>
                <w:i/>
                <w:iCs/>
              </w:rPr>
              <w:t xml:space="preserve">       </w:t>
            </w:r>
            <w:r w:rsidRPr="00B31385">
              <w:rPr>
                <w:rFonts w:cs="Arial-ItalicMT"/>
                <w:i/>
                <w:iCs/>
              </w:rPr>
              <w:t>87.234, 87.233, 87.232, 87.231…</w:t>
            </w:r>
          </w:p>
          <w:p w14:paraId="3B94C189" w14:textId="77777777" w:rsidR="00B20414" w:rsidRDefault="00B20414" w:rsidP="00FB7402">
            <w:pPr>
              <w:pStyle w:val="aExample"/>
              <w:rPr>
                <w:rFonts w:cs="Arial-ItalicMT"/>
                <w:i/>
                <w:iCs/>
              </w:rPr>
            </w:pPr>
          </w:p>
          <w:p w14:paraId="54D18461" w14:textId="77777777" w:rsidR="00B20414" w:rsidRDefault="00B20414" w:rsidP="00FB7402">
            <w:pPr>
              <w:pStyle w:val="aExample"/>
            </w:pPr>
            <w:r w:rsidRPr="0040200D">
              <w:t xml:space="preserve">Say the number word </w:t>
            </w:r>
            <w:r>
              <w:t xml:space="preserve">that is 0.001 </w:t>
            </w:r>
            <w:r w:rsidRPr="0040200D">
              <w:t xml:space="preserve">before and after a </w:t>
            </w:r>
            <w:r>
              <w:t xml:space="preserve">number in the decimal (3 places) pattern, </w:t>
            </w:r>
            <w:r>
              <w:rPr>
                <w:rFonts w:cs="ArialMT"/>
              </w:rPr>
              <w:t>understanding the value of each digit.</w:t>
            </w:r>
          </w:p>
          <w:p w14:paraId="04D04E64" w14:textId="77777777" w:rsidR="00B20414" w:rsidRDefault="00B20414" w:rsidP="00FB7402">
            <w:pPr>
              <w:pStyle w:val="aExample"/>
            </w:pPr>
          </w:p>
          <w:p w14:paraId="465BFAF0" w14:textId="77777777" w:rsidR="00B20414" w:rsidRDefault="00B20414" w:rsidP="00FB7402">
            <w:pPr>
              <w:pStyle w:val="aExample"/>
              <w:rPr>
                <w:i/>
              </w:rPr>
            </w:pPr>
            <w:r>
              <w:rPr>
                <w:i/>
              </w:rPr>
              <w:t xml:space="preserve">e.g. </w:t>
            </w:r>
            <w:r w:rsidRPr="00B31385">
              <w:rPr>
                <w:i/>
              </w:rPr>
              <w:t>What’s the number after 2.415</w:t>
            </w:r>
            <w:r>
              <w:rPr>
                <w:i/>
              </w:rPr>
              <w:t xml:space="preserve">? Answer = </w:t>
            </w:r>
            <w:r w:rsidRPr="00B31385">
              <w:rPr>
                <w:i/>
              </w:rPr>
              <w:t>2.416</w:t>
            </w:r>
          </w:p>
          <w:p w14:paraId="51B6B442" w14:textId="77777777" w:rsidR="00B20414" w:rsidRDefault="00B20414" w:rsidP="00FB7402">
            <w:pPr>
              <w:pStyle w:val="aExample"/>
              <w:rPr>
                <w:i/>
              </w:rPr>
            </w:pPr>
          </w:p>
          <w:p w14:paraId="692E3778" w14:textId="77777777" w:rsidR="00B20414" w:rsidRPr="007E3C94" w:rsidRDefault="00B20414" w:rsidP="00FB7402">
            <w:pPr>
              <w:pStyle w:val="aExample"/>
            </w:pPr>
            <w:r>
              <w:t>Confidently se</w:t>
            </w:r>
            <w:r w:rsidRPr="00C5751D">
              <w:t>quence numerals</w:t>
            </w:r>
            <w:r>
              <w:t xml:space="preserve"> </w:t>
            </w:r>
            <w:r w:rsidRPr="007E3C94">
              <w:t>up to and beyond 100,000</w:t>
            </w:r>
          </w:p>
          <w:p w14:paraId="2D12DB39" w14:textId="77777777" w:rsidR="00B20414" w:rsidRPr="001B74EE" w:rsidRDefault="00B20414" w:rsidP="00FB7402">
            <w:pPr>
              <w:pStyle w:val="aExample"/>
              <w:rPr>
                <w:i/>
              </w:rPr>
            </w:pPr>
            <w:r>
              <w:rPr>
                <w:i/>
              </w:rPr>
              <w:t>e.g.   456,000,  556,000,  656,000,</w:t>
            </w:r>
            <w:r w:rsidRPr="001B74EE">
              <w:rPr>
                <w:i/>
              </w:rPr>
              <w:t xml:space="preserve">  756,000</w:t>
            </w:r>
          </w:p>
          <w:p w14:paraId="4770F15F" w14:textId="77777777" w:rsidR="00B20414" w:rsidRPr="001B74EE" w:rsidRDefault="00B20414" w:rsidP="00FB7402">
            <w:pPr>
              <w:pStyle w:val="aExample"/>
              <w:ind w:left="0"/>
              <w:rPr>
                <w:i/>
              </w:rPr>
            </w:pPr>
            <w:r>
              <w:rPr>
                <w:i/>
              </w:rPr>
              <w:t xml:space="preserve">       832,000,  732,000,  632,000,</w:t>
            </w:r>
            <w:r w:rsidRPr="001B74EE">
              <w:rPr>
                <w:i/>
              </w:rPr>
              <w:t xml:space="preserve">  532,000</w:t>
            </w:r>
          </w:p>
          <w:p w14:paraId="52E8B748" w14:textId="77777777" w:rsidR="00B20414" w:rsidRDefault="00B20414" w:rsidP="00FB7402">
            <w:pPr>
              <w:pStyle w:val="aExample"/>
              <w:rPr>
                <w:rFonts w:cs="Arial-ItalicMT"/>
                <w:i/>
                <w:iCs/>
              </w:rPr>
            </w:pPr>
          </w:p>
          <w:p w14:paraId="420E969F" w14:textId="77777777" w:rsidR="00B20414" w:rsidRDefault="00B20414" w:rsidP="00FB7402">
            <w:pPr>
              <w:pStyle w:val="aExample"/>
            </w:pPr>
          </w:p>
          <w:p w14:paraId="082DAE5B" w14:textId="36B71D38" w:rsidR="00B20414" w:rsidRPr="00D13E26" w:rsidRDefault="00B20414" w:rsidP="00FB7402">
            <w:pPr>
              <w:jc w:val="both"/>
              <w:rPr>
                <w:rFonts w:ascii="Century Gothic" w:hAnsi="Century Gothic" w:cs="Arial"/>
                <w:i/>
                <w:sz w:val="18"/>
                <w:szCs w:val="18"/>
              </w:rPr>
            </w:pP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5B867D3F" w14:textId="77777777" w:rsidR="00B20414" w:rsidRDefault="00B20414" w:rsidP="00FB7402">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 xml:space="preserve">Partitions decimal fractions to </w:t>
            </w:r>
            <w:r w:rsidRPr="000C341F">
              <w:rPr>
                <w:rFonts w:ascii="Arial" w:hAnsi="Arial" w:cs="Arial"/>
                <w:b/>
                <w:bCs/>
                <w:i/>
                <w:iCs/>
                <w:color w:val="7030A0"/>
                <w:sz w:val="20"/>
                <w:szCs w:val="20"/>
                <w:lang w:val="en-US"/>
              </w:rPr>
              <w:t>three</w:t>
            </w:r>
            <w:r w:rsidRPr="000C341F">
              <w:rPr>
                <w:rFonts w:ascii="Arial" w:hAnsi="Arial" w:cs="Arial"/>
                <w:b/>
                <w:bCs/>
                <w:i/>
                <w:iCs/>
                <w:color w:val="7030A0"/>
                <w:sz w:val="20"/>
                <w:szCs w:val="20"/>
              </w:rPr>
              <w:t xml:space="preserve"> decimal places, for example, 3∙6 = 3 ones and 6 tenths = 36 tenths</w:t>
            </w:r>
          </w:p>
          <w:p w14:paraId="71E19712" w14:textId="77777777" w:rsidR="00B20414" w:rsidRDefault="00B20414" w:rsidP="00FB7402">
            <w:pPr>
              <w:pStyle w:val="Default"/>
              <w:widowControl w:val="0"/>
              <w:jc w:val="center"/>
              <w:rPr>
                <w:rFonts w:ascii="Arial" w:hAnsi="Arial" w:cs="Arial"/>
                <w:b/>
                <w:bCs/>
                <w:i/>
                <w:iCs/>
                <w:color w:val="7030A0"/>
                <w:sz w:val="20"/>
                <w:szCs w:val="20"/>
              </w:rPr>
            </w:pPr>
          </w:p>
          <w:p w14:paraId="766D8725" w14:textId="77777777" w:rsidR="00B20414" w:rsidRDefault="00B20414" w:rsidP="00FB7402">
            <w:pPr>
              <w:pStyle w:val="Default"/>
              <w:widowControl w:val="0"/>
              <w:jc w:val="center"/>
              <w:rPr>
                <w:rFonts w:ascii="Arial" w:hAnsi="Arial" w:cs="Arial"/>
                <w:b/>
                <w:bCs/>
                <w:i/>
                <w:iCs/>
                <w:color w:val="7030A0"/>
                <w:sz w:val="20"/>
                <w:szCs w:val="20"/>
              </w:rPr>
            </w:pPr>
          </w:p>
          <w:p w14:paraId="62E68F26" w14:textId="77777777" w:rsidR="00B20414" w:rsidRPr="000C341F" w:rsidRDefault="00B20414" w:rsidP="00FB7402">
            <w:pPr>
              <w:pStyle w:val="Default"/>
              <w:widowControl w:val="0"/>
              <w:jc w:val="center"/>
              <w:rPr>
                <w:rFonts w:ascii="Arial" w:hAnsi="Arial" w:cs="Arial"/>
                <w:b/>
                <w:bCs/>
                <w:i/>
                <w:iCs/>
                <w:color w:val="7030A0"/>
                <w:sz w:val="20"/>
                <w:szCs w:val="20"/>
              </w:rPr>
            </w:pPr>
          </w:p>
          <w:p w14:paraId="517FCFD3" w14:textId="77777777" w:rsidR="00B20414" w:rsidRPr="000C341F" w:rsidRDefault="00B20414" w:rsidP="00FB7402">
            <w:pPr>
              <w:pStyle w:val="Default"/>
              <w:widowControl w:val="0"/>
              <w:jc w:val="center"/>
              <w:rPr>
                <w:rFonts w:ascii="Arial" w:hAnsi="Arial" w:cs="Arial"/>
                <w:b/>
                <w:i/>
                <w:color w:val="7030A0"/>
                <w:sz w:val="20"/>
                <w:szCs w:val="20"/>
              </w:rPr>
            </w:pPr>
          </w:p>
          <w:p w14:paraId="2F54A7BF" w14:textId="77777777" w:rsidR="00B20414" w:rsidRPr="00A55D78" w:rsidRDefault="00B20414" w:rsidP="00FB7402">
            <w:pPr>
              <w:pStyle w:val="Default"/>
              <w:widowControl w:val="0"/>
              <w:jc w:val="center"/>
              <w:rPr>
                <w:rFonts w:cs="Arial"/>
                <w:b/>
                <w:bCs/>
                <w:i/>
                <w:iCs/>
                <w:color w:val="7030A0"/>
                <w:szCs w:val="20"/>
              </w:rPr>
            </w:pPr>
            <w:r w:rsidRPr="000C341F">
              <w:rPr>
                <w:rFonts w:ascii="Arial" w:hAnsi="Arial" w:cs="Arial"/>
                <w:b/>
                <w:bCs/>
                <w:i/>
                <w:iCs/>
                <w:color w:val="7030A0"/>
                <w:sz w:val="20"/>
                <w:szCs w:val="20"/>
              </w:rPr>
              <w:t xml:space="preserve">Explains the link between a digit, its place and its value for numbers to </w:t>
            </w:r>
            <w:r w:rsidRPr="000C341F">
              <w:rPr>
                <w:rFonts w:ascii="Arial" w:hAnsi="Arial" w:cs="Arial"/>
                <w:b/>
                <w:bCs/>
                <w:i/>
                <w:iCs/>
                <w:color w:val="7030A0"/>
                <w:sz w:val="20"/>
                <w:szCs w:val="20"/>
                <w:lang w:val="en-US"/>
              </w:rPr>
              <w:t>three</w:t>
            </w:r>
            <w:r w:rsidRPr="000C341F">
              <w:rPr>
                <w:rFonts w:ascii="Arial" w:hAnsi="Arial" w:cs="Arial"/>
                <w:b/>
                <w:bCs/>
                <w:i/>
                <w:iCs/>
                <w:color w:val="7030A0"/>
                <w:sz w:val="20"/>
                <w:szCs w:val="20"/>
              </w:rPr>
              <w:t xml:space="preserve"> decimal places.</w:t>
            </w:r>
          </w:p>
        </w:tc>
      </w:tr>
    </w:tbl>
    <w:p w14:paraId="05CF0365" w14:textId="77777777" w:rsidR="00B20414" w:rsidRDefault="00B20414"/>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B20414" w:rsidRPr="00A55D78" w14:paraId="48590FB5" w14:textId="77777777" w:rsidTr="00FB7402">
        <w:trPr>
          <w:trHeight w:val="606"/>
        </w:trPr>
        <w:tc>
          <w:tcPr>
            <w:tcW w:w="4521" w:type="dxa"/>
            <w:gridSpan w:val="2"/>
            <w:tcBorders>
              <w:top w:val="single" w:sz="12" w:space="0" w:color="auto"/>
              <w:left w:val="single" w:sz="12" w:space="0" w:color="auto"/>
              <w:bottom w:val="single" w:sz="12" w:space="0" w:color="auto"/>
            </w:tcBorders>
          </w:tcPr>
          <w:p w14:paraId="07915444"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06A48925" w14:textId="6D02A552" w:rsidR="00B20414" w:rsidRPr="007906C8" w:rsidRDefault="00B20414" w:rsidP="00B20414">
            <w:pPr>
              <w:pStyle w:val="Default"/>
              <w:rPr>
                <w:rFonts w:ascii="Arial" w:hAnsi="Arial" w:cs="Arial"/>
                <w:sz w:val="20"/>
                <w:szCs w:val="20"/>
              </w:rPr>
            </w:pPr>
            <w:r>
              <w:rPr>
                <w:rFonts w:ascii="Arial" w:hAnsi="Arial" w:cs="Arial"/>
                <w:b/>
                <w:bCs/>
                <w:sz w:val="20"/>
                <w:szCs w:val="20"/>
              </w:rPr>
              <w:t xml:space="preserve"> 6 of 9  </w:t>
            </w:r>
          </w:p>
        </w:tc>
        <w:tc>
          <w:tcPr>
            <w:tcW w:w="10868" w:type="dxa"/>
            <w:gridSpan w:val="3"/>
            <w:tcBorders>
              <w:top w:val="single" w:sz="12" w:space="0" w:color="auto"/>
              <w:bottom w:val="single" w:sz="12" w:space="0" w:color="auto"/>
              <w:right w:val="single" w:sz="12" w:space="0" w:color="auto"/>
            </w:tcBorders>
            <w:shd w:val="clear" w:color="auto" w:fill="6493B5"/>
          </w:tcPr>
          <w:p w14:paraId="712E0710" w14:textId="77777777" w:rsidR="00B20414" w:rsidRPr="001D5E8D" w:rsidRDefault="00B20414"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0DD1DA9D" w14:textId="77777777" w:rsidR="00B20414" w:rsidRPr="001D5E8D" w:rsidRDefault="00B20414"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46BC7ECB" w14:textId="77777777" w:rsidR="00B20414" w:rsidRPr="00A55D78" w:rsidRDefault="00B20414"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B20414" w:rsidRPr="007906C8" w14:paraId="3EFE6374"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1BBC640E" w14:textId="77777777" w:rsidR="00B20414" w:rsidRDefault="00B20414"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255723A3" w14:textId="77777777" w:rsidR="00B20414" w:rsidRPr="007906C8" w:rsidRDefault="00B20414"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28927" behindDoc="0" locked="0" layoutInCell="1" allowOverlap="1" wp14:anchorId="403A36BA" wp14:editId="11F05A03">
                      <wp:simplePos x="0" y="0"/>
                      <wp:positionH relativeFrom="column">
                        <wp:posOffset>123052</wp:posOffset>
                      </wp:positionH>
                      <wp:positionV relativeFrom="paragraph">
                        <wp:posOffset>47597</wp:posOffset>
                      </wp:positionV>
                      <wp:extent cx="6194066" cy="15903"/>
                      <wp:effectExtent l="19050" t="76200" r="92710" b="98425"/>
                      <wp:wrapNone/>
                      <wp:docPr id="99" name="Straight Arrow Connector 99"/>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4FD15B" id="Straight Arrow Connector 99" o:spid="_x0000_s1026" type="#_x0000_t32" style="position:absolute;margin-left:9.7pt;margin-top:3.75pt;width:487.7pt;height:1.25pt;z-index:25202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ONANBn+AQAAXw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1AFEE0AF" w14:textId="77777777" w:rsidR="00B20414" w:rsidRPr="007906C8" w:rsidRDefault="00B20414"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B20414" w14:paraId="67722B0A" w14:textId="77777777" w:rsidTr="00FB7402">
        <w:trPr>
          <w:trHeight w:val="40"/>
        </w:trPr>
        <w:tc>
          <w:tcPr>
            <w:tcW w:w="3822" w:type="dxa"/>
            <w:tcBorders>
              <w:top w:val="single" w:sz="4" w:space="0" w:color="auto"/>
              <w:left w:val="single" w:sz="12" w:space="0" w:color="auto"/>
              <w:bottom w:val="single" w:sz="12" w:space="0" w:color="auto"/>
              <w:right w:val="dashSmallGap" w:sz="4" w:space="0" w:color="auto"/>
            </w:tcBorders>
            <w:vAlign w:val="top"/>
          </w:tcPr>
          <w:p w14:paraId="19AF046B" w14:textId="77777777" w:rsidR="00B20414" w:rsidRPr="00BF714B" w:rsidRDefault="00B20414" w:rsidP="00B20414">
            <w:pPr>
              <w:pStyle w:val="aExample"/>
            </w:pPr>
            <w:r w:rsidRPr="00BF714B">
              <w:t xml:space="preserve">Identify and represent decimal numbers up to one decimal place using numerals, words and pictures, </w:t>
            </w:r>
            <w:r w:rsidRPr="00BF714B">
              <w:rPr>
                <w:rFonts w:cs="ArialMT"/>
              </w:rPr>
              <w:t>understanding the value of each digit</w:t>
            </w:r>
            <w:r w:rsidRPr="00BF714B">
              <w:t xml:space="preserve"> e.g.</w:t>
            </w:r>
            <w:r w:rsidRPr="00BF714B">
              <w:rPr>
                <w:i/>
              </w:rPr>
              <w:t xml:space="preserve">    </w:t>
            </w:r>
            <w:r w:rsidRPr="00BF714B">
              <w:rPr>
                <w:noProof/>
                <w:lang w:eastAsia="en-GB"/>
              </w:rPr>
              <w:drawing>
                <wp:inline distT="0" distB="0" distL="0" distR="0" wp14:anchorId="06D155D8" wp14:editId="4CB9D964">
                  <wp:extent cx="1943617" cy="13811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953710" cy="1388297"/>
                          </a:xfrm>
                          <a:prstGeom prst="rect">
                            <a:avLst/>
                          </a:prstGeom>
                        </pic:spPr>
                      </pic:pic>
                    </a:graphicData>
                  </a:graphic>
                </wp:inline>
              </w:drawing>
            </w:r>
            <w:r w:rsidRPr="00BF714B">
              <w:rPr>
                <w:i/>
              </w:rPr>
              <w:t xml:space="preserve">                </w:t>
            </w:r>
          </w:p>
          <w:p w14:paraId="6A493D9B" w14:textId="77777777" w:rsidR="00B20414" w:rsidRDefault="00B20414" w:rsidP="00B20414">
            <w:pPr>
              <w:pStyle w:val="aExample"/>
            </w:pPr>
            <w:r>
              <w:rPr>
                <w:noProof/>
              </w:rPr>
              <w:t>S</w:t>
            </w:r>
            <w:r>
              <w:t>equence decimal numbers to one decimal place.</w:t>
            </w:r>
          </w:p>
          <w:p w14:paraId="16CD611E" w14:textId="77777777" w:rsidR="00B20414" w:rsidRDefault="00B20414" w:rsidP="00B20414">
            <w:pPr>
              <w:jc w:val="both"/>
              <w:rPr>
                <w:rFonts w:ascii="Century Gothic" w:hAnsi="Century Gothic" w:cs="Arial"/>
                <w:sz w:val="20"/>
                <w:szCs w:val="20"/>
              </w:rPr>
            </w:pPr>
            <w:r>
              <w:rPr>
                <w:noProof/>
                <w:lang w:eastAsia="en-GB"/>
              </w:rPr>
              <w:drawing>
                <wp:inline distT="0" distB="0" distL="0" distR="0" wp14:anchorId="7B360AF7" wp14:editId="10D5A2EE">
                  <wp:extent cx="1406039" cy="878774"/>
                  <wp:effectExtent l="0" t="0" r="381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700" cy="881062"/>
                          </a:xfrm>
                          <a:prstGeom prst="rect">
                            <a:avLst/>
                          </a:prstGeom>
                          <a:noFill/>
                          <a:ln>
                            <a:noFill/>
                          </a:ln>
                        </pic:spPr>
                      </pic:pic>
                    </a:graphicData>
                  </a:graphic>
                </wp:inline>
              </w:drawing>
            </w:r>
            <w:r>
              <w:rPr>
                <w:rFonts w:ascii="Century Gothic" w:hAnsi="Century Gothic" w:cs="Arial"/>
                <w:sz w:val="20"/>
                <w:szCs w:val="20"/>
              </w:rPr>
              <w:t xml:space="preserve"> </w:t>
            </w:r>
          </w:p>
          <w:p w14:paraId="60136E66" w14:textId="77777777" w:rsidR="00B20414" w:rsidRPr="0033015E" w:rsidRDefault="00B20414" w:rsidP="00B20414">
            <w:pPr>
              <w:pStyle w:val="aExample"/>
            </w:pPr>
            <w:r>
              <w:t>Compare and order decimals to one</w:t>
            </w:r>
            <w:r w:rsidRPr="0033015E">
              <w:t xml:space="preserve"> decimal place (largest/smallest)</w:t>
            </w:r>
          </w:p>
          <w:p w14:paraId="647F293A" w14:textId="77777777" w:rsidR="00B20414" w:rsidRDefault="00B20414" w:rsidP="00B20414">
            <w:pPr>
              <w:jc w:val="both"/>
              <w:rPr>
                <w:rFonts w:ascii="Century Gothic" w:hAnsi="Century Gothic" w:cs="Arial"/>
                <w:sz w:val="20"/>
                <w:szCs w:val="20"/>
              </w:rPr>
            </w:pPr>
          </w:p>
          <w:p w14:paraId="7D5D7EAB" w14:textId="7E67788E" w:rsidR="00B20414" w:rsidRDefault="00B20414" w:rsidP="00B20414">
            <w:pPr>
              <w:pStyle w:val="aExample"/>
            </w:pPr>
            <w:r>
              <w:t>e.g.</w:t>
            </w:r>
            <w:r w:rsidRPr="001B74EE">
              <w:t xml:space="preserve"> </w:t>
            </w:r>
            <w:r>
              <w:t xml:space="preserve">ask children to hang </w:t>
            </w:r>
            <w:r w:rsidRPr="001B74EE">
              <w:t xml:space="preserve">decimal numbers </w:t>
            </w:r>
            <w:r>
              <w:t xml:space="preserve">to one place, </w:t>
            </w:r>
            <w:r w:rsidRPr="001B74EE">
              <w:t xml:space="preserve"> in order </w:t>
            </w:r>
            <w:r>
              <w:t xml:space="preserve">, on a washing line </w:t>
            </w:r>
            <w:r w:rsidRPr="001B74EE">
              <w:t xml:space="preserve">from 0.1 </w:t>
            </w:r>
            <w:r>
              <w:t>t</w:t>
            </w:r>
            <w:r w:rsidRPr="001B74EE">
              <w:t>o 0.9</w:t>
            </w:r>
          </w:p>
          <w:p w14:paraId="1872F794" w14:textId="77777777" w:rsidR="00B20414" w:rsidRPr="009E2EBC" w:rsidRDefault="00B20414" w:rsidP="00FB7402">
            <w:pPr>
              <w:jc w:val="both"/>
              <w:rPr>
                <w:rFonts w:ascii="Century Gothic" w:hAnsi="Century Gothic"/>
                <w:i/>
                <w:sz w:val="20"/>
                <w:szCs w:val="20"/>
              </w:rPr>
            </w:pPr>
          </w:p>
        </w:tc>
        <w:tc>
          <w:tcPr>
            <w:tcW w:w="3822" w:type="dxa"/>
            <w:gridSpan w:val="2"/>
            <w:tcBorders>
              <w:top w:val="single" w:sz="4" w:space="0" w:color="auto"/>
              <w:left w:val="dashSmallGap" w:sz="4" w:space="0" w:color="auto"/>
              <w:bottom w:val="single" w:sz="12" w:space="0" w:color="auto"/>
              <w:right w:val="dashSmallGap" w:sz="4" w:space="0" w:color="auto"/>
            </w:tcBorders>
            <w:vAlign w:val="top"/>
          </w:tcPr>
          <w:p w14:paraId="3E3AD9ED" w14:textId="77777777" w:rsidR="00B20414" w:rsidRDefault="00B20414" w:rsidP="00B20414">
            <w:pPr>
              <w:pStyle w:val="aExample"/>
            </w:pPr>
          </w:p>
          <w:p w14:paraId="72C72ED0" w14:textId="77777777" w:rsidR="00B20414" w:rsidRDefault="00B20414" w:rsidP="00B20414">
            <w:pPr>
              <w:pStyle w:val="aExample"/>
            </w:pPr>
            <w:r w:rsidRPr="00D13E26">
              <w:t xml:space="preserve">Identify and represent decimal numbers up to two decimal place using numerals, words and pictures, understanding the value of each digit e.g.   </w:t>
            </w:r>
          </w:p>
          <w:p w14:paraId="5E5BE56F" w14:textId="77777777" w:rsidR="00B20414" w:rsidRDefault="00B20414" w:rsidP="00B20414">
            <w:pPr>
              <w:pStyle w:val="aExample"/>
            </w:pPr>
          </w:p>
          <w:p w14:paraId="067DC78B" w14:textId="77777777" w:rsidR="00B20414" w:rsidRDefault="00B20414" w:rsidP="00B20414">
            <w:pPr>
              <w:pStyle w:val="aExample"/>
            </w:pPr>
            <w:r w:rsidRPr="00BF714B">
              <w:rPr>
                <w:noProof/>
                <w:lang w:eastAsia="en-GB"/>
              </w:rPr>
              <w:drawing>
                <wp:inline distT="0" distB="0" distL="0" distR="0" wp14:anchorId="14081BF5" wp14:editId="6ED83084">
                  <wp:extent cx="1980177" cy="1302327"/>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979292" cy="1301745"/>
                          </a:xfrm>
                          <a:prstGeom prst="rect">
                            <a:avLst/>
                          </a:prstGeom>
                        </pic:spPr>
                      </pic:pic>
                    </a:graphicData>
                  </a:graphic>
                </wp:inline>
              </w:drawing>
            </w:r>
          </w:p>
          <w:p w14:paraId="225CC869" w14:textId="77777777" w:rsidR="00B20414" w:rsidRDefault="00B20414" w:rsidP="00B20414">
            <w:pPr>
              <w:pStyle w:val="aExample"/>
              <w:rPr>
                <w:noProof/>
              </w:rPr>
            </w:pPr>
            <w:r w:rsidRPr="00D13E26">
              <w:t>Sequence decimal numbers to two decimal place e.g.</w:t>
            </w:r>
            <w:r>
              <w:rPr>
                <w:noProof/>
              </w:rPr>
              <w:t xml:space="preserve"> </w:t>
            </w:r>
            <w:r>
              <w:rPr>
                <w:noProof/>
                <w:lang w:eastAsia="en-GB"/>
              </w:rPr>
              <w:drawing>
                <wp:inline distT="0" distB="0" distL="0" distR="0" wp14:anchorId="2F3D1CC9" wp14:editId="76CA30A9">
                  <wp:extent cx="1971675" cy="552450"/>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1675" cy="552450"/>
                          </a:xfrm>
                          <a:prstGeom prst="rect">
                            <a:avLst/>
                          </a:prstGeom>
                          <a:noFill/>
                          <a:ln>
                            <a:noFill/>
                          </a:ln>
                        </pic:spPr>
                      </pic:pic>
                    </a:graphicData>
                  </a:graphic>
                </wp:inline>
              </w:drawing>
            </w:r>
          </w:p>
          <w:p w14:paraId="5C811E5D" w14:textId="77777777" w:rsidR="00B20414" w:rsidRPr="0033015E" w:rsidRDefault="00B20414" w:rsidP="00B20414">
            <w:pPr>
              <w:pStyle w:val="aExample"/>
            </w:pPr>
            <w:r>
              <w:t>Compare and  order decimals to two</w:t>
            </w:r>
            <w:r w:rsidRPr="0033015E">
              <w:t xml:space="preserve"> decimal place</w:t>
            </w:r>
            <w:r>
              <w:t>s</w:t>
            </w:r>
            <w:r w:rsidRPr="0033015E">
              <w:t xml:space="preserve"> (largest/smallest)</w:t>
            </w:r>
          </w:p>
          <w:p w14:paraId="6076B4CB" w14:textId="77777777" w:rsidR="00B20414" w:rsidRDefault="00B20414" w:rsidP="00B20414">
            <w:pPr>
              <w:pStyle w:val="aExample"/>
            </w:pPr>
          </w:p>
          <w:p w14:paraId="4502B5E0" w14:textId="77777777" w:rsidR="00B20414" w:rsidRDefault="00B20414" w:rsidP="00B20414">
            <w:pPr>
              <w:pStyle w:val="aExample"/>
              <w:rPr>
                <w:i/>
              </w:rPr>
            </w:pPr>
            <w:r>
              <w:rPr>
                <w:i/>
              </w:rPr>
              <w:t>e.g. p</w:t>
            </w:r>
            <w:r w:rsidRPr="001B74EE">
              <w:rPr>
                <w:i/>
              </w:rPr>
              <w:t xml:space="preserve">ut these numbers in order from largest to smallest; 2.45,  2.54, 2.53, 2.05  </w:t>
            </w:r>
            <w:r>
              <w:rPr>
                <w:i/>
              </w:rPr>
              <w:t xml:space="preserve"> [ </w:t>
            </w:r>
            <w:r w:rsidRPr="001B74EE">
              <w:rPr>
                <w:i/>
              </w:rPr>
              <w:t>2.54, 2.53, 2.45, 2.05</w:t>
            </w:r>
            <w:r>
              <w:rPr>
                <w:i/>
              </w:rPr>
              <w:t xml:space="preserve"> ]</w:t>
            </w:r>
          </w:p>
          <w:p w14:paraId="0D909D12" w14:textId="77777777" w:rsidR="00B20414" w:rsidRDefault="00B20414" w:rsidP="00FB7402">
            <w:pPr>
              <w:jc w:val="both"/>
              <w:rPr>
                <w:rFonts w:ascii="Century Gothic" w:hAnsi="Century Gothic" w:cs="Arial"/>
                <w:sz w:val="20"/>
                <w:szCs w:val="20"/>
              </w:rPr>
            </w:pPr>
          </w:p>
        </w:tc>
        <w:tc>
          <w:tcPr>
            <w:tcW w:w="3823" w:type="dxa"/>
            <w:tcBorders>
              <w:top w:val="single" w:sz="4" w:space="0" w:color="auto"/>
              <w:left w:val="dashSmallGap" w:sz="4" w:space="0" w:color="auto"/>
              <w:bottom w:val="single" w:sz="12" w:space="0" w:color="auto"/>
              <w:right w:val="single" w:sz="18" w:space="0" w:color="7030A0"/>
            </w:tcBorders>
            <w:vAlign w:val="top"/>
          </w:tcPr>
          <w:p w14:paraId="29E8B13B" w14:textId="77777777" w:rsidR="00B20414" w:rsidRPr="00BF714B" w:rsidRDefault="00B20414" w:rsidP="00B20414">
            <w:pPr>
              <w:pStyle w:val="aExample"/>
            </w:pPr>
            <w:r>
              <w:t>I</w:t>
            </w:r>
            <w:r w:rsidRPr="00BF714B">
              <w:t xml:space="preserve">dentify and represent decimal numbers up to three decimal places using numerals and words, </w:t>
            </w:r>
            <w:r w:rsidRPr="00BF714B">
              <w:rPr>
                <w:rFonts w:cs="ArialMT"/>
              </w:rPr>
              <w:t>understanding the value of each digit</w:t>
            </w:r>
            <w:r w:rsidRPr="00BF714B">
              <w:t xml:space="preserve">. </w:t>
            </w:r>
          </w:p>
          <w:p w14:paraId="5EE3EDA3" w14:textId="77777777" w:rsidR="00B20414" w:rsidRPr="00D13E26" w:rsidRDefault="00B20414" w:rsidP="00B20414">
            <w:pPr>
              <w:ind w:left="357"/>
              <w:jc w:val="both"/>
              <w:rPr>
                <w:rFonts w:ascii="Century Gothic" w:hAnsi="Century Gothic" w:cs="Arial"/>
                <w:i/>
                <w:sz w:val="18"/>
                <w:szCs w:val="18"/>
              </w:rPr>
            </w:pPr>
            <w:r w:rsidRPr="00D13E26">
              <w:rPr>
                <w:rFonts w:ascii="Century Gothic" w:hAnsi="Century Gothic" w:cs="Arial"/>
                <w:i/>
                <w:sz w:val="18"/>
                <w:szCs w:val="18"/>
              </w:rPr>
              <w:t xml:space="preserve">e.g. </w:t>
            </w:r>
          </w:p>
          <w:p w14:paraId="692071CF" w14:textId="77777777" w:rsidR="00B20414" w:rsidRPr="00D13E26" w:rsidRDefault="00B20414" w:rsidP="00B20414">
            <w:pPr>
              <w:ind w:left="357"/>
              <w:jc w:val="center"/>
              <w:rPr>
                <w:rFonts w:ascii="Century Gothic" w:hAnsi="Century Gothic" w:cs="Arial"/>
                <w:i/>
                <w:sz w:val="18"/>
                <w:szCs w:val="18"/>
              </w:rPr>
            </w:pPr>
            <w:r w:rsidRPr="00D13E26">
              <w:rPr>
                <w:rFonts w:ascii="Century Gothic" w:hAnsi="Century Gothic" w:cs="Arial"/>
                <w:i/>
                <w:sz w:val="18"/>
                <w:szCs w:val="18"/>
              </w:rPr>
              <w:t>28.945</w:t>
            </w:r>
          </w:p>
          <w:p w14:paraId="1CBB0C1C" w14:textId="77777777" w:rsidR="00B20414" w:rsidRPr="00D13E26" w:rsidRDefault="00B20414" w:rsidP="00B20414">
            <w:pPr>
              <w:ind w:left="357"/>
              <w:jc w:val="center"/>
              <w:rPr>
                <w:rFonts w:ascii="Century Gothic" w:hAnsi="Century Gothic" w:cs="Arial"/>
                <w:i/>
                <w:sz w:val="18"/>
                <w:szCs w:val="18"/>
              </w:rPr>
            </w:pPr>
            <w:r w:rsidRPr="00D13E26">
              <w:rPr>
                <w:rFonts w:ascii="Century Gothic" w:hAnsi="Century Gothic" w:cs="Arial"/>
                <w:i/>
                <w:sz w:val="18"/>
                <w:szCs w:val="18"/>
              </w:rPr>
              <w:t>twenty-eight point nine, four, five</w:t>
            </w:r>
          </w:p>
          <w:p w14:paraId="4ECC55F4" w14:textId="77777777" w:rsidR="00B20414" w:rsidRDefault="00B20414" w:rsidP="00B20414">
            <w:pPr>
              <w:ind w:left="357"/>
              <w:jc w:val="center"/>
              <w:rPr>
                <w:rFonts w:ascii="Century Gothic" w:hAnsi="Century Gothic" w:cs="Arial"/>
                <w:i/>
                <w:sz w:val="18"/>
                <w:szCs w:val="18"/>
              </w:rPr>
            </w:pPr>
            <w:r w:rsidRPr="00D13E26">
              <w:rPr>
                <w:rFonts w:ascii="Century Gothic" w:hAnsi="Century Gothic" w:cs="Arial"/>
                <w:i/>
                <w:sz w:val="18"/>
                <w:szCs w:val="18"/>
              </w:rPr>
              <w:t>two tens eight ones and 945 thousandths</w:t>
            </w:r>
          </w:p>
          <w:p w14:paraId="100A4BEF" w14:textId="77777777" w:rsidR="00B20414" w:rsidRDefault="00B20414" w:rsidP="00B20414">
            <w:pPr>
              <w:ind w:left="357"/>
              <w:jc w:val="center"/>
              <w:rPr>
                <w:rFonts w:ascii="Century Gothic" w:hAnsi="Century Gothic" w:cs="Arial"/>
                <w:i/>
                <w:sz w:val="18"/>
                <w:szCs w:val="18"/>
              </w:rPr>
            </w:pPr>
          </w:p>
          <w:p w14:paraId="760FBE94" w14:textId="77777777" w:rsidR="00B20414" w:rsidRDefault="00B20414" w:rsidP="00B20414">
            <w:pPr>
              <w:pStyle w:val="aExample"/>
            </w:pPr>
            <w:r>
              <w:t>e.g. Sequence decimal numbers to three decimal place e.g.</w:t>
            </w:r>
          </w:p>
          <w:p w14:paraId="550F1ACB" w14:textId="77777777" w:rsidR="00B20414" w:rsidRDefault="00B20414" w:rsidP="00B20414">
            <w:pPr>
              <w:ind w:left="357"/>
              <w:jc w:val="center"/>
              <w:rPr>
                <w:rFonts w:ascii="Century Gothic" w:hAnsi="Century Gothic" w:cs="Arial"/>
                <w:i/>
                <w:sz w:val="18"/>
                <w:szCs w:val="18"/>
              </w:rPr>
            </w:pPr>
            <w:r>
              <w:rPr>
                <w:noProof/>
                <w:lang w:eastAsia="en-GB"/>
              </w:rPr>
              <w:drawing>
                <wp:inline distT="0" distB="0" distL="0" distR="0" wp14:anchorId="11923868" wp14:editId="45B9B536">
                  <wp:extent cx="2019300" cy="495300"/>
                  <wp:effectExtent l="0" t="0" r="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0" cy="495300"/>
                          </a:xfrm>
                          <a:prstGeom prst="rect">
                            <a:avLst/>
                          </a:prstGeom>
                          <a:noFill/>
                          <a:ln>
                            <a:noFill/>
                          </a:ln>
                        </pic:spPr>
                      </pic:pic>
                    </a:graphicData>
                  </a:graphic>
                </wp:inline>
              </w:drawing>
            </w:r>
          </w:p>
          <w:p w14:paraId="3F83AE4B" w14:textId="77777777" w:rsidR="00B20414" w:rsidRDefault="00B20414" w:rsidP="00B20414">
            <w:pPr>
              <w:pStyle w:val="aExample"/>
              <w:rPr>
                <w:rStyle w:val="aExampleChar"/>
              </w:rPr>
            </w:pPr>
          </w:p>
          <w:p w14:paraId="39C25733" w14:textId="77777777" w:rsidR="00B20414" w:rsidRDefault="00B20414" w:rsidP="00B20414">
            <w:pPr>
              <w:pStyle w:val="aExample"/>
              <w:rPr>
                <w:rFonts w:cs="Arial"/>
                <w:sz w:val="20"/>
                <w:szCs w:val="20"/>
              </w:rPr>
            </w:pPr>
            <w:r w:rsidRPr="00D13E26">
              <w:rPr>
                <w:rStyle w:val="aExampleChar"/>
              </w:rPr>
              <w:t>Compare and order decimals to three decimal places (largest/smallest)</w:t>
            </w:r>
            <w:r>
              <w:rPr>
                <w:noProof/>
              </w:rPr>
              <w:t xml:space="preserve"> </w:t>
            </w:r>
          </w:p>
          <w:p w14:paraId="6F982534" w14:textId="77777777" w:rsidR="00B20414" w:rsidRDefault="00B20414" w:rsidP="00B20414">
            <w:pPr>
              <w:jc w:val="both"/>
              <w:rPr>
                <w:rFonts w:ascii="Century Gothic" w:hAnsi="Century Gothic" w:cs="Arial"/>
                <w:sz w:val="20"/>
                <w:szCs w:val="20"/>
              </w:rPr>
            </w:pPr>
          </w:p>
          <w:p w14:paraId="7FE666C5" w14:textId="3AD82863" w:rsidR="00B20414" w:rsidRDefault="00B20414" w:rsidP="00B20414">
            <w:pPr>
              <w:jc w:val="both"/>
              <w:rPr>
                <w:rFonts w:ascii="Century Gothic" w:hAnsi="Century Gothic" w:cs="Arial"/>
                <w:sz w:val="20"/>
                <w:szCs w:val="20"/>
              </w:rPr>
            </w:pPr>
            <w:r>
              <w:rPr>
                <w:rFonts w:ascii="Century Gothic" w:hAnsi="Century Gothic" w:cs="Arial"/>
                <w:i/>
                <w:sz w:val="18"/>
                <w:szCs w:val="18"/>
              </w:rPr>
              <w:t>e.g. u</w:t>
            </w:r>
            <w:r w:rsidRPr="001B74EE">
              <w:rPr>
                <w:rFonts w:ascii="Century Gothic" w:hAnsi="Century Gothic" w:cs="Arial"/>
                <w:i/>
                <w:sz w:val="18"/>
                <w:szCs w:val="18"/>
              </w:rPr>
              <w:t>nderstand that a book coded 360.341 under the Dewey system will come before a book coded 360.56</w:t>
            </w:r>
          </w:p>
        </w:tc>
        <w:tc>
          <w:tcPr>
            <w:tcW w:w="3922" w:type="dxa"/>
            <w:tcBorders>
              <w:left w:val="single" w:sz="18" w:space="0" w:color="7030A0"/>
              <w:bottom w:val="single" w:sz="12" w:space="0" w:color="auto"/>
              <w:right w:val="single" w:sz="12" w:space="0" w:color="auto"/>
            </w:tcBorders>
            <w:shd w:val="clear" w:color="auto" w:fill="F9F3FF"/>
            <w:vAlign w:val="top"/>
          </w:tcPr>
          <w:p w14:paraId="09DB9B57" w14:textId="77777777" w:rsidR="00B20414" w:rsidRDefault="00B20414" w:rsidP="00B20414">
            <w:pPr>
              <w:pStyle w:val="Default"/>
              <w:widowControl w:val="0"/>
              <w:jc w:val="center"/>
              <w:rPr>
                <w:rFonts w:ascii="Arial" w:hAnsi="Arial" w:cs="Arial"/>
                <w:b/>
                <w:bCs/>
                <w:i/>
                <w:iCs/>
                <w:color w:val="7030A0"/>
                <w:sz w:val="20"/>
                <w:szCs w:val="20"/>
              </w:rPr>
            </w:pPr>
          </w:p>
          <w:p w14:paraId="48E30244" w14:textId="77777777" w:rsidR="00B20414" w:rsidRDefault="00B20414" w:rsidP="00B20414">
            <w:pPr>
              <w:pStyle w:val="Default"/>
              <w:widowControl w:val="0"/>
              <w:jc w:val="center"/>
              <w:rPr>
                <w:rFonts w:ascii="Arial" w:hAnsi="Arial" w:cs="Arial"/>
                <w:b/>
                <w:bCs/>
                <w:i/>
                <w:iCs/>
                <w:color w:val="7030A0"/>
                <w:sz w:val="20"/>
                <w:szCs w:val="20"/>
              </w:rPr>
            </w:pPr>
          </w:p>
          <w:p w14:paraId="47DAC43E" w14:textId="77777777" w:rsidR="00B20414" w:rsidRDefault="00B20414" w:rsidP="00B20414">
            <w:pPr>
              <w:pStyle w:val="Default"/>
              <w:widowControl w:val="0"/>
              <w:jc w:val="center"/>
              <w:rPr>
                <w:rFonts w:ascii="Arial" w:hAnsi="Arial" w:cs="Arial"/>
                <w:b/>
                <w:bCs/>
                <w:i/>
                <w:iCs/>
                <w:color w:val="7030A0"/>
                <w:sz w:val="20"/>
                <w:szCs w:val="20"/>
              </w:rPr>
            </w:pPr>
          </w:p>
          <w:p w14:paraId="2EA75AB0" w14:textId="77777777" w:rsidR="00B20414" w:rsidRDefault="00B20414" w:rsidP="00B20414">
            <w:pPr>
              <w:pStyle w:val="Default"/>
              <w:widowControl w:val="0"/>
              <w:jc w:val="center"/>
              <w:rPr>
                <w:rFonts w:ascii="Arial" w:hAnsi="Arial" w:cs="Arial"/>
                <w:b/>
                <w:bCs/>
                <w:i/>
                <w:iCs/>
                <w:color w:val="7030A0"/>
                <w:sz w:val="20"/>
                <w:szCs w:val="20"/>
              </w:rPr>
            </w:pPr>
          </w:p>
          <w:p w14:paraId="654ED572" w14:textId="77777777" w:rsidR="00B20414" w:rsidRDefault="00B20414" w:rsidP="00B20414">
            <w:pPr>
              <w:pStyle w:val="Default"/>
              <w:widowControl w:val="0"/>
              <w:jc w:val="center"/>
              <w:rPr>
                <w:rFonts w:ascii="Arial" w:hAnsi="Arial" w:cs="Arial"/>
                <w:b/>
                <w:bCs/>
                <w:i/>
                <w:iCs/>
                <w:color w:val="7030A0"/>
                <w:sz w:val="20"/>
                <w:szCs w:val="20"/>
              </w:rPr>
            </w:pPr>
          </w:p>
          <w:p w14:paraId="095E44A6" w14:textId="77777777" w:rsidR="00B20414" w:rsidRDefault="00B20414" w:rsidP="00B20414">
            <w:pPr>
              <w:pStyle w:val="Default"/>
              <w:widowControl w:val="0"/>
              <w:jc w:val="center"/>
              <w:rPr>
                <w:rFonts w:ascii="Arial" w:hAnsi="Arial" w:cs="Arial"/>
                <w:b/>
                <w:bCs/>
                <w:i/>
                <w:iCs/>
                <w:color w:val="7030A0"/>
                <w:sz w:val="20"/>
                <w:szCs w:val="20"/>
              </w:rPr>
            </w:pPr>
          </w:p>
          <w:p w14:paraId="4B1AF210" w14:textId="77777777" w:rsidR="00B20414" w:rsidRDefault="00B20414" w:rsidP="00B20414">
            <w:pPr>
              <w:pStyle w:val="Default"/>
              <w:widowControl w:val="0"/>
              <w:jc w:val="center"/>
              <w:rPr>
                <w:rFonts w:ascii="Arial" w:hAnsi="Arial" w:cs="Arial"/>
                <w:b/>
                <w:bCs/>
                <w:i/>
                <w:iCs/>
                <w:color w:val="7030A0"/>
                <w:sz w:val="20"/>
                <w:szCs w:val="20"/>
              </w:rPr>
            </w:pPr>
          </w:p>
          <w:p w14:paraId="63C52933" w14:textId="77777777" w:rsidR="00B20414" w:rsidRDefault="00B20414" w:rsidP="00B20414">
            <w:pPr>
              <w:pStyle w:val="Default"/>
              <w:widowControl w:val="0"/>
              <w:jc w:val="center"/>
              <w:rPr>
                <w:rFonts w:ascii="Arial" w:hAnsi="Arial" w:cs="Arial"/>
                <w:b/>
                <w:bCs/>
                <w:i/>
                <w:iCs/>
                <w:color w:val="7030A0"/>
                <w:sz w:val="20"/>
                <w:szCs w:val="20"/>
              </w:rPr>
            </w:pPr>
          </w:p>
          <w:p w14:paraId="1DCA7E1E" w14:textId="77777777" w:rsidR="00B20414" w:rsidRDefault="00B20414" w:rsidP="00B20414">
            <w:pPr>
              <w:pStyle w:val="Default"/>
              <w:widowControl w:val="0"/>
              <w:jc w:val="center"/>
              <w:rPr>
                <w:rFonts w:ascii="Arial" w:hAnsi="Arial" w:cs="Arial"/>
                <w:b/>
                <w:bCs/>
                <w:i/>
                <w:iCs/>
                <w:color w:val="7030A0"/>
                <w:sz w:val="20"/>
                <w:szCs w:val="20"/>
              </w:rPr>
            </w:pPr>
          </w:p>
          <w:p w14:paraId="7C5510A6" w14:textId="77777777" w:rsidR="00B20414" w:rsidRDefault="00B20414" w:rsidP="00B20414">
            <w:pPr>
              <w:pStyle w:val="Default"/>
              <w:widowControl w:val="0"/>
              <w:jc w:val="center"/>
              <w:rPr>
                <w:rFonts w:ascii="Arial" w:hAnsi="Arial" w:cs="Arial"/>
                <w:b/>
                <w:bCs/>
                <w:i/>
                <w:iCs/>
                <w:color w:val="7030A0"/>
                <w:sz w:val="20"/>
                <w:szCs w:val="20"/>
              </w:rPr>
            </w:pPr>
          </w:p>
          <w:p w14:paraId="666CA2A5" w14:textId="77777777" w:rsidR="00B20414" w:rsidRDefault="00B20414" w:rsidP="00B20414">
            <w:pPr>
              <w:pStyle w:val="Default"/>
              <w:widowControl w:val="0"/>
              <w:jc w:val="center"/>
              <w:rPr>
                <w:rFonts w:ascii="Arial" w:hAnsi="Arial" w:cs="Arial"/>
                <w:b/>
                <w:bCs/>
                <w:i/>
                <w:iCs/>
                <w:color w:val="7030A0"/>
                <w:sz w:val="20"/>
                <w:szCs w:val="20"/>
              </w:rPr>
            </w:pPr>
          </w:p>
          <w:p w14:paraId="70A874F9" w14:textId="77777777" w:rsidR="00B20414" w:rsidRDefault="00B20414" w:rsidP="00B20414">
            <w:pPr>
              <w:pStyle w:val="Default"/>
              <w:widowControl w:val="0"/>
              <w:jc w:val="center"/>
              <w:rPr>
                <w:rFonts w:ascii="Arial" w:hAnsi="Arial" w:cs="Arial"/>
                <w:b/>
                <w:bCs/>
                <w:i/>
                <w:iCs/>
                <w:color w:val="7030A0"/>
                <w:sz w:val="20"/>
                <w:szCs w:val="20"/>
              </w:rPr>
            </w:pPr>
          </w:p>
          <w:p w14:paraId="099C56EB" w14:textId="77777777" w:rsidR="00B20414" w:rsidRPr="000C341F" w:rsidRDefault="00B20414" w:rsidP="00B20414">
            <w:pPr>
              <w:pStyle w:val="Default"/>
              <w:widowControl w:val="0"/>
              <w:jc w:val="center"/>
              <w:rPr>
                <w:rFonts w:ascii="Arial" w:hAnsi="Arial" w:cs="Arial"/>
                <w:b/>
                <w:bCs/>
                <w:i/>
                <w:iCs/>
                <w:color w:val="7030A0"/>
                <w:sz w:val="20"/>
                <w:szCs w:val="20"/>
              </w:rPr>
            </w:pPr>
          </w:p>
          <w:p w14:paraId="007C5532" w14:textId="77777777" w:rsidR="00B20414" w:rsidRPr="000C341F" w:rsidRDefault="00B20414" w:rsidP="00B20414">
            <w:pPr>
              <w:pStyle w:val="Default"/>
              <w:widowControl w:val="0"/>
              <w:jc w:val="center"/>
              <w:rPr>
                <w:rFonts w:ascii="Arial" w:hAnsi="Arial" w:cs="Arial"/>
                <w:b/>
                <w:i/>
                <w:color w:val="7030A0"/>
                <w:sz w:val="20"/>
                <w:szCs w:val="20"/>
              </w:rPr>
            </w:pPr>
          </w:p>
          <w:p w14:paraId="45018C5A" w14:textId="2369FE58" w:rsidR="00B20414" w:rsidRPr="000C341F" w:rsidRDefault="00B20414" w:rsidP="00B20414">
            <w:pPr>
              <w:pStyle w:val="Default"/>
              <w:widowControl w:val="0"/>
              <w:jc w:val="center"/>
              <w:rPr>
                <w:rFonts w:ascii="Arial" w:hAnsi="Arial" w:cs="Arial"/>
                <w:b/>
                <w:i/>
                <w:color w:val="7030A0"/>
                <w:sz w:val="20"/>
                <w:szCs w:val="20"/>
              </w:rPr>
            </w:pPr>
            <w:r w:rsidRPr="000C341F">
              <w:rPr>
                <w:rFonts w:ascii="Arial" w:hAnsi="Arial" w:cs="Arial"/>
                <w:b/>
                <w:bCs/>
                <w:i/>
                <w:iCs/>
                <w:color w:val="7030A0"/>
                <w:sz w:val="20"/>
                <w:szCs w:val="20"/>
              </w:rPr>
              <w:t xml:space="preserve">Explains the link between a digit, its place and its value for numbers to </w:t>
            </w:r>
            <w:r w:rsidRPr="000C341F">
              <w:rPr>
                <w:rFonts w:ascii="Arial" w:hAnsi="Arial" w:cs="Arial"/>
                <w:b/>
                <w:bCs/>
                <w:i/>
                <w:iCs/>
                <w:color w:val="7030A0"/>
                <w:sz w:val="20"/>
                <w:szCs w:val="20"/>
                <w:lang w:val="en-US"/>
              </w:rPr>
              <w:t>three</w:t>
            </w:r>
            <w:r>
              <w:rPr>
                <w:rFonts w:ascii="Arial" w:hAnsi="Arial" w:cs="Arial"/>
                <w:b/>
                <w:bCs/>
                <w:i/>
                <w:iCs/>
                <w:color w:val="7030A0"/>
                <w:sz w:val="20"/>
                <w:szCs w:val="20"/>
              </w:rPr>
              <w:t xml:space="preserve"> decimal places (cont…)</w:t>
            </w:r>
          </w:p>
        </w:tc>
      </w:tr>
    </w:tbl>
    <w:p w14:paraId="370EF96C" w14:textId="77777777" w:rsidR="00B20414" w:rsidRDefault="00B20414"/>
    <w:p w14:paraId="54836A97" w14:textId="77777777" w:rsidR="00B20414" w:rsidRDefault="00B20414"/>
    <w:p w14:paraId="509D1233" w14:textId="77777777" w:rsidR="00B20414" w:rsidRDefault="00B20414"/>
    <w:p w14:paraId="666044D9" w14:textId="77777777" w:rsidR="00B20414" w:rsidRDefault="00B20414"/>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B20414" w:rsidRPr="00A55D78" w14:paraId="68C0844B" w14:textId="77777777" w:rsidTr="00FB7402">
        <w:trPr>
          <w:trHeight w:val="606"/>
        </w:trPr>
        <w:tc>
          <w:tcPr>
            <w:tcW w:w="4521" w:type="dxa"/>
            <w:gridSpan w:val="2"/>
            <w:tcBorders>
              <w:top w:val="single" w:sz="12" w:space="0" w:color="auto"/>
              <w:left w:val="single" w:sz="12" w:space="0" w:color="auto"/>
              <w:bottom w:val="single" w:sz="12" w:space="0" w:color="auto"/>
            </w:tcBorders>
          </w:tcPr>
          <w:p w14:paraId="7AE95F37"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163E1526" w14:textId="594DFD55" w:rsidR="00B20414" w:rsidRPr="007906C8" w:rsidRDefault="00B20414" w:rsidP="00B20414">
            <w:pPr>
              <w:pStyle w:val="Default"/>
              <w:rPr>
                <w:rFonts w:ascii="Arial" w:hAnsi="Arial" w:cs="Arial"/>
                <w:sz w:val="20"/>
                <w:szCs w:val="20"/>
              </w:rPr>
            </w:pPr>
            <w:r>
              <w:rPr>
                <w:rFonts w:ascii="Arial" w:hAnsi="Arial" w:cs="Arial"/>
                <w:b/>
                <w:bCs/>
                <w:sz w:val="20"/>
                <w:szCs w:val="20"/>
              </w:rPr>
              <w:t xml:space="preserve">7 of 9  </w:t>
            </w:r>
          </w:p>
        </w:tc>
        <w:tc>
          <w:tcPr>
            <w:tcW w:w="10868" w:type="dxa"/>
            <w:gridSpan w:val="3"/>
            <w:tcBorders>
              <w:top w:val="single" w:sz="12" w:space="0" w:color="auto"/>
              <w:bottom w:val="single" w:sz="12" w:space="0" w:color="auto"/>
              <w:right w:val="single" w:sz="12" w:space="0" w:color="auto"/>
            </w:tcBorders>
            <w:shd w:val="clear" w:color="auto" w:fill="6493B5"/>
          </w:tcPr>
          <w:p w14:paraId="66BDFDE3" w14:textId="77777777" w:rsidR="00B20414" w:rsidRPr="001D5E8D" w:rsidRDefault="00B20414"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21C1D851" w14:textId="77777777" w:rsidR="00B20414" w:rsidRPr="001D5E8D" w:rsidRDefault="00B20414"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24944FA7" w14:textId="77777777" w:rsidR="00B20414" w:rsidRPr="00A55D78" w:rsidRDefault="00B20414"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B20414" w:rsidRPr="007906C8" w14:paraId="409B41ED"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3CA02E27" w14:textId="77777777" w:rsidR="00B20414" w:rsidRDefault="00B20414"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68176023" w14:textId="77777777" w:rsidR="00B20414" w:rsidRPr="007906C8" w:rsidRDefault="00B20414"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30975" behindDoc="0" locked="0" layoutInCell="1" allowOverlap="1" wp14:anchorId="1F3CEE5A" wp14:editId="0069AF2A">
                      <wp:simplePos x="0" y="0"/>
                      <wp:positionH relativeFrom="column">
                        <wp:posOffset>123052</wp:posOffset>
                      </wp:positionH>
                      <wp:positionV relativeFrom="paragraph">
                        <wp:posOffset>47597</wp:posOffset>
                      </wp:positionV>
                      <wp:extent cx="6194066" cy="15903"/>
                      <wp:effectExtent l="19050" t="76200" r="92710" b="98425"/>
                      <wp:wrapNone/>
                      <wp:docPr id="100" name="Straight Arrow Connector 100"/>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BB19BE" id="Straight Arrow Connector 100" o:spid="_x0000_s1026" type="#_x0000_t32" style="position:absolute;margin-left:9.7pt;margin-top:3.75pt;width:487.7pt;height:1.25pt;z-index:25203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LUHZRL+AQAAYQ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63D013FA" w14:textId="77777777" w:rsidR="00B20414" w:rsidRPr="007906C8" w:rsidRDefault="00B20414"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B20414" w14:paraId="55CC87E1" w14:textId="77777777" w:rsidTr="00FB7402">
        <w:trPr>
          <w:trHeight w:val="2944"/>
        </w:trPr>
        <w:tc>
          <w:tcPr>
            <w:tcW w:w="3822" w:type="dxa"/>
            <w:tcBorders>
              <w:top w:val="single" w:sz="4" w:space="0" w:color="auto"/>
              <w:left w:val="single" w:sz="12" w:space="0" w:color="auto"/>
              <w:bottom w:val="dashSmallGap" w:sz="4" w:space="0" w:color="000000" w:themeColor="text1"/>
              <w:right w:val="dashSmallGap" w:sz="4" w:space="0" w:color="auto"/>
            </w:tcBorders>
            <w:vAlign w:val="top"/>
          </w:tcPr>
          <w:p w14:paraId="595043D4" w14:textId="77777777" w:rsidR="00B20414" w:rsidRDefault="00B20414" w:rsidP="00855379">
            <w:pPr>
              <w:pStyle w:val="Default"/>
              <w:numPr>
                <w:ilvl w:val="0"/>
                <w:numId w:val="82"/>
              </w:numPr>
              <w:spacing w:before="120" w:after="120"/>
              <w:rPr>
                <w:rFonts w:ascii="Arial" w:hAnsi="Arial" w:cs="Arial"/>
                <w:b/>
                <w:color w:val="00B050"/>
                <w:sz w:val="18"/>
                <w:szCs w:val="18"/>
              </w:rPr>
            </w:pPr>
            <w:r w:rsidRPr="00C93E0E">
              <w:rPr>
                <w:rFonts w:ascii="Arial" w:hAnsi="Arial" w:cs="Arial"/>
                <w:b/>
                <w:color w:val="00B050"/>
                <w:sz w:val="18"/>
                <w:szCs w:val="18"/>
              </w:rPr>
              <w:t xml:space="preserve">I recognise that the place to the right of the decimal point represents tenths. </w:t>
            </w:r>
          </w:p>
          <w:p w14:paraId="774704C3" w14:textId="77777777" w:rsidR="00B20414" w:rsidRDefault="00B20414" w:rsidP="00FB7402">
            <w:pPr>
              <w:pStyle w:val="aExample"/>
              <w:rPr>
                <w:rFonts w:ascii="Arial" w:hAnsi="Arial"/>
                <w:sz w:val="20"/>
                <w:szCs w:val="20"/>
              </w:rPr>
            </w:pPr>
            <w:r w:rsidRPr="00F22F40">
              <w:rPr>
                <w:rFonts w:cs="ArialMT"/>
              </w:rPr>
              <w:t>e.g. 3.8 is ‘three ones and 8 tenths’</w:t>
            </w:r>
            <w:r w:rsidRPr="00F22F40">
              <w:rPr>
                <w:rFonts w:cs="Arial-ItalicMT"/>
                <w:iCs/>
              </w:rPr>
              <w:t xml:space="preserve"> and is read as ‘three</w:t>
            </w:r>
            <w:r w:rsidRPr="00F22F40">
              <w:t xml:space="preserve"> point eight</w:t>
            </w:r>
            <w:r w:rsidRPr="00F22F40">
              <w:rPr>
                <w:rFonts w:ascii="Arial" w:hAnsi="Arial"/>
                <w:sz w:val="20"/>
                <w:szCs w:val="20"/>
              </w:rPr>
              <w:t>’.</w:t>
            </w:r>
            <w:r>
              <w:rPr>
                <w:rFonts w:ascii="Arial" w:hAnsi="Arial"/>
                <w:sz w:val="20"/>
                <w:szCs w:val="20"/>
              </w:rPr>
              <w:t xml:space="preserve">   </w:t>
            </w:r>
          </w:p>
          <w:p w14:paraId="7A8EAA7E" w14:textId="77777777" w:rsidR="00B20414" w:rsidRDefault="00B20414" w:rsidP="00FB7402">
            <w:pPr>
              <w:pStyle w:val="aExample"/>
              <w:rPr>
                <w:rFonts w:ascii="Arial" w:hAnsi="Arial"/>
                <w:sz w:val="20"/>
                <w:szCs w:val="20"/>
              </w:rPr>
            </w:pPr>
          </w:p>
          <w:p w14:paraId="4E2F9524" w14:textId="77777777" w:rsidR="00B20414" w:rsidRPr="00A66120" w:rsidRDefault="00B20414" w:rsidP="00FB7402">
            <w:pPr>
              <w:pStyle w:val="aExample"/>
              <w:rPr>
                <w:rFonts w:ascii="Arial" w:hAnsi="Arial" w:cs="Arial"/>
                <w:color w:val="FF0000"/>
              </w:rPr>
            </w:pPr>
          </w:p>
        </w:tc>
        <w:tc>
          <w:tcPr>
            <w:tcW w:w="3822" w:type="dxa"/>
            <w:gridSpan w:val="2"/>
            <w:tcBorders>
              <w:top w:val="single" w:sz="4" w:space="0" w:color="auto"/>
              <w:left w:val="dashSmallGap" w:sz="4" w:space="0" w:color="auto"/>
              <w:bottom w:val="dashSmallGap" w:sz="4" w:space="0" w:color="000000" w:themeColor="text1"/>
              <w:right w:val="dashSmallGap" w:sz="4" w:space="0" w:color="auto"/>
            </w:tcBorders>
            <w:vAlign w:val="top"/>
          </w:tcPr>
          <w:p w14:paraId="1279592D" w14:textId="77777777" w:rsidR="00B20414" w:rsidRDefault="00B20414" w:rsidP="00855379">
            <w:pPr>
              <w:pStyle w:val="Default"/>
              <w:numPr>
                <w:ilvl w:val="0"/>
                <w:numId w:val="82"/>
              </w:numPr>
              <w:spacing w:before="120" w:after="120"/>
              <w:rPr>
                <w:rFonts w:ascii="Arial" w:hAnsi="Arial" w:cs="Arial"/>
                <w:b/>
                <w:color w:val="00B050"/>
                <w:sz w:val="18"/>
                <w:szCs w:val="18"/>
              </w:rPr>
            </w:pPr>
            <w:r w:rsidRPr="00C93E0E">
              <w:rPr>
                <w:rFonts w:ascii="Arial" w:hAnsi="Arial" w:cs="Arial"/>
                <w:b/>
                <w:color w:val="00B050"/>
                <w:sz w:val="18"/>
                <w:szCs w:val="18"/>
              </w:rPr>
              <w:t>I recognise the two places to the right of the decimal point represent tenths and hundredths.</w:t>
            </w:r>
          </w:p>
          <w:p w14:paraId="545ED7AE" w14:textId="77777777" w:rsidR="00B20414" w:rsidRDefault="00B20414" w:rsidP="00FB7402">
            <w:pPr>
              <w:pStyle w:val="Default"/>
              <w:spacing w:before="120" w:after="120"/>
              <w:ind w:left="360"/>
              <w:rPr>
                <w:rFonts w:ascii="Century Gothic" w:hAnsi="Century Gothic" w:cs="Arial-ItalicMT"/>
                <w:i/>
                <w:iCs/>
                <w:sz w:val="18"/>
                <w:szCs w:val="18"/>
              </w:rPr>
            </w:pPr>
            <w:r w:rsidRPr="00F22F40">
              <w:rPr>
                <w:rFonts w:ascii="Century Gothic" w:hAnsi="Century Gothic" w:cs="Arial-ItalicMT"/>
                <w:i/>
                <w:iCs/>
                <w:sz w:val="18"/>
                <w:szCs w:val="18"/>
              </w:rPr>
              <w:t>e.g. 1.46 is</w:t>
            </w:r>
            <w:r w:rsidRPr="00F22F40">
              <w:rPr>
                <w:rFonts w:ascii="Century Gothic" w:hAnsi="Century Gothic" w:cs="ArialMT"/>
                <w:sz w:val="18"/>
                <w:szCs w:val="18"/>
              </w:rPr>
              <w:t xml:space="preserve"> </w:t>
            </w:r>
            <w:r w:rsidRPr="00F22F40">
              <w:rPr>
                <w:rFonts w:ascii="Century Gothic" w:hAnsi="Century Gothic" w:cs="Arial-ItalicMT"/>
                <w:i/>
                <w:iCs/>
                <w:sz w:val="18"/>
                <w:szCs w:val="18"/>
              </w:rPr>
              <w:t>‘one and 4 tenths and 6 hundredths</w:t>
            </w:r>
            <w:r>
              <w:rPr>
                <w:rFonts w:ascii="Century Gothic" w:hAnsi="Century Gothic" w:cs="Arial-ItalicMT"/>
                <w:i/>
                <w:iCs/>
                <w:sz w:val="18"/>
                <w:szCs w:val="18"/>
              </w:rPr>
              <w:t xml:space="preserve">    </w:t>
            </w:r>
            <w:r w:rsidRPr="00F22F40">
              <w:rPr>
                <w:rFonts w:ascii="Century Gothic" w:hAnsi="Century Gothic" w:cs="Arial-ItalicMT"/>
                <w:i/>
                <w:iCs/>
                <w:sz w:val="18"/>
                <w:szCs w:val="18"/>
              </w:rPr>
              <w:t xml:space="preserve">’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4</m:t>
                  </m:r>
                </m:num>
                <m:den>
                  <m:r>
                    <w:rPr>
                      <w:rFonts w:ascii="Cambria Math" w:hAnsi="Cambria Math" w:cs="Arial"/>
                      <w:sz w:val="18"/>
                      <w:szCs w:val="18"/>
                    </w:rPr>
                    <m:t>10</m:t>
                  </m:r>
                </m:den>
              </m:f>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6</m:t>
                  </m:r>
                </m:num>
                <m:den>
                  <m:r>
                    <w:rPr>
                      <w:rFonts w:ascii="Cambria Math" w:hAnsi="Cambria Math" w:cs="Arial"/>
                      <w:sz w:val="18"/>
                      <w:szCs w:val="18"/>
                    </w:rPr>
                    <m:t>100</m:t>
                  </m:r>
                </m:den>
              </m:f>
            </m:oMath>
            <w:r>
              <w:rPr>
                <w:rFonts w:ascii="Century Gothic" w:hAnsi="Century Gothic" w:cs="Arial-ItalicMT"/>
                <w:i/>
                <w:sz w:val="18"/>
                <w:szCs w:val="18"/>
              </w:rPr>
              <w:t xml:space="preserve">   </w:t>
            </w:r>
            <w:r w:rsidRPr="00F22F40">
              <w:rPr>
                <w:rFonts w:ascii="Century Gothic" w:hAnsi="Century Gothic" w:cs="Arial-ItalicMT"/>
                <w:i/>
                <w:iCs/>
                <w:sz w:val="18"/>
                <w:szCs w:val="18"/>
              </w:rPr>
              <w:t>or ‘one and 46 hundredths’ and is read as ‘ one point four, six’</w:t>
            </w:r>
          </w:p>
          <w:p w14:paraId="5585213A" w14:textId="5029B50F" w:rsidR="00B20414" w:rsidRDefault="00B20414" w:rsidP="00FB7402">
            <w:pPr>
              <w:pStyle w:val="Default"/>
              <w:spacing w:before="120" w:after="120"/>
              <w:ind w:left="360"/>
              <w:rPr>
                <w:rFonts w:ascii="Century Gothic" w:hAnsi="Century Gothic" w:cs="Arial-ItalicMT"/>
                <w:i/>
                <w:iCs/>
                <w:sz w:val="18"/>
                <w:szCs w:val="18"/>
              </w:rPr>
            </w:pPr>
            <w:r>
              <w:rPr>
                <w:i/>
                <w:noProof/>
                <w:sz w:val="18"/>
                <w:szCs w:val="18"/>
                <w:lang w:eastAsia="en-GB"/>
              </w:rPr>
              <w:drawing>
                <wp:anchor distT="0" distB="0" distL="114300" distR="114300" simplePos="0" relativeHeight="252026879" behindDoc="1" locked="0" layoutInCell="1" allowOverlap="1" wp14:anchorId="3407E080" wp14:editId="717189DD">
                  <wp:simplePos x="0" y="0"/>
                  <wp:positionH relativeFrom="column">
                    <wp:posOffset>104775</wp:posOffset>
                  </wp:positionH>
                  <wp:positionV relativeFrom="paragraph">
                    <wp:posOffset>34925</wp:posOffset>
                  </wp:positionV>
                  <wp:extent cx="962025" cy="473075"/>
                  <wp:effectExtent l="0" t="0" r="9525" b="3175"/>
                  <wp:wrapTight wrapText="bothSides">
                    <wp:wrapPolygon edited="0">
                      <wp:start x="0" y="0"/>
                      <wp:lineTo x="0" y="20875"/>
                      <wp:lineTo x="21386" y="20875"/>
                      <wp:lineTo x="21386" y="0"/>
                      <wp:lineTo x="0" y="0"/>
                    </wp:wrapPolygon>
                  </wp:wrapTight>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880F0" w14:textId="2F5E4FD7" w:rsidR="00B20414" w:rsidRDefault="00B20414" w:rsidP="00FB7402">
            <w:pPr>
              <w:pStyle w:val="Default"/>
              <w:spacing w:before="120" w:after="120"/>
              <w:ind w:left="360"/>
              <w:rPr>
                <w:rFonts w:ascii="Century Gothic" w:hAnsi="Century Gothic" w:cs="Arial-ItalicMT"/>
                <w:i/>
                <w:iCs/>
                <w:sz w:val="18"/>
                <w:szCs w:val="18"/>
              </w:rPr>
            </w:pPr>
          </w:p>
          <w:p w14:paraId="02F0D010" w14:textId="77777777" w:rsidR="00B20414" w:rsidRPr="002C61CF" w:rsidRDefault="00B20414" w:rsidP="00FB7402">
            <w:pPr>
              <w:pStyle w:val="Default"/>
              <w:spacing w:before="120" w:after="120"/>
              <w:rPr>
                <w:rFonts w:ascii="Arial" w:hAnsi="Arial" w:cs="Arial"/>
                <w:szCs w:val="18"/>
              </w:rPr>
            </w:pPr>
          </w:p>
        </w:tc>
        <w:tc>
          <w:tcPr>
            <w:tcW w:w="3823" w:type="dxa"/>
            <w:tcBorders>
              <w:top w:val="single" w:sz="4" w:space="0" w:color="auto"/>
              <w:left w:val="dashSmallGap" w:sz="4" w:space="0" w:color="auto"/>
              <w:bottom w:val="dashSmallGap" w:sz="4" w:space="0" w:color="000000" w:themeColor="text1"/>
              <w:right w:val="single" w:sz="18" w:space="0" w:color="7030A0"/>
            </w:tcBorders>
            <w:vAlign w:val="top"/>
          </w:tcPr>
          <w:p w14:paraId="6B6AA829" w14:textId="77777777" w:rsidR="00B20414" w:rsidRDefault="00B20414" w:rsidP="00855379">
            <w:pPr>
              <w:pStyle w:val="Default"/>
              <w:numPr>
                <w:ilvl w:val="0"/>
                <w:numId w:val="82"/>
              </w:numPr>
              <w:spacing w:before="120" w:after="120"/>
              <w:rPr>
                <w:rFonts w:ascii="Arial" w:hAnsi="Arial" w:cs="Arial"/>
                <w:b/>
                <w:color w:val="00B050"/>
                <w:sz w:val="18"/>
                <w:szCs w:val="18"/>
              </w:rPr>
            </w:pPr>
            <w:r w:rsidRPr="00C93E0E">
              <w:rPr>
                <w:rFonts w:ascii="Arial" w:hAnsi="Arial" w:cs="Arial"/>
                <w:b/>
                <w:color w:val="00B050"/>
                <w:sz w:val="18"/>
                <w:szCs w:val="18"/>
              </w:rPr>
              <w:t>I recognise the three places to the right of the decimal point represent tenths, hundredths and thousandths.</w:t>
            </w:r>
          </w:p>
          <w:p w14:paraId="35A4FC9F" w14:textId="28F8F67B" w:rsidR="00B20414" w:rsidRPr="00B20414" w:rsidRDefault="00B20414" w:rsidP="00B20414">
            <w:pPr>
              <w:pStyle w:val="aExample"/>
            </w:pPr>
            <w:r w:rsidRPr="00F22F40">
              <w:rPr>
                <w:rFonts w:cs="ArialMT"/>
              </w:rPr>
              <w:t xml:space="preserve">e.g. </w:t>
            </w:r>
            <w:r w:rsidRPr="00F22F40">
              <w:t>4.953 is ‘4 ones, 9 tenths 5 hundredths and 6 thousandths’</w:t>
            </w:r>
            <w:r>
              <w:t xml:space="preserve">                 </w:t>
            </w:r>
            <m:oMath>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100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1000</m:t>
                  </m:r>
                </m:den>
              </m:f>
            </m:oMath>
            <w:r w:rsidRPr="00F22F40">
              <w:t xml:space="preserve"> or 4 ones and 956 thousandths’ etc. and is read as ‘four point nine, five, three’.</w:t>
            </w:r>
            <w:r>
              <w:t xml:space="preserve"> </w:t>
            </w:r>
            <w:r>
              <w:rPr>
                <w:noProof/>
                <w:lang w:eastAsia="en-GB"/>
              </w:rPr>
              <w:drawing>
                <wp:inline distT="0" distB="0" distL="0" distR="0" wp14:anchorId="007BE5CB" wp14:editId="2BC2D88D">
                  <wp:extent cx="800100" cy="679330"/>
                  <wp:effectExtent l="0" t="0" r="0" b="6985"/>
                  <wp:docPr id="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5537" cy="692437"/>
                          </a:xfrm>
                          <a:prstGeom prst="rect">
                            <a:avLst/>
                          </a:prstGeom>
                          <a:noFill/>
                          <a:ln>
                            <a:noFill/>
                          </a:ln>
                        </pic:spPr>
                      </pic:pic>
                    </a:graphicData>
                  </a:graphic>
                </wp:inline>
              </w:drawing>
            </w:r>
          </w:p>
        </w:tc>
        <w:tc>
          <w:tcPr>
            <w:tcW w:w="3922" w:type="dxa"/>
            <w:vMerge w:val="restart"/>
            <w:tcBorders>
              <w:left w:val="single" w:sz="18" w:space="0" w:color="7030A0"/>
              <w:right w:val="single" w:sz="12" w:space="0" w:color="auto"/>
            </w:tcBorders>
            <w:shd w:val="clear" w:color="auto" w:fill="F9F3FF"/>
          </w:tcPr>
          <w:p w14:paraId="49346171" w14:textId="77777777" w:rsidR="00B20414" w:rsidRPr="000C341F" w:rsidRDefault="00B20414" w:rsidP="00B20414">
            <w:pPr>
              <w:pStyle w:val="Default"/>
              <w:widowControl w:val="0"/>
              <w:jc w:val="center"/>
              <w:rPr>
                <w:rFonts w:ascii="Arial" w:hAnsi="Arial" w:cs="Arial"/>
                <w:b/>
                <w:i/>
                <w:color w:val="7030A0"/>
                <w:sz w:val="20"/>
                <w:szCs w:val="20"/>
              </w:rPr>
            </w:pPr>
          </w:p>
          <w:p w14:paraId="157C1F61" w14:textId="798AF8A0" w:rsidR="00B20414" w:rsidRPr="000C341F" w:rsidRDefault="00B20414" w:rsidP="00B20414">
            <w:pPr>
              <w:pStyle w:val="Default"/>
              <w:widowControl w:val="0"/>
              <w:jc w:val="center"/>
              <w:rPr>
                <w:rFonts w:ascii="Arial" w:hAnsi="Arial" w:cs="Arial"/>
                <w:b/>
                <w:i/>
                <w:color w:val="7030A0"/>
                <w:sz w:val="20"/>
                <w:szCs w:val="20"/>
              </w:rPr>
            </w:pPr>
            <w:r w:rsidRPr="000C341F">
              <w:rPr>
                <w:rFonts w:ascii="Arial" w:hAnsi="Arial" w:cs="Arial"/>
                <w:b/>
                <w:bCs/>
                <w:i/>
                <w:iCs/>
                <w:color w:val="7030A0"/>
                <w:sz w:val="20"/>
                <w:szCs w:val="20"/>
              </w:rPr>
              <w:t xml:space="preserve">Explains the link between a digit, its place and its value for numbers to </w:t>
            </w:r>
            <w:r w:rsidRPr="000C341F">
              <w:rPr>
                <w:rFonts w:ascii="Arial" w:hAnsi="Arial" w:cs="Arial"/>
                <w:b/>
                <w:bCs/>
                <w:i/>
                <w:iCs/>
                <w:color w:val="7030A0"/>
                <w:sz w:val="20"/>
                <w:szCs w:val="20"/>
                <w:lang w:val="en-US"/>
              </w:rPr>
              <w:t>three</w:t>
            </w:r>
            <w:r>
              <w:rPr>
                <w:rFonts w:ascii="Arial" w:hAnsi="Arial" w:cs="Arial"/>
                <w:b/>
                <w:bCs/>
                <w:i/>
                <w:iCs/>
                <w:color w:val="7030A0"/>
                <w:sz w:val="20"/>
                <w:szCs w:val="20"/>
              </w:rPr>
              <w:t xml:space="preserve"> decimal places (cont…)</w:t>
            </w:r>
          </w:p>
        </w:tc>
      </w:tr>
      <w:tr w:rsidR="00B20414" w14:paraId="7C5807B7" w14:textId="77777777" w:rsidTr="00FB7402">
        <w:trPr>
          <w:trHeight w:val="40"/>
        </w:trPr>
        <w:tc>
          <w:tcPr>
            <w:tcW w:w="3822" w:type="dxa"/>
            <w:tcBorders>
              <w:top w:val="dashSmallGap" w:sz="4" w:space="0" w:color="000000" w:themeColor="text1"/>
              <w:left w:val="single" w:sz="12" w:space="0" w:color="auto"/>
              <w:bottom w:val="dashSmallGap" w:sz="4" w:space="0" w:color="000000" w:themeColor="text1"/>
              <w:right w:val="dashSmallGap" w:sz="4" w:space="0" w:color="auto"/>
            </w:tcBorders>
            <w:vAlign w:val="top"/>
          </w:tcPr>
          <w:p w14:paraId="2285B30F" w14:textId="77777777" w:rsidR="00B20414" w:rsidRDefault="00B20414" w:rsidP="00855379">
            <w:pPr>
              <w:pStyle w:val="Default"/>
              <w:numPr>
                <w:ilvl w:val="0"/>
                <w:numId w:val="82"/>
              </w:numPr>
              <w:spacing w:before="120" w:after="120"/>
              <w:rPr>
                <w:rFonts w:ascii="Arial" w:hAnsi="Arial" w:cs="Arial"/>
                <w:b/>
                <w:color w:val="00B050"/>
                <w:sz w:val="18"/>
                <w:szCs w:val="18"/>
              </w:rPr>
            </w:pPr>
            <w:r w:rsidRPr="00C93E0E">
              <w:rPr>
                <w:rFonts w:ascii="Arial" w:hAnsi="Arial" w:cs="Arial"/>
                <w:b/>
                <w:color w:val="00B050"/>
                <w:sz w:val="18"/>
                <w:szCs w:val="18"/>
              </w:rPr>
              <w:t>I know that 10 tenths make a whole.</w:t>
            </w:r>
          </w:p>
          <w:p w14:paraId="7E3304A3" w14:textId="77777777" w:rsidR="00B20414" w:rsidRDefault="00B20414" w:rsidP="00FB7402">
            <w:pPr>
              <w:pStyle w:val="aExample"/>
            </w:pPr>
            <w:r>
              <w:t xml:space="preserve">Recognise that ten tenths make one whole and explain how many tenths </w:t>
            </w:r>
            <w:r w:rsidRPr="0093301A">
              <w:t xml:space="preserve">are in a number </w:t>
            </w:r>
            <w:r>
              <w:t>to one decimal place.</w:t>
            </w:r>
          </w:p>
          <w:p w14:paraId="0645D848" w14:textId="77777777" w:rsidR="00B20414" w:rsidRPr="00A44C43" w:rsidRDefault="00B20414" w:rsidP="00FB7402">
            <w:pPr>
              <w:pStyle w:val="aExample"/>
              <w:rPr>
                <w:i/>
              </w:rPr>
            </w:pPr>
            <w:r>
              <w:rPr>
                <w:i/>
              </w:rPr>
              <w:t>e.g...</w:t>
            </w:r>
            <w:r w:rsidRPr="004C58DB">
              <w:rPr>
                <w:i/>
              </w:rPr>
              <w:t>. tenths in 1.3 is 13</w:t>
            </w:r>
          </w:p>
        </w:tc>
        <w:tc>
          <w:tcPr>
            <w:tcW w:w="7645" w:type="dxa"/>
            <w:gridSpan w:val="3"/>
            <w:tcBorders>
              <w:top w:val="dashSmallGap" w:sz="4" w:space="0" w:color="000000" w:themeColor="text1"/>
              <w:left w:val="dashSmallGap" w:sz="4" w:space="0" w:color="auto"/>
              <w:bottom w:val="dashSmallGap" w:sz="4" w:space="0" w:color="000000" w:themeColor="text1"/>
              <w:right w:val="single" w:sz="18" w:space="0" w:color="7030A0"/>
            </w:tcBorders>
            <w:vAlign w:val="top"/>
          </w:tcPr>
          <w:p w14:paraId="4086E765" w14:textId="77777777" w:rsidR="00B20414" w:rsidRPr="00A44C43" w:rsidRDefault="00B20414" w:rsidP="00855379">
            <w:pPr>
              <w:pStyle w:val="Default"/>
              <w:numPr>
                <w:ilvl w:val="0"/>
                <w:numId w:val="82"/>
              </w:numPr>
              <w:spacing w:before="120" w:after="120"/>
              <w:rPr>
                <w:rFonts w:ascii="Arial" w:hAnsi="Arial" w:cs="Arial"/>
                <w:b/>
                <w:color w:val="00B050"/>
                <w:sz w:val="18"/>
                <w:szCs w:val="18"/>
              </w:rPr>
            </w:pPr>
            <w:r w:rsidRPr="00C93E0E">
              <w:rPr>
                <w:rFonts w:ascii="Arial" w:hAnsi="Arial" w:cs="Arial"/>
                <w:b/>
                <w:color w:val="00B050"/>
                <w:sz w:val="18"/>
                <w:szCs w:val="18"/>
              </w:rPr>
              <w:t>I know that 100 hundredths make a whole and 10 hundredths make a tenth</w:t>
            </w:r>
            <w:r w:rsidRPr="00C93E0E">
              <w:rPr>
                <w:rFonts w:ascii="Arial" w:hAnsi="Arial" w:cs="Arial"/>
                <w:color w:val="auto"/>
                <w:sz w:val="18"/>
                <w:szCs w:val="18"/>
              </w:rPr>
              <w:t>.</w:t>
            </w:r>
          </w:p>
          <w:p w14:paraId="1267F219" w14:textId="77777777" w:rsidR="00B20414" w:rsidRPr="0093301A" w:rsidRDefault="00B20414" w:rsidP="00FB7402">
            <w:pPr>
              <w:jc w:val="both"/>
              <w:rPr>
                <w:rFonts w:ascii="Century Gothic" w:hAnsi="Century Gothic"/>
                <w:sz w:val="20"/>
                <w:szCs w:val="20"/>
              </w:rPr>
            </w:pPr>
            <w:r>
              <w:rPr>
                <w:rFonts w:ascii="Century Gothic" w:hAnsi="Century Gothic"/>
                <w:sz w:val="20"/>
                <w:szCs w:val="20"/>
              </w:rPr>
              <w:t xml:space="preserve">Recognise that a hundred hundredths make a whole, ten hundredths make a tenth and explain how many hundredths and tenths </w:t>
            </w:r>
            <w:r w:rsidRPr="0093301A">
              <w:rPr>
                <w:rFonts w:ascii="Century Gothic" w:hAnsi="Century Gothic"/>
                <w:sz w:val="20"/>
                <w:szCs w:val="20"/>
              </w:rPr>
              <w:t>are in a number given to 2 decimal places.</w:t>
            </w:r>
          </w:p>
          <w:p w14:paraId="38BF6BD8" w14:textId="77777777" w:rsidR="00B20414" w:rsidRDefault="00B20414" w:rsidP="00FB7402">
            <w:pPr>
              <w:jc w:val="both"/>
              <w:rPr>
                <w:rFonts w:ascii="Century Gothic" w:hAnsi="Century Gothic"/>
                <w:sz w:val="20"/>
                <w:szCs w:val="20"/>
              </w:rPr>
            </w:pPr>
          </w:p>
          <w:p w14:paraId="2299113E" w14:textId="77777777" w:rsidR="00B20414" w:rsidRDefault="00B20414" w:rsidP="00FB7402">
            <w:pPr>
              <w:jc w:val="both"/>
              <w:rPr>
                <w:rFonts w:ascii="Century Gothic" w:hAnsi="Century Gothic"/>
                <w:i/>
                <w:noProof/>
                <w:sz w:val="16"/>
                <w:szCs w:val="16"/>
              </w:rPr>
            </w:pPr>
            <w:r>
              <w:rPr>
                <w:rFonts w:ascii="Century Gothic" w:hAnsi="Century Gothic"/>
                <w:i/>
                <w:sz w:val="18"/>
                <w:szCs w:val="18"/>
              </w:rPr>
              <w:t xml:space="preserve">e.g. 10 tenths or 103 hundredths in 1.03      </w:t>
            </w:r>
            <w:r>
              <w:rPr>
                <w:rFonts w:ascii="Century Gothic" w:hAnsi="Century Gothic"/>
                <w:i/>
                <w:noProof/>
                <w:sz w:val="16"/>
                <w:szCs w:val="16"/>
              </w:rPr>
              <w:t>10 hundredths make 1 tenth</w:t>
            </w:r>
          </w:p>
          <w:p w14:paraId="65372DD8" w14:textId="77777777" w:rsidR="00B20414" w:rsidRPr="00C93E0E" w:rsidRDefault="00B20414" w:rsidP="00FB7402">
            <w:pPr>
              <w:pStyle w:val="Default"/>
              <w:spacing w:before="120" w:after="120"/>
              <w:rPr>
                <w:rFonts w:ascii="Arial" w:hAnsi="Arial" w:cs="Arial"/>
                <w:b/>
                <w:color w:val="00B050"/>
                <w:sz w:val="18"/>
                <w:szCs w:val="18"/>
              </w:rPr>
            </w:pPr>
            <w:r w:rsidRPr="00FC5CCD">
              <w:rPr>
                <w:noProof/>
                <w:lang w:eastAsia="en-GB"/>
              </w:rPr>
              <w:drawing>
                <wp:inline distT="0" distB="0" distL="0" distR="0" wp14:anchorId="167D57B1" wp14:editId="6CFA656C">
                  <wp:extent cx="2579132" cy="522163"/>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8192" cy="530071"/>
                          </a:xfrm>
                          <a:prstGeom prst="rect">
                            <a:avLst/>
                          </a:prstGeom>
                          <a:noFill/>
                          <a:ln>
                            <a:noFill/>
                          </a:ln>
                          <a:extLst/>
                        </pic:spPr>
                      </pic:pic>
                    </a:graphicData>
                  </a:graphic>
                </wp:inline>
              </w:drawing>
            </w:r>
          </w:p>
        </w:tc>
        <w:tc>
          <w:tcPr>
            <w:tcW w:w="3922" w:type="dxa"/>
            <w:vMerge/>
            <w:tcBorders>
              <w:left w:val="single" w:sz="18" w:space="0" w:color="7030A0"/>
              <w:right w:val="single" w:sz="12" w:space="0" w:color="auto"/>
            </w:tcBorders>
            <w:shd w:val="clear" w:color="auto" w:fill="F9F3FF"/>
          </w:tcPr>
          <w:p w14:paraId="10E6ABC3" w14:textId="77777777" w:rsidR="00B20414" w:rsidRPr="000C341F" w:rsidRDefault="00B20414" w:rsidP="00FB7402">
            <w:pPr>
              <w:pStyle w:val="Default"/>
              <w:widowControl w:val="0"/>
              <w:jc w:val="center"/>
              <w:rPr>
                <w:rFonts w:ascii="Arial" w:hAnsi="Arial" w:cs="Arial"/>
                <w:b/>
                <w:i/>
                <w:color w:val="7030A0"/>
                <w:sz w:val="20"/>
                <w:szCs w:val="20"/>
              </w:rPr>
            </w:pPr>
          </w:p>
        </w:tc>
      </w:tr>
      <w:tr w:rsidR="00B20414" w14:paraId="65AEED5C" w14:textId="77777777" w:rsidTr="00FB7402">
        <w:trPr>
          <w:trHeight w:val="40"/>
        </w:trPr>
        <w:tc>
          <w:tcPr>
            <w:tcW w:w="3822" w:type="dxa"/>
            <w:tcBorders>
              <w:top w:val="dashSmallGap" w:sz="4" w:space="0" w:color="000000" w:themeColor="text1"/>
              <w:left w:val="single" w:sz="12" w:space="0" w:color="auto"/>
              <w:bottom w:val="single" w:sz="12" w:space="0" w:color="auto"/>
              <w:right w:val="dashSmallGap" w:sz="4" w:space="0" w:color="auto"/>
            </w:tcBorders>
          </w:tcPr>
          <w:p w14:paraId="582CFA4E" w14:textId="77777777" w:rsidR="00B20414" w:rsidRPr="00C93E0E" w:rsidRDefault="00B20414" w:rsidP="00855379">
            <w:pPr>
              <w:pStyle w:val="ReadingTypeofText"/>
              <w:numPr>
                <w:ilvl w:val="0"/>
                <w:numId w:val="79"/>
              </w:numPr>
              <w:tabs>
                <w:tab w:val="left" w:pos="720"/>
              </w:tabs>
              <w:spacing w:before="120" w:after="120"/>
              <w:rPr>
                <w:rFonts w:ascii="Arial" w:eastAsia="Calibri" w:hAnsi="Arial" w:cs="Arial"/>
                <w:b/>
                <w:color w:val="00B050"/>
                <w:szCs w:val="18"/>
              </w:rPr>
            </w:pPr>
            <w:r w:rsidRPr="00C93E0E">
              <w:rPr>
                <w:rFonts w:ascii="Arial" w:eastAsia="Calibri" w:hAnsi="Arial" w:cs="Arial"/>
                <w:b/>
                <w:color w:val="00B050"/>
                <w:szCs w:val="18"/>
              </w:rPr>
              <w:t xml:space="preserve">I can use place value to partition a wide range numbers including numbers to 1 decimal place. </w:t>
            </w:r>
          </w:p>
          <w:p w14:paraId="508B61DE" w14:textId="77777777" w:rsidR="00B20414" w:rsidRPr="00A44C43" w:rsidRDefault="00B20414" w:rsidP="00855379">
            <w:pPr>
              <w:pStyle w:val="ReadingTypeofText"/>
              <w:numPr>
                <w:ilvl w:val="0"/>
                <w:numId w:val="79"/>
              </w:numPr>
              <w:tabs>
                <w:tab w:val="left" w:pos="720"/>
              </w:tabs>
              <w:spacing w:before="120" w:after="120"/>
              <w:rPr>
                <w:rFonts w:ascii="Arial" w:eastAsia="Calibri" w:hAnsi="Arial" w:cs="Arial"/>
                <w:b/>
                <w:color w:val="00B050"/>
                <w:szCs w:val="18"/>
              </w:rPr>
            </w:pPr>
            <w:r w:rsidRPr="00C93E0E">
              <w:rPr>
                <w:rFonts w:ascii="Arial" w:eastAsia="Calibri" w:hAnsi="Arial" w:cs="Arial"/>
                <w:b/>
                <w:color w:val="00B050"/>
                <w:szCs w:val="18"/>
              </w:rPr>
              <w:t>I can recognise where decimal fractions are used in everyday life and can convert simple amounts of money and measurement accurately</w:t>
            </w:r>
          </w:p>
        </w:tc>
        <w:tc>
          <w:tcPr>
            <w:tcW w:w="3822" w:type="dxa"/>
            <w:gridSpan w:val="2"/>
            <w:tcBorders>
              <w:top w:val="dashSmallGap" w:sz="4" w:space="0" w:color="000000" w:themeColor="text1"/>
              <w:left w:val="dashSmallGap" w:sz="4" w:space="0" w:color="auto"/>
              <w:bottom w:val="single" w:sz="12" w:space="0" w:color="auto"/>
              <w:right w:val="dashSmallGap" w:sz="4" w:space="0" w:color="auto"/>
            </w:tcBorders>
          </w:tcPr>
          <w:p w14:paraId="0E367232" w14:textId="77777777" w:rsidR="00B20414" w:rsidRPr="00C93E0E" w:rsidRDefault="00B20414" w:rsidP="00855379">
            <w:pPr>
              <w:pStyle w:val="Default"/>
              <w:numPr>
                <w:ilvl w:val="0"/>
                <w:numId w:val="79"/>
              </w:numPr>
              <w:spacing w:before="120" w:after="120"/>
              <w:rPr>
                <w:rFonts w:ascii="Arial" w:hAnsi="Arial" w:cs="Arial"/>
                <w:b/>
                <w:color w:val="00B050"/>
                <w:sz w:val="18"/>
                <w:szCs w:val="18"/>
              </w:rPr>
            </w:pPr>
            <w:r w:rsidRPr="00C93E0E">
              <w:rPr>
                <w:rFonts w:ascii="Arial" w:hAnsi="Arial" w:cs="Arial"/>
                <w:b/>
                <w:color w:val="00B050"/>
                <w:sz w:val="18"/>
                <w:szCs w:val="18"/>
              </w:rPr>
              <w:t>I can understand 0 as a place holder in decimal fractions.</w:t>
            </w:r>
          </w:p>
          <w:p w14:paraId="59C794E5" w14:textId="77777777" w:rsidR="00B20414" w:rsidRPr="00C93E0E" w:rsidRDefault="00B20414" w:rsidP="00855379">
            <w:pPr>
              <w:pStyle w:val="ReadingTypeofText"/>
              <w:numPr>
                <w:ilvl w:val="0"/>
                <w:numId w:val="79"/>
              </w:numPr>
              <w:tabs>
                <w:tab w:val="left" w:pos="720"/>
              </w:tabs>
              <w:spacing w:before="120" w:after="120"/>
              <w:rPr>
                <w:rFonts w:ascii="Arial" w:eastAsia="Calibri" w:hAnsi="Arial" w:cs="Arial"/>
                <w:b/>
                <w:color w:val="00B050"/>
                <w:szCs w:val="18"/>
              </w:rPr>
            </w:pPr>
            <w:r w:rsidRPr="00C93E0E">
              <w:rPr>
                <w:rFonts w:ascii="Arial" w:eastAsia="Calibri" w:hAnsi="Arial" w:cs="Arial"/>
                <w:b/>
                <w:color w:val="00B050"/>
                <w:szCs w:val="18"/>
              </w:rPr>
              <w:t>I can use place value to partition a wide range numbers including numbers to 2 decimal places.</w:t>
            </w:r>
          </w:p>
          <w:p w14:paraId="58A7FFE3" w14:textId="77777777" w:rsidR="00B20414" w:rsidRPr="00C93E0E" w:rsidRDefault="00B20414" w:rsidP="00855379">
            <w:pPr>
              <w:pStyle w:val="WritingAttitude"/>
              <w:numPr>
                <w:ilvl w:val="0"/>
                <w:numId w:val="79"/>
              </w:numPr>
              <w:spacing w:before="120" w:after="120"/>
              <w:rPr>
                <w:rFonts w:ascii="Arial" w:eastAsia="Calibri" w:hAnsi="Arial" w:cs="Arial"/>
                <w:b/>
                <w:color w:val="00B050"/>
                <w:szCs w:val="18"/>
                <w:lang w:val="en-GB"/>
              </w:rPr>
            </w:pPr>
            <w:r w:rsidRPr="00C93E0E">
              <w:rPr>
                <w:rFonts w:ascii="Arial" w:eastAsia="Calibri" w:hAnsi="Arial" w:cs="Arial"/>
                <w:b/>
                <w:color w:val="00B050"/>
                <w:szCs w:val="18"/>
              </w:rPr>
              <w:t>I can recognise where decimal fractions are used in everyday life and can convert amounts of money and measurement accurately.</w:t>
            </w:r>
          </w:p>
        </w:tc>
        <w:tc>
          <w:tcPr>
            <w:tcW w:w="3823" w:type="dxa"/>
            <w:tcBorders>
              <w:top w:val="dashSmallGap" w:sz="4" w:space="0" w:color="000000" w:themeColor="text1"/>
              <w:left w:val="dashSmallGap" w:sz="4" w:space="0" w:color="auto"/>
              <w:bottom w:val="single" w:sz="12" w:space="0" w:color="auto"/>
              <w:right w:val="single" w:sz="18" w:space="0" w:color="7030A0"/>
            </w:tcBorders>
          </w:tcPr>
          <w:p w14:paraId="40109A7B" w14:textId="77777777" w:rsidR="00B20414" w:rsidRPr="00C93E0E" w:rsidRDefault="00B20414" w:rsidP="00855379">
            <w:pPr>
              <w:pStyle w:val="Default"/>
              <w:numPr>
                <w:ilvl w:val="0"/>
                <w:numId w:val="79"/>
              </w:numPr>
              <w:spacing w:before="120" w:after="120"/>
              <w:rPr>
                <w:rFonts w:ascii="Arial" w:hAnsi="Arial" w:cs="Arial"/>
                <w:b/>
                <w:color w:val="00B050"/>
                <w:sz w:val="18"/>
                <w:szCs w:val="18"/>
              </w:rPr>
            </w:pPr>
            <w:r w:rsidRPr="00C93E0E">
              <w:rPr>
                <w:rFonts w:ascii="Arial" w:hAnsi="Arial" w:cs="Arial"/>
                <w:b/>
                <w:color w:val="00B050"/>
                <w:sz w:val="18"/>
                <w:szCs w:val="18"/>
              </w:rPr>
              <w:t xml:space="preserve">I can partition decimal fractions up to 3 decimal places. </w:t>
            </w:r>
          </w:p>
          <w:p w14:paraId="5803338E" w14:textId="77777777" w:rsidR="00B20414" w:rsidRPr="00C93E0E" w:rsidRDefault="00B20414" w:rsidP="00855379">
            <w:pPr>
              <w:pStyle w:val="ReadingTypeofText"/>
              <w:numPr>
                <w:ilvl w:val="0"/>
                <w:numId w:val="79"/>
              </w:numPr>
              <w:tabs>
                <w:tab w:val="left" w:pos="720"/>
              </w:tabs>
              <w:spacing w:before="120" w:after="120"/>
              <w:rPr>
                <w:rFonts w:ascii="Arial" w:eastAsia="Calibri" w:hAnsi="Arial" w:cs="Arial"/>
                <w:b/>
                <w:color w:val="00B050"/>
                <w:szCs w:val="18"/>
              </w:rPr>
            </w:pPr>
            <w:r w:rsidRPr="00C93E0E">
              <w:rPr>
                <w:rFonts w:ascii="Arial" w:eastAsia="Calibri" w:hAnsi="Arial" w:cs="Arial"/>
                <w:b/>
                <w:color w:val="00B050"/>
                <w:szCs w:val="18"/>
                <w:lang w:val="en-GB"/>
              </w:rPr>
              <w:t>I can explain how zero is used as a place holder for whole numbers and decimals.</w:t>
            </w:r>
          </w:p>
          <w:p w14:paraId="0DDDA462" w14:textId="77777777" w:rsidR="00B20414" w:rsidRPr="00C93E0E" w:rsidRDefault="00B20414" w:rsidP="00855379">
            <w:pPr>
              <w:pStyle w:val="agreenbutton"/>
              <w:numPr>
                <w:ilvl w:val="0"/>
                <w:numId w:val="79"/>
              </w:numPr>
            </w:pPr>
            <w:r w:rsidRPr="00C93E0E">
              <w:t>I can recognise where decimal fractions are used in everyday life and can convert complex amounts of money and measurement accurately.</w:t>
            </w:r>
          </w:p>
        </w:tc>
        <w:tc>
          <w:tcPr>
            <w:tcW w:w="3922" w:type="dxa"/>
            <w:vMerge/>
            <w:tcBorders>
              <w:left w:val="single" w:sz="18" w:space="0" w:color="7030A0"/>
              <w:bottom w:val="single" w:sz="12" w:space="0" w:color="auto"/>
              <w:right w:val="single" w:sz="12" w:space="0" w:color="auto"/>
            </w:tcBorders>
            <w:shd w:val="clear" w:color="auto" w:fill="F9F3FF"/>
          </w:tcPr>
          <w:p w14:paraId="0AF7F642" w14:textId="77777777" w:rsidR="00B20414" w:rsidRPr="000C341F" w:rsidRDefault="00B20414" w:rsidP="00FB7402">
            <w:pPr>
              <w:pStyle w:val="ListParagraph"/>
              <w:numPr>
                <w:ilvl w:val="0"/>
                <w:numId w:val="7"/>
              </w:numPr>
              <w:spacing w:after="0" w:line="240" w:lineRule="auto"/>
              <w:ind w:left="357" w:hanging="357"/>
              <w:jc w:val="center"/>
              <w:rPr>
                <w:rFonts w:cs="Arial"/>
                <w:b/>
                <w:bCs/>
                <w:i/>
                <w:iCs/>
                <w:color w:val="7030A0"/>
                <w:szCs w:val="20"/>
              </w:rPr>
            </w:pPr>
          </w:p>
        </w:tc>
      </w:tr>
    </w:tbl>
    <w:p w14:paraId="77BD843E" w14:textId="77777777" w:rsidR="00B20414" w:rsidRDefault="00B20414"/>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B20414" w:rsidRPr="00A55D78" w14:paraId="46F198A4" w14:textId="77777777" w:rsidTr="00FB7402">
        <w:trPr>
          <w:trHeight w:val="606"/>
        </w:trPr>
        <w:tc>
          <w:tcPr>
            <w:tcW w:w="4521" w:type="dxa"/>
            <w:gridSpan w:val="2"/>
            <w:tcBorders>
              <w:top w:val="single" w:sz="12" w:space="0" w:color="auto"/>
              <w:left w:val="single" w:sz="12" w:space="0" w:color="auto"/>
              <w:bottom w:val="single" w:sz="12" w:space="0" w:color="auto"/>
            </w:tcBorders>
          </w:tcPr>
          <w:p w14:paraId="51505191"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434C7487" w14:textId="1FFC7C0C" w:rsidR="00B20414" w:rsidRPr="007906C8" w:rsidRDefault="00B20414" w:rsidP="00B20414">
            <w:pPr>
              <w:pStyle w:val="Default"/>
              <w:rPr>
                <w:rFonts w:ascii="Arial" w:hAnsi="Arial" w:cs="Arial"/>
                <w:sz w:val="20"/>
                <w:szCs w:val="20"/>
              </w:rPr>
            </w:pPr>
            <w:r>
              <w:rPr>
                <w:rFonts w:ascii="Arial" w:hAnsi="Arial" w:cs="Arial"/>
                <w:b/>
                <w:bCs/>
                <w:sz w:val="20"/>
                <w:szCs w:val="20"/>
              </w:rPr>
              <w:t xml:space="preserve"> 8 of 9  </w:t>
            </w:r>
          </w:p>
        </w:tc>
        <w:tc>
          <w:tcPr>
            <w:tcW w:w="10868" w:type="dxa"/>
            <w:gridSpan w:val="3"/>
            <w:tcBorders>
              <w:top w:val="single" w:sz="12" w:space="0" w:color="auto"/>
              <w:bottom w:val="single" w:sz="12" w:space="0" w:color="auto"/>
              <w:right w:val="single" w:sz="12" w:space="0" w:color="auto"/>
            </w:tcBorders>
            <w:shd w:val="clear" w:color="auto" w:fill="6493B5"/>
          </w:tcPr>
          <w:p w14:paraId="671F3F06" w14:textId="77777777" w:rsidR="00B20414" w:rsidRPr="001D5E8D" w:rsidRDefault="00B20414"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34C1BD2B" w14:textId="77777777" w:rsidR="00B20414" w:rsidRPr="001D5E8D" w:rsidRDefault="00B20414"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0782FB5B" w14:textId="77777777" w:rsidR="00B20414" w:rsidRPr="00A55D78" w:rsidRDefault="00B20414"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B20414" w:rsidRPr="007906C8" w14:paraId="2012F9B7"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3D79A977" w14:textId="77777777" w:rsidR="00B20414" w:rsidRDefault="00B20414"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7F67048E" w14:textId="77777777" w:rsidR="00B20414" w:rsidRPr="007906C8" w:rsidRDefault="00B20414"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33023" behindDoc="0" locked="0" layoutInCell="1" allowOverlap="1" wp14:anchorId="1302B5DA" wp14:editId="5D11D605">
                      <wp:simplePos x="0" y="0"/>
                      <wp:positionH relativeFrom="column">
                        <wp:posOffset>123052</wp:posOffset>
                      </wp:positionH>
                      <wp:positionV relativeFrom="paragraph">
                        <wp:posOffset>47597</wp:posOffset>
                      </wp:positionV>
                      <wp:extent cx="6194066" cy="15903"/>
                      <wp:effectExtent l="19050" t="76200" r="92710" b="98425"/>
                      <wp:wrapNone/>
                      <wp:docPr id="101" name="Straight Arrow Connector 101"/>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47F9BC" id="Straight Arrow Connector 101" o:spid="_x0000_s1026" type="#_x0000_t32" style="position:absolute;margin-left:9.7pt;margin-top:3.75pt;width:487.7pt;height:1.25pt;z-index:25203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LuU577+AQAAYQ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2E26C2FC" w14:textId="77777777" w:rsidR="00B20414" w:rsidRPr="007906C8" w:rsidRDefault="00B20414"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B20414" w14:paraId="46F0567A" w14:textId="77777777" w:rsidTr="00FB7402">
        <w:trPr>
          <w:trHeight w:val="40"/>
        </w:trPr>
        <w:tc>
          <w:tcPr>
            <w:tcW w:w="3822" w:type="dxa"/>
            <w:vMerge w:val="restart"/>
            <w:tcBorders>
              <w:top w:val="single" w:sz="4" w:space="0" w:color="auto"/>
              <w:left w:val="single" w:sz="12" w:space="0" w:color="auto"/>
              <w:right w:val="dashSmallGap" w:sz="4" w:space="0" w:color="auto"/>
            </w:tcBorders>
          </w:tcPr>
          <w:p w14:paraId="02D4C2C9" w14:textId="77777777" w:rsidR="00B20414" w:rsidRDefault="00B20414" w:rsidP="00855379">
            <w:pPr>
              <w:pStyle w:val="WritingAttitude"/>
              <w:numPr>
                <w:ilvl w:val="0"/>
                <w:numId w:val="79"/>
              </w:numPr>
              <w:spacing w:before="120" w:after="120"/>
              <w:rPr>
                <w:rFonts w:ascii="Arial" w:eastAsia="Calibri" w:hAnsi="Arial" w:cs="Arial"/>
                <w:b/>
                <w:color w:val="00B050"/>
                <w:szCs w:val="18"/>
                <w:lang w:val="en-GB"/>
              </w:rPr>
            </w:pPr>
            <w:r w:rsidRPr="00C93E0E">
              <w:rPr>
                <w:rFonts w:ascii="Arial" w:eastAsia="Calibri" w:hAnsi="Arial" w:cs="Arial"/>
                <w:b/>
                <w:color w:val="00B050"/>
                <w:szCs w:val="18"/>
                <w:lang w:val="en-GB"/>
              </w:rPr>
              <w:t>I can explain the link between a digit, its place and its value for numbers up to 1 decimal place.</w:t>
            </w:r>
          </w:p>
          <w:p w14:paraId="37413CC3" w14:textId="77777777" w:rsidR="00B20414" w:rsidRDefault="00B20414" w:rsidP="00FB7402">
            <w:pPr>
              <w:pStyle w:val="aExample"/>
            </w:pPr>
            <w:r>
              <w:t xml:space="preserve">Locate decimal numbers to 1 place on a </w:t>
            </w:r>
            <w:r w:rsidRPr="00AA5672">
              <w:t xml:space="preserve">scaled number line, using </w:t>
            </w:r>
            <w:r>
              <w:t>tenths.</w:t>
            </w:r>
            <w:r>
              <w:rPr>
                <w:noProof/>
              </w:rPr>
              <w:t xml:space="preserve"> </w:t>
            </w:r>
            <w:r>
              <w:rPr>
                <w:noProof/>
                <w:lang w:eastAsia="en-GB"/>
              </w:rPr>
              <w:drawing>
                <wp:inline distT="0" distB="0" distL="0" distR="0" wp14:anchorId="6618B14D" wp14:editId="104C6C57">
                  <wp:extent cx="1815163" cy="707605"/>
                  <wp:effectExtent l="0" t="0" r="0" b="0"/>
                  <wp:docPr id="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4959" cy="723119"/>
                          </a:xfrm>
                          <a:prstGeom prst="rect">
                            <a:avLst/>
                          </a:prstGeom>
                          <a:noFill/>
                          <a:ln>
                            <a:noFill/>
                          </a:ln>
                        </pic:spPr>
                      </pic:pic>
                    </a:graphicData>
                  </a:graphic>
                </wp:inline>
              </w:drawing>
            </w:r>
          </w:p>
          <w:p w14:paraId="5CC4D0F8" w14:textId="77777777" w:rsidR="00B20414" w:rsidRPr="00D13E26" w:rsidRDefault="00B20414" w:rsidP="00FB7402">
            <w:pPr>
              <w:pStyle w:val="WritingAttitude"/>
              <w:numPr>
                <w:ilvl w:val="0"/>
                <w:numId w:val="0"/>
              </w:numPr>
              <w:spacing w:before="120" w:after="120"/>
              <w:rPr>
                <w:rFonts w:ascii="Arial" w:eastAsia="Calibri" w:hAnsi="Arial" w:cs="Arial"/>
                <w:b/>
                <w:color w:val="00B050"/>
                <w:szCs w:val="18"/>
                <w:lang w:val="en-GB"/>
              </w:rPr>
            </w:pPr>
          </w:p>
        </w:tc>
        <w:tc>
          <w:tcPr>
            <w:tcW w:w="3822" w:type="dxa"/>
            <w:gridSpan w:val="2"/>
            <w:tcBorders>
              <w:top w:val="single" w:sz="4" w:space="0" w:color="auto"/>
              <w:left w:val="dashSmallGap" w:sz="4" w:space="0" w:color="auto"/>
              <w:bottom w:val="dashSmallGap" w:sz="4" w:space="0" w:color="auto"/>
              <w:right w:val="dashSmallGap" w:sz="4" w:space="0" w:color="auto"/>
            </w:tcBorders>
          </w:tcPr>
          <w:p w14:paraId="0591998E" w14:textId="77777777" w:rsidR="00B20414" w:rsidRPr="009E2EBC" w:rsidRDefault="00B20414" w:rsidP="00855379">
            <w:pPr>
              <w:pStyle w:val="WritingAttitude"/>
              <w:numPr>
                <w:ilvl w:val="0"/>
                <w:numId w:val="79"/>
              </w:numPr>
              <w:spacing w:before="120" w:after="120"/>
              <w:rPr>
                <w:rFonts w:ascii="Arial" w:eastAsia="Calibri" w:hAnsi="Arial" w:cs="Arial"/>
                <w:b/>
                <w:color w:val="00B050"/>
                <w:szCs w:val="18"/>
                <w:lang w:val="en-GB"/>
              </w:rPr>
            </w:pPr>
            <w:r w:rsidRPr="00C93E0E">
              <w:rPr>
                <w:rFonts w:ascii="Arial" w:eastAsia="Calibri" w:hAnsi="Arial" w:cs="Arial"/>
                <w:b/>
                <w:color w:val="00B050"/>
                <w:szCs w:val="18"/>
                <w:lang w:val="en-GB"/>
              </w:rPr>
              <w:t>I can explain the link between a digit, its place and its value for numbers up to 2 decimal places.</w:t>
            </w:r>
          </w:p>
        </w:tc>
        <w:tc>
          <w:tcPr>
            <w:tcW w:w="3823" w:type="dxa"/>
            <w:tcBorders>
              <w:top w:val="single" w:sz="4" w:space="0" w:color="auto"/>
              <w:left w:val="dashSmallGap" w:sz="4" w:space="0" w:color="auto"/>
              <w:bottom w:val="dashSmallGap" w:sz="4" w:space="0" w:color="auto"/>
              <w:right w:val="single" w:sz="18" w:space="0" w:color="7030A0"/>
            </w:tcBorders>
          </w:tcPr>
          <w:p w14:paraId="3DBC9FCC" w14:textId="77777777" w:rsidR="00B20414" w:rsidRPr="00C93E0E" w:rsidRDefault="00B20414" w:rsidP="00855379">
            <w:pPr>
              <w:pStyle w:val="Default"/>
              <w:numPr>
                <w:ilvl w:val="0"/>
                <w:numId w:val="79"/>
              </w:numPr>
              <w:spacing w:before="120" w:after="120"/>
              <w:rPr>
                <w:rFonts w:ascii="Arial" w:hAnsi="Arial" w:cs="Arial"/>
                <w:b/>
                <w:color w:val="00B050"/>
                <w:sz w:val="18"/>
                <w:szCs w:val="18"/>
              </w:rPr>
            </w:pPr>
            <w:r w:rsidRPr="00C93E0E">
              <w:rPr>
                <w:rFonts w:ascii="Arial" w:hAnsi="Arial" w:cs="Arial"/>
                <w:b/>
                <w:color w:val="00B050"/>
                <w:sz w:val="18"/>
                <w:szCs w:val="18"/>
              </w:rPr>
              <w:t>I can explain the link between a digit, its place and its value for numbers up to 3 decimal places</w:t>
            </w:r>
          </w:p>
        </w:tc>
        <w:tc>
          <w:tcPr>
            <w:tcW w:w="3922" w:type="dxa"/>
            <w:vMerge w:val="restart"/>
            <w:tcBorders>
              <w:left w:val="single" w:sz="18" w:space="0" w:color="7030A0"/>
              <w:right w:val="single" w:sz="12" w:space="0" w:color="auto"/>
            </w:tcBorders>
            <w:shd w:val="clear" w:color="auto" w:fill="F9F3FF"/>
          </w:tcPr>
          <w:p w14:paraId="084B2C54" w14:textId="247F89BF" w:rsidR="00B20414" w:rsidRPr="000C341F" w:rsidRDefault="00B20414" w:rsidP="00B20414">
            <w:pPr>
              <w:pStyle w:val="ListParagraph"/>
              <w:spacing w:after="0" w:line="240" w:lineRule="auto"/>
              <w:ind w:left="357"/>
              <w:jc w:val="center"/>
              <w:rPr>
                <w:rFonts w:cs="Arial"/>
                <w:b/>
                <w:bCs/>
                <w:i/>
                <w:iCs/>
                <w:color w:val="7030A0"/>
                <w:szCs w:val="20"/>
              </w:rPr>
            </w:pPr>
            <w:r w:rsidRPr="000C341F">
              <w:rPr>
                <w:rFonts w:cs="Arial"/>
                <w:b/>
                <w:bCs/>
                <w:i/>
                <w:iCs/>
                <w:color w:val="7030A0"/>
                <w:szCs w:val="20"/>
              </w:rPr>
              <w:t xml:space="preserve">Explains the link between a digit, its place and its value for numbers to </w:t>
            </w:r>
            <w:r w:rsidRPr="000C341F">
              <w:rPr>
                <w:rFonts w:cs="Arial"/>
                <w:b/>
                <w:bCs/>
                <w:i/>
                <w:iCs/>
                <w:color w:val="7030A0"/>
                <w:szCs w:val="20"/>
                <w:lang w:val="en-US"/>
              </w:rPr>
              <w:t>three</w:t>
            </w:r>
            <w:r>
              <w:rPr>
                <w:rFonts w:cs="Arial"/>
                <w:b/>
                <w:bCs/>
                <w:i/>
                <w:iCs/>
                <w:color w:val="7030A0"/>
                <w:szCs w:val="20"/>
              </w:rPr>
              <w:t xml:space="preserve"> decimal places (cont…)</w:t>
            </w:r>
          </w:p>
        </w:tc>
      </w:tr>
      <w:tr w:rsidR="00B20414" w14:paraId="45B8C892" w14:textId="77777777" w:rsidTr="00FB7402">
        <w:trPr>
          <w:trHeight w:val="40"/>
        </w:trPr>
        <w:tc>
          <w:tcPr>
            <w:tcW w:w="3822" w:type="dxa"/>
            <w:vMerge/>
            <w:tcBorders>
              <w:left w:val="single" w:sz="12" w:space="0" w:color="auto"/>
              <w:bottom w:val="single" w:sz="4" w:space="0" w:color="7030A0"/>
              <w:right w:val="dashSmallGap" w:sz="4" w:space="0" w:color="auto"/>
            </w:tcBorders>
          </w:tcPr>
          <w:p w14:paraId="0D32567F" w14:textId="77777777" w:rsidR="00B20414" w:rsidRPr="00C93E0E" w:rsidRDefault="00B20414" w:rsidP="00855379">
            <w:pPr>
              <w:pStyle w:val="WritingAttitude"/>
              <w:numPr>
                <w:ilvl w:val="0"/>
                <w:numId w:val="79"/>
              </w:numPr>
              <w:spacing w:before="120" w:after="120"/>
              <w:rPr>
                <w:rFonts w:ascii="Arial" w:eastAsia="Calibri" w:hAnsi="Arial" w:cs="Arial"/>
                <w:b/>
                <w:color w:val="00B050"/>
                <w:szCs w:val="18"/>
                <w:lang w:val="en-GB"/>
              </w:rPr>
            </w:pPr>
          </w:p>
        </w:tc>
        <w:tc>
          <w:tcPr>
            <w:tcW w:w="7645" w:type="dxa"/>
            <w:gridSpan w:val="3"/>
            <w:tcBorders>
              <w:top w:val="single" w:sz="4" w:space="0" w:color="auto"/>
              <w:left w:val="dashSmallGap" w:sz="4" w:space="0" w:color="auto"/>
              <w:bottom w:val="single" w:sz="4" w:space="0" w:color="7030A0"/>
              <w:right w:val="single" w:sz="18" w:space="0" w:color="7030A0"/>
            </w:tcBorders>
          </w:tcPr>
          <w:p w14:paraId="5F2D073F" w14:textId="77777777" w:rsidR="00B20414" w:rsidRPr="009E2EBC" w:rsidRDefault="00B20414" w:rsidP="00FB7402">
            <w:pPr>
              <w:jc w:val="both"/>
              <w:rPr>
                <w:rFonts w:ascii="Century Gothic" w:hAnsi="Century Gothic"/>
                <w:sz w:val="20"/>
                <w:szCs w:val="20"/>
              </w:rPr>
            </w:pPr>
            <w:r>
              <w:rPr>
                <w:rFonts w:ascii="Century Gothic" w:hAnsi="Century Gothic" w:cs="Arial"/>
                <w:sz w:val="20"/>
                <w:szCs w:val="20"/>
              </w:rPr>
              <w:t xml:space="preserve">Locate decimal numbers to 2 places on a </w:t>
            </w:r>
            <w:r w:rsidRPr="00AA5672">
              <w:rPr>
                <w:rFonts w:ascii="Century Gothic" w:hAnsi="Century Gothic"/>
                <w:sz w:val="20"/>
                <w:szCs w:val="20"/>
              </w:rPr>
              <w:t xml:space="preserve">scaled number line, using </w:t>
            </w:r>
            <w:r>
              <w:rPr>
                <w:rFonts w:ascii="Century Gothic" w:hAnsi="Century Gothic"/>
                <w:sz w:val="20"/>
                <w:szCs w:val="20"/>
              </w:rPr>
              <w:t xml:space="preserve">hundredths. </w:t>
            </w:r>
          </w:p>
          <w:p w14:paraId="5D7BF62B" w14:textId="77777777" w:rsidR="00B20414" w:rsidRPr="00C93E0E" w:rsidRDefault="00B20414" w:rsidP="00FB7402">
            <w:pPr>
              <w:pStyle w:val="Default"/>
              <w:spacing w:before="120" w:after="120"/>
              <w:rPr>
                <w:rFonts w:ascii="Arial" w:hAnsi="Arial" w:cs="Arial"/>
                <w:b/>
                <w:color w:val="00B050"/>
                <w:sz w:val="18"/>
                <w:szCs w:val="18"/>
              </w:rPr>
            </w:pPr>
            <w:r>
              <w:rPr>
                <w:noProof/>
                <w:lang w:eastAsia="en-GB"/>
              </w:rPr>
              <w:drawing>
                <wp:inline distT="0" distB="0" distL="0" distR="0" wp14:anchorId="0A478DFF" wp14:editId="5EE4F602">
                  <wp:extent cx="1952625" cy="608759"/>
                  <wp:effectExtent l="0" t="0" r="0" b="127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2880" cy="633780"/>
                          </a:xfrm>
                          <a:prstGeom prst="rect">
                            <a:avLst/>
                          </a:prstGeom>
                          <a:noFill/>
                          <a:ln>
                            <a:noFill/>
                          </a:ln>
                        </pic:spPr>
                      </pic:pic>
                    </a:graphicData>
                  </a:graphic>
                </wp:inline>
              </w:drawing>
            </w:r>
          </w:p>
        </w:tc>
        <w:tc>
          <w:tcPr>
            <w:tcW w:w="3922" w:type="dxa"/>
            <w:vMerge/>
            <w:tcBorders>
              <w:left w:val="single" w:sz="18" w:space="0" w:color="7030A0"/>
              <w:bottom w:val="single" w:sz="4" w:space="0" w:color="auto"/>
              <w:right w:val="single" w:sz="12" w:space="0" w:color="auto"/>
            </w:tcBorders>
            <w:shd w:val="clear" w:color="auto" w:fill="F9F3FF"/>
          </w:tcPr>
          <w:p w14:paraId="779FBA3E" w14:textId="77777777" w:rsidR="00B20414" w:rsidRPr="00036270" w:rsidRDefault="00B20414" w:rsidP="00FB7402">
            <w:pPr>
              <w:rPr>
                <w:rFonts w:cs="Arial"/>
                <w:b/>
                <w:bCs/>
                <w:i/>
                <w:iCs/>
                <w:color w:val="7030A0"/>
                <w:szCs w:val="20"/>
              </w:rPr>
            </w:pPr>
          </w:p>
        </w:tc>
      </w:tr>
      <w:tr w:rsidR="00B20414" w14:paraId="74BFEBDD" w14:textId="77777777" w:rsidTr="00FB7402">
        <w:trPr>
          <w:trHeight w:val="40"/>
        </w:trPr>
        <w:tc>
          <w:tcPr>
            <w:tcW w:w="3822" w:type="dxa"/>
            <w:tcBorders>
              <w:top w:val="single" w:sz="4" w:space="0" w:color="7030A0"/>
              <w:left w:val="single" w:sz="12" w:space="0" w:color="auto"/>
              <w:bottom w:val="single" w:sz="4" w:space="0" w:color="7030A0"/>
              <w:right w:val="dashSmallGap" w:sz="4" w:space="0" w:color="auto"/>
            </w:tcBorders>
            <w:vAlign w:val="top"/>
          </w:tcPr>
          <w:p w14:paraId="5CF3602E" w14:textId="77777777" w:rsidR="00B20414" w:rsidRPr="000C341F" w:rsidRDefault="00B20414" w:rsidP="00FB7402">
            <w:pPr>
              <w:pStyle w:val="Header"/>
              <w:spacing w:before="120" w:after="120"/>
              <w:rPr>
                <w:rFonts w:ascii="Arial" w:hAnsi="Arial" w:cs="Arial"/>
                <w:b/>
                <w:color w:val="00B050"/>
                <w:sz w:val="18"/>
                <w:szCs w:val="18"/>
              </w:rPr>
            </w:pPr>
          </w:p>
        </w:tc>
        <w:tc>
          <w:tcPr>
            <w:tcW w:w="3822" w:type="dxa"/>
            <w:gridSpan w:val="2"/>
            <w:tcBorders>
              <w:top w:val="single" w:sz="4" w:space="0" w:color="7030A0"/>
              <w:left w:val="dashSmallGap" w:sz="4" w:space="0" w:color="auto"/>
              <w:bottom w:val="single" w:sz="4" w:space="0" w:color="7030A0"/>
              <w:right w:val="dashSmallGap" w:sz="4" w:space="0" w:color="auto"/>
            </w:tcBorders>
          </w:tcPr>
          <w:p w14:paraId="7FBDA810" w14:textId="77777777" w:rsidR="00B20414" w:rsidRDefault="00B20414" w:rsidP="00855379">
            <w:pPr>
              <w:pStyle w:val="ListParagraph"/>
              <w:numPr>
                <w:ilvl w:val="0"/>
                <w:numId w:val="80"/>
              </w:numPr>
              <w:tabs>
                <w:tab w:val="left" w:pos="720"/>
              </w:tabs>
              <w:spacing w:before="120" w:after="120" w:line="240" w:lineRule="auto"/>
              <w:contextualSpacing w:val="0"/>
              <w:rPr>
                <w:rFonts w:ascii="Helvetica" w:eastAsia="Calibri" w:hAnsi="Helvetica" w:cs="Arial"/>
                <w:b/>
                <w:color w:val="00B050"/>
                <w:sz w:val="18"/>
                <w:szCs w:val="18"/>
              </w:rPr>
            </w:pPr>
            <w:r w:rsidRPr="00C93E0E">
              <w:rPr>
                <w:rFonts w:ascii="Helvetica" w:eastAsia="Calibri" w:hAnsi="Helvetica" w:cs="Arial"/>
                <w:b/>
                <w:color w:val="00B050"/>
                <w:sz w:val="18"/>
                <w:szCs w:val="18"/>
              </w:rPr>
              <w:t xml:space="preserve">I can round decimal fractions (1 decimal place) to the nearest whole number.     </w:t>
            </w:r>
          </w:p>
          <w:p w14:paraId="29E56879" w14:textId="77777777" w:rsidR="00B20414" w:rsidRPr="00842712" w:rsidRDefault="00B20414" w:rsidP="00FB7402">
            <w:pPr>
              <w:pStyle w:val="aExample"/>
            </w:pPr>
            <w:r w:rsidRPr="00842712">
              <w:t>Round numbers having one decimal place to the nearest whole number.</w:t>
            </w:r>
          </w:p>
          <w:p w14:paraId="60E5AAC5" w14:textId="77777777" w:rsidR="00B20414" w:rsidRPr="00842712" w:rsidRDefault="00B20414" w:rsidP="00FB7402">
            <w:pPr>
              <w:pStyle w:val="aExample"/>
            </w:pPr>
          </w:p>
          <w:p w14:paraId="65D525F9" w14:textId="77777777" w:rsidR="00B20414" w:rsidRPr="00842712" w:rsidRDefault="00B20414" w:rsidP="00FB7402">
            <w:pPr>
              <w:pStyle w:val="aExample"/>
              <w:rPr>
                <w:rFonts w:cstheme="minorBidi"/>
                <w:i/>
                <w:sz w:val="16"/>
              </w:rPr>
            </w:pPr>
            <w:r w:rsidRPr="00842712">
              <w:rPr>
                <w:i/>
                <w:sz w:val="16"/>
              </w:rPr>
              <w:t>e.g.... round 3.6 to 4       17.2 to 17</w:t>
            </w:r>
            <w:r w:rsidRPr="00842712">
              <w:rPr>
                <w:rFonts w:ascii="Helvetica" w:eastAsia="Calibri" w:hAnsi="Helvetica" w:cs="Arial"/>
                <w:b/>
                <w:color w:val="00B050"/>
                <w:sz w:val="16"/>
              </w:rPr>
              <w:t xml:space="preserve">            </w:t>
            </w:r>
          </w:p>
          <w:p w14:paraId="3D1EBC91" w14:textId="77777777" w:rsidR="00B20414" w:rsidRPr="00C93E0E" w:rsidRDefault="00B20414" w:rsidP="00855379">
            <w:pPr>
              <w:pStyle w:val="ListParagraph"/>
              <w:numPr>
                <w:ilvl w:val="0"/>
                <w:numId w:val="80"/>
              </w:numPr>
              <w:tabs>
                <w:tab w:val="left" w:pos="720"/>
              </w:tabs>
              <w:spacing w:before="120" w:after="120" w:line="240" w:lineRule="auto"/>
              <w:contextualSpacing w:val="0"/>
              <w:rPr>
                <w:rFonts w:ascii="Helvetica" w:eastAsia="Calibri" w:hAnsi="Helvetica" w:cs="Arial"/>
                <w:b/>
                <w:color w:val="00B050"/>
                <w:sz w:val="18"/>
                <w:szCs w:val="18"/>
              </w:rPr>
            </w:pPr>
            <w:r w:rsidRPr="00C93E0E">
              <w:rPr>
                <w:rFonts w:ascii="Helvetica" w:hAnsi="Helvetica" w:cs="Arial"/>
                <w:b/>
                <w:color w:val="00B050"/>
                <w:sz w:val="18"/>
                <w:szCs w:val="18"/>
              </w:rPr>
              <w:t xml:space="preserve">I can show my understanding of the rule for rounding involving half way between, i.e. 0·5 and above is rounded up, below 0·5 is rounded down. </w:t>
            </w:r>
          </w:p>
        </w:tc>
        <w:tc>
          <w:tcPr>
            <w:tcW w:w="3823" w:type="dxa"/>
            <w:tcBorders>
              <w:top w:val="single" w:sz="4" w:space="0" w:color="7030A0"/>
              <w:left w:val="dashSmallGap" w:sz="4" w:space="0" w:color="auto"/>
              <w:bottom w:val="single" w:sz="4" w:space="0" w:color="auto"/>
              <w:right w:val="single" w:sz="18" w:space="0" w:color="7030A0"/>
            </w:tcBorders>
          </w:tcPr>
          <w:p w14:paraId="5F34CADC" w14:textId="77777777" w:rsidR="00B20414" w:rsidRDefault="00B20414" w:rsidP="00855379">
            <w:pPr>
              <w:pStyle w:val="ListParagraph"/>
              <w:numPr>
                <w:ilvl w:val="0"/>
                <w:numId w:val="80"/>
              </w:numPr>
              <w:tabs>
                <w:tab w:val="left" w:pos="720"/>
              </w:tabs>
              <w:spacing w:before="120" w:after="120" w:line="240" w:lineRule="auto"/>
              <w:ind w:left="357" w:hanging="357"/>
              <w:contextualSpacing w:val="0"/>
              <w:rPr>
                <w:rFonts w:ascii="Helvetica" w:eastAsia="Calibri" w:hAnsi="Helvetica" w:cs="Arial"/>
                <w:b/>
                <w:color w:val="00B050"/>
                <w:sz w:val="18"/>
                <w:szCs w:val="18"/>
              </w:rPr>
            </w:pPr>
            <w:r w:rsidRPr="00C93E0E">
              <w:rPr>
                <w:rFonts w:ascii="Helvetica" w:eastAsia="Calibri" w:hAnsi="Helvetica" w:cs="Arial"/>
                <w:b/>
                <w:color w:val="00B050"/>
                <w:sz w:val="18"/>
                <w:szCs w:val="18"/>
              </w:rPr>
              <w:t xml:space="preserve">I can round numbers to 2 decimal places </w:t>
            </w:r>
          </w:p>
          <w:p w14:paraId="07573F01" w14:textId="77777777" w:rsidR="00B20414" w:rsidRDefault="00B20414" w:rsidP="00FB7402">
            <w:pPr>
              <w:pStyle w:val="aExample"/>
            </w:pPr>
            <w:r>
              <w:t xml:space="preserve">Round </w:t>
            </w:r>
            <w:r w:rsidRPr="0093301A">
              <w:t xml:space="preserve">numbers having </w:t>
            </w:r>
            <w:r>
              <w:t>up to two decimal places to the nearest whole number or tenth.</w:t>
            </w:r>
          </w:p>
          <w:p w14:paraId="3918BE1D" w14:textId="77777777" w:rsidR="00B20414" w:rsidRDefault="00B20414" w:rsidP="00FB7402">
            <w:pPr>
              <w:pStyle w:val="aExample"/>
              <w:rPr>
                <w:i/>
              </w:rPr>
            </w:pPr>
            <w:r>
              <w:rPr>
                <w:i/>
              </w:rPr>
              <w:t>e.g.</w:t>
            </w:r>
          </w:p>
          <w:p w14:paraId="05423395" w14:textId="77777777" w:rsidR="00B20414" w:rsidRDefault="00B20414" w:rsidP="00FB7402">
            <w:pPr>
              <w:pStyle w:val="aExample"/>
              <w:rPr>
                <w:i/>
              </w:rPr>
            </w:pPr>
            <w:r w:rsidRPr="00DC7BA9">
              <w:rPr>
                <w:i/>
              </w:rPr>
              <w:t>5.4</w:t>
            </w:r>
            <w:r>
              <w:rPr>
                <w:i/>
              </w:rPr>
              <w:t xml:space="preserve">7  rounded to nearest tenth  is </w:t>
            </w:r>
            <w:r w:rsidRPr="00DC7BA9">
              <w:rPr>
                <w:i/>
              </w:rPr>
              <w:t xml:space="preserve">5.5 </w:t>
            </w:r>
          </w:p>
          <w:p w14:paraId="57C194D3" w14:textId="77777777" w:rsidR="00B20414" w:rsidRPr="00DC7BA9" w:rsidRDefault="00B20414" w:rsidP="00FB7402">
            <w:pPr>
              <w:pStyle w:val="aExample"/>
              <w:ind w:left="0"/>
              <w:rPr>
                <w:i/>
              </w:rPr>
            </w:pPr>
            <w:r>
              <w:rPr>
                <w:i/>
              </w:rPr>
              <w:t xml:space="preserve">       and 5 to the nearest whole </w:t>
            </w:r>
          </w:p>
          <w:p w14:paraId="3877373F" w14:textId="77777777" w:rsidR="00B20414" w:rsidRDefault="00B20414" w:rsidP="00FB7402">
            <w:pPr>
              <w:pStyle w:val="aExample"/>
              <w:rPr>
                <w:i/>
              </w:rPr>
            </w:pPr>
            <w:r w:rsidRPr="00DC7BA9">
              <w:rPr>
                <w:i/>
              </w:rPr>
              <w:t>6.</w:t>
            </w:r>
            <w:r>
              <w:rPr>
                <w:i/>
              </w:rPr>
              <w:t>7</w:t>
            </w:r>
            <w:r w:rsidRPr="00DC7BA9">
              <w:rPr>
                <w:i/>
              </w:rPr>
              <w:t xml:space="preserve">9 rounded to  </w:t>
            </w:r>
            <w:r>
              <w:rPr>
                <w:i/>
              </w:rPr>
              <w:t xml:space="preserve">nearest tenth is </w:t>
            </w:r>
            <w:r w:rsidRPr="00DC7BA9">
              <w:rPr>
                <w:i/>
              </w:rPr>
              <w:t xml:space="preserve"> 6.</w:t>
            </w:r>
            <w:r>
              <w:rPr>
                <w:i/>
              </w:rPr>
              <w:t>8</w:t>
            </w:r>
            <w:r w:rsidRPr="00DC7BA9">
              <w:rPr>
                <w:i/>
              </w:rPr>
              <w:t xml:space="preserve"> </w:t>
            </w:r>
          </w:p>
          <w:p w14:paraId="508F487F" w14:textId="77777777" w:rsidR="00B20414" w:rsidRPr="00C5708D" w:rsidRDefault="00B20414" w:rsidP="00FB7402">
            <w:pPr>
              <w:pStyle w:val="aExample"/>
              <w:rPr>
                <w:rFonts w:cstheme="minorBidi"/>
                <w:i/>
              </w:rPr>
            </w:pPr>
            <w:r>
              <w:rPr>
                <w:i/>
              </w:rPr>
              <w:t>And 7 to the nearest whole - 7</w:t>
            </w:r>
          </w:p>
        </w:tc>
        <w:tc>
          <w:tcPr>
            <w:tcW w:w="3922" w:type="dxa"/>
            <w:vMerge w:val="restart"/>
            <w:tcBorders>
              <w:top w:val="single" w:sz="4" w:space="0" w:color="auto"/>
              <w:left w:val="single" w:sz="18" w:space="0" w:color="7030A0"/>
              <w:right w:val="single" w:sz="12" w:space="0" w:color="auto"/>
            </w:tcBorders>
            <w:shd w:val="clear" w:color="auto" w:fill="F9F3FF"/>
          </w:tcPr>
          <w:p w14:paraId="23DD1D76" w14:textId="77777777" w:rsidR="00B20414" w:rsidRPr="000C341F" w:rsidRDefault="00B20414" w:rsidP="00FB7402">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 xml:space="preserve">Rounds decimal fractions to the nearest whole number, to </w:t>
            </w:r>
            <w:r w:rsidRPr="000C341F">
              <w:rPr>
                <w:rFonts w:ascii="Arial" w:hAnsi="Arial" w:cs="Arial"/>
                <w:b/>
                <w:bCs/>
                <w:i/>
                <w:iCs/>
                <w:color w:val="7030A0"/>
                <w:sz w:val="20"/>
                <w:szCs w:val="20"/>
                <w:lang w:val="en-US"/>
              </w:rPr>
              <w:t>one</w:t>
            </w:r>
            <w:r w:rsidRPr="000C341F">
              <w:rPr>
                <w:rFonts w:ascii="Arial" w:hAnsi="Arial" w:cs="Arial"/>
                <w:b/>
                <w:bCs/>
                <w:i/>
                <w:iCs/>
                <w:color w:val="7030A0"/>
                <w:sz w:val="20"/>
                <w:szCs w:val="20"/>
              </w:rPr>
              <w:t xml:space="preserve"> decimal place </w:t>
            </w:r>
            <w:r w:rsidRPr="000C341F">
              <w:rPr>
                <w:rFonts w:ascii="Arial" w:hAnsi="Arial" w:cs="Arial"/>
                <w:b/>
                <w:bCs/>
                <w:i/>
                <w:iCs/>
                <w:color w:val="7030A0"/>
                <w:sz w:val="20"/>
                <w:szCs w:val="20"/>
              </w:rPr>
              <w:br/>
              <w:t xml:space="preserve">and </w:t>
            </w:r>
            <w:r w:rsidRPr="000C341F">
              <w:rPr>
                <w:rFonts w:ascii="Arial" w:hAnsi="Arial" w:cs="Arial"/>
                <w:b/>
                <w:bCs/>
                <w:i/>
                <w:iCs/>
                <w:color w:val="7030A0"/>
                <w:sz w:val="20"/>
                <w:szCs w:val="20"/>
                <w:lang w:val="en-US"/>
              </w:rPr>
              <w:t>two</w:t>
            </w:r>
            <w:r w:rsidRPr="000C341F">
              <w:rPr>
                <w:rFonts w:ascii="Arial" w:hAnsi="Arial" w:cs="Arial"/>
                <w:b/>
                <w:bCs/>
                <w:i/>
                <w:iCs/>
                <w:color w:val="7030A0"/>
                <w:sz w:val="20"/>
                <w:szCs w:val="20"/>
              </w:rPr>
              <w:t xml:space="preserve"> decimal places.</w:t>
            </w:r>
          </w:p>
        </w:tc>
      </w:tr>
      <w:tr w:rsidR="00B20414" w14:paraId="3E6AA59D" w14:textId="77777777" w:rsidTr="00FB7402">
        <w:trPr>
          <w:trHeight w:val="40"/>
        </w:trPr>
        <w:tc>
          <w:tcPr>
            <w:tcW w:w="11467" w:type="dxa"/>
            <w:gridSpan w:val="4"/>
            <w:tcBorders>
              <w:top w:val="single" w:sz="4" w:space="0" w:color="7030A0"/>
              <w:left w:val="single" w:sz="12" w:space="0" w:color="auto"/>
              <w:bottom w:val="single" w:sz="8" w:space="0" w:color="7030A0"/>
              <w:right w:val="single" w:sz="18" w:space="0" w:color="7030A0"/>
            </w:tcBorders>
            <w:vAlign w:val="top"/>
          </w:tcPr>
          <w:p w14:paraId="01C87FBD" w14:textId="77777777" w:rsidR="00B20414" w:rsidRPr="00A44C43" w:rsidRDefault="00B20414" w:rsidP="00FB7402">
            <w:pPr>
              <w:tabs>
                <w:tab w:val="left" w:pos="720"/>
              </w:tabs>
              <w:spacing w:before="120" w:after="120"/>
              <w:jc w:val="center"/>
              <w:rPr>
                <w:rFonts w:ascii="Century Gothic" w:eastAsia="Calibri" w:hAnsi="Century Gothic" w:cs="Arial"/>
                <w:sz w:val="18"/>
                <w:szCs w:val="18"/>
              </w:rPr>
            </w:pPr>
            <w:r w:rsidRPr="00A44C43">
              <w:rPr>
                <w:rFonts w:ascii="Century Gothic" w:hAnsi="Century Gothic" w:cs="Arial"/>
                <w:i/>
                <w:sz w:val="18"/>
                <w:szCs w:val="18"/>
              </w:rPr>
              <w:t>See Fractions, Decimal Fractions and Percentages.</w:t>
            </w:r>
          </w:p>
        </w:tc>
        <w:tc>
          <w:tcPr>
            <w:tcW w:w="3922" w:type="dxa"/>
            <w:vMerge/>
            <w:tcBorders>
              <w:top w:val="single" w:sz="4" w:space="0" w:color="7030A0"/>
              <w:left w:val="single" w:sz="18" w:space="0" w:color="7030A0"/>
              <w:bottom w:val="single" w:sz="8" w:space="0" w:color="7030A0"/>
              <w:right w:val="single" w:sz="12" w:space="0" w:color="auto"/>
            </w:tcBorders>
            <w:shd w:val="clear" w:color="auto" w:fill="F9F3FF"/>
          </w:tcPr>
          <w:p w14:paraId="03D93248" w14:textId="77777777" w:rsidR="00B20414" w:rsidRPr="000C341F" w:rsidRDefault="00B20414" w:rsidP="00FB7402">
            <w:pPr>
              <w:pStyle w:val="Default"/>
              <w:widowControl w:val="0"/>
              <w:jc w:val="center"/>
              <w:rPr>
                <w:rFonts w:ascii="Arial" w:hAnsi="Arial" w:cs="Arial"/>
                <w:b/>
                <w:bCs/>
                <w:i/>
                <w:iCs/>
                <w:color w:val="7030A0"/>
                <w:sz w:val="20"/>
                <w:szCs w:val="20"/>
              </w:rPr>
            </w:pPr>
          </w:p>
        </w:tc>
      </w:tr>
      <w:tr w:rsidR="00B20414" w14:paraId="2786C5EB" w14:textId="77777777" w:rsidTr="00B20414">
        <w:trPr>
          <w:trHeight w:val="40"/>
        </w:trPr>
        <w:tc>
          <w:tcPr>
            <w:tcW w:w="11467" w:type="dxa"/>
            <w:gridSpan w:val="4"/>
            <w:tcBorders>
              <w:top w:val="single" w:sz="8" w:space="0" w:color="7030A0"/>
              <w:left w:val="single" w:sz="12" w:space="0" w:color="auto"/>
              <w:bottom w:val="single" w:sz="12" w:space="0" w:color="auto"/>
              <w:right w:val="single" w:sz="18" w:space="0" w:color="7030A0"/>
            </w:tcBorders>
          </w:tcPr>
          <w:p w14:paraId="1C603E03" w14:textId="77777777" w:rsidR="00B20414" w:rsidRPr="00C93E0E" w:rsidRDefault="00B20414" w:rsidP="00855379">
            <w:pPr>
              <w:numPr>
                <w:ilvl w:val="0"/>
                <w:numId w:val="81"/>
              </w:numPr>
              <w:tabs>
                <w:tab w:val="left" w:pos="360"/>
              </w:tabs>
              <w:spacing w:before="120" w:after="120"/>
              <w:ind w:hanging="701"/>
              <w:rPr>
                <w:rFonts w:ascii="Arial" w:eastAsia="Calibri" w:hAnsi="Arial" w:cs="Arial"/>
                <w:b/>
                <w:color w:val="00B050"/>
                <w:sz w:val="18"/>
                <w:szCs w:val="18"/>
              </w:rPr>
            </w:pPr>
            <w:r w:rsidRPr="00C93E0E">
              <w:rPr>
                <w:rFonts w:ascii="Arial" w:eastAsia="Calibri" w:hAnsi="Arial" w:cs="Arial"/>
                <w:b/>
                <w:color w:val="00B050"/>
                <w:sz w:val="18"/>
                <w:szCs w:val="18"/>
              </w:rPr>
              <w:t>I understand how rounded numbers can be used to estimate.</w:t>
            </w:r>
          </w:p>
          <w:p w14:paraId="3337B64F" w14:textId="77777777" w:rsidR="00B20414" w:rsidRPr="00C93E0E" w:rsidRDefault="00B20414" w:rsidP="00855379">
            <w:pPr>
              <w:pStyle w:val="Default"/>
              <w:numPr>
                <w:ilvl w:val="0"/>
                <w:numId w:val="81"/>
              </w:numPr>
              <w:tabs>
                <w:tab w:val="left" w:pos="360"/>
              </w:tabs>
              <w:spacing w:before="120" w:after="120"/>
              <w:ind w:hanging="701"/>
              <w:rPr>
                <w:rFonts w:ascii="Arial" w:hAnsi="Arial" w:cs="Arial"/>
                <w:b/>
                <w:color w:val="00B050"/>
                <w:sz w:val="18"/>
                <w:szCs w:val="18"/>
              </w:rPr>
            </w:pPr>
            <w:r w:rsidRPr="00C93E0E">
              <w:rPr>
                <w:rFonts w:ascii="Arial" w:hAnsi="Arial" w:cs="Arial"/>
                <w:b/>
                <w:color w:val="00B050"/>
                <w:sz w:val="18"/>
                <w:szCs w:val="18"/>
              </w:rPr>
              <w:t xml:space="preserve">I can use rounding skills to estimate. </w:t>
            </w:r>
          </w:p>
          <w:p w14:paraId="7B59B788" w14:textId="77777777" w:rsidR="00B20414" w:rsidRPr="00C93E0E" w:rsidRDefault="00B20414" w:rsidP="00855379">
            <w:pPr>
              <w:pStyle w:val="Default"/>
              <w:numPr>
                <w:ilvl w:val="0"/>
                <w:numId w:val="81"/>
              </w:numPr>
              <w:tabs>
                <w:tab w:val="left" w:pos="360"/>
              </w:tabs>
              <w:spacing w:before="120" w:after="120"/>
              <w:ind w:hanging="701"/>
              <w:rPr>
                <w:rFonts w:ascii="Arial" w:hAnsi="Arial" w:cs="Arial"/>
                <w:b/>
                <w:color w:val="00B050"/>
                <w:sz w:val="18"/>
                <w:szCs w:val="18"/>
              </w:rPr>
            </w:pPr>
            <w:r w:rsidRPr="00C93E0E">
              <w:rPr>
                <w:rFonts w:ascii="Arial" w:hAnsi="Arial" w:cs="Arial"/>
                <w:b/>
                <w:color w:val="00B050"/>
                <w:sz w:val="18"/>
                <w:szCs w:val="18"/>
              </w:rPr>
              <w:t xml:space="preserve">I can use rounding skills to check answers. </w:t>
            </w:r>
          </w:p>
          <w:p w14:paraId="3BE2DD82" w14:textId="77777777" w:rsidR="00B20414" w:rsidRPr="00C93E0E" w:rsidRDefault="00B20414" w:rsidP="00855379">
            <w:pPr>
              <w:pStyle w:val="Header"/>
              <w:numPr>
                <w:ilvl w:val="0"/>
                <w:numId w:val="81"/>
              </w:numPr>
              <w:tabs>
                <w:tab w:val="left" w:pos="360"/>
              </w:tabs>
              <w:spacing w:before="120" w:after="120"/>
              <w:ind w:hanging="701"/>
              <w:rPr>
                <w:rFonts w:ascii="Arial" w:hAnsi="Arial" w:cs="Arial"/>
                <w:b/>
                <w:color w:val="00B050"/>
                <w:sz w:val="18"/>
                <w:szCs w:val="18"/>
              </w:rPr>
            </w:pPr>
            <w:r w:rsidRPr="00C93E0E">
              <w:rPr>
                <w:rFonts w:ascii="Arial" w:hAnsi="Arial" w:cs="Arial"/>
                <w:b/>
                <w:color w:val="00B050"/>
                <w:sz w:val="18"/>
                <w:szCs w:val="18"/>
              </w:rPr>
              <w:t xml:space="preserve">I can use knowledge of estimation and rounding within a range of problem solving contexts including money or measure. </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09589CDF" w14:textId="77777777" w:rsidR="00B20414" w:rsidRPr="000C341F" w:rsidRDefault="00B20414" w:rsidP="00FB7402">
            <w:pPr>
              <w:pStyle w:val="Default"/>
              <w:widowControl w:val="0"/>
              <w:jc w:val="center"/>
              <w:rPr>
                <w:rFonts w:ascii="Arial" w:hAnsi="Arial" w:cs="Arial"/>
                <w:b/>
                <w:i/>
                <w:color w:val="7030A0"/>
                <w:sz w:val="20"/>
                <w:szCs w:val="20"/>
              </w:rPr>
            </w:pPr>
            <w:r w:rsidRPr="000C341F">
              <w:rPr>
                <w:rFonts w:ascii="Arial" w:hAnsi="Arial" w:cs="Arial"/>
                <w:b/>
                <w:bCs/>
                <w:i/>
                <w:iCs/>
                <w:color w:val="7030A0"/>
                <w:sz w:val="20"/>
                <w:szCs w:val="20"/>
              </w:rPr>
              <w:t xml:space="preserve">Applies knowledge of rounding to give an estimate to a calculation appropriate </w:t>
            </w:r>
            <w:r w:rsidRPr="000C341F">
              <w:rPr>
                <w:rFonts w:ascii="Arial" w:hAnsi="Arial" w:cs="Arial"/>
                <w:b/>
                <w:bCs/>
                <w:i/>
                <w:iCs/>
                <w:color w:val="7030A0"/>
                <w:sz w:val="20"/>
                <w:szCs w:val="20"/>
              </w:rPr>
              <w:br/>
              <w:t>to the context.</w:t>
            </w:r>
          </w:p>
        </w:tc>
      </w:tr>
    </w:tbl>
    <w:p w14:paraId="4BD43BC1" w14:textId="77777777" w:rsidR="00B20414" w:rsidRDefault="00B20414"/>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B20414" w:rsidRPr="00A55D78" w14:paraId="347F92DC" w14:textId="77777777" w:rsidTr="00FB7402">
        <w:trPr>
          <w:trHeight w:val="606"/>
        </w:trPr>
        <w:tc>
          <w:tcPr>
            <w:tcW w:w="4521" w:type="dxa"/>
            <w:gridSpan w:val="2"/>
            <w:tcBorders>
              <w:top w:val="single" w:sz="12" w:space="0" w:color="auto"/>
              <w:left w:val="single" w:sz="12" w:space="0" w:color="auto"/>
              <w:bottom w:val="single" w:sz="12" w:space="0" w:color="auto"/>
            </w:tcBorders>
          </w:tcPr>
          <w:p w14:paraId="7F38C8BD" w14:textId="77777777" w:rsidR="00B20414" w:rsidRDefault="00B20414" w:rsidP="00B20414">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7DE021C2" w14:textId="20077FBA" w:rsidR="00B20414" w:rsidRPr="007906C8" w:rsidRDefault="00B20414" w:rsidP="00B20414">
            <w:pPr>
              <w:pStyle w:val="Default"/>
              <w:rPr>
                <w:rFonts w:ascii="Arial" w:hAnsi="Arial" w:cs="Arial"/>
                <w:sz w:val="20"/>
                <w:szCs w:val="20"/>
              </w:rPr>
            </w:pPr>
            <w:r>
              <w:rPr>
                <w:rFonts w:ascii="Arial" w:hAnsi="Arial" w:cs="Arial"/>
                <w:b/>
                <w:bCs/>
                <w:sz w:val="20"/>
                <w:szCs w:val="20"/>
              </w:rPr>
              <w:t xml:space="preserve"> 9 of 9  </w:t>
            </w:r>
          </w:p>
        </w:tc>
        <w:tc>
          <w:tcPr>
            <w:tcW w:w="10868" w:type="dxa"/>
            <w:gridSpan w:val="3"/>
            <w:tcBorders>
              <w:top w:val="single" w:sz="12" w:space="0" w:color="auto"/>
              <w:bottom w:val="single" w:sz="12" w:space="0" w:color="auto"/>
              <w:right w:val="single" w:sz="12" w:space="0" w:color="auto"/>
            </w:tcBorders>
            <w:shd w:val="clear" w:color="auto" w:fill="6493B5"/>
          </w:tcPr>
          <w:p w14:paraId="1A7C0963" w14:textId="77777777" w:rsidR="00B20414" w:rsidRPr="001D5E8D" w:rsidRDefault="00B20414" w:rsidP="00FB7402">
            <w:pPr>
              <w:autoSpaceDE w:val="0"/>
              <w:autoSpaceDN w:val="0"/>
              <w:adjustRightInd w:val="0"/>
              <w:rPr>
                <w:rFonts w:ascii="Arial" w:hAnsi="Arial" w:cs="Arial"/>
                <w:b/>
                <w:bCs/>
                <w:i/>
                <w:color w:val="FFFFFF" w:themeColor="background1"/>
              </w:rPr>
            </w:pPr>
            <w:r w:rsidRPr="00387FF7">
              <w:rPr>
                <w:rFonts w:ascii="Arial" w:hAnsi="Arial" w:cs="Arial"/>
                <w:b/>
                <w:i/>
                <w:color w:val="FFFFFF" w:themeColor="background1"/>
              </w:rPr>
              <w:t xml:space="preserve">I can use my knowledge of rounding to routinely estimate the answer to a problem then, after calculating, decide if my answer is reasonable, sharing my solution with others. </w:t>
            </w:r>
            <w:r>
              <w:rPr>
                <w:rFonts w:ascii="Arial" w:hAnsi="Arial" w:cs="Arial"/>
                <w:b/>
                <w:i/>
                <w:color w:val="FFFFFF" w:themeColor="background1"/>
              </w:rPr>
              <w:t xml:space="preserve">                  </w:t>
            </w:r>
            <w:r w:rsidRPr="00387FF7">
              <w:rPr>
                <w:rFonts w:ascii="Arial" w:hAnsi="Arial" w:cs="Arial"/>
                <w:b/>
                <w:bCs/>
                <w:i/>
                <w:color w:val="FFFFFF" w:themeColor="background1"/>
              </w:rPr>
              <w:t>MNU</w:t>
            </w:r>
            <w:r>
              <w:rPr>
                <w:rFonts w:ascii="Arial" w:hAnsi="Arial" w:cs="Arial"/>
                <w:b/>
                <w:bCs/>
                <w:i/>
                <w:color w:val="FFFFFF" w:themeColor="background1"/>
              </w:rPr>
              <w:t xml:space="preserve"> 2-01a </w:t>
            </w:r>
          </w:p>
          <w:p w14:paraId="2380E2D3" w14:textId="77777777" w:rsidR="00B20414" w:rsidRPr="001D5E8D" w:rsidRDefault="00B20414" w:rsidP="00FB7402">
            <w:pPr>
              <w:autoSpaceDE w:val="0"/>
              <w:autoSpaceDN w:val="0"/>
              <w:adjustRightInd w:val="0"/>
              <w:rPr>
                <w:rFonts w:ascii="Arial" w:hAnsi="Arial" w:cs="Arial"/>
                <w:b/>
                <w:bCs/>
                <w:i/>
                <w:iCs/>
                <w:color w:val="FFFFFF" w:themeColor="background1"/>
              </w:rPr>
            </w:pPr>
            <w:r w:rsidRPr="00A55D78">
              <w:rPr>
                <w:rFonts w:ascii="Arial" w:hAnsi="Arial" w:cs="Arial"/>
                <w:b/>
                <w:bCs/>
                <w:i/>
                <w:iCs/>
                <w:color w:val="FFFFFF" w:themeColor="background1"/>
              </w:rPr>
              <w:t>I have extended the range of whole numbers I can work with and having explored how decimal fractions are constructed, can explain the link between a digit, its place and its value.</w:t>
            </w:r>
            <w:r>
              <w:rPr>
                <w:rFonts w:ascii="Arial" w:hAnsi="Arial" w:cs="Arial"/>
                <w:b/>
                <w:bCs/>
                <w:i/>
                <w:iCs/>
                <w:color w:val="FFFFFF" w:themeColor="background1"/>
              </w:rPr>
              <w:t xml:space="preserve">         </w:t>
            </w:r>
            <w:r w:rsidRPr="00A55D78">
              <w:rPr>
                <w:rFonts w:ascii="Arial" w:hAnsi="Arial" w:cs="Arial"/>
                <w:b/>
                <w:bCs/>
                <w:i/>
                <w:iCs/>
                <w:color w:val="FFFFFF" w:themeColor="background1"/>
              </w:rPr>
              <w:t xml:space="preserve"> </w:t>
            </w:r>
            <w:r>
              <w:rPr>
                <w:rFonts w:ascii="Arial" w:hAnsi="Arial" w:cs="Arial"/>
                <w:b/>
                <w:bCs/>
                <w:i/>
                <w:iCs/>
                <w:color w:val="FFFFFF" w:themeColor="background1"/>
              </w:rPr>
              <w:t xml:space="preserve">MNU 2-02a </w:t>
            </w:r>
          </w:p>
          <w:p w14:paraId="228A738C" w14:textId="77777777" w:rsidR="00B20414" w:rsidRPr="00A55D78" w:rsidRDefault="00B20414" w:rsidP="00FB7402">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 xml:space="preserve">I can show my understanding of how the number line extends to include numbers less than zero and have investigated how these numbers occur and are used. </w:t>
            </w:r>
            <w:r>
              <w:rPr>
                <w:rFonts w:ascii="Arial" w:hAnsi="Arial" w:cs="Arial"/>
                <w:b/>
                <w:bCs/>
                <w:i/>
                <w:iCs/>
                <w:color w:val="FFFFFF" w:themeColor="background1"/>
                <w:sz w:val="22"/>
                <w:szCs w:val="22"/>
              </w:rPr>
              <w:t xml:space="preserve">                                                      </w:t>
            </w:r>
            <w:r w:rsidRPr="00387FF7">
              <w:rPr>
                <w:rFonts w:ascii="Arial" w:hAnsi="Arial" w:cs="Arial"/>
                <w:b/>
                <w:bCs/>
                <w:i/>
                <w:iCs/>
                <w:color w:val="FFFFFF" w:themeColor="background1"/>
                <w:sz w:val="22"/>
                <w:szCs w:val="22"/>
              </w:rPr>
              <w:t>MNU 2-04a</w:t>
            </w:r>
          </w:p>
        </w:tc>
      </w:tr>
      <w:tr w:rsidR="00B20414" w:rsidRPr="007906C8" w14:paraId="5DE42B4B" w14:textId="77777777" w:rsidTr="00FB7402">
        <w:trPr>
          <w:trHeight w:val="370"/>
        </w:trPr>
        <w:tc>
          <w:tcPr>
            <w:tcW w:w="11467" w:type="dxa"/>
            <w:gridSpan w:val="4"/>
            <w:tcBorders>
              <w:top w:val="single" w:sz="12" w:space="0" w:color="auto"/>
              <w:left w:val="single" w:sz="12" w:space="0" w:color="auto"/>
              <w:bottom w:val="single" w:sz="4" w:space="0" w:color="auto"/>
              <w:right w:val="single" w:sz="18" w:space="0" w:color="7030A0"/>
            </w:tcBorders>
            <w:shd w:val="clear" w:color="auto" w:fill="D9E2F3"/>
          </w:tcPr>
          <w:p w14:paraId="1D31C2F6" w14:textId="77777777" w:rsidR="00B20414" w:rsidRDefault="00B20414" w:rsidP="00FB7402">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19112452" w14:textId="77777777" w:rsidR="00B20414" w:rsidRPr="007906C8" w:rsidRDefault="00B20414" w:rsidP="00FB7402">
            <w:pPr>
              <w:pStyle w:val="Default"/>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2035071" behindDoc="0" locked="0" layoutInCell="1" allowOverlap="1" wp14:anchorId="155DB6C3" wp14:editId="10BE919B">
                      <wp:simplePos x="0" y="0"/>
                      <wp:positionH relativeFrom="column">
                        <wp:posOffset>123052</wp:posOffset>
                      </wp:positionH>
                      <wp:positionV relativeFrom="paragraph">
                        <wp:posOffset>47597</wp:posOffset>
                      </wp:positionV>
                      <wp:extent cx="6194066" cy="15903"/>
                      <wp:effectExtent l="19050" t="76200" r="92710" b="98425"/>
                      <wp:wrapNone/>
                      <wp:docPr id="102" name="Straight Arrow Connector 102"/>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F6055A" id="Straight Arrow Connector 102" o:spid="_x0000_s1026" type="#_x0000_t32" style="position:absolute;margin-left:9.7pt;margin-top:3.75pt;width:487.7pt;height:1.25pt;z-index:25203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4" w:space="0" w:color="auto"/>
              <w:right w:val="single" w:sz="12" w:space="0" w:color="auto"/>
            </w:tcBorders>
          </w:tcPr>
          <w:p w14:paraId="41AB262C" w14:textId="77777777" w:rsidR="00B20414" w:rsidRPr="007906C8" w:rsidRDefault="00B20414" w:rsidP="00FB7402">
            <w:pPr>
              <w:pStyle w:val="Default"/>
              <w:jc w:val="center"/>
              <w:rPr>
                <w:rFonts w:ascii="Arial" w:hAnsi="Arial" w:cs="Arial"/>
                <w:sz w:val="20"/>
                <w:szCs w:val="20"/>
              </w:rPr>
            </w:pPr>
            <w:r w:rsidRPr="001E35BA">
              <w:rPr>
                <w:rFonts w:ascii="Arial" w:hAnsi="Arial" w:cs="Arial"/>
                <w:b/>
                <w:bCs/>
                <w:sz w:val="20"/>
                <w:szCs w:val="20"/>
              </w:rPr>
              <w:t>Benchmarks to Support Teachers’ Professional Judgement of Achievement of a Level</w:t>
            </w:r>
          </w:p>
        </w:tc>
      </w:tr>
      <w:tr w:rsidR="00B20414" w14:paraId="07819509" w14:textId="77777777" w:rsidTr="00FB7402">
        <w:trPr>
          <w:trHeight w:val="40"/>
        </w:trPr>
        <w:tc>
          <w:tcPr>
            <w:tcW w:w="3822" w:type="dxa"/>
            <w:tcBorders>
              <w:top w:val="single" w:sz="8" w:space="0" w:color="7030A0"/>
              <w:left w:val="single" w:sz="12" w:space="0" w:color="auto"/>
              <w:bottom w:val="single" w:sz="8" w:space="0" w:color="7030A0"/>
              <w:right w:val="dashSmallGap" w:sz="4" w:space="0" w:color="auto"/>
            </w:tcBorders>
            <w:vAlign w:val="top"/>
          </w:tcPr>
          <w:p w14:paraId="786396F8" w14:textId="77777777" w:rsidR="00B20414" w:rsidRPr="000C341F" w:rsidRDefault="00B20414" w:rsidP="00FB7402">
            <w:pPr>
              <w:pStyle w:val="Default"/>
              <w:spacing w:before="120" w:after="120"/>
              <w:rPr>
                <w:rFonts w:ascii="Arial" w:hAnsi="Arial" w:cs="Arial"/>
                <w:color w:val="auto"/>
                <w:sz w:val="18"/>
                <w:szCs w:val="18"/>
              </w:rPr>
            </w:pPr>
          </w:p>
        </w:tc>
        <w:tc>
          <w:tcPr>
            <w:tcW w:w="3822" w:type="dxa"/>
            <w:gridSpan w:val="2"/>
            <w:tcBorders>
              <w:top w:val="single" w:sz="8" w:space="0" w:color="7030A0"/>
              <w:left w:val="dashSmallGap" w:sz="4" w:space="0" w:color="auto"/>
              <w:bottom w:val="single" w:sz="8" w:space="0" w:color="7030A0"/>
              <w:right w:val="dashSmallGap" w:sz="4" w:space="0" w:color="auto"/>
            </w:tcBorders>
            <w:vAlign w:val="top"/>
          </w:tcPr>
          <w:p w14:paraId="1FA396B1" w14:textId="77777777" w:rsidR="00B20414" w:rsidRPr="000C341F" w:rsidRDefault="00B20414" w:rsidP="00FB7402">
            <w:pPr>
              <w:pStyle w:val="Default"/>
              <w:spacing w:before="120" w:after="120"/>
              <w:rPr>
                <w:rFonts w:ascii="Arial" w:hAnsi="Arial" w:cs="Arial"/>
                <w:color w:val="auto"/>
                <w:sz w:val="18"/>
                <w:szCs w:val="18"/>
              </w:rPr>
            </w:pPr>
          </w:p>
        </w:tc>
        <w:tc>
          <w:tcPr>
            <w:tcW w:w="3823" w:type="dxa"/>
            <w:tcBorders>
              <w:top w:val="single" w:sz="8" w:space="0" w:color="7030A0"/>
              <w:left w:val="dashSmallGap" w:sz="4" w:space="0" w:color="auto"/>
              <w:bottom w:val="single" w:sz="8" w:space="0" w:color="7030A0"/>
              <w:right w:val="single" w:sz="18" w:space="0" w:color="7030A0"/>
            </w:tcBorders>
            <w:vAlign w:val="top"/>
          </w:tcPr>
          <w:p w14:paraId="61D8BBAC" w14:textId="77777777" w:rsidR="00B20414" w:rsidRPr="00C93E0E" w:rsidRDefault="00B20414" w:rsidP="00FB7402">
            <w:pPr>
              <w:pStyle w:val="Default"/>
              <w:numPr>
                <w:ilvl w:val="0"/>
                <w:numId w:val="7"/>
              </w:numPr>
              <w:spacing w:before="120" w:after="120"/>
              <w:rPr>
                <w:rFonts w:ascii="Arial" w:hAnsi="Arial" w:cs="Arial"/>
                <w:b/>
                <w:color w:val="00B050"/>
                <w:sz w:val="18"/>
                <w:szCs w:val="18"/>
              </w:rPr>
            </w:pPr>
            <w:r w:rsidRPr="00C93E0E">
              <w:rPr>
                <w:rFonts w:ascii="Arial" w:hAnsi="Arial" w:cs="Arial"/>
                <w:b/>
                <w:color w:val="00B050"/>
                <w:sz w:val="18"/>
                <w:szCs w:val="18"/>
              </w:rPr>
              <w:t xml:space="preserve">I can talk about contexts in which negative numbers can be used in real life contexts. </w:t>
            </w:r>
          </w:p>
          <w:p w14:paraId="52A4983D" w14:textId="77777777" w:rsidR="00B20414" w:rsidRPr="006E05AC" w:rsidRDefault="00B20414" w:rsidP="00FB7402">
            <w:pPr>
              <w:pStyle w:val="Default"/>
              <w:spacing w:before="120" w:after="120"/>
              <w:ind w:left="360"/>
              <w:rPr>
                <w:rFonts w:ascii="Century Gothic" w:hAnsi="Century Gothic" w:cs="Arial"/>
                <w:color w:val="auto"/>
                <w:sz w:val="18"/>
                <w:szCs w:val="18"/>
              </w:rPr>
            </w:pPr>
            <w:r w:rsidRPr="006E05AC">
              <w:rPr>
                <w:rFonts w:ascii="Century Gothic" w:hAnsi="Century Gothic" w:cs="Arial"/>
                <w:color w:val="auto"/>
                <w:sz w:val="18"/>
                <w:szCs w:val="18"/>
              </w:rPr>
              <w:t>e.g.</w:t>
            </w:r>
            <w:r>
              <w:rPr>
                <w:rFonts w:ascii="Century Gothic" w:hAnsi="Century Gothic" w:cs="Arial"/>
                <w:color w:val="auto"/>
                <w:sz w:val="18"/>
                <w:szCs w:val="18"/>
              </w:rPr>
              <w:t xml:space="preserve"> </w:t>
            </w:r>
            <w:r w:rsidRPr="006E05AC">
              <w:rPr>
                <w:rFonts w:ascii="Century Gothic" w:hAnsi="Century Gothic" w:cs="Arial"/>
                <w:color w:val="auto"/>
                <w:sz w:val="18"/>
                <w:szCs w:val="18"/>
              </w:rPr>
              <w:t>Temperature</w:t>
            </w:r>
            <w:r>
              <w:rPr>
                <w:rFonts w:ascii="Century Gothic" w:hAnsi="Century Gothic" w:cs="Arial"/>
                <w:color w:val="auto"/>
                <w:sz w:val="18"/>
                <w:szCs w:val="18"/>
              </w:rPr>
              <w:t>, d</w:t>
            </w:r>
            <w:r w:rsidRPr="006E05AC">
              <w:rPr>
                <w:rFonts w:ascii="Century Gothic" w:hAnsi="Century Gothic" w:cs="Arial"/>
                <w:color w:val="auto"/>
                <w:sz w:val="18"/>
                <w:szCs w:val="18"/>
              </w:rPr>
              <w:t>epth</w:t>
            </w:r>
            <w:r>
              <w:rPr>
                <w:rFonts w:ascii="Century Gothic" w:hAnsi="Century Gothic" w:cs="Arial"/>
                <w:color w:val="auto"/>
                <w:sz w:val="18"/>
                <w:szCs w:val="18"/>
              </w:rPr>
              <w:t>, g</w:t>
            </w:r>
            <w:r w:rsidRPr="006E05AC">
              <w:rPr>
                <w:rFonts w:ascii="Century Gothic" w:hAnsi="Century Gothic" w:cs="Arial"/>
                <w:color w:val="auto"/>
                <w:sz w:val="18"/>
                <w:szCs w:val="18"/>
              </w:rPr>
              <w:t>olf</w:t>
            </w:r>
            <w:r>
              <w:rPr>
                <w:rFonts w:ascii="Century Gothic" w:hAnsi="Century Gothic" w:cs="Arial"/>
                <w:color w:val="auto"/>
                <w:sz w:val="18"/>
                <w:szCs w:val="18"/>
              </w:rPr>
              <w:t xml:space="preserve"> p</w:t>
            </w:r>
            <w:r w:rsidRPr="006E05AC">
              <w:rPr>
                <w:rFonts w:ascii="Century Gothic" w:hAnsi="Century Gothic" w:cs="Arial"/>
                <w:color w:val="auto"/>
                <w:sz w:val="18"/>
                <w:szCs w:val="18"/>
              </w:rPr>
              <w:t>arking levels</w:t>
            </w:r>
            <w:r>
              <w:rPr>
                <w:rFonts w:ascii="Century Gothic" w:hAnsi="Century Gothic" w:cs="Arial"/>
                <w:color w:val="auto"/>
                <w:sz w:val="18"/>
                <w:szCs w:val="18"/>
              </w:rPr>
              <w:t>, o</w:t>
            </w:r>
            <w:r w:rsidRPr="006E05AC">
              <w:rPr>
                <w:rFonts w:ascii="Century Gothic" w:hAnsi="Century Gothic" w:cs="Arial"/>
                <w:color w:val="auto"/>
                <w:sz w:val="18"/>
                <w:szCs w:val="18"/>
              </w:rPr>
              <w:t>verdrafts</w:t>
            </w:r>
            <w:r>
              <w:rPr>
                <w:rFonts w:ascii="Century Gothic" w:hAnsi="Century Gothic" w:cs="Arial"/>
                <w:color w:val="auto"/>
                <w:sz w:val="18"/>
                <w:szCs w:val="18"/>
              </w:rPr>
              <w:t>, g</w:t>
            </w:r>
            <w:r w:rsidRPr="006E05AC">
              <w:rPr>
                <w:rFonts w:ascii="Century Gothic" w:hAnsi="Century Gothic" w:cs="Arial"/>
                <w:color w:val="auto"/>
                <w:sz w:val="18"/>
                <w:szCs w:val="18"/>
              </w:rPr>
              <w:t>oal difference</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0F714570" w14:textId="77777777" w:rsidR="00B20414" w:rsidRPr="006E05AC" w:rsidRDefault="00B20414" w:rsidP="00FB7402">
            <w:pPr>
              <w:pStyle w:val="Default"/>
              <w:widowControl w:val="0"/>
              <w:jc w:val="center"/>
              <w:rPr>
                <w:rFonts w:ascii="Arial" w:hAnsi="Arial" w:cs="Arial"/>
                <w:color w:val="7030A0"/>
                <w:sz w:val="20"/>
                <w:szCs w:val="20"/>
              </w:rPr>
            </w:pPr>
            <w:r w:rsidRPr="006E05AC">
              <w:rPr>
                <w:rFonts w:ascii="Arial" w:hAnsi="Arial" w:cs="Arial"/>
                <w:b/>
                <w:bCs/>
                <w:i/>
                <w:iCs/>
                <w:color w:val="7030A0"/>
                <w:sz w:val="20"/>
                <w:szCs w:val="20"/>
              </w:rPr>
              <w:t>Identifies familiar contexts in which negative numbers are used.</w:t>
            </w:r>
          </w:p>
        </w:tc>
      </w:tr>
      <w:tr w:rsidR="00B20414" w14:paraId="4273EE10" w14:textId="77777777" w:rsidTr="00FB7402">
        <w:trPr>
          <w:trHeight w:val="40"/>
        </w:trPr>
        <w:tc>
          <w:tcPr>
            <w:tcW w:w="3822" w:type="dxa"/>
            <w:tcBorders>
              <w:top w:val="single" w:sz="8" w:space="0" w:color="7030A0"/>
              <w:left w:val="single" w:sz="12" w:space="0" w:color="auto"/>
              <w:bottom w:val="single" w:sz="12" w:space="0" w:color="auto"/>
              <w:right w:val="dashSmallGap" w:sz="4" w:space="0" w:color="auto"/>
            </w:tcBorders>
            <w:vAlign w:val="top"/>
          </w:tcPr>
          <w:p w14:paraId="113F285B" w14:textId="77777777" w:rsidR="00B20414" w:rsidRPr="000C341F" w:rsidRDefault="00B20414" w:rsidP="00FB7402">
            <w:pPr>
              <w:pStyle w:val="Default"/>
              <w:spacing w:before="120" w:after="120"/>
              <w:rPr>
                <w:rFonts w:ascii="Arial" w:hAnsi="Arial" w:cs="Arial"/>
                <w:color w:val="auto"/>
                <w:sz w:val="18"/>
                <w:szCs w:val="18"/>
              </w:rPr>
            </w:pPr>
          </w:p>
        </w:tc>
        <w:tc>
          <w:tcPr>
            <w:tcW w:w="3822" w:type="dxa"/>
            <w:gridSpan w:val="2"/>
            <w:tcBorders>
              <w:top w:val="single" w:sz="8" w:space="0" w:color="7030A0"/>
              <w:left w:val="dashSmallGap" w:sz="4" w:space="0" w:color="auto"/>
              <w:bottom w:val="single" w:sz="12" w:space="0" w:color="auto"/>
              <w:right w:val="dashSmallGap" w:sz="4" w:space="0" w:color="auto"/>
            </w:tcBorders>
            <w:vAlign w:val="top"/>
          </w:tcPr>
          <w:p w14:paraId="3EFBD35F" w14:textId="77777777" w:rsidR="00B20414" w:rsidRPr="000C341F" w:rsidRDefault="00B20414" w:rsidP="00FB7402">
            <w:pPr>
              <w:pStyle w:val="Default"/>
              <w:spacing w:before="120" w:after="120"/>
              <w:rPr>
                <w:rFonts w:ascii="Arial" w:hAnsi="Arial" w:cs="Arial"/>
                <w:color w:val="auto"/>
                <w:sz w:val="18"/>
                <w:szCs w:val="18"/>
              </w:rPr>
            </w:pPr>
          </w:p>
        </w:tc>
        <w:tc>
          <w:tcPr>
            <w:tcW w:w="3823" w:type="dxa"/>
            <w:tcBorders>
              <w:top w:val="single" w:sz="8" w:space="0" w:color="7030A0"/>
              <w:left w:val="dashSmallGap" w:sz="4" w:space="0" w:color="auto"/>
              <w:bottom w:val="single" w:sz="12" w:space="0" w:color="auto"/>
              <w:right w:val="single" w:sz="18" w:space="0" w:color="7030A0"/>
            </w:tcBorders>
            <w:vAlign w:val="top"/>
          </w:tcPr>
          <w:p w14:paraId="5DE8B2B6" w14:textId="77777777" w:rsidR="00B20414" w:rsidRPr="00C93E0E" w:rsidRDefault="00B20414" w:rsidP="00FB7402">
            <w:pPr>
              <w:pStyle w:val="Default"/>
              <w:numPr>
                <w:ilvl w:val="0"/>
                <w:numId w:val="7"/>
              </w:numPr>
              <w:spacing w:before="120" w:after="120"/>
              <w:rPr>
                <w:rFonts w:ascii="Arial" w:hAnsi="Arial" w:cs="Arial"/>
                <w:b/>
                <w:color w:val="00B050"/>
                <w:sz w:val="18"/>
                <w:szCs w:val="18"/>
              </w:rPr>
            </w:pPr>
            <w:r w:rsidRPr="00C93E0E">
              <w:rPr>
                <w:rFonts w:ascii="Arial" w:hAnsi="Arial" w:cs="Arial"/>
                <w:b/>
                <w:color w:val="00B050"/>
                <w:sz w:val="18"/>
                <w:szCs w:val="18"/>
              </w:rPr>
              <w:t>I can order negative numbers and locate them on a number line.</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431CC9BB" w14:textId="77777777" w:rsidR="00B20414" w:rsidRPr="006E05AC" w:rsidRDefault="00B20414" w:rsidP="00FB7402">
            <w:pPr>
              <w:pStyle w:val="Default"/>
              <w:widowControl w:val="0"/>
              <w:jc w:val="center"/>
              <w:rPr>
                <w:rFonts w:ascii="Arial" w:hAnsi="Arial" w:cs="Arial"/>
                <w:b/>
                <w:bCs/>
                <w:i/>
                <w:iCs/>
                <w:color w:val="7030A0"/>
                <w:sz w:val="20"/>
                <w:szCs w:val="20"/>
              </w:rPr>
            </w:pPr>
            <w:r w:rsidRPr="006E05AC">
              <w:rPr>
                <w:rFonts w:ascii="Arial" w:hAnsi="Arial" w:cs="Arial"/>
                <w:b/>
                <w:bCs/>
                <w:i/>
                <w:iCs/>
                <w:color w:val="7030A0"/>
                <w:sz w:val="20"/>
                <w:szCs w:val="20"/>
              </w:rPr>
              <w:t>Orders numbers less than zero and locates them on a number line.</w:t>
            </w:r>
          </w:p>
        </w:tc>
      </w:tr>
    </w:tbl>
    <w:p w14:paraId="66021E4A" w14:textId="77777777" w:rsidR="00B20414" w:rsidRDefault="00B20414"/>
    <w:p w14:paraId="79419BE8" w14:textId="77777777" w:rsidR="009F4D8D" w:rsidRDefault="009F4D8D"/>
    <w:p w14:paraId="34415B7A" w14:textId="77777777" w:rsidR="00A55D78" w:rsidRDefault="00A55D78" w:rsidP="00A57A49"/>
    <w:p w14:paraId="55AE4B59" w14:textId="77777777" w:rsidR="00105C14" w:rsidRDefault="00105C14" w:rsidP="00A57A49"/>
    <w:p w14:paraId="1A8D782A" w14:textId="77777777" w:rsidR="00105C14" w:rsidRDefault="00105C14" w:rsidP="00A57A49"/>
    <w:p w14:paraId="3A88BB72" w14:textId="77777777" w:rsidR="001D5E8D" w:rsidRDefault="001D5E8D" w:rsidP="00A57A49"/>
    <w:p w14:paraId="342FADDB" w14:textId="77777777" w:rsidR="00B20414" w:rsidRDefault="00B20414" w:rsidP="00A57A49"/>
    <w:p w14:paraId="242D67B4" w14:textId="77777777" w:rsidR="00B20414" w:rsidRDefault="00B20414" w:rsidP="00A57A49"/>
    <w:p w14:paraId="7CF02041" w14:textId="77777777" w:rsidR="00B20414" w:rsidRDefault="00B20414" w:rsidP="00A57A49"/>
    <w:p w14:paraId="231262D6" w14:textId="77777777" w:rsidR="00B20414" w:rsidRDefault="00B20414" w:rsidP="00A57A49"/>
    <w:p w14:paraId="13668416" w14:textId="77777777" w:rsidR="00B20414" w:rsidRDefault="00B20414" w:rsidP="00A57A49"/>
    <w:p w14:paraId="4EA27FF9" w14:textId="77777777" w:rsidR="00FB7402" w:rsidRDefault="00FB7402" w:rsidP="00A57A49"/>
    <w:p w14:paraId="15A7D1D2" w14:textId="77777777" w:rsidR="00B20414" w:rsidRDefault="00B20414" w:rsidP="00A57A49"/>
    <w:p w14:paraId="6B949BB7" w14:textId="34A03F82" w:rsidR="001D5E8D" w:rsidRDefault="002443AD" w:rsidP="002443AD">
      <w:pPr>
        <w:pStyle w:val="Heading3"/>
      </w:pPr>
      <w:bookmarkStart w:id="25" w:name="_Toc27749935"/>
      <w:r>
        <w:t>Strategies and Knowledge</w:t>
      </w:r>
      <w:bookmarkEnd w:id="25"/>
    </w:p>
    <w:tbl>
      <w:tblPr>
        <w:tblStyle w:val="TableGrid"/>
        <w:tblW w:w="15026" w:type="dxa"/>
        <w:tblInd w:w="137" w:type="dxa"/>
        <w:tblLook w:val="04A0" w:firstRow="1" w:lastRow="0" w:firstColumn="1" w:lastColumn="0" w:noHBand="0" w:noVBand="1"/>
      </w:tblPr>
      <w:tblGrid>
        <w:gridCol w:w="425"/>
        <w:gridCol w:w="4253"/>
        <w:gridCol w:w="2693"/>
        <w:gridCol w:w="7655"/>
      </w:tblGrid>
      <w:tr w:rsidR="00647108" w:rsidRPr="008C3EED" w14:paraId="543EF971" w14:textId="77777777" w:rsidTr="00036270">
        <w:trPr>
          <w:trHeight w:val="332"/>
        </w:trPr>
        <w:tc>
          <w:tcPr>
            <w:tcW w:w="4678" w:type="dxa"/>
            <w:gridSpan w:val="2"/>
            <w:tcBorders>
              <w:top w:val="single" w:sz="12" w:space="0" w:color="auto"/>
              <w:left w:val="single" w:sz="12" w:space="0" w:color="auto"/>
            </w:tcBorders>
            <w:shd w:val="clear" w:color="auto" w:fill="D9E2F3"/>
          </w:tcPr>
          <w:p w14:paraId="72B4D626" w14:textId="77777777" w:rsidR="00647108" w:rsidRPr="008C3EED" w:rsidRDefault="00647108" w:rsidP="00647108">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1E8856D5" w14:textId="77777777" w:rsidR="00647108" w:rsidRPr="008C3EED" w:rsidRDefault="00647108" w:rsidP="00647108">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6F77F9ED" w14:textId="77F88F1E" w:rsidR="00647108" w:rsidRPr="008C3EED" w:rsidRDefault="00647108" w:rsidP="00647108">
            <w:pPr>
              <w:spacing w:line="250" w:lineRule="atLeast"/>
              <w:jc w:val="center"/>
              <w:rPr>
                <w:rFonts w:ascii="Arial" w:eastAsia="Calibri" w:hAnsi="Arial" w:cs="Arial"/>
                <w:b/>
                <w:szCs w:val="24"/>
              </w:rPr>
            </w:pPr>
            <w:r w:rsidRPr="008C3EED">
              <w:rPr>
                <w:rFonts w:ascii="Arial" w:eastAsia="Calibri" w:hAnsi="Arial" w:cs="Arial"/>
                <w:b/>
                <w:szCs w:val="24"/>
              </w:rPr>
              <w:t xml:space="preserve"> – </w:t>
            </w:r>
            <w:r>
              <w:rPr>
                <w:rFonts w:ascii="Arial" w:eastAsia="Calibri" w:hAnsi="Arial" w:cs="Arial"/>
                <w:b/>
                <w:szCs w:val="24"/>
              </w:rPr>
              <w:t>Second</w:t>
            </w:r>
            <w:r w:rsidRPr="008C3EED">
              <w:rPr>
                <w:rFonts w:ascii="Arial" w:eastAsia="Calibri" w:hAnsi="Arial" w:cs="Arial"/>
                <w:b/>
                <w:szCs w:val="24"/>
              </w:rPr>
              <w:t xml:space="preserve"> Level</w:t>
            </w:r>
          </w:p>
          <w:p w14:paraId="68BBDD0D" w14:textId="1152B998" w:rsidR="00647108" w:rsidRPr="008C3EED" w:rsidRDefault="00647108" w:rsidP="00647108">
            <w:pPr>
              <w:spacing w:line="250" w:lineRule="atLeast"/>
              <w:rPr>
                <w:rFonts w:ascii="Arial" w:eastAsia="Calibri" w:hAnsi="Arial" w:cs="Arial"/>
                <w:b/>
                <w:sz w:val="20"/>
                <w:szCs w:val="24"/>
              </w:rPr>
            </w:pPr>
            <w:r>
              <w:rPr>
                <w:rFonts w:ascii="Arial" w:eastAsia="Calibri" w:hAnsi="Arial" w:cs="Arial"/>
                <w:szCs w:val="24"/>
              </w:rPr>
              <w:t xml:space="preserve">1 of </w:t>
            </w:r>
            <w:r w:rsidR="00C93E0E">
              <w:rPr>
                <w:rFonts w:ascii="Arial" w:eastAsia="Calibri" w:hAnsi="Arial" w:cs="Arial"/>
                <w:szCs w:val="24"/>
              </w:rPr>
              <w:t>3</w:t>
            </w:r>
          </w:p>
        </w:tc>
        <w:tc>
          <w:tcPr>
            <w:tcW w:w="10348" w:type="dxa"/>
            <w:gridSpan w:val="2"/>
            <w:tcBorders>
              <w:top w:val="single" w:sz="12" w:space="0" w:color="auto"/>
              <w:bottom w:val="nil"/>
              <w:right w:val="single" w:sz="12" w:space="0" w:color="auto"/>
            </w:tcBorders>
            <w:shd w:val="clear" w:color="auto" w:fill="auto"/>
          </w:tcPr>
          <w:p w14:paraId="4CCA558E" w14:textId="038E26E4" w:rsidR="00647108" w:rsidRPr="00647108" w:rsidRDefault="00647108" w:rsidP="00647108">
            <w:pPr>
              <w:autoSpaceDE w:val="0"/>
              <w:autoSpaceDN w:val="0"/>
              <w:adjustRightInd w:val="0"/>
              <w:rPr>
                <w:rFonts w:ascii="Arial" w:hAnsi="Arial" w:cs="Arial"/>
                <w:b/>
                <w:bCs/>
                <w:i/>
                <w:sz w:val="18"/>
              </w:rPr>
            </w:pPr>
            <w:r w:rsidRPr="00647108">
              <w:rPr>
                <w:rFonts w:ascii="Arial" w:hAnsi="Arial" w:cs="Arial"/>
                <w:b/>
                <w:i/>
                <w:sz w:val="18"/>
              </w:rPr>
              <w:t xml:space="preserve">I can use my knowledge of rounding to routinely estimate the answer to a problem then, after calculating, decide if my answer is reasonable, sharing my solution with others.                  </w:t>
            </w:r>
            <w:r>
              <w:rPr>
                <w:rFonts w:ascii="Arial" w:hAnsi="Arial" w:cs="Arial"/>
                <w:b/>
                <w:i/>
                <w:sz w:val="18"/>
              </w:rPr>
              <w:t xml:space="preserve">                                                                       </w:t>
            </w:r>
            <w:r w:rsidRPr="00647108">
              <w:rPr>
                <w:rFonts w:ascii="Arial" w:hAnsi="Arial" w:cs="Arial"/>
                <w:b/>
                <w:i/>
                <w:sz w:val="18"/>
              </w:rPr>
              <w:t xml:space="preserve"> </w:t>
            </w:r>
            <w:r w:rsidRPr="00647108">
              <w:rPr>
                <w:rFonts w:ascii="Arial" w:hAnsi="Arial" w:cs="Arial"/>
                <w:b/>
                <w:bCs/>
                <w:i/>
                <w:sz w:val="18"/>
              </w:rPr>
              <w:t xml:space="preserve">MNU 2-01a </w:t>
            </w:r>
          </w:p>
          <w:p w14:paraId="1C9F9170" w14:textId="7F76A269" w:rsidR="00647108" w:rsidRPr="00647108" w:rsidRDefault="00647108" w:rsidP="00647108">
            <w:pPr>
              <w:autoSpaceDE w:val="0"/>
              <w:autoSpaceDN w:val="0"/>
              <w:adjustRightInd w:val="0"/>
              <w:rPr>
                <w:rFonts w:ascii="Arial" w:hAnsi="Arial" w:cs="Arial"/>
                <w:b/>
                <w:bCs/>
                <w:i/>
                <w:iCs/>
                <w:sz w:val="18"/>
              </w:rPr>
            </w:pPr>
            <w:r w:rsidRPr="00647108">
              <w:rPr>
                <w:rFonts w:ascii="Arial" w:hAnsi="Arial" w:cs="Arial"/>
                <w:b/>
                <w:bCs/>
                <w:i/>
                <w:iCs/>
                <w:sz w:val="18"/>
              </w:rPr>
              <w:t xml:space="preserve">I have extended the range of whole numbers I can work with and having explored how decimal fractions are constructed, can explain the link between a digit, its place and its value.          </w:t>
            </w:r>
            <w:r>
              <w:rPr>
                <w:rFonts w:ascii="Arial" w:hAnsi="Arial" w:cs="Arial"/>
                <w:b/>
                <w:bCs/>
                <w:i/>
                <w:iCs/>
                <w:sz w:val="18"/>
              </w:rPr>
              <w:t xml:space="preserve">                                                   </w:t>
            </w:r>
            <w:r w:rsidRPr="00647108">
              <w:rPr>
                <w:rFonts w:ascii="Arial" w:hAnsi="Arial" w:cs="Arial"/>
                <w:b/>
                <w:bCs/>
                <w:i/>
                <w:iCs/>
                <w:sz w:val="18"/>
              </w:rPr>
              <w:t xml:space="preserve">MNU 2-02a </w:t>
            </w:r>
          </w:p>
          <w:p w14:paraId="743FF24A" w14:textId="05418F15" w:rsidR="00647108" w:rsidRPr="00647108" w:rsidRDefault="00647108" w:rsidP="00647108">
            <w:pPr>
              <w:spacing w:line="250" w:lineRule="atLeast"/>
              <w:rPr>
                <w:rFonts w:ascii="Arial" w:eastAsia="Calibri" w:hAnsi="Arial" w:cs="Arial"/>
                <w:b/>
                <w:i/>
                <w:sz w:val="18"/>
                <w:szCs w:val="24"/>
              </w:rPr>
            </w:pPr>
            <w:r w:rsidRPr="00647108">
              <w:rPr>
                <w:rFonts w:ascii="Arial" w:hAnsi="Arial" w:cs="Arial"/>
                <w:b/>
                <w:bCs/>
                <w:i/>
                <w:iCs/>
                <w:sz w:val="18"/>
              </w:rPr>
              <w:t xml:space="preserve">I can show my understanding of how the number line extends to include numbers less than zero and have investigated how these numbers occur and are used.                                                   </w:t>
            </w:r>
            <w:r>
              <w:rPr>
                <w:rFonts w:ascii="Arial" w:hAnsi="Arial" w:cs="Arial"/>
                <w:b/>
                <w:bCs/>
                <w:i/>
                <w:iCs/>
                <w:sz w:val="18"/>
              </w:rPr>
              <w:t xml:space="preserve">                                      </w:t>
            </w:r>
            <w:r w:rsidRPr="00647108">
              <w:rPr>
                <w:rFonts w:ascii="Arial" w:hAnsi="Arial" w:cs="Arial"/>
                <w:b/>
                <w:bCs/>
                <w:i/>
                <w:iCs/>
                <w:sz w:val="18"/>
              </w:rPr>
              <w:t xml:space="preserve">    MNU 2-04a</w:t>
            </w:r>
          </w:p>
        </w:tc>
      </w:tr>
      <w:tr w:rsidR="00647108" w:rsidRPr="008C3EED" w14:paraId="15404AC7" w14:textId="77777777" w:rsidTr="00036270">
        <w:trPr>
          <w:trHeight w:val="332"/>
        </w:trPr>
        <w:tc>
          <w:tcPr>
            <w:tcW w:w="425" w:type="dxa"/>
            <w:tcBorders>
              <w:left w:val="single" w:sz="12" w:space="0" w:color="auto"/>
            </w:tcBorders>
          </w:tcPr>
          <w:p w14:paraId="30DD93F6" w14:textId="77777777" w:rsidR="00647108" w:rsidRPr="008C3EED" w:rsidRDefault="00647108" w:rsidP="00647108">
            <w:pPr>
              <w:spacing w:line="250" w:lineRule="atLeast"/>
              <w:jc w:val="center"/>
              <w:rPr>
                <w:rFonts w:ascii="Arial" w:eastAsia="Calibri" w:hAnsi="Arial" w:cs="Arial"/>
                <w:sz w:val="20"/>
              </w:rPr>
            </w:pPr>
          </w:p>
        </w:tc>
        <w:tc>
          <w:tcPr>
            <w:tcW w:w="6946" w:type="dxa"/>
            <w:gridSpan w:val="2"/>
            <w:shd w:val="clear" w:color="auto" w:fill="FFFFFF" w:themeFill="background1"/>
          </w:tcPr>
          <w:p w14:paraId="3F820E3F" w14:textId="0E23E770" w:rsidR="00647108" w:rsidRPr="008C3EED" w:rsidRDefault="00647108" w:rsidP="00647108">
            <w:pPr>
              <w:spacing w:line="250" w:lineRule="atLeast"/>
              <w:jc w:val="center"/>
              <w:rPr>
                <w:rFonts w:ascii="Arial" w:eastAsia="Calibri" w:hAnsi="Arial" w:cs="Arial"/>
                <w:sz w:val="20"/>
              </w:rPr>
            </w:pPr>
            <w:r w:rsidRPr="008C3EED">
              <w:rPr>
                <w:rFonts w:ascii="Arial" w:eastAsia="Calibri" w:hAnsi="Arial" w:cs="Arial"/>
                <w:b/>
                <w:color w:val="0070C0"/>
                <w:sz w:val="24"/>
              </w:rPr>
              <w:t>Strategies</w:t>
            </w:r>
          </w:p>
        </w:tc>
        <w:tc>
          <w:tcPr>
            <w:tcW w:w="7655" w:type="dxa"/>
            <w:tcBorders>
              <w:top w:val="single" w:sz="4" w:space="0" w:color="auto"/>
              <w:bottom w:val="dotted" w:sz="4" w:space="0" w:color="auto"/>
              <w:right w:val="single" w:sz="12" w:space="0" w:color="auto"/>
            </w:tcBorders>
            <w:shd w:val="clear" w:color="auto" w:fill="FFFFFF" w:themeFill="background1"/>
          </w:tcPr>
          <w:p w14:paraId="7B696478" w14:textId="12725E1A" w:rsidR="00647108" w:rsidRPr="008C3EED" w:rsidRDefault="00647108" w:rsidP="00647108">
            <w:pPr>
              <w:spacing w:line="250" w:lineRule="atLeast"/>
              <w:jc w:val="center"/>
              <w:rPr>
                <w:rFonts w:ascii="Arial" w:eastAsia="Calibri" w:hAnsi="Arial" w:cs="Arial"/>
                <w:b/>
                <w:sz w:val="18"/>
                <w:szCs w:val="18"/>
                <w:u w:val="single"/>
              </w:rPr>
            </w:pPr>
            <w:r w:rsidRPr="008C3EED">
              <w:rPr>
                <w:rFonts w:ascii="Arial" w:eastAsia="Calibri" w:hAnsi="Arial" w:cs="Arial"/>
                <w:b/>
                <w:color w:val="00B050"/>
                <w:sz w:val="24"/>
              </w:rPr>
              <w:t>Knowledge</w:t>
            </w:r>
          </w:p>
        </w:tc>
      </w:tr>
      <w:tr w:rsidR="00647108" w:rsidRPr="008C3EED" w14:paraId="5E2A8C39" w14:textId="77777777" w:rsidTr="00036270">
        <w:trPr>
          <w:trHeight w:val="332"/>
        </w:trPr>
        <w:tc>
          <w:tcPr>
            <w:tcW w:w="425" w:type="dxa"/>
            <w:tcBorders>
              <w:left w:val="single" w:sz="12" w:space="0" w:color="auto"/>
            </w:tcBorders>
          </w:tcPr>
          <w:p w14:paraId="0EF447EF" w14:textId="77777777" w:rsidR="00647108" w:rsidRPr="008C3EED" w:rsidRDefault="00647108" w:rsidP="0063324F">
            <w:pPr>
              <w:spacing w:line="250" w:lineRule="atLeast"/>
              <w:jc w:val="center"/>
              <w:rPr>
                <w:rFonts w:ascii="Arial" w:eastAsia="Calibri" w:hAnsi="Arial" w:cs="Arial"/>
                <w:sz w:val="20"/>
              </w:rPr>
            </w:pPr>
          </w:p>
        </w:tc>
        <w:tc>
          <w:tcPr>
            <w:tcW w:w="6946" w:type="dxa"/>
            <w:gridSpan w:val="2"/>
          </w:tcPr>
          <w:p w14:paraId="4C78542B" w14:textId="77777777" w:rsidR="00647108" w:rsidRPr="008C3EED" w:rsidRDefault="00647108" w:rsidP="0063324F">
            <w:pPr>
              <w:spacing w:line="250" w:lineRule="atLeast"/>
              <w:rPr>
                <w:rFonts w:ascii="Arial" w:eastAsia="Calibri" w:hAnsi="Arial" w:cs="Arial"/>
                <w:sz w:val="20"/>
              </w:rPr>
            </w:pPr>
          </w:p>
        </w:tc>
        <w:tc>
          <w:tcPr>
            <w:tcW w:w="7655" w:type="dxa"/>
            <w:tcBorders>
              <w:top w:val="single" w:sz="4" w:space="0" w:color="auto"/>
              <w:bottom w:val="dotted" w:sz="4" w:space="0" w:color="auto"/>
              <w:right w:val="single" w:sz="12" w:space="0" w:color="auto"/>
            </w:tcBorders>
            <w:shd w:val="clear" w:color="auto" w:fill="DFF0CE"/>
          </w:tcPr>
          <w:p w14:paraId="3F41E63D" w14:textId="153E3E5D" w:rsidR="00647108" w:rsidRPr="001D5E8D" w:rsidRDefault="001D5E8D" w:rsidP="0063324F">
            <w:pPr>
              <w:spacing w:line="250" w:lineRule="atLeast"/>
              <w:rPr>
                <w:rFonts w:ascii="Arial" w:eastAsia="Calibri" w:hAnsi="Arial" w:cs="Arial"/>
                <w:b/>
                <w:sz w:val="18"/>
                <w:szCs w:val="18"/>
                <w:u w:val="single"/>
              </w:rPr>
            </w:pPr>
            <w:r w:rsidRPr="001D5E8D">
              <w:rPr>
                <w:rFonts w:cs="Arial"/>
                <w:b/>
                <w:sz w:val="18"/>
                <w:szCs w:val="18"/>
                <w:u w:val="single"/>
              </w:rPr>
              <w:t>Number word sequences</w:t>
            </w:r>
          </w:p>
        </w:tc>
      </w:tr>
      <w:tr w:rsidR="00647108" w:rsidRPr="008C3EED" w14:paraId="334720E1" w14:textId="77777777" w:rsidTr="00036270">
        <w:trPr>
          <w:trHeight w:val="332"/>
        </w:trPr>
        <w:tc>
          <w:tcPr>
            <w:tcW w:w="425" w:type="dxa"/>
            <w:tcBorders>
              <w:left w:val="single" w:sz="12" w:space="0" w:color="auto"/>
            </w:tcBorders>
          </w:tcPr>
          <w:p w14:paraId="21524D49" w14:textId="77777777" w:rsidR="00647108" w:rsidRPr="008C3EED" w:rsidRDefault="00647108" w:rsidP="0063324F">
            <w:pPr>
              <w:spacing w:line="250" w:lineRule="atLeast"/>
              <w:jc w:val="center"/>
              <w:rPr>
                <w:rFonts w:ascii="Arial" w:eastAsia="Calibri" w:hAnsi="Arial" w:cs="Arial"/>
                <w:sz w:val="20"/>
              </w:rPr>
            </w:pPr>
          </w:p>
        </w:tc>
        <w:tc>
          <w:tcPr>
            <w:tcW w:w="6946" w:type="dxa"/>
            <w:gridSpan w:val="2"/>
          </w:tcPr>
          <w:p w14:paraId="6D6BB68B" w14:textId="77777777" w:rsidR="00647108" w:rsidRPr="008C3EED" w:rsidRDefault="00647108" w:rsidP="0063324F">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5846E835" w14:textId="20EB94CB" w:rsidR="00647108" w:rsidRPr="008C3EED" w:rsidRDefault="001D5E8D" w:rsidP="0063324F">
            <w:pPr>
              <w:spacing w:line="250" w:lineRule="atLeast"/>
              <w:rPr>
                <w:rFonts w:ascii="Arial" w:eastAsia="Calibri" w:hAnsi="Arial" w:cs="Arial"/>
                <w:sz w:val="18"/>
                <w:szCs w:val="18"/>
              </w:rPr>
            </w:pPr>
            <w:r w:rsidRPr="003C5138">
              <w:rPr>
                <w:rFonts w:cs="Arial"/>
                <w:sz w:val="18"/>
                <w:szCs w:val="18"/>
              </w:rPr>
              <w:t xml:space="preserve">Count forwards and backwards in steps of 1000, 500,100,50,20,10 and 1 from different start points to 10 000      </w:t>
            </w:r>
          </w:p>
        </w:tc>
      </w:tr>
      <w:tr w:rsidR="00647108" w:rsidRPr="008C3EED" w14:paraId="08A45931" w14:textId="77777777" w:rsidTr="00036270">
        <w:trPr>
          <w:trHeight w:val="332"/>
        </w:trPr>
        <w:tc>
          <w:tcPr>
            <w:tcW w:w="425" w:type="dxa"/>
            <w:tcBorders>
              <w:left w:val="single" w:sz="12" w:space="0" w:color="auto"/>
            </w:tcBorders>
          </w:tcPr>
          <w:p w14:paraId="4AC53998" w14:textId="77777777" w:rsidR="00647108" w:rsidRPr="008C3EED" w:rsidRDefault="00647108" w:rsidP="0063324F">
            <w:pPr>
              <w:spacing w:line="250" w:lineRule="atLeast"/>
              <w:jc w:val="center"/>
              <w:rPr>
                <w:rFonts w:ascii="Arial" w:eastAsia="Calibri" w:hAnsi="Arial" w:cs="Arial"/>
                <w:sz w:val="20"/>
              </w:rPr>
            </w:pPr>
          </w:p>
        </w:tc>
        <w:tc>
          <w:tcPr>
            <w:tcW w:w="6946" w:type="dxa"/>
            <w:gridSpan w:val="2"/>
          </w:tcPr>
          <w:p w14:paraId="0B3F5E9A" w14:textId="77777777" w:rsidR="00647108" w:rsidRPr="008C3EED" w:rsidRDefault="00647108" w:rsidP="0063324F">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191D0061" w14:textId="1A61025F" w:rsidR="00647108" w:rsidRPr="008C3EED" w:rsidRDefault="001D5E8D" w:rsidP="0063324F">
            <w:pPr>
              <w:spacing w:line="250" w:lineRule="atLeast"/>
              <w:rPr>
                <w:rFonts w:ascii="Arial" w:eastAsia="Calibri" w:hAnsi="Arial" w:cs="Arial"/>
                <w:sz w:val="18"/>
                <w:szCs w:val="18"/>
              </w:rPr>
            </w:pPr>
            <w:r w:rsidRPr="003C5138">
              <w:rPr>
                <w:rFonts w:cs="Arial"/>
                <w:sz w:val="18"/>
                <w:szCs w:val="18"/>
              </w:rPr>
              <w:t xml:space="preserve">Count forwards and backwards in steps of 10 000, 5000, 1000, 500,100,50,20,10 and 1 from different start points to 100 000      </w:t>
            </w:r>
          </w:p>
        </w:tc>
      </w:tr>
      <w:tr w:rsidR="00647108" w:rsidRPr="008C3EED" w14:paraId="33F73152" w14:textId="77777777" w:rsidTr="00036270">
        <w:trPr>
          <w:trHeight w:val="332"/>
        </w:trPr>
        <w:tc>
          <w:tcPr>
            <w:tcW w:w="425" w:type="dxa"/>
            <w:tcBorders>
              <w:left w:val="single" w:sz="12" w:space="0" w:color="auto"/>
            </w:tcBorders>
          </w:tcPr>
          <w:p w14:paraId="23FE5903" w14:textId="77777777" w:rsidR="00647108" w:rsidRPr="008C3EED" w:rsidRDefault="00647108" w:rsidP="0063324F">
            <w:pPr>
              <w:spacing w:line="250" w:lineRule="atLeast"/>
              <w:jc w:val="center"/>
              <w:rPr>
                <w:rFonts w:ascii="Arial" w:eastAsia="Calibri" w:hAnsi="Arial" w:cs="Arial"/>
                <w:sz w:val="20"/>
              </w:rPr>
            </w:pPr>
          </w:p>
        </w:tc>
        <w:tc>
          <w:tcPr>
            <w:tcW w:w="6946" w:type="dxa"/>
            <w:gridSpan w:val="2"/>
          </w:tcPr>
          <w:p w14:paraId="6FA98202" w14:textId="77777777" w:rsidR="00647108" w:rsidRPr="008C3EED" w:rsidRDefault="00647108" w:rsidP="0063324F">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54ED703A" w14:textId="27902153" w:rsidR="00647108" w:rsidRPr="008C3EED" w:rsidRDefault="001D5E8D" w:rsidP="0063324F">
            <w:pPr>
              <w:spacing w:line="250" w:lineRule="atLeast"/>
              <w:rPr>
                <w:rFonts w:ascii="Arial" w:eastAsia="Calibri" w:hAnsi="Arial" w:cs="Arial"/>
                <w:sz w:val="18"/>
                <w:szCs w:val="18"/>
              </w:rPr>
            </w:pPr>
            <w:r w:rsidRPr="003C5138">
              <w:rPr>
                <w:rFonts w:cs="Arial"/>
                <w:sz w:val="18"/>
                <w:szCs w:val="18"/>
              </w:rPr>
              <w:t>Count forwards and backwards in steps of 100 000, 50 000, 10 000, 5000, 1000, 500, 100, 50, 20 and 10 from different start points to a million</w:t>
            </w:r>
          </w:p>
        </w:tc>
      </w:tr>
      <w:tr w:rsidR="001D5E8D" w:rsidRPr="008C3EED" w14:paraId="5F1376B0" w14:textId="77777777" w:rsidTr="00036270">
        <w:trPr>
          <w:trHeight w:val="332"/>
        </w:trPr>
        <w:tc>
          <w:tcPr>
            <w:tcW w:w="425" w:type="dxa"/>
            <w:tcBorders>
              <w:left w:val="single" w:sz="12" w:space="0" w:color="auto"/>
            </w:tcBorders>
          </w:tcPr>
          <w:p w14:paraId="2D2BDEDF"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711E0D0"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53EA5032" w14:textId="4569D18D"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Say the number word after or before for numbers up to 10 000</w:t>
            </w:r>
          </w:p>
        </w:tc>
      </w:tr>
      <w:tr w:rsidR="001D5E8D" w:rsidRPr="008C3EED" w14:paraId="39C982D7" w14:textId="77777777" w:rsidTr="00036270">
        <w:trPr>
          <w:trHeight w:val="332"/>
        </w:trPr>
        <w:tc>
          <w:tcPr>
            <w:tcW w:w="425" w:type="dxa"/>
            <w:tcBorders>
              <w:left w:val="single" w:sz="12" w:space="0" w:color="auto"/>
            </w:tcBorders>
          </w:tcPr>
          <w:p w14:paraId="08BD26B1"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B82053A"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260F735D" w14:textId="652CC08E"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Say the number word after or before for numbers up to 100 000</w:t>
            </w:r>
          </w:p>
        </w:tc>
      </w:tr>
      <w:tr w:rsidR="001D5E8D" w:rsidRPr="008C3EED" w14:paraId="07790C6F" w14:textId="77777777" w:rsidTr="00036270">
        <w:trPr>
          <w:trHeight w:val="332"/>
        </w:trPr>
        <w:tc>
          <w:tcPr>
            <w:tcW w:w="425" w:type="dxa"/>
            <w:tcBorders>
              <w:left w:val="single" w:sz="12" w:space="0" w:color="auto"/>
            </w:tcBorders>
          </w:tcPr>
          <w:p w14:paraId="02AD3399"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49A11E9E"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4520696B" w14:textId="6DBD9A83"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Say the number word after or before for numbers up to 1 000 000</w:t>
            </w:r>
          </w:p>
        </w:tc>
      </w:tr>
      <w:tr w:rsidR="001D5E8D" w:rsidRPr="008C3EED" w14:paraId="6F92D487" w14:textId="77777777" w:rsidTr="00036270">
        <w:trPr>
          <w:trHeight w:val="332"/>
        </w:trPr>
        <w:tc>
          <w:tcPr>
            <w:tcW w:w="425" w:type="dxa"/>
            <w:tcBorders>
              <w:left w:val="single" w:sz="12" w:space="0" w:color="auto"/>
            </w:tcBorders>
          </w:tcPr>
          <w:p w14:paraId="49DEBAA4"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0AB07E3"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3C5A4EEE" w14:textId="2639ECBE"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Count forwards and backwards in decimal amounts to 1 decimal place</w:t>
            </w:r>
          </w:p>
        </w:tc>
      </w:tr>
      <w:tr w:rsidR="001D5E8D" w:rsidRPr="008C3EED" w14:paraId="4BF85DD3" w14:textId="77777777" w:rsidTr="00036270">
        <w:trPr>
          <w:trHeight w:val="332"/>
        </w:trPr>
        <w:tc>
          <w:tcPr>
            <w:tcW w:w="425" w:type="dxa"/>
            <w:tcBorders>
              <w:left w:val="single" w:sz="12" w:space="0" w:color="auto"/>
            </w:tcBorders>
          </w:tcPr>
          <w:p w14:paraId="6EF04310"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1249BF1E"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32359094" w14:textId="3218B546"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Count forwards and backwards in decimal amounts to 2 decimal places</w:t>
            </w:r>
          </w:p>
        </w:tc>
      </w:tr>
      <w:tr w:rsidR="001D5E8D" w:rsidRPr="008C3EED" w14:paraId="005904F2" w14:textId="77777777" w:rsidTr="00036270">
        <w:trPr>
          <w:trHeight w:val="332"/>
        </w:trPr>
        <w:tc>
          <w:tcPr>
            <w:tcW w:w="425" w:type="dxa"/>
            <w:tcBorders>
              <w:left w:val="single" w:sz="12" w:space="0" w:color="auto"/>
            </w:tcBorders>
          </w:tcPr>
          <w:p w14:paraId="12343C40"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78F8197F"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60F70A75" w14:textId="1E2E7BD0"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Count forwards and backwards in decimal amounts to 3 decimal places</w:t>
            </w:r>
          </w:p>
        </w:tc>
      </w:tr>
      <w:tr w:rsidR="001D5E8D" w:rsidRPr="008C3EED" w14:paraId="67F1C488" w14:textId="77777777" w:rsidTr="00036270">
        <w:trPr>
          <w:trHeight w:val="332"/>
        </w:trPr>
        <w:tc>
          <w:tcPr>
            <w:tcW w:w="425" w:type="dxa"/>
            <w:tcBorders>
              <w:left w:val="single" w:sz="12" w:space="0" w:color="auto"/>
            </w:tcBorders>
          </w:tcPr>
          <w:p w14:paraId="721F749A"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BC93D18"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3239A167" w14:textId="70EB0072"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 xml:space="preserve">Say the number one tenth before and after decimal amounts to one decimal place  </w:t>
            </w:r>
          </w:p>
        </w:tc>
      </w:tr>
      <w:tr w:rsidR="001D5E8D" w:rsidRPr="008C3EED" w14:paraId="44485F18" w14:textId="77777777" w:rsidTr="00036270">
        <w:trPr>
          <w:trHeight w:val="332"/>
        </w:trPr>
        <w:tc>
          <w:tcPr>
            <w:tcW w:w="425" w:type="dxa"/>
            <w:tcBorders>
              <w:left w:val="single" w:sz="12" w:space="0" w:color="auto"/>
            </w:tcBorders>
          </w:tcPr>
          <w:p w14:paraId="410D86A0"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EF26D36"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75547639" w14:textId="0D2CC8E8"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 xml:space="preserve">Say the number one hundredth before and after decimal amounts to two decimal places  </w:t>
            </w:r>
          </w:p>
        </w:tc>
      </w:tr>
      <w:tr w:rsidR="001D5E8D" w:rsidRPr="008C3EED" w14:paraId="06F97E96" w14:textId="77777777" w:rsidTr="00036270">
        <w:trPr>
          <w:trHeight w:val="332"/>
        </w:trPr>
        <w:tc>
          <w:tcPr>
            <w:tcW w:w="425" w:type="dxa"/>
            <w:tcBorders>
              <w:left w:val="single" w:sz="12" w:space="0" w:color="auto"/>
            </w:tcBorders>
          </w:tcPr>
          <w:p w14:paraId="2774F543"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4CF1C123"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718B4596" w14:textId="125D02B9"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 xml:space="preserve">Say the number one thousandth before and after decimal amounts to two decimal places  </w:t>
            </w:r>
          </w:p>
        </w:tc>
      </w:tr>
      <w:tr w:rsidR="001D5E8D" w:rsidRPr="008C3EED" w14:paraId="563AB8C0" w14:textId="77777777" w:rsidTr="00036270">
        <w:trPr>
          <w:trHeight w:val="332"/>
        </w:trPr>
        <w:tc>
          <w:tcPr>
            <w:tcW w:w="425" w:type="dxa"/>
            <w:tcBorders>
              <w:left w:val="single" w:sz="12" w:space="0" w:color="auto"/>
            </w:tcBorders>
          </w:tcPr>
          <w:p w14:paraId="3C0D442B"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63FCF199" w14:textId="77777777" w:rsidR="001D5E8D" w:rsidRPr="008C3EED" w:rsidRDefault="001D5E8D" w:rsidP="001D5E8D">
            <w:pPr>
              <w:spacing w:line="250" w:lineRule="atLeast"/>
              <w:rPr>
                <w:rFonts w:ascii="Arial" w:eastAsia="Calibri" w:hAnsi="Arial" w:cs="Arial"/>
                <w:sz w:val="20"/>
              </w:rPr>
            </w:pPr>
          </w:p>
        </w:tc>
        <w:tc>
          <w:tcPr>
            <w:tcW w:w="7655" w:type="dxa"/>
            <w:tcBorders>
              <w:top w:val="single" w:sz="4" w:space="0" w:color="auto"/>
              <w:bottom w:val="dotted" w:sz="4" w:space="0" w:color="auto"/>
              <w:right w:val="single" w:sz="12" w:space="0" w:color="auto"/>
            </w:tcBorders>
            <w:shd w:val="clear" w:color="auto" w:fill="BFE19E"/>
          </w:tcPr>
          <w:p w14:paraId="79CD5B76" w14:textId="7493B8CC" w:rsidR="001D5E8D" w:rsidRPr="001D5E8D" w:rsidRDefault="001D5E8D" w:rsidP="001D5E8D">
            <w:pPr>
              <w:spacing w:line="250" w:lineRule="atLeast"/>
              <w:rPr>
                <w:rFonts w:ascii="Arial" w:eastAsia="Calibri" w:hAnsi="Arial" w:cs="Arial"/>
                <w:b/>
                <w:sz w:val="18"/>
                <w:szCs w:val="18"/>
                <w:u w:val="single"/>
              </w:rPr>
            </w:pPr>
            <w:r w:rsidRPr="001D5E8D">
              <w:rPr>
                <w:rFonts w:cs="Arial"/>
                <w:b/>
                <w:sz w:val="18"/>
                <w:szCs w:val="18"/>
                <w:u w:val="single"/>
              </w:rPr>
              <w:t>Numeral identification</w:t>
            </w:r>
          </w:p>
        </w:tc>
      </w:tr>
      <w:tr w:rsidR="001D5E8D" w:rsidRPr="008C3EED" w14:paraId="4D66FE45" w14:textId="77777777" w:rsidTr="00036270">
        <w:trPr>
          <w:trHeight w:val="301"/>
        </w:trPr>
        <w:tc>
          <w:tcPr>
            <w:tcW w:w="425" w:type="dxa"/>
            <w:tcBorders>
              <w:left w:val="single" w:sz="12" w:space="0" w:color="auto"/>
            </w:tcBorders>
          </w:tcPr>
          <w:p w14:paraId="25CE7365"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7C2DB4C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007CC38F" w14:textId="75329E87"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Read, write and say ordinal numbers beyond 100</w:t>
            </w:r>
          </w:p>
        </w:tc>
      </w:tr>
      <w:tr w:rsidR="001D5E8D" w:rsidRPr="008C3EED" w14:paraId="288FF9BE" w14:textId="77777777" w:rsidTr="00036270">
        <w:trPr>
          <w:trHeight w:val="301"/>
        </w:trPr>
        <w:tc>
          <w:tcPr>
            <w:tcW w:w="425" w:type="dxa"/>
            <w:tcBorders>
              <w:left w:val="single" w:sz="12" w:space="0" w:color="auto"/>
            </w:tcBorders>
          </w:tcPr>
          <w:p w14:paraId="03357530"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4DD6265"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2C1479C3" w14:textId="31F8A152"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 xml:space="preserve">Read, write,  identify and represent any whole number up to 10 000 </w:t>
            </w:r>
          </w:p>
        </w:tc>
      </w:tr>
      <w:tr w:rsidR="001D5E8D" w:rsidRPr="008C3EED" w14:paraId="7CE51B1E" w14:textId="77777777" w:rsidTr="00036270">
        <w:trPr>
          <w:trHeight w:val="301"/>
        </w:trPr>
        <w:tc>
          <w:tcPr>
            <w:tcW w:w="425" w:type="dxa"/>
            <w:tcBorders>
              <w:left w:val="single" w:sz="12" w:space="0" w:color="auto"/>
            </w:tcBorders>
          </w:tcPr>
          <w:p w14:paraId="366CC7F0"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63F1AD5"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3DF50C49" w14:textId="2A519F6E"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 xml:space="preserve">Read, write,  identify and represent any whole number up to 100 000 </w:t>
            </w:r>
          </w:p>
        </w:tc>
      </w:tr>
      <w:tr w:rsidR="001D5E8D" w:rsidRPr="008C3EED" w14:paraId="011C5255" w14:textId="77777777" w:rsidTr="00036270">
        <w:trPr>
          <w:trHeight w:val="301"/>
        </w:trPr>
        <w:tc>
          <w:tcPr>
            <w:tcW w:w="425" w:type="dxa"/>
            <w:tcBorders>
              <w:left w:val="single" w:sz="12" w:space="0" w:color="auto"/>
            </w:tcBorders>
          </w:tcPr>
          <w:p w14:paraId="7C4E3C7D"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60738B82"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4BBBDD0E" w14:textId="185E143B"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Read, write,  identify and represent any whole number up to a million</w:t>
            </w:r>
          </w:p>
        </w:tc>
      </w:tr>
      <w:tr w:rsidR="001D5E8D" w:rsidRPr="008C3EED" w14:paraId="5030EDBA" w14:textId="77777777" w:rsidTr="00036270">
        <w:trPr>
          <w:trHeight w:val="301"/>
        </w:trPr>
        <w:tc>
          <w:tcPr>
            <w:tcW w:w="425" w:type="dxa"/>
            <w:tcBorders>
              <w:left w:val="single" w:sz="12" w:space="0" w:color="auto"/>
            </w:tcBorders>
          </w:tcPr>
          <w:p w14:paraId="368F3E1A"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04E404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45044752" w14:textId="6C3AEA08"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Sequence and order numerals up to 10 000</w:t>
            </w:r>
          </w:p>
        </w:tc>
      </w:tr>
      <w:tr w:rsidR="001D5E8D" w:rsidRPr="008C3EED" w14:paraId="355FDD19" w14:textId="77777777" w:rsidTr="00036270">
        <w:trPr>
          <w:trHeight w:val="301"/>
        </w:trPr>
        <w:tc>
          <w:tcPr>
            <w:tcW w:w="425" w:type="dxa"/>
            <w:tcBorders>
              <w:left w:val="single" w:sz="12" w:space="0" w:color="auto"/>
            </w:tcBorders>
          </w:tcPr>
          <w:p w14:paraId="001CE9B7"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703ECF98"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34AEEA50" w14:textId="2B312381"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Sequence and order numerals up to 100 000</w:t>
            </w:r>
          </w:p>
        </w:tc>
      </w:tr>
      <w:tr w:rsidR="001D5E8D" w:rsidRPr="008C3EED" w14:paraId="511FE027" w14:textId="77777777" w:rsidTr="00036270">
        <w:trPr>
          <w:trHeight w:val="301"/>
        </w:trPr>
        <w:tc>
          <w:tcPr>
            <w:tcW w:w="425" w:type="dxa"/>
            <w:tcBorders>
              <w:left w:val="single" w:sz="12" w:space="0" w:color="auto"/>
            </w:tcBorders>
          </w:tcPr>
          <w:p w14:paraId="1A25BC32"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4B1980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1C21A0BB" w14:textId="172BC33D"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Read, write and say decimal numbers to one decimal place</w:t>
            </w:r>
          </w:p>
        </w:tc>
      </w:tr>
      <w:tr w:rsidR="001D5E8D" w:rsidRPr="008C3EED" w14:paraId="3EA73519" w14:textId="77777777" w:rsidTr="00036270">
        <w:trPr>
          <w:trHeight w:val="301"/>
        </w:trPr>
        <w:tc>
          <w:tcPr>
            <w:tcW w:w="425" w:type="dxa"/>
            <w:tcBorders>
              <w:left w:val="single" w:sz="12" w:space="0" w:color="auto"/>
            </w:tcBorders>
          </w:tcPr>
          <w:p w14:paraId="39F9C3A1"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DD2DCCB"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5D6D2166" w14:textId="04EDB78E" w:rsidR="001D5E8D" w:rsidRPr="008C3EED" w:rsidRDefault="001D5E8D" w:rsidP="001D5E8D">
            <w:pPr>
              <w:spacing w:line="250" w:lineRule="atLeast"/>
              <w:rPr>
                <w:rFonts w:ascii="Arial" w:eastAsia="Calibri" w:hAnsi="Arial" w:cs="Arial"/>
                <w:sz w:val="18"/>
                <w:szCs w:val="18"/>
              </w:rPr>
            </w:pPr>
            <w:r w:rsidRPr="003C5138">
              <w:rPr>
                <w:rFonts w:cs="Arial"/>
                <w:sz w:val="18"/>
                <w:szCs w:val="18"/>
              </w:rPr>
              <w:t>Read, write and say decimal numbers to two decimal places</w:t>
            </w:r>
          </w:p>
        </w:tc>
      </w:tr>
      <w:tr w:rsidR="001D5E8D" w:rsidRPr="008C3EED" w14:paraId="6E697FD4" w14:textId="77777777" w:rsidTr="00036270">
        <w:trPr>
          <w:trHeight w:val="301"/>
        </w:trPr>
        <w:tc>
          <w:tcPr>
            <w:tcW w:w="425" w:type="dxa"/>
            <w:tcBorders>
              <w:left w:val="single" w:sz="12" w:space="0" w:color="auto"/>
            </w:tcBorders>
          </w:tcPr>
          <w:p w14:paraId="4A4793C2"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6FC4FA5"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08884270" w14:textId="01021763" w:rsidR="001D5E8D" w:rsidRPr="003C5138" w:rsidRDefault="001D5E8D" w:rsidP="001D5E8D">
            <w:pPr>
              <w:spacing w:line="250" w:lineRule="atLeast"/>
              <w:rPr>
                <w:rFonts w:cs="Arial"/>
                <w:sz w:val="18"/>
                <w:szCs w:val="18"/>
              </w:rPr>
            </w:pPr>
            <w:r w:rsidRPr="003C5138">
              <w:rPr>
                <w:rFonts w:cs="Arial"/>
                <w:sz w:val="18"/>
                <w:szCs w:val="18"/>
              </w:rPr>
              <w:t>Read, write and say decimal numbers to three decimal places</w:t>
            </w:r>
          </w:p>
        </w:tc>
      </w:tr>
      <w:tr w:rsidR="001D5E8D" w:rsidRPr="008C3EED" w14:paraId="64F2DB3E" w14:textId="77777777" w:rsidTr="00036270">
        <w:trPr>
          <w:trHeight w:val="301"/>
        </w:trPr>
        <w:tc>
          <w:tcPr>
            <w:tcW w:w="425" w:type="dxa"/>
            <w:tcBorders>
              <w:left w:val="single" w:sz="12" w:space="0" w:color="auto"/>
              <w:bottom w:val="single" w:sz="12" w:space="0" w:color="auto"/>
            </w:tcBorders>
          </w:tcPr>
          <w:p w14:paraId="428B9DA1"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Borders>
              <w:bottom w:val="single" w:sz="12" w:space="0" w:color="auto"/>
            </w:tcBorders>
          </w:tcPr>
          <w:p w14:paraId="012AF8C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single" w:sz="12" w:space="0" w:color="auto"/>
              <w:right w:val="single" w:sz="12" w:space="0" w:color="auto"/>
            </w:tcBorders>
            <w:shd w:val="clear" w:color="auto" w:fill="BFE19E"/>
          </w:tcPr>
          <w:p w14:paraId="6896316C" w14:textId="4847D2C2" w:rsidR="001D5E8D" w:rsidRPr="003C5138" w:rsidRDefault="001D5E8D" w:rsidP="001D5E8D">
            <w:pPr>
              <w:spacing w:line="250" w:lineRule="atLeast"/>
              <w:rPr>
                <w:rFonts w:cs="Arial"/>
                <w:sz w:val="18"/>
                <w:szCs w:val="18"/>
              </w:rPr>
            </w:pPr>
            <w:r w:rsidRPr="003C5138">
              <w:rPr>
                <w:rFonts w:cs="Arial"/>
                <w:sz w:val="18"/>
                <w:szCs w:val="18"/>
              </w:rPr>
              <w:t xml:space="preserve">Identify and represent decimal numbers to one decimal places using numerals, words and pictures </w:t>
            </w:r>
          </w:p>
        </w:tc>
      </w:tr>
    </w:tbl>
    <w:p w14:paraId="16D45FCB" w14:textId="77777777" w:rsidR="00105C14" w:rsidRDefault="00105C14" w:rsidP="00105C14">
      <w:pPr>
        <w:spacing w:after="140" w:line="250" w:lineRule="atLeast"/>
        <w:rPr>
          <w:rFonts w:ascii="Arial" w:eastAsia="Calibri" w:hAnsi="Arial" w:cs="Arial"/>
          <w:sz w:val="20"/>
        </w:rPr>
      </w:pPr>
    </w:p>
    <w:tbl>
      <w:tblPr>
        <w:tblStyle w:val="TableGrid"/>
        <w:tblW w:w="15026" w:type="dxa"/>
        <w:tblInd w:w="137" w:type="dxa"/>
        <w:tblLook w:val="04A0" w:firstRow="1" w:lastRow="0" w:firstColumn="1" w:lastColumn="0" w:noHBand="0" w:noVBand="1"/>
      </w:tblPr>
      <w:tblGrid>
        <w:gridCol w:w="425"/>
        <w:gridCol w:w="4253"/>
        <w:gridCol w:w="2693"/>
        <w:gridCol w:w="7655"/>
      </w:tblGrid>
      <w:tr w:rsidR="001D5E8D" w:rsidRPr="008C3EED" w14:paraId="79834183" w14:textId="77777777" w:rsidTr="00036270">
        <w:trPr>
          <w:trHeight w:val="332"/>
        </w:trPr>
        <w:tc>
          <w:tcPr>
            <w:tcW w:w="4678" w:type="dxa"/>
            <w:gridSpan w:val="2"/>
            <w:tcBorders>
              <w:top w:val="single" w:sz="12" w:space="0" w:color="auto"/>
              <w:left w:val="single" w:sz="12" w:space="0" w:color="auto"/>
            </w:tcBorders>
            <w:shd w:val="clear" w:color="auto" w:fill="D9E2F3"/>
          </w:tcPr>
          <w:p w14:paraId="5481EB05" w14:textId="77777777" w:rsidR="001D5E8D" w:rsidRPr="008C3EED" w:rsidRDefault="001D5E8D" w:rsidP="0063324F">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1721F151" w14:textId="77777777" w:rsidR="001D5E8D" w:rsidRPr="008C3EED" w:rsidRDefault="001D5E8D" w:rsidP="0063324F">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0C336361" w14:textId="77777777" w:rsidR="001D5E8D" w:rsidRPr="008C3EED" w:rsidRDefault="001D5E8D" w:rsidP="0063324F">
            <w:pPr>
              <w:spacing w:line="250" w:lineRule="atLeast"/>
              <w:jc w:val="center"/>
              <w:rPr>
                <w:rFonts w:ascii="Arial" w:eastAsia="Calibri" w:hAnsi="Arial" w:cs="Arial"/>
                <w:b/>
                <w:szCs w:val="24"/>
              </w:rPr>
            </w:pPr>
            <w:r w:rsidRPr="008C3EED">
              <w:rPr>
                <w:rFonts w:ascii="Arial" w:eastAsia="Calibri" w:hAnsi="Arial" w:cs="Arial"/>
                <w:b/>
                <w:szCs w:val="24"/>
              </w:rPr>
              <w:t xml:space="preserve"> – </w:t>
            </w:r>
            <w:r>
              <w:rPr>
                <w:rFonts w:ascii="Arial" w:eastAsia="Calibri" w:hAnsi="Arial" w:cs="Arial"/>
                <w:b/>
                <w:szCs w:val="24"/>
              </w:rPr>
              <w:t>Second</w:t>
            </w:r>
            <w:r w:rsidRPr="008C3EED">
              <w:rPr>
                <w:rFonts w:ascii="Arial" w:eastAsia="Calibri" w:hAnsi="Arial" w:cs="Arial"/>
                <w:b/>
                <w:szCs w:val="24"/>
              </w:rPr>
              <w:t xml:space="preserve"> Level</w:t>
            </w:r>
          </w:p>
          <w:p w14:paraId="2A78477F" w14:textId="6D5EC077" w:rsidR="001D5E8D" w:rsidRPr="008C3EED" w:rsidRDefault="001D5E8D" w:rsidP="0063324F">
            <w:pPr>
              <w:spacing w:line="250" w:lineRule="atLeast"/>
              <w:rPr>
                <w:rFonts w:ascii="Arial" w:eastAsia="Calibri" w:hAnsi="Arial" w:cs="Arial"/>
                <w:b/>
                <w:sz w:val="20"/>
                <w:szCs w:val="24"/>
              </w:rPr>
            </w:pPr>
            <w:r>
              <w:rPr>
                <w:rFonts w:ascii="Arial" w:eastAsia="Calibri" w:hAnsi="Arial" w:cs="Arial"/>
                <w:szCs w:val="24"/>
              </w:rPr>
              <w:t xml:space="preserve">2 of </w:t>
            </w:r>
            <w:r w:rsidR="00C93E0E">
              <w:rPr>
                <w:rFonts w:ascii="Arial" w:eastAsia="Calibri" w:hAnsi="Arial" w:cs="Arial"/>
                <w:szCs w:val="24"/>
              </w:rPr>
              <w:t>3</w:t>
            </w:r>
          </w:p>
        </w:tc>
        <w:tc>
          <w:tcPr>
            <w:tcW w:w="10348" w:type="dxa"/>
            <w:gridSpan w:val="2"/>
            <w:tcBorders>
              <w:top w:val="single" w:sz="12" w:space="0" w:color="auto"/>
              <w:bottom w:val="nil"/>
              <w:right w:val="single" w:sz="12" w:space="0" w:color="auto"/>
            </w:tcBorders>
            <w:shd w:val="clear" w:color="auto" w:fill="auto"/>
          </w:tcPr>
          <w:p w14:paraId="635BA302" w14:textId="77777777" w:rsidR="001D5E8D" w:rsidRPr="00647108" w:rsidRDefault="001D5E8D" w:rsidP="0063324F">
            <w:pPr>
              <w:autoSpaceDE w:val="0"/>
              <w:autoSpaceDN w:val="0"/>
              <w:adjustRightInd w:val="0"/>
              <w:rPr>
                <w:rFonts w:ascii="Arial" w:hAnsi="Arial" w:cs="Arial"/>
                <w:b/>
                <w:bCs/>
                <w:i/>
                <w:sz w:val="18"/>
              </w:rPr>
            </w:pPr>
            <w:r w:rsidRPr="00647108">
              <w:rPr>
                <w:rFonts w:ascii="Arial" w:hAnsi="Arial" w:cs="Arial"/>
                <w:b/>
                <w:i/>
                <w:sz w:val="18"/>
              </w:rPr>
              <w:t xml:space="preserve">I can use my knowledge of rounding to routinely estimate the answer to a problem then, after calculating, decide if my answer is reasonable, sharing my solution with others.                  </w:t>
            </w:r>
            <w:r>
              <w:rPr>
                <w:rFonts w:ascii="Arial" w:hAnsi="Arial" w:cs="Arial"/>
                <w:b/>
                <w:i/>
                <w:sz w:val="18"/>
              </w:rPr>
              <w:t xml:space="preserve">                                                                       </w:t>
            </w:r>
            <w:r w:rsidRPr="00647108">
              <w:rPr>
                <w:rFonts w:ascii="Arial" w:hAnsi="Arial" w:cs="Arial"/>
                <w:b/>
                <w:i/>
                <w:sz w:val="18"/>
              </w:rPr>
              <w:t xml:space="preserve"> </w:t>
            </w:r>
            <w:r w:rsidRPr="00647108">
              <w:rPr>
                <w:rFonts w:ascii="Arial" w:hAnsi="Arial" w:cs="Arial"/>
                <w:b/>
                <w:bCs/>
                <w:i/>
                <w:sz w:val="18"/>
              </w:rPr>
              <w:t xml:space="preserve">MNU 2-01a </w:t>
            </w:r>
          </w:p>
          <w:p w14:paraId="4D8975B1" w14:textId="77777777" w:rsidR="001D5E8D" w:rsidRPr="00647108" w:rsidRDefault="001D5E8D" w:rsidP="0063324F">
            <w:pPr>
              <w:autoSpaceDE w:val="0"/>
              <w:autoSpaceDN w:val="0"/>
              <w:adjustRightInd w:val="0"/>
              <w:rPr>
                <w:rFonts w:ascii="Arial" w:hAnsi="Arial" w:cs="Arial"/>
                <w:b/>
                <w:bCs/>
                <w:i/>
                <w:iCs/>
                <w:sz w:val="18"/>
              </w:rPr>
            </w:pPr>
            <w:r w:rsidRPr="00647108">
              <w:rPr>
                <w:rFonts w:ascii="Arial" w:hAnsi="Arial" w:cs="Arial"/>
                <w:b/>
                <w:bCs/>
                <w:i/>
                <w:iCs/>
                <w:sz w:val="18"/>
              </w:rPr>
              <w:t xml:space="preserve">I have extended the range of whole numbers I can work with and having explored how decimal fractions are constructed, can explain the link between a digit, its place and its value.          </w:t>
            </w:r>
            <w:r>
              <w:rPr>
                <w:rFonts w:ascii="Arial" w:hAnsi="Arial" w:cs="Arial"/>
                <w:b/>
                <w:bCs/>
                <w:i/>
                <w:iCs/>
                <w:sz w:val="18"/>
              </w:rPr>
              <w:t xml:space="preserve">                                                   </w:t>
            </w:r>
            <w:r w:rsidRPr="00647108">
              <w:rPr>
                <w:rFonts w:ascii="Arial" w:hAnsi="Arial" w:cs="Arial"/>
                <w:b/>
                <w:bCs/>
                <w:i/>
                <w:iCs/>
                <w:sz w:val="18"/>
              </w:rPr>
              <w:t xml:space="preserve">MNU 2-02a </w:t>
            </w:r>
          </w:p>
          <w:p w14:paraId="2D74EBB5" w14:textId="77777777" w:rsidR="001D5E8D" w:rsidRPr="00647108" w:rsidRDefault="001D5E8D" w:rsidP="0063324F">
            <w:pPr>
              <w:spacing w:line="250" w:lineRule="atLeast"/>
              <w:rPr>
                <w:rFonts w:ascii="Arial" w:eastAsia="Calibri" w:hAnsi="Arial" w:cs="Arial"/>
                <w:b/>
                <w:i/>
                <w:sz w:val="18"/>
                <w:szCs w:val="24"/>
              </w:rPr>
            </w:pPr>
            <w:r w:rsidRPr="00647108">
              <w:rPr>
                <w:rFonts w:ascii="Arial" w:hAnsi="Arial" w:cs="Arial"/>
                <w:b/>
                <w:bCs/>
                <w:i/>
                <w:iCs/>
                <w:sz w:val="18"/>
              </w:rPr>
              <w:t xml:space="preserve">I can show my understanding of how the number line extends to include numbers less than zero and have investigated how these numbers occur and are used.                                                   </w:t>
            </w:r>
            <w:r>
              <w:rPr>
                <w:rFonts w:ascii="Arial" w:hAnsi="Arial" w:cs="Arial"/>
                <w:b/>
                <w:bCs/>
                <w:i/>
                <w:iCs/>
                <w:sz w:val="18"/>
              </w:rPr>
              <w:t xml:space="preserve">                                      </w:t>
            </w:r>
            <w:r w:rsidRPr="00647108">
              <w:rPr>
                <w:rFonts w:ascii="Arial" w:hAnsi="Arial" w:cs="Arial"/>
                <w:b/>
                <w:bCs/>
                <w:i/>
                <w:iCs/>
                <w:sz w:val="18"/>
              </w:rPr>
              <w:t xml:space="preserve">    MNU 2-04a</w:t>
            </w:r>
          </w:p>
        </w:tc>
      </w:tr>
      <w:tr w:rsidR="001D5E8D" w:rsidRPr="008C3EED" w14:paraId="2F3E80EC" w14:textId="77777777" w:rsidTr="00036270">
        <w:trPr>
          <w:trHeight w:val="332"/>
        </w:trPr>
        <w:tc>
          <w:tcPr>
            <w:tcW w:w="425" w:type="dxa"/>
            <w:tcBorders>
              <w:left w:val="single" w:sz="12" w:space="0" w:color="auto"/>
            </w:tcBorders>
          </w:tcPr>
          <w:p w14:paraId="3B7538B9" w14:textId="77777777" w:rsidR="001D5E8D" w:rsidRPr="008C3EED" w:rsidRDefault="001D5E8D" w:rsidP="0063324F">
            <w:pPr>
              <w:spacing w:line="250" w:lineRule="atLeast"/>
              <w:jc w:val="center"/>
              <w:rPr>
                <w:rFonts w:ascii="Arial" w:eastAsia="Calibri" w:hAnsi="Arial" w:cs="Arial"/>
                <w:sz w:val="20"/>
              </w:rPr>
            </w:pPr>
          </w:p>
        </w:tc>
        <w:tc>
          <w:tcPr>
            <w:tcW w:w="6946" w:type="dxa"/>
            <w:gridSpan w:val="2"/>
            <w:shd w:val="clear" w:color="auto" w:fill="FFFFFF" w:themeFill="background1"/>
          </w:tcPr>
          <w:p w14:paraId="1B0DEE0C" w14:textId="77777777" w:rsidR="001D5E8D" w:rsidRPr="008C3EED" w:rsidRDefault="001D5E8D" w:rsidP="0063324F">
            <w:pPr>
              <w:spacing w:line="250" w:lineRule="atLeast"/>
              <w:jc w:val="center"/>
              <w:rPr>
                <w:rFonts w:ascii="Arial" w:eastAsia="Calibri" w:hAnsi="Arial" w:cs="Arial"/>
                <w:sz w:val="20"/>
              </w:rPr>
            </w:pPr>
            <w:r w:rsidRPr="008C3EED">
              <w:rPr>
                <w:rFonts w:ascii="Arial" w:eastAsia="Calibri" w:hAnsi="Arial" w:cs="Arial"/>
                <w:b/>
                <w:color w:val="0070C0"/>
                <w:sz w:val="24"/>
              </w:rPr>
              <w:t>Strategies</w:t>
            </w:r>
          </w:p>
        </w:tc>
        <w:tc>
          <w:tcPr>
            <w:tcW w:w="7655" w:type="dxa"/>
            <w:tcBorders>
              <w:top w:val="single" w:sz="4" w:space="0" w:color="auto"/>
              <w:bottom w:val="dotted" w:sz="4" w:space="0" w:color="auto"/>
              <w:right w:val="single" w:sz="12" w:space="0" w:color="auto"/>
            </w:tcBorders>
            <w:shd w:val="clear" w:color="auto" w:fill="FFFFFF" w:themeFill="background1"/>
          </w:tcPr>
          <w:p w14:paraId="0071F7DD" w14:textId="77777777" w:rsidR="001D5E8D" w:rsidRPr="008C3EED" w:rsidRDefault="001D5E8D" w:rsidP="0063324F">
            <w:pPr>
              <w:spacing w:line="250" w:lineRule="atLeast"/>
              <w:jc w:val="center"/>
              <w:rPr>
                <w:rFonts w:ascii="Arial" w:eastAsia="Calibri" w:hAnsi="Arial" w:cs="Arial"/>
                <w:b/>
                <w:sz w:val="18"/>
                <w:szCs w:val="18"/>
                <w:u w:val="single"/>
              </w:rPr>
            </w:pPr>
            <w:r w:rsidRPr="008C3EED">
              <w:rPr>
                <w:rFonts w:ascii="Arial" w:eastAsia="Calibri" w:hAnsi="Arial" w:cs="Arial"/>
                <w:b/>
                <w:color w:val="00B050"/>
                <w:sz w:val="24"/>
              </w:rPr>
              <w:t>Knowledge</w:t>
            </w:r>
          </w:p>
        </w:tc>
      </w:tr>
      <w:tr w:rsidR="001D5E8D" w:rsidRPr="008C3EED" w14:paraId="26DB40C7" w14:textId="77777777" w:rsidTr="00036270">
        <w:trPr>
          <w:trHeight w:val="332"/>
        </w:trPr>
        <w:tc>
          <w:tcPr>
            <w:tcW w:w="425" w:type="dxa"/>
            <w:tcBorders>
              <w:left w:val="single" w:sz="12" w:space="0" w:color="auto"/>
            </w:tcBorders>
          </w:tcPr>
          <w:p w14:paraId="0BE4BAF3" w14:textId="77777777" w:rsidR="001D5E8D" w:rsidRPr="008C3EED" w:rsidRDefault="001D5E8D" w:rsidP="0063324F">
            <w:pPr>
              <w:spacing w:line="250" w:lineRule="atLeast"/>
              <w:jc w:val="center"/>
              <w:rPr>
                <w:rFonts w:ascii="Arial" w:eastAsia="Calibri" w:hAnsi="Arial" w:cs="Arial"/>
                <w:sz w:val="20"/>
              </w:rPr>
            </w:pPr>
          </w:p>
        </w:tc>
        <w:tc>
          <w:tcPr>
            <w:tcW w:w="6946" w:type="dxa"/>
            <w:gridSpan w:val="2"/>
          </w:tcPr>
          <w:p w14:paraId="60E4B9C1" w14:textId="77777777" w:rsidR="001D5E8D" w:rsidRPr="008C3EED" w:rsidRDefault="001D5E8D" w:rsidP="0063324F">
            <w:pPr>
              <w:spacing w:line="250" w:lineRule="atLeast"/>
              <w:rPr>
                <w:rFonts w:ascii="Arial" w:eastAsia="Calibri" w:hAnsi="Arial" w:cs="Arial"/>
                <w:sz w:val="20"/>
              </w:rPr>
            </w:pPr>
          </w:p>
        </w:tc>
        <w:tc>
          <w:tcPr>
            <w:tcW w:w="7655" w:type="dxa"/>
            <w:tcBorders>
              <w:top w:val="single" w:sz="4" w:space="0" w:color="auto"/>
              <w:bottom w:val="dotted" w:sz="4" w:space="0" w:color="auto"/>
              <w:right w:val="single" w:sz="12" w:space="0" w:color="auto"/>
            </w:tcBorders>
            <w:shd w:val="clear" w:color="auto" w:fill="BFE19E"/>
          </w:tcPr>
          <w:p w14:paraId="41B70F85" w14:textId="2376BAA7" w:rsidR="001D5E8D" w:rsidRPr="001D5E8D" w:rsidRDefault="001D5E8D" w:rsidP="0063324F">
            <w:pPr>
              <w:spacing w:line="250" w:lineRule="atLeast"/>
              <w:rPr>
                <w:rFonts w:ascii="Arial" w:eastAsia="Calibri" w:hAnsi="Arial" w:cs="Arial"/>
                <w:b/>
                <w:sz w:val="18"/>
                <w:szCs w:val="18"/>
                <w:u w:val="single"/>
              </w:rPr>
            </w:pPr>
            <w:r>
              <w:rPr>
                <w:rFonts w:cs="Arial"/>
                <w:b/>
                <w:sz w:val="18"/>
                <w:szCs w:val="18"/>
                <w:u w:val="single"/>
              </w:rPr>
              <w:t>Numerical identification (cont…)</w:t>
            </w:r>
          </w:p>
        </w:tc>
      </w:tr>
      <w:tr w:rsidR="001D5E8D" w:rsidRPr="008C3EED" w14:paraId="383BCB1B" w14:textId="77777777" w:rsidTr="00036270">
        <w:trPr>
          <w:trHeight w:val="332"/>
        </w:trPr>
        <w:tc>
          <w:tcPr>
            <w:tcW w:w="425" w:type="dxa"/>
            <w:tcBorders>
              <w:left w:val="single" w:sz="12" w:space="0" w:color="auto"/>
            </w:tcBorders>
          </w:tcPr>
          <w:p w14:paraId="4450D581"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6C1B8D1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78002296" w14:textId="4E6D8675"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Identify and represent decimal numbers to two decimal places using numerals, words and pictures</w:t>
            </w:r>
          </w:p>
        </w:tc>
      </w:tr>
      <w:tr w:rsidR="001D5E8D" w:rsidRPr="008C3EED" w14:paraId="6DE132FD" w14:textId="77777777" w:rsidTr="00036270">
        <w:trPr>
          <w:trHeight w:val="332"/>
        </w:trPr>
        <w:tc>
          <w:tcPr>
            <w:tcW w:w="425" w:type="dxa"/>
            <w:tcBorders>
              <w:left w:val="single" w:sz="12" w:space="0" w:color="auto"/>
            </w:tcBorders>
          </w:tcPr>
          <w:p w14:paraId="68EB92F6"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071E480"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1C57C304" w14:textId="5ACC0CEF"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Identify and represent decimal numbers to three decimal places using numerals, words and pictures</w:t>
            </w:r>
          </w:p>
        </w:tc>
      </w:tr>
      <w:tr w:rsidR="001D5E8D" w:rsidRPr="008C3EED" w14:paraId="51E9C8EE" w14:textId="77777777" w:rsidTr="00036270">
        <w:trPr>
          <w:trHeight w:val="332"/>
        </w:trPr>
        <w:tc>
          <w:tcPr>
            <w:tcW w:w="425" w:type="dxa"/>
            <w:tcBorders>
              <w:left w:val="single" w:sz="12" w:space="0" w:color="auto"/>
            </w:tcBorders>
          </w:tcPr>
          <w:p w14:paraId="736DF923"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CFB9CD6"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3BBCB7F3" w14:textId="6119077C"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Read, write and say decimal numbers to three decimal places</w:t>
            </w:r>
          </w:p>
        </w:tc>
      </w:tr>
      <w:tr w:rsidR="001D5E8D" w:rsidRPr="008C3EED" w14:paraId="331C9D88" w14:textId="77777777" w:rsidTr="00036270">
        <w:trPr>
          <w:trHeight w:val="332"/>
        </w:trPr>
        <w:tc>
          <w:tcPr>
            <w:tcW w:w="425" w:type="dxa"/>
            <w:tcBorders>
              <w:left w:val="single" w:sz="12" w:space="0" w:color="auto"/>
            </w:tcBorders>
          </w:tcPr>
          <w:p w14:paraId="10CE42A2"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3DEF11B"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2AD471C0" w14:textId="18411803"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Identify and represent decimal numbers to one decimal places using numerals, words and pictures </w:t>
            </w:r>
          </w:p>
        </w:tc>
      </w:tr>
      <w:tr w:rsidR="001D5E8D" w:rsidRPr="008C3EED" w14:paraId="3644DDCF" w14:textId="77777777" w:rsidTr="00036270">
        <w:trPr>
          <w:trHeight w:val="332"/>
        </w:trPr>
        <w:tc>
          <w:tcPr>
            <w:tcW w:w="425" w:type="dxa"/>
            <w:tcBorders>
              <w:left w:val="single" w:sz="12" w:space="0" w:color="auto"/>
            </w:tcBorders>
          </w:tcPr>
          <w:p w14:paraId="6BD42885"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45236669"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7A1C99CA" w14:textId="1442D727"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Identify and represent decimal numbers to two decimal places using numerals, words and pictures </w:t>
            </w:r>
          </w:p>
        </w:tc>
      </w:tr>
      <w:tr w:rsidR="001D5E8D" w:rsidRPr="008C3EED" w14:paraId="73D9EA6E" w14:textId="77777777" w:rsidTr="00036270">
        <w:trPr>
          <w:trHeight w:val="332"/>
        </w:trPr>
        <w:tc>
          <w:tcPr>
            <w:tcW w:w="425" w:type="dxa"/>
            <w:tcBorders>
              <w:left w:val="single" w:sz="12" w:space="0" w:color="auto"/>
            </w:tcBorders>
          </w:tcPr>
          <w:p w14:paraId="0AFE18C2"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10873B0"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4C4AFD08" w14:textId="63449F26"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Identify and represent decimal numbers to three decimal places using numerals, words and pictures </w:t>
            </w:r>
          </w:p>
        </w:tc>
      </w:tr>
      <w:tr w:rsidR="001D5E8D" w:rsidRPr="008C3EED" w14:paraId="6BED29CD" w14:textId="77777777" w:rsidTr="00036270">
        <w:trPr>
          <w:trHeight w:val="332"/>
        </w:trPr>
        <w:tc>
          <w:tcPr>
            <w:tcW w:w="425" w:type="dxa"/>
            <w:tcBorders>
              <w:left w:val="single" w:sz="12" w:space="0" w:color="auto"/>
            </w:tcBorders>
          </w:tcPr>
          <w:p w14:paraId="0A036597"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F5D0D6D"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6FD8D195" w14:textId="02AF6E28"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Sequence and order decimal numbers to one decimal place</w:t>
            </w:r>
          </w:p>
        </w:tc>
      </w:tr>
      <w:tr w:rsidR="001D5E8D" w:rsidRPr="008C3EED" w14:paraId="4FBA6852" w14:textId="77777777" w:rsidTr="00036270">
        <w:trPr>
          <w:trHeight w:val="332"/>
        </w:trPr>
        <w:tc>
          <w:tcPr>
            <w:tcW w:w="425" w:type="dxa"/>
            <w:tcBorders>
              <w:left w:val="single" w:sz="12" w:space="0" w:color="auto"/>
            </w:tcBorders>
          </w:tcPr>
          <w:p w14:paraId="0469943D"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616897E3"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0497D45B" w14:textId="1F21AA09"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Sequence and order decimal numbers to two decimal places</w:t>
            </w:r>
          </w:p>
        </w:tc>
      </w:tr>
      <w:tr w:rsidR="001D5E8D" w:rsidRPr="008C3EED" w14:paraId="63202370" w14:textId="77777777" w:rsidTr="00036270">
        <w:trPr>
          <w:trHeight w:val="332"/>
        </w:trPr>
        <w:tc>
          <w:tcPr>
            <w:tcW w:w="425" w:type="dxa"/>
            <w:tcBorders>
              <w:left w:val="single" w:sz="12" w:space="0" w:color="auto"/>
            </w:tcBorders>
          </w:tcPr>
          <w:p w14:paraId="3D40F3A5"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7FCFE352"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6550AD95" w14:textId="6984CE67"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Sequence and order decimal numbers to three decimal places</w:t>
            </w:r>
          </w:p>
        </w:tc>
      </w:tr>
      <w:tr w:rsidR="001D5E8D" w:rsidRPr="008C3EED" w14:paraId="62077762" w14:textId="77777777" w:rsidTr="00036270">
        <w:trPr>
          <w:trHeight w:val="332"/>
        </w:trPr>
        <w:tc>
          <w:tcPr>
            <w:tcW w:w="425" w:type="dxa"/>
            <w:tcBorders>
              <w:left w:val="single" w:sz="12" w:space="0" w:color="auto"/>
            </w:tcBorders>
          </w:tcPr>
          <w:p w14:paraId="62FC789F"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AAC4C0C"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0EEE2B80" w14:textId="26EF40A4"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Locate decimal numbers to 1 decimal place on a scaled number line, using tenths </w:t>
            </w:r>
          </w:p>
        </w:tc>
      </w:tr>
      <w:tr w:rsidR="001D5E8D" w:rsidRPr="008C3EED" w14:paraId="692D8191" w14:textId="77777777" w:rsidTr="00036270">
        <w:trPr>
          <w:trHeight w:val="332"/>
        </w:trPr>
        <w:tc>
          <w:tcPr>
            <w:tcW w:w="425" w:type="dxa"/>
            <w:tcBorders>
              <w:left w:val="single" w:sz="12" w:space="0" w:color="auto"/>
            </w:tcBorders>
          </w:tcPr>
          <w:p w14:paraId="537BD90C"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1427128"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7CFBF687" w14:textId="438F8F12"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Locate decimal numbers to 2 decimal places on a scaled number line, using hundredths </w:t>
            </w:r>
          </w:p>
        </w:tc>
      </w:tr>
      <w:tr w:rsidR="001D5E8D" w:rsidRPr="008C3EED" w14:paraId="2D5051DB" w14:textId="77777777" w:rsidTr="00036270">
        <w:trPr>
          <w:trHeight w:val="332"/>
        </w:trPr>
        <w:tc>
          <w:tcPr>
            <w:tcW w:w="425" w:type="dxa"/>
            <w:tcBorders>
              <w:left w:val="single" w:sz="12" w:space="0" w:color="auto"/>
            </w:tcBorders>
          </w:tcPr>
          <w:p w14:paraId="09555944"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2A4E417F" w14:textId="77777777" w:rsidR="001D5E8D" w:rsidRPr="008C3EED" w:rsidRDefault="001D5E8D" w:rsidP="001D5E8D">
            <w:pPr>
              <w:spacing w:line="250" w:lineRule="atLeast"/>
              <w:rPr>
                <w:rFonts w:ascii="Arial" w:eastAsia="Calibri" w:hAnsi="Arial" w:cs="Arial"/>
                <w:sz w:val="20"/>
              </w:rPr>
            </w:pPr>
          </w:p>
        </w:tc>
        <w:tc>
          <w:tcPr>
            <w:tcW w:w="7655" w:type="dxa"/>
            <w:tcBorders>
              <w:top w:val="single" w:sz="4" w:space="0" w:color="auto"/>
              <w:bottom w:val="dotted" w:sz="4" w:space="0" w:color="auto"/>
              <w:right w:val="single" w:sz="12" w:space="0" w:color="auto"/>
            </w:tcBorders>
            <w:shd w:val="clear" w:color="auto" w:fill="DFF0CE"/>
          </w:tcPr>
          <w:p w14:paraId="17337D08" w14:textId="70ABE6E4" w:rsidR="001D5E8D" w:rsidRPr="001D5E8D" w:rsidRDefault="001D5E8D" w:rsidP="001D5E8D">
            <w:pPr>
              <w:spacing w:line="250" w:lineRule="atLeast"/>
              <w:rPr>
                <w:rFonts w:ascii="Arial" w:eastAsia="Calibri" w:hAnsi="Arial" w:cs="Arial"/>
                <w:b/>
                <w:sz w:val="16"/>
                <w:szCs w:val="18"/>
                <w:u w:val="single"/>
              </w:rPr>
            </w:pPr>
            <w:r w:rsidRPr="001D5E8D">
              <w:rPr>
                <w:rFonts w:cs="Arial"/>
                <w:b/>
                <w:sz w:val="16"/>
                <w:szCs w:val="18"/>
              </w:rPr>
              <w:t>Grouping and place value</w:t>
            </w:r>
          </w:p>
        </w:tc>
      </w:tr>
      <w:tr w:rsidR="001D5E8D" w:rsidRPr="008C3EED" w14:paraId="16D70EA0" w14:textId="77777777" w:rsidTr="00036270">
        <w:trPr>
          <w:trHeight w:val="301"/>
        </w:trPr>
        <w:tc>
          <w:tcPr>
            <w:tcW w:w="425" w:type="dxa"/>
            <w:tcBorders>
              <w:left w:val="single" w:sz="12" w:space="0" w:color="auto"/>
            </w:tcBorders>
          </w:tcPr>
          <w:p w14:paraId="7D611001"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FAFE137"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695FAF5A" w14:textId="0AD6472D"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Recognise exact partitions of 1000 </w:t>
            </w:r>
          </w:p>
        </w:tc>
      </w:tr>
      <w:tr w:rsidR="001D5E8D" w:rsidRPr="008C3EED" w14:paraId="5C5F8632" w14:textId="77777777" w:rsidTr="00036270">
        <w:trPr>
          <w:trHeight w:val="301"/>
        </w:trPr>
        <w:tc>
          <w:tcPr>
            <w:tcW w:w="425" w:type="dxa"/>
            <w:tcBorders>
              <w:left w:val="single" w:sz="12" w:space="0" w:color="auto"/>
            </w:tcBorders>
          </w:tcPr>
          <w:p w14:paraId="5358DE6D"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1359CE52"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774CE7A4" w14:textId="59753927"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Recognise exact partitions of 10 000</w:t>
            </w:r>
          </w:p>
        </w:tc>
      </w:tr>
      <w:tr w:rsidR="001D5E8D" w:rsidRPr="008C3EED" w14:paraId="0A1931EC" w14:textId="77777777" w:rsidTr="00036270">
        <w:trPr>
          <w:trHeight w:val="301"/>
        </w:trPr>
        <w:tc>
          <w:tcPr>
            <w:tcW w:w="425" w:type="dxa"/>
            <w:tcBorders>
              <w:left w:val="single" w:sz="12" w:space="0" w:color="auto"/>
            </w:tcBorders>
          </w:tcPr>
          <w:p w14:paraId="57AC23AC"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1E172D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40FECD5D" w14:textId="011E62AA"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Recognise exact partitions of one million</w:t>
            </w:r>
          </w:p>
        </w:tc>
      </w:tr>
      <w:tr w:rsidR="001D5E8D" w:rsidRPr="008C3EED" w14:paraId="5B2AA649" w14:textId="77777777" w:rsidTr="00036270">
        <w:trPr>
          <w:trHeight w:val="301"/>
        </w:trPr>
        <w:tc>
          <w:tcPr>
            <w:tcW w:w="425" w:type="dxa"/>
            <w:tcBorders>
              <w:left w:val="single" w:sz="12" w:space="0" w:color="auto"/>
            </w:tcBorders>
          </w:tcPr>
          <w:p w14:paraId="039CD9A5"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3356372E"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0D8FA7F2" w14:textId="05BBD0E7"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Convert hundreds and thousands into groups of 10, 100 and 1000  </w:t>
            </w:r>
          </w:p>
        </w:tc>
      </w:tr>
      <w:tr w:rsidR="001D5E8D" w:rsidRPr="008C3EED" w14:paraId="6CA4DD86" w14:textId="77777777" w:rsidTr="00036270">
        <w:trPr>
          <w:trHeight w:val="301"/>
        </w:trPr>
        <w:tc>
          <w:tcPr>
            <w:tcW w:w="425" w:type="dxa"/>
            <w:tcBorders>
              <w:left w:val="single" w:sz="12" w:space="0" w:color="auto"/>
            </w:tcBorders>
          </w:tcPr>
          <w:p w14:paraId="0E3A2147"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671B63B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20CCD219" w14:textId="1149E9CA"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Convert thousands and ten thousands up to 100 000 into groups of 10, 100 and 1000  </w:t>
            </w:r>
          </w:p>
        </w:tc>
      </w:tr>
      <w:tr w:rsidR="001D5E8D" w:rsidRPr="008C3EED" w14:paraId="1D0EC696" w14:textId="77777777" w:rsidTr="00036270">
        <w:trPr>
          <w:trHeight w:val="301"/>
        </w:trPr>
        <w:tc>
          <w:tcPr>
            <w:tcW w:w="425" w:type="dxa"/>
            <w:tcBorders>
              <w:left w:val="single" w:sz="12" w:space="0" w:color="auto"/>
            </w:tcBorders>
          </w:tcPr>
          <w:p w14:paraId="0BD352B9"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45192C31"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71C13B59" w14:textId="5B9AAE60"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Convert numbers up to one million into groups of 10, 100 and 1000  </w:t>
            </w:r>
          </w:p>
        </w:tc>
      </w:tr>
      <w:tr w:rsidR="001D5E8D" w:rsidRPr="008C3EED" w14:paraId="7895C9E9" w14:textId="77777777" w:rsidTr="00036270">
        <w:trPr>
          <w:trHeight w:val="301"/>
        </w:trPr>
        <w:tc>
          <w:tcPr>
            <w:tcW w:w="425" w:type="dxa"/>
            <w:tcBorders>
              <w:left w:val="single" w:sz="12" w:space="0" w:color="auto"/>
            </w:tcBorders>
          </w:tcPr>
          <w:p w14:paraId="5AE528B4"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245774C8"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4A27EC01" w14:textId="38FAFDB1"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Show groupings of 2, 3, 4, 5 and 10 within numbers to 100 and show any remainders  </w:t>
            </w:r>
          </w:p>
        </w:tc>
      </w:tr>
      <w:tr w:rsidR="001D5E8D" w:rsidRPr="008C3EED" w14:paraId="7D0C3F90" w14:textId="77777777" w:rsidTr="00036270">
        <w:trPr>
          <w:trHeight w:val="301"/>
        </w:trPr>
        <w:tc>
          <w:tcPr>
            <w:tcW w:w="425" w:type="dxa"/>
            <w:tcBorders>
              <w:left w:val="single" w:sz="12" w:space="0" w:color="auto"/>
            </w:tcBorders>
          </w:tcPr>
          <w:p w14:paraId="256FF0E6"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27967C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168EBD98" w14:textId="0FE34300" w:rsidR="001D5E8D" w:rsidRPr="001D5E8D" w:rsidRDefault="001D5E8D" w:rsidP="001D5E8D">
            <w:pPr>
              <w:spacing w:line="250" w:lineRule="atLeast"/>
              <w:rPr>
                <w:rFonts w:ascii="Arial" w:eastAsia="Calibri" w:hAnsi="Arial" w:cs="Arial"/>
                <w:sz w:val="16"/>
                <w:szCs w:val="18"/>
              </w:rPr>
            </w:pPr>
            <w:r w:rsidRPr="001D5E8D">
              <w:rPr>
                <w:rFonts w:cs="Arial"/>
                <w:sz w:val="16"/>
                <w:szCs w:val="18"/>
              </w:rPr>
              <w:t xml:space="preserve">Show groupings of all numbers to 10 within numbers to 100 and show any remainders  </w:t>
            </w:r>
          </w:p>
        </w:tc>
      </w:tr>
      <w:tr w:rsidR="001D5E8D" w:rsidRPr="008C3EED" w14:paraId="171FDA12" w14:textId="77777777" w:rsidTr="00036270">
        <w:trPr>
          <w:trHeight w:val="301"/>
        </w:trPr>
        <w:tc>
          <w:tcPr>
            <w:tcW w:w="425" w:type="dxa"/>
            <w:tcBorders>
              <w:left w:val="single" w:sz="12" w:space="0" w:color="auto"/>
            </w:tcBorders>
          </w:tcPr>
          <w:p w14:paraId="59EF853A"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54D6DD1B"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51ED493F" w14:textId="1C8E065B" w:rsidR="001D5E8D" w:rsidRPr="001D5E8D" w:rsidRDefault="001D5E8D" w:rsidP="001D5E8D">
            <w:pPr>
              <w:spacing w:line="250" w:lineRule="atLeast"/>
              <w:rPr>
                <w:rFonts w:cs="Arial"/>
                <w:sz w:val="16"/>
                <w:szCs w:val="18"/>
              </w:rPr>
            </w:pPr>
            <w:r w:rsidRPr="001D5E8D">
              <w:rPr>
                <w:rFonts w:cs="Arial"/>
                <w:sz w:val="16"/>
                <w:szCs w:val="18"/>
              </w:rPr>
              <w:t xml:space="preserve">Recognise places to the right of the decimal place as tenths </w:t>
            </w:r>
          </w:p>
        </w:tc>
      </w:tr>
      <w:tr w:rsidR="001D5E8D" w:rsidRPr="008C3EED" w14:paraId="24D4D479" w14:textId="77777777" w:rsidTr="00036270">
        <w:trPr>
          <w:trHeight w:val="301"/>
        </w:trPr>
        <w:tc>
          <w:tcPr>
            <w:tcW w:w="425" w:type="dxa"/>
            <w:tcBorders>
              <w:left w:val="single" w:sz="12" w:space="0" w:color="auto"/>
            </w:tcBorders>
          </w:tcPr>
          <w:p w14:paraId="3BFD9265"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09E60CD4"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5986D637" w14:textId="0F96A31C" w:rsidR="001D5E8D" w:rsidRPr="001D5E8D" w:rsidRDefault="001D5E8D" w:rsidP="001D5E8D">
            <w:pPr>
              <w:spacing w:line="250" w:lineRule="atLeast"/>
              <w:rPr>
                <w:rFonts w:cs="Arial"/>
                <w:sz w:val="16"/>
                <w:szCs w:val="18"/>
              </w:rPr>
            </w:pPr>
            <w:r w:rsidRPr="001D5E8D">
              <w:rPr>
                <w:rFonts w:cs="Arial"/>
                <w:sz w:val="16"/>
                <w:szCs w:val="18"/>
              </w:rPr>
              <w:t xml:space="preserve">Recognise places to the right of the decimal place as tenths and hundredths  </w:t>
            </w:r>
          </w:p>
        </w:tc>
      </w:tr>
      <w:tr w:rsidR="001D5E8D" w:rsidRPr="008C3EED" w14:paraId="291BE8B5" w14:textId="77777777" w:rsidTr="00036270">
        <w:trPr>
          <w:trHeight w:val="301"/>
        </w:trPr>
        <w:tc>
          <w:tcPr>
            <w:tcW w:w="425" w:type="dxa"/>
            <w:tcBorders>
              <w:left w:val="single" w:sz="12" w:space="0" w:color="auto"/>
            </w:tcBorders>
          </w:tcPr>
          <w:p w14:paraId="2780E01A"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1621FCAC"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30E700F1" w14:textId="1077EE86" w:rsidR="001D5E8D" w:rsidRPr="001D5E8D" w:rsidRDefault="001D5E8D" w:rsidP="001D5E8D">
            <w:pPr>
              <w:spacing w:line="250" w:lineRule="atLeast"/>
              <w:rPr>
                <w:rFonts w:cs="Arial"/>
                <w:sz w:val="16"/>
                <w:szCs w:val="18"/>
              </w:rPr>
            </w:pPr>
            <w:r w:rsidRPr="001D5E8D">
              <w:rPr>
                <w:rFonts w:cs="Arial"/>
                <w:sz w:val="16"/>
                <w:szCs w:val="18"/>
              </w:rPr>
              <w:t xml:space="preserve">Recognise places to the right of the decimal place as tenths, hundredths and thousandths </w:t>
            </w:r>
          </w:p>
        </w:tc>
      </w:tr>
      <w:tr w:rsidR="001D5E8D" w:rsidRPr="008C3EED" w14:paraId="1892EFAF" w14:textId="77777777" w:rsidTr="00036270">
        <w:trPr>
          <w:trHeight w:val="301"/>
        </w:trPr>
        <w:tc>
          <w:tcPr>
            <w:tcW w:w="425" w:type="dxa"/>
            <w:tcBorders>
              <w:left w:val="single" w:sz="12" w:space="0" w:color="auto"/>
            </w:tcBorders>
          </w:tcPr>
          <w:p w14:paraId="5C0D9F04"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Pr>
          <w:p w14:paraId="119A32EC"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DFF0CE"/>
          </w:tcPr>
          <w:p w14:paraId="63A052BC" w14:textId="6406462C" w:rsidR="001D5E8D" w:rsidRPr="001D5E8D" w:rsidRDefault="001D5E8D" w:rsidP="001D5E8D">
            <w:pPr>
              <w:spacing w:line="250" w:lineRule="atLeast"/>
              <w:rPr>
                <w:rFonts w:cs="Arial"/>
                <w:sz w:val="16"/>
                <w:szCs w:val="18"/>
              </w:rPr>
            </w:pPr>
            <w:r w:rsidRPr="001D5E8D">
              <w:rPr>
                <w:rFonts w:cs="Arial"/>
                <w:sz w:val="16"/>
                <w:szCs w:val="18"/>
              </w:rPr>
              <w:t xml:space="preserve">Explain how many tenths are in the whole number for numbers to 1 decimal place     </w:t>
            </w:r>
          </w:p>
        </w:tc>
      </w:tr>
      <w:tr w:rsidR="001D5E8D" w:rsidRPr="008C3EED" w14:paraId="1FDE5B9A" w14:textId="77777777" w:rsidTr="00036270">
        <w:trPr>
          <w:trHeight w:val="301"/>
        </w:trPr>
        <w:tc>
          <w:tcPr>
            <w:tcW w:w="425" w:type="dxa"/>
            <w:tcBorders>
              <w:left w:val="single" w:sz="12" w:space="0" w:color="auto"/>
              <w:bottom w:val="single" w:sz="12" w:space="0" w:color="auto"/>
            </w:tcBorders>
          </w:tcPr>
          <w:p w14:paraId="64985014" w14:textId="77777777" w:rsidR="001D5E8D" w:rsidRPr="008C3EED" w:rsidRDefault="001D5E8D" w:rsidP="001D5E8D">
            <w:pPr>
              <w:spacing w:line="250" w:lineRule="atLeast"/>
              <w:jc w:val="center"/>
              <w:rPr>
                <w:rFonts w:ascii="Arial" w:eastAsia="Calibri" w:hAnsi="Arial" w:cs="Arial"/>
                <w:sz w:val="20"/>
              </w:rPr>
            </w:pPr>
          </w:p>
        </w:tc>
        <w:tc>
          <w:tcPr>
            <w:tcW w:w="6946" w:type="dxa"/>
            <w:gridSpan w:val="2"/>
            <w:tcBorders>
              <w:bottom w:val="single" w:sz="12" w:space="0" w:color="auto"/>
            </w:tcBorders>
          </w:tcPr>
          <w:p w14:paraId="4244FF5C" w14:textId="77777777" w:rsidR="001D5E8D" w:rsidRPr="008C3EED" w:rsidRDefault="001D5E8D" w:rsidP="001D5E8D">
            <w:pPr>
              <w:spacing w:line="250" w:lineRule="atLeast"/>
              <w:rPr>
                <w:rFonts w:ascii="Arial" w:eastAsia="Calibri" w:hAnsi="Arial" w:cs="Arial"/>
                <w:sz w:val="20"/>
              </w:rPr>
            </w:pPr>
          </w:p>
        </w:tc>
        <w:tc>
          <w:tcPr>
            <w:tcW w:w="7655" w:type="dxa"/>
            <w:tcBorders>
              <w:top w:val="dotted" w:sz="4" w:space="0" w:color="auto"/>
              <w:bottom w:val="single" w:sz="12" w:space="0" w:color="auto"/>
              <w:right w:val="single" w:sz="12" w:space="0" w:color="auto"/>
            </w:tcBorders>
            <w:shd w:val="clear" w:color="auto" w:fill="DFF0CE"/>
          </w:tcPr>
          <w:p w14:paraId="6C053C11" w14:textId="5FBEE85D" w:rsidR="001D5E8D" w:rsidRPr="001D5E8D" w:rsidRDefault="001D5E8D" w:rsidP="001D5E8D">
            <w:pPr>
              <w:spacing w:line="250" w:lineRule="atLeast"/>
              <w:rPr>
                <w:rFonts w:cs="Arial"/>
                <w:sz w:val="16"/>
                <w:szCs w:val="18"/>
              </w:rPr>
            </w:pPr>
            <w:r w:rsidRPr="001D5E8D">
              <w:rPr>
                <w:rFonts w:cs="Arial"/>
                <w:sz w:val="16"/>
                <w:szCs w:val="18"/>
              </w:rPr>
              <w:t xml:space="preserve">Explain how many tenths and hundredths are in the whole number for numbers to 2 decimal places </w:t>
            </w:r>
          </w:p>
        </w:tc>
      </w:tr>
    </w:tbl>
    <w:p w14:paraId="712A4943" w14:textId="77777777" w:rsidR="001D5E8D" w:rsidRDefault="001D5E8D" w:rsidP="00105C14">
      <w:pPr>
        <w:spacing w:after="140" w:line="250" w:lineRule="atLeast"/>
        <w:rPr>
          <w:rFonts w:ascii="Arial" w:eastAsia="Calibri" w:hAnsi="Arial" w:cs="Arial"/>
          <w:sz w:val="20"/>
        </w:rPr>
      </w:pPr>
    </w:p>
    <w:p w14:paraId="3E1D31FC" w14:textId="77777777" w:rsidR="001D5E8D" w:rsidRDefault="001D5E8D" w:rsidP="00105C14">
      <w:pPr>
        <w:spacing w:after="140" w:line="250" w:lineRule="atLeast"/>
        <w:rPr>
          <w:rFonts w:ascii="Arial" w:eastAsia="Calibri" w:hAnsi="Arial" w:cs="Arial"/>
          <w:sz w:val="20"/>
        </w:rPr>
      </w:pPr>
    </w:p>
    <w:p w14:paraId="670A846C" w14:textId="77777777" w:rsidR="00C93E0E" w:rsidRDefault="00C93E0E" w:rsidP="00105C14">
      <w:pPr>
        <w:spacing w:after="140" w:line="250" w:lineRule="atLeast"/>
        <w:rPr>
          <w:rFonts w:ascii="Arial" w:eastAsia="Calibri" w:hAnsi="Arial" w:cs="Arial"/>
          <w:sz w:val="20"/>
        </w:rPr>
      </w:pPr>
    </w:p>
    <w:tbl>
      <w:tblPr>
        <w:tblStyle w:val="TableGrid"/>
        <w:tblW w:w="15026" w:type="dxa"/>
        <w:tblInd w:w="137" w:type="dxa"/>
        <w:tblLook w:val="04A0" w:firstRow="1" w:lastRow="0" w:firstColumn="1" w:lastColumn="0" w:noHBand="0" w:noVBand="1"/>
      </w:tblPr>
      <w:tblGrid>
        <w:gridCol w:w="425"/>
        <w:gridCol w:w="4253"/>
        <w:gridCol w:w="2693"/>
        <w:gridCol w:w="7655"/>
      </w:tblGrid>
      <w:tr w:rsidR="00C93E0E" w:rsidRPr="008C3EED" w14:paraId="3252B777" w14:textId="77777777" w:rsidTr="00036270">
        <w:trPr>
          <w:trHeight w:val="332"/>
        </w:trPr>
        <w:tc>
          <w:tcPr>
            <w:tcW w:w="4678" w:type="dxa"/>
            <w:gridSpan w:val="2"/>
            <w:tcBorders>
              <w:top w:val="single" w:sz="12" w:space="0" w:color="auto"/>
              <w:left w:val="single" w:sz="12" w:space="0" w:color="auto"/>
            </w:tcBorders>
            <w:shd w:val="clear" w:color="auto" w:fill="D9E2F3"/>
          </w:tcPr>
          <w:p w14:paraId="4C7CB50F" w14:textId="77777777" w:rsidR="00C93E0E" w:rsidRPr="008C3EED" w:rsidRDefault="00C93E0E" w:rsidP="0063324F">
            <w:pPr>
              <w:spacing w:line="250" w:lineRule="atLeast"/>
              <w:jc w:val="center"/>
              <w:rPr>
                <w:rFonts w:ascii="Arial" w:eastAsia="Calibri" w:hAnsi="Arial" w:cs="Arial"/>
                <w:b/>
                <w:szCs w:val="24"/>
              </w:rPr>
            </w:pPr>
            <w:r w:rsidRPr="008C3EED">
              <w:rPr>
                <w:rFonts w:ascii="Arial" w:eastAsia="Calibri" w:hAnsi="Arial" w:cs="Arial"/>
                <w:b/>
                <w:szCs w:val="24"/>
              </w:rPr>
              <w:t xml:space="preserve">Estimation and Rounding and </w:t>
            </w:r>
          </w:p>
          <w:p w14:paraId="673AD950" w14:textId="77777777" w:rsidR="00C93E0E" w:rsidRPr="008C3EED" w:rsidRDefault="00C93E0E" w:rsidP="0063324F">
            <w:pPr>
              <w:spacing w:line="250" w:lineRule="atLeast"/>
              <w:jc w:val="center"/>
              <w:rPr>
                <w:rFonts w:ascii="Arial" w:eastAsia="Calibri" w:hAnsi="Arial" w:cs="Arial"/>
                <w:b/>
                <w:szCs w:val="24"/>
              </w:rPr>
            </w:pPr>
            <w:r w:rsidRPr="008C3EED">
              <w:rPr>
                <w:rFonts w:ascii="Arial" w:eastAsia="Calibri" w:hAnsi="Arial" w:cs="Arial"/>
                <w:b/>
                <w:szCs w:val="24"/>
              </w:rPr>
              <w:t>Number and number processes</w:t>
            </w:r>
          </w:p>
          <w:p w14:paraId="57AFBC3C" w14:textId="77777777" w:rsidR="00C93E0E" w:rsidRPr="008C3EED" w:rsidRDefault="00C93E0E" w:rsidP="0063324F">
            <w:pPr>
              <w:spacing w:line="250" w:lineRule="atLeast"/>
              <w:jc w:val="center"/>
              <w:rPr>
                <w:rFonts w:ascii="Arial" w:eastAsia="Calibri" w:hAnsi="Arial" w:cs="Arial"/>
                <w:b/>
                <w:szCs w:val="24"/>
              </w:rPr>
            </w:pPr>
            <w:r w:rsidRPr="008C3EED">
              <w:rPr>
                <w:rFonts w:ascii="Arial" w:eastAsia="Calibri" w:hAnsi="Arial" w:cs="Arial"/>
                <w:b/>
                <w:szCs w:val="24"/>
              </w:rPr>
              <w:t xml:space="preserve"> – </w:t>
            </w:r>
            <w:r>
              <w:rPr>
                <w:rFonts w:ascii="Arial" w:eastAsia="Calibri" w:hAnsi="Arial" w:cs="Arial"/>
                <w:b/>
                <w:szCs w:val="24"/>
              </w:rPr>
              <w:t>Second</w:t>
            </w:r>
            <w:r w:rsidRPr="008C3EED">
              <w:rPr>
                <w:rFonts w:ascii="Arial" w:eastAsia="Calibri" w:hAnsi="Arial" w:cs="Arial"/>
                <w:b/>
                <w:szCs w:val="24"/>
              </w:rPr>
              <w:t xml:space="preserve"> Level</w:t>
            </w:r>
          </w:p>
          <w:p w14:paraId="0BD53266" w14:textId="4F79F0D2" w:rsidR="00C93E0E" w:rsidRPr="008C3EED" w:rsidRDefault="00C93E0E" w:rsidP="0063324F">
            <w:pPr>
              <w:spacing w:line="250" w:lineRule="atLeast"/>
              <w:rPr>
                <w:rFonts w:ascii="Arial" w:eastAsia="Calibri" w:hAnsi="Arial" w:cs="Arial"/>
                <w:b/>
                <w:sz w:val="20"/>
                <w:szCs w:val="24"/>
              </w:rPr>
            </w:pPr>
            <w:r>
              <w:rPr>
                <w:rFonts w:ascii="Arial" w:eastAsia="Calibri" w:hAnsi="Arial" w:cs="Arial"/>
                <w:szCs w:val="24"/>
              </w:rPr>
              <w:t>3 of 3</w:t>
            </w:r>
          </w:p>
        </w:tc>
        <w:tc>
          <w:tcPr>
            <w:tcW w:w="10348" w:type="dxa"/>
            <w:gridSpan w:val="2"/>
            <w:tcBorders>
              <w:top w:val="single" w:sz="12" w:space="0" w:color="auto"/>
              <w:bottom w:val="nil"/>
              <w:right w:val="single" w:sz="12" w:space="0" w:color="auto"/>
            </w:tcBorders>
            <w:shd w:val="clear" w:color="auto" w:fill="auto"/>
          </w:tcPr>
          <w:p w14:paraId="0CFB3C6A" w14:textId="77777777" w:rsidR="00C93E0E" w:rsidRPr="00647108" w:rsidRDefault="00C93E0E" w:rsidP="0063324F">
            <w:pPr>
              <w:autoSpaceDE w:val="0"/>
              <w:autoSpaceDN w:val="0"/>
              <w:adjustRightInd w:val="0"/>
              <w:rPr>
                <w:rFonts w:ascii="Arial" w:hAnsi="Arial" w:cs="Arial"/>
                <w:b/>
                <w:bCs/>
                <w:i/>
                <w:sz w:val="18"/>
              </w:rPr>
            </w:pPr>
            <w:r w:rsidRPr="00647108">
              <w:rPr>
                <w:rFonts w:ascii="Arial" w:hAnsi="Arial" w:cs="Arial"/>
                <w:b/>
                <w:i/>
                <w:sz w:val="18"/>
              </w:rPr>
              <w:t xml:space="preserve">I can use my knowledge of rounding to routinely estimate the answer to a problem then, after calculating, decide if my answer is reasonable, sharing my solution with others.                  </w:t>
            </w:r>
            <w:r>
              <w:rPr>
                <w:rFonts w:ascii="Arial" w:hAnsi="Arial" w:cs="Arial"/>
                <w:b/>
                <w:i/>
                <w:sz w:val="18"/>
              </w:rPr>
              <w:t xml:space="preserve">                                                                       </w:t>
            </w:r>
            <w:r w:rsidRPr="00647108">
              <w:rPr>
                <w:rFonts w:ascii="Arial" w:hAnsi="Arial" w:cs="Arial"/>
                <w:b/>
                <w:i/>
                <w:sz w:val="18"/>
              </w:rPr>
              <w:t xml:space="preserve"> </w:t>
            </w:r>
            <w:r w:rsidRPr="00647108">
              <w:rPr>
                <w:rFonts w:ascii="Arial" w:hAnsi="Arial" w:cs="Arial"/>
                <w:b/>
                <w:bCs/>
                <w:i/>
                <w:sz w:val="18"/>
              </w:rPr>
              <w:t xml:space="preserve">MNU 2-01a </w:t>
            </w:r>
          </w:p>
          <w:p w14:paraId="1D495B51" w14:textId="77777777" w:rsidR="00C93E0E" w:rsidRPr="00647108" w:rsidRDefault="00C93E0E" w:rsidP="0063324F">
            <w:pPr>
              <w:autoSpaceDE w:val="0"/>
              <w:autoSpaceDN w:val="0"/>
              <w:adjustRightInd w:val="0"/>
              <w:rPr>
                <w:rFonts w:ascii="Arial" w:hAnsi="Arial" w:cs="Arial"/>
                <w:b/>
                <w:bCs/>
                <w:i/>
                <w:iCs/>
                <w:sz w:val="18"/>
              </w:rPr>
            </w:pPr>
            <w:r w:rsidRPr="00647108">
              <w:rPr>
                <w:rFonts w:ascii="Arial" w:hAnsi="Arial" w:cs="Arial"/>
                <w:b/>
                <w:bCs/>
                <w:i/>
                <w:iCs/>
                <w:sz w:val="18"/>
              </w:rPr>
              <w:t xml:space="preserve">I have extended the range of whole numbers I can work with and having explored how decimal fractions are constructed, can explain the link between a digit, its place and its value.          </w:t>
            </w:r>
            <w:r>
              <w:rPr>
                <w:rFonts w:ascii="Arial" w:hAnsi="Arial" w:cs="Arial"/>
                <w:b/>
                <w:bCs/>
                <w:i/>
                <w:iCs/>
                <w:sz w:val="18"/>
              </w:rPr>
              <w:t xml:space="preserve">                                                   </w:t>
            </w:r>
            <w:r w:rsidRPr="00647108">
              <w:rPr>
                <w:rFonts w:ascii="Arial" w:hAnsi="Arial" w:cs="Arial"/>
                <w:b/>
                <w:bCs/>
                <w:i/>
                <w:iCs/>
                <w:sz w:val="18"/>
              </w:rPr>
              <w:t xml:space="preserve">MNU 2-02a </w:t>
            </w:r>
          </w:p>
          <w:p w14:paraId="2240FDBB" w14:textId="77777777" w:rsidR="00C93E0E" w:rsidRPr="00647108" w:rsidRDefault="00C93E0E" w:rsidP="0063324F">
            <w:pPr>
              <w:spacing w:line="250" w:lineRule="atLeast"/>
              <w:rPr>
                <w:rFonts w:ascii="Arial" w:eastAsia="Calibri" w:hAnsi="Arial" w:cs="Arial"/>
                <w:b/>
                <w:i/>
                <w:sz w:val="18"/>
                <w:szCs w:val="24"/>
              </w:rPr>
            </w:pPr>
            <w:r w:rsidRPr="00647108">
              <w:rPr>
                <w:rFonts w:ascii="Arial" w:hAnsi="Arial" w:cs="Arial"/>
                <w:b/>
                <w:bCs/>
                <w:i/>
                <w:iCs/>
                <w:sz w:val="18"/>
              </w:rPr>
              <w:t xml:space="preserve">I can show my understanding of how the number line extends to include numbers less than zero and have investigated how these numbers occur and are used.                                                   </w:t>
            </w:r>
            <w:r>
              <w:rPr>
                <w:rFonts w:ascii="Arial" w:hAnsi="Arial" w:cs="Arial"/>
                <w:b/>
                <w:bCs/>
                <w:i/>
                <w:iCs/>
                <w:sz w:val="18"/>
              </w:rPr>
              <w:t xml:space="preserve">                                      </w:t>
            </w:r>
            <w:r w:rsidRPr="00647108">
              <w:rPr>
                <w:rFonts w:ascii="Arial" w:hAnsi="Arial" w:cs="Arial"/>
                <w:b/>
                <w:bCs/>
                <w:i/>
                <w:iCs/>
                <w:sz w:val="18"/>
              </w:rPr>
              <w:t xml:space="preserve">    MNU 2-04a</w:t>
            </w:r>
          </w:p>
        </w:tc>
      </w:tr>
      <w:tr w:rsidR="00C93E0E" w:rsidRPr="008C3EED" w14:paraId="154F8C1C" w14:textId="77777777" w:rsidTr="00036270">
        <w:trPr>
          <w:trHeight w:val="332"/>
        </w:trPr>
        <w:tc>
          <w:tcPr>
            <w:tcW w:w="425" w:type="dxa"/>
            <w:tcBorders>
              <w:left w:val="single" w:sz="12" w:space="0" w:color="auto"/>
            </w:tcBorders>
          </w:tcPr>
          <w:p w14:paraId="2A55237A" w14:textId="77777777" w:rsidR="00C93E0E" w:rsidRPr="008C3EED" w:rsidRDefault="00C93E0E" w:rsidP="0063324F">
            <w:pPr>
              <w:spacing w:line="250" w:lineRule="atLeast"/>
              <w:jc w:val="center"/>
              <w:rPr>
                <w:rFonts w:ascii="Arial" w:eastAsia="Calibri" w:hAnsi="Arial" w:cs="Arial"/>
                <w:sz w:val="20"/>
              </w:rPr>
            </w:pPr>
          </w:p>
        </w:tc>
        <w:tc>
          <w:tcPr>
            <w:tcW w:w="6946" w:type="dxa"/>
            <w:gridSpan w:val="2"/>
            <w:shd w:val="clear" w:color="auto" w:fill="FFFFFF" w:themeFill="background1"/>
          </w:tcPr>
          <w:p w14:paraId="1F3ED198" w14:textId="77777777" w:rsidR="00C93E0E" w:rsidRPr="008C3EED" w:rsidRDefault="00C93E0E" w:rsidP="0063324F">
            <w:pPr>
              <w:spacing w:line="250" w:lineRule="atLeast"/>
              <w:jc w:val="center"/>
              <w:rPr>
                <w:rFonts w:ascii="Arial" w:eastAsia="Calibri" w:hAnsi="Arial" w:cs="Arial"/>
                <w:sz w:val="20"/>
              </w:rPr>
            </w:pPr>
            <w:r w:rsidRPr="008C3EED">
              <w:rPr>
                <w:rFonts w:ascii="Arial" w:eastAsia="Calibri" w:hAnsi="Arial" w:cs="Arial"/>
                <w:b/>
                <w:color w:val="0070C0"/>
                <w:sz w:val="24"/>
              </w:rPr>
              <w:t>Strategies</w:t>
            </w:r>
          </w:p>
        </w:tc>
        <w:tc>
          <w:tcPr>
            <w:tcW w:w="7655" w:type="dxa"/>
            <w:tcBorders>
              <w:top w:val="single" w:sz="4" w:space="0" w:color="auto"/>
              <w:bottom w:val="dotted" w:sz="4" w:space="0" w:color="auto"/>
              <w:right w:val="single" w:sz="12" w:space="0" w:color="auto"/>
            </w:tcBorders>
            <w:shd w:val="clear" w:color="auto" w:fill="FFFFFF" w:themeFill="background1"/>
          </w:tcPr>
          <w:p w14:paraId="47FB78A1" w14:textId="77777777" w:rsidR="00C93E0E" w:rsidRPr="008C3EED" w:rsidRDefault="00C93E0E" w:rsidP="0063324F">
            <w:pPr>
              <w:spacing w:line="250" w:lineRule="atLeast"/>
              <w:jc w:val="center"/>
              <w:rPr>
                <w:rFonts w:ascii="Arial" w:eastAsia="Calibri" w:hAnsi="Arial" w:cs="Arial"/>
                <w:b/>
                <w:sz w:val="18"/>
                <w:szCs w:val="18"/>
                <w:u w:val="single"/>
              </w:rPr>
            </w:pPr>
            <w:r w:rsidRPr="008C3EED">
              <w:rPr>
                <w:rFonts w:ascii="Arial" w:eastAsia="Calibri" w:hAnsi="Arial" w:cs="Arial"/>
                <w:b/>
                <w:color w:val="00B050"/>
                <w:sz w:val="24"/>
              </w:rPr>
              <w:t>Knowledge</w:t>
            </w:r>
          </w:p>
        </w:tc>
      </w:tr>
      <w:tr w:rsidR="00C93E0E" w:rsidRPr="008C3EED" w14:paraId="3884BDA6" w14:textId="77777777" w:rsidTr="00036270">
        <w:trPr>
          <w:trHeight w:val="332"/>
        </w:trPr>
        <w:tc>
          <w:tcPr>
            <w:tcW w:w="425" w:type="dxa"/>
            <w:tcBorders>
              <w:left w:val="single" w:sz="12" w:space="0" w:color="auto"/>
            </w:tcBorders>
          </w:tcPr>
          <w:p w14:paraId="27BEDCEC"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602E1FE6" w14:textId="77777777" w:rsidR="00C93E0E" w:rsidRPr="008C3EED" w:rsidRDefault="00C93E0E" w:rsidP="00C93E0E">
            <w:pPr>
              <w:spacing w:line="250" w:lineRule="atLeast"/>
              <w:rPr>
                <w:rFonts w:ascii="Arial" w:eastAsia="Calibri" w:hAnsi="Arial" w:cs="Arial"/>
                <w:sz w:val="20"/>
              </w:rPr>
            </w:pPr>
          </w:p>
        </w:tc>
        <w:tc>
          <w:tcPr>
            <w:tcW w:w="7655" w:type="dxa"/>
            <w:tcBorders>
              <w:top w:val="single" w:sz="4" w:space="0" w:color="auto"/>
              <w:bottom w:val="dotted" w:sz="4" w:space="0" w:color="auto"/>
              <w:right w:val="single" w:sz="12" w:space="0" w:color="auto"/>
            </w:tcBorders>
            <w:shd w:val="clear" w:color="auto" w:fill="BFE19E"/>
          </w:tcPr>
          <w:p w14:paraId="648AB669" w14:textId="0AF1A16A" w:rsidR="00C93E0E" w:rsidRPr="00C93E0E" w:rsidRDefault="00C93E0E" w:rsidP="00C93E0E">
            <w:pPr>
              <w:spacing w:line="250" w:lineRule="atLeast"/>
              <w:rPr>
                <w:rFonts w:ascii="Arial" w:eastAsia="Calibri" w:hAnsi="Arial" w:cs="Arial"/>
                <w:b/>
                <w:sz w:val="18"/>
                <w:szCs w:val="18"/>
                <w:u w:val="single"/>
              </w:rPr>
            </w:pPr>
            <w:r w:rsidRPr="00C93E0E">
              <w:rPr>
                <w:rFonts w:cs="Arial"/>
                <w:b/>
                <w:sz w:val="18"/>
                <w:szCs w:val="18"/>
                <w:u w:val="single"/>
              </w:rPr>
              <w:t>Rounding and estimating</w:t>
            </w:r>
          </w:p>
        </w:tc>
      </w:tr>
      <w:tr w:rsidR="00C93E0E" w:rsidRPr="008C3EED" w14:paraId="1DA22A1C" w14:textId="77777777" w:rsidTr="00036270">
        <w:trPr>
          <w:trHeight w:val="332"/>
        </w:trPr>
        <w:tc>
          <w:tcPr>
            <w:tcW w:w="425" w:type="dxa"/>
            <w:tcBorders>
              <w:left w:val="single" w:sz="12" w:space="0" w:color="auto"/>
            </w:tcBorders>
          </w:tcPr>
          <w:p w14:paraId="576C6B89"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756645A0"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6F8A09AD" w14:textId="5E5DF900"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Round whole numbers to the nearest ten or hundred</w:t>
            </w:r>
          </w:p>
        </w:tc>
      </w:tr>
      <w:tr w:rsidR="00C93E0E" w:rsidRPr="008C3EED" w14:paraId="58B58966" w14:textId="77777777" w:rsidTr="00036270">
        <w:trPr>
          <w:trHeight w:val="332"/>
        </w:trPr>
        <w:tc>
          <w:tcPr>
            <w:tcW w:w="425" w:type="dxa"/>
            <w:tcBorders>
              <w:left w:val="single" w:sz="12" w:space="0" w:color="auto"/>
            </w:tcBorders>
          </w:tcPr>
          <w:p w14:paraId="71363C2D"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48AF798B"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0ED69241" w14:textId="56266278"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Round whole numbers to the nearest ten, hundred or one thousand</w:t>
            </w:r>
          </w:p>
        </w:tc>
      </w:tr>
      <w:tr w:rsidR="00C93E0E" w:rsidRPr="008C3EED" w14:paraId="1964BCF5" w14:textId="77777777" w:rsidTr="00036270">
        <w:trPr>
          <w:trHeight w:val="332"/>
        </w:trPr>
        <w:tc>
          <w:tcPr>
            <w:tcW w:w="425" w:type="dxa"/>
            <w:tcBorders>
              <w:left w:val="single" w:sz="12" w:space="0" w:color="auto"/>
            </w:tcBorders>
          </w:tcPr>
          <w:p w14:paraId="4764FA53"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07E42E0E"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57C771C7" w14:textId="199C7DE6"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Round numbers to one decimal place to the nearest whole number</w:t>
            </w:r>
          </w:p>
        </w:tc>
      </w:tr>
      <w:tr w:rsidR="00C93E0E" w:rsidRPr="008C3EED" w14:paraId="19570947" w14:textId="77777777" w:rsidTr="00036270">
        <w:trPr>
          <w:trHeight w:val="332"/>
        </w:trPr>
        <w:tc>
          <w:tcPr>
            <w:tcW w:w="425" w:type="dxa"/>
            <w:tcBorders>
              <w:left w:val="single" w:sz="12" w:space="0" w:color="auto"/>
            </w:tcBorders>
          </w:tcPr>
          <w:p w14:paraId="48B1B86D"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64FD1AFE"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5D01639B" w14:textId="23968E0A"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Round numbers to two decimal places to the nearest whole number</w:t>
            </w:r>
          </w:p>
        </w:tc>
      </w:tr>
      <w:tr w:rsidR="00C93E0E" w:rsidRPr="008C3EED" w14:paraId="37EBAA7F" w14:textId="77777777" w:rsidTr="00036270">
        <w:trPr>
          <w:trHeight w:val="332"/>
        </w:trPr>
        <w:tc>
          <w:tcPr>
            <w:tcW w:w="425" w:type="dxa"/>
            <w:tcBorders>
              <w:left w:val="single" w:sz="12" w:space="0" w:color="auto"/>
            </w:tcBorders>
          </w:tcPr>
          <w:p w14:paraId="3B0BA5B6"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48E10471"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7B744E45" w14:textId="61D3D2EC"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Round numbers to two decimal places to the nearest whole number or tenth</w:t>
            </w:r>
          </w:p>
        </w:tc>
      </w:tr>
      <w:tr w:rsidR="00C93E0E" w:rsidRPr="008C3EED" w14:paraId="6EED06DB" w14:textId="77777777" w:rsidTr="00036270">
        <w:trPr>
          <w:trHeight w:val="332"/>
        </w:trPr>
        <w:tc>
          <w:tcPr>
            <w:tcW w:w="425" w:type="dxa"/>
            <w:tcBorders>
              <w:left w:val="single" w:sz="12" w:space="0" w:color="auto"/>
            </w:tcBorders>
          </w:tcPr>
          <w:p w14:paraId="66F8A6AC"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6C1EFAD6"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7B89C239" w14:textId="164F97E8"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Identify the number halfway between two given numbers up to 10 000</w:t>
            </w:r>
          </w:p>
        </w:tc>
      </w:tr>
      <w:tr w:rsidR="00C93E0E" w:rsidRPr="008C3EED" w14:paraId="1457A99C" w14:textId="77777777" w:rsidTr="00036270">
        <w:trPr>
          <w:trHeight w:val="332"/>
        </w:trPr>
        <w:tc>
          <w:tcPr>
            <w:tcW w:w="425" w:type="dxa"/>
            <w:tcBorders>
              <w:left w:val="single" w:sz="12" w:space="0" w:color="auto"/>
            </w:tcBorders>
          </w:tcPr>
          <w:p w14:paraId="162CED08"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Pr>
          <w:p w14:paraId="548E0DEB"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dotted" w:sz="4" w:space="0" w:color="auto"/>
              <w:right w:val="single" w:sz="12" w:space="0" w:color="auto"/>
            </w:tcBorders>
            <w:shd w:val="clear" w:color="auto" w:fill="BFE19E"/>
          </w:tcPr>
          <w:p w14:paraId="68B8CB2F" w14:textId="06834F8A"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Identify the number halfway between two given numbers up to 100 000</w:t>
            </w:r>
          </w:p>
        </w:tc>
      </w:tr>
      <w:tr w:rsidR="00C93E0E" w:rsidRPr="008C3EED" w14:paraId="58D44DC8" w14:textId="77777777" w:rsidTr="00036270">
        <w:trPr>
          <w:trHeight w:val="332"/>
        </w:trPr>
        <w:tc>
          <w:tcPr>
            <w:tcW w:w="425" w:type="dxa"/>
            <w:tcBorders>
              <w:left w:val="single" w:sz="12" w:space="0" w:color="auto"/>
              <w:bottom w:val="single" w:sz="12" w:space="0" w:color="auto"/>
            </w:tcBorders>
          </w:tcPr>
          <w:p w14:paraId="02128FDB" w14:textId="77777777" w:rsidR="00C93E0E" w:rsidRPr="008C3EED" w:rsidRDefault="00C93E0E" w:rsidP="00C93E0E">
            <w:pPr>
              <w:spacing w:line="250" w:lineRule="atLeast"/>
              <w:jc w:val="center"/>
              <w:rPr>
                <w:rFonts w:ascii="Arial" w:eastAsia="Calibri" w:hAnsi="Arial" w:cs="Arial"/>
                <w:sz w:val="20"/>
              </w:rPr>
            </w:pPr>
          </w:p>
        </w:tc>
        <w:tc>
          <w:tcPr>
            <w:tcW w:w="6946" w:type="dxa"/>
            <w:gridSpan w:val="2"/>
            <w:tcBorders>
              <w:bottom w:val="single" w:sz="12" w:space="0" w:color="auto"/>
            </w:tcBorders>
          </w:tcPr>
          <w:p w14:paraId="1D25714B" w14:textId="77777777" w:rsidR="00C93E0E" w:rsidRPr="008C3EED" w:rsidRDefault="00C93E0E" w:rsidP="00C93E0E">
            <w:pPr>
              <w:spacing w:line="250" w:lineRule="atLeast"/>
              <w:rPr>
                <w:rFonts w:ascii="Arial" w:eastAsia="Calibri" w:hAnsi="Arial" w:cs="Arial"/>
                <w:sz w:val="20"/>
              </w:rPr>
            </w:pPr>
          </w:p>
        </w:tc>
        <w:tc>
          <w:tcPr>
            <w:tcW w:w="7655" w:type="dxa"/>
            <w:tcBorders>
              <w:top w:val="dotted" w:sz="4" w:space="0" w:color="auto"/>
              <w:bottom w:val="single" w:sz="12" w:space="0" w:color="auto"/>
              <w:right w:val="single" w:sz="12" w:space="0" w:color="auto"/>
            </w:tcBorders>
            <w:shd w:val="clear" w:color="auto" w:fill="BFE19E"/>
          </w:tcPr>
          <w:p w14:paraId="40780E95" w14:textId="768F13B5" w:rsidR="00C93E0E" w:rsidRPr="001D5E8D" w:rsidRDefault="00C93E0E" w:rsidP="00C93E0E">
            <w:pPr>
              <w:spacing w:line="250" w:lineRule="atLeast"/>
              <w:rPr>
                <w:rFonts w:ascii="Arial" w:eastAsia="Calibri" w:hAnsi="Arial" w:cs="Arial"/>
                <w:sz w:val="16"/>
                <w:szCs w:val="18"/>
              </w:rPr>
            </w:pPr>
            <w:r w:rsidRPr="003C5138">
              <w:rPr>
                <w:rFonts w:cs="Arial"/>
                <w:sz w:val="18"/>
                <w:szCs w:val="18"/>
              </w:rPr>
              <w:t>Identify the number halfway between two given numbers up to 1 000 000</w:t>
            </w:r>
          </w:p>
        </w:tc>
      </w:tr>
    </w:tbl>
    <w:p w14:paraId="643E7E35" w14:textId="77777777" w:rsidR="00C93E0E" w:rsidRDefault="00C93E0E" w:rsidP="00105C14">
      <w:pPr>
        <w:spacing w:after="140" w:line="250" w:lineRule="atLeast"/>
        <w:rPr>
          <w:rFonts w:ascii="Arial" w:eastAsia="Calibri" w:hAnsi="Arial" w:cs="Arial"/>
          <w:sz w:val="20"/>
        </w:rPr>
      </w:pPr>
    </w:p>
    <w:p w14:paraId="1987125B" w14:textId="77777777" w:rsidR="00C93E0E" w:rsidRDefault="00C93E0E" w:rsidP="00105C14">
      <w:pPr>
        <w:spacing w:after="140" w:line="250" w:lineRule="atLeast"/>
        <w:rPr>
          <w:rFonts w:ascii="Arial" w:eastAsia="Calibri" w:hAnsi="Arial" w:cs="Arial"/>
          <w:sz w:val="20"/>
        </w:rPr>
      </w:pPr>
    </w:p>
    <w:p w14:paraId="6DD7EED8" w14:textId="77777777" w:rsidR="00C93E0E" w:rsidRDefault="00C93E0E" w:rsidP="00105C14">
      <w:pPr>
        <w:spacing w:after="140" w:line="250" w:lineRule="atLeast"/>
        <w:rPr>
          <w:rFonts w:ascii="Arial" w:eastAsia="Calibri" w:hAnsi="Arial" w:cs="Arial"/>
          <w:sz w:val="20"/>
        </w:rPr>
      </w:pPr>
    </w:p>
    <w:p w14:paraId="0FF2C0BE" w14:textId="77777777" w:rsidR="00C93E0E" w:rsidRDefault="00C93E0E" w:rsidP="00105C14">
      <w:pPr>
        <w:spacing w:after="140" w:line="250" w:lineRule="atLeast"/>
        <w:rPr>
          <w:rFonts w:ascii="Arial" w:eastAsia="Calibri" w:hAnsi="Arial" w:cs="Arial"/>
          <w:sz w:val="20"/>
        </w:rPr>
      </w:pPr>
    </w:p>
    <w:p w14:paraId="4B145E3B" w14:textId="77777777" w:rsidR="00FB7402" w:rsidRDefault="00FB7402" w:rsidP="00105C14">
      <w:pPr>
        <w:spacing w:after="140" w:line="250" w:lineRule="atLeast"/>
        <w:rPr>
          <w:rFonts w:ascii="Arial" w:eastAsia="Calibri" w:hAnsi="Arial" w:cs="Arial"/>
          <w:sz w:val="20"/>
        </w:rPr>
      </w:pPr>
    </w:p>
    <w:p w14:paraId="676FD10D" w14:textId="77777777" w:rsidR="00FB7402" w:rsidRDefault="00FB7402" w:rsidP="00105C14">
      <w:pPr>
        <w:spacing w:after="140" w:line="250" w:lineRule="atLeast"/>
        <w:rPr>
          <w:rFonts w:ascii="Arial" w:eastAsia="Calibri" w:hAnsi="Arial" w:cs="Arial"/>
          <w:sz w:val="20"/>
        </w:rPr>
      </w:pPr>
    </w:p>
    <w:p w14:paraId="47B3D4D6" w14:textId="77777777" w:rsidR="00FB7402" w:rsidRDefault="00FB7402" w:rsidP="00105C14">
      <w:pPr>
        <w:spacing w:after="140" w:line="250" w:lineRule="atLeast"/>
        <w:rPr>
          <w:rFonts w:ascii="Arial" w:eastAsia="Calibri" w:hAnsi="Arial" w:cs="Arial"/>
          <w:sz w:val="20"/>
        </w:rPr>
      </w:pPr>
    </w:p>
    <w:p w14:paraId="58F8EBE9" w14:textId="77777777" w:rsidR="00FB7402" w:rsidRDefault="00FB7402" w:rsidP="00105C14">
      <w:pPr>
        <w:spacing w:after="140" w:line="250" w:lineRule="atLeast"/>
        <w:rPr>
          <w:rFonts w:ascii="Arial" w:eastAsia="Calibri" w:hAnsi="Arial" w:cs="Arial"/>
          <w:sz w:val="20"/>
        </w:rPr>
      </w:pPr>
    </w:p>
    <w:p w14:paraId="607F1F23" w14:textId="77777777" w:rsidR="00FB7402" w:rsidRDefault="00FB7402" w:rsidP="00105C14">
      <w:pPr>
        <w:spacing w:after="140" w:line="250" w:lineRule="atLeast"/>
        <w:rPr>
          <w:rFonts w:ascii="Arial" w:eastAsia="Calibri" w:hAnsi="Arial" w:cs="Arial"/>
          <w:sz w:val="20"/>
        </w:rPr>
      </w:pPr>
    </w:p>
    <w:p w14:paraId="07DA6539" w14:textId="77777777" w:rsidR="00FB7402" w:rsidRDefault="00FB7402" w:rsidP="00105C14">
      <w:pPr>
        <w:spacing w:after="140" w:line="250" w:lineRule="atLeast"/>
        <w:rPr>
          <w:rFonts w:ascii="Arial" w:eastAsia="Calibri" w:hAnsi="Arial" w:cs="Arial"/>
          <w:sz w:val="20"/>
        </w:rPr>
      </w:pPr>
    </w:p>
    <w:p w14:paraId="6069F793" w14:textId="77777777" w:rsidR="00FB7402" w:rsidRDefault="00FB7402" w:rsidP="00105C14">
      <w:pPr>
        <w:spacing w:after="140" w:line="250" w:lineRule="atLeast"/>
        <w:rPr>
          <w:rFonts w:ascii="Arial" w:eastAsia="Calibri" w:hAnsi="Arial" w:cs="Arial"/>
          <w:sz w:val="20"/>
        </w:rPr>
      </w:pPr>
    </w:p>
    <w:p w14:paraId="5C4BA143" w14:textId="77777777" w:rsidR="00FB7402" w:rsidRDefault="00FB7402" w:rsidP="00105C14">
      <w:pPr>
        <w:spacing w:after="140" w:line="250" w:lineRule="atLeast"/>
        <w:rPr>
          <w:rFonts w:ascii="Arial" w:eastAsia="Calibri" w:hAnsi="Arial" w:cs="Arial"/>
          <w:sz w:val="20"/>
        </w:rPr>
      </w:pPr>
    </w:p>
    <w:p w14:paraId="5C765F87" w14:textId="77777777" w:rsidR="00FB7402" w:rsidRDefault="00FB7402" w:rsidP="00105C14">
      <w:pPr>
        <w:spacing w:after="140" w:line="250" w:lineRule="atLeast"/>
        <w:rPr>
          <w:rFonts w:ascii="Arial" w:eastAsia="Calibri" w:hAnsi="Arial" w:cs="Arial"/>
          <w:sz w:val="20"/>
        </w:rPr>
      </w:pPr>
    </w:p>
    <w:p w14:paraId="443BB63A" w14:textId="77777777" w:rsidR="00FB7402" w:rsidRDefault="00FB7402" w:rsidP="00105C14">
      <w:pPr>
        <w:spacing w:after="140" w:line="250" w:lineRule="atLeast"/>
        <w:rPr>
          <w:rFonts w:ascii="Arial" w:eastAsia="Calibri" w:hAnsi="Arial" w:cs="Arial"/>
          <w:sz w:val="20"/>
        </w:rPr>
      </w:pPr>
    </w:p>
    <w:p w14:paraId="6ED8FEA1" w14:textId="77777777" w:rsidR="00C93E0E" w:rsidRDefault="00C93E0E" w:rsidP="00105C14">
      <w:pPr>
        <w:spacing w:after="140" w:line="250" w:lineRule="atLeast"/>
        <w:rPr>
          <w:rFonts w:ascii="Arial" w:eastAsia="Calibri" w:hAnsi="Arial" w:cs="Arial"/>
          <w:sz w:val="20"/>
        </w:rPr>
      </w:pPr>
    </w:p>
    <w:p w14:paraId="011369B7" w14:textId="0952653A" w:rsidR="001D5E8D" w:rsidRDefault="00FB7402" w:rsidP="00105C14">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82495" behindDoc="0" locked="0" layoutInCell="1" allowOverlap="1" wp14:anchorId="6257BDC0" wp14:editId="79E4A9D7">
                <wp:simplePos x="0" y="0"/>
                <wp:positionH relativeFrom="column">
                  <wp:posOffset>7600950</wp:posOffset>
                </wp:positionH>
                <wp:positionV relativeFrom="paragraph">
                  <wp:posOffset>209550</wp:posOffset>
                </wp:positionV>
                <wp:extent cx="1800225" cy="323850"/>
                <wp:effectExtent l="133350" t="133350" r="142875" b="152400"/>
                <wp:wrapNone/>
                <wp:docPr id="2506" name="Rounded Rectangle 250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8C9F54E" w14:textId="49A58D0F" w:rsidR="00D5105A" w:rsidRPr="00762023" w:rsidRDefault="00D5105A" w:rsidP="00105C14">
                            <w:pPr>
                              <w:spacing w:after="0"/>
                              <w:jc w:val="center"/>
                              <w:rPr>
                                <w:b/>
                              </w:rPr>
                            </w:pPr>
                            <w:r>
                              <w:rPr>
                                <w:b/>
                              </w:rPr>
                              <w:t xml:space="preserve">Third/Fourth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257BDC0" id="Rounded Rectangle 2506" o:spid="_x0000_s1032" style="position:absolute;margin-left:598.5pt;margin-top:16.5pt;width:141.75pt;height:25.5pt;z-index:25188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" fillcolor="#002060" stroked="f" strokeweight="1pt">
                <v:stroke joinstyle="miter"/>
                <v:shadow on="t" color="black" offset="0,1pt"/>
                <v:textbox>
                  <w:txbxContent>
                    <w:p w14:paraId="18C9F54E" w14:textId="49A58D0F" w:rsidR="00D5105A" w:rsidRPr="00762023" w:rsidRDefault="00D5105A" w:rsidP="00105C14">
                      <w:pPr>
                        <w:spacing w:after="0"/>
                        <w:jc w:val="center"/>
                        <w:rPr>
                          <w:b/>
                        </w:rPr>
                      </w:pPr>
                      <w:r>
                        <w:rPr>
                          <w:b/>
                        </w:rPr>
                        <w:t xml:space="preserve">Third/Fourth </w:t>
                      </w:r>
                      <w:r w:rsidRPr="00762023">
                        <w:rPr>
                          <w:b/>
                        </w:rPr>
                        <w:t>Level</w:t>
                      </w:r>
                    </w:p>
                  </w:txbxContent>
                </v:textbox>
              </v:roundrect>
            </w:pict>
          </mc:Fallback>
        </mc:AlternateContent>
      </w:r>
    </w:p>
    <w:p w14:paraId="7BC78D82" w14:textId="1F8AF651" w:rsidR="00105C14" w:rsidRPr="008B4B1C" w:rsidRDefault="00105C14" w:rsidP="00105C14">
      <w:pPr>
        <w:spacing w:after="140" w:line="250" w:lineRule="atLeast"/>
        <w:rPr>
          <w:rFonts w:ascii="Arial" w:eastAsia="Calibri" w:hAnsi="Arial" w:cs="Arial"/>
          <w:sz w:val="20"/>
        </w:rPr>
      </w:pPr>
    </w:p>
    <w:p w14:paraId="318CB63A" w14:textId="384F8C40" w:rsidR="00105C14" w:rsidRPr="006C2090" w:rsidRDefault="00105C14" w:rsidP="002443AD">
      <w:pPr>
        <w:pStyle w:val="Heading2"/>
      </w:pPr>
      <w:bookmarkStart w:id="26" w:name="_Toc27749936"/>
      <w:r w:rsidRPr="006C2090">
        <w:rPr>
          <w:bCs w:val="0"/>
          <w:i w:val="0"/>
        </w:rPr>
        <w:t>Estimation and rounding &amp; Number and number processes – Third</w:t>
      </w:r>
      <w:r w:rsidR="00C72EBA">
        <w:rPr>
          <w:bCs w:val="0"/>
          <w:i w:val="0"/>
        </w:rPr>
        <w:t>/Fourth</w:t>
      </w:r>
      <w:r w:rsidRPr="006C2090">
        <w:rPr>
          <w:bCs w:val="0"/>
          <w:i w:val="0"/>
        </w:rPr>
        <w:t xml:space="preserve"> Level</w:t>
      </w:r>
      <w:bookmarkEnd w:id="26"/>
    </w:p>
    <w:tbl>
      <w:tblPr>
        <w:tblStyle w:val="TableGrid"/>
        <w:tblW w:w="15404" w:type="dxa"/>
        <w:tblInd w:w="-15" w:type="dxa"/>
        <w:tblLayout w:type="fixed"/>
        <w:tblLook w:val="04A0" w:firstRow="1" w:lastRow="0" w:firstColumn="1" w:lastColumn="0" w:noHBand="0" w:noVBand="1"/>
      </w:tblPr>
      <w:tblGrid>
        <w:gridCol w:w="3837"/>
        <w:gridCol w:w="699"/>
        <w:gridCol w:w="3123"/>
        <w:gridCol w:w="3823"/>
        <w:gridCol w:w="3922"/>
      </w:tblGrid>
      <w:tr w:rsidR="00105C14" w:rsidRPr="00F32684" w14:paraId="67F21F4D" w14:textId="77777777" w:rsidTr="00C93E0E">
        <w:trPr>
          <w:trHeight w:val="606"/>
        </w:trPr>
        <w:tc>
          <w:tcPr>
            <w:tcW w:w="4536" w:type="dxa"/>
            <w:gridSpan w:val="2"/>
            <w:tcBorders>
              <w:top w:val="single" w:sz="12" w:space="0" w:color="auto"/>
              <w:left w:val="single" w:sz="12" w:space="0" w:color="auto"/>
              <w:bottom w:val="single" w:sz="12" w:space="0" w:color="auto"/>
            </w:tcBorders>
          </w:tcPr>
          <w:p w14:paraId="7E37AE9A" w14:textId="77777777" w:rsidR="00105C14" w:rsidRDefault="00105C14" w:rsidP="00B415C5">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39323A7D" w14:textId="77777777" w:rsidR="00105C14" w:rsidRPr="00F32684" w:rsidRDefault="00105C14" w:rsidP="00B415C5">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56FAA0A8" w14:textId="562F6D0A" w:rsidR="00105C14" w:rsidRPr="00105C14" w:rsidRDefault="00105C14" w:rsidP="00B415C5">
            <w:pPr>
              <w:pStyle w:val="Default"/>
              <w:rPr>
                <w:rFonts w:ascii="Arial" w:hAnsi="Arial" w:cs="Arial"/>
                <w:b/>
                <w:bCs/>
                <w:i/>
                <w:color w:val="FFFFFF" w:themeColor="background1"/>
                <w:sz w:val="20"/>
                <w:szCs w:val="20"/>
              </w:rPr>
            </w:pPr>
            <w:r w:rsidRPr="00156CE7">
              <w:rPr>
                <w:rFonts w:ascii="Arial" w:hAnsi="Arial" w:cs="Arial"/>
                <w:b/>
                <w:i/>
                <w:color w:val="FFFFFF" w:themeColor="background1"/>
                <w:sz w:val="20"/>
                <w:szCs w:val="20"/>
              </w:rPr>
              <w:t xml:space="preserve">I can round a number using an appropriate degree of accuracy, having taken into account the context of the problem.                                                                                                                                                              </w:t>
            </w:r>
            <w:r>
              <w:rPr>
                <w:rFonts w:ascii="Arial" w:hAnsi="Arial" w:cs="Arial"/>
                <w:b/>
                <w:bCs/>
                <w:i/>
                <w:color w:val="FFFFFF" w:themeColor="background1"/>
                <w:sz w:val="20"/>
                <w:szCs w:val="20"/>
              </w:rPr>
              <w:t xml:space="preserve">MNU 3-01a </w:t>
            </w:r>
          </w:p>
        </w:tc>
      </w:tr>
      <w:tr w:rsidR="00105C14" w:rsidRPr="00F32684" w14:paraId="0094CB7E" w14:textId="77777777" w:rsidTr="00CB6685">
        <w:trPr>
          <w:trHeight w:val="370"/>
        </w:trPr>
        <w:tc>
          <w:tcPr>
            <w:tcW w:w="11482"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16CF4D66"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97855" behindDoc="0" locked="0" layoutInCell="1" allowOverlap="1" wp14:anchorId="076F249F" wp14:editId="5454A8B2">
                      <wp:simplePos x="0" y="0"/>
                      <wp:positionH relativeFrom="column">
                        <wp:posOffset>246380</wp:posOffset>
                      </wp:positionH>
                      <wp:positionV relativeFrom="paragraph">
                        <wp:posOffset>173355</wp:posOffset>
                      </wp:positionV>
                      <wp:extent cx="6193790" cy="15875"/>
                      <wp:effectExtent l="19050" t="76200" r="92710" b="98425"/>
                      <wp:wrapNone/>
                      <wp:docPr id="1655409297" name="Straight Arrow Connector 1655409297"/>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1CCBD" id="Straight Arrow Connector 1655409297" o:spid="_x0000_s1026" type="#_x0000_t32" style="position:absolute;margin-left:19.4pt;margin-top:13.65pt;width:487.7pt;height:1.25pt;z-index:25189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BgBhRc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1340EE02" w14:textId="10147964" w:rsidR="00105C14" w:rsidRPr="00F32684" w:rsidRDefault="00105C14"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CF7917A" w14:textId="77777777" w:rsidR="00105C14" w:rsidRPr="00F32684" w:rsidRDefault="00105C14" w:rsidP="00B415C5">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7B47A0" w:rsidRPr="00F32684" w14:paraId="589CBAB4" w14:textId="77777777" w:rsidTr="00F553A0">
        <w:trPr>
          <w:trHeight w:val="2387"/>
        </w:trPr>
        <w:tc>
          <w:tcPr>
            <w:tcW w:w="3837" w:type="dxa"/>
            <w:tcBorders>
              <w:top w:val="single" w:sz="12" w:space="0" w:color="auto"/>
              <w:left w:val="single" w:sz="12" w:space="0" w:color="auto"/>
              <w:right w:val="dashSmallGap" w:sz="4" w:space="0" w:color="auto"/>
            </w:tcBorders>
          </w:tcPr>
          <w:p w14:paraId="674F4FE7" w14:textId="24D49355" w:rsidR="007B47A0" w:rsidRPr="00163D92" w:rsidRDefault="007B47A0" w:rsidP="00AB38D4">
            <w:pPr>
              <w:pStyle w:val="ListParagraph"/>
              <w:numPr>
                <w:ilvl w:val="0"/>
                <w:numId w:val="99"/>
              </w:numPr>
              <w:spacing w:after="120" w:line="240" w:lineRule="auto"/>
              <w:ind w:left="284" w:hanging="284"/>
              <w:contextualSpacing w:val="0"/>
              <w:textAlignment w:val="baseline"/>
              <w:rPr>
                <w:rFonts w:eastAsia="Times New Roman" w:cs="Arial"/>
                <w:b/>
                <w:color w:val="000000" w:themeColor="text1"/>
                <w:sz w:val="18"/>
                <w:szCs w:val="18"/>
              </w:rPr>
            </w:pPr>
            <w:r w:rsidRPr="00163D92">
              <w:rPr>
                <w:rFonts w:eastAsia="Times New Roman" w:cs="Arial"/>
                <w:b/>
                <w:color w:val="000000" w:themeColor="text1"/>
                <w:sz w:val="18"/>
                <w:szCs w:val="18"/>
              </w:rPr>
              <w:t>I can round decimal fractions to 3 decimal places</w:t>
            </w:r>
            <w:r w:rsidRPr="00163D92">
              <w:rPr>
                <w:rFonts w:eastAsia="Times New Roman" w:cs="Arial"/>
                <w:b/>
                <w:color w:val="000000" w:themeColor="text1"/>
                <w:sz w:val="18"/>
                <w:szCs w:val="18"/>
              </w:rPr>
              <w:tab/>
            </w:r>
          </w:p>
        </w:tc>
        <w:tc>
          <w:tcPr>
            <w:tcW w:w="3822" w:type="dxa"/>
            <w:gridSpan w:val="2"/>
            <w:tcBorders>
              <w:left w:val="dashSmallGap" w:sz="4" w:space="0" w:color="auto"/>
              <w:right w:val="single" w:sz="18" w:space="0" w:color="7030A0"/>
            </w:tcBorders>
          </w:tcPr>
          <w:p w14:paraId="5C74AEC0" w14:textId="671E5966" w:rsidR="007B47A0" w:rsidRPr="00163D92" w:rsidRDefault="007B47A0" w:rsidP="00163D92">
            <w:pPr>
              <w:pStyle w:val="ListParagraph"/>
              <w:numPr>
                <w:ilvl w:val="0"/>
                <w:numId w:val="7"/>
              </w:numPr>
              <w:tabs>
                <w:tab w:val="left" w:pos="720"/>
              </w:tabs>
              <w:spacing w:after="120" w:line="240" w:lineRule="auto"/>
              <w:ind w:left="284" w:hanging="284"/>
              <w:rPr>
                <w:rFonts w:ascii="Helvetica" w:eastAsia="Calibri" w:hAnsi="Helvetica" w:cs="Arial"/>
                <w:color w:val="000000" w:themeColor="text1"/>
                <w:sz w:val="18"/>
                <w:szCs w:val="18"/>
              </w:rPr>
            </w:pPr>
            <w:r w:rsidRPr="00163D92">
              <w:rPr>
                <w:rFonts w:ascii="Helvetica" w:eastAsia="Calibri" w:hAnsi="Helvetica" w:cs="Arial"/>
                <w:b/>
                <w:color w:val="000000" w:themeColor="text1"/>
                <w:sz w:val="18"/>
                <w:szCs w:val="18"/>
              </w:rPr>
              <w:t>I can use my</w:t>
            </w:r>
            <w:r w:rsidR="007F7DA9" w:rsidRPr="00163D92">
              <w:rPr>
                <w:rFonts w:ascii="Helvetica" w:eastAsia="Calibri" w:hAnsi="Helvetica" w:cs="Arial"/>
                <w:b/>
                <w:color w:val="000000" w:themeColor="text1"/>
                <w:sz w:val="18"/>
                <w:szCs w:val="18"/>
              </w:rPr>
              <w:t xml:space="preserve"> knowledge of estimation to cal</w:t>
            </w:r>
            <w:r w:rsidRPr="00163D92">
              <w:rPr>
                <w:rFonts w:ascii="Helvetica" w:eastAsia="Calibri" w:hAnsi="Helvetica" w:cs="Arial"/>
                <w:b/>
                <w:color w:val="000000" w:themeColor="text1"/>
                <w:sz w:val="18"/>
                <w:szCs w:val="18"/>
              </w:rPr>
              <w:t>culate an approximate solution to a problem</w:t>
            </w:r>
          </w:p>
          <w:p w14:paraId="68B9346C" w14:textId="51DF00E3" w:rsidR="007B47A0" w:rsidRPr="00163D92" w:rsidRDefault="007B47A0" w:rsidP="00163D92">
            <w:pPr>
              <w:pStyle w:val="ListParagraph"/>
              <w:numPr>
                <w:ilvl w:val="0"/>
                <w:numId w:val="7"/>
              </w:numPr>
              <w:tabs>
                <w:tab w:val="left" w:pos="720"/>
              </w:tabs>
              <w:spacing w:after="120" w:line="240" w:lineRule="auto"/>
              <w:ind w:left="284" w:hanging="284"/>
              <w:rPr>
                <w:rFonts w:ascii="Helvetica" w:eastAsia="Calibri" w:hAnsi="Helvetica" w:cs="Arial"/>
                <w:color w:val="000000" w:themeColor="text1"/>
                <w:sz w:val="18"/>
                <w:szCs w:val="18"/>
              </w:rPr>
            </w:pPr>
            <w:r w:rsidRPr="00163D92">
              <w:rPr>
                <w:rFonts w:ascii="Helvetica" w:eastAsia="Calibri" w:hAnsi="Helvetica" w:cs="Arial"/>
                <w:b/>
                <w:color w:val="000000" w:themeColor="text1"/>
                <w:sz w:val="18"/>
                <w:szCs w:val="18"/>
              </w:rPr>
              <w:t>I can use my knowledge of estimation to simplify a calculation and explain my choice of strategy</w:t>
            </w:r>
          </w:p>
        </w:tc>
        <w:tc>
          <w:tcPr>
            <w:tcW w:w="3823" w:type="dxa"/>
            <w:tcBorders>
              <w:left w:val="dashSmallGap" w:sz="4" w:space="0" w:color="auto"/>
              <w:right w:val="single" w:sz="18" w:space="0" w:color="7030A0"/>
            </w:tcBorders>
          </w:tcPr>
          <w:p w14:paraId="4CACB14D" w14:textId="77777777" w:rsidR="007B47A0" w:rsidRPr="00163D92" w:rsidRDefault="007B47A0" w:rsidP="00163D92">
            <w:pPr>
              <w:pStyle w:val="ListParagraph"/>
              <w:numPr>
                <w:ilvl w:val="0"/>
                <w:numId w:val="7"/>
              </w:numPr>
              <w:spacing w:after="120" w:line="240" w:lineRule="auto"/>
              <w:ind w:left="284" w:hanging="284"/>
              <w:rPr>
                <w:rFonts w:ascii="Helvetica" w:eastAsia="Calibri" w:hAnsi="Helvetica" w:cs="Arial"/>
                <w:b/>
                <w:color w:val="000000" w:themeColor="text1"/>
                <w:sz w:val="18"/>
                <w:szCs w:val="18"/>
              </w:rPr>
            </w:pPr>
            <w:r w:rsidRPr="00163D92">
              <w:rPr>
                <w:rFonts w:ascii="Helvetica" w:eastAsia="Calibri" w:hAnsi="Helvetica" w:cs="Arial"/>
                <w:b/>
                <w:color w:val="000000" w:themeColor="text1"/>
                <w:sz w:val="18"/>
                <w:szCs w:val="18"/>
              </w:rPr>
              <w:t>I can use my estimate to check the validity of my final answer</w:t>
            </w:r>
          </w:p>
          <w:p w14:paraId="241D00EE" w14:textId="16318F97" w:rsidR="007B47A0" w:rsidRPr="00163D92" w:rsidRDefault="007B47A0" w:rsidP="00163D92">
            <w:pPr>
              <w:pStyle w:val="ListParagraph"/>
              <w:numPr>
                <w:ilvl w:val="0"/>
                <w:numId w:val="7"/>
              </w:numPr>
              <w:spacing w:after="120" w:line="240" w:lineRule="auto"/>
              <w:ind w:left="284" w:hanging="284"/>
              <w:rPr>
                <w:rFonts w:ascii="Helvetica" w:eastAsia="Calibri" w:hAnsi="Helvetica" w:cs="Arial"/>
                <w:b/>
                <w:color w:val="000000" w:themeColor="text1"/>
                <w:sz w:val="18"/>
                <w:szCs w:val="18"/>
              </w:rPr>
            </w:pPr>
            <w:r w:rsidRPr="00163D92">
              <w:rPr>
                <w:rFonts w:ascii="Helvetica" w:eastAsia="Calibri" w:hAnsi="Helvetica" w:cs="Arial"/>
                <w:b/>
                <w:color w:val="000000" w:themeColor="text1"/>
                <w:sz w:val="18"/>
                <w:szCs w:val="18"/>
              </w:rPr>
              <w:t>I can apply my knowledge of rounding to help solve problems</w:t>
            </w:r>
          </w:p>
        </w:tc>
        <w:tc>
          <w:tcPr>
            <w:tcW w:w="3922" w:type="dxa"/>
            <w:tcBorders>
              <w:top w:val="single" w:sz="12" w:space="0" w:color="auto"/>
              <w:left w:val="single" w:sz="18" w:space="0" w:color="7030A0"/>
              <w:right w:val="single" w:sz="12" w:space="0" w:color="auto"/>
            </w:tcBorders>
            <w:shd w:val="clear" w:color="auto" w:fill="F9F3FF"/>
          </w:tcPr>
          <w:p w14:paraId="1A189466" w14:textId="22C20C77" w:rsidR="007B47A0" w:rsidRPr="00B046A8" w:rsidRDefault="007B47A0" w:rsidP="00CF5F31">
            <w:pPr>
              <w:pStyle w:val="Default"/>
              <w:spacing w:after="120"/>
              <w:jc w:val="center"/>
              <w:rPr>
                <w:rFonts w:ascii="Arial" w:hAnsi="Arial" w:cs="Arial"/>
                <w:b/>
                <w:i/>
                <w:color w:val="7030A0"/>
                <w:sz w:val="20"/>
                <w:szCs w:val="20"/>
              </w:rPr>
            </w:pPr>
            <w:r w:rsidRPr="00B046A8">
              <w:rPr>
                <w:rFonts w:ascii="Arial" w:hAnsi="Arial" w:cs="Arial"/>
                <w:b/>
                <w:i/>
                <w:color w:val="7030A0"/>
                <w:sz w:val="20"/>
                <w:szCs w:val="20"/>
              </w:rPr>
              <w:t xml:space="preserve">Rounds decimal fractions to </w:t>
            </w:r>
            <w:r w:rsidRPr="00B046A8">
              <w:rPr>
                <w:rFonts w:ascii="Arial" w:hAnsi="Arial" w:cs="Arial"/>
                <w:b/>
                <w:bCs/>
                <w:i/>
                <w:iCs/>
                <w:color w:val="7030A0"/>
                <w:sz w:val="20"/>
                <w:szCs w:val="20"/>
              </w:rPr>
              <w:t>three decimal places.</w:t>
            </w:r>
          </w:p>
          <w:p w14:paraId="72A254D1" w14:textId="6B42A505" w:rsidR="007B47A0" w:rsidRPr="00B046A8" w:rsidRDefault="007B47A0" w:rsidP="00CF5F31">
            <w:pPr>
              <w:pStyle w:val="Default"/>
              <w:spacing w:after="120"/>
              <w:jc w:val="center"/>
              <w:rPr>
                <w:rFonts w:ascii="Arial" w:hAnsi="Arial" w:cs="Arial"/>
                <w:b/>
                <w:i/>
                <w:color w:val="7030A0"/>
                <w:sz w:val="20"/>
                <w:szCs w:val="20"/>
              </w:rPr>
            </w:pPr>
            <w:r w:rsidRPr="00B046A8">
              <w:rPr>
                <w:rFonts w:ascii="Arial" w:hAnsi="Arial" w:cs="Arial"/>
                <w:b/>
                <w:i/>
                <w:color w:val="7030A0"/>
                <w:sz w:val="20"/>
                <w:szCs w:val="20"/>
              </w:rPr>
              <w:t>Uses rounding to routinely estimate the answers to calculations.</w:t>
            </w:r>
          </w:p>
        </w:tc>
      </w:tr>
      <w:tr w:rsidR="007B47A0" w:rsidRPr="00F32684" w14:paraId="051AD714" w14:textId="77777777" w:rsidTr="00F553A0">
        <w:trPr>
          <w:trHeight w:val="606"/>
        </w:trPr>
        <w:tc>
          <w:tcPr>
            <w:tcW w:w="4536" w:type="dxa"/>
            <w:gridSpan w:val="2"/>
            <w:tcBorders>
              <w:top w:val="single" w:sz="12" w:space="0" w:color="auto"/>
              <w:left w:val="single" w:sz="12" w:space="0" w:color="auto"/>
              <w:bottom w:val="single" w:sz="12" w:space="0" w:color="auto"/>
            </w:tcBorders>
          </w:tcPr>
          <w:p w14:paraId="2D7B72B3" w14:textId="77777777" w:rsidR="007B47A0" w:rsidRDefault="007B47A0" w:rsidP="00F553A0">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73EC0C13" w14:textId="77777777" w:rsidR="007B47A0" w:rsidRPr="00F32684" w:rsidRDefault="007B47A0" w:rsidP="00F553A0">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5FBDC975" w14:textId="77777777" w:rsidR="007B47A0" w:rsidRPr="007B47A0" w:rsidRDefault="007B47A0" w:rsidP="007B47A0">
            <w:pPr>
              <w:pStyle w:val="Default"/>
              <w:rPr>
                <w:rFonts w:ascii="Arial" w:hAnsi="Arial" w:cs="Arial"/>
                <w:b/>
                <w:i/>
                <w:color w:val="FFFFFF" w:themeColor="background1"/>
                <w:sz w:val="20"/>
                <w:szCs w:val="20"/>
              </w:rPr>
            </w:pPr>
            <w:r w:rsidRPr="007B47A0">
              <w:rPr>
                <w:rFonts w:ascii="Arial" w:hAnsi="Arial" w:cs="Arial"/>
                <w:b/>
                <w:i/>
                <w:color w:val="FFFFFF" w:themeColor="background1"/>
                <w:sz w:val="20"/>
                <w:szCs w:val="20"/>
              </w:rPr>
              <w:t xml:space="preserve">Having investigated the practical impact of inaccuracy and error, I can use my knowledge of tolerance when choosing the required degree of accuracy to make real-life calculations.  </w:t>
            </w:r>
          </w:p>
          <w:p w14:paraId="419826F2" w14:textId="0EE6756F" w:rsidR="007B47A0" w:rsidRPr="00105C14" w:rsidRDefault="007B47A0" w:rsidP="007B47A0">
            <w:pPr>
              <w:pStyle w:val="Default"/>
              <w:jc w:val="right"/>
              <w:rPr>
                <w:rFonts w:ascii="Arial" w:hAnsi="Arial" w:cs="Arial"/>
                <w:b/>
                <w:bCs/>
                <w:i/>
                <w:color w:val="FFFFFF" w:themeColor="background1"/>
                <w:sz w:val="20"/>
                <w:szCs w:val="20"/>
              </w:rPr>
            </w:pPr>
            <w:r w:rsidRPr="007B47A0">
              <w:rPr>
                <w:rFonts w:ascii="Arial" w:hAnsi="Arial" w:cs="Arial"/>
                <w:b/>
                <w:i/>
                <w:color w:val="FFFFFF" w:themeColor="background1"/>
                <w:sz w:val="20"/>
                <w:szCs w:val="20"/>
              </w:rPr>
              <w:t>MNU 4-01a</w:t>
            </w:r>
          </w:p>
        </w:tc>
      </w:tr>
      <w:tr w:rsidR="007B47A0" w:rsidRPr="00F32684" w14:paraId="6B641C5D" w14:textId="77777777" w:rsidTr="00F553A0">
        <w:trPr>
          <w:trHeight w:val="370"/>
        </w:trPr>
        <w:tc>
          <w:tcPr>
            <w:tcW w:w="11482"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71B9C07A" w14:textId="5F87B7F2" w:rsidR="007B47A0" w:rsidRPr="00F32684" w:rsidRDefault="007B47A0" w:rsidP="00F553A0">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79103" behindDoc="0" locked="0" layoutInCell="1" allowOverlap="1" wp14:anchorId="4F6974E7" wp14:editId="4ED89DCA">
                      <wp:simplePos x="0" y="0"/>
                      <wp:positionH relativeFrom="column">
                        <wp:posOffset>246380</wp:posOffset>
                      </wp:positionH>
                      <wp:positionV relativeFrom="paragraph">
                        <wp:posOffset>173355</wp:posOffset>
                      </wp:positionV>
                      <wp:extent cx="6193790" cy="15875"/>
                      <wp:effectExtent l="19050" t="76200" r="92710" b="98425"/>
                      <wp:wrapNone/>
                      <wp:docPr id="111" name="Straight Arrow Connector 111"/>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B257D6" id="Straight Arrow Connector 111" o:spid="_x0000_s1026" type="#_x0000_t32" style="position:absolute;margin-left:19.4pt;margin-top:13.65pt;width:487.7pt;height:1.25pt;z-index:25207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sidR="00363602">
              <w:rPr>
                <w:rFonts w:ascii="Arial" w:eastAsia="Calibri" w:hAnsi="Arial" w:cs="Arial"/>
                <w:b/>
                <w:color w:val="000000"/>
                <w:sz w:val="20"/>
                <w:szCs w:val="20"/>
              </w:rPr>
              <w:t>Fourth</w:t>
            </w:r>
            <w:r>
              <w:rPr>
                <w:rFonts w:ascii="Arial" w:eastAsia="Calibri" w:hAnsi="Arial" w:cs="Arial"/>
                <w:b/>
                <w:color w:val="000000"/>
                <w:sz w:val="20"/>
                <w:szCs w:val="20"/>
              </w:rPr>
              <w:t xml:space="preserve"> </w:t>
            </w:r>
            <w:r w:rsidRPr="00F32684">
              <w:rPr>
                <w:rFonts w:ascii="Arial" w:eastAsia="Calibri" w:hAnsi="Arial" w:cs="Arial"/>
                <w:b/>
                <w:color w:val="000000"/>
                <w:sz w:val="20"/>
                <w:szCs w:val="20"/>
              </w:rPr>
              <w:t>Level</w:t>
            </w:r>
          </w:p>
          <w:p w14:paraId="7E19FA95" w14:textId="45FD456A" w:rsidR="007B47A0" w:rsidRPr="00F32684" w:rsidRDefault="007B47A0" w:rsidP="00F553A0">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45AF267B" w14:textId="77777777" w:rsidR="007B47A0" w:rsidRPr="00F32684" w:rsidRDefault="007B47A0" w:rsidP="00F553A0">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7B47A0" w:rsidRPr="00F32684" w14:paraId="34E0E651" w14:textId="77777777" w:rsidTr="00F553A0">
        <w:trPr>
          <w:trHeight w:val="2387"/>
        </w:trPr>
        <w:tc>
          <w:tcPr>
            <w:tcW w:w="3837" w:type="dxa"/>
            <w:tcBorders>
              <w:top w:val="single" w:sz="12" w:space="0" w:color="auto"/>
              <w:left w:val="single" w:sz="12" w:space="0" w:color="auto"/>
              <w:right w:val="dashSmallGap" w:sz="4" w:space="0" w:color="auto"/>
            </w:tcBorders>
          </w:tcPr>
          <w:p w14:paraId="04DFD92A" w14:textId="77777777" w:rsidR="007B47A0" w:rsidRPr="00163D92" w:rsidRDefault="007B47A0" w:rsidP="00AB38D4">
            <w:pPr>
              <w:pStyle w:val="ListParagraph"/>
              <w:numPr>
                <w:ilvl w:val="0"/>
                <w:numId w:val="99"/>
              </w:numPr>
              <w:spacing w:after="120" w:line="240" w:lineRule="auto"/>
              <w:ind w:left="284" w:hanging="284"/>
              <w:contextualSpacing w:val="0"/>
              <w:textAlignment w:val="baseline"/>
              <w:rPr>
                <w:rFonts w:eastAsia="Times New Roman" w:cs="Arial"/>
                <w:b/>
                <w:color w:val="000000" w:themeColor="text1"/>
                <w:sz w:val="18"/>
                <w:szCs w:val="18"/>
              </w:rPr>
            </w:pPr>
            <w:r w:rsidRPr="00163D92">
              <w:rPr>
                <w:rFonts w:eastAsia="Times New Roman" w:cs="Arial"/>
                <w:b/>
                <w:color w:val="000000" w:themeColor="text1"/>
                <w:sz w:val="18"/>
                <w:szCs w:val="18"/>
              </w:rPr>
              <w:t xml:space="preserve">I can round </w:t>
            </w:r>
            <w:r w:rsidR="00363602" w:rsidRPr="00163D92">
              <w:rPr>
                <w:rFonts w:eastAsia="Times New Roman" w:cs="Arial"/>
                <w:b/>
                <w:color w:val="000000" w:themeColor="text1"/>
                <w:sz w:val="18"/>
                <w:szCs w:val="18"/>
              </w:rPr>
              <w:t>whole numbers to a specified number of significant figures</w:t>
            </w:r>
            <w:r w:rsidRPr="00163D92">
              <w:rPr>
                <w:rFonts w:eastAsia="Times New Roman" w:cs="Arial"/>
                <w:b/>
                <w:color w:val="000000" w:themeColor="text1"/>
                <w:sz w:val="18"/>
                <w:szCs w:val="18"/>
              </w:rPr>
              <w:tab/>
            </w:r>
          </w:p>
          <w:p w14:paraId="7AA11A43" w14:textId="445D4020" w:rsidR="00363602" w:rsidRPr="00163D92" w:rsidRDefault="00363602" w:rsidP="00AB38D4">
            <w:pPr>
              <w:pStyle w:val="ListParagraph"/>
              <w:numPr>
                <w:ilvl w:val="0"/>
                <w:numId w:val="99"/>
              </w:numPr>
              <w:spacing w:after="120" w:line="240" w:lineRule="auto"/>
              <w:ind w:left="284" w:hanging="284"/>
              <w:contextualSpacing w:val="0"/>
              <w:textAlignment w:val="baseline"/>
              <w:rPr>
                <w:rFonts w:eastAsia="Times New Roman" w:cs="Arial"/>
                <w:b/>
                <w:color w:val="000000" w:themeColor="text1"/>
                <w:sz w:val="18"/>
                <w:szCs w:val="18"/>
              </w:rPr>
            </w:pPr>
            <w:r w:rsidRPr="00163D92">
              <w:rPr>
                <w:rFonts w:eastAsia="Times New Roman" w:cs="Arial"/>
                <w:b/>
                <w:color w:val="000000" w:themeColor="text1"/>
                <w:sz w:val="18"/>
                <w:szCs w:val="18"/>
              </w:rPr>
              <w:t>I can round correctly depending on the context of a question e.g. how many taxis do I need to order for 13 people?</w:t>
            </w:r>
          </w:p>
        </w:tc>
        <w:tc>
          <w:tcPr>
            <w:tcW w:w="3822" w:type="dxa"/>
            <w:gridSpan w:val="2"/>
            <w:tcBorders>
              <w:left w:val="dashSmallGap" w:sz="4" w:space="0" w:color="auto"/>
              <w:right w:val="single" w:sz="18" w:space="0" w:color="7030A0"/>
            </w:tcBorders>
          </w:tcPr>
          <w:p w14:paraId="11796D8F" w14:textId="7D3E7559" w:rsidR="007B47A0" w:rsidRPr="00163D92" w:rsidRDefault="007B47A0" w:rsidP="007F352D">
            <w:pPr>
              <w:pStyle w:val="ListParagraph"/>
              <w:numPr>
                <w:ilvl w:val="0"/>
                <w:numId w:val="111"/>
              </w:numPr>
              <w:tabs>
                <w:tab w:val="left" w:pos="720"/>
              </w:tabs>
              <w:spacing w:after="120" w:line="240" w:lineRule="auto"/>
              <w:ind w:left="284" w:hanging="284"/>
              <w:rPr>
                <w:rFonts w:ascii="Helvetica" w:eastAsia="Calibri" w:hAnsi="Helvetica" w:cs="Arial"/>
                <w:color w:val="000000" w:themeColor="text1"/>
                <w:sz w:val="18"/>
                <w:szCs w:val="18"/>
              </w:rPr>
            </w:pPr>
            <w:r w:rsidRPr="00163D92">
              <w:rPr>
                <w:rFonts w:ascii="Helvetica" w:eastAsia="Calibri" w:hAnsi="Helvetica" w:cs="Arial"/>
                <w:b/>
                <w:color w:val="000000" w:themeColor="text1"/>
                <w:sz w:val="18"/>
                <w:szCs w:val="18"/>
              </w:rPr>
              <w:t xml:space="preserve">I can </w:t>
            </w:r>
            <w:r w:rsidR="007F7DA9" w:rsidRPr="00163D92">
              <w:rPr>
                <w:rFonts w:ascii="Helvetica" w:eastAsia="Calibri" w:hAnsi="Helvetica" w:cs="Arial"/>
                <w:b/>
                <w:color w:val="000000" w:themeColor="text1"/>
                <w:sz w:val="18"/>
                <w:szCs w:val="18"/>
              </w:rPr>
              <w:t>round any number greater than 1 to a specified number of significant figures e.g. round 12.68 to 3 sf</w:t>
            </w:r>
          </w:p>
          <w:p w14:paraId="7A6CCC1B" w14:textId="18B15ABF" w:rsidR="007B47A0" w:rsidRPr="00163D92" w:rsidRDefault="007B47A0" w:rsidP="007F352D">
            <w:pPr>
              <w:pStyle w:val="ListParagraph"/>
              <w:numPr>
                <w:ilvl w:val="0"/>
                <w:numId w:val="111"/>
              </w:numPr>
              <w:tabs>
                <w:tab w:val="left" w:pos="720"/>
              </w:tabs>
              <w:spacing w:after="120" w:line="240" w:lineRule="auto"/>
              <w:ind w:left="284" w:hanging="284"/>
              <w:rPr>
                <w:rFonts w:ascii="Helvetica" w:eastAsia="Calibri" w:hAnsi="Helvetica" w:cs="Arial"/>
                <w:color w:val="000000" w:themeColor="text1"/>
                <w:sz w:val="18"/>
                <w:szCs w:val="18"/>
              </w:rPr>
            </w:pPr>
            <w:r w:rsidRPr="00163D92">
              <w:rPr>
                <w:rFonts w:ascii="Helvetica" w:eastAsia="Calibri" w:hAnsi="Helvetica" w:cs="Arial"/>
                <w:b/>
                <w:color w:val="000000" w:themeColor="text1"/>
                <w:sz w:val="18"/>
                <w:szCs w:val="18"/>
              </w:rPr>
              <w:t xml:space="preserve">I </w:t>
            </w:r>
            <w:r w:rsidR="007F7DA9" w:rsidRPr="00163D92">
              <w:rPr>
                <w:rFonts w:ascii="Helvetica" w:eastAsia="Calibri" w:hAnsi="Helvetica" w:cs="Arial"/>
                <w:b/>
                <w:color w:val="000000" w:themeColor="text1"/>
                <w:sz w:val="18"/>
                <w:szCs w:val="18"/>
              </w:rPr>
              <w:t>can work to an appropriate degree of accuracy</w:t>
            </w:r>
            <w:r w:rsidR="004C0A89" w:rsidRPr="00163D92">
              <w:rPr>
                <w:rFonts w:ascii="Helvetica" w:eastAsia="Calibri" w:hAnsi="Helvetica" w:cs="Arial"/>
                <w:b/>
                <w:color w:val="000000" w:themeColor="text1"/>
                <w:sz w:val="18"/>
                <w:szCs w:val="18"/>
              </w:rPr>
              <w:t xml:space="preserve"> throughout a calculation</w:t>
            </w:r>
          </w:p>
        </w:tc>
        <w:tc>
          <w:tcPr>
            <w:tcW w:w="3823" w:type="dxa"/>
            <w:tcBorders>
              <w:left w:val="dashSmallGap" w:sz="4" w:space="0" w:color="auto"/>
              <w:right w:val="single" w:sz="18" w:space="0" w:color="7030A0"/>
            </w:tcBorders>
          </w:tcPr>
          <w:p w14:paraId="3ADF1AC0" w14:textId="4A9BE9F7" w:rsidR="007B47A0" w:rsidRPr="00163D92" w:rsidRDefault="007B47A0" w:rsidP="007F352D">
            <w:pPr>
              <w:pStyle w:val="ListParagraph"/>
              <w:numPr>
                <w:ilvl w:val="0"/>
                <w:numId w:val="112"/>
              </w:numPr>
              <w:spacing w:after="120" w:line="240" w:lineRule="auto"/>
              <w:ind w:left="284" w:hanging="284"/>
              <w:contextualSpacing w:val="0"/>
              <w:rPr>
                <w:rFonts w:eastAsia="Calibri" w:cs="Arial"/>
                <w:b/>
                <w:color w:val="000000" w:themeColor="text1"/>
                <w:sz w:val="18"/>
                <w:szCs w:val="18"/>
              </w:rPr>
            </w:pPr>
            <w:r w:rsidRPr="00163D92">
              <w:rPr>
                <w:rFonts w:eastAsia="Calibri" w:cs="Arial"/>
                <w:b/>
                <w:color w:val="000000" w:themeColor="text1"/>
                <w:sz w:val="18"/>
                <w:szCs w:val="18"/>
              </w:rPr>
              <w:t xml:space="preserve">I can </w:t>
            </w:r>
            <w:r w:rsidR="007F7DA9" w:rsidRPr="00163D92">
              <w:rPr>
                <w:rFonts w:eastAsia="Calibri" w:cs="Arial"/>
                <w:b/>
                <w:color w:val="000000" w:themeColor="text1"/>
                <w:sz w:val="18"/>
                <w:szCs w:val="18"/>
              </w:rPr>
              <w:t>round any number to a specified number of significant figures e.g. round 0.09376 to 2 sf</w:t>
            </w:r>
          </w:p>
          <w:p w14:paraId="381B640A" w14:textId="77777777" w:rsidR="007B47A0" w:rsidRPr="00163D92" w:rsidRDefault="007B47A0" w:rsidP="007F352D">
            <w:pPr>
              <w:pStyle w:val="ListParagraph"/>
              <w:numPr>
                <w:ilvl w:val="0"/>
                <w:numId w:val="112"/>
              </w:numPr>
              <w:spacing w:after="120" w:line="240" w:lineRule="auto"/>
              <w:ind w:left="284" w:hanging="284"/>
              <w:contextualSpacing w:val="0"/>
              <w:rPr>
                <w:rFonts w:eastAsia="Calibri" w:cs="Arial"/>
                <w:b/>
                <w:color w:val="000000" w:themeColor="text1"/>
                <w:sz w:val="18"/>
                <w:szCs w:val="18"/>
              </w:rPr>
            </w:pPr>
            <w:r w:rsidRPr="00163D92">
              <w:rPr>
                <w:rFonts w:eastAsia="Calibri" w:cs="Arial"/>
                <w:b/>
                <w:color w:val="000000" w:themeColor="text1"/>
                <w:sz w:val="18"/>
                <w:szCs w:val="18"/>
              </w:rPr>
              <w:t>I</w:t>
            </w:r>
            <w:r w:rsidR="004C0A89" w:rsidRPr="00163D92">
              <w:rPr>
                <w:rFonts w:eastAsia="Calibri" w:cs="Arial"/>
                <w:b/>
                <w:color w:val="000000" w:themeColor="text1"/>
                <w:sz w:val="18"/>
                <w:szCs w:val="18"/>
              </w:rPr>
              <w:t xml:space="preserve"> understand and can demonstrate the effect of premature</w:t>
            </w:r>
            <w:r w:rsidR="007F7DA9" w:rsidRPr="00163D92">
              <w:rPr>
                <w:rFonts w:eastAsia="Calibri" w:cs="Arial"/>
                <w:b/>
                <w:color w:val="000000" w:themeColor="text1"/>
                <w:sz w:val="18"/>
                <w:szCs w:val="18"/>
              </w:rPr>
              <w:t xml:space="preserve"> </w:t>
            </w:r>
            <w:r w:rsidR="004C0A89" w:rsidRPr="00163D92">
              <w:rPr>
                <w:rFonts w:eastAsia="Calibri" w:cs="Arial"/>
                <w:b/>
                <w:color w:val="000000" w:themeColor="text1"/>
                <w:sz w:val="18"/>
                <w:szCs w:val="18"/>
              </w:rPr>
              <w:t>rounding on the final answer to a calculation</w:t>
            </w:r>
          </w:p>
          <w:p w14:paraId="3F0D2716" w14:textId="77777777" w:rsidR="004C0A89" w:rsidRPr="00163D92" w:rsidRDefault="004C0A89" w:rsidP="007F352D">
            <w:pPr>
              <w:pStyle w:val="ListParagraph"/>
              <w:numPr>
                <w:ilvl w:val="0"/>
                <w:numId w:val="112"/>
              </w:numPr>
              <w:spacing w:after="120" w:line="240" w:lineRule="auto"/>
              <w:ind w:left="284" w:hanging="284"/>
              <w:contextualSpacing w:val="0"/>
              <w:rPr>
                <w:rFonts w:eastAsia="Calibri" w:cs="Arial"/>
                <w:b/>
                <w:color w:val="000000" w:themeColor="text1"/>
                <w:sz w:val="18"/>
                <w:szCs w:val="18"/>
              </w:rPr>
            </w:pPr>
            <w:r w:rsidRPr="00163D92">
              <w:rPr>
                <w:rFonts w:eastAsia="Calibri" w:cs="Arial"/>
                <w:b/>
                <w:color w:val="000000" w:themeColor="text1"/>
                <w:sz w:val="18"/>
                <w:szCs w:val="18"/>
              </w:rPr>
              <w:t>I can work to an appropriate degree of accuracy throughout a calculation, rounding my final answer correctly</w:t>
            </w:r>
          </w:p>
          <w:p w14:paraId="161C2266" w14:textId="5B9D9353" w:rsidR="004C0A89" w:rsidRPr="00163D92" w:rsidRDefault="004C0A89" w:rsidP="007F352D">
            <w:pPr>
              <w:pStyle w:val="ListParagraph"/>
              <w:numPr>
                <w:ilvl w:val="0"/>
                <w:numId w:val="112"/>
              </w:numPr>
              <w:spacing w:after="120" w:line="240" w:lineRule="auto"/>
              <w:ind w:left="284" w:hanging="284"/>
              <w:contextualSpacing w:val="0"/>
              <w:rPr>
                <w:rFonts w:eastAsia="Calibri" w:cs="Arial"/>
                <w:b/>
                <w:color w:val="000000" w:themeColor="text1"/>
                <w:sz w:val="18"/>
                <w:szCs w:val="18"/>
              </w:rPr>
            </w:pPr>
            <w:r w:rsidRPr="00163D92">
              <w:rPr>
                <w:rFonts w:eastAsia="Calibri" w:cs="Arial"/>
                <w:b/>
                <w:color w:val="000000" w:themeColor="text1"/>
                <w:sz w:val="18"/>
                <w:szCs w:val="18"/>
              </w:rPr>
              <w:t>I</w:t>
            </w:r>
            <w:r w:rsidR="00CF5F31" w:rsidRPr="00163D92">
              <w:rPr>
                <w:rFonts w:eastAsia="Calibri" w:cs="Arial"/>
                <w:b/>
                <w:color w:val="000000" w:themeColor="text1"/>
                <w:sz w:val="18"/>
                <w:szCs w:val="18"/>
              </w:rPr>
              <w:t xml:space="preserve"> understand</w:t>
            </w:r>
            <w:r w:rsidR="00C72EBA" w:rsidRPr="00163D92">
              <w:rPr>
                <w:rFonts w:eastAsia="Calibri" w:cs="Arial"/>
                <w:b/>
                <w:color w:val="000000" w:themeColor="text1"/>
                <w:sz w:val="18"/>
                <w:szCs w:val="18"/>
              </w:rPr>
              <w:t xml:space="preserve"> and can interpret</w:t>
            </w:r>
            <w:r w:rsidR="00CF5F31" w:rsidRPr="00163D92">
              <w:rPr>
                <w:rFonts w:eastAsia="Calibri" w:cs="Arial"/>
                <w:b/>
                <w:color w:val="000000" w:themeColor="text1"/>
                <w:sz w:val="18"/>
                <w:szCs w:val="18"/>
              </w:rPr>
              <w:t xml:space="preserve"> the notation for tolerance e.g. </w:t>
            </w:r>
            <m:oMath>
              <m:r>
                <m:rPr>
                  <m:sty m:val="bi"/>
                </m:rPr>
                <w:rPr>
                  <w:rFonts w:ascii="Cambria Math" w:eastAsia="Calibri" w:hAnsi="Cambria Math" w:cs="Arial"/>
                  <w:color w:val="000000" w:themeColor="text1"/>
                  <w:sz w:val="18"/>
                  <w:szCs w:val="18"/>
                </w:rPr>
                <m:t>34±5</m:t>
              </m:r>
            </m:oMath>
            <w:r w:rsidR="00CF5F31" w:rsidRPr="00163D92">
              <w:rPr>
                <w:rFonts w:eastAsia="Calibri" w:cs="Arial"/>
                <w:b/>
                <w:color w:val="000000" w:themeColor="text1"/>
                <w:sz w:val="18"/>
                <w:szCs w:val="18"/>
              </w:rPr>
              <w:t xml:space="preserve"> means</w:t>
            </w:r>
            <w:r w:rsidR="00163D92">
              <w:rPr>
                <w:rFonts w:eastAsia="Calibri" w:cs="Arial"/>
                <w:b/>
                <w:color w:val="000000" w:themeColor="text1"/>
                <w:sz w:val="18"/>
                <w:szCs w:val="18"/>
              </w:rPr>
              <w:t xml:space="preserve"> strictly between 29 and 39</w:t>
            </w:r>
          </w:p>
          <w:p w14:paraId="29AF597C" w14:textId="0FEF88F6" w:rsidR="00C72EBA" w:rsidRPr="00163D92" w:rsidRDefault="00C72EBA" w:rsidP="007F352D">
            <w:pPr>
              <w:pStyle w:val="ListParagraph"/>
              <w:numPr>
                <w:ilvl w:val="0"/>
                <w:numId w:val="112"/>
              </w:numPr>
              <w:spacing w:after="120" w:line="240" w:lineRule="auto"/>
              <w:ind w:left="284" w:hanging="284"/>
              <w:contextualSpacing w:val="0"/>
              <w:rPr>
                <w:rFonts w:eastAsia="Calibri" w:cs="Arial"/>
                <w:b/>
                <w:color w:val="000000" w:themeColor="text1"/>
                <w:sz w:val="18"/>
                <w:szCs w:val="18"/>
              </w:rPr>
            </w:pPr>
            <w:r w:rsidRPr="00163D92">
              <w:rPr>
                <w:rFonts w:eastAsia="Calibri" w:cs="Arial"/>
                <w:b/>
                <w:color w:val="000000" w:themeColor="text1"/>
                <w:sz w:val="18"/>
                <w:szCs w:val="18"/>
              </w:rPr>
              <w:t xml:space="preserve">I can apply my understanding of tolerance to solve problems in context e.g. </w:t>
            </w:r>
            <w:r w:rsidR="008621E2" w:rsidRPr="00163D92">
              <w:rPr>
                <w:rFonts w:eastAsia="Calibri" w:cs="Arial"/>
                <w:b/>
                <w:color w:val="000000" w:themeColor="text1"/>
                <w:sz w:val="18"/>
                <w:szCs w:val="18"/>
              </w:rPr>
              <w:t xml:space="preserve">How could you use spacing blocks (25 mm by 25 mm) to ensure the regulation below is met? </w:t>
            </w:r>
          </w:p>
          <w:p w14:paraId="7365F5D8" w14:textId="77777777" w:rsidR="008621E2" w:rsidRPr="00163D92" w:rsidRDefault="008621E2" w:rsidP="00163D92">
            <w:pPr>
              <w:pStyle w:val="ListParagraph"/>
              <w:spacing w:after="120" w:line="240" w:lineRule="auto"/>
              <w:ind w:left="284" w:hanging="284"/>
              <w:contextualSpacing w:val="0"/>
              <w:rPr>
                <w:rFonts w:eastAsia="Calibri" w:cs="Arial"/>
                <w:b/>
                <w:color w:val="000000" w:themeColor="text1"/>
                <w:sz w:val="18"/>
                <w:szCs w:val="18"/>
              </w:rPr>
            </w:pPr>
          </w:p>
          <w:p w14:paraId="43483384" w14:textId="2A0D47E3" w:rsidR="00C72EBA" w:rsidRPr="00163D92" w:rsidRDefault="008621E2" w:rsidP="00163D92">
            <w:pPr>
              <w:spacing w:after="120"/>
              <w:ind w:left="284" w:hanging="284"/>
              <w:rPr>
                <w:rFonts w:eastAsia="Calibri" w:cs="Arial"/>
                <w:b/>
                <w:color w:val="000000" w:themeColor="text1"/>
                <w:sz w:val="18"/>
                <w:szCs w:val="18"/>
              </w:rPr>
            </w:pPr>
            <w:r w:rsidRPr="00163D92">
              <w:rPr>
                <w:noProof/>
                <w:color w:val="000000" w:themeColor="text1"/>
                <w:lang w:eastAsia="en-GB"/>
              </w:rPr>
              <w:drawing>
                <wp:anchor distT="0" distB="0" distL="114300" distR="114300" simplePos="0" relativeHeight="252080127" behindDoc="0" locked="0" layoutInCell="1" allowOverlap="1" wp14:anchorId="56E5B4DA" wp14:editId="672A2227">
                  <wp:simplePos x="0" y="0"/>
                  <wp:positionH relativeFrom="column">
                    <wp:posOffset>200660</wp:posOffset>
                  </wp:positionH>
                  <wp:positionV relativeFrom="paragraph">
                    <wp:posOffset>106045</wp:posOffset>
                  </wp:positionV>
                  <wp:extent cx="1922780" cy="2733675"/>
                  <wp:effectExtent l="0" t="0" r="1270" b="952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22780" cy="2733675"/>
                          </a:xfrm>
                          <a:prstGeom prst="rect">
                            <a:avLst/>
                          </a:prstGeom>
                        </pic:spPr>
                      </pic:pic>
                    </a:graphicData>
                  </a:graphic>
                  <wp14:sizeRelH relativeFrom="page">
                    <wp14:pctWidth>0</wp14:pctWidth>
                  </wp14:sizeRelH>
                  <wp14:sizeRelV relativeFrom="page">
                    <wp14:pctHeight>0</wp14:pctHeight>
                  </wp14:sizeRelV>
                </wp:anchor>
              </w:drawing>
            </w:r>
          </w:p>
          <w:p w14:paraId="486F84BE" w14:textId="0CBF82E5" w:rsidR="00C72EBA" w:rsidRPr="00163D92" w:rsidRDefault="00C72EBA" w:rsidP="00163D92">
            <w:pPr>
              <w:spacing w:after="120"/>
              <w:ind w:left="284" w:hanging="284"/>
              <w:rPr>
                <w:rFonts w:eastAsia="Calibri" w:cs="Arial"/>
                <w:b/>
                <w:color w:val="000000" w:themeColor="text1"/>
                <w:sz w:val="18"/>
                <w:szCs w:val="18"/>
              </w:rPr>
            </w:pPr>
          </w:p>
          <w:p w14:paraId="5E1258F0" w14:textId="63CEF936" w:rsidR="00C72EBA" w:rsidRPr="00163D92" w:rsidRDefault="00C72EBA" w:rsidP="00163D92">
            <w:pPr>
              <w:spacing w:after="120"/>
              <w:ind w:left="284" w:hanging="284"/>
              <w:rPr>
                <w:rFonts w:eastAsia="Calibri" w:cs="Arial"/>
                <w:b/>
                <w:color w:val="000000" w:themeColor="text1"/>
                <w:sz w:val="18"/>
                <w:szCs w:val="18"/>
              </w:rPr>
            </w:pPr>
          </w:p>
          <w:p w14:paraId="59DA373C" w14:textId="26828E40" w:rsidR="00C72EBA" w:rsidRPr="00163D92" w:rsidRDefault="00C72EBA" w:rsidP="00163D92">
            <w:pPr>
              <w:spacing w:after="120"/>
              <w:ind w:left="284" w:hanging="284"/>
              <w:rPr>
                <w:rFonts w:eastAsia="Calibri" w:cs="Arial"/>
                <w:b/>
                <w:color w:val="000000" w:themeColor="text1"/>
                <w:sz w:val="18"/>
                <w:szCs w:val="18"/>
              </w:rPr>
            </w:pPr>
          </w:p>
          <w:p w14:paraId="2838878E" w14:textId="2D168F93" w:rsidR="00C72EBA" w:rsidRPr="00163D92" w:rsidRDefault="00C72EBA" w:rsidP="00163D92">
            <w:pPr>
              <w:spacing w:after="120"/>
              <w:ind w:left="284" w:hanging="284"/>
              <w:rPr>
                <w:rFonts w:eastAsia="Calibri" w:cs="Arial"/>
                <w:b/>
                <w:color w:val="000000" w:themeColor="text1"/>
                <w:sz w:val="18"/>
                <w:szCs w:val="18"/>
              </w:rPr>
            </w:pPr>
          </w:p>
          <w:p w14:paraId="385C45DE" w14:textId="208096A3" w:rsidR="00C72EBA" w:rsidRPr="00163D92" w:rsidRDefault="00C72EBA" w:rsidP="00163D92">
            <w:pPr>
              <w:spacing w:after="120"/>
              <w:ind w:left="284" w:hanging="284"/>
              <w:rPr>
                <w:rFonts w:eastAsia="Calibri" w:cs="Arial"/>
                <w:b/>
                <w:color w:val="000000" w:themeColor="text1"/>
                <w:sz w:val="18"/>
                <w:szCs w:val="18"/>
              </w:rPr>
            </w:pPr>
          </w:p>
          <w:p w14:paraId="60A908A5" w14:textId="36FF2251" w:rsidR="00C72EBA" w:rsidRPr="00163D92" w:rsidRDefault="00C72EBA" w:rsidP="00163D92">
            <w:pPr>
              <w:spacing w:after="120"/>
              <w:ind w:left="284" w:hanging="284"/>
              <w:rPr>
                <w:rFonts w:eastAsia="Calibri" w:cs="Arial"/>
                <w:b/>
                <w:color w:val="000000" w:themeColor="text1"/>
                <w:sz w:val="18"/>
                <w:szCs w:val="18"/>
              </w:rPr>
            </w:pPr>
          </w:p>
          <w:p w14:paraId="36EBAE20" w14:textId="69AC0D82" w:rsidR="00C72EBA" w:rsidRPr="00163D92" w:rsidRDefault="00C72EBA" w:rsidP="00163D92">
            <w:pPr>
              <w:spacing w:after="120"/>
              <w:ind w:left="284" w:hanging="284"/>
              <w:rPr>
                <w:rFonts w:eastAsia="Calibri" w:cs="Arial"/>
                <w:b/>
                <w:color w:val="000000" w:themeColor="text1"/>
                <w:sz w:val="18"/>
                <w:szCs w:val="18"/>
              </w:rPr>
            </w:pPr>
          </w:p>
          <w:p w14:paraId="62264C6E" w14:textId="77777777" w:rsidR="00C72EBA" w:rsidRPr="00163D92" w:rsidRDefault="00C72EBA" w:rsidP="00163D92">
            <w:pPr>
              <w:spacing w:after="120"/>
              <w:ind w:left="284" w:hanging="284"/>
              <w:rPr>
                <w:rFonts w:eastAsia="Calibri" w:cs="Arial"/>
                <w:b/>
                <w:color w:val="000000" w:themeColor="text1"/>
                <w:sz w:val="18"/>
                <w:szCs w:val="18"/>
              </w:rPr>
            </w:pPr>
          </w:p>
          <w:p w14:paraId="0B07BACF" w14:textId="0060C5A1" w:rsidR="00C72EBA" w:rsidRPr="00163D92" w:rsidRDefault="00C72EBA" w:rsidP="00163D92">
            <w:pPr>
              <w:spacing w:after="120"/>
              <w:ind w:left="284" w:hanging="284"/>
              <w:rPr>
                <w:rFonts w:eastAsia="Calibri" w:cs="Arial"/>
                <w:b/>
                <w:color w:val="000000" w:themeColor="text1"/>
                <w:sz w:val="18"/>
                <w:szCs w:val="18"/>
              </w:rPr>
            </w:pPr>
          </w:p>
          <w:p w14:paraId="1766C94D" w14:textId="77777777" w:rsidR="00C72EBA" w:rsidRPr="00163D92" w:rsidRDefault="00C72EBA" w:rsidP="00163D92">
            <w:pPr>
              <w:spacing w:after="120"/>
              <w:ind w:left="284" w:hanging="284"/>
              <w:rPr>
                <w:rFonts w:eastAsia="Calibri" w:cs="Arial"/>
                <w:b/>
                <w:color w:val="000000" w:themeColor="text1"/>
                <w:sz w:val="18"/>
                <w:szCs w:val="18"/>
              </w:rPr>
            </w:pPr>
          </w:p>
          <w:p w14:paraId="4BD74ADA" w14:textId="77777777" w:rsidR="00C72EBA" w:rsidRPr="00163D92" w:rsidRDefault="00C72EBA" w:rsidP="00163D92">
            <w:pPr>
              <w:spacing w:after="120"/>
              <w:ind w:left="284" w:hanging="284"/>
              <w:rPr>
                <w:rFonts w:eastAsia="Calibri" w:cs="Arial"/>
                <w:b/>
                <w:color w:val="000000" w:themeColor="text1"/>
                <w:sz w:val="18"/>
                <w:szCs w:val="18"/>
              </w:rPr>
            </w:pPr>
          </w:p>
          <w:p w14:paraId="1CAFFC1D" w14:textId="043D4CDF" w:rsidR="00C72EBA" w:rsidRPr="00163D92" w:rsidRDefault="00C72EBA" w:rsidP="00163D92">
            <w:pPr>
              <w:spacing w:after="120"/>
              <w:ind w:left="284" w:hanging="284"/>
              <w:rPr>
                <w:rFonts w:eastAsia="Calibri" w:cs="Arial"/>
                <w:b/>
                <w:color w:val="000000" w:themeColor="text1"/>
                <w:sz w:val="18"/>
                <w:szCs w:val="18"/>
              </w:rPr>
            </w:pPr>
          </w:p>
          <w:p w14:paraId="1C1203CE" w14:textId="7B08D3BD" w:rsidR="00C72EBA" w:rsidRPr="00163D92" w:rsidRDefault="00C72EBA" w:rsidP="00163D92">
            <w:pPr>
              <w:spacing w:after="120"/>
              <w:ind w:left="284" w:hanging="284"/>
              <w:rPr>
                <w:rFonts w:eastAsia="Calibri" w:cs="Arial"/>
                <w:b/>
                <w:color w:val="000000" w:themeColor="text1"/>
                <w:sz w:val="18"/>
                <w:szCs w:val="18"/>
              </w:rPr>
            </w:pPr>
          </w:p>
        </w:tc>
        <w:tc>
          <w:tcPr>
            <w:tcW w:w="3922" w:type="dxa"/>
            <w:tcBorders>
              <w:top w:val="single" w:sz="12" w:space="0" w:color="auto"/>
              <w:left w:val="single" w:sz="18" w:space="0" w:color="7030A0"/>
              <w:right w:val="single" w:sz="12" w:space="0" w:color="auto"/>
            </w:tcBorders>
            <w:shd w:val="clear" w:color="auto" w:fill="F9F3FF"/>
          </w:tcPr>
          <w:p w14:paraId="7A28B752" w14:textId="77777777" w:rsidR="007B47A0" w:rsidRPr="00B046A8" w:rsidRDefault="007B47A0" w:rsidP="00C72EBA">
            <w:pPr>
              <w:pStyle w:val="Default"/>
              <w:spacing w:after="120"/>
              <w:jc w:val="center"/>
              <w:rPr>
                <w:rFonts w:ascii="Arial" w:hAnsi="Arial" w:cs="Arial"/>
                <w:b/>
                <w:i/>
                <w:color w:val="7030A0"/>
                <w:sz w:val="20"/>
                <w:szCs w:val="20"/>
              </w:rPr>
            </w:pPr>
            <w:r w:rsidRPr="00B046A8">
              <w:rPr>
                <w:rFonts w:ascii="Arial" w:hAnsi="Arial" w:cs="Arial"/>
                <w:b/>
                <w:i/>
                <w:color w:val="7030A0"/>
                <w:sz w:val="20"/>
                <w:szCs w:val="20"/>
              </w:rPr>
              <w:t xml:space="preserve">Rounds decimal fractions to </w:t>
            </w:r>
            <w:r w:rsidRPr="00B046A8">
              <w:rPr>
                <w:rFonts w:ascii="Arial" w:hAnsi="Arial" w:cs="Arial"/>
                <w:b/>
                <w:bCs/>
                <w:i/>
                <w:iCs/>
                <w:color w:val="7030A0"/>
                <w:sz w:val="20"/>
                <w:szCs w:val="20"/>
              </w:rPr>
              <w:t>three decimal places.</w:t>
            </w:r>
          </w:p>
          <w:p w14:paraId="1ACABCEA" w14:textId="77777777" w:rsidR="007B47A0" w:rsidRDefault="007B47A0" w:rsidP="00C72EBA">
            <w:pPr>
              <w:pStyle w:val="Default"/>
              <w:spacing w:after="120"/>
              <w:jc w:val="center"/>
              <w:rPr>
                <w:rFonts w:ascii="Arial" w:hAnsi="Arial" w:cs="Arial"/>
                <w:b/>
                <w:i/>
                <w:color w:val="7030A0"/>
                <w:sz w:val="20"/>
                <w:szCs w:val="20"/>
              </w:rPr>
            </w:pPr>
            <w:r w:rsidRPr="00B046A8">
              <w:rPr>
                <w:rFonts w:ascii="Arial" w:hAnsi="Arial" w:cs="Arial"/>
                <w:b/>
                <w:i/>
                <w:color w:val="7030A0"/>
                <w:sz w:val="20"/>
                <w:szCs w:val="20"/>
              </w:rPr>
              <w:t>Uses rounding to routinely estimate the answers to calculations.</w:t>
            </w:r>
          </w:p>
          <w:p w14:paraId="4C93D537" w14:textId="59F487D4" w:rsidR="008621E2" w:rsidRDefault="008621E2" w:rsidP="00C72EBA">
            <w:pPr>
              <w:pStyle w:val="Default"/>
              <w:spacing w:after="120"/>
              <w:jc w:val="center"/>
              <w:rPr>
                <w:rFonts w:ascii="Arial" w:hAnsi="Arial" w:cs="Arial"/>
                <w:b/>
                <w:bCs/>
                <w:i/>
                <w:iCs/>
                <w:color w:val="7030A0"/>
                <w:sz w:val="20"/>
                <w:szCs w:val="20"/>
              </w:rPr>
            </w:pPr>
            <w:r w:rsidRPr="008621E2">
              <w:rPr>
                <w:rFonts w:ascii="Arial" w:hAnsi="Arial" w:cs="Arial"/>
                <w:b/>
                <w:bCs/>
                <w:i/>
                <w:iCs/>
                <w:color w:val="7030A0"/>
                <w:sz w:val="20"/>
                <w:szCs w:val="20"/>
              </w:rPr>
              <w:t>Demonstrates the impact of inaccuracy and error, for example, the impact of rounding an answer before the final step in a multi-step calculation.</w:t>
            </w:r>
          </w:p>
          <w:p w14:paraId="150BC5F5" w14:textId="4871755E" w:rsidR="008621E2" w:rsidRDefault="008621E2" w:rsidP="00C72EBA">
            <w:pPr>
              <w:pStyle w:val="Default"/>
              <w:spacing w:after="120"/>
              <w:jc w:val="center"/>
              <w:rPr>
                <w:rFonts w:ascii="Arial" w:hAnsi="Arial" w:cs="Arial"/>
                <w:b/>
                <w:bCs/>
                <w:i/>
                <w:iCs/>
                <w:color w:val="7030A0"/>
                <w:sz w:val="20"/>
                <w:szCs w:val="20"/>
              </w:rPr>
            </w:pPr>
            <w:r w:rsidRPr="008621E2">
              <w:rPr>
                <w:rFonts w:ascii="Arial" w:hAnsi="Arial" w:cs="Arial"/>
                <w:b/>
                <w:bCs/>
                <w:i/>
                <w:iCs/>
                <w:color w:val="7030A0"/>
                <w:sz w:val="20"/>
                <w:szCs w:val="20"/>
              </w:rPr>
              <w:t>Uses a given tolerance to decide if there is an allowable amount of variation of a specified quantity, for example, dimensions of a machine part, 235 mm ± 1 mm.</w:t>
            </w:r>
          </w:p>
          <w:p w14:paraId="070DBB8E" w14:textId="3BBFEA7F" w:rsidR="008621E2" w:rsidRPr="00B046A8" w:rsidRDefault="008621E2" w:rsidP="00C72EBA">
            <w:pPr>
              <w:pStyle w:val="Default"/>
              <w:spacing w:after="120"/>
              <w:jc w:val="center"/>
              <w:rPr>
                <w:rFonts w:ascii="Arial" w:hAnsi="Arial" w:cs="Arial"/>
                <w:b/>
                <w:i/>
                <w:color w:val="7030A0"/>
                <w:sz w:val="20"/>
                <w:szCs w:val="20"/>
              </w:rPr>
            </w:pPr>
          </w:p>
        </w:tc>
      </w:tr>
    </w:tbl>
    <w:p w14:paraId="32F07FF4" w14:textId="77777777" w:rsidR="007B47A0" w:rsidRDefault="007B47A0" w:rsidP="007B47A0"/>
    <w:p w14:paraId="4047AD23" w14:textId="3BF2FE4D" w:rsidR="00105C14" w:rsidRDefault="00105C14" w:rsidP="00A57A49"/>
    <w:p w14:paraId="0E257A80" w14:textId="59E62E66" w:rsidR="000F6ADA" w:rsidRDefault="000F6ADA" w:rsidP="0046424C">
      <w:pPr>
        <w:spacing w:after="140" w:line="250" w:lineRule="atLeast"/>
        <w:rPr>
          <w:rFonts w:ascii="Arial" w:eastAsia="Calibri" w:hAnsi="Arial" w:cs="Arial"/>
          <w:b/>
          <w:color w:val="7030A0"/>
          <w:sz w:val="10"/>
          <w:szCs w:val="18"/>
        </w:rPr>
      </w:pPr>
    </w:p>
    <w:p w14:paraId="55C2EAD6" w14:textId="77777777" w:rsidR="00FB7402" w:rsidRDefault="00FB7402" w:rsidP="0046424C">
      <w:pPr>
        <w:spacing w:after="140" w:line="250" w:lineRule="atLeast"/>
        <w:rPr>
          <w:rFonts w:ascii="Arial" w:eastAsia="Calibri" w:hAnsi="Arial" w:cs="Arial"/>
          <w:b/>
          <w:color w:val="7030A0"/>
          <w:sz w:val="10"/>
          <w:szCs w:val="18"/>
        </w:rPr>
      </w:pPr>
    </w:p>
    <w:p w14:paraId="4A1886D0" w14:textId="77777777" w:rsidR="00FB7402" w:rsidRDefault="00FB7402" w:rsidP="0046424C">
      <w:pPr>
        <w:spacing w:after="140" w:line="250" w:lineRule="atLeast"/>
        <w:rPr>
          <w:rFonts w:ascii="Arial" w:eastAsia="Calibri" w:hAnsi="Arial" w:cs="Arial"/>
          <w:b/>
          <w:color w:val="7030A0"/>
          <w:sz w:val="10"/>
          <w:szCs w:val="18"/>
        </w:rPr>
      </w:pPr>
    </w:p>
    <w:p w14:paraId="29F8A70A" w14:textId="77777777" w:rsidR="00FB7402" w:rsidRDefault="00FB7402" w:rsidP="0046424C">
      <w:pPr>
        <w:spacing w:after="140" w:line="250" w:lineRule="atLeast"/>
        <w:rPr>
          <w:rFonts w:ascii="Arial" w:eastAsia="Calibri" w:hAnsi="Arial" w:cs="Arial"/>
          <w:b/>
          <w:color w:val="7030A0"/>
          <w:sz w:val="10"/>
          <w:szCs w:val="18"/>
        </w:rPr>
      </w:pPr>
    </w:p>
    <w:p w14:paraId="432CFD6E" w14:textId="77777777" w:rsidR="00FB7402" w:rsidRDefault="00FB7402" w:rsidP="0046424C">
      <w:pPr>
        <w:spacing w:after="140" w:line="250" w:lineRule="atLeast"/>
        <w:rPr>
          <w:rFonts w:ascii="Arial" w:eastAsia="Calibri" w:hAnsi="Arial" w:cs="Arial"/>
          <w:b/>
          <w:color w:val="7030A0"/>
          <w:sz w:val="10"/>
          <w:szCs w:val="18"/>
        </w:rPr>
      </w:pPr>
    </w:p>
    <w:p w14:paraId="300333C9" w14:textId="77777777" w:rsidR="00FB7402" w:rsidRDefault="00FB7402" w:rsidP="0046424C">
      <w:pPr>
        <w:spacing w:after="140" w:line="250" w:lineRule="atLeast"/>
        <w:rPr>
          <w:rFonts w:ascii="Arial" w:eastAsia="Calibri" w:hAnsi="Arial" w:cs="Arial"/>
          <w:b/>
          <w:color w:val="7030A0"/>
          <w:sz w:val="10"/>
          <w:szCs w:val="18"/>
        </w:rPr>
      </w:pPr>
    </w:p>
    <w:p w14:paraId="05E68329" w14:textId="77777777" w:rsidR="00FB7402" w:rsidRDefault="00FB7402" w:rsidP="0046424C">
      <w:pPr>
        <w:spacing w:after="140" w:line="250" w:lineRule="atLeast"/>
        <w:rPr>
          <w:rFonts w:ascii="Arial" w:eastAsia="Calibri" w:hAnsi="Arial" w:cs="Arial"/>
          <w:b/>
          <w:color w:val="7030A0"/>
          <w:sz w:val="10"/>
          <w:szCs w:val="18"/>
        </w:rPr>
      </w:pPr>
    </w:p>
    <w:p w14:paraId="774266E6" w14:textId="77777777" w:rsidR="00FB7402" w:rsidRDefault="00FB7402" w:rsidP="0046424C">
      <w:pPr>
        <w:spacing w:after="140" w:line="250" w:lineRule="atLeast"/>
        <w:rPr>
          <w:rFonts w:ascii="Arial" w:eastAsia="Calibri" w:hAnsi="Arial" w:cs="Arial"/>
          <w:b/>
          <w:color w:val="7030A0"/>
          <w:sz w:val="10"/>
          <w:szCs w:val="18"/>
        </w:rPr>
      </w:pPr>
    </w:p>
    <w:p w14:paraId="49728FCC" w14:textId="77777777" w:rsidR="00FB7402" w:rsidRDefault="00FB7402" w:rsidP="0046424C">
      <w:pPr>
        <w:spacing w:after="140" w:line="250" w:lineRule="atLeast"/>
        <w:rPr>
          <w:rFonts w:ascii="Arial" w:eastAsia="Calibri" w:hAnsi="Arial" w:cs="Arial"/>
          <w:b/>
          <w:color w:val="7030A0"/>
          <w:sz w:val="10"/>
          <w:szCs w:val="18"/>
        </w:rPr>
      </w:pPr>
    </w:p>
    <w:p w14:paraId="4B0363E5" w14:textId="77777777" w:rsidR="00FB7402" w:rsidRDefault="00FB7402" w:rsidP="0046424C">
      <w:pPr>
        <w:spacing w:after="140" w:line="250" w:lineRule="atLeast"/>
        <w:rPr>
          <w:rFonts w:ascii="Arial" w:eastAsia="Calibri" w:hAnsi="Arial" w:cs="Arial"/>
          <w:b/>
          <w:color w:val="7030A0"/>
          <w:sz w:val="10"/>
          <w:szCs w:val="18"/>
        </w:rPr>
      </w:pPr>
    </w:p>
    <w:p w14:paraId="5C1C196A" w14:textId="6F926F2A" w:rsidR="00FB7402" w:rsidRDefault="00FB7402" w:rsidP="0046424C">
      <w:pPr>
        <w:spacing w:after="140" w:line="250" w:lineRule="atLeast"/>
        <w:rPr>
          <w:rFonts w:ascii="Arial" w:eastAsia="Calibri" w:hAnsi="Arial" w:cs="Arial"/>
          <w:b/>
          <w:color w:val="7030A0"/>
          <w:sz w:val="10"/>
          <w:szCs w:val="18"/>
        </w:rPr>
      </w:pPr>
    </w:p>
    <w:p w14:paraId="5FBFA2CE" w14:textId="77777777" w:rsidR="00F357AB" w:rsidRDefault="00F357AB" w:rsidP="0046424C">
      <w:pPr>
        <w:spacing w:after="140" w:line="250" w:lineRule="atLeast"/>
        <w:rPr>
          <w:rFonts w:ascii="Arial" w:eastAsia="Calibri" w:hAnsi="Arial" w:cs="Arial"/>
          <w:b/>
          <w:color w:val="7030A0"/>
          <w:sz w:val="10"/>
          <w:szCs w:val="18"/>
        </w:rPr>
      </w:pPr>
    </w:p>
    <w:p w14:paraId="3D07CD73" w14:textId="77777777" w:rsidR="00FB7402" w:rsidRDefault="00FB7402" w:rsidP="0046424C">
      <w:pPr>
        <w:spacing w:after="140" w:line="250" w:lineRule="atLeast"/>
        <w:rPr>
          <w:rFonts w:ascii="Arial" w:eastAsia="Calibri" w:hAnsi="Arial" w:cs="Arial"/>
          <w:b/>
          <w:color w:val="7030A0"/>
          <w:sz w:val="10"/>
          <w:szCs w:val="18"/>
        </w:rPr>
      </w:pPr>
    </w:p>
    <w:p w14:paraId="6F619BBA" w14:textId="77777777" w:rsidR="00FB7402" w:rsidRDefault="00FB7402" w:rsidP="0046424C">
      <w:pPr>
        <w:spacing w:after="140" w:line="250" w:lineRule="atLeast"/>
        <w:rPr>
          <w:rFonts w:ascii="Arial" w:eastAsia="Calibri" w:hAnsi="Arial" w:cs="Arial"/>
          <w:b/>
          <w:color w:val="7030A0"/>
          <w:sz w:val="10"/>
          <w:szCs w:val="18"/>
        </w:rPr>
      </w:pPr>
    </w:p>
    <w:p w14:paraId="6FE8280A" w14:textId="1B769DF0" w:rsidR="00FB7402" w:rsidRPr="008C3EED" w:rsidRDefault="00FB7402" w:rsidP="0046424C">
      <w:pPr>
        <w:spacing w:after="140" w:line="250" w:lineRule="atLeast"/>
        <w:rPr>
          <w:rFonts w:ascii="Arial" w:eastAsia="Calibri" w:hAnsi="Arial" w:cs="Arial"/>
          <w:b/>
          <w:color w:val="7030A0"/>
          <w:sz w:val="10"/>
          <w:szCs w:val="18"/>
        </w:rPr>
      </w:pPr>
      <w:r w:rsidRPr="008C3EED">
        <w:rPr>
          <w:bCs/>
          <w:i/>
          <w:noProof/>
          <w:lang w:eastAsia="en-GB"/>
        </w:rPr>
        <mc:AlternateContent>
          <mc:Choice Requires="wps">
            <w:drawing>
              <wp:anchor distT="0" distB="0" distL="114300" distR="114300" simplePos="0" relativeHeight="251721728" behindDoc="0" locked="0" layoutInCell="1" allowOverlap="1" wp14:anchorId="4D44755C" wp14:editId="566D0EDA">
                <wp:simplePos x="0" y="0"/>
                <wp:positionH relativeFrom="column">
                  <wp:posOffset>7400925</wp:posOffset>
                </wp:positionH>
                <wp:positionV relativeFrom="paragraph">
                  <wp:posOffset>161290</wp:posOffset>
                </wp:positionV>
                <wp:extent cx="1800225" cy="323850"/>
                <wp:effectExtent l="133350" t="133350" r="142875" b="152400"/>
                <wp:wrapNone/>
                <wp:docPr id="2530" name="Rounded Rectangle 2530"/>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6FDCF6C"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p w14:paraId="120B31BD" w14:textId="77777777" w:rsidR="00D5105A" w:rsidRDefault="00D5105A" w:rsidP="004642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D44755C" id="Rounded Rectangle 2530" o:spid="_x0000_s1033" style="position:absolute;margin-left:582.75pt;margin-top:12.7pt;width:141.7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" fillcolor="#446f8f" stroked="f" strokeweight="2pt">
                <v:shadow on="t" color="black" offset="0,1pt"/>
                <v:textbox>
                  <w:txbxContent>
                    <w:p w14:paraId="46FDCF6C"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p w14:paraId="120B31BD" w14:textId="77777777" w:rsidR="00D5105A" w:rsidRDefault="00D5105A" w:rsidP="0046424C"/>
                  </w:txbxContent>
                </v:textbox>
              </v:roundrect>
            </w:pict>
          </mc:Fallback>
        </mc:AlternateContent>
      </w:r>
    </w:p>
    <w:p w14:paraId="713DB84A" w14:textId="6AECDA11" w:rsidR="0046424C" w:rsidRPr="008C3EED" w:rsidRDefault="0046424C" w:rsidP="0046424C">
      <w:pPr>
        <w:spacing w:after="140" w:line="250" w:lineRule="atLeast"/>
        <w:rPr>
          <w:rFonts w:ascii="Arial" w:eastAsia="Calibri" w:hAnsi="Arial" w:cs="Arial"/>
          <w:b/>
          <w:color w:val="7030A0"/>
          <w:sz w:val="10"/>
          <w:szCs w:val="18"/>
        </w:rPr>
      </w:pPr>
    </w:p>
    <w:p w14:paraId="67D3E56B" w14:textId="60FA2E4F" w:rsidR="0046424C" w:rsidRPr="008C3EED" w:rsidRDefault="0046424C" w:rsidP="002443AD">
      <w:pPr>
        <w:pStyle w:val="Heading2"/>
        <w:rPr>
          <w:bCs w:val="0"/>
          <w:i w:val="0"/>
        </w:rPr>
      </w:pPr>
      <w:bookmarkStart w:id="27" w:name="_Toc27749937"/>
      <w:r w:rsidRPr="008C3EED">
        <w:rPr>
          <w:bCs w:val="0"/>
          <w:i w:val="0"/>
        </w:rPr>
        <w:t>Number Processes (Calculations) – First Level</w:t>
      </w:r>
      <w:bookmarkEnd w:id="27"/>
      <w:r w:rsidRPr="008C3EED">
        <w:rPr>
          <w:bCs w:val="0"/>
          <w:i w:val="0"/>
        </w:rPr>
        <w:t xml:space="preserve"> </w:t>
      </w: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56D87376" w14:textId="77777777" w:rsidTr="00036270">
        <w:trPr>
          <w:trHeight w:val="606"/>
        </w:trPr>
        <w:tc>
          <w:tcPr>
            <w:tcW w:w="4506" w:type="dxa"/>
            <w:gridSpan w:val="2"/>
            <w:tcBorders>
              <w:top w:val="single" w:sz="12" w:space="0" w:color="auto"/>
              <w:left w:val="single" w:sz="12" w:space="0" w:color="auto"/>
              <w:bottom w:val="single" w:sz="12" w:space="0" w:color="auto"/>
            </w:tcBorders>
          </w:tcPr>
          <w:p w14:paraId="4715217F"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10B2E6FF"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1 of 9</w:t>
            </w:r>
          </w:p>
        </w:tc>
        <w:tc>
          <w:tcPr>
            <w:tcW w:w="10883" w:type="dxa"/>
            <w:gridSpan w:val="3"/>
            <w:tcBorders>
              <w:top w:val="single" w:sz="12" w:space="0" w:color="auto"/>
              <w:bottom w:val="single" w:sz="12" w:space="0" w:color="auto"/>
              <w:right w:val="single" w:sz="12" w:space="0" w:color="auto"/>
            </w:tcBorders>
            <w:shd w:val="clear" w:color="auto" w:fill="6493B5"/>
          </w:tcPr>
          <w:p w14:paraId="3A5480A8"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24043F30" w14:textId="77777777" w:rsidTr="00036270">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48D26C2E"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4B8CF348"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92032" behindDoc="0" locked="0" layoutInCell="1" allowOverlap="1" wp14:anchorId="6B332C30" wp14:editId="30DFB57C">
                      <wp:simplePos x="0" y="0"/>
                      <wp:positionH relativeFrom="column">
                        <wp:posOffset>123052</wp:posOffset>
                      </wp:positionH>
                      <wp:positionV relativeFrom="paragraph">
                        <wp:posOffset>47597</wp:posOffset>
                      </wp:positionV>
                      <wp:extent cx="6194066" cy="15903"/>
                      <wp:effectExtent l="19050" t="76200" r="92710" b="98425"/>
                      <wp:wrapNone/>
                      <wp:docPr id="63" name="Straight Arrow Connector 63"/>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BA0F9F" id="Straight Arrow Connector 63" o:spid="_x0000_s1026" type="#_x0000_t32" style="position:absolute;margin-left:9.7pt;margin-top:3.75pt;width:487.7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022tDu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95DF170"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00F61B9F" w14:textId="77777777" w:rsidTr="00036270">
        <w:trPr>
          <w:trHeight w:val="40"/>
        </w:trPr>
        <w:tc>
          <w:tcPr>
            <w:tcW w:w="11467" w:type="dxa"/>
            <w:gridSpan w:val="4"/>
            <w:tcBorders>
              <w:top w:val="single" w:sz="12" w:space="0" w:color="auto"/>
              <w:left w:val="single" w:sz="12" w:space="0" w:color="auto"/>
              <w:bottom w:val="single" w:sz="4" w:space="0" w:color="auto"/>
              <w:right w:val="single" w:sz="18" w:space="0" w:color="7030A0"/>
            </w:tcBorders>
          </w:tcPr>
          <w:p w14:paraId="51F8E4AF" w14:textId="77777777" w:rsidR="0046424C" w:rsidRPr="008C3EED" w:rsidRDefault="0046424C" w:rsidP="006242E7">
            <w:pPr>
              <w:widowControl w:val="0"/>
              <w:numPr>
                <w:ilvl w:val="0"/>
                <w:numId w:val="36"/>
              </w:numPr>
              <w:tabs>
                <w:tab w:val="left" w:pos="720"/>
              </w:tabs>
              <w:rPr>
                <w:rFonts w:ascii="Arial" w:eastAsia="Times New Roman" w:hAnsi="Arial" w:cs="Arial"/>
                <w:b/>
                <w:color w:val="00B050"/>
                <w:sz w:val="18"/>
                <w:szCs w:val="18"/>
              </w:rPr>
            </w:pPr>
            <w:r w:rsidRPr="008C3EED">
              <w:rPr>
                <w:rFonts w:ascii="Arial" w:eastAsia="Times New Roman" w:hAnsi="Arial" w:cs="Arial"/>
                <w:b/>
                <w:color w:val="00B050"/>
                <w:sz w:val="18"/>
                <w:szCs w:val="18"/>
                <w:lang w:val="en-US"/>
              </w:rPr>
              <w:t xml:space="preserve">I can use mathematical language to discuss addition and subtraction, for example, add, plus, makes, minus, take away, more than, less than and difference between. </w:t>
            </w:r>
          </w:p>
        </w:tc>
        <w:tc>
          <w:tcPr>
            <w:tcW w:w="3922" w:type="dxa"/>
            <w:vMerge w:val="restart"/>
            <w:tcBorders>
              <w:top w:val="single" w:sz="12" w:space="0" w:color="auto"/>
              <w:left w:val="single" w:sz="18" w:space="0" w:color="7030A0"/>
              <w:right w:val="single" w:sz="12" w:space="0" w:color="auto"/>
            </w:tcBorders>
            <w:shd w:val="clear" w:color="auto" w:fill="F9F3FF"/>
          </w:tcPr>
          <w:p w14:paraId="5469FC05"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r w:rsidRPr="008C3EED">
              <w:rPr>
                <w:rFonts w:ascii="Arial" w:eastAsia="Calibri" w:hAnsi="Arial" w:cs="Arial"/>
                <w:b/>
                <w:bCs/>
                <w:i/>
                <w:iCs/>
                <w:color w:val="7030A0"/>
                <w:sz w:val="20"/>
                <w:szCs w:val="18"/>
              </w:rPr>
              <w:t>Uses correct mathematical vocabulary when discussing the four operations including, subtract, add, sum of, total, multiply, product, divide and shared equally.</w:t>
            </w:r>
          </w:p>
        </w:tc>
      </w:tr>
      <w:tr w:rsidR="0046424C" w:rsidRPr="008C3EED" w14:paraId="24322900" w14:textId="77777777" w:rsidTr="00036270">
        <w:trPr>
          <w:trHeight w:val="40"/>
        </w:trPr>
        <w:tc>
          <w:tcPr>
            <w:tcW w:w="3822" w:type="dxa"/>
            <w:tcBorders>
              <w:top w:val="dashSmallGap" w:sz="4" w:space="0" w:color="auto"/>
              <w:left w:val="single" w:sz="12" w:space="0" w:color="auto"/>
              <w:bottom w:val="single" w:sz="8" w:space="0" w:color="7030A0"/>
              <w:right w:val="dashSmallGap" w:sz="4" w:space="0" w:color="auto"/>
            </w:tcBorders>
          </w:tcPr>
          <w:p w14:paraId="7C8E4108" w14:textId="77777777" w:rsidR="0046424C" w:rsidRPr="008C3EED" w:rsidRDefault="0046424C" w:rsidP="006242E7">
            <w:pPr>
              <w:pStyle w:val="ListParagraph"/>
              <w:widowControl w:val="0"/>
              <w:numPr>
                <w:ilvl w:val="0"/>
                <w:numId w:val="36"/>
              </w:numPr>
              <w:spacing w:after="0" w:line="240" w:lineRule="auto"/>
              <w:rPr>
                <w:rFonts w:eastAsia="Times New Roman" w:cs="Arial"/>
                <w:b/>
                <w:color w:val="000000"/>
                <w:sz w:val="18"/>
                <w:szCs w:val="18"/>
              </w:rPr>
            </w:pPr>
            <w:r w:rsidRPr="008C3EED">
              <w:rPr>
                <w:rFonts w:eastAsia="Times New Roman" w:cs="Arial"/>
                <w:b/>
                <w:color w:val="00B050"/>
                <w:sz w:val="18"/>
                <w:szCs w:val="18"/>
              </w:rPr>
              <w:t>I can use mathematical language to discuss multiplication and division, for example, total, shared equally.</w:t>
            </w:r>
          </w:p>
        </w:tc>
        <w:tc>
          <w:tcPr>
            <w:tcW w:w="3822" w:type="dxa"/>
            <w:gridSpan w:val="2"/>
            <w:tcBorders>
              <w:top w:val="dashSmallGap" w:sz="4" w:space="0" w:color="auto"/>
              <w:left w:val="dashSmallGap" w:sz="4" w:space="0" w:color="auto"/>
              <w:bottom w:val="single" w:sz="8" w:space="0" w:color="7030A0"/>
              <w:right w:val="single" w:sz="18" w:space="0" w:color="7030A0"/>
            </w:tcBorders>
          </w:tcPr>
          <w:p w14:paraId="7861B86E" w14:textId="77777777" w:rsidR="0046424C" w:rsidRPr="008C3EED" w:rsidRDefault="0046424C" w:rsidP="006242E7">
            <w:pPr>
              <w:pStyle w:val="ListParagraph"/>
              <w:widowControl w:val="0"/>
              <w:numPr>
                <w:ilvl w:val="0"/>
                <w:numId w:val="36"/>
              </w:numPr>
              <w:spacing w:after="0" w:line="240" w:lineRule="auto"/>
              <w:rPr>
                <w:rFonts w:eastAsia="Times New Roman" w:cs="Arial"/>
                <w:b/>
                <w:color w:val="00B050"/>
                <w:sz w:val="18"/>
                <w:szCs w:val="18"/>
              </w:rPr>
            </w:pPr>
            <w:r w:rsidRPr="008C3EED">
              <w:rPr>
                <w:rFonts w:eastAsia="Times New Roman" w:cs="Arial"/>
                <w:b/>
                <w:color w:val="00B050"/>
                <w:sz w:val="18"/>
                <w:szCs w:val="18"/>
              </w:rPr>
              <w:t>I can use mathematical language to discuss multiplication and division, for example, multiply, divide.</w:t>
            </w:r>
          </w:p>
        </w:tc>
        <w:tc>
          <w:tcPr>
            <w:tcW w:w="3823" w:type="dxa"/>
            <w:tcBorders>
              <w:top w:val="dashSmallGap" w:sz="4" w:space="0" w:color="auto"/>
              <w:left w:val="dashSmallGap" w:sz="4" w:space="0" w:color="auto"/>
              <w:bottom w:val="single" w:sz="8" w:space="0" w:color="7030A0"/>
              <w:right w:val="single" w:sz="18" w:space="0" w:color="7030A0"/>
            </w:tcBorders>
          </w:tcPr>
          <w:p w14:paraId="57ED4853" w14:textId="77777777" w:rsidR="0046424C" w:rsidRPr="008C3EED" w:rsidRDefault="0046424C" w:rsidP="006242E7">
            <w:pPr>
              <w:pStyle w:val="ListParagraph"/>
              <w:widowControl w:val="0"/>
              <w:numPr>
                <w:ilvl w:val="0"/>
                <w:numId w:val="36"/>
              </w:numPr>
              <w:spacing w:after="0" w:line="240" w:lineRule="auto"/>
              <w:rPr>
                <w:rFonts w:eastAsia="Times New Roman" w:cs="Arial"/>
                <w:b/>
                <w:color w:val="00B050"/>
                <w:sz w:val="18"/>
                <w:szCs w:val="18"/>
              </w:rPr>
            </w:pPr>
            <w:r w:rsidRPr="008C3EED">
              <w:rPr>
                <w:rFonts w:eastAsia="Times New Roman" w:cs="Arial"/>
                <w:b/>
                <w:color w:val="00B050"/>
                <w:sz w:val="18"/>
                <w:szCs w:val="18"/>
              </w:rPr>
              <w:t>I can use mathematical language to discuss multiplication and division, for example, multiply, divide, product and shared.</w:t>
            </w:r>
          </w:p>
        </w:tc>
        <w:tc>
          <w:tcPr>
            <w:tcW w:w="3922" w:type="dxa"/>
            <w:vMerge/>
            <w:tcBorders>
              <w:left w:val="single" w:sz="18" w:space="0" w:color="7030A0"/>
              <w:bottom w:val="single" w:sz="8" w:space="0" w:color="7030A0"/>
              <w:right w:val="single" w:sz="12" w:space="0" w:color="auto"/>
            </w:tcBorders>
            <w:shd w:val="clear" w:color="auto" w:fill="F9F3FF"/>
          </w:tcPr>
          <w:p w14:paraId="44FC7570"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4FC0FDF" w14:textId="77777777" w:rsidTr="00FB7402">
        <w:trPr>
          <w:trHeight w:val="40"/>
        </w:trPr>
        <w:tc>
          <w:tcPr>
            <w:tcW w:w="3822" w:type="dxa"/>
            <w:tcBorders>
              <w:top w:val="single" w:sz="8" w:space="0" w:color="7030A0"/>
              <w:left w:val="single" w:sz="12" w:space="0" w:color="auto"/>
              <w:bottom w:val="nil"/>
              <w:right w:val="dashSmallGap" w:sz="4" w:space="0" w:color="auto"/>
            </w:tcBorders>
          </w:tcPr>
          <w:p w14:paraId="335B9A46" w14:textId="77777777" w:rsidR="0046424C" w:rsidRPr="008C3EED" w:rsidRDefault="0046424C" w:rsidP="006242E7">
            <w:pPr>
              <w:pStyle w:val="ListParagraph"/>
              <w:widowControl w:val="0"/>
              <w:numPr>
                <w:ilvl w:val="0"/>
                <w:numId w:val="35"/>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use the commutative property to add to 20 by counting from the biggest number </w:t>
            </w:r>
          </w:p>
          <w:p w14:paraId="5C3A4EE3" w14:textId="77777777" w:rsidR="0046424C" w:rsidRPr="008C3EED" w:rsidRDefault="0046424C" w:rsidP="0046424C">
            <w:pPr>
              <w:ind w:left="360"/>
              <w:contextualSpacing/>
              <w:rPr>
                <w:rFonts w:ascii="Arial" w:eastAsia="Calibri" w:hAnsi="Arial" w:cs="Arial"/>
                <w:b/>
                <w:color w:val="000000"/>
                <w:sz w:val="18"/>
                <w:szCs w:val="18"/>
              </w:rPr>
            </w:pPr>
          </w:p>
        </w:tc>
        <w:tc>
          <w:tcPr>
            <w:tcW w:w="3822" w:type="dxa"/>
            <w:gridSpan w:val="2"/>
            <w:tcBorders>
              <w:top w:val="single" w:sz="8" w:space="0" w:color="7030A0"/>
              <w:left w:val="dashSmallGap" w:sz="4" w:space="0" w:color="auto"/>
              <w:bottom w:val="nil"/>
              <w:right w:val="dashSmallGap" w:sz="4" w:space="0" w:color="auto"/>
            </w:tcBorders>
          </w:tcPr>
          <w:p w14:paraId="43F1440A" w14:textId="77777777" w:rsidR="0046424C" w:rsidRPr="008C3EED" w:rsidRDefault="0046424C" w:rsidP="006242E7">
            <w:pPr>
              <w:pStyle w:val="ListParagraph"/>
              <w:widowControl w:val="0"/>
              <w:numPr>
                <w:ilvl w:val="0"/>
                <w:numId w:val="35"/>
              </w:numPr>
              <w:spacing w:after="0" w:line="240" w:lineRule="auto"/>
              <w:rPr>
                <w:rFonts w:eastAsia="Times New Roman" w:cs="Arial"/>
                <w:b/>
                <w:color w:val="000000"/>
                <w:sz w:val="18"/>
                <w:szCs w:val="18"/>
              </w:rPr>
            </w:pPr>
            <w:r w:rsidRPr="008C3EED">
              <w:rPr>
                <w:rFonts w:eastAsia="Times New Roman" w:cs="Arial"/>
                <w:b/>
                <w:color w:val="0070C0"/>
                <w:sz w:val="18"/>
                <w:szCs w:val="18"/>
              </w:rPr>
              <w:t>I use the commutative property to add to 100 by counting from the biggest number</w:t>
            </w:r>
          </w:p>
        </w:tc>
        <w:tc>
          <w:tcPr>
            <w:tcW w:w="3823" w:type="dxa"/>
            <w:tcBorders>
              <w:top w:val="single" w:sz="8" w:space="0" w:color="7030A0"/>
              <w:left w:val="dashSmallGap" w:sz="4" w:space="0" w:color="auto"/>
              <w:bottom w:val="nil"/>
              <w:right w:val="single" w:sz="18" w:space="0" w:color="7030A0"/>
            </w:tcBorders>
          </w:tcPr>
          <w:p w14:paraId="19CC0ADA" w14:textId="77777777" w:rsidR="0046424C" w:rsidRPr="008C3EED" w:rsidRDefault="0046424C" w:rsidP="006242E7">
            <w:pPr>
              <w:pStyle w:val="ListParagraph"/>
              <w:widowControl w:val="0"/>
              <w:numPr>
                <w:ilvl w:val="0"/>
                <w:numId w:val="35"/>
              </w:numPr>
              <w:spacing w:after="0" w:line="240" w:lineRule="auto"/>
              <w:rPr>
                <w:rFonts w:eastAsia="Times New Roman" w:cs="Arial"/>
                <w:b/>
                <w:color w:val="000000"/>
                <w:sz w:val="18"/>
                <w:szCs w:val="18"/>
              </w:rPr>
            </w:pPr>
            <w:r w:rsidRPr="008C3EED">
              <w:rPr>
                <w:rFonts w:eastAsia="Times New Roman" w:cs="Arial"/>
                <w:b/>
                <w:color w:val="0070C0"/>
                <w:sz w:val="18"/>
                <w:szCs w:val="18"/>
              </w:rPr>
              <w:t>I use the commutative property to aid my mental agility when solving problems</w:t>
            </w:r>
          </w:p>
        </w:tc>
        <w:tc>
          <w:tcPr>
            <w:tcW w:w="3922" w:type="dxa"/>
            <w:vMerge w:val="restart"/>
            <w:tcBorders>
              <w:top w:val="single" w:sz="8" w:space="0" w:color="7030A0"/>
              <w:left w:val="single" w:sz="18" w:space="0" w:color="7030A0"/>
              <w:right w:val="single" w:sz="12" w:space="0" w:color="auto"/>
            </w:tcBorders>
            <w:shd w:val="clear" w:color="auto" w:fill="F9F3FF"/>
          </w:tcPr>
          <w:p w14:paraId="43C91128"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Demonstrates understanding of the commutative law, for example,</w:t>
            </w:r>
          </w:p>
          <w:p w14:paraId="13A3FBB5"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i/>
                <w:color w:val="7030A0"/>
                <w:sz w:val="20"/>
                <w:szCs w:val="18"/>
              </w:rPr>
              <w:t>6 + 3 = 3 + 6</w:t>
            </w:r>
            <w:r w:rsidRPr="008C3EED">
              <w:rPr>
                <w:rFonts w:ascii="Arial" w:eastAsia="Calibri" w:hAnsi="Arial" w:cs="Arial"/>
                <w:i/>
                <w:color w:val="7030A0"/>
                <w:sz w:val="20"/>
                <w:szCs w:val="18"/>
              </w:rPr>
              <w:t xml:space="preserve"> </w:t>
            </w:r>
          </w:p>
        </w:tc>
      </w:tr>
      <w:tr w:rsidR="0046424C" w:rsidRPr="008C3EED" w14:paraId="12CE593A" w14:textId="77777777" w:rsidTr="00FB7402">
        <w:trPr>
          <w:trHeight w:val="40"/>
        </w:trPr>
        <w:tc>
          <w:tcPr>
            <w:tcW w:w="3822" w:type="dxa"/>
            <w:tcBorders>
              <w:top w:val="nil"/>
              <w:left w:val="single" w:sz="12" w:space="0" w:color="auto"/>
              <w:bottom w:val="dashSmallGap" w:sz="4" w:space="0" w:color="auto"/>
              <w:right w:val="dashSmallGap" w:sz="4" w:space="0" w:color="auto"/>
            </w:tcBorders>
          </w:tcPr>
          <w:p w14:paraId="24F98B9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e.g. 2+11=11+2</w:t>
            </w:r>
          </w:p>
          <w:p w14:paraId="146C244D" w14:textId="77777777" w:rsidR="0046424C" w:rsidRPr="008C3EED" w:rsidRDefault="0046424C" w:rsidP="0046424C">
            <w:pPr>
              <w:rPr>
                <w:rFonts w:ascii="Arial" w:eastAsia="Calibri" w:hAnsi="Arial" w:cs="Arial"/>
                <w:b/>
                <w:color w:val="000000"/>
                <w:sz w:val="18"/>
                <w:szCs w:val="18"/>
              </w:rPr>
            </w:pPr>
          </w:p>
        </w:tc>
        <w:tc>
          <w:tcPr>
            <w:tcW w:w="3822" w:type="dxa"/>
            <w:gridSpan w:val="2"/>
            <w:tcBorders>
              <w:top w:val="nil"/>
              <w:left w:val="dashSmallGap" w:sz="4" w:space="0" w:color="auto"/>
              <w:bottom w:val="dashSmallGap" w:sz="4" w:space="0" w:color="auto"/>
              <w:right w:val="dashSmallGap" w:sz="4" w:space="0" w:color="auto"/>
            </w:tcBorders>
          </w:tcPr>
          <w:p w14:paraId="13B963A9"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e.g. 2+39 = 39+2 </w:t>
            </w:r>
          </w:p>
          <w:p w14:paraId="4A30FB06"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3" w:type="dxa"/>
            <w:vMerge w:val="restart"/>
            <w:tcBorders>
              <w:top w:val="nil"/>
              <w:left w:val="dashSmallGap" w:sz="4" w:space="0" w:color="auto"/>
              <w:right w:val="single" w:sz="18" w:space="0" w:color="7030A0"/>
            </w:tcBorders>
          </w:tcPr>
          <w:p w14:paraId="541AEA99" w14:textId="77777777" w:rsidR="0046424C" w:rsidRPr="008C3EED" w:rsidRDefault="0046424C" w:rsidP="0046424C">
            <w:pPr>
              <w:shd w:val="clear" w:color="auto" w:fill="FFFFFF"/>
              <w:autoSpaceDE w:val="0"/>
              <w:autoSpaceDN w:val="0"/>
              <w:adjustRightInd w:val="0"/>
              <w:jc w:val="both"/>
              <w:rPr>
                <w:rFonts w:ascii="Century Gothic" w:eastAsia="Calibri" w:hAnsi="Century Gothic" w:cs="Century Gothic"/>
                <w:sz w:val="18"/>
                <w:szCs w:val="18"/>
              </w:rPr>
            </w:pPr>
            <w:r w:rsidRPr="008C3EED">
              <w:rPr>
                <w:rFonts w:ascii="Century Gothic" w:eastAsia="Calibri" w:hAnsi="Century Gothic" w:cs="Helvetica 55 Roman"/>
                <w:i/>
                <w:iCs/>
                <w:sz w:val="18"/>
                <w:szCs w:val="18"/>
              </w:rPr>
              <w:t xml:space="preserve">e.g. I had some strawberries and ate fourteen. There were thirty- five left. How many strawberries were there to start with?’ may be thought of as </w:t>
            </w:r>
            <w:r w:rsidRPr="008C3EED">
              <w:rPr>
                <w:rFonts w:ascii="Century Gothic" w:eastAsia="Calibri" w:hAnsi="Century Gothic" w:cs="Century Gothic"/>
                <w:sz w:val="18"/>
                <w:szCs w:val="18"/>
              </w:rPr>
              <w:t>􀂅</w:t>
            </w:r>
            <w:r w:rsidRPr="008C3EED">
              <w:rPr>
                <w:rFonts w:ascii="Century Gothic" w:eastAsia="Calibri" w:hAnsi="Century Gothic" w:cs="Wingdings 2"/>
                <w:sz w:val="18"/>
                <w:szCs w:val="18"/>
              </w:rPr>
              <w:t xml:space="preserve"> </w:t>
            </w:r>
            <w:r w:rsidRPr="008C3EED">
              <w:rPr>
                <w:rFonts w:ascii="Century Gothic" w:eastAsia="Calibri" w:hAnsi="Century Gothic" w:cs="Helvetica 55 Roman"/>
                <w:i/>
                <w:iCs/>
                <w:sz w:val="18"/>
                <w:szCs w:val="18"/>
              </w:rPr>
              <w:t xml:space="preserve">– 35 = 14 but can be worked out as 35 + 14 = </w:t>
            </w:r>
            <w:r w:rsidRPr="008C3EED">
              <w:rPr>
                <w:rFonts w:ascii="Century Gothic" w:eastAsia="Calibri" w:hAnsi="Century Gothic" w:cs="Century Gothic"/>
                <w:sz w:val="18"/>
                <w:szCs w:val="18"/>
              </w:rPr>
              <w:t>􀂅</w:t>
            </w:r>
          </w:p>
          <w:p w14:paraId="27A6CC1F" w14:textId="34C77179" w:rsidR="0046424C" w:rsidRPr="008C3EED" w:rsidRDefault="0046424C" w:rsidP="0046424C">
            <w:pPr>
              <w:rPr>
                <w:rFonts w:ascii="Century Gothic" w:eastAsia="Calibri" w:hAnsi="Century Gothic" w:cs="Helvetica 55 Roman"/>
                <w:sz w:val="18"/>
                <w:szCs w:val="18"/>
              </w:rPr>
            </w:pPr>
          </w:p>
          <w:p w14:paraId="44F18140" w14:textId="62590C04" w:rsidR="0046424C" w:rsidRPr="008C3EED" w:rsidRDefault="00674B51" w:rsidP="0046424C">
            <w:pPr>
              <w:shd w:val="clear" w:color="auto" w:fill="FFFFFF"/>
              <w:autoSpaceDE w:val="0"/>
              <w:autoSpaceDN w:val="0"/>
              <w:adjustRightInd w:val="0"/>
              <w:jc w:val="both"/>
              <w:rPr>
                <w:rFonts w:ascii="Century Gothic" w:eastAsia="Calibri" w:hAnsi="Century Gothic" w:cs="Helvetica 55 Roman"/>
                <w:sz w:val="20"/>
                <w:szCs w:val="20"/>
              </w:rPr>
            </w:pPr>
            <w:r w:rsidRPr="008C3EED">
              <w:rPr>
                <w:rFonts w:ascii="Century Gothic" w:eastAsia="Calibri" w:hAnsi="Century Gothic" w:cs="Arial"/>
                <w:noProof/>
                <w:sz w:val="18"/>
                <w:szCs w:val="18"/>
                <w:lang w:eastAsia="en-GB"/>
              </w:rPr>
              <mc:AlternateContent>
                <mc:Choice Requires="wps">
                  <w:drawing>
                    <wp:anchor distT="0" distB="0" distL="114300" distR="114300" simplePos="0" relativeHeight="251722752" behindDoc="0" locked="0" layoutInCell="1" allowOverlap="1" wp14:anchorId="3301113A" wp14:editId="11422C4B">
                      <wp:simplePos x="0" y="0"/>
                      <wp:positionH relativeFrom="column">
                        <wp:posOffset>153670</wp:posOffset>
                      </wp:positionH>
                      <wp:positionV relativeFrom="paragraph">
                        <wp:posOffset>95250</wp:posOffset>
                      </wp:positionV>
                      <wp:extent cx="1884680" cy="819150"/>
                      <wp:effectExtent l="0" t="0" r="1270" b="0"/>
                      <wp:wrapNone/>
                      <wp:docPr id="290"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tblGrid>
                                  <w:tr w:rsidR="00D5105A" w14:paraId="21D7E64A" w14:textId="77777777" w:rsidTr="00674B51">
                                    <w:tc>
                                      <w:tcPr>
                                        <w:tcW w:w="1668" w:type="dxa"/>
                                        <w:tcBorders>
                                          <w:bottom w:val="single" w:sz="4" w:space="0" w:color="auto"/>
                                        </w:tcBorders>
                                        <w:shd w:val="clear" w:color="auto" w:fill="auto"/>
                                      </w:tcPr>
                                      <w:p w14:paraId="0B38A9E2" w14:textId="77777777" w:rsidR="00D5105A" w:rsidRPr="009013C8" w:rsidRDefault="00D5105A" w:rsidP="0046424C">
                                        <w:pPr>
                                          <w:jc w:val="center"/>
                                          <w:rPr>
                                            <w:rFonts w:ascii="Century Gothic" w:hAnsi="Century Gothic"/>
                                            <w:szCs w:val="20"/>
                                          </w:rPr>
                                        </w:pPr>
                                        <w:r>
                                          <w:rPr>
                                            <w:rFonts w:ascii="Century Gothic" w:hAnsi="Century Gothic"/>
                                            <w:szCs w:val="20"/>
                                          </w:rPr>
                                          <w:t>3</w:t>
                                        </w:r>
                                        <w:r w:rsidRPr="009013C8">
                                          <w:rPr>
                                            <w:rFonts w:ascii="Century Gothic" w:hAnsi="Century Gothic"/>
                                            <w:szCs w:val="20"/>
                                          </w:rPr>
                                          <w:t>5</w:t>
                                        </w:r>
                                      </w:p>
                                    </w:tc>
                                    <w:tc>
                                      <w:tcPr>
                                        <w:tcW w:w="1134" w:type="dxa"/>
                                        <w:tcBorders>
                                          <w:bottom w:val="single" w:sz="4" w:space="0" w:color="auto"/>
                                        </w:tcBorders>
                                        <w:shd w:val="clear" w:color="auto" w:fill="auto"/>
                                      </w:tcPr>
                                      <w:p w14:paraId="17DA03FE" w14:textId="77777777" w:rsidR="00D5105A" w:rsidRPr="009013C8" w:rsidRDefault="00D5105A" w:rsidP="0046424C">
                                        <w:pPr>
                                          <w:jc w:val="center"/>
                                          <w:rPr>
                                            <w:rFonts w:ascii="Century Gothic" w:hAnsi="Century Gothic"/>
                                            <w:szCs w:val="20"/>
                                          </w:rPr>
                                        </w:pPr>
                                        <w:r w:rsidRPr="009013C8">
                                          <w:rPr>
                                            <w:rFonts w:ascii="Century Gothic" w:hAnsi="Century Gothic"/>
                                            <w:szCs w:val="20"/>
                                          </w:rPr>
                                          <w:t>14</w:t>
                                        </w:r>
                                      </w:p>
                                    </w:tc>
                                  </w:tr>
                                  <w:tr w:rsidR="00D5105A" w14:paraId="106AC0CA" w14:textId="77777777" w:rsidTr="00674B51">
                                    <w:trPr>
                                      <w:trHeight w:val="308"/>
                                    </w:trPr>
                                    <w:tc>
                                      <w:tcPr>
                                        <w:tcW w:w="2802" w:type="dxa"/>
                                        <w:gridSpan w:val="2"/>
                                        <w:tcBorders>
                                          <w:bottom w:val="single" w:sz="4" w:space="0" w:color="auto"/>
                                        </w:tcBorders>
                                        <w:shd w:val="clear" w:color="auto" w:fill="auto"/>
                                      </w:tcPr>
                                      <w:p w14:paraId="72AA7581" w14:textId="0E7041C5" w:rsidR="00D5105A" w:rsidRPr="009013C8" w:rsidRDefault="00D5105A" w:rsidP="00674B51">
                                        <w:pPr>
                                          <w:spacing w:before="120"/>
                                          <w:rPr>
                                            <w:rFonts w:ascii="Century Gothic" w:hAnsi="Century Gothic"/>
                                            <w:szCs w:val="20"/>
                                          </w:rPr>
                                        </w:pPr>
                                        <w:r>
                                          <w:rPr>
                                            <w:rFonts w:ascii="Century Gothic" w:hAnsi="Century Gothic"/>
                                            <w:szCs w:val="20"/>
                                          </w:rPr>
                                          <w:t xml:space="preserve">                     </w:t>
                                        </w:r>
                                        <w:r w:rsidRPr="009013C8">
                                          <w:rPr>
                                            <w:rFonts w:ascii="Century Gothic" w:hAnsi="Century Gothic"/>
                                            <w:szCs w:val="20"/>
                                          </w:rPr>
                                          <w:t>?</w:t>
                                        </w:r>
                                      </w:p>
                                    </w:tc>
                                  </w:tr>
                                </w:tbl>
                                <w:p w14:paraId="6A72C0A6" w14:textId="77777777" w:rsidR="00D5105A" w:rsidRDefault="00D5105A" w:rsidP="004642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301113A" id="_x0000_t202" coordsize="21600,21600" o:spt="202" path="m,l,21600r21600,l21600,xe">
                      <v:stroke joinstyle="miter"/>
                      <v:path gradientshapeok="t" o:connecttype="rect"/>
                    </v:shapetype>
                    <v:shape id="Text Box 2362" o:spid="_x0000_s1034" type="#_x0000_t202" style="position:absolute;left:0;text-align:left;margin-left:12.1pt;margin-top:7.5pt;width:148.4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" stroked="f">
                      <v:textbo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tblGrid>
                            <w:tr w:rsidR="00D5105A" w14:paraId="21D7E64A" w14:textId="77777777" w:rsidTr="00674B51">
                              <w:tc>
                                <w:tcPr>
                                  <w:tcW w:w="1668" w:type="dxa"/>
                                  <w:tcBorders>
                                    <w:bottom w:val="single" w:sz="4" w:space="0" w:color="auto"/>
                                  </w:tcBorders>
                                  <w:shd w:val="clear" w:color="auto" w:fill="auto"/>
                                </w:tcPr>
                                <w:p w14:paraId="0B38A9E2" w14:textId="77777777" w:rsidR="00D5105A" w:rsidRPr="009013C8" w:rsidRDefault="00D5105A" w:rsidP="0046424C">
                                  <w:pPr>
                                    <w:jc w:val="center"/>
                                    <w:rPr>
                                      <w:rFonts w:ascii="Century Gothic" w:hAnsi="Century Gothic"/>
                                      <w:szCs w:val="20"/>
                                    </w:rPr>
                                  </w:pPr>
                                  <w:r>
                                    <w:rPr>
                                      <w:rFonts w:ascii="Century Gothic" w:hAnsi="Century Gothic"/>
                                      <w:szCs w:val="20"/>
                                    </w:rPr>
                                    <w:t>3</w:t>
                                  </w:r>
                                  <w:r w:rsidRPr="009013C8">
                                    <w:rPr>
                                      <w:rFonts w:ascii="Century Gothic" w:hAnsi="Century Gothic"/>
                                      <w:szCs w:val="20"/>
                                    </w:rPr>
                                    <w:t>5</w:t>
                                  </w:r>
                                </w:p>
                              </w:tc>
                              <w:tc>
                                <w:tcPr>
                                  <w:tcW w:w="1134" w:type="dxa"/>
                                  <w:tcBorders>
                                    <w:bottom w:val="single" w:sz="4" w:space="0" w:color="auto"/>
                                  </w:tcBorders>
                                  <w:shd w:val="clear" w:color="auto" w:fill="auto"/>
                                </w:tcPr>
                                <w:p w14:paraId="17DA03FE" w14:textId="77777777" w:rsidR="00D5105A" w:rsidRPr="009013C8" w:rsidRDefault="00D5105A" w:rsidP="0046424C">
                                  <w:pPr>
                                    <w:jc w:val="center"/>
                                    <w:rPr>
                                      <w:rFonts w:ascii="Century Gothic" w:hAnsi="Century Gothic"/>
                                      <w:szCs w:val="20"/>
                                    </w:rPr>
                                  </w:pPr>
                                  <w:r w:rsidRPr="009013C8">
                                    <w:rPr>
                                      <w:rFonts w:ascii="Century Gothic" w:hAnsi="Century Gothic"/>
                                      <w:szCs w:val="20"/>
                                    </w:rPr>
                                    <w:t>14</w:t>
                                  </w:r>
                                </w:p>
                              </w:tc>
                            </w:tr>
                            <w:tr w:rsidR="00D5105A" w14:paraId="106AC0CA" w14:textId="77777777" w:rsidTr="00674B51">
                              <w:trPr>
                                <w:trHeight w:val="308"/>
                              </w:trPr>
                              <w:tc>
                                <w:tcPr>
                                  <w:tcW w:w="2802" w:type="dxa"/>
                                  <w:gridSpan w:val="2"/>
                                  <w:tcBorders>
                                    <w:bottom w:val="single" w:sz="4" w:space="0" w:color="auto"/>
                                  </w:tcBorders>
                                  <w:shd w:val="clear" w:color="auto" w:fill="auto"/>
                                </w:tcPr>
                                <w:p w14:paraId="72AA7581" w14:textId="0E7041C5" w:rsidR="00D5105A" w:rsidRPr="009013C8" w:rsidRDefault="00D5105A" w:rsidP="00674B51">
                                  <w:pPr>
                                    <w:spacing w:before="120"/>
                                    <w:rPr>
                                      <w:rFonts w:ascii="Century Gothic" w:hAnsi="Century Gothic"/>
                                      <w:szCs w:val="20"/>
                                    </w:rPr>
                                  </w:pPr>
                                  <w:r>
                                    <w:rPr>
                                      <w:rFonts w:ascii="Century Gothic" w:hAnsi="Century Gothic"/>
                                      <w:szCs w:val="20"/>
                                    </w:rPr>
                                    <w:t xml:space="preserve">                     </w:t>
                                  </w:r>
                                  <w:r w:rsidRPr="009013C8">
                                    <w:rPr>
                                      <w:rFonts w:ascii="Century Gothic" w:hAnsi="Century Gothic"/>
                                      <w:szCs w:val="20"/>
                                    </w:rPr>
                                    <w:t>?</w:t>
                                  </w:r>
                                </w:p>
                              </w:tc>
                            </w:tr>
                          </w:tbl>
                          <w:p w14:paraId="6A72C0A6" w14:textId="77777777" w:rsidR="00D5105A" w:rsidRDefault="00D5105A" w:rsidP="0046424C"/>
                        </w:txbxContent>
                      </v:textbox>
                    </v:shape>
                  </w:pict>
                </mc:Fallback>
              </mc:AlternateContent>
            </w:r>
            <w:r w:rsidR="0046424C" w:rsidRPr="008C3EED">
              <w:rPr>
                <w:rFonts w:ascii="Century Gothic" w:eastAsia="Calibri" w:hAnsi="Century Gothic" w:cs="Helvetica 55 Roman"/>
                <w:sz w:val="20"/>
                <w:szCs w:val="20"/>
              </w:rPr>
              <w:t xml:space="preserve">      </w:t>
            </w:r>
          </w:p>
          <w:p w14:paraId="7FF852BB"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sz w:val="20"/>
                <w:szCs w:val="20"/>
              </w:rPr>
            </w:pPr>
            <w:r w:rsidRPr="008C3EED">
              <w:rPr>
                <w:rFonts w:ascii="Century Gothic" w:eastAsia="Calibri" w:hAnsi="Century Gothic" w:cs="Helvetica 55 Roman"/>
                <w:sz w:val="20"/>
                <w:szCs w:val="20"/>
              </w:rPr>
              <w:t xml:space="preserve">                   </w:t>
            </w:r>
          </w:p>
          <w:p w14:paraId="748AD202" w14:textId="77777777" w:rsidR="0046424C" w:rsidRPr="008C3EED" w:rsidRDefault="0046424C" w:rsidP="0046424C">
            <w:pPr>
              <w:autoSpaceDE w:val="0"/>
              <w:autoSpaceDN w:val="0"/>
              <w:adjustRightInd w:val="0"/>
              <w:rPr>
                <w:rFonts w:ascii="Century Gothic" w:eastAsia="Calibri" w:hAnsi="Century Gothic" w:cs="Helvetica 55 Roman"/>
                <w:sz w:val="18"/>
                <w:szCs w:val="18"/>
              </w:rPr>
            </w:pPr>
          </w:p>
          <w:p w14:paraId="0CA77D28" w14:textId="77777777" w:rsidR="0046424C" w:rsidRPr="008C3EED" w:rsidRDefault="0046424C" w:rsidP="0046424C">
            <w:pPr>
              <w:autoSpaceDE w:val="0"/>
              <w:autoSpaceDN w:val="0"/>
              <w:adjustRightInd w:val="0"/>
              <w:rPr>
                <w:rFonts w:ascii="Century Gothic" w:eastAsia="Calibri" w:hAnsi="Century Gothic" w:cs="Helvetica 55 Roman"/>
                <w:sz w:val="18"/>
                <w:szCs w:val="18"/>
              </w:rPr>
            </w:pPr>
          </w:p>
        </w:tc>
        <w:tc>
          <w:tcPr>
            <w:tcW w:w="3922" w:type="dxa"/>
            <w:vMerge/>
            <w:tcBorders>
              <w:left w:val="single" w:sz="18" w:space="0" w:color="7030A0"/>
              <w:right w:val="single" w:sz="12" w:space="0" w:color="auto"/>
            </w:tcBorders>
            <w:shd w:val="clear" w:color="auto" w:fill="F9F3FF"/>
          </w:tcPr>
          <w:p w14:paraId="107926B3"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4E476389" w14:textId="77777777" w:rsidTr="00FB7402">
        <w:trPr>
          <w:trHeight w:val="40"/>
        </w:trPr>
        <w:tc>
          <w:tcPr>
            <w:tcW w:w="3822" w:type="dxa"/>
            <w:tcBorders>
              <w:top w:val="dashSmallGap" w:sz="4" w:space="0" w:color="auto"/>
              <w:left w:val="single" w:sz="12" w:space="0" w:color="auto"/>
              <w:bottom w:val="dashSmallGap" w:sz="4" w:space="0" w:color="auto"/>
              <w:right w:val="dashSmallGap" w:sz="4" w:space="0" w:color="auto"/>
            </w:tcBorders>
            <w:vAlign w:val="top"/>
          </w:tcPr>
          <w:p w14:paraId="1141C264" w14:textId="77777777" w:rsidR="0046424C" w:rsidRPr="008C3EED" w:rsidRDefault="0046424C" w:rsidP="006242E7">
            <w:pPr>
              <w:pStyle w:val="ListParagraph"/>
              <w:widowControl w:val="0"/>
              <w:numPr>
                <w:ilvl w:val="0"/>
                <w:numId w:val="37"/>
              </w:numPr>
              <w:spacing w:after="0" w:line="240" w:lineRule="auto"/>
              <w:rPr>
                <w:rFonts w:eastAsia="Times New Roman" w:cs="Arial"/>
                <w:b/>
                <w:color w:val="000000"/>
                <w:sz w:val="18"/>
                <w:szCs w:val="18"/>
              </w:rPr>
            </w:pPr>
            <w:r w:rsidRPr="008C3EED">
              <w:rPr>
                <w:rFonts w:eastAsia="Times New Roman" w:cs="Arial"/>
                <w:b/>
                <w:color w:val="00B050"/>
                <w:sz w:val="18"/>
                <w:szCs w:val="18"/>
              </w:rPr>
              <w:t xml:space="preserve">I understand that the order in which I add numbers does not matter, for example I understand that 2 + 6 is the same as 6 + 2. </w:t>
            </w:r>
          </w:p>
        </w:tc>
        <w:tc>
          <w:tcPr>
            <w:tcW w:w="3822" w:type="dxa"/>
            <w:gridSpan w:val="2"/>
            <w:tcBorders>
              <w:top w:val="dashSmallGap" w:sz="4" w:space="0" w:color="auto"/>
              <w:left w:val="dashSmallGap" w:sz="4" w:space="0" w:color="auto"/>
              <w:bottom w:val="nil"/>
              <w:right w:val="dashSmallGap" w:sz="4" w:space="0" w:color="auto"/>
            </w:tcBorders>
          </w:tcPr>
          <w:p w14:paraId="22CB3246" w14:textId="77777777" w:rsidR="0046424C" w:rsidRPr="008C3EED" w:rsidRDefault="0046424C" w:rsidP="006242E7">
            <w:pPr>
              <w:pStyle w:val="ListParagraph"/>
              <w:widowControl w:val="0"/>
              <w:numPr>
                <w:ilvl w:val="0"/>
                <w:numId w:val="37"/>
              </w:numPr>
              <w:spacing w:after="0" w:line="240" w:lineRule="auto"/>
              <w:rPr>
                <w:rFonts w:ascii="Century Gothic" w:eastAsia="Times New Roman" w:hAnsi="Century Gothic" w:cs="Arial"/>
                <w:b/>
                <w:i/>
                <w:color w:val="000000"/>
                <w:sz w:val="18"/>
                <w:szCs w:val="18"/>
              </w:rPr>
            </w:pPr>
            <w:r w:rsidRPr="008C3EED">
              <w:rPr>
                <w:rFonts w:eastAsia="Times New Roman" w:cs="Arial"/>
                <w:b/>
                <w:color w:val="0070C0"/>
                <w:sz w:val="18"/>
                <w:szCs w:val="18"/>
              </w:rPr>
              <w:t xml:space="preserve">I can use the commutative law to solve problems involving multiplication </w:t>
            </w:r>
          </w:p>
        </w:tc>
        <w:tc>
          <w:tcPr>
            <w:tcW w:w="3823" w:type="dxa"/>
            <w:vMerge/>
            <w:tcBorders>
              <w:left w:val="dashSmallGap" w:sz="4" w:space="0" w:color="auto"/>
              <w:right w:val="single" w:sz="18" w:space="0" w:color="7030A0"/>
            </w:tcBorders>
          </w:tcPr>
          <w:p w14:paraId="685466E4" w14:textId="77777777" w:rsidR="0046424C" w:rsidRPr="008C3EED" w:rsidRDefault="0046424C" w:rsidP="0046424C">
            <w:pPr>
              <w:autoSpaceDE w:val="0"/>
              <w:autoSpaceDN w:val="0"/>
              <w:adjustRightInd w:val="0"/>
              <w:rPr>
                <w:rFonts w:ascii="Helvetica 55 Roman" w:eastAsia="Calibri" w:hAnsi="Helvetica 55 Roman" w:cs="Arial"/>
                <w:b/>
                <w:color w:val="000000"/>
                <w:sz w:val="18"/>
                <w:szCs w:val="18"/>
              </w:rPr>
            </w:pPr>
          </w:p>
        </w:tc>
        <w:tc>
          <w:tcPr>
            <w:tcW w:w="3922" w:type="dxa"/>
            <w:vMerge/>
            <w:tcBorders>
              <w:left w:val="single" w:sz="18" w:space="0" w:color="7030A0"/>
              <w:right w:val="single" w:sz="12" w:space="0" w:color="auto"/>
            </w:tcBorders>
            <w:shd w:val="clear" w:color="auto" w:fill="F9F3FF"/>
          </w:tcPr>
          <w:p w14:paraId="08FC334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56AB4AE" w14:textId="77777777" w:rsidTr="00FB7402">
        <w:trPr>
          <w:trHeight w:val="735"/>
        </w:trPr>
        <w:tc>
          <w:tcPr>
            <w:tcW w:w="3822" w:type="dxa"/>
            <w:vMerge w:val="restart"/>
            <w:tcBorders>
              <w:top w:val="dashSmallGap" w:sz="4" w:space="0" w:color="auto"/>
              <w:left w:val="single" w:sz="12" w:space="0" w:color="auto"/>
              <w:right w:val="dashSmallGap" w:sz="4" w:space="0" w:color="auto"/>
            </w:tcBorders>
            <w:vAlign w:val="top"/>
          </w:tcPr>
          <w:p w14:paraId="23C26293" w14:textId="77777777" w:rsidR="0046424C" w:rsidRPr="008C3EED" w:rsidRDefault="0046424C" w:rsidP="006242E7">
            <w:pPr>
              <w:pStyle w:val="ListParagraph"/>
              <w:widowControl w:val="0"/>
              <w:numPr>
                <w:ilvl w:val="0"/>
                <w:numId w:val="37"/>
              </w:numPr>
              <w:spacing w:after="0" w:line="240" w:lineRule="auto"/>
              <w:rPr>
                <w:rFonts w:eastAsia="Times New Roman" w:cs="Arial"/>
                <w:b/>
                <w:color w:val="0070C0"/>
                <w:sz w:val="18"/>
                <w:szCs w:val="18"/>
              </w:rPr>
            </w:pPr>
            <w:r w:rsidRPr="008C3EED">
              <w:rPr>
                <w:rFonts w:eastAsia="Times New Roman" w:cs="Arial"/>
                <w:b/>
                <w:color w:val="0070C0"/>
                <w:sz w:val="18"/>
                <w:szCs w:val="18"/>
              </w:rPr>
              <w:t>I can use my understanding of the commutative law to solve addition problems more efficiently, for example to count on from the bigger number.</w:t>
            </w:r>
          </w:p>
          <w:p w14:paraId="734C7924"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i/>
                <w:iCs/>
                <w:color w:val="000000"/>
                <w:sz w:val="18"/>
                <w:szCs w:val="18"/>
              </w:rPr>
            </w:pPr>
            <w:r w:rsidRPr="008C3EED">
              <w:rPr>
                <w:rFonts w:ascii="Century Gothic" w:eastAsia="Calibri" w:hAnsi="Century Gothic" w:cs="Helvetica 55 Roman"/>
                <w:i/>
                <w:iCs/>
                <w:sz w:val="18"/>
                <w:szCs w:val="18"/>
              </w:rPr>
              <w:t>e.g. ‘Use colour</w:t>
            </w:r>
            <w:r w:rsidRPr="008C3EED">
              <w:rPr>
                <w:rFonts w:ascii="Century Gothic" w:eastAsia="Calibri" w:hAnsi="Century Gothic" w:cs="Helvetica 55 Roman"/>
                <w:i/>
                <w:iCs/>
                <w:color w:val="000000"/>
                <w:sz w:val="18"/>
                <w:szCs w:val="18"/>
              </w:rPr>
              <w:t xml:space="preserve"> cubes to make the following </w:t>
            </w:r>
          </w:p>
          <w:p w14:paraId="57D04ED1"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i/>
                <w:iCs/>
                <w:color w:val="000000"/>
                <w:sz w:val="18"/>
                <w:szCs w:val="18"/>
              </w:rPr>
            </w:pPr>
            <w:r w:rsidRPr="008C3EED">
              <w:rPr>
                <w:rFonts w:ascii="Helvetica 55 Roman" w:eastAsia="Calibri" w:hAnsi="Helvetica 55 Roman" w:cs="Helvetica 55 Roman"/>
                <w:noProof/>
                <w:color w:val="000000"/>
                <w:sz w:val="24"/>
                <w:szCs w:val="24"/>
                <w:lang w:eastAsia="en-GB"/>
              </w:rPr>
              <mc:AlternateContent>
                <mc:Choice Requires="wps">
                  <w:drawing>
                    <wp:anchor distT="0" distB="0" distL="114300" distR="114300" simplePos="0" relativeHeight="251723776" behindDoc="0" locked="0" layoutInCell="1" allowOverlap="1" wp14:anchorId="2666F3E6" wp14:editId="32A9EF58">
                      <wp:simplePos x="0" y="0"/>
                      <wp:positionH relativeFrom="column">
                        <wp:posOffset>247650</wp:posOffset>
                      </wp:positionH>
                      <wp:positionV relativeFrom="paragraph">
                        <wp:posOffset>132080</wp:posOffset>
                      </wp:positionV>
                      <wp:extent cx="1794510" cy="68834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688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
                                    <w:gridCol w:w="346"/>
                                    <w:gridCol w:w="346"/>
                                    <w:gridCol w:w="346"/>
                                    <w:gridCol w:w="346"/>
                                    <w:gridCol w:w="346"/>
                                    <w:gridCol w:w="346"/>
                                  </w:tblGrid>
                                  <w:tr w:rsidR="00D5105A" w14:paraId="69A4498A" w14:textId="77777777" w:rsidTr="0046424C">
                                    <w:tc>
                                      <w:tcPr>
                                        <w:tcW w:w="372" w:type="dxa"/>
                                        <w:shd w:val="clear" w:color="auto" w:fill="B6DDE8"/>
                                      </w:tcPr>
                                      <w:p w14:paraId="2121223D" w14:textId="77777777" w:rsidR="00D5105A" w:rsidRDefault="00D5105A"/>
                                    </w:tc>
                                    <w:tc>
                                      <w:tcPr>
                                        <w:tcW w:w="373" w:type="dxa"/>
                                        <w:shd w:val="clear" w:color="auto" w:fill="B6DDE8"/>
                                      </w:tcPr>
                                      <w:p w14:paraId="0F2B4CFD" w14:textId="77777777" w:rsidR="00D5105A" w:rsidRDefault="00D5105A"/>
                                    </w:tc>
                                    <w:tc>
                                      <w:tcPr>
                                        <w:tcW w:w="373" w:type="dxa"/>
                                        <w:shd w:val="clear" w:color="auto" w:fill="B6DDE8"/>
                                      </w:tcPr>
                                      <w:p w14:paraId="0B353CB0" w14:textId="77777777" w:rsidR="00D5105A" w:rsidRDefault="00D5105A"/>
                                    </w:tc>
                                    <w:tc>
                                      <w:tcPr>
                                        <w:tcW w:w="373" w:type="dxa"/>
                                        <w:shd w:val="clear" w:color="auto" w:fill="B6DDE8"/>
                                      </w:tcPr>
                                      <w:p w14:paraId="1465D6F3" w14:textId="77777777" w:rsidR="00D5105A" w:rsidRDefault="00D5105A"/>
                                    </w:tc>
                                    <w:tc>
                                      <w:tcPr>
                                        <w:tcW w:w="373" w:type="dxa"/>
                                        <w:shd w:val="clear" w:color="auto" w:fill="FBD4B4"/>
                                      </w:tcPr>
                                      <w:p w14:paraId="21F3E5CC" w14:textId="77777777" w:rsidR="00D5105A" w:rsidRDefault="00D5105A"/>
                                    </w:tc>
                                    <w:tc>
                                      <w:tcPr>
                                        <w:tcW w:w="373" w:type="dxa"/>
                                        <w:shd w:val="clear" w:color="auto" w:fill="FBD4B4"/>
                                      </w:tcPr>
                                      <w:p w14:paraId="24C37B75" w14:textId="77777777" w:rsidR="00D5105A" w:rsidRDefault="00D5105A"/>
                                    </w:tc>
                                    <w:tc>
                                      <w:tcPr>
                                        <w:tcW w:w="373" w:type="dxa"/>
                                        <w:shd w:val="clear" w:color="auto" w:fill="FBD4B4"/>
                                      </w:tcPr>
                                      <w:p w14:paraId="7A6401C1" w14:textId="77777777" w:rsidR="00D5105A" w:rsidRDefault="00D5105A"/>
                                    </w:tc>
                                  </w:tr>
                                  <w:tr w:rsidR="00D5105A" w14:paraId="15DEAD80" w14:textId="77777777" w:rsidTr="0046424C">
                                    <w:tc>
                                      <w:tcPr>
                                        <w:tcW w:w="372" w:type="dxa"/>
                                        <w:shd w:val="clear" w:color="auto" w:fill="auto"/>
                                      </w:tcPr>
                                      <w:p w14:paraId="5EA619DC" w14:textId="77777777" w:rsidR="00D5105A" w:rsidRDefault="00D5105A"/>
                                    </w:tc>
                                    <w:tc>
                                      <w:tcPr>
                                        <w:tcW w:w="373" w:type="dxa"/>
                                        <w:shd w:val="clear" w:color="auto" w:fill="auto"/>
                                      </w:tcPr>
                                      <w:p w14:paraId="253AE7E3" w14:textId="77777777" w:rsidR="00D5105A" w:rsidRDefault="00D5105A"/>
                                    </w:tc>
                                    <w:tc>
                                      <w:tcPr>
                                        <w:tcW w:w="373" w:type="dxa"/>
                                        <w:shd w:val="clear" w:color="auto" w:fill="auto"/>
                                      </w:tcPr>
                                      <w:p w14:paraId="5FDEB692" w14:textId="77777777" w:rsidR="00D5105A" w:rsidRDefault="00D5105A"/>
                                    </w:tc>
                                    <w:tc>
                                      <w:tcPr>
                                        <w:tcW w:w="373" w:type="dxa"/>
                                        <w:shd w:val="clear" w:color="auto" w:fill="auto"/>
                                      </w:tcPr>
                                      <w:p w14:paraId="7E0EE756" w14:textId="77777777" w:rsidR="00D5105A" w:rsidRDefault="00D5105A"/>
                                    </w:tc>
                                    <w:tc>
                                      <w:tcPr>
                                        <w:tcW w:w="373" w:type="dxa"/>
                                        <w:shd w:val="clear" w:color="auto" w:fill="auto"/>
                                      </w:tcPr>
                                      <w:p w14:paraId="1CCDC874" w14:textId="77777777" w:rsidR="00D5105A" w:rsidRDefault="00D5105A"/>
                                    </w:tc>
                                    <w:tc>
                                      <w:tcPr>
                                        <w:tcW w:w="373" w:type="dxa"/>
                                        <w:shd w:val="clear" w:color="auto" w:fill="auto"/>
                                      </w:tcPr>
                                      <w:p w14:paraId="1D8FC782" w14:textId="77777777" w:rsidR="00D5105A" w:rsidRDefault="00D5105A"/>
                                    </w:tc>
                                    <w:tc>
                                      <w:tcPr>
                                        <w:tcW w:w="373" w:type="dxa"/>
                                        <w:shd w:val="clear" w:color="auto" w:fill="auto"/>
                                      </w:tcPr>
                                      <w:p w14:paraId="2FE59700" w14:textId="77777777" w:rsidR="00D5105A" w:rsidRDefault="00D5105A"/>
                                    </w:tc>
                                  </w:tr>
                                </w:tbl>
                                <w:p w14:paraId="1AB2BA74" w14:textId="77777777" w:rsidR="00D5105A" w:rsidRDefault="00D5105A" w:rsidP="004642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66F3E6" id="Text Box 2" o:spid="_x0000_s1035" type="#_x0000_t202" style="position:absolute;left:0;text-align:left;margin-left:19.5pt;margin-top:10.4pt;width:141.3pt;height:5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j0hQ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
                              <w:gridCol w:w="346"/>
                              <w:gridCol w:w="346"/>
                              <w:gridCol w:w="346"/>
                              <w:gridCol w:w="346"/>
                              <w:gridCol w:w="346"/>
                              <w:gridCol w:w="346"/>
                            </w:tblGrid>
                            <w:tr w:rsidR="00D5105A" w14:paraId="69A4498A" w14:textId="77777777" w:rsidTr="0046424C">
                              <w:tc>
                                <w:tcPr>
                                  <w:tcW w:w="372" w:type="dxa"/>
                                  <w:shd w:val="clear" w:color="auto" w:fill="B6DDE8"/>
                                </w:tcPr>
                                <w:p w14:paraId="2121223D" w14:textId="77777777" w:rsidR="00D5105A" w:rsidRDefault="00D5105A"/>
                              </w:tc>
                              <w:tc>
                                <w:tcPr>
                                  <w:tcW w:w="373" w:type="dxa"/>
                                  <w:shd w:val="clear" w:color="auto" w:fill="B6DDE8"/>
                                </w:tcPr>
                                <w:p w14:paraId="0F2B4CFD" w14:textId="77777777" w:rsidR="00D5105A" w:rsidRDefault="00D5105A"/>
                              </w:tc>
                              <w:tc>
                                <w:tcPr>
                                  <w:tcW w:w="373" w:type="dxa"/>
                                  <w:shd w:val="clear" w:color="auto" w:fill="B6DDE8"/>
                                </w:tcPr>
                                <w:p w14:paraId="0B353CB0" w14:textId="77777777" w:rsidR="00D5105A" w:rsidRDefault="00D5105A"/>
                              </w:tc>
                              <w:tc>
                                <w:tcPr>
                                  <w:tcW w:w="373" w:type="dxa"/>
                                  <w:shd w:val="clear" w:color="auto" w:fill="B6DDE8"/>
                                </w:tcPr>
                                <w:p w14:paraId="1465D6F3" w14:textId="77777777" w:rsidR="00D5105A" w:rsidRDefault="00D5105A"/>
                              </w:tc>
                              <w:tc>
                                <w:tcPr>
                                  <w:tcW w:w="373" w:type="dxa"/>
                                  <w:shd w:val="clear" w:color="auto" w:fill="FBD4B4"/>
                                </w:tcPr>
                                <w:p w14:paraId="21F3E5CC" w14:textId="77777777" w:rsidR="00D5105A" w:rsidRDefault="00D5105A"/>
                              </w:tc>
                              <w:tc>
                                <w:tcPr>
                                  <w:tcW w:w="373" w:type="dxa"/>
                                  <w:shd w:val="clear" w:color="auto" w:fill="FBD4B4"/>
                                </w:tcPr>
                                <w:p w14:paraId="24C37B75" w14:textId="77777777" w:rsidR="00D5105A" w:rsidRDefault="00D5105A"/>
                              </w:tc>
                              <w:tc>
                                <w:tcPr>
                                  <w:tcW w:w="373" w:type="dxa"/>
                                  <w:shd w:val="clear" w:color="auto" w:fill="FBD4B4"/>
                                </w:tcPr>
                                <w:p w14:paraId="7A6401C1" w14:textId="77777777" w:rsidR="00D5105A" w:rsidRDefault="00D5105A"/>
                              </w:tc>
                            </w:tr>
                            <w:tr w:rsidR="00D5105A" w14:paraId="15DEAD80" w14:textId="77777777" w:rsidTr="0046424C">
                              <w:tc>
                                <w:tcPr>
                                  <w:tcW w:w="372" w:type="dxa"/>
                                  <w:shd w:val="clear" w:color="auto" w:fill="auto"/>
                                </w:tcPr>
                                <w:p w14:paraId="5EA619DC" w14:textId="77777777" w:rsidR="00D5105A" w:rsidRDefault="00D5105A"/>
                              </w:tc>
                              <w:tc>
                                <w:tcPr>
                                  <w:tcW w:w="373" w:type="dxa"/>
                                  <w:shd w:val="clear" w:color="auto" w:fill="auto"/>
                                </w:tcPr>
                                <w:p w14:paraId="253AE7E3" w14:textId="77777777" w:rsidR="00D5105A" w:rsidRDefault="00D5105A"/>
                              </w:tc>
                              <w:tc>
                                <w:tcPr>
                                  <w:tcW w:w="373" w:type="dxa"/>
                                  <w:shd w:val="clear" w:color="auto" w:fill="auto"/>
                                </w:tcPr>
                                <w:p w14:paraId="5FDEB692" w14:textId="77777777" w:rsidR="00D5105A" w:rsidRDefault="00D5105A"/>
                              </w:tc>
                              <w:tc>
                                <w:tcPr>
                                  <w:tcW w:w="373" w:type="dxa"/>
                                  <w:shd w:val="clear" w:color="auto" w:fill="auto"/>
                                </w:tcPr>
                                <w:p w14:paraId="7E0EE756" w14:textId="77777777" w:rsidR="00D5105A" w:rsidRDefault="00D5105A"/>
                              </w:tc>
                              <w:tc>
                                <w:tcPr>
                                  <w:tcW w:w="373" w:type="dxa"/>
                                  <w:shd w:val="clear" w:color="auto" w:fill="auto"/>
                                </w:tcPr>
                                <w:p w14:paraId="1CCDC874" w14:textId="77777777" w:rsidR="00D5105A" w:rsidRDefault="00D5105A"/>
                              </w:tc>
                              <w:tc>
                                <w:tcPr>
                                  <w:tcW w:w="373" w:type="dxa"/>
                                  <w:shd w:val="clear" w:color="auto" w:fill="auto"/>
                                </w:tcPr>
                                <w:p w14:paraId="1D8FC782" w14:textId="77777777" w:rsidR="00D5105A" w:rsidRDefault="00D5105A"/>
                              </w:tc>
                              <w:tc>
                                <w:tcPr>
                                  <w:tcW w:w="373" w:type="dxa"/>
                                  <w:shd w:val="clear" w:color="auto" w:fill="auto"/>
                                </w:tcPr>
                                <w:p w14:paraId="2FE59700" w14:textId="77777777" w:rsidR="00D5105A" w:rsidRDefault="00D5105A"/>
                              </w:tc>
                            </w:tr>
                          </w:tbl>
                          <w:p w14:paraId="1AB2BA74" w14:textId="77777777" w:rsidR="00D5105A" w:rsidRDefault="00D5105A" w:rsidP="0046424C"/>
                        </w:txbxContent>
                      </v:textbox>
                    </v:shape>
                  </w:pict>
                </mc:Fallback>
              </mc:AlternateContent>
            </w:r>
          </w:p>
          <w:p w14:paraId="6D6C81C3" w14:textId="77777777" w:rsidR="0046424C" w:rsidRPr="008C3EED" w:rsidRDefault="0046424C" w:rsidP="0046424C">
            <w:pPr>
              <w:shd w:val="clear" w:color="auto" w:fill="FFFFFF"/>
              <w:spacing w:after="140" w:line="250" w:lineRule="atLeast"/>
              <w:jc w:val="both"/>
              <w:rPr>
                <w:rFonts w:ascii="Century Gothic" w:eastAsia="Calibri" w:hAnsi="Century Gothic" w:cs="Arial"/>
                <w:sz w:val="20"/>
                <w:szCs w:val="20"/>
              </w:rPr>
            </w:pPr>
          </w:p>
          <w:p w14:paraId="76BB0DDF" w14:textId="77777777" w:rsidR="0046424C" w:rsidRPr="008C3EED" w:rsidRDefault="0046424C" w:rsidP="0046424C">
            <w:pPr>
              <w:shd w:val="clear" w:color="auto" w:fill="FFFFFF"/>
              <w:spacing w:after="140" w:line="250" w:lineRule="atLeast"/>
              <w:jc w:val="both"/>
              <w:rPr>
                <w:rFonts w:ascii="Century Gothic" w:eastAsia="Calibri" w:hAnsi="Century Gothic" w:cs="Arial"/>
                <w:sz w:val="20"/>
                <w:szCs w:val="20"/>
              </w:rPr>
            </w:pPr>
          </w:p>
          <w:p w14:paraId="011023EB"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i/>
                <w:iCs/>
                <w:color w:val="000000"/>
                <w:sz w:val="20"/>
                <w:szCs w:val="20"/>
              </w:rPr>
            </w:pPr>
          </w:p>
          <w:p w14:paraId="633EA43E" w14:textId="77777777" w:rsidR="0046424C" w:rsidRPr="008C3EED" w:rsidRDefault="0046424C" w:rsidP="0046424C">
            <w:pPr>
              <w:shd w:val="clear" w:color="auto" w:fill="FFFFFF"/>
              <w:spacing w:after="140" w:line="250" w:lineRule="atLeast"/>
              <w:jc w:val="both"/>
              <w:rPr>
                <w:rFonts w:ascii="Century Gothic" w:eastAsia="Calibri" w:hAnsi="Century Gothic" w:cs="Arial"/>
                <w:iCs/>
                <w:sz w:val="18"/>
                <w:szCs w:val="18"/>
              </w:rPr>
            </w:pPr>
            <w:r w:rsidRPr="008C3EED">
              <w:rPr>
                <w:rFonts w:ascii="Century Gothic" w:eastAsia="Calibri" w:hAnsi="Century Gothic" w:cs="Arial"/>
                <w:iCs/>
                <w:sz w:val="18"/>
                <w:szCs w:val="18"/>
              </w:rPr>
              <w:t xml:space="preserve">                  3 + 4 = 7 or 4 + 3 = 7</w:t>
            </w:r>
          </w:p>
        </w:tc>
        <w:tc>
          <w:tcPr>
            <w:tcW w:w="3822" w:type="dxa"/>
            <w:gridSpan w:val="2"/>
            <w:tcBorders>
              <w:top w:val="nil"/>
              <w:left w:val="dashSmallGap" w:sz="4" w:space="0" w:color="auto"/>
              <w:bottom w:val="dashSmallGap" w:sz="4" w:space="0" w:color="auto"/>
              <w:right w:val="dashSmallGap" w:sz="4" w:space="0" w:color="auto"/>
            </w:tcBorders>
            <w:vAlign w:val="top"/>
          </w:tcPr>
          <w:p w14:paraId="752FCF5D"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Century Gothic" w:eastAsia="Calibri" w:hAnsi="Century Gothic" w:cs="Arial"/>
                <w:sz w:val="18"/>
                <w:szCs w:val="18"/>
              </w:rPr>
              <w:t>e.g. 2x4 = 4x2.</w:t>
            </w:r>
          </w:p>
        </w:tc>
        <w:tc>
          <w:tcPr>
            <w:tcW w:w="3823" w:type="dxa"/>
            <w:vMerge/>
            <w:tcBorders>
              <w:left w:val="dashSmallGap" w:sz="4" w:space="0" w:color="auto"/>
              <w:right w:val="single" w:sz="18" w:space="0" w:color="7030A0"/>
            </w:tcBorders>
          </w:tcPr>
          <w:p w14:paraId="46331D38"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31F4BFB1"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p>
        </w:tc>
      </w:tr>
      <w:tr w:rsidR="0046424C" w:rsidRPr="008C3EED" w14:paraId="49E09C64" w14:textId="77777777" w:rsidTr="00FB7402">
        <w:trPr>
          <w:trHeight w:val="735"/>
        </w:trPr>
        <w:tc>
          <w:tcPr>
            <w:tcW w:w="3822" w:type="dxa"/>
            <w:vMerge/>
            <w:tcBorders>
              <w:left w:val="single" w:sz="12" w:space="0" w:color="auto"/>
              <w:right w:val="dashSmallGap" w:sz="4" w:space="0" w:color="auto"/>
            </w:tcBorders>
            <w:vAlign w:val="top"/>
          </w:tcPr>
          <w:p w14:paraId="39A246B6" w14:textId="77777777" w:rsidR="0046424C" w:rsidRPr="008C3EED" w:rsidRDefault="0046424C" w:rsidP="006242E7">
            <w:pPr>
              <w:numPr>
                <w:ilvl w:val="0"/>
                <w:numId w:val="32"/>
              </w:numPr>
              <w:autoSpaceDE w:val="0"/>
              <w:autoSpaceDN w:val="0"/>
              <w:adjustRightInd w:val="0"/>
              <w:rPr>
                <w:rFonts w:ascii="Arial" w:eastAsia="Calibri" w:hAnsi="Arial" w:cs="Arial"/>
                <w:b/>
                <w:color w:val="000000"/>
                <w:sz w:val="18"/>
                <w:szCs w:val="18"/>
              </w:rPr>
            </w:pPr>
          </w:p>
        </w:tc>
        <w:tc>
          <w:tcPr>
            <w:tcW w:w="3822" w:type="dxa"/>
            <w:gridSpan w:val="2"/>
            <w:tcBorders>
              <w:left w:val="dashSmallGap" w:sz="4" w:space="0" w:color="auto"/>
              <w:bottom w:val="nil"/>
              <w:right w:val="dashSmallGap" w:sz="4" w:space="0" w:color="auto"/>
            </w:tcBorders>
            <w:vAlign w:val="top"/>
          </w:tcPr>
          <w:p w14:paraId="217F833E" w14:textId="77777777" w:rsidR="0046424C" w:rsidRPr="008C3EED" w:rsidRDefault="0046424C" w:rsidP="006242E7">
            <w:pPr>
              <w:pStyle w:val="ListParagraph"/>
              <w:widowControl w:val="0"/>
              <w:numPr>
                <w:ilvl w:val="0"/>
                <w:numId w:val="32"/>
              </w:numPr>
              <w:spacing w:after="0" w:line="240" w:lineRule="auto"/>
              <w:rPr>
                <w:rFonts w:eastAsia="Times New Roman" w:cs="Arial"/>
                <w:b/>
                <w:color w:val="00B050"/>
                <w:sz w:val="18"/>
                <w:szCs w:val="18"/>
              </w:rPr>
            </w:pPr>
            <w:r w:rsidRPr="008C3EED">
              <w:rPr>
                <w:rFonts w:eastAsia="Times New Roman" w:cs="Arial"/>
                <w:b/>
                <w:color w:val="00B050"/>
                <w:sz w:val="18"/>
                <w:szCs w:val="18"/>
              </w:rPr>
              <w:t>I understand that 3 x 5 is the same as 5 x 3 and can show this by moving arrays, for example</w:t>
            </w:r>
          </w:p>
        </w:tc>
        <w:tc>
          <w:tcPr>
            <w:tcW w:w="3823" w:type="dxa"/>
            <w:vMerge/>
            <w:tcBorders>
              <w:left w:val="dashSmallGap" w:sz="4" w:space="0" w:color="auto"/>
              <w:bottom w:val="dashSmallGap" w:sz="4" w:space="0" w:color="auto"/>
              <w:right w:val="single" w:sz="18" w:space="0" w:color="7030A0"/>
            </w:tcBorders>
          </w:tcPr>
          <w:p w14:paraId="33DAB42C"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683EBCDF"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p>
        </w:tc>
      </w:tr>
      <w:tr w:rsidR="0046424C" w:rsidRPr="008C3EED" w14:paraId="3F7FBBB8" w14:textId="77777777" w:rsidTr="00FB7402">
        <w:trPr>
          <w:trHeight w:val="40"/>
        </w:trPr>
        <w:tc>
          <w:tcPr>
            <w:tcW w:w="3822" w:type="dxa"/>
            <w:vMerge/>
            <w:tcBorders>
              <w:left w:val="single" w:sz="12" w:space="0" w:color="auto"/>
              <w:bottom w:val="nil"/>
              <w:right w:val="dashSmallGap" w:sz="4" w:space="0" w:color="auto"/>
            </w:tcBorders>
          </w:tcPr>
          <w:p w14:paraId="48DC78F3" w14:textId="77777777" w:rsidR="0046424C" w:rsidRPr="008C3EED" w:rsidRDefault="0046424C" w:rsidP="0046424C">
            <w:pPr>
              <w:rPr>
                <w:rFonts w:ascii="Arial" w:eastAsia="Calibri" w:hAnsi="Arial" w:cs="Arial"/>
                <w:b/>
                <w:color w:val="000000"/>
                <w:sz w:val="18"/>
                <w:szCs w:val="18"/>
              </w:rPr>
            </w:pPr>
          </w:p>
        </w:tc>
        <w:tc>
          <w:tcPr>
            <w:tcW w:w="3822" w:type="dxa"/>
            <w:gridSpan w:val="2"/>
            <w:vMerge w:val="restart"/>
            <w:tcBorders>
              <w:top w:val="nil"/>
              <w:left w:val="dashSmallGap" w:sz="4" w:space="0" w:color="auto"/>
              <w:right w:val="dashSmallGap" w:sz="4" w:space="0" w:color="auto"/>
            </w:tcBorders>
            <w:vAlign w:val="top"/>
          </w:tcPr>
          <w:p w14:paraId="4D18ED33" w14:textId="77777777" w:rsidR="0046424C" w:rsidRPr="008C3EED" w:rsidRDefault="0046424C" w:rsidP="0046424C">
            <w:pPr>
              <w:autoSpaceDE w:val="0"/>
              <w:autoSpaceDN w:val="0"/>
              <w:adjustRightInd w:val="0"/>
              <w:ind w:left="360"/>
              <w:rPr>
                <w:rFonts w:ascii="Arial" w:eastAsia="Calibri" w:hAnsi="Arial" w:cs="Arial"/>
                <w:b/>
                <w:color w:val="000000"/>
                <w:sz w:val="18"/>
                <w:szCs w:val="18"/>
              </w:rPr>
            </w:pPr>
            <w:r w:rsidRPr="008C3EED">
              <w:rPr>
                <w:rFonts w:ascii="Arial" w:eastAsia="Calibri" w:hAnsi="Arial" w:cs="Arial"/>
                <w:b/>
                <w:noProof/>
                <w:color w:val="000000"/>
                <w:sz w:val="16"/>
                <w:szCs w:val="16"/>
                <w:lang w:eastAsia="en-GB"/>
              </w:rPr>
              <mc:AlternateContent>
                <mc:Choice Requires="wps">
                  <w:drawing>
                    <wp:anchor distT="45720" distB="45720" distL="114300" distR="114300" simplePos="0" relativeHeight="251724800" behindDoc="0" locked="0" layoutInCell="1" allowOverlap="1" wp14:anchorId="74FE9E56" wp14:editId="3C4FE25A">
                      <wp:simplePos x="0" y="0"/>
                      <wp:positionH relativeFrom="column">
                        <wp:posOffset>-65405</wp:posOffset>
                      </wp:positionH>
                      <wp:positionV relativeFrom="paragraph">
                        <wp:posOffset>0</wp:posOffset>
                      </wp:positionV>
                      <wp:extent cx="533400" cy="695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95325"/>
                              </a:xfrm>
                              <a:prstGeom prst="rect">
                                <a:avLst/>
                              </a:prstGeom>
                              <a:solidFill>
                                <a:srgbClr val="FFFFFF"/>
                              </a:solidFill>
                              <a:ln w="9525">
                                <a:noFill/>
                                <a:miter lim="800000"/>
                                <a:headEnd/>
                                <a:tailEnd/>
                              </a:ln>
                            </wps:spPr>
                            <wps:txbx>
                              <w:txbxContent>
                                <w:p w14:paraId="1ECD07EE"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3AB60110"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7353A737"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6B42D21A" w14:textId="77777777" w:rsidR="00D5105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7D8329A6"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2BE1CF66" w14:textId="77777777" w:rsidR="00D5105A" w:rsidRPr="0057133A" w:rsidRDefault="00D5105A" w:rsidP="0046424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FE9E56" id="_x0000_s1036" type="#_x0000_t202" style="position:absolute;left:0;text-align:left;margin-left:-5.15pt;margin-top:0;width:42pt;height:54.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XMIwIAACQ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" stroked="f">
                      <v:textbox>
                        <w:txbxContent>
                          <w:p w14:paraId="1ECD07EE"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3AB60110"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7353A737"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6B42D21A" w14:textId="77777777" w:rsidR="00D5105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7D8329A6" w14:textId="77777777" w:rsidR="00D5105A" w:rsidRPr="0057133A" w:rsidRDefault="00D5105A" w:rsidP="0046424C">
                            <w:pPr>
                              <w:pStyle w:val="Default"/>
                              <w:rPr>
                                <w:rFonts w:ascii="Arial" w:hAnsi="Arial" w:cs="Arial"/>
                                <w:b/>
                                <w:sz w:val="16"/>
                                <w:szCs w:val="18"/>
                              </w:rPr>
                            </w:pPr>
                            <w:r w:rsidRPr="0057133A">
                              <w:rPr>
                                <w:rFonts w:ascii="Arial" w:hAnsi="Arial" w:cs="Arial"/>
                                <w:b/>
                                <w:sz w:val="16"/>
                                <w:szCs w:val="18"/>
                              </w:rPr>
                              <w:t></w:t>
                            </w:r>
                            <w:r w:rsidRPr="0057133A">
                              <w:rPr>
                                <w:rFonts w:ascii="Arial" w:hAnsi="Arial" w:cs="Arial"/>
                                <w:b/>
                                <w:sz w:val="16"/>
                                <w:szCs w:val="18"/>
                              </w:rPr>
                              <w:t></w:t>
                            </w:r>
                            <w:r w:rsidRPr="0057133A">
                              <w:rPr>
                                <w:rFonts w:ascii="Arial" w:hAnsi="Arial" w:cs="Arial"/>
                                <w:b/>
                                <w:sz w:val="16"/>
                                <w:szCs w:val="18"/>
                              </w:rPr>
                              <w:t></w:t>
                            </w:r>
                          </w:p>
                          <w:p w14:paraId="2BE1CF66" w14:textId="77777777" w:rsidR="00D5105A" w:rsidRPr="0057133A" w:rsidRDefault="00D5105A" w:rsidP="0046424C">
                            <w:pPr>
                              <w:rPr>
                                <w:sz w:val="18"/>
                              </w:rPr>
                            </w:pPr>
                          </w:p>
                        </w:txbxContent>
                      </v:textbox>
                      <w10:wrap type="square"/>
                    </v:shape>
                  </w:pict>
                </mc:Fallback>
              </mc:AlternateContent>
            </w:r>
          </w:p>
          <w:p w14:paraId="50509F15" w14:textId="77777777" w:rsidR="0046424C" w:rsidRPr="008C3EED" w:rsidRDefault="0046424C" w:rsidP="0046424C">
            <w:pPr>
              <w:autoSpaceDE w:val="0"/>
              <w:autoSpaceDN w:val="0"/>
              <w:adjustRightInd w:val="0"/>
              <w:rPr>
                <w:rFonts w:ascii="Arial" w:eastAsia="Calibri" w:hAnsi="Arial" w:cs="Arial"/>
                <w:b/>
                <w:color w:val="000000"/>
                <w:sz w:val="18"/>
                <w:szCs w:val="18"/>
              </w:rPr>
            </w:pPr>
          </w:p>
          <w:p w14:paraId="3FF3D580" w14:textId="77777777" w:rsidR="0046424C" w:rsidRPr="008C3EED" w:rsidRDefault="0046424C" w:rsidP="0046424C">
            <w:pPr>
              <w:autoSpaceDE w:val="0"/>
              <w:autoSpaceDN w:val="0"/>
              <w:adjustRightInd w:val="0"/>
              <w:rPr>
                <w:rFonts w:ascii="Arial" w:eastAsia="Calibri" w:hAnsi="Arial" w:cs="Arial"/>
                <w:b/>
                <w:color w:val="000000"/>
                <w:sz w:val="16"/>
                <w:szCs w:val="16"/>
              </w:rPr>
            </w:pP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 xml:space="preserve">                  </w:t>
            </w:r>
          </w:p>
          <w:p w14:paraId="0852666C" w14:textId="77777777" w:rsidR="0046424C" w:rsidRPr="008C3EED" w:rsidRDefault="0046424C" w:rsidP="0046424C">
            <w:pPr>
              <w:autoSpaceDE w:val="0"/>
              <w:autoSpaceDN w:val="0"/>
              <w:adjustRightInd w:val="0"/>
              <w:rPr>
                <w:rFonts w:ascii="Arial" w:eastAsia="Calibri" w:hAnsi="Arial" w:cs="Arial"/>
                <w:b/>
                <w:color w:val="000000"/>
                <w:sz w:val="16"/>
                <w:szCs w:val="16"/>
              </w:rPr>
            </w:pP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p>
          <w:p w14:paraId="5C2FE552" w14:textId="77777777" w:rsidR="0046424C" w:rsidRPr="008C3EED" w:rsidRDefault="0046424C" w:rsidP="0046424C">
            <w:pPr>
              <w:autoSpaceDE w:val="0"/>
              <w:autoSpaceDN w:val="0"/>
              <w:adjustRightInd w:val="0"/>
              <w:rPr>
                <w:rFonts w:ascii="Arial" w:eastAsia="Calibri" w:hAnsi="Arial" w:cs="Arial"/>
                <w:b/>
                <w:color w:val="000000"/>
                <w:sz w:val="16"/>
                <w:szCs w:val="16"/>
              </w:rPr>
            </w:pP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r w:rsidRPr="008C3EED">
              <w:rPr>
                <w:rFonts w:ascii="Arial" w:eastAsia="Calibri" w:hAnsi="Arial" w:cs="Arial"/>
                <w:b/>
                <w:color w:val="000000"/>
                <w:sz w:val="16"/>
                <w:szCs w:val="16"/>
              </w:rPr>
              <w:t></w:t>
            </w:r>
          </w:p>
        </w:tc>
        <w:tc>
          <w:tcPr>
            <w:tcW w:w="3823" w:type="dxa"/>
            <w:tcBorders>
              <w:top w:val="dashSmallGap" w:sz="4" w:space="0" w:color="auto"/>
              <w:left w:val="dashSmallGap" w:sz="4" w:space="0" w:color="auto"/>
              <w:bottom w:val="dashSmallGap" w:sz="4" w:space="0" w:color="auto"/>
              <w:right w:val="single" w:sz="18" w:space="0" w:color="7030A0"/>
            </w:tcBorders>
            <w:vAlign w:val="top"/>
          </w:tcPr>
          <w:p w14:paraId="347D5B73" w14:textId="77777777" w:rsidR="0046424C" w:rsidRPr="008C3EED" w:rsidRDefault="0046424C" w:rsidP="006242E7">
            <w:pPr>
              <w:pStyle w:val="ListParagraph"/>
              <w:widowControl w:val="0"/>
              <w:numPr>
                <w:ilvl w:val="0"/>
                <w:numId w:val="32"/>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use the commutative law to solve problems involving multiplication </w:t>
            </w:r>
          </w:p>
          <w:p w14:paraId="482A0A64"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0FDD8056"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6x5 = 5x6</w:t>
            </w:r>
          </w:p>
        </w:tc>
        <w:tc>
          <w:tcPr>
            <w:tcW w:w="3922" w:type="dxa"/>
            <w:vMerge/>
            <w:tcBorders>
              <w:left w:val="single" w:sz="18" w:space="0" w:color="7030A0"/>
              <w:right w:val="single" w:sz="12" w:space="0" w:color="auto"/>
            </w:tcBorders>
            <w:shd w:val="clear" w:color="auto" w:fill="F9F3FF"/>
          </w:tcPr>
          <w:p w14:paraId="3F912D3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138776F" w14:textId="77777777" w:rsidTr="00FB7402">
        <w:trPr>
          <w:trHeight w:val="40"/>
        </w:trPr>
        <w:tc>
          <w:tcPr>
            <w:tcW w:w="3822" w:type="dxa"/>
            <w:tcBorders>
              <w:top w:val="nil"/>
              <w:left w:val="single" w:sz="12" w:space="0" w:color="auto"/>
              <w:bottom w:val="single" w:sz="12" w:space="0" w:color="auto"/>
              <w:right w:val="dashSmallGap" w:sz="4" w:space="0" w:color="auto"/>
            </w:tcBorders>
          </w:tcPr>
          <w:p w14:paraId="2251528B" w14:textId="77777777" w:rsidR="0046424C" w:rsidRPr="008C3EED" w:rsidRDefault="0046424C" w:rsidP="0046424C">
            <w:pPr>
              <w:tabs>
                <w:tab w:val="left" w:pos="720"/>
              </w:tabs>
              <w:rPr>
                <w:rFonts w:ascii="Arial" w:eastAsia="Calibri" w:hAnsi="Arial" w:cs="Arial"/>
                <w:b/>
                <w:color w:val="00B050"/>
                <w:sz w:val="18"/>
                <w:szCs w:val="18"/>
              </w:rPr>
            </w:pPr>
          </w:p>
        </w:tc>
        <w:tc>
          <w:tcPr>
            <w:tcW w:w="3822" w:type="dxa"/>
            <w:gridSpan w:val="2"/>
            <w:vMerge/>
            <w:tcBorders>
              <w:left w:val="dashSmallGap" w:sz="4" w:space="0" w:color="auto"/>
              <w:bottom w:val="single" w:sz="12" w:space="0" w:color="auto"/>
              <w:right w:val="dashSmallGap" w:sz="4" w:space="0" w:color="auto"/>
            </w:tcBorders>
          </w:tcPr>
          <w:p w14:paraId="24D86A07" w14:textId="77777777" w:rsidR="0046424C" w:rsidRPr="008C3EED" w:rsidRDefault="0046424C" w:rsidP="0046424C">
            <w:pPr>
              <w:widowControl w:val="0"/>
              <w:tabs>
                <w:tab w:val="left" w:pos="720"/>
              </w:tabs>
              <w:rPr>
                <w:rFonts w:ascii="Arial" w:eastAsia="Times New Roman" w:hAnsi="Arial" w:cs="Arial"/>
                <w:b/>
                <w:color w:val="000000"/>
                <w:sz w:val="18"/>
                <w:szCs w:val="18"/>
              </w:rPr>
            </w:pPr>
          </w:p>
        </w:tc>
        <w:tc>
          <w:tcPr>
            <w:tcW w:w="3823" w:type="dxa"/>
            <w:tcBorders>
              <w:top w:val="dashSmallGap" w:sz="4" w:space="0" w:color="auto"/>
              <w:left w:val="dashSmallGap" w:sz="4" w:space="0" w:color="auto"/>
              <w:bottom w:val="single" w:sz="12" w:space="0" w:color="auto"/>
              <w:right w:val="single" w:sz="18" w:space="0" w:color="7030A0"/>
            </w:tcBorders>
            <w:vAlign w:val="top"/>
          </w:tcPr>
          <w:p w14:paraId="1D68459E" w14:textId="77777777" w:rsidR="0046424C" w:rsidRPr="00C93E0E" w:rsidRDefault="0046424C" w:rsidP="00855379">
            <w:pPr>
              <w:pStyle w:val="ListParagraph"/>
              <w:widowControl w:val="0"/>
              <w:numPr>
                <w:ilvl w:val="0"/>
                <w:numId w:val="86"/>
              </w:numPr>
              <w:spacing w:after="0" w:line="240" w:lineRule="auto"/>
              <w:rPr>
                <w:rFonts w:eastAsia="Times New Roman" w:cs="Arial"/>
                <w:b/>
                <w:color w:val="00B050"/>
                <w:sz w:val="18"/>
                <w:szCs w:val="18"/>
              </w:rPr>
            </w:pPr>
            <w:r w:rsidRPr="00C93E0E">
              <w:rPr>
                <w:rFonts w:eastAsia="Times New Roman" w:cs="Arial"/>
                <w:b/>
                <w:color w:val="00B050"/>
                <w:sz w:val="18"/>
                <w:szCs w:val="18"/>
              </w:rPr>
              <w:t xml:space="preserve">I can use known multiplication facts to help me solve others by ‘switching’, for example if I know 8 x 3 is 24 therefore I know 3 x 8 is 24. </w:t>
            </w:r>
          </w:p>
          <w:p w14:paraId="44438548"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bottom w:val="single" w:sz="12" w:space="0" w:color="auto"/>
              <w:right w:val="single" w:sz="12" w:space="0" w:color="auto"/>
            </w:tcBorders>
            <w:shd w:val="clear" w:color="auto" w:fill="F9F3FF"/>
          </w:tcPr>
          <w:p w14:paraId="6D5CEE8D" w14:textId="77777777" w:rsidR="0046424C" w:rsidRPr="008C3EED" w:rsidRDefault="0046424C" w:rsidP="0046424C">
            <w:pPr>
              <w:jc w:val="center"/>
              <w:rPr>
                <w:rFonts w:ascii="Arial" w:eastAsia="Calibri" w:hAnsi="Arial" w:cs="Arial"/>
                <w:b/>
                <w:bCs/>
                <w:i/>
                <w:iCs/>
                <w:color w:val="7030A0"/>
                <w:sz w:val="18"/>
                <w:szCs w:val="18"/>
              </w:rPr>
            </w:pPr>
          </w:p>
        </w:tc>
      </w:tr>
    </w:tbl>
    <w:p w14:paraId="0E4A997F" w14:textId="77777777" w:rsidR="0046424C" w:rsidRDefault="0046424C" w:rsidP="0046424C">
      <w:pPr>
        <w:spacing w:after="140" w:line="250" w:lineRule="atLeast"/>
        <w:rPr>
          <w:rFonts w:ascii="Arial" w:eastAsia="Calibri" w:hAnsi="Arial" w:cs="Arial"/>
          <w:sz w:val="20"/>
        </w:rPr>
      </w:pPr>
    </w:p>
    <w:p w14:paraId="4ED93699" w14:textId="77777777" w:rsidR="000F6ADA" w:rsidRDefault="000F6ADA" w:rsidP="0046424C">
      <w:pPr>
        <w:spacing w:after="140" w:line="250" w:lineRule="atLeast"/>
        <w:rPr>
          <w:rFonts w:ascii="Arial" w:eastAsia="Calibri" w:hAnsi="Arial" w:cs="Arial"/>
          <w:sz w:val="20"/>
        </w:rPr>
      </w:pPr>
    </w:p>
    <w:p w14:paraId="7E106AF6" w14:textId="77777777" w:rsidR="000F6ADA" w:rsidRDefault="000F6ADA" w:rsidP="0046424C">
      <w:pPr>
        <w:spacing w:after="140" w:line="250" w:lineRule="atLeast"/>
        <w:rPr>
          <w:rFonts w:ascii="Arial" w:eastAsia="Calibri" w:hAnsi="Arial" w:cs="Arial"/>
          <w:sz w:val="20"/>
        </w:rPr>
      </w:pPr>
    </w:p>
    <w:p w14:paraId="13838695"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047897DE" w14:textId="77777777" w:rsidTr="0046424C">
        <w:trPr>
          <w:trHeight w:val="606"/>
        </w:trPr>
        <w:tc>
          <w:tcPr>
            <w:tcW w:w="4506" w:type="dxa"/>
            <w:gridSpan w:val="2"/>
            <w:tcBorders>
              <w:top w:val="single" w:sz="12" w:space="0" w:color="auto"/>
              <w:left w:val="single" w:sz="12" w:space="0" w:color="auto"/>
              <w:bottom w:val="single" w:sz="12" w:space="0" w:color="auto"/>
            </w:tcBorders>
          </w:tcPr>
          <w:p w14:paraId="5EEF4B24"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1D229226"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2 of 9</w:t>
            </w:r>
          </w:p>
        </w:tc>
        <w:tc>
          <w:tcPr>
            <w:tcW w:w="10883" w:type="dxa"/>
            <w:gridSpan w:val="3"/>
            <w:tcBorders>
              <w:top w:val="single" w:sz="12" w:space="0" w:color="auto"/>
              <w:bottom w:val="single" w:sz="12" w:space="0" w:color="auto"/>
              <w:right w:val="single" w:sz="12" w:space="0" w:color="auto"/>
            </w:tcBorders>
            <w:shd w:val="clear" w:color="auto" w:fill="6493B5"/>
          </w:tcPr>
          <w:p w14:paraId="524D8F20"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0979EDE7"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2166DFF0"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02A9CE30"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20704" behindDoc="0" locked="0" layoutInCell="1" allowOverlap="1" wp14:anchorId="0351918B" wp14:editId="5FAB794D">
                      <wp:simplePos x="0" y="0"/>
                      <wp:positionH relativeFrom="column">
                        <wp:posOffset>123052</wp:posOffset>
                      </wp:positionH>
                      <wp:positionV relativeFrom="paragraph">
                        <wp:posOffset>47597</wp:posOffset>
                      </wp:positionV>
                      <wp:extent cx="6194066" cy="15903"/>
                      <wp:effectExtent l="19050" t="76200" r="92710" b="98425"/>
                      <wp:wrapNone/>
                      <wp:docPr id="2529" name="Straight Arrow Connector 2529"/>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E0255B" id="Straight Arrow Connector 2529" o:spid="_x0000_s1026" type="#_x0000_t32" style="position:absolute;margin-left:9.7pt;margin-top:3.75pt;width:487.7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Cp43ve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4757AC4D"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5B823CDF" w14:textId="77777777" w:rsidTr="00FB7402">
        <w:trPr>
          <w:trHeight w:val="412"/>
        </w:trPr>
        <w:tc>
          <w:tcPr>
            <w:tcW w:w="3822" w:type="dxa"/>
            <w:tcBorders>
              <w:top w:val="single" w:sz="12" w:space="0" w:color="auto"/>
              <w:left w:val="single" w:sz="12" w:space="0" w:color="auto"/>
              <w:bottom w:val="nil"/>
              <w:right w:val="dashSmallGap" w:sz="4" w:space="0" w:color="auto"/>
            </w:tcBorders>
            <w:vAlign w:val="top"/>
          </w:tcPr>
          <w:p w14:paraId="25A87EED" w14:textId="77777777" w:rsidR="0046424C" w:rsidRPr="008C3EED" w:rsidRDefault="0046424C" w:rsidP="006242E7">
            <w:pPr>
              <w:pStyle w:val="ListParagraph"/>
              <w:widowControl w:val="0"/>
              <w:numPr>
                <w:ilvl w:val="0"/>
                <w:numId w:val="32"/>
              </w:numPr>
              <w:spacing w:after="0" w:line="240" w:lineRule="auto"/>
              <w:rPr>
                <w:rFonts w:eastAsia="Times New Roman" w:cs="Arial"/>
                <w:b/>
                <w:color w:val="000000"/>
                <w:sz w:val="18"/>
                <w:szCs w:val="18"/>
              </w:rPr>
            </w:pPr>
            <w:r w:rsidRPr="008C3EED">
              <w:rPr>
                <w:rFonts w:eastAsia="Times New Roman" w:cs="Arial"/>
                <w:b/>
                <w:color w:val="00B050"/>
                <w:sz w:val="18"/>
                <w:szCs w:val="18"/>
              </w:rPr>
              <w:t xml:space="preserve">I can describe how I solve a variety of addition and subtraction tasks to 20 using my knowledge of inverse operations </w:t>
            </w:r>
          </w:p>
        </w:tc>
        <w:tc>
          <w:tcPr>
            <w:tcW w:w="3822" w:type="dxa"/>
            <w:gridSpan w:val="2"/>
            <w:tcBorders>
              <w:left w:val="dashSmallGap" w:sz="4" w:space="0" w:color="auto"/>
              <w:bottom w:val="nil"/>
              <w:right w:val="dashSmallGap" w:sz="4" w:space="0" w:color="auto"/>
            </w:tcBorders>
            <w:vAlign w:val="top"/>
          </w:tcPr>
          <w:p w14:paraId="4C1A12ED" w14:textId="77777777" w:rsidR="0046424C" w:rsidRPr="008C3EED" w:rsidRDefault="0046424C" w:rsidP="006242E7">
            <w:pPr>
              <w:pStyle w:val="ListParagraph"/>
              <w:widowControl w:val="0"/>
              <w:numPr>
                <w:ilvl w:val="0"/>
                <w:numId w:val="32"/>
              </w:numPr>
              <w:spacing w:after="0" w:line="240" w:lineRule="auto"/>
              <w:rPr>
                <w:rFonts w:eastAsia="Times New Roman" w:cs="Arial"/>
                <w:b/>
                <w:color w:val="000000"/>
                <w:sz w:val="18"/>
                <w:szCs w:val="18"/>
              </w:rPr>
            </w:pPr>
            <w:r w:rsidRPr="008C3EED">
              <w:rPr>
                <w:rFonts w:eastAsia="Times New Roman" w:cs="Arial"/>
                <w:b/>
                <w:color w:val="00B050"/>
                <w:sz w:val="18"/>
                <w:szCs w:val="18"/>
              </w:rPr>
              <w:t xml:space="preserve">I can describe how I solve a variety of addition and subtraction tasks to 100 using my knowledge of inverse operations </w:t>
            </w:r>
          </w:p>
        </w:tc>
        <w:tc>
          <w:tcPr>
            <w:tcW w:w="3823" w:type="dxa"/>
            <w:tcBorders>
              <w:left w:val="dashSmallGap" w:sz="4" w:space="0" w:color="auto"/>
              <w:bottom w:val="nil"/>
              <w:right w:val="single" w:sz="18" w:space="0" w:color="7030A0"/>
            </w:tcBorders>
            <w:vAlign w:val="top"/>
          </w:tcPr>
          <w:p w14:paraId="1F54FD38" w14:textId="77777777" w:rsidR="0046424C" w:rsidRPr="008C3EED" w:rsidRDefault="0046424C" w:rsidP="006242E7">
            <w:pPr>
              <w:pStyle w:val="ListParagraph"/>
              <w:widowControl w:val="0"/>
              <w:numPr>
                <w:ilvl w:val="0"/>
                <w:numId w:val="32"/>
              </w:numPr>
              <w:spacing w:after="0" w:line="240" w:lineRule="auto"/>
              <w:rPr>
                <w:rFonts w:eastAsia="Times New Roman" w:cs="Arial"/>
                <w:b/>
                <w:color w:val="000000"/>
                <w:sz w:val="18"/>
                <w:szCs w:val="18"/>
              </w:rPr>
            </w:pPr>
            <w:r w:rsidRPr="008C3EED">
              <w:rPr>
                <w:rFonts w:eastAsia="Times New Roman" w:cs="Arial"/>
                <w:b/>
                <w:color w:val="00B050"/>
                <w:sz w:val="18"/>
                <w:szCs w:val="18"/>
              </w:rPr>
              <w:t xml:space="preserve">I understand the relationship between adding and subtracting and can use this to check written calculations. </w:t>
            </w:r>
          </w:p>
        </w:tc>
        <w:tc>
          <w:tcPr>
            <w:tcW w:w="3922" w:type="dxa"/>
            <w:vMerge w:val="restart"/>
            <w:tcBorders>
              <w:left w:val="single" w:sz="18" w:space="0" w:color="7030A0"/>
              <w:right w:val="single" w:sz="12" w:space="0" w:color="auto"/>
            </w:tcBorders>
            <w:shd w:val="clear" w:color="auto" w:fill="F9F3FF"/>
          </w:tcPr>
          <w:p w14:paraId="1A830F22"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p w14:paraId="30E85143"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r w:rsidRPr="008C3EED">
              <w:rPr>
                <w:rFonts w:ascii="Arial" w:eastAsia="Calibri" w:hAnsi="Arial" w:cs="Arial"/>
                <w:b/>
                <w:i/>
                <w:color w:val="7030A0"/>
                <w:sz w:val="20"/>
                <w:szCs w:val="18"/>
              </w:rPr>
              <w:t>Applies knowledge of inverse operations (addition and subtraction).</w:t>
            </w:r>
          </w:p>
        </w:tc>
      </w:tr>
      <w:tr w:rsidR="0046424C" w:rsidRPr="008C3EED" w14:paraId="7FA210F2" w14:textId="77777777" w:rsidTr="00FB7402">
        <w:trPr>
          <w:trHeight w:val="40"/>
        </w:trPr>
        <w:tc>
          <w:tcPr>
            <w:tcW w:w="3822" w:type="dxa"/>
            <w:tcBorders>
              <w:top w:val="nil"/>
              <w:left w:val="single" w:sz="12" w:space="0" w:color="auto"/>
              <w:bottom w:val="dashSmallGap" w:sz="4" w:space="0" w:color="auto"/>
              <w:right w:val="dashSmallGap" w:sz="4" w:space="0" w:color="auto"/>
            </w:tcBorders>
            <w:vAlign w:val="top"/>
          </w:tcPr>
          <w:p w14:paraId="2E66266E"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12+3=15, 3+12=15, 15-3=12, 15-12=3</w:t>
            </w:r>
          </w:p>
        </w:tc>
        <w:tc>
          <w:tcPr>
            <w:tcW w:w="3822" w:type="dxa"/>
            <w:gridSpan w:val="2"/>
            <w:tcBorders>
              <w:top w:val="nil"/>
              <w:left w:val="dashSmallGap" w:sz="4" w:space="0" w:color="auto"/>
              <w:bottom w:val="dashSmallGap" w:sz="4" w:space="0" w:color="auto"/>
              <w:right w:val="dashSmallGap" w:sz="4" w:space="0" w:color="auto"/>
            </w:tcBorders>
            <w:vAlign w:val="top"/>
          </w:tcPr>
          <w:p w14:paraId="1FDD27A0"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100-55=45 45+55=100</w:t>
            </w:r>
          </w:p>
        </w:tc>
        <w:tc>
          <w:tcPr>
            <w:tcW w:w="3823" w:type="dxa"/>
            <w:tcBorders>
              <w:top w:val="nil"/>
              <w:left w:val="dashSmallGap" w:sz="4" w:space="0" w:color="auto"/>
              <w:bottom w:val="dashSmallGap" w:sz="4" w:space="0" w:color="auto"/>
              <w:right w:val="single" w:sz="18" w:space="0" w:color="7030A0"/>
            </w:tcBorders>
            <w:vAlign w:val="top"/>
          </w:tcPr>
          <w:p w14:paraId="0245DA8E" w14:textId="77777777" w:rsidR="0046424C" w:rsidRPr="008C3EED" w:rsidRDefault="0046424C" w:rsidP="0046424C">
            <w:pPr>
              <w:rPr>
                <w:rFonts w:ascii="Arial" w:eastAsia="Calibri" w:hAnsi="Arial" w:cs="Arial"/>
                <w:b/>
                <w:color w:val="FF0000"/>
                <w:sz w:val="18"/>
                <w:szCs w:val="18"/>
              </w:rPr>
            </w:pPr>
          </w:p>
        </w:tc>
        <w:tc>
          <w:tcPr>
            <w:tcW w:w="3922" w:type="dxa"/>
            <w:vMerge/>
            <w:tcBorders>
              <w:left w:val="single" w:sz="18" w:space="0" w:color="7030A0"/>
              <w:right w:val="single" w:sz="12" w:space="0" w:color="auto"/>
            </w:tcBorders>
            <w:shd w:val="clear" w:color="auto" w:fill="F9F3FF"/>
          </w:tcPr>
          <w:p w14:paraId="4CDE1A41"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r w:rsidR="0046424C" w:rsidRPr="008C3EED" w14:paraId="10F657AB" w14:textId="77777777" w:rsidTr="00FB7402">
        <w:trPr>
          <w:trHeight w:val="40"/>
        </w:trPr>
        <w:tc>
          <w:tcPr>
            <w:tcW w:w="3822" w:type="dxa"/>
            <w:tcBorders>
              <w:top w:val="dashSmallGap" w:sz="4" w:space="0" w:color="auto"/>
              <w:left w:val="single" w:sz="12" w:space="0" w:color="auto"/>
              <w:bottom w:val="nil"/>
              <w:right w:val="dashSmallGap" w:sz="4" w:space="0" w:color="auto"/>
            </w:tcBorders>
            <w:vAlign w:val="top"/>
          </w:tcPr>
          <w:p w14:paraId="077102E3" w14:textId="77777777" w:rsidR="0046424C" w:rsidRPr="008C3EED" w:rsidRDefault="0046424C" w:rsidP="0046424C">
            <w:pPr>
              <w:ind w:left="360"/>
              <w:contextualSpacing/>
              <w:rPr>
                <w:rFonts w:ascii="Arial" w:eastAsia="Calibri" w:hAnsi="Arial" w:cs="Arial"/>
                <w:b/>
                <w:color w:val="000000"/>
                <w:sz w:val="18"/>
                <w:szCs w:val="18"/>
              </w:rPr>
            </w:pPr>
          </w:p>
        </w:tc>
        <w:tc>
          <w:tcPr>
            <w:tcW w:w="3822" w:type="dxa"/>
            <w:gridSpan w:val="2"/>
            <w:tcBorders>
              <w:top w:val="dashSmallGap" w:sz="4" w:space="0" w:color="auto"/>
              <w:left w:val="dashSmallGap" w:sz="4" w:space="0" w:color="auto"/>
              <w:bottom w:val="nil"/>
              <w:right w:val="dashSmallGap" w:sz="4" w:space="0" w:color="auto"/>
            </w:tcBorders>
            <w:vAlign w:val="top"/>
          </w:tcPr>
          <w:p w14:paraId="15887265"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B050"/>
                <w:sz w:val="18"/>
                <w:szCs w:val="18"/>
              </w:rPr>
            </w:pPr>
            <w:r w:rsidRPr="008C3EED">
              <w:rPr>
                <w:rFonts w:eastAsia="Times New Roman" w:cs="Arial"/>
                <w:b/>
                <w:color w:val="00B050"/>
                <w:sz w:val="18"/>
                <w:szCs w:val="18"/>
              </w:rPr>
              <w:t xml:space="preserve">I can understand that an addition calculation can be used to check a subtraction calculation </w:t>
            </w:r>
          </w:p>
          <w:p w14:paraId="2E993B73"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Arial" w:eastAsia="Calibri" w:hAnsi="Arial" w:cs="Arial"/>
                <w:b/>
                <w:color w:val="00B050"/>
                <w:sz w:val="18"/>
                <w:szCs w:val="18"/>
              </w:rPr>
              <w:t xml:space="preserve">                                 (Practical materials)</w:t>
            </w:r>
          </w:p>
        </w:tc>
        <w:tc>
          <w:tcPr>
            <w:tcW w:w="3823" w:type="dxa"/>
            <w:tcBorders>
              <w:top w:val="dashSmallGap" w:sz="4" w:space="0" w:color="auto"/>
              <w:left w:val="dashSmallGap" w:sz="4" w:space="0" w:color="auto"/>
              <w:bottom w:val="nil"/>
              <w:right w:val="single" w:sz="18" w:space="0" w:color="7030A0"/>
            </w:tcBorders>
            <w:vAlign w:val="top"/>
          </w:tcPr>
          <w:p w14:paraId="478A6B71" w14:textId="77777777" w:rsidR="0046424C" w:rsidRPr="008C3EED" w:rsidRDefault="0046424C" w:rsidP="0046424C">
            <w:pPr>
              <w:widowControl w:val="0"/>
              <w:rPr>
                <w:rFonts w:ascii="Arial" w:eastAsia="Times New Roman" w:hAnsi="Arial" w:cs="Arial"/>
                <w:b/>
                <w:color w:val="000000"/>
                <w:sz w:val="18"/>
                <w:szCs w:val="18"/>
                <w:lang w:val="en-US"/>
              </w:rPr>
            </w:pPr>
          </w:p>
        </w:tc>
        <w:tc>
          <w:tcPr>
            <w:tcW w:w="3922" w:type="dxa"/>
            <w:vMerge/>
            <w:tcBorders>
              <w:left w:val="single" w:sz="18" w:space="0" w:color="7030A0"/>
              <w:right w:val="single" w:sz="12" w:space="0" w:color="auto"/>
            </w:tcBorders>
            <w:shd w:val="clear" w:color="auto" w:fill="F9F3FF"/>
          </w:tcPr>
          <w:p w14:paraId="24489E87"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r w:rsidR="0046424C" w:rsidRPr="008C3EED" w14:paraId="54E670E6" w14:textId="77777777" w:rsidTr="00FB7402">
        <w:trPr>
          <w:trHeight w:val="2160"/>
        </w:trPr>
        <w:tc>
          <w:tcPr>
            <w:tcW w:w="3822" w:type="dxa"/>
            <w:tcBorders>
              <w:top w:val="nil"/>
              <w:left w:val="single" w:sz="12" w:space="0" w:color="auto"/>
              <w:bottom w:val="dashSmallGap" w:sz="4" w:space="0" w:color="auto"/>
              <w:right w:val="dashSmallGap" w:sz="4" w:space="0" w:color="auto"/>
            </w:tcBorders>
            <w:vAlign w:val="top"/>
          </w:tcPr>
          <w:p w14:paraId="558DFE8E" w14:textId="77777777" w:rsidR="0046424C" w:rsidRPr="008C3EED" w:rsidRDefault="0046424C" w:rsidP="0046424C">
            <w:pPr>
              <w:ind w:left="360"/>
              <w:contextualSpacing/>
              <w:rPr>
                <w:rFonts w:ascii="Arial" w:eastAsia="Calibri" w:hAnsi="Arial" w:cs="Arial"/>
                <w:b/>
                <w:color w:val="000000"/>
                <w:sz w:val="18"/>
                <w:szCs w:val="18"/>
              </w:rPr>
            </w:pPr>
          </w:p>
        </w:tc>
        <w:tc>
          <w:tcPr>
            <w:tcW w:w="3822" w:type="dxa"/>
            <w:gridSpan w:val="2"/>
            <w:tcBorders>
              <w:top w:val="nil"/>
              <w:left w:val="dashSmallGap" w:sz="4" w:space="0" w:color="auto"/>
              <w:bottom w:val="dashSmallGap" w:sz="4" w:space="0" w:color="auto"/>
              <w:right w:val="dashSmallGap" w:sz="4" w:space="0" w:color="auto"/>
            </w:tcBorders>
            <w:vAlign w:val="top"/>
          </w:tcPr>
          <w:p w14:paraId="436B79B5" w14:textId="77777777" w:rsidR="0046424C" w:rsidRPr="008C3EED" w:rsidRDefault="0046424C" w:rsidP="0046424C">
            <w:pPr>
              <w:spacing w:after="140" w:line="250" w:lineRule="atLeast"/>
              <w:rPr>
                <w:rFonts w:ascii="Century Gothic" w:eastAsia="Calibri" w:hAnsi="Century Gothic" w:cs="Century Gothic"/>
                <w:i/>
                <w:sz w:val="18"/>
                <w:szCs w:val="18"/>
              </w:rPr>
            </w:pPr>
            <w:r w:rsidRPr="008C3EED">
              <w:rPr>
                <w:rFonts w:ascii="Century Gothic" w:eastAsia="Calibri" w:hAnsi="Century Gothic" w:cs="Arial"/>
                <w:i/>
                <w:iCs/>
                <w:sz w:val="18"/>
                <w:szCs w:val="18"/>
              </w:rPr>
              <w:t xml:space="preserve">e.g. I had some toy cars and gave thirteen to my friend and had two left. How many cars did I have to start with?’ may be thought of as </w:t>
            </w:r>
            <w:r w:rsidRPr="008C3EED">
              <w:rPr>
                <w:rFonts w:ascii="Century Gothic" w:eastAsia="Calibri" w:hAnsi="Century Gothic" w:cs="Century Gothic"/>
                <w:i/>
                <w:sz w:val="18"/>
                <w:szCs w:val="18"/>
              </w:rPr>
              <w:t>􀂅</w:t>
            </w:r>
            <w:r w:rsidRPr="008C3EED">
              <w:rPr>
                <w:rFonts w:ascii="Century Gothic" w:eastAsia="Calibri" w:hAnsi="Century Gothic" w:cs="Wingdings 2"/>
                <w:i/>
                <w:sz w:val="18"/>
                <w:szCs w:val="18"/>
              </w:rPr>
              <w:t xml:space="preserve"> </w:t>
            </w:r>
            <w:r w:rsidRPr="008C3EED">
              <w:rPr>
                <w:rFonts w:ascii="Century Gothic" w:eastAsia="Calibri" w:hAnsi="Century Gothic" w:cs="Arial"/>
                <w:i/>
                <w:iCs/>
                <w:sz w:val="18"/>
                <w:szCs w:val="18"/>
              </w:rPr>
              <w:t xml:space="preserve">– 13 = 2 but can be worked out using 13 + 2 = </w:t>
            </w:r>
            <w:r w:rsidRPr="008C3EED">
              <w:rPr>
                <w:rFonts w:ascii="Century Gothic" w:eastAsia="Calibri" w:hAnsi="Century Gothic" w:cs="Century Gothic"/>
                <w:i/>
                <w:sz w:val="18"/>
                <w:szCs w:val="18"/>
              </w:rPr>
              <w:t>􀂅</w:t>
            </w:r>
          </w:p>
          <w:tbl>
            <w:tblPr>
              <w:tblStyle w:val="TableGrid"/>
              <w:tblW w:w="0" w:type="auto"/>
              <w:tblInd w:w="586" w:type="dxa"/>
              <w:tblLayout w:type="fixed"/>
              <w:tblLook w:val="04A0" w:firstRow="1" w:lastRow="0" w:firstColumn="1" w:lastColumn="0" w:noHBand="0" w:noVBand="1"/>
            </w:tblPr>
            <w:tblGrid>
              <w:gridCol w:w="1811"/>
              <w:gridCol w:w="883"/>
            </w:tblGrid>
            <w:tr w:rsidR="0046424C" w:rsidRPr="008C3EED" w14:paraId="0FA6DA35" w14:textId="77777777" w:rsidTr="0046424C">
              <w:tc>
                <w:tcPr>
                  <w:tcW w:w="1811" w:type="dxa"/>
                </w:tcPr>
                <w:p w14:paraId="0D28F2B8" w14:textId="77777777" w:rsidR="0046424C" w:rsidRPr="008C3EED" w:rsidRDefault="0046424C" w:rsidP="0046424C">
                  <w:pPr>
                    <w:spacing w:line="250" w:lineRule="atLeast"/>
                    <w:jc w:val="center"/>
                    <w:rPr>
                      <w:rFonts w:ascii="Century Gothic" w:eastAsia="Calibri" w:hAnsi="Century Gothic" w:cs="Arial"/>
                      <w:i/>
                      <w:sz w:val="18"/>
                      <w:szCs w:val="18"/>
                    </w:rPr>
                  </w:pPr>
                  <w:r w:rsidRPr="008C3EED">
                    <w:rPr>
                      <w:rFonts w:ascii="Century Gothic" w:eastAsia="Calibri" w:hAnsi="Century Gothic" w:cs="Arial"/>
                      <w:i/>
                      <w:sz w:val="18"/>
                      <w:szCs w:val="18"/>
                    </w:rPr>
                    <w:t>13</w:t>
                  </w:r>
                </w:p>
              </w:tc>
              <w:tc>
                <w:tcPr>
                  <w:tcW w:w="883" w:type="dxa"/>
                </w:tcPr>
                <w:p w14:paraId="76F427C6" w14:textId="77777777" w:rsidR="0046424C" w:rsidRPr="008C3EED" w:rsidRDefault="0046424C" w:rsidP="0046424C">
                  <w:pPr>
                    <w:spacing w:line="250" w:lineRule="atLeast"/>
                    <w:jc w:val="center"/>
                    <w:rPr>
                      <w:rFonts w:ascii="Century Gothic" w:eastAsia="Calibri" w:hAnsi="Century Gothic" w:cs="Arial"/>
                      <w:i/>
                      <w:sz w:val="18"/>
                      <w:szCs w:val="18"/>
                    </w:rPr>
                  </w:pPr>
                  <w:r w:rsidRPr="008C3EED">
                    <w:rPr>
                      <w:rFonts w:ascii="Century Gothic" w:eastAsia="Calibri" w:hAnsi="Century Gothic" w:cs="Arial"/>
                      <w:i/>
                      <w:sz w:val="18"/>
                      <w:szCs w:val="18"/>
                    </w:rPr>
                    <w:t>2</w:t>
                  </w:r>
                </w:p>
              </w:tc>
            </w:tr>
            <w:tr w:rsidR="0046424C" w:rsidRPr="008C3EED" w14:paraId="224C8617" w14:textId="77777777" w:rsidTr="0046424C">
              <w:tc>
                <w:tcPr>
                  <w:tcW w:w="2694" w:type="dxa"/>
                  <w:gridSpan w:val="2"/>
                </w:tcPr>
                <w:p w14:paraId="0F0DDFB9" w14:textId="77777777" w:rsidR="0046424C" w:rsidRPr="008C3EED" w:rsidRDefault="0046424C" w:rsidP="0046424C">
                  <w:pPr>
                    <w:spacing w:line="250" w:lineRule="atLeast"/>
                    <w:jc w:val="center"/>
                    <w:rPr>
                      <w:rFonts w:ascii="Century Gothic" w:eastAsia="Calibri" w:hAnsi="Century Gothic" w:cs="Arial"/>
                      <w:i/>
                      <w:sz w:val="18"/>
                      <w:szCs w:val="18"/>
                    </w:rPr>
                  </w:pPr>
                  <w:r w:rsidRPr="008C3EED">
                    <w:rPr>
                      <w:rFonts w:ascii="Century Gothic" w:eastAsia="Calibri" w:hAnsi="Century Gothic" w:cs="Arial"/>
                      <w:i/>
                      <w:sz w:val="18"/>
                      <w:szCs w:val="18"/>
                    </w:rPr>
                    <w:t>?</w:t>
                  </w:r>
                </w:p>
              </w:tc>
            </w:tr>
          </w:tbl>
          <w:p w14:paraId="6CC0D793" w14:textId="77777777" w:rsidR="0046424C" w:rsidRPr="008C3EED" w:rsidRDefault="0046424C" w:rsidP="0046424C">
            <w:pPr>
              <w:spacing w:after="140" w:line="250" w:lineRule="atLeast"/>
              <w:rPr>
                <w:rFonts w:ascii="Century Gothic" w:eastAsia="Calibri" w:hAnsi="Century Gothic" w:cs="Arial"/>
                <w:i/>
                <w:sz w:val="18"/>
                <w:szCs w:val="18"/>
              </w:rPr>
            </w:pPr>
          </w:p>
        </w:tc>
        <w:tc>
          <w:tcPr>
            <w:tcW w:w="3823" w:type="dxa"/>
            <w:tcBorders>
              <w:top w:val="nil"/>
              <w:left w:val="dashSmallGap" w:sz="4" w:space="0" w:color="auto"/>
              <w:bottom w:val="dashSmallGap" w:sz="4" w:space="0" w:color="auto"/>
              <w:right w:val="single" w:sz="18" w:space="0" w:color="7030A0"/>
            </w:tcBorders>
            <w:vAlign w:val="top"/>
          </w:tcPr>
          <w:p w14:paraId="3D1B1D96" w14:textId="77777777" w:rsidR="0046424C" w:rsidRPr="008C3EED" w:rsidRDefault="0046424C" w:rsidP="0046424C">
            <w:pPr>
              <w:autoSpaceDE w:val="0"/>
              <w:autoSpaceDN w:val="0"/>
              <w:adjustRightInd w:val="0"/>
              <w:rPr>
                <w:rFonts w:ascii="Century Gothic" w:eastAsia="Calibri" w:hAnsi="Century Gothic" w:cs="Arial"/>
                <w:color w:val="FF0000"/>
                <w:sz w:val="18"/>
                <w:szCs w:val="18"/>
              </w:rPr>
            </w:pPr>
          </w:p>
        </w:tc>
        <w:tc>
          <w:tcPr>
            <w:tcW w:w="3922" w:type="dxa"/>
            <w:vMerge/>
            <w:tcBorders>
              <w:left w:val="single" w:sz="18" w:space="0" w:color="7030A0"/>
              <w:right w:val="single" w:sz="12" w:space="0" w:color="auto"/>
            </w:tcBorders>
            <w:shd w:val="clear" w:color="auto" w:fill="F9F3FF"/>
          </w:tcPr>
          <w:p w14:paraId="544ACEA5"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r w:rsidR="0046424C" w:rsidRPr="008C3EED" w14:paraId="74367314" w14:textId="77777777" w:rsidTr="00FB7402">
        <w:trPr>
          <w:trHeight w:val="40"/>
        </w:trPr>
        <w:tc>
          <w:tcPr>
            <w:tcW w:w="3822" w:type="dxa"/>
            <w:vMerge w:val="restart"/>
            <w:tcBorders>
              <w:top w:val="dashSmallGap" w:sz="4" w:space="0" w:color="auto"/>
              <w:left w:val="single" w:sz="12" w:space="0" w:color="auto"/>
              <w:right w:val="dashSmallGap" w:sz="4" w:space="0" w:color="auto"/>
            </w:tcBorders>
            <w:vAlign w:val="top"/>
          </w:tcPr>
          <w:p w14:paraId="2786030B"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B050"/>
                <w:sz w:val="18"/>
                <w:szCs w:val="18"/>
              </w:rPr>
            </w:pPr>
            <w:r w:rsidRPr="008C3EED">
              <w:rPr>
                <w:rFonts w:eastAsia="Times New Roman" w:cs="Arial"/>
                <w:b/>
                <w:color w:val="00B050"/>
                <w:sz w:val="18"/>
                <w:szCs w:val="18"/>
              </w:rPr>
              <w:t xml:space="preserve">I understand the relationship between adding and subtracting, for example within ‘number families’. </w:t>
            </w:r>
          </w:p>
          <w:p w14:paraId="5B2F8E84" w14:textId="77777777" w:rsidR="0046424C" w:rsidRPr="008C3EED" w:rsidRDefault="0046424C" w:rsidP="0046424C">
            <w:pPr>
              <w:autoSpaceDE w:val="0"/>
              <w:autoSpaceDN w:val="0"/>
              <w:adjustRightInd w:val="0"/>
              <w:rPr>
                <w:rFonts w:ascii="Arial" w:eastAsia="Calibri" w:hAnsi="Arial" w:cs="Arial"/>
                <w:b/>
                <w:sz w:val="18"/>
                <w:szCs w:val="18"/>
              </w:rPr>
            </w:pPr>
          </w:p>
          <w:p w14:paraId="4A7B4FC5" w14:textId="77777777" w:rsidR="0046424C" w:rsidRPr="008C3EED" w:rsidRDefault="0046424C" w:rsidP="0046424C">
            <w:pPr>
              <w:numPr>
                <w:ilvl w:val="0"/>
                <w:numId w:val="8"/>
              </w:numPr>
              <w:autoSpaceDE w:val="0"/>
              <w:autoSpaceDN w:val="0"/>
              <w:adjustRightInd w:val="0"/>
              <w:ind w:left="444" w:hanging="57"/>
              <w:rPr>
                <w:rFonts w:ascii="Century Gothic" w:eastAsia="Calibri" w:hAnsi="Century Gothic" w:cs="Arial"/>
                <w:sz w:val="18"/>
                <w:szCs w:val="18"/>
              </w:rPr>
            </w:pPr>
            <w:r w:rsidRPr="008C3EED">
              <w:rPr>
                <w:rFonts w:ascii="Century Gothic" w:eastAsia="Calibri" w:hAnsi="Century Gothic" w:cs="Arial"/>
                <w:sz w:val="18"/>
                <w:szCs w:val="18"/>
              </w:rPr>
              <w:t>5 plus facts</w:t>
            </w:r>
          </w:p>
          <w:p w14:paraId="77B00F08" w14:textId="77777777" w:rsidR="0046424C" w:rsidRPr="008C3EED" w:rsidRDefault="0046424C" w:rsidP="0046424C">
            <w:pPr>
              <w:numPr>
                <w:ilvl w:val="0"/>
                <w:numId w:val="8"/>
              </w:numPr>
              <w:autoSpaceDE w:val="0"/>
              <w:autoSpaceDN w:val="0"/>
              <w:adjustRightInd w:val="0"/>
              <w:ind w:left="444" w:hanging="57"/>
              <w:rPr>
                <w:rFonts w:ascii="Century Gothic" w:eastAsia="Calibri" w:hAnsi="Century Gothic" w:cs="Arial"/>
                <w:sz w:val="18"/>
                <w:szCs w:val="18"/>
              </w:rPr>
            </w:pPr>
            <w:r w:rsidRPr="008C3EED">
              <w:rPr>
                <w:rFonts w:ascii="Century Gothic" w:eastAsia="Calibri" w:hAnsi="Century Gothic" w:cs="Arial"/>
                <w:sz w:val="18"/>
                <w:szCs w:val="18"/>
              </w:rPr>
              <w:t>10 plus facts</w:t>
            </w:r>
          </w:p>
          <w:p w14:paraId="383D9746" w14:textId="77777777" w:rsidR="0046424C" w:rsidRPr="008C3EED" w:rsidRDefault="0046424C" w:rsidP="0046424C">
            <w:pPr>
              <w:numPr>
                <w:ilvl w:val="0"/>
                <w:numId w:val="8"/>
              </w:numPr>
              <w:autoSpaceDE w:val="0"/>
              <w:autoSpaceDN w:val="0"/>
              <w:adjustRightInd w:val="0"/>
              <w:ind w:left="444" w:hanging="57"/>
              <w:rPr>
                <w:rFonts w:ascii="Century Gothic" w:eastAsia="Calibri" w:hAnsi="Century Gothic" w:cs="Arial"/>
                <w:sz w:val="18"/>
                <w:szCs w:val="18"/>
              </w:rPr>
            </w:pPr>
            <w:r w:rsidRPr="008C3EED">
              <w:rPr>
                <w:rFonts w:ascii="Century Gothic" w:eastAsia="Calibri" w:hAnsi="Century Gothic" w:cs="Arial"/>
                <w:sz w:val="18"/>
                <w:szCs w:val="18"/>
              </w:rPr>
              <w:t>Counting on and back</w:t>
            </w:r>
          </w:p>
          <w:p w14:paraId="2DE12B87" w14:textId="77777777" w:rsidR="0046424C" w:rsidRPr="008C3EED" w:rsidRDefault="0046424C" w:rsidP="0046424C">
            <w:pPr>
              <w:numPr>
                <w:ilvl w:val="0"/>
                <w:numId w:val="8"/>
              </w:numPr>
              <w:autoSpaceDE w:val="0"/>
              <w:autoSpaceDN w:val="0"/>
              <w:adjustRightInd w:val="0"/>
              <w:ind w:left="444" w:hanging="57"/>
              <w:rPr>
                <w:rFonts w:ascii="Century Gothic" w:eastAsia="Calibri" w:hAnsi="Century Gothic" w:cs="Arial"/>
                <w:sz w:val="18"/>
                <w:szCs w:val="18"/>
              </w:rPr>
            </w:pPr>
            <w:r w:rsidRPr="008C3EED">
              <w:rPr>
                <w:rFonts w:ascii="Century Gothic" w:eastAsia="Calibri" w:hAnsi="Century Gothic" w:cs="Arial"/>
                <w:sz w:val="18"/>
                <w:szCs w:val="18"/>
              </w:rPr>
              <w:t>Bridging</w:t>
            </w:r>
          </w:p>
          <w:p w14:paraId="324F9E61" w14:textId="77777777" w:rsidR="0046424C" w:rsidRPr="008C3EED" w:rsidRDefault="0046424C" w:rsidP="0046424C">
            <w:pPr>
              <w:numPr>
                <w:ilvl w:val="0"/>
                <w:numId w:val="8"/>
              </w:numPr>
              <w:autoSpaceDE w:val="0"/>
              <w:autoSpaceDN w:val="0"/>
              <w:adjustRightInd w:val="0"/>
              <w:ind w:left="444" w:hanging="57"/>
              <w:rPr>
                <w:rFonts w:ascii="Century Gothic" w:eastAsia="Calibri" w:hAnsi="Century Gothic" w:cs="Arial"/>
                <w:sz w:val="18"/>
                <w:szCs w:val="18"/>
              </w:rPr>
            </w:pPr>
            <w:r w:rsidRPr="008C3EED">
              <w:rPr>
                <w:rFonts w:ascii="Century Gothic" w:eastAsia="Calibri" w:hAnsi="Century Gothic" w:cs="Arial"/>
                <w:sz w:val="18"/>
                <w:szCs w:val="18"/>
              </w:rPr>
              <w:t>Using doubles – near doubles</w:t>
            </w:r>
          </w:p>
          <w:p w14:paraId="337BBBE4" w14:textId="77777777" w:rsidR="0046424C" w:rsidRPr="008C3EED" w:rsidRDefault="0046424C" w:rsidP="0046424C">
            <w:pPr>
              <w:numPr>
                <w:ilvl w:val="0"/>
                <w:numId w:val="8"/>
              </w:numPr>
              <w:autoSpaceDE w:val="0"/>
              <w:autoSpaceDN w:val="0"/>
              <w:adjustRightInd w:val="0"/>
              <w:ind w:left="444" w:hanging="57"/>
              <w:rPr>
                <w:rFonts w:ascii="Century Gothic" w:eastAsia="Calibri" w:hAnsi="Century Gothic" w:cs="Arial"/>
                <w:sz w:val="18"/>
                <w:szCs w:val="18"/>
              </w:rPr>
            </w:pPr>
            <w:r w:rsidRPr="008C3EED">
              <w:rPr>
                <w:rFonts w:ascii="Century Gothic" w:eastAsia="Calibri" w:hAnsi="Century Gothic" w:cs="Arial"/>
                <w:sz w:val="18"/>
                <w:szCs w:val="18"/>
              </w:rPr>
              <w:t>Jumping and splitting</w:t>
            </w:r>
          </w:p>
        </w:tc>
        <w:tc>
          <w:tcPr>
            <w:tcW w:w="3822" w:type="dxa"/>
            <w:gridSpan w:val="2"/>
            <w:tcBorders>
              <w:top w:val="dashSmallGap" w:sz="4" w:space="0" w:color="auto"/>
              <w:left w:val="dashSmallGap" w:sz="4" w:space="0" w:color="auto"/>
              <w:bottom w:val="nil"/>
              <w:right w:val="dashSmallGap" w:sz="4" w:space="0" w:color="auto"/>
            </w:tcBorders>
            <w:vAlign w:val="top"/>
          </w:tcPr>
          <w:p w14:paraId="2CE3ECB3" w14:textId="77777777" w:rsidR="0046424C" w:rsidRPr="008C3EED" w:rsidRDefault="0046424C" w:rsidP="0046424C">
            <w:pPr>
              <w:widowControl w:val="0"/>
              <w:tabs>
                <w:tab w:val="left" w:pos="720"/>
              </w:tabs>
              <w:ind w:left="360"/>
              <w:rPr>
                <w:rFonts w:ascii="Arial" w:eastAsia="Times New Roman" w:hAnsi="Arial" w:cs="Arial"/>
                <w:b/>
                <w:color w:val="000000"/>
                <w:sz w:val="18"/>
                <w:szCs w:val="18"/>
              </w:rPr>
            </w:pPr>
          </w:p>
        </w:tc>
        <w:tc>
          <w:tcPr>
            <w:tcW w:w="3823" w:type="dxa"/>
            <w:vMerge w:val="restart"/>
            <w:tcBorders>
              <w:top w:val="dashSmallGap" w:sz="4" w:space="0" w:color="auto"/>
              <w:left w:val="dashSmallGap" w:sz="4" w:space="0" w:color="auto"/>
              <w:right w:val="single" w:sz="18" w:space="0" w:color="7030A0"/>
            </w:tcBorders>
            <w:vAlign w:val="top"/>
          </w:tcPr>
          <w:p w14:paraId="3EFC64D2" w14:textId="77777777" w:rsidR="0046424C" w:rsidRPr="008C3EED" w:rsidRDefault="0046424C" w:rsidP="0046424C">
            <w:pPr>
              <w:autoSpaceDE w:val="0"/>
              <w:autoSpaceDN w:val="0"/>
              <w:adjustRightInd w:val="0"/>
              <w:ind w:left="36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73B4A54D" w14:textId="77777777" w:rsidR="0046424C" w:rsidRPr="008C3EED" w:rsidRDefault="0046424C" w:rsidP="0046424C">
            <w:pPr>
              <w:jc w:val="center"/>
              <w:rPr>
                <w:rFonts w:ascii="Arial" w:eastAsia="Calibri" w:hAnsi="Arial" w:cs="Arial"/>
                <w:b/>
                <w:bCs/>
                <w:i/>
                <w:iCs/>
                <w:color w:val="7030A0"/>
                <w:sz w:val="18"/>
                <w:szCs w:val="18"/>
              </w:rPr>
            </w:pPr>
          </w:p>
        </w:tc>
      </w:tr>
      <w:tr w:rsidR="0046424C" w:rsidRPr="008C3EED" w14:paraId="1A9FF758" w14:textId="77777777" w:rsidTr="00FB7402">
        <w:trPr>
          <w:trHeight w:val="40"/>
        </w:trPr>
        <w:tc>
          <w:tcPr>
            <w:tcW w:w="3822" w:type="dxa"/>
            <w:vMerge/>
            <w:tcBorders>
              <w:left w:val="single" w:sz="12" w:space="0" w:color="auto"/>
              <w:bottom w:val="single" w:sz="12" w:space="0" w:color="auto"/>
              <w:right w:val="dashSmallGap" w:sz="4" w:space="0" w:color="auto"/>
            </w:tcBorders>
            <w:vAlign w:val="top"/>
          </w:tcPr>
          <w:p w14:paraId="67E9CD0F" w14:textId="77777777" w:rsidR="0046424C" w:rsidRPr="008C3EED" w:rsidRDefault="0046424C" w:rsidP="0046424C">
            <w:pPr>
              <w:numPr>
                <w:ilvl w:val="0"/>
                <w:numId w:val="8"/>
              </w:numPr>
              <w:tabs>
                <w:tab w:val="left" w:pos="720"/>
              </w:tabs>
              <w:contextualSpacing/>
              <w:rPr>
                <w:rFonts w:ascii="Arial" w:eastAsia="Calibri" w:hAnsi="Arial" w:cs="Arial"/>
                <w:b/>
                <w:color w:val="00B050"/>
                <w:sz w:val="18"/>
                <w:szCs w:val="18"/>
              </w:rPr>
            </w:pPr>
          </w:p>
        </w:tc>
        <w:tc>
          <w:tcPr>
            <w:tcW w:w="3822" w:type="dxa"/>
            <w:gridSpan w:val="2"/>
            <w:tcBorders>
              <w:top w:val="nil"/>
              <w:left w:val="dashSmallGap" w:sz="4" w:space="0" w:color="auto"/>
              <w:bottom w:val="single" w:sz="12" w:space="0" w:color="auto"/>
              <w:right w:val="dashSmallGap" w:sz="4" w:space="0" w:color="auto"/>
            </w:tcBorders>
            <w:vAlign w:val="top"/>
          </w:tcPr>
          <w:p w14:paraId="0F6CAFF7" w14:textId="77777777" w:rsidR="0046424C" w:rsidRPr="008C3EED" w:rsidRDefault="0046424C" w:rsidP="0046424C">
            <w:pPr>
              <w:autoSpaceDE w:val="0"/>
              <w:autoSpaceDN w:val="0"/>
              <w:adjustRightInd w:val="0"/>
              <w:rPr>
                <w:rFonts w:ascii="Century Gothic" w:eastAsia="Calibri" w:hAnsi="Century Gothic" w:cs="Arial"/>
                <w:color w:val="00B050"/>
                <w:sz w:val="18"/>
                <w:szCs w:val="18"/>
              </w:rPr>
            </w:pPr>
          </w:p>
        </w:tc>
        <w:tc>
          <w:tcPr>
            <w:tcW w:w="3823" w:type="dxa"/>
            <w:vMerge/>
            <w:tcBorders>
              <w:left w:val="dashSmallGap" w:sz="4" w:space="0" w:color="auto"/>
              <w:bottom w:val="single" w:sz="12" w:space="0" w:color="auto"/>
              <w:right w:val="single" w:sz="18" w:space="0" w:color="7030A0"/>
            </w:tcBorders>
            <w:vAlign w:val="top"/>
          </w:tcPr>
          <w:p w14:paraId="57A73F57"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bottom w:val="single" w:sz="12" w:space="0" w:color="auto"/>
              <w:right w:val="single" w:sz="12" w:space="0" w:color="auto"/>
            </w:tcBorders>
            <w:shd w:val="clear" w:color="auto" w:fill="F9F3FF"/>
          </w:tcPr>
          <w:p w14:paraId="4635D7AE" w14:textId="77777777" w:rsidR="0046424C" w:rsidRPr="008C3EED" w:rsidRDefault="0046424C" w:rsidP="0046424C">
            <w:pPr>
              <w:jc w:val="center"/>
              <w:rPr>
                <w:rFonts w:ascii="Arial" w:eastAsia="Calibri" w:hAnsi="Arial" w:cs="Arial"/>
                <w:b/>
                <w:bCs/>
                <w:i/>
                <w:iCs/>
                <w:color w:val="7030A0"/>
                <w:sz w:val="18"/>
                <w:szCs w:val="18"/>
              </w:rPr>
            </w:pPr>
          </w:p>
        </w:tc>
      </w:tr>
    </w:tbl>
    <w:p w14:paraId="05E0A93D" w14:textId="77777777" w:rsidR="0046424C" w:rsidRPr="008C3EED" w:rsidRDefault="0046424C" w:rsidP="0046424C">
      <w:pPr>
        <w:spacing w:after="140" w:line="250" w:lineRule="atLeast"/>
        <w:rPr>
          <w:rFonts w:ascii="Arial" w:eastAsia="Calibri" w:hAnsi="Arial" w:cs="Arial"/>
          <w:sz w:val="20"/>
        </w:rPr>
      </w:pPr>
    </w:p>
    <w:p w14:paraId="16C93A77" w14:textId="77777777" w:rsidR="0046424C" w:rsidRPr="008C3EED" w:rsidRDefault="0046424C" w:rsidP="0046424C">
      <w:pPr>
        <w:spacing w:after="140" w:line="250" w:lineRule="atLeast"/>
        <w:rPr>
          <w:rFonts w:ascii="Arial" w:eastAsia="Calibri" w:hAnsi="Arial" w:cs="Arial"/>
          <w:sz w:val="20"/>
        </w:rPr>
      </w:pPr>
    </w:p>
    <w:p w14:paraId="40D4AEA3" w14:textId="77777777" w:rsidR="0046424C" w:rsidRPr="008C3EED" w:rsidRDefault="0046424C" w:rsidP="0046424C">
      <w:pPr>
        <w:spacing w:after="140" w:line="250" w:lineRule="atLeast"/>
        <w:rPr>
          <w:rFonts w:ascii="Arial" w:eastAsia="Calibri" w:hAnsi="Arial" w:cs="Arial"/>
          <w:sz w:val="20"/>
        </w:rPr>
      </w:pPr>
    </w:p>
    <w:p w14:paraId="3A3C8107" w14:textId="77777777" w:rsidR="0046424C" w:rsidRDefault="0046424C" w:rsidP="0046424C">
      <w:pPr>
        <w:spacing w:after="140" w:line="250" w:lineRule="atLeast"/>
        <w:rPr>
          <w:rFonts w:ascii="Arial" w:eastAsia="Calibri" w:hAnsi="Arial" w:cs="Arial"/>
          <w:sz w:val="20"/>
        </w:rPr>
      </w:pPr>
    </w:p>
    <w:p w14:paraId="37CEC5B7" w14:textId="77777777" w:rsidR="000F6ADA" w:rsidRDefault="000F6ADA" w:rsidP="0046424C">
      <w:pPr>
        <w:spacing w:after="140" w:line="250" w:lineRule="atLeast"/>
        <w:rPr>
          <w:rFonts w:ascii="Arial" w:eastAsia="Calibri" w:hAnsi="Arial" w:cs="Arial"/>
          <w:sz w:val="20"/>
        </w:rPr>
      </w:pPr>
    </w:p>
    <w:p w14:paraId="1283D12E" w14:textId="77777777" w:rsidR="000F6ADA" w:rsidRDefault="000F6ADA" w:rsidP="0046424C">
      <w:pPr>
        <w:spacing w:after="140" w:line="250" w:lineRule="atLeast"/>
        <w:rPr>
          <w:rFonts w:ascii="Arial" w:eastAsia="Calibri" w:hAnsi="Arial" w:cs="Arial"/>
          <w:sz w:val="20"/>
        </w:rPr>
      </w:pPr>
    </w:p>
    <w:p w14:paraId="65FC8110" w14:textId="77777777" w:rsidR="000F6ADA" w:rsidRPr="008C3EED" w:rsidRDefault="000F6ADA" w:rsidP="0046424C">
      <w:pPr>
        <w:spacing w:after="140" w:line="250" w:lineRule="atLeast"/>
        <w:rPr>
          <w:rFonts w:ascii="Arial" w:eastAsia="Calibri" w:hAnsi="Arial" w:cs="Arial"/>
          <w:sz w:val="20"/>
        </w:rPr>
      </w:pPr>
    </w:p>
    <w:p w14:paraId="3E2EACE7" w14:textId="77777777" w:rsidR="0046424C" w:rsidRPr="008C3EED" w:rsidRDefault="0046424C" w:rsidP="0046424C">
      <w:pPr>
        <w:spacing w:after="140" w:line="250" w:lineRule="atLeast"/>
        <w:rPr>
          <w:rFonts w:ascii="Arial" w:eastAsia="Calibri" w:hAnsi="Arial" w:cs="Arial"/>
          <w:sz w:val="20"/>
        </w:rPr>
      </w:pPr>
    </w:p>
    <w:p w14:paraId="1FABFF13" w14:textId="77777777" w:rsidR="0046424C" w:rsidRPr="008C3EED" w:rsidRDefault="0046424C"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1CE866CD" w14:textId="77777777" w:rsidTr="0046424C">
        <w:trPr>
          <w:trHeight w:val="606"/>
        </w:trPr>
        <w:tc>
          <w:tcPr>
            <w:tcW w:w="4506" w:type="dxa"/>
            <w:gridSpan w:val="2"/>
            <w:tcBorders>
              <w:top w:val="single" w:sz="12" w:space="0" w:color="auto"/>
              <w:left w:val="single" w:sz="12" w:space="0" w:color="auto"/>
              <w:bottom w:val="single" w:sz="12" w:space="0" w:color="auto"/>
            </w:tcBorders>
          </w:tcPr>
          <w:p w14:paraId="2465379F"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5A139FAF"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3 of 9</w:t>
            </w:r>
          </w:p>
        </w:tc>
        <w:tc>
          <w:tcPr>
            <w:tcW w:w="10883" w:type="dxa"/>
            <w:gridSpan w:val="3"/>
            <w:tcBorders>
              <w:top w:val="single" w:sz="12" w:space="0" w:color="auto"/>
              <w:bottom w:val="single" w:sz="12" w:space="0" w:color="auto"/>
              <w:right w:val="single" w:sz="12" w:space="0" w:color="auto"/>
            </w:tcBorders>
            <w:shd w:val="clear" w:color="auto" w:fill="6493B5"/>
          </w:tcPr>
          <w:p w14:paraId="3DE1DD02"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0A184CE8"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1ABC8E7B"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4EB2CD83"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25824" behindDoc="0" locked="0" layoutInCell="1" allowOverlap="1" wp14:anchorId="711AB64B" wp14:editId="50595A4F">
                      <wp:simplePos x="0" y="0"/>
                      <wp:positionH relativeFrom="column">
                        <wp:posOffset>123052</wp:posOffset>
                      </wp:positionH>
                      <wp:positionV relativeFrom="paragraph">
                        <wp:posOffset>47597</wp:posOffset>
                      </wp:positionV>
                      <wp:extent cx="6194066" cy="15903"/>
                      <wp:effectExtent l="19050" t="76200" r="92710" b="98425"/>
                      <wp:wrapNone/>
                      <wp:docPr id="2531" name="Straight Arrow Connector 2531"/>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A6518F" id="Straight Arrow Connector 2531" o:spid="_x0000_s1026" type="#_x0000_t32" style="position:absolute;margin-left:9.7pt;margin-top:3.75pt;width:487.7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DdDODU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C8309B6"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2B6172DB" w14:textId="77777777" w:rsidTr="00FB7402">
        <w:trPr>
          <w:trHeight w:val="40"/>
        </w:trPr>
        <w:tc>
          <w:tcPr>
            <w:tcW w:w="3822" w:type="dxa"/>
            <w:tcBorders>
              <w:left w:val="single" w:sz="12" w:space="0" w:color="auto"/>
              <w:bottom w:val="nil"/>
              <w:right w:val="dashSmallGap" w:sz="4" w:space="0" w:color="auto"/>
            </w:tcBorders>
            <w:vAlign w:val="top"/>
          </w:tcPr>
          <w:p w14:paraId="614B2630"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0000"/>
                <w:sz w:val="18"/>
                <w:szCs w:val="18"/>
              </w:rPr>
            </w:pPr>
            <w:r w:rsidRPr="008C3EED">
              <w:rPr>
                <w:rFonts w:eastAsia="Times New Roman" w:cs="Arial"/>
                <w:b/>
                <w:color w:val="0070C0"/>
                <w:sz w:val="18"/>
                <w:szCs w:val="18"/>
              </w:rPr>
              <w:t>I can count back from the larger number to subtract within 20.</w:t>
            </w:r>
          </w:p>
        </w:tc>
        <w:tc>
          <w:tcPr>
            <w:tcW w:w="3822" w:type="dxa"/>
            <w:gridSpan w:val="2"/>
            <w:tcBorders>
              <w:left w:val="dashSmallGap" w:sz="4" w:space="0" w:color="auto"/>
              <w:bottom w:val="nil"/>
              <w:right w:val="dashSmallGap" w:sz="4" w:space="0" w:color="auto"/>
            </w:tcBorders>
            <w:vAlign w:val="top"/>
          </w:tcPr>
          <w:p w14:paraId="1B04EB56"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0000"/>
                <w:sz w:val="18"/>
                <w:szCs w:val="18"/>
              </w:rPr>
            </w:pPr>
            <w:r w:rsidRPr="008C3EED">
              <w:rPr>
                <w:rFonts w:eastAsia="Times New Roman" w:cs="Arial"/>
                <w:b/>
                <w:color w:val="0070C0"/>
                <w:sz w:val="18"/>
                <w:szCs w:val="18"/>
              </w:rPr>
              <w:t xml:space="preserve">I can use an empty number line or my own jottings to show the jumps I make when solving problems. </w:t>
            </w:r>
          </w:p>
        </w:tc>
        <w:tc>
          <w:tcPr>
            <w:tcW w:w="3823" w:type="dxa"/>
            <w:tcBorders>
              <w:left w:val="dashSmallGap" w:sz="4" w:space="0" w:color="auto"/>
              <w:bottom w:val="dashSmallGap" w:sz="4" w:space="0" w:color="auto"/>
              <w:right w:val="single" w:sz="18" w:space="0" w:color="7030A0"/>
            </w:tcBorders>
            <w:vAlign w:val="top"/>
          </w:tcPr>
          <w:p w14:paraId="26C50B4D"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70C0"/>
                <w:sz w:val="18"/>
                <w:szCs w:val="18"/>
              </w:rPr>
            </w:pPr>
            <w:r w:rsidRPr="008C3EED">
              <w:rPr>
                <w:rFonts w:eastAsia="Times New Roman" w:cs="Arial"/>
                <w:b/>
                <w:color w:val="0070C0"/>
                <w:sz w:val="18"/>
                <w:szCs w:val="18"/>
              </w:rPr>
              <w:t>I can use an empty number line or my own jottings to show the jumps I make when solving problems.</w:t>
            </w:r>
          </w:p>
        </w:tc>
        <w:tc>
          <w:tcPr>
            <w:tcW w:w="3922" w:type="dxa"/>
            <w:vMerge w:val="restart"/>
            <w:tcBorders>
              <w:left w:val="single" w:sz="18" w:space="0" w:color="7030A0"/>
              <w:right w:val="single" w:sz="12" w:space="0" w:color="auto"/>
            </w:tcBorders>
            <w:shd w:val="clear" w:color="auto" w:fill="F9F3FF"/>
          </w:tcPr>
          <w:p w14:paraId="704F404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 xml:space="preserve">Solves addition and subtraction problems with </w:t>
            </w:r>
            <w:r w:rsidRPr="008C3EED">
              <w:rPr>
                <w:rFonts w:ascii="Arial" w:eastAsia="Calibri" w:hAnsi="Arial" w:cs="Arial"/>
                <w:b/>
                <w:bCs/>
                <w:i/>
                <w:iCs/>
                <w:color w:val="7030A0"/>
                <w:sz w:val="20"/>
                <w:szCs w:val="18"/>
                <w:lang w:val="en-US"/>
              </w:rPr>
              <w:t>three</w:t>
            </w:r>
            <w:r w:rsidRPr="008C3EED">
              <w:rPr>
                <w:rFonts w:ascii="Arial" w:eastAsia="Calibri" w:hAnsi="Arial" w:cs="Arial"/>
                <w:b/>
                <w:bCs/>
                <w:i/>
                <w:iCs/>
                <w:color w:val="7030A0"/>
                <w:sz w:val="20"/>
                <w:szCs w:val="18"/>
              </w:rPr>
              <w:t xml:space="preserve"> digit whole numbers.</w:t>
            </w:r>
          </w:p>
        </w:tc>
      </w:tr>
      <w:tr w:rsidR="0046424C" w:rsidRPr="008C3EED" w14:paraId="24ACA332" w14:textId="77777777" w:rsidTr="00FB7402">
        <w:trPr>
          <w:trHeight w:val="527"/>
        </w:trPr>
        <w:tc>
          <w:tcPr>
            <w:tcW w:w="3822" w:type="dxa"/>
            <w:vMerge w:val="restart"/>
            <w:tcBorders>
              <w:top w:val="nil"/>
              <w:left w:val="single" w:sz="12" w:space="0" w:color="auto"/>
              <w:right w:val="dashSmallGap" w:sz="4" w:space="0" w:color="auto"/>
            </w:tcBorders>
            <w:vAlign w:val="top"/>
          </w:tcPr>
          <w:p w14:paraId="548002AA"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19-3 – start at largest number (19) and track number of counts: 19 – 18(1), 17(2), 16(3)</w:t>
            </w:r>
          </w:p>
          <w:p w14:paraId="4DF31C0F"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02883F4C"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Make the larger number in your subtraction. Move the beads along your bead string as you count backwards in ones. </w:t>
            </w:r>
          </w:p>
          <w:p w14:paraId="3FF103E7"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13 – 4 </w:t>
            </w:r>
            <w:r w:rsidRPr="008C3EED">
              <w:rPr>
                <w:rFonts w:ascii="Century Gothic" w:eastAsia="Calibri" w:hAnsi="Century Gothic" w:cs="Arial"/>
                <w:noProof/>
                <w:sz w:val="18"/>
                <w:szCs w:val="18"/>
                <w:lang w:eastAsia="en-GB"/>
              </w:rPr>
              <w:drawing>
                <wp:inline distT="0" distB="0" distL="0" distR="0" wp14:anchorId="5C681B7D" wp14:editId="0EEA72A7">
                  <wp:extent cx="2291715" cy="1185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1715" cy="1185545"/>
                          </a:xfrm>
                          <a:prstGeom prst="rect">
                            <a:avLst/>
                          </a:prstGeom>
                          <a:noFill/>
                          <a:ln>
                            <a:noFill/>
                          </a:ln>
                        </pic:spPr>
                      </pic:pic>
                    </a:graphicData>
                  </a:graphic>
                </wp:inline>
              </w:drawing>
            </w:r>
          </w:p>
          <w:p w14:paraId="1C2F7EBA"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Use counters and move them away from the group as you take them away counting backwards as you go. </w:t>
            </w:r>
          </w:p>
          <w:p w14:paraId="651D6CD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Arial" w:eastAsia="Calibri" w:hAnsi="Arial" w:cs="Arial"/>
                <w:b/>
                <w:noProof/>
                <w:sz w:val="18"/>
                <w:szCs w:val="18"/>
                <w:lang w:eastAsia="en-GB"/>
              </w:rPr>
              <w:drawing>
                <wp:inline distT="0" distB="0" distL="0" distR="0" wp14:anchorId="3622C85C" wp14:editId="533D1E00">
                  <wp:extent cx="2291715" cy="1275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1715" cy="1275715"/>
                          </a:xfrm>
                          <a:prstGeom prst="rect">
                            <a:avLst/>
                          </a:prstGeom>
                          <a:noFill/>
                          <a:ln>
                            <a:noFill/>
                          </a:ln>
                        </pic:spPr>
                      </pic:pic>
                    </a:graphicData>
                  </a:graphic>
                </wp:inline>
              </w:drawing>
            </w:r>
          </w:p>
        </w:tc>
        <w:tc>
          <w:tcPr>
            <w:tcW w:w="3822" w:type="dxa"/>
            <w:gridSpan w:val="2"/>
            <w:vMerge w:val="restart"/>
            <w:tcBorders>
              <w:top w:val="nil"/>
              <w:left w:val="dashSmallGap" w:sz="4" w:space="0" w:color="auto"/>
              <w:right w:val="dashSmallGap" w:sz="4" w:space="0" w:color="auto"/>
            </w:tcBorders>
            <w:vAlign w:val="top"/>
          </w:tcPr>
          <w:p w14:paraId="34E4D0E4"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Start at the bigger number and count back the smaller number showing the jumps on the number line. </w:t>
            </w:r>
          </w:p>
          <w:p w14:paraId="492E866E" w14:textId="77777777" w:rsidR="0046424C" w:rsidRPr="008C3EED" w:rsidRDefault="0046424C" w:rsidP="0046424C">
            <w:pPr>
              <w:autoSpaceDE w:val="0"/>
              <w:autoSpaceDN w:val="0"/>
              <w:adjustRightInd w:val="0"/>
              <w:rPr>
                <w:rFonts w:ascii="Century Gothic" w:eastAsia="Calibri" w:hAnsi="Century Gothic" w:cs="Arial"/>
                <w:b/>
                <w:color w:val="000000"/>
                <w:sz w:val="18"/>
                <w:szCs w:val="18"/>
              </w:rPr>
            </w:pPr>
            <w:r w:rsidRPr="008C3EED">
              <w:rPr>
                <w:rFonts w:ascii="Century Gothic" w:eastAsia="Calibri" w:hAnsi="Century Gothic" w:cs="Arial"/>
                <w:b/>
                <w:noProof/>
                <w:color w:val="000000"/>
                <w:sz w:val="18"/>
                <w:szCs w:val="18"/>
                <w:lang w:eastAsia="en-GB"/>
              </w:rPr>
              <w:drawing>
                <wp:inline distT="0" distB="0" distL="0" distR="0" wp14:anchorId="4E660117" wp14:editId="6AB4BBB7">
                  <wp:extent cx="2054578" cy="49657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7349" cy="497240"/>
                          </a:xfrm>
                          <a:prstGeom prst="rect">
                            <a:avLst/>
                          </a:prstGeom>
                          <a:noFill/>
                          <a:ln>
                            <a:noFill/>
                          </a:ln>
                        </pic:spPr>
                      </pic:pic>
                    </a:graphicData>
                  </a:graphic>
                </wp:inline>
              </w:drawing>
            </w:r>
          </w:p>
          <w:p w14:paraId="18E80E5E" w14:textId="77777777" w:rsidR="0046424C" w:rsidRPr="008C3EED" w:rsidRDefault="0046424C" w:rsidP="0046424C">
            <w:pPr>
              <w:autoSpaceDE w:val="0"/>
              <w:autoSpaceDN w:val="0"/>
              <w:adjustRightInd w:val="0"/>
              <w:rPr>
                <w:rFonts w:ascii="Century Gothic" w:eastAsia="Calibri" w:hAnsi="Century Gothic" w:cs="Helvetica 55 Roman"/>
                <w:color w:val="000000"/>
                <w:sz w:val="18"/>
                <w:szCs w:val="24"/>
              </w:rPr>
            </w:pPr>
            <w:r w:rsidRPr="008C3EED">
              <w:rPr>
                <w:rFonts w:ascii="Century Gothic" w:eastAsia="Calibri" w:hAnsi="Century Gothic" w:cs="Arial"/>
                <w:sz w:val="18"/>
                <w:szCs w:val="18"/>
              </w:rPr>
              <w:t xml:space="preserve">This can progress all the way to counting back using two 2 digit numbers. </w:t>
            </w:r>
          </w:p>
        </w:tc>
        <w:tc>
          <w:tcPr>
            <w:tcW w:w="3823" w:type="dxa"/>
            <w:tcBorders>
              <w:top w:val="dashSmallGap" w:sz="4" w:space="0" w:color="auto"/>
              <w:left w:val="dashSmallGap" w:sz="4" w:space="0" w:color="auto"/>
              <w:bottom w:val="nil"/>
              <w:right w:val="single" w:sz="18" w:space="0" w:color="7030A0"/>
            </w:tcBorders>
            <w:vAlign w:val="top"/>
          </w:tcPr>
          <w:p w14:paraId="197BEEEA"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use the associative property to make addition easier </w:t>
            </w:r>
          </w:p>
        </w:tc>
        <w:tc>
          <w:tcPr>
            <w:tcW w:w="3922" w:type="dxa"/>
            <w:vMerge/>
            <w:tcBorders>
              <w:left w:val="single" w:sz="18" w:space="0" w:color="7030A0"/>
              <w:right w:val="single" w:sz="12" w:space="0" w:color="auto"/>
            </w:tcBorders>
            <w:shd w:val="clear" w:color="auto" w:fill="F9F3FF"/>
          </w:tcPr>
          <w:p w14:paraId="4289346A"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6B99B1D7" w14:textId="77777777" w:rsidTr="00FB7402">
        <w:trPr>
          <w:trHeight w:val="549"/>
        </w:trPr>
        <w:tc>
          <w:tcPr>
            <w:tcW w:w="3822" w:type="dxa"/>
            <w:vMerge/>
            <w:tcBorders>
              <w:left w:val="single" w:sz="12" w:space="0" w:color="auto"/>
              <w:right w:val="dashSmallGap" w:sz="4" w:space="0" w:color="auto"/>
            </w:tcBorders>
            <w:vAlign w:val="top"/>
          </w:tcPr>
          <w:p w14:paraId="0DFD8318"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vMerge/>
            <w:tcBorders>
              <w:left w:val="dashSmallGap" w:sz="4" w:space="0" w:color="auto"/>
              <w:right w:val="dashSmallGap" w:sz="4" w:space="0" w:color="auto"/>
            </w:tcBorders>
            <w:vAlign w:val="top"/>
          </w:tcPr>
          <w:p w14:paraId="519ADF99"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3" w:type="dxa"/>
            <w:tcBorders>
              <w:top w:val="nil"/>
              <w:left w:val="dashSmallGap" w:sz="4" w:space="0" w:color="auto"/>
              <w:bottom w:val="dashSmallGap" w:sz="4" w:space="0" w:color="auto"/>
              <w:right w:val="single" w:sz="18" w:space="0" w:color="7030A0"/>
            </w:tcBorders>
            <w:vAlign w:val="top"/>
          </w:tcPr>
          <w:p w14:paraId="3D80CD0B" w14:textId="77777777" w:rsidR="0046424C" w:rsidRPr="008C3EED" w:rsidRDefault="0046424C" w:rsidP="0046424C">
            <w:pPr>
              <w:rPr>
                <w:rFonts w:ascii="Century Gothic" w:eastAsia="Calibri" w:hAnsi="Century Gothic" w:cs="Arial"/>
                <w:color w:val="000000"/>
                <w:sz w:val="18"/>
                <w:szCs w:val="18"/>
              </w:rPr>
            </w:pPr>
            <w:r w:rsidRPr="008C3EED">
              <w:rPr>
                <w:rFonts w:ascii="Century Gothic" w:eastAsia="Calibri" w:hAnsi="Century Gothic" w:cs="Arial"/>
                <w:color w:val="000000"/>
                <w:sz w:val="18"/>
                <w:szCs w:val="18"/>
              </w:rPr>
              <w:t>e.g. 8+5+132  =  132+8=140+5</w:t>
            </w:r>
          </w:p>
        </w:tc>
        <w:tc>
          <w:tcPr>
            <w:tcW w:w="3922" w:type="dxa"/>
            <w:vMerge/>
            <w:tcBorders>
              <w:left w:val="single" w:sz="18" w:space="0" w:color="7030A0"/>
              <w:right w:val="single" w:sz="12" w:space="0" w:color="auto"/>
            </w:tcBorders>
            <w:shd w:val="clear" w:color="auto" w:fill="F9F3FF"/>
          </w:tcPr>
          <w:p w14:paraId="1146FE6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6FDB8912" w14:textId="77777777" w:rsidTr="00FB7402">
        <w:trPr>
          <w:trHeight w:val="675"/>
        </w:trPr>
        <w:tc>
          <w:tcPr>
            <w:tcW w:w="3822" w:type="dxa"/>
            <w:vMerge/>
            <w:tcBorders>
              <w:left w:val="single" w:sz="12" w:space="0" w:color="auto"/>
              <w:right w:val="dashSmallGap" w:sz="4" w:space="0" w:color="auto"/>
            </w:tcBorders>
            <w:vAlign w:val="top"/>
          </w:tcPr>
          <w:p w14:paraId="024886CF"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vMerge/>
            <w:tcBorders>
              <w:left w:val="dashSmallGap" w:sz="4" w:space="0" w:color="auto"/>
              <w:bottom w:val="dashSmallGap" w:sz="4" w:space="0" w:color="auto"/>
              <w:right w:val="dashSmallGap" w:sz="4" w:space="0" w:color="auto"/>
            </w:tcBorders>
            <w:vAlign w:val="top"/>
          </w:tcPr>
          <w:p w14:paraId="336876DC"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3" w:type="dxa"/>
            <w:tcBorders>
              <w:top w:val="dashSmallGap" w:sz="4" w:space="0" w:color="auto"/>
              <w:left w:val="dashSmallGap" w:sz="4" w:space="0" w:color="auto"/>
              <w:bottom w:val="dashSmallGap" w:sz="4" w:space="0" w:color="auto"/>
              <w:right w:val="single" w:sz="18" w:space="0" w:color="7030A0"/>
            </w:tcBorders>
            <w:vAlign w:val="top"/>
          </w:tcPr>
          <w:p w14:paraId="49A4B096"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0000"/>
                <w:sz w:val="18"/>
                <w:szCs w:val="18"/>
              </w:rPr>
            </w:pPr>
            <w:r w:rsidRPr="008C3EED">
              <w:rPr>
                <w:rFonts w:eastAsia="Times New Roman" w:cs="Arial"/>
                <w:b/>
                <w:color w:val="0070C0"/>
                <w:sz w:val="18"/>
                <w:szCs w:val="18"/>
              </w:rPr>
              <w:t>I have a range of mental methods to solve addition and subtraction problems and can justify my choices.</w:t>
            </w:r>
          </w:p>
        </w:tc>
        <w:tc>
          <w:tcPr>
            <w:tcW w:w="3922" w:type="dxa"/>
            <w:vMerge/>
            <w:tcBorders>
              <w:left w:val="single" w:sz="18" w:space="0" w:color="7030A0"/>
              <w:right w:val="single" w:sz="12" w:space="0" w:color="auto"/>
            </w:tcBorders>
            <w:shd w:val="clear" w:color="auto" w:fill="F9F3FF"/>
          </w:tcPr>
          <w:p w14:paraId="4E175317"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17EC8897" w14:textId="77777777" w:rsidTr="00FB7402">
        <w:trPr>
          <w:trHeight w:val="483"/>
        </w:trPr>
        <w:tc>
          <w:tcPr>
            <w:tcW w:w="3822" w:type="dxa"/>
            <w:vMerge/>
            <w:tcBorders>
              <w:left w:val="single" w:sz="12" w:space="0" w:color="auto"/>
              <w:right w:val="dashSmallGap" w:sz="4" w:space="0" w:color="auto"/>
            </w:tcBorders>
            <w:vAlign w:val="top"/>
          </w:tcPr>
          <w:p w14:paraId="54267112" w14:textId="77777777" w:rsidR="0046424C" w:rsidRPr="008C3EED" w:rsidRDefault="0046424C" w:rsidP="0046424C">
            <w:pPr>
              <w:autoSpaceDE w:val="0"/>
              <w:autoSpaceDN w:val="0"/>
              <w:adjustRightInd w:val="0"/>
              <w:rPr>
                <w:rFonts w:ascii="Helvetica 55 Roman" w:eastAsia="Calibri" w:hAnsi="Helvetica 55 Roman" w:cs="Helvetica 55 Roman"/>
                <w:sz w:val="18"/>
                <w:szCs w:val="18"/>
              </w:rPr>
            </w:pPr>
          </w:p>
        </w:tc>
        <w:tc>
          <w:tcPr>
            <w:tcW w:w="3822" w:type="dxa"/>
            <w:gridSpan w:val="2"/>
            <w:tcBorders>
              <w:top w:val="dashSmallGap" w:sz="4" w:space="0" w:color="auto"/>
              <w:left w:val="dashSmallGap" w:sz="4" w:space="0" w:color="auto"/>
              <w:bottom w:val="nil"/>
              <w:right w:val="dashSmallGap" w:sz="4" w:space="0" w:color="auto"/>
            </w:tcBorders>
            <w:vAlign w:val="top"/>
          </w:tcPr>
          <w:p w14:paraId="61CCB15A"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0000"/>
                <w:sz w:val="18"/>
                <w:szCs w:val="18"/>
              </w:rPr>
            </w:pPr>
            <w:r w:rsidRPr="008C3EED">
              <w:rPr>
                <w:rFonts w:eastAsia="Times New Roman" w:cs="Arial"/>
                <w:b/>
                <w:color w:val="0070C0"/>
                <w:sz w:val="18"/>
                <w:szCs w:val="18"/>
              </w:rPr>
              <w:t xml:space="preserve">I can use the associative property to make addition easier </w:t>
            </w:r>
          </w:p>
        </w:tc>
        <w:tc>
          <w:tcPr>
            <w:tcW w:w="3823" w:type="dxa"/>
            <w:vMerge w:val="restart"/>
            <w:tcBorders>
              <w:top w:val="dashSmallGap" w:sz="4" w:space="0" w:color="auto"/>
              <w:left w:val="dashSmallGap" w:sz="4" w:space="0" w:color="auto"/>
              <w:right w:val="single" w:sz="18" w:space="0" w:color="7030A0"/>
            </w:tcBorders>
            <w:vAlign w:val="top"/>
          </w:tcPr>
          <w:p w14:paraId="04BCC688" w14:textId="77777777" w:rsidR="0046424C" w:rsidRPr="008C3EED" w:rsidRDefault="0046424C" w:rsidP="006242E7">
            <w:pPr>
              <w:pStyle w:val="ListParagraph"/>
              <w:widowControl w:val="0"/>
              <w:numPr>
                <w:ilvl w:val="0"/>
                <w:numId w:val="38"/>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use strategies, including counting in chunks on an empty number line, to add and subtract within 1000. </w:t>
            </w:r>
          </w:p>
          <w:p w14:paraId="5918F40C" w14:textId="77777777" w:rsidR="0046424C" w:rsidRPr="008C3EED" w:rsidRDefault="0046424C" w:rsidP="0046424C">
            <w:pPr>
              <w:autoSpaceDE w:val="0"/>
              <w:autoSpaceDN w:val="0"/>
              <w:adjustRightInd w:val="0"/>
              <w:rPr>
                <w:rFonts w:ascii="Arial" w:eastAsia="Calibri" w:hAnsi="Arial" w:cs="Arial"/>
                <w:b/>
                <w:color w:val="000000"/>
                <w:sz w:val="18"/>
                <w:szCs w:val="18"/>
              </w:rPr>
            </w:pPr>
          </w:p>
          <w:p w14:paraId="2D57436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b/>
                <w:sz w:val="18"/>
                <w:szCs w:val="18"/>
              </w:rPr>
              <w:t>Jump through the next decade</w:t>
            </w:r>
            <w:r w:rsidRPr="008C3EED">
              <w:rPr>
                <w:rFonts w:ascii="Century Gothic" w:eastAsia="Calibri" w:hAnsi="Century Gothic" w:cs="Arial"/>
                <w:sz w:val="18"/>
                <w:szCs w:val="18"/>
              </w:rPr>
              <w:t xml:space="preserve"> addition and subtraction sums. (</w:t>
            </w:r>
            <w:r w:rsidRPr="008C3EED">
              <w:rPr>
                <w:rFonts w:ascii="Century Gothic" w:eastAsia="Calibri" w:hAnsi="Century Gothic" w:cs="Arial"/>
                <w:b/>
                <w:sz w:val="18"/>
                <w:szCs w:val="18"/>
              </w:rPr>
              <w:t>Split</w:t>
            </w:r>
            <w:r w:rsidRPr="008C3EED">
              <w:rPr>
                <w:rFonts w:ascii="Century Gothic" w:eastAsia="Calibri" w:hAnsi="Century Gothic" w:cs="Arial"/>
                <w:sz w:val="18"/>
                <w:szCs w:val="18"/>
              </w:rPr>
              <w:t xml:space="preserve"> second number into smaller parts to jump to/back to nearest decade and beyond).</w:t>
            </w:r>
          </w:p>
          <w:p w14:paraId="07C0C3F9" w14:textId="77777777" w:rsidR="0046424C" w:rsidRPr="008C3EED" w:rsidRDefault="0046424C" w:rsidP="0046424C">
            <w:pPr>
              <w:autoSpaceDE w:val="0"/>
              <w:autoSpaceDN w:val="0"/>
              <w:adjustRightInd w:val="0"/>
              <w:rPr>
                <w:rFonts w:ascii="Century Gothic" w:eastAsia="Calibri" w:hAnsi="Century Gothic" w:cs="Arial"/>
                <w:noProof/>
                <w:sz w:val="18"/>
                <w:szCs w:val="18"/>
              </w:rPr>
            </w:pPr>
            <w:r w:rsidRPr="008C3EED">
              <w:rPr>
                <w:rFonts w:ascii="Century Gothic" w:eastAsia="Calibri" w:hAnsi="Century Gothic" w:cs="Arial"/>
                <w:noProof/>
                <w:sz w:val="18"/>
                <w:szCs w:val="18"/>
              </w:rPr>
              <w:t xml:space="preserve">e.g. 15 + … = 47,  </w:t>
            </w:r>
          </w:p>
          <w:p w14:paraId="092AD1DF"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noProof/>
                <w:sz w:val="18"/>
                <w:szCs w:val="18"/>
              </w:rPr>
              <w:t>15 + 5 = 20 + 20 = 40 + 7 = 47</w:t>
            </w:r>
          </w:p>
          <w:p w14:paraId="4AC20425" w14:textId="77777777" w:rsidR="0046424C" w:rsidRPr="008C3EED" w:rsidRDefault="0046424C" w:rsidP="0046424C">
            <w:pPr>
              <w:autoSpaceDE w:val="0"/>
              <w:autoSpaceDN w:val="0"/>
              <w:adjustRightInd w:val="0"/>
              <w:rPr>
                <w:rFonts w:ascii="Century Gothic" w:eastAsia="Calibri" w:hAnsi="Century Gothic" w:cs="Arial"/>
                <w:i/>
                <w:sz w:val="18"/>
                <w:szCs w:val="18"/>
              </w:rPr>
            </w:pPr>
            <w:r w:rsidRPr="008C3EED">
              <w:rPr>
                <w:rFonts w:ascii="Century Gothic" w:eastAsia="Calibri" w:hAnsi="Century Gothic" w:cs="Arial"/>
                <w:i/>
                <w:sz w:val="18"/>
                <w:szCs w:val="18"/>
              </w:rPr>
              <w:t>(Can now jump through more than one decade)</w:t>
            </w:r>
          </w:p>
          <w:p w14:paraId="1025D8C2" w14:textId="77777777" w:rsidR="0046424C" w:rsidRPr="008C3EED" w:rsidRDefault="0046424C" w:rsidP="0046424C">
            <w:pPr>
              <w:autoSpaceDE w:val="0"/>
              <w:autoSpaceDN w:val="0"/>
              <w:adjustRightInd w:val="0"/>
              <w:rPr>
                <w:rFonts w:ascii="Century Gothic" w:eastAsia="Calibri" w:hAnsi="Century Gothic" w:cs="Arial"/>
                <w:i/>
                <w:sz w:val="18"/>
                <w:szCs w:val="18"/>
              </w:rPr>
            </w:pPr>
            <w:r w:rsidRPr="008C3EED">
              <w:rPr>
                <w:rFonts w:ascii="Century Gothic" w:eastAsia="Calibri" w:hAnsi="Century Gothic" w:cs="Arial"/>
                <w:i/>
                <w:sz w:val="18"/>
                <w:szCs w:val="18"/>
              </w:rPr>
              <w:t>These could be recorded on an empty number line.</w:t>
            </w:r>
          </w:p>
          <w:p w14:paraId="16F951BC" w14:textId="77777777" w:rsidR="0046424C" w:rsidRPr="008C3EED" w:rsidRDefault="0046424C" w:rsidP="0046424C">
            <w:pPr>
              <w:rPr>
                <w:rFonts w:ascii="Arial" w:eastAsia="Calibri" w:hAnsi="Arial" w:cs="Arial"/>
                <w:b/>
                <w:color w:val="000000"/>
                <w:sz w:val="18"/>
                <w:szCs w:val="18"/>
              </w:rPr>
            </w:pPr>
          </w:p>
        </w:tc>
        <w:tc>
          <w:tcPr>
            <w:tcW w:w="3922" w:type="dxa"/>
            <w:vMerge/>
            <w:tcBorders>
              <w:left w:val="single" w:sz="18" w:space="0" w:color="7030A0"/>
              <w:right w:val="single" w:sz="12" w:space="0" w:color="auto"/>
            </w:tcBorders>
            <w:shd w:val="clear" w:color="auto" w:fill="F9F3FF"/>
          </w:tcPr>
          <w:p w14:paraId="75C1692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34BB97E" w14:textId="77777777" w:rsidTr="00FB7402">
        <w:trPr>
          <w:trHeight w:val="405"/>
        </w:trPr>
        <w:tc>
          <w:tcPr>
            <w:tcW w:w="3822" w:type="dxa"/>
            <w:vMerge/>
            <w:tcBorders>
              <w:left w:val="single" w:sz="12" w:space="0" w:color="auto"/>
              <w:right w:val="dashSmallGap" w:sz="4" w:space="0" w:color="auto"/>
            </w:tcBorders>
            <w:vAlign w:val="top"/>
          </w:tcPr>
          <w:p w14:paraId="6840C6F8"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tcBorders>
              <w:top w:val="nil"/>
              <w:left w:val="dashSmallGap" w:sz="4" w:space="0" w:color="auto"/>
              <w:bottom w:val="dashSmallGap" w:sz="4" w:space="0" w:color="auto"/>
              <w:right w:val="dashSmallGap" w:sz="4" w:space="0" w:color="auto"/>
            </w:tcBorders>
            <w:vAlign w:val="top"/>
          </w:tcPr>
          <w:p w14:paraId="181E0830"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8+5+32  =  32+8=40+5</w:t>
            </w:r>
          </w:p>
        </w:tc>
        <w:tc>
          <w:tcPr>
            <w:tcW w:w="3823" w:type="dxa"/>
            <w:vMerge/>
            <w:tcBorders>
              <w:left w:val="dashSmallGap" w:sz="4" w:space="0" w:color="auto"/>
              <w:right w:val="single" w:sz="18" w:space="0" w:color="7030A0"/>
            </w:tcBorders>
            <w:vAlign w:val="top"/>
          </w:tcPr>
          <w:p w14:paraId="532CE916" w14:textId="77777777" w:rsidR="0046424C" w:rsidRPr="008C3EED" w:rsidRDefault="0046424C" w:rsidP="0046424C">
            <w:pPr>
              <w:numPr>
                <w:ilvl w:val="0"/>
                <w:numId w:val="8"/>
              </w:numPr>
              <w:contextualSpacing/>
              <w:rPr>
                <w:rFonts w:ascii="Arial" w:eastAsia="Calibri" w:hAnsi="Arial" w:cs="Arial"/>
                <w:b/>
                <w:color w:val="000000"/>
                <w:sz w:val="18"/>
                <w:szCs w:val="18"/>
              </w:rPr>
            </w:pPr>
          </w:p>
        </w:tc>
        <w:tc>
          <w:tcPr>
            <w:tcW w:w="3922" w:type="dxa"/>
            <w:vMerge/>
            <w:tcBorders>
              <w:left w:val="single" w:sz="18" w:space="0" w:color="7030A0"/>
              <w:right w:val="single" w:sz="12" w:space="0" w:color="auto"/>
            </w:tcBorders>
            <w:shd w:val="clear" w:color="auto" w:fill="F9F3FF"/>
          </w:tcPr>
          <w:p w14:paraId="7CF6CE0D"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3480050F" w14:textId="77777777" w:rsidTr="00FB7402">
        <w:trPr>
          <w:trHeight w:val="553"/>
        </w:trPr>
        <w:tc>
          <w:tcPr>
            <w:tcW w:w="3822" w:type="dxa"/>
            <w:vMerge/>
            <w:tcBorders>
              <w:left w:val="single" w:sz="12" w:space="0" w:color="auto"/>
              <w:right w:val="dashSmallGap" w:sz="4" w:space="0" w:color="auto"/>
            </w:tcBorders>
            <w:vAlign w:val="top"/>
          </w:tcPr>
          <w:p w14:paraId="2B17D87D"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tcBorders>
              <w:top w:val="dashSmallGap" w:sz="4" w:space="0" w:color="auto"/>
              <w:left w:val="dashSmallGap" w:sz="4" w:space="0" w:color="auto"/>
              <w:bottom w:val="nil"/>
              <w:right w:val="dashSmallGap" w:sz="4" w:space="0" w:color="auto"/>
            </w:tcBorders>
            <w:vAlign w:val="top"/>
          </w:tcPr>
          <w:p w14:paraId="4CD8F259" w14:textId="77777777" w:rsidR="0046424C" w:rsidRPr="008C3EED" w:rsidRDefault="0046424C" w:rsidP="0046424C">
            <w:pPr>
              <w:pStyle w:val="Textbulletlist"/>
              <w:rPr>
                <w:color w:val="FF0000"/>
              </w:rPr>
            </w:pPr>
            <w:r w:rsidRPr="008C3EED">
              <w:rPr>
                <w:color w:val="0070C0"/>
              </w:rPr>
              <w:t>I can use doubles, and halves to add and subtract numbers to 20</w:t>
            </w:r>
          </w:p>
        </w:tc>
        <w:tc>
          <w:tcPr>
            <w:tcW w:w="3823" w:type="dxa"/>
            <w:vMerge/>
            <w:tcBorders>
              <w:left w:val="dashSmallGap" w:sz="4" w:space="0" w:color="auto"/>
              <w:right w:val="single" w:sz="18" w:space="0" w:color="7030A0"/>
            </w:tcBorders>
            <w:vAlign w:val="top"/>
          </w:tcPr>
          <w:p w14:paraId="39D6305A" w14:textId="77777777" w:rsidR="0046424C" w:rsidRPr="008C3EED" w:rsidRDefault="0046424C" w:rsidP="0046424C">
            <w:pPr>
              <w:numPr>
                <w:ilvl w:val="0"/>
                <w:numId w:val="8"/>
              </w:numPr>
              <w:contextualSpacing/>
              <w:rPr>
                <w:rFonts w:ascii="Arial" w:eastAsia="Calibri" w:hAnsi="Arial" w:cs="Arial"/>
                <w:b/>
                <w:color w:val="000000"/>
                <w:sz w:val="18"/>
                <w:szCs w:val="18"/>
              </w:rPr>
            </w:pPr>
          </w:p>
        </w:tc>
        <w:tc>
          <w:tcPr>
            <w:tcW w:w="3922" w:type="dxa"/>
            <w:vMerge/>
            <w:tcBorders>
              <w:left w:val="single" w:sz="18" w:space="0" w:color="7030A0"/>
              <w:right w:val="single" w:sz="12" w:space="0" w:color="auto"/>
            </w:tcBorders>
            <w:shd w:val="clear" w:color="auto" w:fill="F9F3FF"/>
          </w:tcPr>
          <w:p w14:paraId="6909B560"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7883259E" w14:textId="77777777" w:rsidTr="00FB7402">
        <w:trPr>
          <w:trHeight w:val="1410"/>
        </w:trPr>
        <w:tc>
          <w:tcPr>
            <w:tcW w:w="3822" w:type="dxa"/>
            <w:vMerge/>
            <w:tcBorders>
              <w:left w:val="single" w:sz="12" w:space="0" w:color="auto"/>
              <w:bottom w:val="single" w:sz="12" w:space="0" w:color="auto"/>
              <w:right w:val="dashSmallGap" w:sz="4" w:space="0" w:color="auto"/>
            </w:tcBorders>
            <w:vAlign w:val="top"/>
          </w:tcPr>
          <w:p w14:paraId="2E4EDA7B"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tcBorders>
              <w:top w:val="nil"/>
              <w:left w:val="dashSmallGap" w:sz="4" w:space="0" w:color="auto"/>
              <w:bottom w:val="single" w:sz="12" w:space="0" w:color="auto"/>
              <w:right w:val="dashSmallGap" w:sz="4" w:space="0" w:color="auto"/>
            </w:tcBorders>
            <w:vAlign w:val="top"/>
          </w:tcPr>
          <w:p w14:paraId="222065D8" w14:textId="77777777" w:rsidR="0046424C" w:rsidRPr="008C3EED" w:rsidRDefault="0046424C" w:rsidP="0046424C">
            <w:pPr>
              <w:autoSpaceDE w:val="0"/>
              <w:autoSpaceDN w:val="0"/>
              <w:adjustRightInd w:val="0"/>
              <w:rPr>
                <w:rFonts w:ascii="Century Gothic" w:eastAsia="Calibri" w:hAnsi="Century Gothic" w:cs="Arial"/>
                <w:i/>
                <w:sz w:val="18"/>
                <w:szCs w:val="18"/>
              </w:rPr>
            </w:pPr>
            <w:r w:rsidRPr="008C3EED">
              <w:rPr>
                <w:rFonts w:ascii="Century Gothic" w:eastAsia="Calibri" w:hAnsi="Century Gothic" w:cs="Arial"/>
                <w:i/>
                <w:sz w:val="18"/>
                <w:szCs w:val="18"/>
              </w:rPr>
              <w:t>e.g. on a Rekenrek or tens frame spot that 11 is made from double 5 add 1.</w:t>
            </w:r>
          </w:p>
          <w:p w14:paraId="4FEFDC0B" w14:textId="77777777" w:rsidR="0046424C" w:rsidRPr="008C3EED" w:rsidRDefault="0046424C" w:rsidP="0046424C">
            <w:pPr>
              <w:autoSpaceDE w:val="0"/>
              <w:autoSpaceDN w:val="0"/>
              <w:adjustRightInd w:val="0"/>
              <w:rPr>
                <w:rFonts w:ascii="Century Gothic" w:eastAsia="Calibri" w:hAnsi="Century Gothic" w:cs="Arial"/>
                <w:i/>
                <w:noProof/>
                <w:sz w:val="18"/>
                <w:szCs w:val="18"/>
              </w:rPr>
            </w:pPr>
            <w:r w:rsidRPr="008C3EED">
              <w:rPr>
                <w:rFonts w:ascii="Century Gothic" w:eastAsia="Calibri" w:hAnsi="Century Gothic" w:cs="Arial"/>
                <w:noProof/>
                <w:sz w:val="18"/>
                <w:szCs w:val="18"/>
                <w:lang w:eastAsia="en-GB"/>
              </w:rPr>
              <w:drawing>
                <wp:inline distT="0" distB="0" distL="0" distR="0" wp14:anchorId="7755323F" wp14:editId="329253E4">
                  <wp:extent cx="1562735" cy="752475"/>
                  <wp:effectExtent l="0" t="0" r="0" b="9525"/>
                  <wp:docPr id="33" name="Picture 33" descr="Image result for rekenre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 result for rekenrek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4990" b="26859"/>
                          <a:stretch/>
                        </pic:blipFill>
                        <pic:spPr bwMode="auto">
                          <a:xfrm>
                            <a:off x="0" y="0"/>
                            <a:ext cx="1560145" cy="751228"/>
                          </a:xfrm>
                          <a:prstGeom prst="rect">
                            <a:avLst/>
                          </a:prstGeom>
                          <a:noFill/>
                          <a:ln>
                            <a:noFill/>
                          </a:ln>
                          <a:extLst>
                            <a:ext uri="{53640926-AAD7-44D8-BBD7-CCE9431645EC}">
                              <a14:shadowObscured xmlns:a14="http://schemas.microsoft.com/office/drawing/2010/main"/>
                            </a:ext>
                          </a:extLst>
                        </pic:spPr>
                      </pic:pic>
                    </a:graphicData>
                  </a:graphic>
                </wp:inline>
              </w:drawing>
            </w:r>
          </w:p>
          <w:p w14:paraId="3FD9844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Start with the larger number on the bead string and then count on to the smaller number 1 by 1 to find the answer.</w:t>
            </w:r>
          </w:p>
          <w:p w14:paraId="16B3D842" w14:textId="77777777" w:rsidR="0046424C" w:rsidRPr="008C3EED" w:rsidRDefault="0046424C" w:rsidP="0046424C">
            <w:pPr>
              <w:autoSpaceDE w:val="0"/>
              <w:autoSpaceDN w:val="0"/>
              <w:adjustRightInd w:val="0"/>
              <w:rPr>
                <w:rFonts w:ascii="Arial" w:eastAsia="Calibri" w:hAnsi="Arial" w:cs="Arial"/>
                <w:color w:val="000000"/>
              </w:rPr>
            </w:pPr>
          </w:p>
          <w:p w14:paraId="0C7C0E42" w14:textId="77777777" w:rsidR="0046424C" w:rsidRPr="008C3EED" w:rsidRDefault="0046424C" w:rsidP="0046424C">
            <w:pPr>
              <w:spacing w:after="140" w:line="250" w:lineRule="atLeast"/>
              <w:rPr>
                <w:rFonts w:ascii="Arial" w:eastAsia="Calibri" w:hAnsi="Arial" w:cs="Arial"/>
                <w:i/>
                <w:noProof/>
                <w:sz w:val="18"/>
                <w:szCs w:val="18"/>
              </w:rPr>
            </w:pPr>
            <w:r w:rsidRPr="008C3EED">
              <w:rPr>
                <w:rFonts w:ascii="Arial" w:eastAsia="Calibri" w:hAnsi="Arial" w:cs="Arial"/>
                <w:color w:val="000000"/>
              </w:rPr>
              <w:t xml:space="preserve"> </w:t>
            </w:r>
            <w:r w:rsidRPr="008C3EED">
              <w:rPr>
                <w:rFonts w:ascii="Arial" w:eastAsia="Calibri" w:hAnsi="Arial" w:cs="Arial"/>
                <w:noProof/>
                <w:sz w:val="20"/>
                <w:szCs w:val="20"/>
                <w:lang w:eastAsia="en-GB"/>
              </w:rPr>
              <w:drawing>
                <wp:inline distT="0" distB="0" distL="0" distR="0" wp14:anchorId="2BDFDDB5" wp14:editId="32A927B2">
                  <wp:extent cx="2122170" cy="880534"/>
                  <wp:effectExtent l="0" t="0" r="0" b="0"/>
                  <wp:docPr id="62" name="Picture 62" descr="Image result for bead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ad str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4679" cy="894022"/>
                          </a:xfrm>
                          <a:prstGeom prst="rect">
                            <a:avLst/>
                          </a:prstGeom>
                          <a:noFill/>
                          <a:ln>
                            <a:noFill/>
                          </a:ln>
                        </pic:spPr>
                      </pic:pic>
                    </a:graphicData>
                  </a:graphic>
                </wp:inline>
              </w:drawing>
            </w:r>
          </w:p>
        </w:tc>
        <w:tc>
          <w:tcPr>
            <w:tcW w:w="3823" w:type="dxa"/>
            <w:vMerge/>
            <w:tcBorders>
              <w:left w:val="dashSmallGap" w:sz="4" w:space="0" w:color="auto"/>
              <w:bottom w:val="single" w:sz="12" w:space="0" w:color="auto"/>
              <w:right w:val="single" w:sz="18" w:space="0" w:color="7030A0"/>
            </w:tcBorders>
            <w:vAlign w:val="top"/>
          </w:tcPr>
          <w:p w14:paraId="0E3BA8E3" w14:textId="77777777" w:rsidR="0046424C" w:rsidRPr="008C3EED" w:rsidRDefault="0046424C" w:rsidP="0046424C">
            <w:pPr>
              <w:numPr>
                <w:ilvl w:val="0"/>
                <w:numId w:val="8"/>
              </w:numPr>
              <w:contextualSpacing/>
              <w:rPr>
                <w:rFonts w:ascii="Arial" w:eastAsia="Calibri" w:hAnsi="Arial" w:cs="Arial"/>
                <w:b/>
                <w:color w:val="000000"/>
                <w:sz w:val="18"/>
                <w:szCs w:val="18"/>
              </w:rPr>
            </w:pPr>
          </w:p>
        </w:tc>
        <w:tc>
          <w:tcPr>
            <w:tcW w:w="3922" w:type="dxa"/>
            <w:vMerge/>
            <w:tcBorders>
              <w:left w:val="single" w:sz="18" w:space="0" w:color="7030A0"/>
              <w:bottom w:val="single" w:sz="12" w:space="0" w:color="auto"/>
              <w:right w:val="single" w:sz="12" w:space="0" w:color="auto"/>
            </w:tcBorders>
            <w:shd w:val="clear" w:color="auto" w:fill="F9F3FF"/>
          </w:tcPr>
          <w:p w14:paraId="21CAB4B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5A47227F" w14:textId="77777777" w:rsidR="0046424C" w:rsidRDefault="0046424C" w:rsidP="0046424C">
      <w:pPr>
        <w:spacing w:after="140" w:line="250" w:lineRule="atLeast"/>
        <w:rPr>
          <w:rFonts w:ascii="Arial" w:eastAsia="Calibri" w:hAnsi="Arial" w:cs="Arial"/>
          <w:sz w:val="20"/>
        </w:rPr>
      </w:pPr>
    </w:p>
    <w:p w14:paraId="22F03B39" w14:textId="77777777" w:rsidR="000F6ADA" w:rsidRDefault="000F6ADA" w:rsidP="0046424C">
      <w:pPr>
        <w:spacing w:after="140" w:line="250" w:lineRule="atLeast"/>
        <w:rPr>
          <w:rFonts w:ascii="Arial" w:eastAsia="Calibri" w:hAnsi="Arial" w:cs="Arial"/>
          <w:sz w:val="20"/>
        </w:rPr>
      </w:pPr>
    </w:p>
    <w:p w14:paraId="751CCF92" w14:textId="77777777" w:rsidR="000F6ADA" w:rsidRDefault="000F6ADA" w:rsidP="0046424C">
      <w:pPr>
        <w:spacing w:after="140" w:line="250" w:lineRule="atLeast"/>
        <w:rPr>
          <w:rFonts w:ascii="Arial" w:eastAsia="Calibri" w:hAnsi="Arial" w:cs="Arial"/>
          <w:sz w:val="20"/>
        </w:rPr>
      </w:pPr>
    </w:p>
    <w:p w14:paraId="6D541A62"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5DF20FA1" w14:textId="77777777" w:rsidTr="0046424C">
        <w:trPr>
          <w:trHeight w:val="606"/>
        </w:trPr>
        <w:tc>
          <w:tcPr>
            <w:tcW w:w="4506" w:type="dxa"/>
            <w:gridSpan w:val="2"/>
            <w:tcBorders>
              <w:top w:val="single" w:sz="12" w:space="0" w:color="auto"/>
              <w:left w:val="single" w:sz="12" w:space="0" w:color="auto"/>
              <w:bottom w:val="single" w:sz="12" w:space="0" w:color="auto"/>
            </w:tcBorders>
          </w:tcPr>
          <w:p w14:paraId="760344F7"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7679A7F8"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4 of 9</w:t>
            </w:r>
          </w:p>
        </w:tc>
        <w:tc>
          <w:tcPr>
            <w:tcW w:w="10883" w:type="dxa"/>
            <w:gridSpan w:val="3"/>
            <w:tcBorders>
              <w:top w:val="single" w:sz="12" w:space="0" w:color="auto"/>
              <w:bottom w:val="single" w:sz="12" w:space="0" w:color="auto"/>
              <w:right w:val="single" w:sz="12" w:space="0" w:color="auto"/>
            </w:tcBorders>
            <w:shd w:val="clear" w:color="auto" w:fill="6493B5"/>
          </w:tcPr>
          <w:p w14:paraId="342DD932"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557CAADE"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2A4E83BC"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21207A8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26848" behindDoc="0" locked="0" layoutInCell="1" allowOverlap="1" wp14:anchorId="036CF451" wp14:editId="1E64B7A6">
                      <wp:simplePos x="0" y="0"/>
                      <wp:positionH relativeFrom="column">
                        <wp:posOffset>123052</wp:posOffset>
                      </wp:positionH>
                      <wp:positionV relativeFrom="paragraph">
                        <wp:posOffset>47597</wp:posOffset>
                      </wp:positionV>
                      <wp:extent cx="6194066" cy="15903"/>
                      <wp:effectExtent l="19050" t="76200" r="92710" b="98425"/>
                      <wp:wrapNone/>
                      <wp:docPr id="2532" name="Straight Arrow Connector 2532"/>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C74CB2" id="Straight Arrow Connector 2532" o:spid="_x0000_s1026" type="#_x0000_t32" style="position:absolute;margin-left:9.7pt;margin-top:3.75pt;width:487.7pt;height: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AYBaW8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6091522"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5EF1A32C" w14:textId="77777777" w:rsidTr="00FB7402">
        <w:trPr>
          <w:trHeight w:val="40"/>
        </w:trPr>
        <w:tc>
          <w:tcPr>
            <w:tcW w:w="3822" w:type="dxa"/>
            <w:tcBorders>
              <w:left w:val="single" w:sz="12" w:space="0" w:color="auto"/>
              <w:bottom w:val="nil"/>
              <w:right w:val="dashSmallGap" w:sz="4" w:space="0" w:color="auto"/>
            </w:tcBorders>
          </w:tcPr>
          <w:p w14:paraId="2AB3E7AF" w14:textId="77777777" w:rsidR="0046424C" w:rsidRPr="008C3EED" w:rsidRDefault="0046424C" w:rsidP="006242E7">
            <w:pPr>
              <w:pStyle w:val="ListParagraph"/>
              <w:widowControl w:val="0"/>
              <w:numPr>
                <w:ilvl w:val="0"/>
                <w:numId w:val="39"/>
              </w:numPr>
              <w:spacing w:after="0" w:line="240" w:lineRule="auto"/>
              <w:rPr>
                <w:rFonts w:eastAsia="Times New Roman" w:cs="Arial"/>
                <w:b/>
                <w:color w:val="0070C0"/>
                <w:sz w:val="18"/>
                <w:szCs w:val="18"/>
              </w:rPr>
            </w:pPr>
            <w:r w:rsidRPr="008C3EED">
              <w:rPr>
                <w:rFonts w:eastAsia="Times New Roman" w:cs="Arial"/>
                <w:b/>
                <w:color w:val="0070C0"/>
                <w:sz w:val="18"/>
                <w:szCs w:val="18"/>
              </w:rPr>
              <w:t>I can use the associative property to make addition easier</w:t>
            </w:r>
          </w:p>
        </w:tc>
        <w:tc>
          <w:tcPr>
            <w:tcW w:w="3822" w:type="dxa"/>
            <w:gridSpan w:val="2"/>
            <w:vMerge w:val="restart"/>
            <w:tcBorders>
              <w:left w:val="dashSmallGap" w:sz="4" w:space="0" w:color="auto"/>
              <w:right w:val="dashSmallGap" w:sz="4" w:space="0" w:color="auto"/>
            </w:tcBorders>
          </w:tcPr>
          <w:p w14:paraId="52CBE0AA" w14:textId="77777777" w:rsidR="0046424C" w:rsidRPr="008C3EED" w:rsidRDefault="0046424C" w:rsidP="006242E7">
            <w:pPr>
              <w:pStyle w:val="ListParagraph"/>
              <w:widowControl w:val="0"/>
              <w:numPr>
                <w:ilvl w:val="0"/>
                <w:numId w:val="39"/>
              </w:numPr>
              <w:spacing w:after="280" w:line="240" w:lineRule="auto"/>
              <w:rPr>
                <w:rFonts w:eastAsia="Times New Roman" w:cs="Arial"/>
                <w:b/>
                <w:color w:val="000000"/>
                <w:sz w:val="18"/>
                <w:szCs w:val="18"/>
              </w:rPr>
            </w:pPr>
            <w:r w:rsidRPr="008C3EED">
              <w:rPr>
                <w:rFonts w:eastAsia="Times New Roman" w:cs="Arial"/>
                <w:b/>
                <w:color w:val="0070C0"/>
                <w:sz w:val="18"/>
                <w:szCs w:val="18"/>
              </w:rPr>
              <w:t>I can use strategies, including counting in chunks on an empty number line, to add and subtract within 100.</w:t>
            </w:r>
          </w:p>
        </w:tc>
        <w:tc>
          <w:tcPr>
            <w:tcW w:w="3823" w:type="dxa"/>
            <w:vMerge w:val="restart"/>
            <w:tcBorders>
              <w:left w:val="dashSmallGap" w:sz="4" w:space="0" w:color="auto"/>
              <w:right w:val="single" w:sz="18" w:space="0" w:color="7030A0"/>
            </w:tcBorders>
          </w:tcPr>
          <w:p w14:paraId="7276CD85" w14:textId="77777777" w:rsidR="0046424C" w:rsidRPr="008C3EED" w:rsidRDefault="0046424C" w:rsidP="006242E7">
            <w:pPr>
              <w:pStyle w:val="ListParagraph"/>
              <w:widowControl w:val="0"/>
              <w:numPr>
                <w:ilvl w:val="0"/>
                <w:numId w:val="39"/>
              </w:numPr>
              <w:spacing w:after="280" w:line="240" w:lineRule="auto"/>
              <w:rPr>
                <w:rFonts w:eastAsia="Times New Roman" w:cs="Arial"/>
                <w:b/>
                <w:color w:val="000000"/>
                <w:sz w:val="18"/>
                <w:szCs w:val="18"/>
              </w:rPr>
            </w:pPr>
            <w:r w:rsidRPr="008C3EED">
              <w:rPr>
                <w:rFonts w:eastAsia="Times New Roman" w:cs="Arial"/>
                <w:b/>
                <w:color w:val="00B050"/>
                <w:sz w:val="18"/>
                <w:szCs w:val="18"/>
              </w:rPr>
              <w:t>I have learned the basic facts for addition and subtraction and number families to 100.</w:t>
            </w:r>
          </w:p>
        </w:tc>
        <w:tc>
          <w:tcPr>
            <w:tcW w:w="3922" w:type="dxa"/>
            <w:vMerge w:val="restart"/>
            <w:tcBorders>
              <w:left w:val="single" w:sz="18" w:space="0" w:color="7030A0"/>
              <w:right w:val="single" w:sz="12" w:space="0" w:color="auto"/>
            </w:tcBorders>
            <w:shd w:val="clear" w:color="auto" w:fill="F9F3FF"/>
          </w:tcPr>
          <w:p w14:paraId="52B7598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 xml:space="preserve">Solves addition and subtraction problems with </w:t>
            </w:r>
            <w:r w:rsidRPr="008C3EED">
              <w:rPr>
                <w:rFonts w:ascii="Arial" w:eastAsia="Calibri" w:hAnsi="Arial" w:cs="Arial"/>
                <w:b/>
                <w:bCs/>
                <w:i/>
                <w:iCs/>
                <w:color w:val="7030A0"/>
                <w:sz w:val="20"/>
                <w:szCs w:val="18"/>
                <w:lang w:val="en-US"/>
              </w:rPr>
              <w:t>three</w:t>
            </w:r>
            <w:r w:rsidRPr="008C3EED">
              <w:rPr>
                <w:rFonts w:ascii="Arial" w:eastAsia="Calibri" w:hAnsi="Arial" w:cs="Arial"/>
                <w:b/>
                <w:bCs/>
                <w:i/>
                <w:iCs/>
                <w:color w:val="7030A0"/>
                <w:sz w:val="20"/>
                <w:szCs w:val="18"/>
              </w:rPr>
              <w:t xml:space="preserve"> digit whole numbers (…cont)</w:t>
            </w:r>
          </w:p>
        </w:tc>
      </w:tr>
      <w:tr w:rsidR="0046424C" w:rsidRPr="008C3EED" w14:paraId="7A46B5E5" w14:textId="77777777" w:rsidTr="00FB7402">
        <w:trPr>
          <w:trHeight w:val="40"/>
        </w:trPr>
        <w:tc>
          <w:tcPr>
            <w:tcW w:w="3822" w:type="dxa"/>
            <w:tcBorders>
              <w:top w:val="nil"/>
              <w:left w:val="single" w:sz="12" w:space="0" w:color="auto"/>
              <w:bottom w:val="dashSmallGap" w:sz="4" w:space="0" w:color="auto"/>
              <w:right w:val="dashSmallGap" w:sz="4" w:space="0" w:color="auto"/>
            </w:tcBorders>
          </w:tcPr>
          <w:p w14:paraId="770DABBE"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p w14:paraId="62829347" w14:textId="77777777" w:rsidR="0046424C" w:rsidRPr="008C3EED" w:rsidRDefault="0046424C" w:rsidP="0046424C">
            <w:pPr>
              <w:autoSpaceDE w:val="0"/>
              <w:autoSpaceDN w:val="0"/>
              <w:adjustRightInd w:val="0"/>
              <w:rPr>
                <w:rFonts w:ascii="Arial" w:eastAsia="Calibri" w:hAnsi="Arial" w:cs="Arial"/>
                <w:sz w:val="18"/>
                <w:szCs w:val="18"/>
              </w:rPr>
            </w:pPr>
            <w:r w:rsidRPr="008C3EED">
              <w:rPr>
                <w:rFonts w:ascii="Century Gothic" w:eastAsia="Calibri" w:hAnsi="Century Gothic" w:cs="Arial"/>
                <w:color w:val="000000"/>
                <w:sz w:val="18"/>
                <w:szCs w:val="18"/>
              </w:rPr>
              <w:t>e.g</w:t>
            </w:r>
            <w:r w:rsidRPr="008C3EED">
              <w:rPr>
                <w:rFonts w:ascii="Century Gothic" w:eastAsia="Calibri" w:hAnsi="Century Gothic" w:cs="Arial"/>
                <w:sz w:val="18"/>
                <w:szCs w:val="18"/>
              </w:rPr>
              <w:t xml:space="preserve">. 3+5+7  =  7+3=10+5  </w:t>
            </w:r>
          </w:p>
        </w:tc>
        <w:tc>
          <w:tcPr>
            <w:tcW w:w="3822" w:type="dxa"/>
            <w:gridSpan w:val="2"/>
            <w:vMerge/>
            <w:tcBorders>
              <w:left w:val="dashSmallGap" w:sz="4" w:space="0" w:color="auto"/>
              <w:bottom w:val="dashSmallGap" w:sz="4" w:space="0" w:color="auto"/>
              <w:right w:val="dashSmallGap" w:sz="4" w:space="0" w:color="auto"/>
            </w:tcBorders>
          </w:tcPr>
          <w:p w14:paraId="4659035A" w14:textId="77777777" w:rsidR="0046424C" w:rsidRPr="008C3EED" w:rsidRDefault="0046424C" w:rsidP="0046424C">
            <w:pPr>
              <w:rPr>
                <w:rFonts w:ascii="Arial" w:eastAsia="Calibri" w:hAnsi="Arial" w:cs="Arial"/>
                <w:b/>
                <w:color w:val="000000"/>
                <w:sz w:val="18"/>
                <w:szCs w:val="18"/>
              </w:rPr>
            </w:pPr>
          </w:p>
        </w:tc>
        <w:tc>
          <w:tcPr>
            <w:tcW w:w="3823" w:type="dxa"/>
            <w:vMerge/>
            <w:tcBorders>
              <w:left w:val="dashSmallGap" w:sz="4" w:space="0" w:color="auto"/>
              <w:bottom w:val="dashSmallGap" w:sz="4" w:space="0" w:color="auto"/>
              <w:right w:val="single" w:sz="18" w:space="0" w:color="7030A0"/>
            </w:tcBorders>
          </w:tcPr>
          <w:p w14:paraId="5FE27780" w14:textId="77777777" w:rsidR="0046424C" w:rsidRPr="008C3EED" w:rsidRDefault="0046424C" w:rsidP="0046424C">
            <w:pPr>
              <w:numPr>
                <w:ilvl w:val="0"/>
                <w:numId w:val="8"/>
              </w:numPr>
              <w:contextualSpacing/>
              <w:rPr>
                <w:rFonts w:ascii="Arial" w:eastAsia="Calibri" w:hAnsi="Arial" w:cs="Arial"/>
                <w:b/>
                <w:color w:val="000000"/>
                <w:sz w:val="18"/>
                <w:szCs w:val="18"/>
              </w:rPr>
            </w:pPr>
          </w:p>
        </w:tc>
        <w:tc>
          <w:tcPr>
            <w:tcW w:w="3922" w:type="dxa"/>
            <w:vMerge/>
            <w:tcBorders>
              <w:left w:val="single" w:sz="18" w:space="0" w:color="7030A0"/>
              <w:right w:val="single" w:sz="12" w:space="0" w:color="auto"/>
            </w:tcBorders>
            <w:shd w:val="clear" w:color="auto" w:fill="F9F3FF"/>
          </w:tcPr>
          <w:p w14:paraId="0E0F413F"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2627A37" w14:textId="77777777" w:rsidTr="00FB7402">
        <w:trPr>
          <w:trHeight w:val="777"/>
        </w:trPr>
        <w:tc>
          <w:tcPr>
            <w:tcW w:w="3822" w:type="dxa"/>
            <w:tcBorders>
              <w:top w:val="dashSmallGap" w:sz="4" w:space="0" w:color="auto"/>
              <w:left w:val="single" w:sz="12" w:space="0" w:color="auto"/>
              <w:bottom w:val="dashSmallGap" w:sz="4" w:space="0" w:color="auto"/>
              <w:right w:val="dashSmallGap" w:sz="4" w:space="0" w:color="auto"/>
            </w:tcBorders>
            <w:vAlign w:val="top"/>
          </w:tcPr>
          <w:p w14:paraId="05BD123F" w14:textId="77777777" w:rsidR="0046424C" w:rsidRPr="008C3EED" w:rsidRDefault="0046424C" w:rsidP="006242E7">
            <w:pPr>
              <w:pStyle w:val="ListParagraph"/>
              <w:widowControl w:val="0"/>
              <w:numPr>
                <w:ilvl w:val="0"/>
                <w:numId w:val="42"/>
              </w:numPr>
              <w:spacing w:after="0" w:line="240" w:lineRule="auto"/>
              <w:rPr>
                <w:rFonts w:eastAsia="Times New Roman" w:cs="Arial"/>
                <w:b/>
                <w:color w:val="000000"/>
                <w:sz w:val="18"/>
                <w:szCs w:val="18"/>
              </w:rPr>
            </w:pPr>
            <w:r w:rsidRPr="008C3EED">
              <w:rPr>
                <w:rFonts w:eastAsia="Times New Roman" w:cs="Arial"/>
                <w:b/>
                <w:color w:val="00B050"/>
                <w:sz w:val="18"/>
                <w:szCs w:val="18"/>
              </w:rPr>
              <w:t>I have learned the basic facts for addition and subtraction and number families to 20</w:t>
            </w:r>
          </w:p>
        </w:tc>
        <w:tc>
          <w:tcPr>
            <w:tcW w:w="3822" w:type="dxa"/>
            <w:gridSpan w:val="2"/>
            <w:tcBorders>
              <w:top w:val="dashSmallGap" w:sz="4" w:space="0" w:color="auto"/>
              <w:left w:val="dashSmallGap" w:sz="4" w:space="0" w:color="auto"/>
              <w:bottom w:val="nil"/>
              <w:right w:val="dashSmallGap" w:sz="4" w:space="0" w:color="auto"/>
            </w:tcBorders>
            <w:vAlign w:val="top"/>
          </w:tcPr>
          <w:p w14:paraId="4171BEB2" w14:textId="77777777" w:rsidR="0046424C" w:rsidRPr="008C3EED" w:rsidRDefault="0046424C" w:rsidP="006242E7">
            <w:pPr>
              <w:pStyle w:val="ListParagraph"/>
              <w:widowControl w:val="0"/>
              <w:numPr>
                <w:ilvl w:val="0"/>
                <w:numId w:val="41"/>
              </w:numPr>
              <w:spacing w:after="280" w:line="240" w:lineRule="auto"/>
              <w:rPr>
                <w:rFonts w:eastAsia="Times New Roman" w:cs="Arial"/>
                <w:b/>
                <w:color w:val="000000"/>
                <w:sz w:val="18"/>
                <w:szCs w:val="18"/>
              </w:rPr>
            </w:pPr>
            <w:r w:rsidRPr="008C3EED">
              <w:rPr>
                <w:rFonts w:eastAsia="Times New Roman" w:cs="Arial"/>
                <w:b/>
                <w:color w:val="0070C0"/>
                <w:sz w:val="18"/>
                <w:szCs w:val="18"/>
              </w:rPr>
              <w:t xml:space="preserve">I can use my knowledge of doubles and near doubles to help me add up to 2 digits. </w:t>
            </w:r>
          </w:p>
        </w:tc>
        <w:tc>
          <w:tcPr>
            <w:tcW w:w="3823" w:type="dxa"/>
            <w:tcBorders>
              <w:top w:val="dashSmallGap" w:sz="4" w:space="0" w:color="auto"/>
              <w:left w:val="dashSmallGap" w:sz="4" w:space="0" w:color="auto"/>
              <w:bottom w:val="nil"/>
              <w:right w:val="single" w:sz="18" w:space="0" w:color="7030A0"/>
            </w:tcBorders>
            <w:vAlign w:val="top"/>
          </w:tcPr>
          <w:p w14:paraId="43AD9B44" w14:textId="77777777" w:rsidR="0046424C" w:rsidRPr="008C3EED" w:rsidRDefault="0046424C" w:rsidP="006242E7">
            <w:pPr>
              <w:pStyle w:val="ListParagraph"/>
              <w:widowControl w:val="0"/>
              <w:numPr>
                <w:ilvl w:val="0"/>
                <w:numId w:val="40"/>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partition two digit and three digit numbers to mentally add the ones then the tens, with carrying. </w:t>
            </w:r>
          </w:p>
          <w:p w14:paraId="762A490E" w14:textId="77777777" w:rsidR="0046424C" w:rsidRPr="008C3EED" w:rsidRDefault="0046424C" w:rsidP="0046424C">
            <w:pPr>
              <w:autoSpaceDE w:val="0"/>
              <w:autoSpaceDN w:val="0"/>
              <w:adjustRightInd w:val="0"/>
              <w:ind w:left="360"/>
              <w:rPr>
                <w:rFonts w:ascii="Arial" w:eastAsia="Calibri" w:hAnsi="Arial" w:cs="Arial"/>
                <w:b/>
                <w:color w:val="000000"/>
                <w:sz w:val="18"/>
                <w:szCs w:val="18"/>
              </w:rPr>
            </w:pPr>
          </w:p>
        </w:tc>
        <w:tc>
          <w:tcPr>
            <w:tcW w:w="3922" w:type="dxa"/>
            <w:vMerge/>
            <w:tcBorders>
              <w:left w:val="single" w:sz="18" w:space="0" w:color="7030A0"/>
              <w:right w:val="single" w:sz="12" w:space="0" w:color="auto"/>
            </w:tcBorders>
            <w:shd w:val="clear" w:color="auto" w:fill="F9F3FF"/>
          </w:tcPr>
          <w:p w14:paraId="4F41979E"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309B1C98" w14:textId="77777777" w:rsidTr="00FB7402">
        <w:trPr>
          <w:trHeight w:val="40"/>
        </w:trPr>
        <w:tc>
          <w:tcPr>
            <w:tcW w:w="3822" w:type="dxa"/>
            <w:tcBorders>
              <w:top w:val="dashSmallGap" w:sz="4" w:space="0" w:color="auto"/>
              <w:left w:val="single" w:sz="12" w:space="0" w:color="auto"/>
              <w:bottom w:val="nil"/>
              <w:right w:val="dashSmallGap" w:sz="4" w:space="0" w:color="auto"/>
            </w:tcBorders>
            <w:vAlign w:val="top"/>
          </w:tcPr>
          <w:p w14:paraId="36F76673" w14:textId="77777777" w:rsidR="0046424C" w:rsidRPr="008C3EED" w:rsidRDefault="0046424C" w:rsidP="006242E7">
            <w:pPr>
              <w:pStyle w:val="ListParagraph"/>
              <w:widowControl w:val="0"/>
              <w:numPr>
                <w:ilvl w:val="0"/>
                <w:numId w:val="40"/>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show, or tell, my calculation strategy in a variety of ways. </w:t>
            </w:r>
          </w:p>
        </w:tc>
        <w:tc>
          <w:tcPr>
            <w:tcW w:w="3822" w:type="dxa"/>
            <w:gridSpan w:val="2"/>
            <w:tcBorders>
              <w:top w:val="nil"/>
              <w:left w:val="dashSmallGap" w:sz="4" w:space="0" w:color="auto"/>
              <w:bottom w:val="dashSmallGap" w:sz="4" w:space="0" w:color="auto"/>
              <w:right w:val="dashSmallGap" w:sz="4" w:space="0" w:color="auto"/>
            </w:tcBorders>
            <w:vAlign w:val="top"/>
          </w:tcPr>
          <w:p w14:paraId="4C2214C8"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25 + 26 = 25 + 25 + 1</w:t>
            </w:r>
          </w:p>
        </w:tc>
        <w:tc>
          <w:tcPr>
            <w:tcW w:w="3823" w:type="dxa"/>
            <w:vMerge w:val="restart"/>
            <w:tcBorders>
              <w:top w:val="nil"/>
              <w:left w:val="dashSmallGap" w:sz="4" w:space="0" w:color="auto"/>
              <w:right w:val="single" w:sz="18" w:space="0" w:color="7030A0"/>
            </w:tcBorders>
            <w:vAlign w:val="top"/>
          </w:tcPr>
          <w:p w14:paraId="52840FAD"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Solve addition sums by </w:t>
            </w:r>
            <w:r w:rsidRPr="008C3EED">
              <w:rPr>
                <w:rFonts w:ascii="Century Gothic" w:eastAsia="Calibri" w:hAnsi="Century Gothic" w:cs="Arial"/>
                <w:b/>
                <w:sz w:val="18"/>
                <w:szCs w:val="18"/>
              </w:rPr>
              <w:t>adding ones and tens</w:t>
            </w:r>
            <w:r w:rsidRPr="008C3EED">
              <w:rPr>
                <w:rFonts w:ascii="Century Gothic" w:eastAsia="Calibri" w:hAnsi="Century Gothic" w:cs="Arial"/>
                <w:sz w:val="18"/>
                <w:szCs w:val="18"/>
              </w:rPr>
              <w:t xml:space="preserve"> using a </w:t>
            </w:r>
            <w:r w:rsidRPr="008C3EED">
              <w:rPr>
                <w:rFonts w:ascii="Century Gothic" w:eastAsia="Calibri" w:hAnsi="Century Gothic" w:cs="Arial"/>
                <w:b/>
                <w:sz w:val="18"/>
                <w:szCs w:val="18"/>
              </w:rPr>
              <w:t>split strategy</w:t>
            </w:r>
            <w:r w:rsidRPr="008C3EED">
              <w:rPr>
                <w:rFonts w:ascii="Century Gothic" w:eastAsia="Calibri" w:hAnsi="Century Gothic" w:cs="Arial"/>
                <w:sz w:val="18"/>
                <w:szCs w:val="18"/>
              </w:rPr>
              <w:t xml:space="preserve"> - where the tens column does not add up to ten or more and children understand 3-digit numbers.</w:t>
            </w:r>
          </w:p>
          <w:p w14:paraId="2F5A4394"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34DF558A" w14:textId="77777777" w:rsidR="0046424C" w:rsidRPr="008C3EED" w:rsidRDefault="0046424C" w:rsidP="0046424C">
            <w:pPr>
              <w:autoSpaceDE w:val="0"/>
              <w:autoSpaceDN w:val="0"/>
              <w:adjustRightInd w:val="0"/>
              <w:rPr>
                <w:rFonts w:ascii="Century Gothic" w:eastAsia="Calibri" w:hAnsi="Century Gothic" w:cs="Arial"/>
                <w:i/>
                <w:sz w:val="18"/>
                <w:szCs w:val="18"/>
              </w:rPr>
            </w:pPr>
            <w:r w:rsidRPr="008C3EED">
              <w:rPr>
                <w:rFonts w:ascii="Century Gothic" w:eastAsia="Calibri" w:hAnsi="Century Gothic" w:cs="Arial"/>
                <w:i/>
                <w:sz w:val="18"/>
                <w:szCs w:val="18"/>
              </w:rPr>
              <w:t>e.g. 234 + 28,   234+20 = 254 + 8</w:t>
            </w:r>
          </w:p>
          <w:p w14:paraId="76E161A0" w14:textId="77777777" w:rsidR="0046424C" w:rsidRPr="008C3EED" w:rsidRDefault="0046424C" w:rsidP="0046424C">
            <w:pPr>
              <w:autoSpaceDE w:val="0"/>
              <w:autoSpaceDN w:val="0"/>
              <w:adjustRightInd w:val="0"/>
              <w:rPr>
                <w:rFonts w:ascii="Century Gothic" w:eastAsia="Calibri" w:hAnsi="Century Gothic" w:cs="Arial"/>
                <w:i/>
                <w:sz w:val="18"/>
                <w:szCs w:val="18"/>
              </w:rPr>
            </w:pPr>
          </w:p>
          <w:p w14:paraId="3F6B36CE" w14:textId="77777777" w:rsidR="0046424C" w:rsidRPr="008C3EED" w:rsidRDefault="0046424C" w:rsidP="0046424C">
            <w:pPr>
              <w:autoSpaceDE w:val="0"/>
              <w:autoSpaceDN w:val="0"/>
              <w:adjustRightInd w:val="0"/>
              <w:rPr>
                <w:rFonts w:ascii="Century Gothic" w:eastAsia="Calibri" w:hAnsi="Century Gothic" w:cs="Arial"/>
                <w:b/>
                <w:color w:val="FF0000"/>
                <w:sz w:val="18"/>
                <w:szCs w:val="18"/>
              </w:rPr>
            </w:pPr>
          </w:p>
        </w:tc>
        <w:tc>
          <w:tcPr>
            <w:tcW w:w="3922" w:type="dxa"/>
            <w:vMerge/>
            <w:tcBorders>
              <w:left w:val="single" w:sz="18" w:space="0" w:color="7030A0"/>
              <w:right w:val="single" w:sz="12" w:space="0" w:color="auto"/>
            </w:tcBorders>
            <w:shd w:val="clear" w:color="auto" w:fill="F9F3FF"/>
          </w:tcPr>
          <w:p w14:paraId="0F22441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521A9ABF" w14:textId="77777777" w:rsidTr="00FB7402">
        <w:trPr>
          <w:trHeight w:val="40"/>
        </w:trPr>
        <w:tc>
          <w:tcPr>
            <w:tcW w:w="3822" w:type="dxa"/>
            <w:tcBorders>
              <w:top w:val="nil"/>
              <w:left w:val="single" w:sz="12" w:space="0" w:color="auto"/>
              <w:bottom w:val="dashSmallGap" w:sz="4" w:space="0" w:color="auto"/>
              <w:right w:val="dashSmallGap" w:sz="4" w:space="0" w:color="auto"/>
            </w:tcBorders>
            <w:vAlign w:val="top"/>
          </w:tcPr>
          <w:p w14:paraId="49A4BED2" w14:textId="77777777" w:rsidR="0046424C" w:rsidRPr="008C3EED" w:rsidRDefault="0046424C" w:rsidP="0046424C">
            <w:pPr>
              <w:autoSpaceDE w:val="0"/>
              <w:autoSpaceDN w:val="0"/>
              <w:adjustRightInd w:val="0"/>
              <w:rPr>
                <w:rFonts w:ascii="Century Gothic" w:eastAsia="Calibri" w:hAnsi="Century Gothic" w:cs="Helvetica 55 Roman"/>
                <w:i/>
                <w:iCs/>
                <w:sz w:val="18"/>
                <w:szCs w:val="18"/>
              </w:rPr>
            </w:pPr>
            <w:r w:rsidRPr="008C3EED">
              <w:rPr>
                <w:rFonts w:ascii="Century Gothic" w:eastAsia="Calibri" w:hAnsi="Century Gothic" w:cs="Helvetica 55 Roman"/>
                <w:i/>
                <w:iCs/>
                <w:sz w:val="18"/>
                <w:szCs w:val="18"/>
              </w:rPr>
              <w:t>e.g. use a think board to show the story, materials, picture, diagram and the number sentence for the sum.</w:t>
            </w:r>
          </w:p>
          <w:p w14:paraId="503962B1" w14:textId="77777777" w:rsidR="0046424C" w:rsidRPr="008C3EED" w:rsidRDefault="0046424C" w:rsidP="0046424C">
            <w:pPr>
              <w:autoSpaceDE w:val="0"/>
              <w:autoSpaceDN w:val="0"/>
              <w:adjustRightInd w:val="0"/>
              <w:rPr>
                <w:rFonts w:ascii="Century Gothic" w:eastAsia="Calibri" w:hAnsi="Century Gothic" w:cs="Helvetica 55 Roman"/>
                <w:i/>
                <w:iCs/>
                <w:sz w:val="18"/>
                <w:szCs w:val="18"/>
              </w:rPr>
            </w:pPr>
          </w:p>
          <w:p w14:paraId="448C096D" w14:textId="77777777" w:rsidR="0046424C" w:rsidRPr="008C3EED" w:rsidRDefault="0046424C" w:rsidP="0046424C">
            <w:pPr>
              <w:rPr>
                <w:rFonts w:ascii="Arial" w:eastAsia="Calibri" w:hAnsi="Arial" w:cs="Arial"/>
                <w:b/>
                <w:color w:val="00B050"/>
                <w:sz w:val="18"/>
                <w:szCs w:val="18"/>
              </w:rPr>
            </w:pPr>
            <w:r w:rsidRPr="008C3EED">
              <w:rPr>
                <w:rFonts w:ascii="Arial" w:eastAsia="Calibri" w:hAnsi="Arial" w:cs="Arial"/>
                <w:noProof/>
                <w:sz w:val="20"/>
                <w:lang w:eastAsia="en-GB"/>
              </w:rPr>
              <w:drawing>
                <wp:inline distT="0" distB="0" distL="0" distR="0" wp14:anchorId="50A2D656" wp14:editId="18E628EF">
                  <wp:extent cx="1998921" cy="1436384"/>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997698" cy="1435505"/>
                          </a:xfrm>
                          <a:prstGeom prst="rect">
                            <a:avLst/>
                          </a:prstGeom>
                        </pic:spPr>
                      </pic:pic>
                    </a:graphicData>
                  </a:graphic>
                </wp:inline>
              </w:drawing>
            </w:r>
          </w:p>
        </w:tc>
        <w:tc>
          <w:tcPr>
            <w:tcW w:w="3822" w:type="dxa"/>
            <w:gridSpan w:val="2"/>
            <w:tcBorders>
              <w:top w:val="dashSmallGap" w:sz="4" w:space="0" w:color="auto"/>
              <w:left w:val="dashSmallGap" w:sz="4" w:space="0" w:color="auto"/>
              <w:bottom w:val="dashSmallGap" w:sz="4" w:space="0" w:color="auto"/>
              <w:right w:val="dashSmallGap" w:sz="4" w:space="0" w:color="auto"/>
            </w:tcBorders>
            <w:vAlign w:val="top"/>
          </w:tcPr>
          <w:p w14:paraId="4B526E5E" w14:textId="77777777" w:rsidR="0046424C" w:rsidRPr="008C3EED" w:rsidRDefault="0046424C" w:rsidP="006242E7">
            <w:pPr>
              <w:pStyle w:val="ListParagraph"/>
              <w:widowControl w:val="0"/>
              <w:numPr>
                <w:ilvl w:val="0"/>
                <w:numId w:val="43"/>
              </w:numPr>
              <w:spacing w:after="280" w:line="240" w:lineRule="auto"/>
              <w:rPr>
                <w:rFonts w:eastAsia="Times New Roman" w:cs="Arial"/>
                <w:b/>
                <w:color w:val="0070C0"/>
                <w:sz w:val="18"/>
                <w:szCs w:val="18"/>
              </w:rPr>
            </w:pPr>
            <w:r w:rsidRPr="008C3EED">
              <w:rPr>
                <w:rFonts w:eastAsia="Times New Roman" w:cs="Arial"/>
                <w:b/>
                <w:color w:val="0070C0"/>
                <w:sz w:val="18"/>
                <w:szCs w:val="18"/>
              </w:rPr>
              <w:t xml:space="preserve">I can use empty number lines or my own jottings to solve missing number problems within 100. </w:t>
            </w:r>
          </w:p>
          <w:p w14:paraId="3460E8D6" w14:textId="77777777" w:rsidR="0046424C" w:rsidRPr="008C3EED" w:rsidRDefault="0046424C" w:rsidP="0046424C">
            <w:pPr>
              <w:autoSpaceDE w:val="0"/>
              <w:autoSpaceDN w:val="0"/>
              <w:adjustRightInd w:val="0"/>
              <w:ind w:left="360"/>
              <w:rPr>
                <w:rFonts w:ascii="Arial" w:eastAsia="Calibri" w:hAnsi="Arial" w:cs="Arial"/>
                <w:b/>
                <w:color w:val="000000"/>
                <w:sz w:val="18"/>
                <w:szCs w:val="18"/>
              </w:rPr>
            </w:pPr>
          </w:p>
          <w:p w14:paraId="04D127AC" w14:textId="77777777" w:rsidR="0046424C" w:rsidRPr="008C3EED" w:rsidRDefault="0046424C" w:rsidP="0046424C">
            <w:pPr>
              <w:autoSpaceDE w:val="0"/>
              <w:autoSpaceDN w:val="0"/>
              <w:adjustRightInd w:val="0"/>
              <w:ind w:left="360"/>
              <w:rPr>
                <w:rFonts w:ascii="Arial" w:eastAsia="Calibri" w:hAnsi="Arial" w:cs="Arial"/>
                <w:b/>
                <w:color w:val="000000"/>
                <w:sz w:val="18"/>
                <w:szCs w:val="18"/>
              </w:rPr>
            </w:pPr>
            <w:r w:rsidRPr="008C3EED">
              <w:rPr>
                <w:rFonts w:ascii="Arial" w:eastAsia="Calibri" w:hAnsi="Arial" w:cs="Arial"/>
                <w:b/>
                <w:noProof/>
                <w:color w:val="000000"/>
                <w:sz w:val="18"/>
                <w:szCs w:val="18"/>
                <w:lang w:eastAsia="en-GB"/>
              </w:rPr>
              <mc:AlternateContent>
                <mc:Choice Requires="wps">
                  <w:drawing>
                    <wp:anchor distT="45720" distB="45720" distL="114300" distR="114300" simplePos="0" relativeHeight="251727872" behindDoc="0" locked="0" layoutInCell="1" allowOverlap="1" wp14:anchorId="7B015BC0" wp14:editId="50BD1331">
                      <wp:simplePos x="0" y="0"/>
                      <wp:positionH relativeFrom="column">
                        <wp:posOffset>611505</wp:posOffset>
                      </wp:positionH>
                      <wp:positionV relativeFrom="paragraph">
                        <wp:posOffset>50165</wp:posOffset>
                      </wp:positionV>
                      <wp:extent cx="931545" cy="334010"/>
                      <wp:effectExtent l="0" t="0" r="1905" b="8890"/>
                      <wp:wrapSquare wrapText="bothSides"/>
                      <wp:docPr id="2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34010"/>
                              </a:xfrm>
                              <a:prstGeom prst="rect">
                                <a:avLst/>
                              </a:prstGeom>
                              <a:solidFill>
                                <a:srgbClr val="FFFFFF"/>
                              </a:solidFill>
                              <a:ln w="9525">
                                <a:noFill/>
                                <a:miter lim="800000"/>
                                <a:headEnd/>
                                <a:tailEnd/>
                              </a:ln>
                            </wps:spPr>
                            <wps:txbx>
                              <w:txbxContent>
                                <w:p w14:paraId="3B391362" w14:textId="77777777" w:rsidR="00D5105A" w:rsidRDefault="00D5105A" w:rsidP="0046424C">
                                  <w:r>
                                    <w:t>46 + __ = 79</w:t>
                                  </w:r>
                                </w:p>
                                <w:p w14:paraId="17A96BCC" w14:textId="77777777" w:rsidR="00D5105A" w:rsidRDefault="00D5105A" w:rsidP="004642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015BC0" id="_x0000_s1037" type="#_x0000_t202" style="position:absolute;left:0;text-align:left;margin-left:48.15pt;margin-top:3.95pt;width:73.35pt;height:26.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" stroked="f">
                      <v:textbox>
                        <w:txbxContent>
                          <w:p w14:paraId="3B391362" w14:textId="77777777" w:rsidR="00D5105A" w:rsidRDefault="00D5105A" w:rsidP="0046424C">
                            <w:r>
                              <w:t>46 + __ = 79</w:t>
                            </w:r>
                          </w:p>
                          <w:p w14:paraId="17A96BCC" w14:textId="77777777" w:rsidR="00D5105A" w:rsidRDefault="00D5105A" w:rsidP="0046424C"/>
                        </w:txbxContent>
                      </v:textbox>
                      <w10:wrap type="square"/>
                    </v:shape>
                  </w:pict>
                </mc:Fallback>
              </mc:AlternateContent>
            </w:r>
          </w:p>
          <w:p w14:paraId="66EBA15D"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Helvetica 55 Roman" w:eastAsia="Calibri" w:hAnsi="Helvetica 55 Roman" w:cs="Helvetica 55 Roman"/>
                <w:noProof/>
                <w:color w:val="000000"/>
                <w:sz w:val="24"/>
                <w:szCs w:val="24"/>
                <w:lang w:eastAsia="en-GB"/>
              </w:rPr>
              <w:drawing>
                <wp:inline distT="0" distB="0" distL="0" distR="0" wp14:anchorId="23D31DDF" wp14:editId="00962BC0">
                  <wp:extent cx="2146300" cy="835098"/>
                  <wp:effectExtent l="0" t="0" r="6350" b="3175"/>
                  <wp:docPr id="2539" name="Picture 2539" descr="Image result for number line add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Image result for number line adding on"/>
                          <pic:cNvPicPr>
                            <a:picLocks noChangeAspect="1" noChangeArrowheads="1"/>
                          </pic:cNvPicPr>
                        </pic:nvPicPr>
                        <pic:blipFill rotWithShape="1">
                          <a:blip r:embed="rId75">
                            <a:extLst>
                              <a:ext uri="{28A0092B-C50C-407E-A947-70E740481C1C}">
                                <a14:useLocalDpi xmlns:a14="http://schemas.microsoft.com/office/drawing/2010/main" val="0"/>
                              </a:ext>
                            </a:extLst>
                          </a:blip>
                          <a:srcRect t="48375"/>
                          <a:stretch/>
                        </pic:blipFill>
                        <pic:spPr bwMode="auto">
                          <a:xfrm>
                            <a:off x="0" y="0"/>
                            <a:ext cx="2166987" cy="843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3" w:type="dxa"/>
            <w:vMerge/>
            <w:tcBorders>
              <w:left w:val="dashSmallGap" w:sz="4" w:space="0" w:color="auto"/>
              <w:bottom w:val="dashSmallGap" w:sz="4" w:space="0" w:color="auto"/>
              <w:right w:val="single" w:sz="18" w:space="0" w:color="7030A0"/>
            </w:tcBorders>
            <w:vAlign w:val="top"/>
          </w:tcPr>
          <w:p w14:paraId="789A493E" w14:textId="77777777" w:rsidR="0046424C" w:rsidRPr="008C3EED" w:rsidRDefault="0046424C" w:rsidP="0046424C">
            <w:pPr>
              <w:numPr>
                <w:ilvl w:val="0"/>
                <w:numId w:val="8"/>
              </w:num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51F8D545"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p>
        </w:tc>
      </w:tr>
      <w:tr w:rsidR="0046424C" w:rsidRPr="008C3EED" w14:paraId="41648670" w14:textId="77777777" w:rsidTr="00FB7402">
        <w:trPr>
          <w:trHeight w:val="40"/>
        </w:trPr>
        <w:tc>
          <w:tcPr>
            <w:tcW w:w="3822" w:type="dxa"/>
            <w:tcBorders>
              <w:top w:val="dashSmallGap" w:sz="4" w:space="0" w:color="auto"/>
              <w:left w:val="single" w:sz="12" w:space="0" w:color="auto"/>
              <w:right w:val="dashSmallGap" w:sz="4" w:space="0" w:color="auto"/>
            </w:tcBorders>
            <w:vAlign w:val="top"/>
          </w:tcPr>
          <w:p w14:paraId="61AF73B1" w14:textId="77777777" w:rsidR="0046424C" w:rsidRPr="008C3EED" w:rsidRDefault="0046424C" w:rsidP="006242E7">
            <w:pPr>
              <w:pStyle w:val="ListParagraph"/>
              <w:widowControl w:val="0"/>
              <w:numPr>
                <w:ilvl w:val="0"/>
                <w:numId w:val="43"/>
              </w:numPr>
              <w:spacing w:after="0" w:line="240" w:lineRule="auto"/>
              <w:rPr>
                <w:rFonts w:eastAsia="Times New Roman" w:cs="Arial"/>
                <w:b/>
                <w:color w:val="0070C0"/>
                <w:sz w:val="18"/>
                <w:szCs w:val="18"/>
              </w:rPr>
            </w:pPr>
            <w:r w:rsidRPr="008C3EED">
              <w:rPr>
                <w:rFonts w:eastAsia="Times New Roman" w:cs="Arial"/>
                <w:b/>
                <w:color w:val="0070C0"/>
                <w:sz w:val="18"/>
                <w:szCs w:val="18"/>
              </w:rPr>
              <w:t>I can partition single digit numbers to help me bridge 10 when adding or subtracting within 20</w:t>
            </w:r>
          </w:p>
          <w:p w14:paraId="22F63321" w14:textId="77777777" w:rsidR="0046424C" w:rsidRPr="008C3EED" w:rsidRDefault="0046424C" w:rsidP="0046424C">
            <w:pPr>
              <w:autoSpaceDE w:val="0"/>
              <w:autoSpaceDN w:val="0"/>
              <w:adjustRightInd w:val="0"/>
              <w:rPr>
                <w:rFonts w:ascii="Arial" w:eastAsia="Calibri" w:hAnsi="Arial" w:cs="Arial"/>
                <w:b/>
                <w:color w:val="000000"/>
                <w:sz w:val="18"/>
                <w:szCs w:val="18"/>
              </w:rPr>
            </w:pPr>
          </w:p>
          <w:p w14:paraId="5A144D0E"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e.g.  8 + 7 = 8 + 2 + 5, and show this on an empty number line. </w:t>
            </w:r>
          </w:p>
          <w:p w14:paraId="57DD0AA5"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             +2                      +5</w:t>
            </w:r>
          </w:p>
          <w:p w14:paraId="55EE3FBF"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noProof/>
                <w:sz w:val="18"/>
                <w:szCs w:val="18"/>
                <w:lang w:eastAsia="en-GB"/>
              </w:rPr>
              <mc:AlternateContent>
                <mc:Choice Requires="wps">
                  <w:drawing>
                    <wp:anchor distT="0" distB="0" distL="114300" distR="114300" simplePos="0" relativeHeight="251729920" behindDoc="0" locked="0" layoutInCell="1" allowOverlap="1" wp14:anchorId="78140350" wp14:editId="1C191C46">
                      <wp:simplePos x="0" y="0"/>
                      <wp:positionH relativeFrom="column">
                        <wp:posOffset>206570</wp:posOffset>
                      </wp:positionH>
                      <wp:positionV relativeFrom="paragraph">
                        <wp:posOffset>10697</wp:posOffset>
                      </wp:positionV>
                      <wp:extent cx="545123" cy="254635"/>
                      <wp:effectExtent l="0" t="0" r="26670" b="12065"/>
                      <wp:wrapNone/>
                      <wp:docPr id="2544" name="Curved Down Arrow 2544"/>
                      <wp:cNvGraphicFramePr/>
                      <a:graphic xmlns:a="http://schemas.openxmlformats.org/drawingml/2006/main">
                        <a:graphicData uri="http://schemas.microsoft.com/office/word/2010/wordprocessingShape">
                          <wps:wsp>
                            <wps:cNvSpPr/>
                            <wps:spPr>
                              <a:xfrm>
                                <a:off x="0" y="0"/>
                                <a:ext cx="545123" cy="254635"/>
                              </a:xfrm>
                              <a:prstGeom prst="curvedDownArrow">
                                <a:avLst/>
                              </a:prstGeom>
                              <a:solidFill>
                                <a:srgbClr val="6493B5"/>
                              </a:solidFill>
                              <a:ln w="25400" cap="flat" cmpd="sng" algn="ctr">
                                <a:solidFill>
                                  <a:srgbClr val="6493B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6AAC9B5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544" o:spid="_x0000_s1026" type="#_x0000_t105" style="position:absolute;margin-left:16.25pt;margin-top:.85pt;width:42.9pt;height:20.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" adj="16555,20339,16200" fillcolor="#6493b5" strokecolor="#476b84" strokeweight="2pt"/>
                  </w:pict>
                </mc:Fallback>
              </mc:AlternateContent>
            </w:r>
            <w:r w:rsidRPr="008C3EED">
              <w:rPr>
                <w:rFonts w:ascii="Century Gothic" w:eastAsia="Calibri" w:hAnsi="Century Gothic" w:cs="Arial"/>
                <w:noProof/>
                <w:sz w:val="18"/>
                <w:szCs w:val="18"/>
                <w:lang w:eastAsia="en-GB"/>
              </w:rPr>
              <mc:AlternateContent>
                <mc:Choice Requires="wps">
                  <w:drawing>
                    <wp:anchor distT="0" distB="0" distL="114300" distR="114300" simplePos="0" relativeHeight="251728896" behindDoc="0" locked="0" layoutInCell="1" allowOverlap="1" wp14:anchorId="7497BB95" wp14:editId="0A5E73C3">
                      <wp:simplePos x="0" y="0"/>
                      <wp:positionH relativeFrom="column">
                        <wp:posOffset>672562</wp:posOffset>
                      </wp:positionH>
                      <wp:positionV relativeFrom="paragraph">
                        <wp:posOffset>10697</wp:posOffset>
                      </wp:positionV>
                      <wp:extent cx="1186961" cy="254977"/>
                      <wp:effectExtent l="0" t="0" r="13335" b="12065"/>
                      <wp:wrapNone/>
                      <wp:docPr id="2543" name="Curved Down Arrow 2543"/>
                      <wp:cNvGraphicFramePr/>
                      <a:graphic xmlns:a="http://schemas.openxmlformats.org/drawingml/2006/main">
                        <a:graphicData uri="http://schemas.microsoft.com/office/word/2010/wordprocessingShape">
                          <wps:wsp>
                            <wps:cNvSpPr/>
                            <wps:spPr>
                              <a:xfrm>
                                <a:off x="0" y="0"/>
                                <a:ext cx="1186961" cy="254977"/>
                              </a:xfrm>
                              <a:prstGeom prst="curvedDownArrow">
                                <a:avLst/>
                              </a:prstGeom>
                              <a:solidFill>
                                <a:srgbClr val="6493B5"/>
                              </a:solidFill>
                              <a:ln w="25400" cap="flat" cmpd="sng" algn="ctr">
                                <a:solidFill>
                                  <a:srgbClr val="6493B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2D56347" id="Curved Down Arrow 2543" o:spid="_x0000_s1026" type="#_x0000_t105" style="position:absolute;margin-left:52.95pt;margin-top:.85pt;width:93.45pt;height:20.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" adj="19280,21020,16200" fillcolor="#6493b5" strokecolor="#476b84" strokeweight="2pt"/>
                  </w:pict>
                </mc:Fallback>
              </mc:AlternateContent>
            </w:r>
          </w:p>
          <w:p w14:paraId="30105A21" w14:textId="77777777" w:rsidR="0046424C" w:rsidRPr="008C3EED" w:rsidRDefault="0046424C" w:rsidP="0046424C">
            <w:pPr>
              <w:autoSpaceDE w:val="0"/>
              <w:autoSpaceDN w:val="0"/>
              <w:adjustRightInd w:val="0"/>
              <w:rPr>
                <w:rFonts w:ascii="Century Gothic" w:eastAsia="Calibri" w:hAnsi="Century Gothic" w:cs="Arial"/>
                <w:sz w:val="18"/>
                <w:szCs w:val="18"/>
              </w:rPr>
            </w:pPr>
          </w:p>
          <w:tbl>
            <w:tblPr>
              <w:tblStyle w:val="TableGrid"/>
              <w:tblW w:w="360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tblGrid>
            <w:tr w:rsidR="0046424C" w:rsidRPr="008C3EED" w14:paraId="4F61D6CC" w14:textId="77777777" w:rsidTr="0046424C">
              <w:tc>
                <w:tcPr>
                  <w:tcW w:w="360" w:type="dxa"/>
                  <w:tcBorders>
                    <w:top w:val="nil"/>
                    <w:bottom w:val="nil"/>
                  </w:tcBorders>
                </w:tcPr>
                <w:p w14:paraId="7E5E725C"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0856337A"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6E019321"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4D764196"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4CBF0736"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578475C9"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0FA791B0"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2A8CD578"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77E62FD6"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60" w:type="dxa"/>
                  <w:tcBorders>
                    <w:top w:val="nil"/>
                  </w:tcBorders>
                </w:tcPr>
                <w:p w14:paraId="54C61D60"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r>
            <w:tr w:rsidR="0046424C" w:rsidRPr="008C3EED" w14:paraId="25D033A1" w14:textId="77777777" w:rsidTr="0046424C">
              <w:tc>
                <w:tcPr>
                  <w:tcW w:w="3600" w:type="dxa"/>
                  <w:gridSpan w:val="10"/>
                  <w:tcBorders>
                    <w:left w:val="nil"/>
                    <w:bottom w:val="nil"/>
                    <w:right w:val="nil"/>
                  </w:tcBorders>
                </w:tcPr>
                <w:p w14:paraId="777A31AA"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r w:rsidRPr="008C3EED">
                    <w:rPr>
                      <w:rFonts w:ascii="Century Gothic" w:eastAsia="Calibri" w:hAnsi="Century Gothic" w:cs="Arial"/>
                      <w:color w:val="000000"/>
                      <w:sz w:val="18"/>
                      <w:szCs w:val="18"/>
                    </w:rPr>
                    <w:t xml:space="preserve">    8            10                                15</w:t>
                  </w:r>
                </w:p>
              </w:tc>
            </w:tr>
          </w:tbl>
          <w:p w14:paraId="3F597E7B" w14:textId="77777777" w:rsidR="0046424C" w:rsidRPr="008C3EED" w:rsidRDefault="0046424C" w:rsidP="0046424C">
            <w:pPr>
              <w:autoSpaceDE w:val="0"/>
              <w:autoSpaceDN w:val="0"/>
              <w:adjustRightInd w:val="0"/>
              <w:rPr>
                <w:rFonts w:ascii="Century Gothic" w:eastAsia="Calibri" w:hAnsi="Century Gothic" w:cs="Arial"/>
                <w:color w:val="000000"/>
                <w:sz w:val="18"/>
                <w:szCs w:val="18"/>
              </w:rPr>
            </w:pPr>
          </w:p>
        </w:tc>
        <w:tc>
          <w:tcPr>
            <w:tcW w:w="3822" w:type="dxa"/>
            <w:gridSpan w:val="2"/>
            <w:tcBorders>
              <w:top w:val="dashSmallGap" w:sz="4" w:space="0" w:color="auto"/>
              <w:left w:val="dashSmallGap" w:sz="4" w:space="0" w:color="auto"/>
              <w:right w:val="dashSmallGap" w:sz="4" w:space="0" w:color="auto"/>
            </w:tcBorders>
            <w:vAlign w:val="top"/>
          </w:tcPr>
          <w:p w14:paraId="67560A1A"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823" w:type="dxa"/>
            <w:tcBorders>
              <w:top w:val="dashSmallGap" w:sz="4" w:space="0" w:color="auto"/>
              <w:left w:val="dashSmallGap" w:sz="4" w:space="0" w:color="auto"/>
              <w:right w:val="single" w:sz="18" w:space="0" w:color="7030A0"/>
            </w:tcBorders>
            <w:vAlign w:val="top"/>
          </w:tcPr>
          <w:p w14:paraId="6ACE63FB" w14:textId="77777777" w:rsidR="0046424C" w:rsidRPr="008C3EED" w:rsidRDefault="0046424C" w:rsidP="006242E7">
            <w:pPr>
              <w:pStyle w:val="ListParagraph"/>
              <w:widowControl w:val="0"/>
              <w:numPr>
                <w:ilvl w:val="0"/>
                <w:numId w:val="43"/>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partition three digit and two digit numbers to mentally subtract the ones then the tens, with carrying. </w:t>
            </w:r>
          </w:p>
          <w:p w14:paraId="0ADE7A8A" w14:textId="77777777" w:rsidR="0046424C" w:rsidRPr="008C3EED" w:rsidRDefault="0046424C" w:rsidP="0046424C">
            <w:pPr>
              <w:pStyle w:val="ListParagraph"/>
              <w:autoSpaceDE w:val="0"/>
              <w:autoSpaceDN w:val="0"/>
              <w:adjustRightInd w:val="0"/>
              <w:spacing w:after="0" w:line="240" w:lineRule="auto"/>
              <w:ind w:left="360"/>
              <w:rPr>
                <w:rFonts w:ascii="Century Gothic" w:eastAsia="Calibri" w:hAnsi="Century Gothic" w:cs="Arial"/>
                <w:i/>
                <w:sz w:val="18"/>
                <w:szCs w:val="18"/>
              </w:rPr>
            </w:pPr>
          </w:p>
          <w:p w14:paraId="140FB868"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Solve subtraction sums by </w:t>
            </w:r>
            <w:r w:rsidRPr="008C3EED">
              <w:rPr>
                <w:rFonts w:ascii="Century Gothic" w:eastAsia="Calibri" w:hAnsi="Century Gothic" w:cs="Arial"/>
                <w:b/>
                <w:sz w:val="18"/>
                <w:szCs w:val="18"/>
              </w:rPr>
              <w:t>subtracting ones and tens,</w:t>
            </w:r>
            <w:r w:rsidRPr="008C3EED">
              <w:rPr>
                <w:rFonts w:ascii="Century Gothic" w:eastAsia="Calibri" w:hAnsi="Century Gothic" w:cs="Arial"/>
                <w:sz w:val="18"/>
                <w:szCs w:val="18"/>
              </w:rPr>
              <w:t xml:space="preserve"> using a </w:t>
            </w:r>
            <w:r w:rsidRPr="008C3EED">
              <w:rPr>
                <w:rFonts w:ascii="Century Gothic" w:eastAsia="Calibri" w:hAnsi="Century Gothic" w:cs="Arial"/>
                <w:b/>
                <w:sz w:val="18"/>
                <w:szCs w:val="18"/>
              </w:rPr>
              <w:t>split strategy</w:t>
            </w:r>
            <w:r w:rsidRPr="008C3EED">
              <w:rPr>
                <w:rFonts w:ascii="Century Gothic" w:eastAsia="Calibri" w:hAnsi="Century Gothic" w:cs="Arial"/>
                <w:sz w:val="18"/>
                <w:szCs w:val="18"/>
              </w:rPr>
              <w:t xml:space="preserve"> (need enough in ones column to start with so number of ones</w:t>
            </w:r>
          </w:p>
          <w:p w14:paraId="3A223111"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being subtracted is fewer than or equal to the number of ones from which subtraction is made)</w:t>
            </w:r>
          </w:p>
          <w:p w14:paraId="4CC1375C"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2B75AAA0" w14:textId="77777777" w:rsidR="0046424C" w:rsidRPr="008C3EED" w:rsidRDefault="0046424C" w:rsidP="0046424C">
            <w:pPr>
              <w:autoSpaceDE w:val="0"/>
              <w:autoSpaceDN w:val="0"/>
              <w:adjustRightInd w:val="0"/>
              <w:rPr>
                <w:rFonts w:ascii="Arial" w:eastAsia="Calibri" w:hAnsi="Arial" w:cs="Arial"/>
                <w:b/>
                <w:color w:val="00B050"/>
                <w:sz w:val="18"/>
                <w:szCs w:val="18"/>
              </w:rPr>
            </w:pPr>
            <w:r w:rsidRPr="008C3EED">
              <w:rPr>
                <w:rFonts w:ascii="Century Gothic" w:eastAsia="Calibri" w:hAnsi="Century Gothic" w:cs="Arial"/>
                <w:sz w:val="18"/>
                <w:szCs w:val="18"/>
              </w:rPr>
              <w:t>e.g. 250 – 30,  256 – 56,   433 - 21</w:t>
            </w:r>
          </w:p>
        </w:tc>
        <w:tc>
          <w:tcPr>
            <w:tcW w:w="3922" w:type="dxa"/>
            <w:vMerge/>
            <w:tcBorders>
              <w:left w:val="single" w:sz="18" w:space="0" w:color="7030A0"/>
              <w:right w:val="single" w:sz="12" w:space="0" w:color="auto"/>
            </w:tcBorders>
            <w:shd w:val="clear" w:color="auto" w:fill="F9F3FF"/>
          </w:tcPr>
          <w:p w14:paraId="5C1F8CAC" w14:textId="77777777" w:rsidR="0046424C" w:rsidRPr="008C3EED" w:rsidRDefault="0046424C" w:rsidP="0046424C">
            <w:pPr>
              <w:jc w:val="center"/>
              <w:rPr>
                <w:rFonts w:ascii="Arial" w:eastAsia="Calibri" w:hAnsi="Arial" w:cs="Arial"/>
                <w:b/>
                <w:bCs/>
                <w:i/>
                <w:iCs/>
                <w:color w:val="7030A0"/>
                <w:sz w:val="18"/>
                <w:szCs w:val="18"/>
              </w:rPr>
            </w:pPr>
          </w:p>
        </w:tc>
      </w:tr>
    </w:tbl>
    <w:p w14:paraId="48865C5D" w14:textId="77777777" w:rsidR="0046424C" w:rsidRDefault="0046424C" w:rsidP="0046424C">
      <w:pPr>
        <w:spacing w:after="140" w:line="250" w:lineRule="atLeast"/>
        <w:rPr>
          <w:rFonts w:ascii="Arial" w:eastAsia="Calibri" w:hAnsi="Arial" w:cs="Arial"/>
          <w:sz w:val="20"/>
        </w:rPr>
      </w:pPr>
    </w:p>
    <w:p w14:paraId="4E8515AA" w14:textId="77777777" w:rsidR="000F6ADA" w:rsidRDefault="000F6ADA" w:rsidP="0046424C">
      <w:pPr>
        <w:spacing w:after="140" w:line="250" w:lineRule="atLeast"/>
        <w:rPr>
          <w:rFonts w:ascii="Arial" w:eastAsia="Calibri" w:hAnsi="Arial" w:cs="Arial"/>
          <w:sz w:val="20"/>
        </w:rPr>
      </w:pPr>
    </w:p>
    <w:p w14:paraId="629D0288" w14:textId="77777777" w:rsidR="000F6ADA" w:rsidRDefault="000F6ADA" w:rsidP="0046424C">
      <w:pPr>
        <w:spacing w:after="140" w:line="250" w:lineRule="atLeast"/>
        <w:rPr>
          <w:rFonts w:ascii="Arial" w:eastAsia="Calibri" w:hAnsi="Arial" w:cs="Arial"/>
          <w:sz w:val="20"/>
        </w:rPr>
      </w:pPr>
    </w:p>
    <w:p w14:paraId="3C770B33"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74074A36" w14:textId="77777777" w:rsidTr="0046424C">
        <w:trPr>
          <w:trHeight w:val="606"/>
        </w:trPr>
        <w:tc>
          <w:tcPr>
            <w:tcW w:w="4506" w:type="dxa"/>
            <w:gridSpan w:val="2"/>
            <w:tcBorders>
              <w:top w:val="single" w:sz="12" w:space="0" w:color="auto"/>
              <w:left w:val="single" w:sz="12" w:space="0" w:color="auto"/>
              <w:bottom w:val="single" w:sz="12" w:space="0" w:color="auto"/>
            </w:tcBorders>
          </w:tcPr>
          <w:p w14:paraId="65924848"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37EBCC98"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5 of 9</w:t>
            </w:r>
          </w:p>
        </w:tc>
        <w:tc>
          <w:tcPr>
            <w:tcW w:w="10883" w:type="dxa"/>
            <w:gridSpan w:val="3"/>
            <w:tcBorders>
              <w:top w:val="single" w:sz="12" w:space="0" w:color="auto"/>
              <w:bottom w:val="single" w:sz="12" w:space="0" w:color="auto"/>
              <w:right w:val="single" w:sz="12" w:space="0" w:color="auto"/>
            </w:tcBorders>
            <w:shd w:val="clear" w:color="auto" w:fill="6493B5"/>
          </w:tcPr>
          <w:p w14:paraId="6C14C646"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314CDF7A"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56B6F147"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43530DC7"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30944" behindDoc="0" locked="0" layoutInCell="1" allowOverlap="1" wp14:anchorId="4B6F7C00" wp14:editId="648BC602">
                      <wp:simplePos x="0" y="0"/>
                      <wp:positionH relativeFrom="column">
                        <wp:posOffset>123052</wp:posOffset>
                      </wp:positionH>
                      <wp:positionV relativeFrom="paragraph">
                        <wp:posOffset>47597</wp:posOffset>
                      </wp:positionV>
                      <wp:extent cx="6194066" cy="15903"/>
                      <wp:effectExtent l="19050" t="76200" r="92710" b="98425"/>
                      <wp:wrapNone/>
                      <wp:docPr id="2545" name="Straight Arrow Connector 254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B4A6E0" id="Straight Arrow Connector 2545" o:spid="_x0000_s1026" type="#_x0000_t32" style="position:absolute;margin-left:9.7pt;margin-top:3.75pt;width:487.7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DRIqOp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64447517"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07A4DE5C" w14:textId="77777777" w:rsidTr="00FB7402">
        <w:trPr>
          <w:trHeight w:val="583"/>
        </w:trPr>
        <w:tc>
          <w:tcPr>
            <w:tcW w:w="3822" w:type="dxa"/>
            <w:vMerge w:val="restart"/>
            <w:tcBorders>
              <w:left w:val="single" w:sz="12" w:space="0" w:color="auto"/>
              <w:right w:val="dashSmallGap" w:sz="4" w:space="0" w:color="auto"/>
            </w:tcBorders>
          </w:tcPr>
          <w:p w14:paraId="6D262947" w14:textId="77777777" w:rsidR="0046424C" w:rsidRPr="008C3EED" w:rsidRDefault="0046424C" w:rsidP="006242E7">
            <w:pPr>
              <w:pStyle w:val="ListParagraph"/>
              <w:widowControl w:val="0"/>
              <w:numPr>
                <w:ilvl w:val="0"/>
                <w:numId w:val="43"/>
              </w:numPr>
              <w:spacing w:after="0" w:line="240" w:lineRule="auto"/>
              <w:rPr>
                <w:rFonts w:eastAsia="Calibri" w:cs="Arial"/>
                <w:b/>
                <w:color w:val="00B050"/>
                <w:sz w:val="18"/>
                <w:szCs w:val="18"/>
              </w:rPr>
            </w:pPr>
            <w:r w:rsidRPr="008C3EED">
              <w:rPr>
                <w:rFonts w:eastAsia="Calibri" w:cs="Arial"/>
                <w:b/>
                <w:color w:val="00B050"/>
                <w:sz w:val="18"/>
                <w:szCs w:val="18"/>
              </w:rPr>
              <w:t xml:space="preserve">I can (through support and discussion) begin to identify part-part-whole in a single step word problem </w:t>
            </w:r>
          </w:p>
          <w:p w14:paraId="6C0A8073" w14:textId="77777777" w:rsidR="0046424C" w:rsidRPr="008C3EED" w:rsidRDefault="0046424C" w:rsidP="006242E7">
            <w:pPr>
              <w:pStyle w:val="ListParagraph"/>
              <w:widowControl w:val="0"/>
              <w:numPr>
                <w:ilvl w:val="0"/>
                <w:numId w:val="43"/>
              </w:numPr>
              <w:spacing w:after="0" w:line="240" w:lineRule="auto"/>
              <w:rPr>
                <w:rFonts w:ascii="Century Gothic" w:eastAsia="Times New Roman" w:hAnsi="Century Gothic" w:cs="Arial"/>
                <w:b/>
                <w:bCs/>
                <w:color w:val="00B050"/>
                <w:sz w:val="18"/>
                <w:szCs w:val="18"/>
              </w:rPr>
            </w:pPr>
            <w:r w:rsidRPr="008C3EED">
              <w:rPr>
                <w:rFonts w:eastAsia="Calibri" w:cs="Arial"/>
                <w:b/>
                <w:color w:val="00B050"/>
                <w:sz w:val="18"/>
                <w:szCs w:val="18"/>
              </w:rPr>
              <w:t>Through support and discussion, I can begin to write single step word problems as number sentences.</w:t>
            </w:r>
            <w:r w:rsidRPr="008C3EED">
              <w:rPr>
                <w:rFonts w:ascii="Century Gothic" w:eastAsia="Times New Roman" w:hAnsi="Century Gothic" w:cs="Arial"/>
                <w:b/>
                <w:bCs/>
                <w:color w:val="00B050"/>
                <w:sz w:val="18"/>
                <w:szCs w:val="18"/>
              </w:rPr>
              <w:t xml:space="preserve"> </w:t>
            </w:r>
          </w:p>
          <w:p w14:paraId="69EEBF20" w14:textId="77777777" w:rsidR="0046424C" w:rsidRPr="008C3EED" w:rsidRDefault="0046424C" w:rsidP="0046424C">
            <w:pPr>
              <w:widowControl w:val="0"/>
              <w:rPr>
                <w:rFonts w:ascii="Century Gothic" w:eastAsia="Times New Roman" w:hAnsi="Century Gothic" w:cs="Arial"/>
                <w:bCs/>
                <w:sz w:val="18"/>
                <w:szCs w:val="18"/>
              </w:rPr>
            </w:pPr>
            <w:r w:rsidRPr="008C3EED">
              <w:rPr>
                <w:rFonts w:ascii="Century Gothic" w:eastAsia="Times New Roman" w:hAnsi="Century Gothic" w:cs="Arial"/>
                <w:bCs/>
                <w:sz w:val="18"/>
                <w:szCs w:val="18"/>
              </w:rPr>
              <w:t>Identify the whole amount and the parts within addition and subtraction sums and write number sentences. (One part needs to be 5 or less)</w:t>
            </w:r>
          </w:p>
          <w:p w14:paraId="07271881"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bCs/>
                <w:i/>
                <w:sz w:val="18"/>
                <w:szCs w:val="18"/>
              </w:rPr>
            </w:pPr>
            <w:r w:rsidRPr="008C3EED">
              <w:rPr>
                <w:rFonts w:ascii="Century Gothic" w:eastAsia="Calibri" w:hAnsi="Century Gothic" w:cs="Helvetica 55 Roman"/>
                <w:bCs/>
                <w:i/>
                <w:sz w:val="18"/>
                <w:szCs w:val="18"/>
              </w:rPr>
              <w:t>e.g. 5 girls and 3 boys went ice- skating. There were 8 children altogether. 5 + 3 = 8</w:t>
            </w:r>
          </w:p>
          <w:p w14:paraId="01E3B33B" w14:textId="77777777" w:rsidR="0046424C" w:rsidRPr="008C3EED" w:rsidRDefault="0046424C" w:rsidP="0046424C">
            <w:pPr>
              <w:widowControl w:val="0"/>
              <w:rPr>
                <w:rFonts w:ascii="Arial" w:eastAsia="Times New Roman" w:hAnsi="Arial" w:cs="Arial"/>
                <w:color w:val="000000"/>
                <w:sz w:val="18"/>
                <w:szCs w:val="18"/>
              </w:rPr>
            </w:pPr>
            <w:r w:rsidRPr="008C3EED">
              <w:rPr>
                <w:rFonts w:ascii="Century Gothic" w:eastAsia="Times New Roman" w:hAnsi="Century Gothic" w:cs="Arial"/>
                <w:bCs/>
                <w:i/>
                <w:sz w:val="18"/>
                <w:szCs w:val="18"/>
              </w:rPr>
              <w:t>8 children went ice-skating. 5 were girls. How many were boys? 8 - 5 =</w:t>
            </w:r>
          </w:p>
        </w:tc>
        <w:tc>
          <w:tcPr>
            <w:tcW w:w="3822" w:type="dxa"/>
            <w:gridSpan w:val="2"/>
            <w:tcBorders>
              <w:left w:val="dashSmallGap" w:sz="4" w:space="0" w:color="auto"/>
              <w:bottom w:val="nil"/>
              <w:right w:val="dashSmallGap" w:sz="4" w:space="0" w:color="auto"/>
            </w:tcBorders>
          </w:tcPr>
          <w:p w14:paraId="175F91EA" w14:textId="77777777" w:rsidR="0046424C" w:rsidRPr="008C3EED" w:rsidRDefault="0046424C" w:rsidP="0046424C">
            <w:pPr>
              <w:widowControl w:val="0"/>
              <w:numPr>
                <w:ilvl w:val="0"/>
                <w:numId w:val="8"/>
              </w:numPr>
              <w:ind w:left="166" w:hanging="166"/>
              <w:rPr>
                <w:rFonts w:ascii="Arial" w:eastAsia="Times New Roman" w:hAnsi="Arial" w:cs="Arial"/>
                <w:b/>
                <w:color w:val="000000"/>
                <w:sz w:val="18"/>
                <w:szCs w:val="18"/>
                <w:lang w:val="en-US"/>
              </w:rPr>
            </w:pPr>
            <w:r w:rsidRPr="008C3EED">
              <w:rPr>
                <w:rFonts w:ascii="Arial" w:eastAsia="Times New Roman" w:hAnsi="Arial" w:cs="Arial"/>
                <w:b/>
                <w:color w:val="0070C0"/>
                <w:sz w:val="18"/>
                <w:szCs w:val="18"/>
              </w:rPr>
              <w:t>I can add and subtract 10s to any whole number up to 100</w:t>
            </w:r>
          </w:p>
        </w:tc>
        <w:tc>
          <w:tcPr>
            <w:tcW w:w="3823" w:type="dxa"/>
            <w:tcBorders>
              <w:left w:val="dashSmallGap" w:sz="4" w:space="0" w:color="auto"/>
              <w:bottom w:val="nil"/>
              <w:right w:val="single" w:sz="18" w:space="0" w:color="7030A0"/>
            </w:tcBorders>
          </w:tcPr>
          <w:p w14:paraId="486D6952" w14:textId="77777777" w:rsidR="0046424C" w:rsidRPr="008C3EED" w:rsidRDefault="0046424C" w:rsidP="0046424C">
            <w:pPr>
              <w:widowControl w:val="0"/>
              <w:ind w:left="171" w:hanging="171"/>
              <w:rPr>
                <w:rFonts w:ascii="Arial" w:eastAsia="Times New Roman" w:hAnsi="Arial" w:cs="Arial"/>
                <w:b/>
                <w:color w:val="000000"/>
                <w:sz w:val="18"/>
                <w:szCs w:val="18"/>
              </w:rPr>
            </w:pPr>
            <w:r w:rsidRPr="008C3EED">
              <w:rPr>
                <w:rFonts w:ascii="Arial" w:eastAsia="Times New Roman" w:hAnsi="Arial" w:cs="Arial"/>
                <w:b/>
                <w:color w:val="0070C0"/>
                <w:sz w:val="18"/>
                <w:szCs w:val="18"/>
              </w:rPr>
              <w:t>I can add and subtract 10s and 100s to any whole number up to 1000.</w:t>
            </w:r>
          </w:p>
        </w:tc>
        <w:tc>
          <w:tcPr>
            <w:tcW w:w="3922" w:type="dxa"/>
            <w:vMerge w:val="restart"/>
            <w:tcBorders>
              <w:left w:val="single" w:sz="18" w:space="0" w:color="7030A0"/>
              <w:right w:val="single" w:sz="12" w:space="0" w:color="auto"/>
            </w:tcBorders>
            <w:shd w:val="clear" w:color="auto" w:fill="F9F3FF"/>
          </w:tcPr>
          <w:p w14:paraId="286E38D2"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r w:rsidRPr="008C3EED">
              <w:rPr>
                <w:rFonts w:ascii="Arial" w:eastAsia="Calibri" w:hAnsi="Arial" w:cs="Arial"/>
                <w:b/>
                <w:bCs/>
                <w:i/>
                <w:iCs/>
                <w:color w:val="7030A0"/>
                <w:sz w:val="20"/>
                <w:szCs w:val="18"/>
              </w:rPr>
              <w:t>Adds and subtracts multiples of 10 or 100 to or from any whole number to 1000.</w:t>
            </w:r>
          </w:p>
          <w:p w14:paraId="27869573"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p>
          <w:p w14:paraId="7120295A"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p>
          <w:p w14:paraId="79DF53F5"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rPr>
            </w:pPr>
            <w:r w:rsidRPr="008C3EED">
              <w:rPr>
                <w:rFonts w:ascii="Arial" w:eastAsia="Calibri" w:hAnsi="Arial" w:cs="Arial"/>
                <w:b/>
                <w:bCs/>
                <w:i/>
                <w:iCs/>
                <w:color w:val="7030A0"/>
                <w:sz w:val="20"/>
                <w:szCs w:val="18"/>
              </w:rPr>
              <w:t>Solves two step problems.</w:t>
            </w:r>
          </w:p>
        </w:tc>
      </w:tr>
      <w:tr w:rsidR="0046424C" w:rsidRPr="008C3EED" w14:paraId="4B908EA3" w14:textId="77777777" w:rsidTr="00FB7402">
        <w:trPr>
          <w:trHeight w:val="40"/>
        </w:trPr>
        <w:tc>
          <w:tcPr>
            <w:tcW w:w="3822" w:type="dxa"/>
            <w:vMerge/>
            <w:tcBorders>
              <w:left w:val="single" w:sz="12" w:space="0" w:color="auto"/>
              <w:right w:val="dashSmallGap" w:sz="4" w:space="0" w:color="auto"/>
            </w:tcBorders>
          </w:tcPr>
          <w:p w14:paraId="5AF328BE" w14:textId="77777777" w:rsidR="0046424C" w:rsidRPr="008C3EED" w:rsidRDefault="0046424C" w:rsidP="0046424C">
            <w:pPr>
              <w:widowControl w:val="0"/>
              <w:ind w:left="171" w:hanging="171"/>
              <w:rPr>
                <w:rFonts w:ascii="Arial" w:eastAsia="Times New Roman" w:hAnsi="Arial" w:cs="Arial"/>
                <w:color w:val="00B050"/>
                <w:sz w:val="18"/>
                <w:szCs w:val="18"/>
              </w:rPr>
            </w:pPr>
          </w:p>
        </w:tc>
        <w:tc>
          <w:tcPr>
            <w:tcW w:w="3822" w:type="dxa"/>
            <w:gridSpan w:val="2"/>
            <w:tcBorders>
              <w:top w:val="nil"/>
              <w:left w:val="dashSmallGap" w:sz="4" w:space="0" w:color="auto"/>
              <w:bottom w:val="dashSmallGap" w:sz="4" w:space="0" w:color="auto"/>
              <w:right w:val="dashSmallGap" w:sz="4" w:space="0" w:color="auto"/>
            </w:tcBorders>
          </w:tcPr>
          <w:p w14:paraId="3D6ED924"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4"/>
                <w:szCs w:val="18"/>
              </w:rPr>
              <w:t xml:space="preserve">e.g. </w:t>
            </w:r>
            <w:r w:rsidRPr="008C3EED">
              <w:rPr>
                <w:rFonts w:ascii="Century Gothic" w:eastAsia="Calibri" w:hAnsi="Century Gothic" w:cs="Arial"/>
                <w:sz w:val="18"/>
                <w:szCs w:val="18"/>
              </w:rPr>
              <w:t>20+30  30+40 30-10  60-30  60-50  80-50</w:t>
            </w:r>
          </w:p>
          <w:p w14:paraId="608D04EE" w14:textId="3BEF22E9" w:rsidR="0046424C" w:rsidRPr="000C341F" w:rsidRDefault="0046424C" w:rsidP="00855379">
            <w:pPr>
              <w:pStyle w:val="ListParagraph"/>
              <w:numPr>
                <w:ilvl w:val="1"/>
                <w:numId w:val="71"/>
              </w:numPr>
              <w:autoSpaceDE w:val="0"/>
              <w:autoSpaceDN w:val="0"/>
              <w:adjustRightInd w:val="0"/>
              <w:spacing w:after="0" w:line="240" w:lineRule="auto"/>
              <w:rPr>
                <w:rFonts w:eastAsia="Calibri" w:cs="Arial"/>
                <w:b/>
                <w:color w:val="00B050"/>
                <w:sz w:val="18"/>
                <w:szCs w:val="18"/>
              </w:rPr>
            </w:pPr>
            <w:r w:rsidRPr="000C341F">
              <w:rPr>
                <w:rFonts w:ascii="Century Gothic" w:eastAsia="Calibri" w:hAnsi="Century Gothic" w:cs="Arial"/>
                <w:sz w:val="18"/>
                <w:szCs w:val="18"/>
              </w:rPr>
              <w:t xml:space="preserve"> 30 = 2 tens and 3 tens = 5 tens =50</w:t>
            </w:r>
          </w:p>
        </w:tc>
        <w:tc>
          <w:tcPr>
            <w:tcW w:w="3823" w:type="dxa"/>
            <w:tcBorders>
              <w:top w:val="nil"/>
              <w:left w:val="dashSmallGap" w:sz="4" w:space="0" w:color="auto"/>
              <w:bottom w:val="dashSmallGap" w:sz="4" w:space="0" w:color="auto"/>
              <w:right w:val="single" w:sz="18" w:space="0" w:color="7030A0"/>
            </w:tcBorders>
          </w:tcPr>
          <w:p w14:paraId="1D0309E9" w14:textId="77777777" w:rsidR="0046424C" w:rsidRPr="008C3EED" w:rsidRDefault="0046424C" w:rsidP="0046424C">
            <w:pPr>
              <w:autoSpaceDE w:val="0"/>
              <w:autoSpaceDN w:val="0"/>
              <w:adjustRightInd w:val="0"/>
              <w:rPr>
                <w:rFonts w:ascii="Arial" w:eastAsia="Calibri" w:hAnsi="Arial" w:cs="Arial"/>
                <w:b/>
                <w:color w:val="00B050"/>
                <w:sz w:val="18"/>
                <w:szCs w:val="18"/>
              </w:rPr>
            </w:pPr>
          </w:p>
        </w:tc>
        <w:tc>
          <w:tcPr>
            <w:tcW w:w="3922" w:type="dxa"/>
            <w:vMerge/>
            <w:tcBorders>
              <w:left w:val="single" w:sz="18" w:space="0" w:color="7030A0"/>
              <w:right w:val="single" w:sz="12" w:space="0" w:color="auto"/>
            </w:tcBorders>
            <w:shd w:val="clear" w:color="auto" w:fill="F9F3FF"/>
          </w:tcPr>
          <w:p w14:paraId="189FF541" w14:textId="77777777" w:rsidR="0046424C" w:rsidRPr="008C3EED" w:rsidRDefault="0046424C" w:rsidP="0046424C">
            <w:pPr>
              <w:widowControl w:val="0"/>
              <w:autoSpaceDE w:val="0"/>
              <w:autoSpaceDN w:val="0"/>
              <w:adjustRightInd w:val="0"/>
              <w:jc w:val="center"/>
              <w:rPr>
                <w:rFonts w:ascii="Helvetica 55 Roman" w:eastAsia="Calibri" w:hAnsi="Helvetica 55 Roman" w:cs="Arial"/>
                <w:b/>
                <w:bCs/>
                <w:i/>
                <w:iCs/>
                <w:color w:val="7030A0"/>
                <w:sz w:val="18"/>
                <w:szCs w:val="18"/>
              </w:rPr>
            </w:pPr>
          </w:p>
        </w:tc>
      </w:tr>
      <w:tr w:rsidR="0046424C" w:rsidRPr="008C3EED" w14:paraId="152645F2" w14:textId="77777777" w:rsidTr="00FB7402">
        <w:trPr>
          <w:trHeight w:val="867"/>
        </w:trPr>
        <w:tc>
          <w:tcPr>
            <w:tcW w:w="3822" w:type="dxa"/>
            <w:vMerge/>
            <w:tcBorders>
              <w:left w:val="single" w:sz="12" w:space="0" w:color="auto"/>
              <w:bottom w:val="single" w:sz="8" w:space="0" w:color="7030A0"/>
              <w:right w:val="dashSmallGap" w:sz="4" w:space="0" w:color="auto"/>
            </w:tcBorders>
          </w:tcPr>
          <w:p w14:paraId="03BCDCC2" w14:textId="77777777" w:rsidR="0046424C" w:rsidRPr="008C3EED" w:rsidRDefault="0046424C" w:rsidP="0046424C">
            <w:pPr>
              <w:widowControl w:val="0"/>
              <w:ind w:left="171" w:hanging="171"/>
              <w:rPr>
                <w:rFonts w:ascii="Arial" w:eastAsia="Times New Roman" w:hAnsi="Arial" w:cs="Arial"/>
                <w:b/>
                <w:color w:val="000000"/>
                <w:sz w:val="18"/>
                <w:szCs w:val="18"/>
              </w:rPr>
            </w:pPr>
          </w:p>
        </w:tc>
        <w:tc>
          <w:tcPr>
            <w:tcW w:w="3822" w:type="dxa"/>
            <w:gridSpan w:val="2"/>
            <w:tcBorders>
              <w:top w:val="dashSmallGap" w:sz="4" w:space="0" w:color="auto"/>
              <w:left w:val="dashSmallGap" w:sz="4" w:space="0" w:color="auto"/>
              <w:bottom w:val="single" w:sz="8" w:space="0" w:color="7030A0"/>
              <w:right w:val="dashSmallGap" w:sz="4" w:space="0" w:color="auto"/>
            </w:tcBorders>
          </w:tcPr>
          <w:p w14:paraId="6F7C3B95" w14:textId="77777777" w:rsidR="000C341F" w:rsidRDefault="0046424C" w:rsidP="000C341F">
            <w:pPr>
              <w:pStyle w:val="ListParagraph"/>
              <w:widowControl w:val="0"/>
              <w:numPr>
                <w:ilvl w:val="0"/>
                <w:numId w:val="44"/>
              </w:numPr>
              <w:spacing w:after="0" w:line="240" w:lineRule="auto"/>
              <w:rPr>
                <w:rFonts w:eastAsia="Calibri" w:cs="Arial"/>
                <w:b/>
                <w:color w:val="00B050"/>
                <w:sz w:val="18"/>
                <w:szCs w:val="18"/>
              </w:rPr>
            </w:pPr>
            <w:r w:rsidRPr="008C3EED">
              <w:rPr>
                <w:rFonts w:eastAsia="Calibri" w:cs="Arial"/>
                <w:b/>
                <w:color w:val="00B050"/>
                <w:sz w:val="18"/>
                <w:szCs w:val="18"/>
              </w:rPr>
              <w:t>I can (through support and discussion) identify part-part-whol</w:t>
            </w:r>
            <w:r w:rsidR="000C341F">
              <w:rPr>
                <w:rFonts w:eastAsia="Calibri" w:cs="Arial"/>
                <w:b/>
                <w:color w:val="00B050"/>
                <w:sz w:val="18"/>
                <w:szCs w:val="18"/>
              </w:rPr>
              <w:t>e in a single step word problem</w:t>
            </w:r>
          </w:p>
          <w:p w14:paraId="766A14B3" w14:textId="77777777" w:rsidR="000C341F" w:rsidRDefault="000C341F" w:rsidP="000C341F">
            <w:pPr>
              <w:pStyle w:val="ListParagraph"/>
              <w:widowControl w:val="0"/>
              <w:spacing w:after="0" w:line="240" w:lineRule="auto"/>
              <w:ind w:left="360"/>
              <w:rPr>
                <w:rFonts w:eastAsia="Calibri" w:cs="Arial"/>
                <w:b/>
                <w:color w:val="00B050"/>
                <w:sz w:val="18"/>
                <w:szCs w:val="18"/>
              </w:rPr>
            </w:pPr>
          </w:p>
          <w:p w14:paraId="42E93C23" w14:textId="0C06A810" w:rsidR="0046424C" w:rsidRPr="000C341F" w:rsidRDefault="0046424C" w:rsidP="000C341F">
            <w:pPr>
              <w:pStyle w:val="ListParagraph"/>
              <w:widowControl w:val="0"/>
              <w:numPr>
                <w:ilvl w:val="0"/>
                <w:numId w:val="44"/>
              </w:numPr>
              <w:spacing w:after="0" w:line="240" w:lineRule="auto"/>
              <w:rPr>
                <w:rFonts w:eastAsia="Calibri" w:cs="Arial"/>
                <w:b/>
                <w:color w:val="00B050"/>
                <w:sz w:val="18"/>
                <w:szCs w:val="18"/>
              </w:rPr>
            </w:pPr>
            <w:r w:rsidRPr="000C341F">
              <w:rPr>
                <w:rFonts w:ascii="Helvetica" w:eastAsia="Calibri" w:hAnsi="Helvetica" w:cs="Arial"/>
                <w:b/>
                <w:color w:val="00B050"/>
                <w:sz w:val="18"/>
                <w:szCs w:val="18"/>
              </w:rPr>
              <w:t>Through support and discussion, I can write single step word problems as number sentences.</w:t>
            </w:r>
          </w:p>
        </w:tc>
        <w:tc>
          <w:tcPr>
            <w:tcW w:w="3823" w:type="dxa"/>
            <w:tcBorders>
              <w:top w:val="dashSmallGap" w:sz="4" w:space="0" w:color="auto"/>
              <w:left w:val="dashSmallGap" w:sz="4" w:space="0" w:color="auto"/>
              <w:bottom w:val="single" w:sz="8" w:space="0" w:color="7030A0"/>
              <w:right w:val="single" w:sz="18" w:space="0" w:color="7030A0"/>
            </w:tcBorders>
          </w:tcPr>
          <w:p w14:paraId="08B4EB87" w14:textId="77777777" w:rsidR="0046424C" w:rsidRPr="008C3EED" w:rsidRDefault="0046424C" w:rsidP="006242E7">
            <w:pPr>
              <w:pStyle w:val="ListParagraph"/>
              <w:widowControl w:val="0"/>
              <w:numPr>
                <w:ilvl w:val="0"/>
                <w:numId w:val="44"/>
              </w:numPr>
              <w:spacing w:after="0" w:line="240" w:lineRule="auto"/>
              <w:rPr>
                <w:rFonts w:eastAsia="Calibri" w:cs="Arial"/>
                <w:b/>
                <w:color w:val="0070C0"/>
                <w:sz w:val="18"/>
                <w:szCs w:val="18"/>
              </w:rPr>
            </w:pPr>
            <w:r w:rsidRPr="008C3EED">
              <w:rPr>
                <w:rFonts w:eastAsia="Calibri" w:cs="Arial"/>
                <w:b/>
                <w:color w:val="0070C0"/>
                <w:sz w:val="18"/>
                <w:szCs w:val="18"/>
              </w:rPr>
              <w:t xml:space="preserve">I can apply my understanding of  part-part-whole to a two-step word problem </w:t>
            </w:r>
          </w:p>
          <w:p w14:paraId="1FBC413C" w14:textId="77777777" w:rsidR="0046424C" w:rsidRPr="008C3EED" w:rsidRDefault="0046424C" w:rsidP="0046424C">
            <w:pPr>
              <w:widowControl w:val="0"/>
              <w:ind w:left="171"/>
              <w:rPr>
                <w:rFonts w:ascii="Arial" w:eastAsia="Calibri" w:hAnsi="Arial" w:cs="Arial"/>
                <w:b/>
                <w:color w:val="000000"/>
                <w:sz w:val="18"/>
                <w:szCs w:val="18"/>
              </w:rPr>
            </w:pPr>
          </w:p>
          <w:p w14:paraId="141F4E33" w14:textId="77777777" w:rsidR="0046424C" w:rsidRPr="008C3EED" w:rsidRDefault="0046424C" w:rsidP="006242E7">
            <w:pPr>
              <w:pStyle w:val="ListParagraph"/>
              <w:widowControl w:val="0"/>
              <w:numPr>
                <w:ilvl w:val="0"/>
                <w:numId w:val="44"/>
              </w:numPr>
              <w:spacing w:after="0" w:line="240" w:lineRule="auto"/>
              <w:rPr>
                <w:rFonts w:eastAsia="Times New Roman" w:cs="Arial"/>
                <w:b/>
                <w:color w:val="000000"/>
                <w:sz w:val="18"/>
                <w:szCs w:val="18"/>
              </w:rPr>
            </w:pPr>
            <w:r w:rsidRPr="008C3EED">
              <w:rPr>
                <w:rFonts w:eastAsia="Calibri" w:cs="Arial"/>
                <w:b/>
                <w:color w:val="00B050"/>
                <w:sz w:val="18"/>
                <w:szCs w:val="18"/>
              </w:rPr>
              <w:t>I can write two-step word problems as number sentences.</w:t>
            </w:r>
          </w:p>
        </w:tc>
        <w:tc>
          <w:tcPr>
            <w:tcW w:w="3922" w:type="dxa"/>
            <w:vMerge/>
            <w:tcBorders>
              <w:left w:val="single" w:sz="18" w:space="0" w:color="7030A0"/>
              <w:bottom w:val="single" w:sz="8" w:space="0" w:color="7030A0"/>
              <w:right w:val="single" w:sz="12" w:space="0" w:color="auto"/>
            </w:tcBorders>
            <w:shd w:val="clear" w:color="auto" w:fill="F9F3FF"/>
          </w:tcPr>
          <w:p w14:paraId="1007C53C"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r w:rsidR="0046424C" w:rsidRPr="008C3EED" w14:paraId="0BEA9E70" w14:textId="77777777" w:rsidTr="00FB7402">
        <w:trPr>
          <w:trHeight w:val="371"/>
        </w:trPr>
        <w:tc>
          <w:tcPr>
            <w:tcW w:w="3822" w:type="dxa"/>
            <w:vMerge w:val="restart"/>
            <w:tcBorders>
              <w:top w:val="single" w:sz="8" w:space="0" w:color="7030A0"/>
              <w:left w:val="single" w:sz="12" w:space="0" w:color="auto"/>
              <w:right w:val="dashSmallGap" w:sz="4" w:space="0" w:color="auto"/>
            </w:tcBorders>
            <w:vAlign w:val="top"/>
          </w:tcPr>
          <w:p w14:paraId="785622C3" w14:textId="77777777" w:rsidR="0046424C" w:rsidRPr="008C3EED" w:rsidRDefault="0046424C" w:rsidP="006242E7">
            <w:pPr>
              <w:pStyle w:val="ListParagraph"/>
              <w:widowControl w:val="0"/>
              <w:numPr>
                <w:ilvl w:val="0"/>
                <w:numId w:val="44"/>
              </w:numPr>
              <w:spacing w:after="0" w:line="240" w:lineRule="auto"/>
              <w:rPr>
                <w:rFonts w:eastAsia="Times New Roman" w:cs="Arial"/>
                <w:b/>
                <w:color w:val="0070C0"/>
                <w:sz w:val="18"/>
                <w:szCs w:val="18"/>
              </w:rPr>
            </w:pPr>
            <w:r w:rsidRPr="008C3EED">
              <w:rPr>
                <w:rFonts w:eastAsia="Times New Roman" w:cs="Arial"/>
                <w:b/>
                <w:color w:val="0070C0"/>
                <w:sz w:val="18"/>
                <w:szCs w:val="18"/>
              </w:rPr>
              <w:t>I can recognise equal-sized groups found in everyday situations.</w:t>
            </w:r>
          </w:p>
          <w:p w14:paraId="1B80887B"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color w:val="000000"/>
                <w:sz w:val="20"/>
                <w:szCs w:val="20"/>
              </w:rPr>
            </w:pPr>
            <w:r w:rsidRPr="008C3EED">
              <w:rPr>
                <w:rFonts w:ascii="Century Gothic" w:eastAsia="Calibri" w:hAnsi="Century Gothic" w:cs="Helvetica 55 Roman"/>
                <w:i/>
                <w:iCs/>
                <w:color w:val="000000"/>
                <w:sz w:val="18"/>
                <w:szCs w:val="18"/>
              </w:rPr>
              <w:t xml:space="preserve">e.g.  Look for equal-sized groups such as stacks of class chairs. </w:t>
            </w:r>
          </w:p>
          <w:p w14:paraId="2D00910E" w14:textId="77777777" w:rsidR="0046424C" w:rsidRPr="008C3EED" w:rsidRDefault="0046424C" w:rsidP="0046424C">
            <w:pPr>
              <w:autoSpaceDE w:val="0"/>
              <w:autoSpaceDN w:val="0"/>
              <w:adjustRightInd w:val="0"/>
              <w:rPr>
                <w:rFonts w:ascii="Helvetica 55 Roman" w:eastAsia="Calibri" w:hAnsi="Helvetica 55 Roman" w:cs="Helvetica 55 Roman"/>
                <w:b/>
                <w:color w:val="000000"/>
                <w:sz w:val="24"/>
                <w:szCs w:val="24"/>
              </w:rPr>
            </w:pPr>
            <w:r w:rsidRPr="008C3EED">
              <w:rPr>
                <w:rFonts w:ascii="Helvetica 55 Roman" w:eastAsia="Calibri" w:hAnsi="Helvetica 55 Roman" w:cs="Helvetica 55 Roman"/>
                <w:noProof/>
                <w:color w:val="000000"/>
                <w:sz w:val="24"/>
                <w:szCs w:val="24"/>
                <w:lang w:eastAsia="en-GB"/>
              </w:rPr>
              <w:drawing>
                <wp:inline distT="0" distB="0" distL="0" distR="0" wp14:anchorId="65D7271E" wp14:editId="61382BD4">
                  <wp:extent cx="2381121" cy="890649"/>
                  <wp:effectExtent l="0" t="0" r="635" b="508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403601" cy="899058"/>
                          </a:xfrm>
                          <a:prstGeom prst="rect">
                            <a:avLst/>
                          </a:prstGeom>
                        </pic:spPr>
                      </pic:pic>
                    </a:graphicData>
                  </a:graphic>
                </wp:inline>
              </w:drawing>
            </w:r>
          </w:p>
          <w:p w14:paraId="09C98CAC" w14:textId="77777777" w:rsidR="0046424C" w:rsidRPr="008C3EED" w:rsidRDefault="0046424C" w:rsidP="0046424C">
            <w:pPr>
              <w:spacing w:after="140" w:line="250" w:lineRule="atLeast"/>
              <w:rPr>
                <w:rFonts w:ascii="Arial" w:eastAsia="Calibri" w:hAnsi="Arial" w:cs="Arial"/>
                <w:sz w:val="20"/>
              </w:rPr>
            </w:pPr>
          </w:p>
        </w:tc>
        <w:tc>
          <w:tcPr>
            <w:tcW w:w="3822" w:type="dxa"/>
            <w:gridSpan w:val="2"/>
            <w:vMerge w:val="restart"/>
            <w:tcBorders>
              <w:top w:val="single" w:sz="8" w:space="0" w:color="7030A0"/>
              <w:left w:val="dashSmallGap" w:sz="4" w:space="0" w:color="auto"/>
              <w:right w:val="dashSmallGap" w:sz="4" w:space="0" w:color="auto"/>
            </w:tcBorders>
            <w:vAlign w:val="top"/>
          </w:tcPr>
          <w:p w14:paraId="14265A02"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70C0"/>
                <w:sz w:val="18"/>
                <w:szCs w:val="18"/>
              </w:rPr>
            </w:pPr>
            <w:r w:rsidRPr="008C3EED">
              <w:rPr>
                <w:rFonts w:eastAsia="Times New Roman" w:cs="Arial"/>
                <w:b/>
                <w:color w:val="0070C0"/>
                <w:sz w:val="18"/>
                <w:szCs w:val="18"/>
              </w:rPr>
              <w:t>Use materials, concrete or symbolic to form small equal-sized groups.</w:t>
            </w:r>
          </w:p>
          <w:p w14:paraId="1E57C90F" w14:textId="77777777" w:rsidR="0046424C" w:rsidRPr="008C3EED" w:rsidRDefault="0046424C" w:rsidP="0046424C">
            <w:pPr>
              <w:widowControl w:val="0"/>
              <w:ind w:left="171"/>
              <w:rPr>
                <w:rFonts w:ascii="Arial" w:eastAsia="Times New Roman" w:hAnsi="Arial" w:cs="Arial"/>
                <w:b/>
                <w:color w:val="000000"/>
                <w:sz w:val="18"/>
                <w:szCs w:val="18"/>
              </w:rPr>
            </w:pPr>
          </w:p>
          <w:p w14:paraId="28C8FF1F" w14:textId="77777777" w:rsidR="0046424C" w:rsidRPr="008C3EED" w:rsidRDefault="0046424C" w:rsidP="0046424C">
            <w:pPr>
              <w:shd w:val="clear" w:color="auto" w:fill="FFFFFF"/>
              <w:autoSpaceDE w:val="0"/>
              <w:autoSpaceDN w:val="0"/>
              <w:adjustRightInd w:val="0"/>
              <w:rPr>
                <w:rFonts w:ascii="Helvetica 55 Roman" w:eastAsia="Calibri" w:hAnsi="Helvetica 55 Roman" w:cs="Helvetica 55 Roman"/>
                <w:b/>
                <w:color w:val="000000"/>
                <w:sz w:val="24"/>
                <w:szCs w:val="24"/>
              </w:rPr>
            </w:pPr>
            <w:r w:rsidRPr="008C3EED">
              <w:rPr>
                <w:rFonts w:ascii="Century Gothic" w:eastAsia="Calibri" w:hAnsi="Century Gothic" w:cs="Helvetica 55 Roman"/>
                <w:i/>
                <w:iCs/>
                <w:color w:val="000000"/>
                <w:sz w:val="18"/>
                <w:szCs w:val="18"/>
              </w:rPr>
              <w:t>e.g</w:t>
            </w:r>
            <w:r w:rsidRPr="008C3EED">
              <w:rPr>
                <w:rFonts w:ascii="Century Gothic" w:eastAsia="Calibri" w:hAnsi="Century Gothic" w:cs="Helvetica 55 Roman"/>
                <w:i/>
                <w:iCs/>
                <w:sz w:val="18"/>
                <w:szCs w:val="18"/>
              </w:rPr>
              <w:t>.  ‘Use blocks to make 5 towers with 3 blocks in each. How many blocks there are altogether?’</w:t>
            </w:r>
            <w:r w:rsidRPr="008C3EED">
              <w:rPr>
                <w:rFonts w:ascii="Century Gothic" w:eastAsia="Calibri" w:hAnsi="Century Gothic" w:cs="Helvetica 55 Roman"/>
                <w:b/>
                <w:i/>
                <w:iCs/>
                <w:sz w:val="18"/>
                <w:szCs w:val="18"/>
              </w:rPr>
              <w:t xml:space="preserve"> </w:t>
            </w:r>
            <w:r w:rsidRPr="008C3EED">
              <w:rPr>
                <w:rFonts w:ascii="Century Gothic" w:eastAsia="Calibri" w:hAnsi="Century Gothic" w:cs="Helvetica 55 Roman"/>
                <w:i/>
                <w:iCs/>
                <w:sz w:val="18"/>
                <w:szCs w:val="18"/>
              </w:rPr>
              <w:t xml:space="preserve"> </w:t>
            </w:r>
            <w:r w:rsidRPr="008C3EED">
              <w:rPr>
                <w:rFonts w:ascii="Century Gothic" w:eastAsia="Calibri" w:hAnsi="Century Gothic" w:cs="Helvetica 55 Roman"/>
                <w:i/>
                <w:iCs/>
                <w:color w:val="000000"/>
                <w:sz w:val="18"/>
                <w:szCs w:val="18"/>
              </w:rPr>
              <w:t xml:space="preserve">Can the 15 blocks be rearranged in towers of equal size to again equal 15?  </w:t>
            </w:r>
            <w:r w:rsidRPr="008C3EED">
              <w:rPr>
                <w:rFonts w:ascii="Century Gothic" w:eastAsia="Calibri" w:hAnsi="Century Gothic" w:cs="Helvetica 55 Roman"/>
                <w:color w:val="000000"/>
                <w:sz w:val="20"/>
                <w:szCs w:val="20"/>
              </w:rPr>
              <w:t>(</w:t>
            </w:r>
            <w:r w:rsidRPr="008C3EED">
              <w:rPr>
                <w:rFonts w:ascii="Century Gothic" w:eastAsia="Calibri" w:hAnsi="Century Gothic" w:cs="Helvetica 55 Roman"/>
                <w:i/>
                <w:color w:val="000000"/>
                <w:sz w:val="18"/>
                <w:szCs w:val="18"/>
              </w:rPr>
              <w:t>Useful to have vertical and flat groups)</w:t>
            </w:r>
          </w:p>
        </w:tc>
        <w:tc>
          <w:tcPr>
            <w:tcW w:w="3823" w:type="dxa"/>
            <w:tcBorders>
              <w:top w:val="single" w:sz="8" w:space="0" w:color="7030A0"/>
              <w:left w:val="dashSmallGap" w:sz="4" w:space="0" w:color="auto"/>
              <w:bottom w:val="dashSmallGap" w:sz="4" w:space="0" w:color="auto"/>
              <w:right w:val="single" w:sz="18" w:space="0" w:color="7030A0"/>
            </w:tcBorders>
          </w:tcPr>
          <w:p w14:paraId="41F0045B" w14:textId="77777777" w:rsidR="0046424C" w:rsidRPr="008C3EED" w:rsidRDefault="0046424C" w:rsidP="006242E7">
            <w:pPr>
              <w:widowControl w:val="0"/>
              <w:numPr>
                <w:ilvl w:val="0"/>
                <w:numId w:val="33"/>
              </w:numPr>
              <w:tabs>
                <w:tab w:val="left" w:pos="720"/>
              </w:tabs>
              <w:ind w:left="171" w:hanging="171"/>
              <w:rPr>
                <w:rFonts w:ascii="Arial" w:eastAsia="Times New Roman" w:hAnsi="Arial" w:cs="Arial"/>
                <w:b/>
                <w:color w:val="000000"/>
                <w:sz w:val="18"/>
                <w:szCs w:val="18"/>
              </w:rPr>
            </w:pPr>
            <w:r w:rsidRPr="008C3EED">
              <w:rPr>
                <w:rFonts w:ascii="Arial" w:eastAsia="Times New Roman" w:hAnsi="Arial" w:cs="Arial"/>
                <w:b/>
                <w:color w:val="0070C0"/>
                <w:sz w:val="18"/>
                <w:szCs w:val="18"/>
              </w:rPr>
              <w:t>I can use jumps, repeated addition, grouping and sharing to solve multiplication and division problems</w:t>
            </w:r>
          </w:p>
        </w:tc>
        <w:tc>
          <w:tcPr>
            <w:tcW w:w="3922" w:type="dxa"/>
            <w:vMerge w:val="restart"/>
            <w:tcBorders>
              <w:top w:val="single" w:sz="8" w:space="0" w:color="7030A0"/>
              <w:left w:val="single" w:sz="18" w:space="0" w:color="7030A0"/>
              <w:right w:val="single" w:sz="12" w:space="0" w:color="auto"/>
            </w:tcBorders>
            <w:shd w:val="clear" w:color="auto" w:fill="F9F3FF"/>
          </w:tcPr>
          <w:p w14:paraId="2FE3E476"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p w14:paraId="54C04EB2"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p w14:paraId="7097D59B"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r w:rsidRPr="008C3EED">
              <w:rPr>
                <w:rFonts w:ascii="Arial" w:eastAsia="Calibri" w:hAnsi="Arial" w:cs="Arial"/>
                <w:b/>
                <w:i/>
                <w:color w:val="7030A0"/>
                <w:sz w:val="20"/>
                <w:szCs w:val="18"/>
              </w:rPr>
              <w:t xml:space="preserve">Applies strategies to determine </w:t>
            </w:r>
            <w:r w:rsidRPr="008C3EED">
              <w:rPr>
                <w:rFonts w:ascii="Arial" w:eastAsia="Calibri" w:hAnsi="Arial" w:cs="Arial"/>
                <w:b/>
                <w:i/>
                <w:color w:val="7030A0"/>
                <w:sz w:val="20"/>
                <w:szCs w:val="18"/>
                <w:u w:val="single"/>
              </w:rPr>
              <w:t>multiplication facts</w:t>
            </w:r>
            <w:r w:rsidRPr="008C3EED">
              <w:rPr>
                <w:rFonts w:ascii="Arial" w:eastAsia="Calibri" w:hAnsi="Arial" w:cs="Arial"/>
                <w:b/>
                <w:i/>
                <w:color w:val="7030A0"/>
                <w:sz w:val="20"/>
                <w:szCs w:val="18"/>
              </w:rPr>
              <w:t>, for example, repeated addition, grouping, arrays and multiplication facts. (Cont…)</w:t>
            </w:r>
          </w:p>
        </w:tc>
      </w:tr>
      <w:tr w:rsidR="0046424C" w:rsidRPr="008C3EED" w14:paraId="6F1BDDA5" w14:textId="77777777" w:rsidTr="00FB7402">
        <w:trPr>
          <w:trHeight w:val="2059"/>
        </w:trPr>
        <w:tc>
          <w:tcPr>
            <w:tcW w:w="3822" w:type="dxa"/>
            <w:vMerge/>
            <w:tcBorders>
              <w:left w:val="single" w:sz="12" w:space="0" w:color="auto"/>
              <w:bottom w:val="dashSmallGap" w:sz="4" w:space="0" w:color="auto"/>
              <w:right w:val="dashSmallGap" w:sz="4" w:space="0" w:color="auto"/>
            </w:tcBorders>
            <w:vAlign w:val="top"/>
          </w:tcPr>
          <w:p w14:paraId="42CCDD5E" w14:textId="77777777" w:rsidR="0046424C" w:rsidRPr="008C3EED" w:rsidRDefault="0046424C" w:rsidP="0046424C">
            <w:pPr>
              <w:autoSpaceDE w:val="0"/>
              <w:autoSpaceDN w:val="0"/>
              <w:adjustRightInd w:val="0"/>
              <w:rPr>
                <w:rFonts w:ascii="Arial" w:eastAsia="Calibri" w:hAnsi="Arial" w:cs="Arial"/>
                <w:b/>
                <w:color w:val="000000"/>
                <w:sz w:val="18"/>
                <w:szCs w:val="18"/>
              </w:rPr>
            </w:pPr>
          </w:p>
        </w:tc>
        <w:tc>
          <w:tcPr>
            <w:tcW w:w="3822" w:type="dxa"/>
            <w:gridSpan w:val="2"/>
            <w:vMerge/>
            <w:tcBorders>
              <w:left w:val="dashSmallGap" w:sz="4" w:space="0" w:color="auto"/>
              <w:right w:val="dashSmallGap" w:sz="4" w:space="0" w:color="auto"/>
            </w:tcBorders>
            <w:vAlign w:val="top"/>
          </w:tcPr>
          <w:p w14:paraId="48553F35" w14:textId="77777777" w:rsidR="0046424C" w:rsidRPr="008C3EED" w:rsidRDefault="0046424C" w:rsidP="0046424C">
            <w:pPr>
              <w:shd w:val="clear" w:color="auto" w:fill="FFFFFF"/>
              <w:autoSpaceDE w:val="0"/>
              <w:autoSpaceDN w:val="0"/>
              <w:adjustRightInd w:val="0"/>
              <w:rPr>
                <w:rFonts w:ascii="Century Gothic" w:eastAsia="Calibri" w:hAnsi="Century Gothic" w:cs="Helvetica 55 Roman"/>
                <w:i/>
                <w:iCs/>
                <w:color w:val="000000"/>
                <w:sz w:val="18"/>
                <w:szCs w:val="18"/>
              </w:rPr>
            </w:pPr>
          </w:p>
        </w:tc>
        <w:tc>
          <w:tcPr>
            <w:tcW w:w="3823" w:type="dxa"/>
            <w:vMerge w:val="restart"/>
            <w:tcBorders>
              <w:top w:val="dashSmallGap" w:sz="4" w:space="0" w:color="auto"/>
              <w:left w:val="dashSmallGap" w:sz="4" w:space="0" w:color="auto"/>
              <w:right w:val="single" w:sz="18" w:space="0" w:color="7030A0"/>
            </w:tcBorders>
            <w:vAlign w:val="top"/>
          </w:tcPr>
          <w:p w14:paraId="0966A8DA" w14:textId="77777777" w:rsidR="0046424C" w:rsidRPr="008C3EED" w:rsidRDefault="0046424C" w:rsidP="006242E7">
            <w:pPr>
              <w:widowControl w:val="0"/>
              <w:numPr>
                <w:ilvl w:val="0"/>
                <w:numId w:val="33"/>
              </w:numPr>
              <w:tabs>
                <w:tab w:val="left" w:pos="720"/>
              </w:tabs>
              <w:ind w:left="171" w:hanging="171"/>
              <w:rPr>
                <w:rFonts w:ascii="Arial" w:eastAsia="Times New Roman" w:hAnsi="Arial" w:cs="Arial"/>
                <w:b/>
                <w:color w:val="0070C0"/>
                <w:sz w:val="18"/>
                <w:szCs w:val="18"/>
              </w:rPr>
            </w:pPr>
            <w:r w:rsidRPr="008C3EED">
              <w:rPr>
                <w:rFonts w:ascii="Arial" w:eastAsia="Times New Roman" w:hAnsi="Arial" w:cs="Arial"/>
                <w:b/>
                <w:color w:val="0070C0"/>
                <w:sz w:val="18"/>
                <w:szCs w:val="18"/>
                <w:lang w:val="en-US"/>
              </w:rPr>
              <w:t>I can build, describe and count arrays of numbers</w:t>
            </w:r>
          </w:p>
          <w:p w14:paraId="4268697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Use arrays to show equal-sized groups that make the same quantity and note the commutative property. </w:t>
            </w:r>
          </w:p>
          <w:p w14:paraId="3AA2015F"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741B73DF"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Century Gothic" w:eastAsia="Calibri" w:hAnsi="Century Gothic" w:cs="Arial"/>
                <w:i/>
                <w:iCs/>
                <w:sz w:val="18"/>
                <w:szCs w:val="18"/>
              </w:rPr>
              <w:t>e.g. ’Group 12 blocks into equal sized rows. How many ways can you do it?</w:t>
            </w:r>
          </w:p>
          <w:p w14:paraId="5C393476" w14:textId="77777777" w:rsidR="0046424C" w:rsidRPr="008C3EED" w:rsidRDefault="0046424C" w:rsidP="0046424C">
            <w:pPr>
              <w:autoSpaceDE w:val="0"/>
              <w:autoSpaceDN w:val="0"/>
              <w:adjustRightInd w:val="0"/>
              <w:rPr>
                <w:rFonts w:ascii="Century Gothic" w:eastAsia="Calibri" w:hAnsi="Century Gothic" w:cs="Arial"/>
                <w:i/>
                <w:iCs/>
                <w:sz w:val="18"/>
                <w:szCs w:val="18"/>
              </w:rPr>
            </w:pPr>
            <w:r w:rsidRPr="008C3EED">
              <w:rPr>
                <w:rFonts w:ascii="Century Gothic" w:eastAsia="Calibri" w:hAnsi="Century Gothic" w:cs="Arial"/>
                <w:i/>
                <w:iCs/>
                <w:sz w:val="18"/>
                <w:szCs w:val="18"/>
              </w:rPr>
              <w:t xml:space="preserve">Record the number combinations:    </w:t>
            </w:r>
            <w:r w:rsidRPr="008C3EED">
              <w:rPr>
                <w:rFonts w:ascii="Century Gothic" w:eastAsia="Calibri" w:hAnsi="Century Gothic" w:cs="Arial"/>
                <w:noProof/>
                <w:sz w:val="18"/>
                <w:szCs w:val="18"/>
                <w:lang w:eastAsia="en-GB"/>
              </w:rPr>
              <w:drawing>
                <wp:inline distT="0" distB="0" distL="0" distR="0" wp14:anchorId="6E0A4F9E" wp14:editId="42F65828">
                  <wp:extent cx="1975485" cy="1581150"/>
                  <wp:effectExtent l="0" t="0" r="5715"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027065" cy="1622434"/>
                          </a:xfrm>
                          <a:prstGeom prst="rect">
                            <a:avLst/>
                          </a:prstGeom>
                        </pic:spPr>
                      </pic:pic>
                    </a:graphicData>
                  </a:graphic>
                </wp:inline>
              </w:drawing>
            </w:r>
          </w:p>
        </w:tc>
        <w:tc>
          <w:tcPr>
            <w:tcW w:w="3922" w:type="dxa"/>
            <w:vMerge/>
            <w:tcBorders>
              <w:left w:val="single" w:sz="18" w:space="0" w:color="7030A0"/>
              <w:right w:val="single" w:sz="12" w:space="0" w:color="auto"/>
            </w:tcBorders>
            <w:shd w:val="clear" w:color="auto" w:fill="F9F3FF"/>
          </w:tcPr>
          <w:p w14:paraId="199E75DA"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r w:rsidR="0046424C" w:rsidRPr="008C3EED" w14:paraId="50FEA07F" w14:textId="77777777" w:rsidTr="00FB7402">
        <w:trPr>
          <w:trHeight w:val="2058"/>
        </w:trPr>
        <w:tc>
          <w:tcPr>
            <w:tcW w:w="3822" w:type="dxa"/>
            <w:tcBorders>
              <w:top w:val="nil"/>
              <w:left w:val="single" w:sz="12" w:space="0" w:color="auto"/>
              <w:bottom w:val="single" w:sz="6" w:space="0" w:color="auto"/>
              <w:right w:val="dashSmallGap" w:sz="4" w:space="0" w:color="auto"/>
            </w:tcBorders>
            <w:vAlign w:val="top"/>
          </w:tcPr>
          <w:p w14:paraId="1B12FEA7" w14:textId="77777777" w:rsidR="0046424C" w:rsidRPr="008C3EED" w:rsidRDefault="0046424C" w:rsidP="006242E7">
            <w:pPr>
              <w:numPr>
                <w:ilvl w:val="0"/>
                <w:numId w:val="33"/>
              </w:numPr>
              <w:autoSpaceDE w:val="0"/>
              <w:autoSpaceDN w:val="0"/>
              <w:adjustRightInd w:val="0"/>
              <w:ind w:left="161" w:hanging="161"/>
              <w:rPr>
                <w:rFonts w:ascii="Century Gothic" w:eastAsia="Calibri" w:hAnsi="Century Gothic" w:cs="Helvetica 55 Roman"/>
                <w:i/>
                <w:iCs/>
                <w:color w:val="0070C0"/>
                <w:sz w:val="18"/>
                <w:szCs w:val="18"/>
              </w:rPr>
            </w:pPr>
            <w:r w:rsidRPr="008C3EED">
              <w:rPr>
                <w:rFonts w:ascii="Arial" w:eastAsia="Calibri" w:hAnsi="Arial" w:cs="Arial"/>
                <w:b/>
                <w:color w:val="0070C0"/>
                <w:sz w:val="18"/>
                <w:szCs w:val="18"/>
              </w:rPr>
              <w:t>I can make equal groups using practical materials and use this to calculate the total amount.</w:t>
            </w:r>
          </w:p>
          <w:p w14:paraId="42BFFBF3"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Using practical materials, arrays or pictorial representations</w:t>
            </w:r>
          </w:p>
          <w:p w14:paraId="5A31645B"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i/>
                <w:iCs/>
                <w:color w:val="000000"/>
                <w:sz w:val="18"/>
                <w:szCs w:val="18"/>
              </w:rPr>
            </w:pPr>
            <w:r w:rsidRPr="008C3EED">
              <w:rPr>
                <w:rFonts w:ascii="Helvetica 55 Roman" w:eastAsia="Calibri" w:hAnsi="Helvetica 55 Roman" w:cs="Helvetica 55 Roman"/>
                <w:noProof/>
                <w:color w:val="000000"/>
                <w:sz w:val="24"/>
                <w:szCs w:val="24"/>
                <w:lang w:eastAsia="en-GB"/>
              </w:rPr>
              <w:drawing>
                <wp:inline distT="0" distB="0" distL="0" distR="0" wp14:anchorId="5AB85AE6" wp14:editId="7FA0BED5">
                  <wp:extent cx="1058753" cy="728708"/>
                  <wp:effectExtent l="38100" t="57150" r="46355" b="5270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rot="302807" flipV="1">
                            <a:off x="0" y="0"/>
                            <a:ext cx="1164694" cy="801624"/>
                          </a:xfrm>
                          <a:prstGeom prst="rect">
                            <a:avLst/>
                          </a:prstGeom>
                        </pic:spPr>
                      </pic:pic>
                    </a:graphicData>
                  </a:graphic>
                </wp:inline>
              </w:drawing>
            </w:r>
          </w:p>
        </w:tc>
        <w:tc>
          <w:tcPr>
            <w:tcW w:w="3822" w:type="dxa"/>
            <w:gridSpan w:val="2"/>
            <w:vMerge/>
            <w:tcBorders>
              <w:left w:val="dashSmallGap" w:sz="4" w:space="0" w:color="auto"/>
              <w:right w:val="dashSmallGap" w:sz="4" w:space="0" w:color="auto"/>
            </w:tcBorders>
            <w:vAlign w:val="top"/>
          </w:tcPr>
          <w:p w14:paraId="33E3D10C" w14:textId="77777777" w:rsidR="0046424C" w:rsidRPr="008C3EED" w:rsidRDefault="0046424C" w:rsidP="0046424C">
            <w:pPr>
              <w:shd w:val="clear" w:color="auto" w:fill="FFFFFF"/>
              <w:autoSpaceDE w:val="0"/>
              <w:autoSpaceDN w:val="0"/>
              <w:adjustRightInd w:val="0"/>
              <w:rPr>
                <w:rFonts w:ascii="Century Gothic" w:eastAsia="Calibri" w:hAnsi="Century Gothic" w:cs="Helvetica 55 Roman"/>
                <w:i/>
                <w:iCs/>
                <w:color w:val="000000"/>
                <w:sz w:val="18"/>
                <w:szCs w:val="18"/>
              </w:rPr>
            </w:pPr>
          </w:p>
        </w:tc>
        <w:tc>
          <w:tcPr>
            <w:tcW w:w="3823" w:type="dxa"/>
            <w:vMerge/>
            <w:tcBorders>
              <w:left w:val="dashSmallGap" w:sz="4" w:space="0" w:color="auto"/>
              <w:right w:val="single" w:sz="18" w:space="0" w:color="7030A0"/>
            </w:tcBorders>
          </w:tcPr>
          <w:p w14:paraId="45D798F8" w14:textId="77777777" w:rsidR="0046424C" w:rsidRPr="008C3EED" w:rsidRDefault="0046424C" w:rsidP="006242E7">
            <w:pPr>
              <w:widowControl w:val="0"/>
              <w:numPr>
                <w:ilvl w:val="0"/>
                <w:numId w:val="33"/>
              </w:numPr>
              <w:tabs>
                <w:tab w:val="left" w:pos="720"/>
              </w:tabs>
              <w:ind w:left="171" w:hanging="171"/>
              <w:rPr>
                <w:rFonts w:ascii="Arial" w:eastAsia="Times New Roman" w:hAnsi="Arial" w:cs="Arial"/>
                <w:b/>
                <w:color w:val="000000"/>
                <w:sz w:val="18"/>
                <w:szCs w:val="18"/>
                <w:lang w:val="en-US"/>
              </w:rPr>
            </w:pPr>
          </w:p>
        </w:tc>
        <w:tc>
          <w:tcPr>
            <w:tcW w:w="3922" w:type="dxa"/>
            <w:vMerge/>
            <w:tcBorders>
              <w:left w:val="single" w:sz="18" w:space="0" w:color="7030A0"/>
              <w:right w:val="single" w:sz="12" w:space="0" w:color="auto"/>
            </w:tcBorders>
            <w:shd w:val="clear" w:color="auto" w:fill="F9F3FF"/>
          </w:tcPr>
          <w:p w14:paraId="7B14333D"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bl>
    <w:p w14:paraId="5360135C" w14:textId="77777777" w:rsidR="0046424C" w:rsidRDefault="0046424C" w:rsidP="0046424C">
      <w:pPr>
        <w:spacing w:after="140" w:line="250" w:lineRule="atLeast"/>
        <w:rPr>
          <w:rFonts w:ascii="Arial" w:eastAsia="Calibri" w:hAnsi="Arial" w:cs="Arial"/>
          <w:sz w:val="20"/>
        </w:rPr>
      </w:pPr>
    </w:p>
    <w:p w14:paraId="3DF57DAB" w14:textId="77777777" w:rsidR="000F6ADA" w:rsidRDefault="000F6ADA" w:rsidP="0046424C">
      <w:pPr>
        <w:spacing w:after="140" w:line="250" w:lineRule="atLeast"/>
        <w:rPr>
          <w:rFonts w:ascii="Arial" w:eastAsia="Calibri" w:hAnsi="Arial" w:cs="Arial"/>
          <w:sz w:val="20"/>
        </w:rPr>
      </w:pPr>
    </w:p>
    <w:p w14:paraId="0DE2D04E"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0084AF69" w14:textId="77777777" w:rsidTr="0046424C">
        <w:trPr>
          <w:trHeight w:val="606"/>
        </w:trPr>
        <w:tc>
          <w:tcPr>
            <w:tcW w:w="4506" w:type="dxa"/>
            <w:gridSpan w:val="2"/>
            <w:tcBorders>
              <w:top w:val="single" w:sz="12" w:space="0" w:color="auto"/>
              <w:left w:val="single" w:sz="12" w:space="0" w:color="auto"/>
              <w:bottom w:val="single" w:sz="12" w:space="0" w:color="auto"/>
            </w:tcBorders>
          </w:tcPr>
          <w:p w14:paraId="27D3877E"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7901A2CB"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6 of 9</w:t>
            </w:r>
          </w:p>
        </w:tc>
        <w:tc>
          <w:tcPr>
            <w:tcW w:w="10883" w:type="dxa"/>
            <w:gridSpan w:val="3"/>
            <w:tcBorders>
              <w:top w:val="single" w:sz="12" w:space="0" w:color="auto"/>
              <w:bottom w:val="single" w:sz="12" w:space="0" w:color="auto"/>
              <w:right w:val="single" w:sz="12" w:space="0" w:color="auto"/>
            </w:tcBorders>
            <w:shd w:val="clear" w:color="auto" w:fill="6493B5"/>
          </w:tcPr>
          <w:p w14:paraId="4ECF4486"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6AEEBFB3"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7D4A03BE"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1B7E7D7F"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31968" behindDoc="0" locked="0" layoutInCell="1" allowOverlap="1" wp14:anchorId="01097740" wp14:editId="54C5FC72">
                      <wp:simplePos x="0" y="0"/>
                      <wp:positionH relativeFrom="column">
                        <wp:posOffset>123052</wp:posOffset>
                      </wp:positionH>
                      <wp:positionV relativeFrom="paragraph">
                        <wp:posOffset>47597</wp:posOffset>
                      </wp:positionV>
                      <wp:extent cx="6194066" cy="15903"/>
                      <wp:effectExtent l="19050" t="76200" r="92710" b="98425"/>
                      <wp:wrapNone/>
                      <wp:docPr id="2546" name="Straight Arrow Connector 254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31B46E" id="Straight Arrow Connector 2546" o:spid="_x0000_s1026" type="#_x0000_t32" style="position:absolute;margin-left:9.7pt;margin-top:3.75pt;width:487.7pt;height: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BQr5sHrAQAAy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5EA13EB0"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29981B46" w14:textId="77777777" w:rsidTr="00FB7402">
        <w:trPr>
          <w:trHeight w:val="40"/>
        </w:trPr>
        <w:tc>
          <w:tcPr>
            <w:tcW w:w="3822" w:type="dxa"/>
            <w:tcBorders>
              <w:left w:val="single" w:sz="12" w:space="0" w:color="auto"/>
              <w:bottom w:val="nil"/>
              <w:right w:val="dashSmallGap" w:sz="4" w:space="0" w:color="auto"/>
            </w:tcBorders>
          </w:tcPr>
          <w:p w14:paraId="643D2718" w14:textId="77777777" w:rsidR="0046424C" w:rsidRPr="008C3EED" w:rsidRDefault="0046424C" w:rsidP="00991BD4">
            <w:pPr>
              <w:numPr>
                <w:ilvl w:val="0"/>
                <w:numId w:val="16"/>
              </w:numPr>
              <w:autoSpaceDE w:val="0"/>
              <w:autoSpaceDN w:val="0"/>
              <w:adjustRightInd w:val="0"/>
              <w:rPr>
                <w:rFonts w:ascii="Arial" w:eastAsia="Calibri" w:hAnsi="Arial" w:cs="Arial"/>
                <w:b/>
                <w:color w:val="000000"/>
                <w:sz w:val="18"/>
                <w:szCs w:val="18"/>
              </w:rPr>
            </w:pPr>
            <w:r w:rsidRPr="008C3EED">
              <w:rPr>
                <w:rFonts w:ascii="Arial" w:eastAsia="Calibri" w:hAnsi="Arial" w:cs="Arial"/>
                <w:b/>
                <w:color w:val="00B050"/>
                <w:sz w:val="18"/>
                <w:szCs w:val="18"/>
              </w:rPr>
              <w:t xml:space="preserve">I know that when we are multiplying we are making groups of a given amount e.g. 3 x 2 means 3 groups of 2. </w:t>
            </w:r>
          </w:p>
        </w:tc>
        <w:tc>
          <w:tcPr>
            <w:tcW w:w="3822" w:type="dxa"/>
            <w:gridSpan w:val="2"/>
            <w:tcBorders>
              <w:left w:val="dashSmallGap" w:sz="4" w:space="0" w:color="auto"/>
              <w:bottom w:val="nil"/>
              <w:right w:val="dashSmallGap" w:sz="4" w:space="0" w:color="auto"/>
            </w:tcBorders>
          </w:tcPr>
          <w:p w14:paraId="1911A14F" w14:textId="77777777" w:rsidR="0046424C" w:rsidRPr="008C3EED" w:rsidRDefault="0046424C" w:rsidP="00991BD4">
            <w:pPr>
              <w:numPr>
                <w:ilvl w:val="0"/>
                <w:numId w:val="16"/>
              </w:numPr>
              <w:autoSpaceDE w:val="0"/>
              <w:autoSpaceDN w:val="0"/>
              <w:adjustRightInd w:val="0"/>
              <w:rPr>
                <w:rFonts w:ascii="Arial" w:eastAsia="Calibri" w:hAnsi="Arial" w:cs="Arial"/>
                <w:b/>
                <w:sz w:val="18"/>
                <w:szCs w:val="18"/>
              </w:rPr>
            </w:pPr>
            <w:r w:rsidRPr="008C3EED">
              <w:rPr>
                <w:rFonts w:ascii="Arial" w:eastAsia="Calibri" w:hAnsi="Arial" w:cs="Arial"/>
                <w:b/>
                <w:color w:val="0070C0"/>
                <w:sz w:val="18"/>
                <w:szCs w:val="18"/>
              </w:rPr>
              <w:t>I can apply a range of strategies to determine multiplication facts, for example counting in jumps (skip counting), doubling, halving, repeated, repeated addition and arrays</w:t>
            </w:r>
            <w:r w:rsidRPr="008C3EED">
              <w:rPr>
                <w:rFonts w:ascii="Arial" w:eastAsia="Calibri" w:hAnsi="Arial" w:cs="Arial"/>
                <w:b/>
                <w:strike/>
                <w:color w:val="0070C0"/>
                <w:sz w:val="18"/>
                <w:szCs w:val="18"/>
              </w:rPr>
              <w:t>.</w:t>
            </w:r>
          </w:p>
        </w:tc>
        <w:tc>
          <w:tcPr>
            <w:tcW w:w="3823" w:type="dxa"/>
            <w:vMerge w:val="restart"/>
            <w:tcBorders>
              <w:left w:val="dashSmallGap" w:sz="4" w:space="0" w:color="auto"/>
              <w:right w:val="single" w:sz="18" w:space="0" w:color="7030A0"/>
            </w:tcBorders>
            <w:vAlign w:val="top"/>
          </w:tcPr>
          <w:p w14:paraId="54660227" w14:textId="77777777" w:rsidR="0046424C" w:rsidRPr="008C3EED" w:rsidRDefault="0046424C" w:rsidP="0046424C">
            <w:pPr>
              <w:spacing w:after="140" w:line="250" w:lineRule="atLeast"/>
              <w:jc w:val="both"/>
              <w:rPr>
                <w:rFonts w:ascii="Century Gothic" w:eastAsia="Arial Unicode MS" w:hAnsi="Century Gothic" w:cs="Arial"/>
                <w:sz w:val="18"/>
                <w:szCs w:val="20"/>
              </w:rPr>
            </w:pPr>
            <w:r w:rsidRPr="008C3EED">
              <w:rPr>
                <w:rFonts w:ascii="Century Gothic" w:eastAsia="Arial Unicode MS" w:hAnsi="Century Gothic" w:cs="Arial"/>
                <w:sz w:val="18"/>
                <w:szCs w:val="20"/>
              </w:rPr>
              <w:t xml:space="preserve">e.g. Record an </w:t>
            </w:r>
            <w:r w:rsidRPr="008C3EED">
              <w:rPr>
                <w:rFonts w:ascii="Century Gothic" w:eastAsia="Arial Unicode MS" w:hAnsi="Century Gothic" w:cs="Arial"/>
                <w:b/>
                <w:sz w:val="18"/>
                <w:szCs w:val="20"/>
              </w:rPr>
              <w:t>array as a multiplication sentence</w:t>
            </w:r>
            <w:r w:rsidRPr="008C3EED">
              <w:rPr>
                <w:rFonts w:ascii="Century Gothic" w:eastAsia="Arial Unicode MS" w:hAnsi="Century Gothic" w:cs="Arial"/>
                <w:sz w:val="18"/>
                <w:szCs w:val="20"/>
              </w:rPr>
              <w:t xml:space="preserve"> and work out how many there are in total.</w:t>
            </w:r>
          </w:p>
          <w:p w14:paraId="686D83AF" w14:textId="77777777" w:rsidR="0046424C" w:rsidRPr="008C3EED" w:rsidRDefault="0046424C" w:rsidP="0046424C">
            <w:pPr>
              <w:spacing w:after="140" w:line="250" w:lineRule="atLeast"/>
              <w:jc w:val="both"/>
              <w:rPr>
                <w:rFonts w:ascii="Century Gothic" w:eastAsia="Arial Unicode MS" w:hAnsi="Century Gothic" w:cs="Arial"/>
                <w:sz w:val="20"/>
                <w:szCs w:val="20"/>
              </w:rPr>
            </w:pPr>
            <w:r w:rsidRPr="008C3EED">
              <w:rPr>
                <w:rFonts w:ascii="Arial" w:eastAsia="Calibri" w:hAnsi="Arial" w:cs="Arial"/>
                <w:noProof/>
                <w:sz w:val="20"/>
                <w:lang w:eastAsia="en-GB"/>
              </w:rPr>
              <w:drawing>
                <wp:inline distT="0" distB="0" distL="0" distR="0" wp14:anchorId="55CC5629" wp14:editId="4A72800C">
                  <wp:extent cx="744942" cy="5619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55818" cy="570180"/>
                          </a:xfrm>
                          <a:prstGeom prst="rect">
                            <a:avLst/>
                          </a:prstGeom>
                        </pic:spPr>
                      </pic:pic>
                    </a:graphicData>
                  </a:graphic>
                </wp:inline>
              </w:drawing>
            </w:r>
            <w:r w:rsidRPr="008C3EED">
              <w:rPr>
                <w:rFonts w:ascii="Arial" w:eastAsia="Calibri" w:hAnsi="Arial" w:cs="Arial"/>
                <w:noProof/>
                <w:sz w:val="20"/>
              </w:rPr>
              <w:t xml:space="preserve"> </w:t>
            </w:r>
            <w:r w:rsidRPr="008C3EED">
              <w:rPr>
                <w:rFonts w:ascii="Arial" w:eastAsia="Calibri" w:hAnsi="Arial" w:cs="Arial"/>
                <w:noProof/>
                <w:sz w:val="20"/>
                <w:lang w:eastAsia="en-GB"/>
              </w:rPr>
              <w:drawing>
                <wp:inline distT="0" distB="0" distL="0" distR="0" wp14:anchorId="24B6B539" wp14:editId="25A73603">
                  <wp:extent cx="1484311" cy="6477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542728" cy="673191"/>
                          </a:xfrm>
                          <a:prstGeom prst="rect">
                            <a:avLst/>
                          </a:prstGeom>
                        </pic:spPr>
                      </pic:pic>
                    </a:graphicData>
                  </a:graphic>
                </wp:inline>
              </w:drawing>
            </w:r>
          </w:p>
          <w:p w14:paraId="4C61B188" w14:textId="77777777" w:rsidR="0046424C" w:rsidRPr="008C3EED" w:rsidRDefault="0046424C" w:rsidP="0046424C">
            <w:pPr>
              <w:spacing w:after="140" w:line="250" w:lineRule="atLeast"/>
              <w:jc w:val="both"/>
              <w:rPr>
                <w:rFonts w:ascii="Century Gothic" w:eastAsia="Arial Unicode MS" w:hAnsi="Century Gothic" w:cs="Arial"/>
                <w:b/>
                <w:i/>
                <w:sz w:val="18"/>
                <w:szCs w:val="18"/>
              </w:rPr>
            </w:pPr>
            <w:r w:rsidRPr="008C3EED">
              <w:rPr>
                <w:rFonts w:ascii="Arial" w:eastAsia="Calibri" w:hAnsi="Arial" w:cs="Arial"/>
                <w:noProof/>
                <w:sz w:val="20"/>
                <w:lang w:eastAsia="en-GB"/>
              </w:rPr>
              <w:drawing>
                <wp:inline distT="0" distB="0" distL="0" distR="0" wp14:anchorId="5D0009A1" wp14:editId="1ACFC8EA">
                  <wp:extent cx="1323975" cy="625330"/>
                  <wp:effectExtent l="0" t="0" r="0" b="381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336595" cy="631291"/>
                          </a:xfrm>
                          <a:prstGeom prst="rect">
                            <a:avLst/>
                          </a:prstGeom>
                        </pic:spPr>
                      </pic:pic>
                    </a:graphicData>
                  </a:graphic>
                </wp:inline>
              </w:drawing>
            </w:r>
            <w:r w:rsidRPr="008C3EED">
              <w:rPr>
                <w:rFonts w:ascii="Century Gothic" w:eastAsia="Arial Unicode MS" w:hAnsi="Century Gothic" w:cs="Arial"/>
                <w:b/>
                <w:i/>
                <w:sz w:val="18"/>
                <w:szCs w:val="18"/>
              </w:rPr>
              <w:t>8 + 8 + 8 = 24</w:t>
            </w:r>
          </w:p>
          <w:p w14:paraId="5AE489E4" w14:textId="77777777" w:rsidR="0046424C" w:rsidRPr="008C3EED" w:rsidRDefault="0046424C" w:rsidP="0046424C">
            <w:pPr>
              <w:spacing w:after="140"/>
              <w:rPr>
                <w:rFonts w:ascii="Century Gothic" w:eastAsia="Arial Unicode MS" w:hAnsi="Century Gothic" w:cs="Arial"/>
                <w:sz w:val="18"/>
                <w:szCs w:val="18"/>
              </w:rPr>
            </w:pPr>
            <w:r w:rsidRPr="008C3EED">
              <w:rPr>
                <w:rFonts w:ascii="Century Gothic" w:eastAsia="Arial Unicode MS" w:hAnsi="Century Gothic" w:cs="Arial"/>
                <w:sz w:val="18"/>
                <w:szCs w:val="18"/>
              </w:rPr>
              <w:t xml:space="preserve">e.g. Use </w:t>
            </w:r>
            <w:r w:rsidRPr="008C3EED">
              <w:rPr>
                <w:rFonts w:ascii="Century Gothic" w:eastAsia="Arial Unicode MS" w:hAnsi="Century Gothic" w:cs="Arial"/>
                <w:b/>
                <w:sz w:val="18"/>
                <w:szCs w:val="18"/>
              </w:rPr>
              <w:t>repeated addition or subtraction</w:t>
            </w:r>
            <w:r w:rsidRPr="008C3EED">
              <w:rPr>
                <w:rFonts w:ascii="Century Gothic" w:eastAsia="Arial Unicode MS" w:hAnsi="Century Gothic" w:cs="Arial"/>
                <w:sz w:val="18"/>
                <w:szCs w:val="18"/>
              </w:rPr>
              <w:t xml:space="preserve"> to work out an unknown multiplication fact from a known fact: </w:t>
            </w:r>
            <w:r w:rsidRPr="008C3EED">
              <w:rPr>
                <w:rFonts w:ascii="Century Gothic" w:eastAsia="Arial Unicode MS" w:hAnsi="Century Gothic" w:cs="Arial"/>
                <w:i/>
                <w:sz w:val="18"/>
                <w:szCs w:val="18"/>
              </w:rPr>
              <w:t>e.g. Child knows that 5 x 4 = 20. To make 6 x 4 another strip of 4 must be added, so 20 + 4 = 24. To make 4 x 4 a strip of four must be removed, so 20 – 4 = 16.</w:t>
            </w:r>
            <w:r w:rsidRPr="008C3EED">
              <w:rPr>
                <w:rFonts w:ascii="Arial" w:eastAsia="Calibri" w:hAnsi="Arial" w:cs="Arial"/>
                <w:noProof/>
                <w:sz w:val="20"/>
              </w:rPr>
              <w:t xml:space="preserve"> </w:t>
            </w:r>
            <w:r w:rsidRPr="008C3EED">
              <w:rPr>
                <w:rFonts w:ascii="Arial" w:eastAsia="Calibri" w:hAnsi="Arial" w:cs="Arial"/>
                <w:noProof/>
                <w:sz w:val="20"/>
                <w:lang w:eastAsia="en-GB"/>
              </w:rPr>
              <w:drawing>
                <wp:inline distT="0" distB="0" distL="0" distR="0" wp14:anchorId="3ADF8231" wp14:editId="305B78D9">
                  <wp:extent cx="2265045" cy="1476375"/>
                  <wp:effectExtent l="0" t="0" r="1905"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5197" t="8823" r="5166" b="5698"/>
                          <a:stretch/>
                        </pic:blipFill>
                        <pic:spPr bwMode="auto">
                          <a:xfrm>
                            <a:off x="0" y="0"/>
                            <a:ext cx="2285414" cy="1489652"/>
                          </a:xfrm>
                          <a:prstGeom prst="rect">
                            <a:avLst/>
                          </a:prstGeom>
                          <a:ln>
                            <a:noFill/>
                          </a:ln>
                          <a:extLst>
                            <a:ext uri="{53640926-AAD7-44D8-BBD7-CCE9431645EC}">
                              <a14:shadowObscured xmlns:a14="http://schemas.microsoft.com/office/drawing/2010/main"/>
                            </a:ext>
                          </a:extLst>
                        </pic:spPr>
                      </pic:pic>
                    </a:graphicData>
                  </a:graphic>
                </wp:inline>
              </w:drawing>
            </w:r>
          </w:p>
        </w:tc>
        <w:tc>
          <w:tcPr>
            <w:tcW w:w="3922" w:type="dxa"/>
            <w:vMerge w:val="restart"/>
            <w:tcBorders>
              <w:left w:val="single" w:sz="18" w:space="0" w:color="7030A0"/>
              <w:right w:val="single" w:sz="12" w:space="0" w:color="auto"/>
            </w:tcBorders>
            <w:shd w:val="clear" w:color="auto" w:fill="F9F3FF"/>
          </w:tcPr>
          <w:p w14:paraId="0C8AE7B8"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r w:rsidRPr="008C3EED">
              <w:rPr>
                <w:rFonts w:ascii="Arial" w:eastAsia="Calibri" w:hAnsi="Arial" w:cs="Arial"/>
                <w:b/>
                <w:i/>
                <w:color w:val="7030A0"/>
                <w:sz w:val="20"/>
                <w:szCs w:val="18"/>
              </w:rPr>
              <w:t xml:space="preserve">Applies strategies to determine </w:t>
            </w:r>
            <w:r w:rsidRPr="008C3EED">
              <w:rPr>
                <w:rFonts w:ascii="Arial" w:eastAsia="Calibri" w:hAnsi="Arial" w:cs="Arial"/>
                <w:b/>
                <w:i/>
                <w:color w:val="7030A0"/>
                <w:sz w:val="20"/>
                <w:szCs w:val="18"/>
                <w:u w:val="single"/>
              </w:rPr>
              <w:t>multiplication facts</w:t>
            </w:r>
            <w:r w:rsidRPr="008C3EED">
              <w:rPr>
                <w:rFonts w:ascii="Arial" w:eastAsia="Calibri" w:hAnsi="Arial" w:cs="Arial"/>
                <w:b/>
                <w:i/>
                <w:color w:val="7030A0"/>
                <w:sz w:val="20"/>
                <w:szCs w:val="18"/>
              </w:rPr>
              <w:t>, for example, repeated addition, grouping, arrays and multiplication facts.(…cont)</w:t>
            </w:r>
          </w:p>
          <w:p w14:paraId="47E822EF"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p w14:paraId="2F91014B"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p w14:paraId="68EB653F"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r w:rsidR="0046424C" w:rsidRPr="008C3EED" w14:paraId="40F11091" w14:textId="77777777" w:rsidTr="00FB7402">
        <w:trPr>
          <w:trHeight w:val="40"/>
        </w:trPr>
        <w:tc>
          <w:tcPr>
            <w:tcW w:w="3822" w:type="dxa"/>
            <w:tcBorders>
              <w:top w:val="nil"/>
              <w:left w:val="single" w:sz="12" w:space="0" w:color="auto"/>
              <w:bottom w:val="single" w:sz="12" w:space="0" w:color="auto"/>
              <w:right w:val="dashSmallGap" w:sz="4" w:space="0" w:color="auto"/>
            </w:tcBorders>
            <w:vAlign w:val="top"/>
          </w:tcPr>
          <w:p w14:paraId="4B5B09CC" w14:textId="77777777" w:rsidR="0046424C" w:rsidRPr="008C3EED" w:rsidRDefault="0046424C" w:rsidP="0046424C">
            <w:pPr>
              <w:spacing w:after="140" w:line="250" w:lineRule="atLeast"/>
              <w:rPr>
                <w:rFonts w:ascii="Century Gothic" w:eastAsia="Calibri" w:hAnsi="Century Gothic" w:cs="Arial"/>
                <w:sz w:val="18"/>
                <w:szCs w:val="18"/>
              </w:rPr>
            </w:pPr>
          </w:p>
          <w:p w14:paraId="7E93A7E1"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Helvetica 55 Roman" w:eastAsia="Calibri" w:hAnsi="Helvetica 55 Roman" w:cs="Helvetica 55 Roman"/>
                <w:noProof/>
                <w:color w:val="000000"/>
                <w:sz w:val="24"/>
                <w:szCs w:val="24"/>
                <w:lang w:eastAsia="en-GB"/>
              </w:rPr>
              <w:drawing>
                <wp:inline distT="0" distB="0" distL="0" distR="0" wp14:anchorId="2AD96885" wp14:editId="4037ED61">
                  <wp:extent cx="2178756" cy="107188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192822" cy="1078800"/>
                          </a:xfrm>
                          <a:prstGeom prst="rect">
                            <a:avLst/>
                          </a:prstGeom>
                        </pic:spPr>
                      </pic:pic>
                    </a:graphicData>
                  </a:graphic>
                </wp:inline>
              </w:drawing>
            </w:r>
          </w:p>
          <w:p w14:paraId="019C5B9A" w14:textId="77777777" w:rsidR="0046424C" w:rsidRPr="008C3EED" w:rsidRDefault="0046424C" w:rsidP="0046424C">
            <w:pPr>
              <w:autoSpaceDE w:val="0"/>
              <w:autoSpaceDN w:val="0"/>
              <w:adjustRightInd w:val="0"/>
              <w:ind w:left="170"/>
              <w:rPr>
                <w:rFonts w:ascii="Arial" w:eastAsia="Calibri" w:hAnsi="Arial" w:cs="Arial"/>
                <w:b/>
                <w:color w:val="000000"/>
                <w:sz w:val="18"/>
                <w:szCs w:val="18"/>
              </w:rPr>
            </w:pPr>
            <w:r w:rsidRPr="008C3EED">
              <w:rPr>
                <w:rFonts w:ascii="Century Gothic" w:eastAsia="Arial Unicode MS" w:hAnsi="Century Gothic" w:cs="Arial"/>
                <w:color w:val="000000"/>
                <w:sz w:val="18"/>
                <w:szCs w:val="18"/>
              </w:rPr>
              <w:t xml:space="preserve">         3 sets of 2 make 6</w:t>
            </w:r>
          </w:p>
        </w:tc>
        <w:tc>
          <w:tcPr>
            <w:tcW w:w="3822" w:type="dxa"/>
            <w:gridSpan w:val="2"/>
            <w:tcBorders>
              <w:top w:val="nil"/>
              <w:left w:val="dashSmallGap" w:sz="4" w:space="0" w:color="auto"/>
              <w:bottom w:val="single" w:sz="12" w:space="0" w:color="auto"/>
              <w:right w:val="dashSmallGap" w:sz="4" w:space="0" w:color="auto"/>
            </w:tcBorders>
          </w:tcPr>
          <w:p w14:paraId="6672D5F8"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Use the rows and columns in arrays to represent the number of groups and the number of objects in each group,</w:t>
            </w:r>
          </w:p>
          <w:p w14:paraId="5E877FAF" w14:textId="77777777" w:rsidR="0046424C" w:rsidRPr="008C3EED" w:rsidRDefault="0046424C" w:rsidP="0046424C">
            <w:pPr>
              <w:autoSpaceDE w:val="0"/>
              <w:autoSpaceDN w:val="0"/>
              <w:adjustRightInd w:val="0"/>
              <w:rPr>
                <w:rFonts w:ascii="Century Gothic" w:eastAsia="Calibri" w:hAnsi="Century Gothic" w:cs="Arial"/>
                <w:i/>
                <w:iCs/>
                <w:sz w:val="18"/>
                <w:szCs w:val="18"/>
              </w:rPr>
            </w:pPr>
            <w:r w:rsidRPr="008C3EED">
              <w:rPr>
                <w:rFonts w:ascii="Century Gothic" w:eastAsia="Calibri" w:hAnsi="Century Gothic" w:cs="Arial"/>
                <w:i/>
                <w:iCs/>
                <w:sz w:val="18"/>
                <w:szCs w:val="18"/>
              </w:rPr>
              <w:t>e.g.</w:t>
            </w:r>
          </w:p>
          <w:p w14:paraId="0F3A33CB" w14:textId="77777777" w:rsidR="0046424C" w:rsidRPr="008C3EED" w:rsidRDefault="0046424C" w:rsidP="0046424C">
            <w:pPr>
              <w:shd w:val="clear" w:color="auto" w:fill="FFFFFF"/>
              <w:autoSpaceDE w:val="0"/>
              <w:autoSpaceDN w:val="0"/>
              <w:adjustRightInd w:val="0"/>
              <w:rPr>
                <w:rFonts w:ascii="Helvetica 55 Roman" w:eastAsia="Calibri" w:hAnsi="Helvetica 55 Roman" w:cs="Helvetica 55 Roman"/>
                <w:color w:val="0000FF"/>
                <w:sz w:val="27"/>
                <w:szCs w:val="27"/>
              </w:rPr>
            </w:pPr>
            <w:r w:rsidRPr="008C3EED">
              <w:rPr>
                <w:rFonts w:ascii="Helvetica 55 Roman" w:eastAsia="Calibri" w:hAnsi="Helvetica 55 Roman" w:cs="Helvetica 55 Roman"/>
                <w:noProof/>
                <w:color w:val="0000FF"/>
                <w:sz w:val="27"/>
                <w:szCs w:val="27"/>
                <w:lang w:eastAsia="en-GB"/>
              </w:rPr>
              <w:drawing>
                <wp:inline distT="0" distB="0" distL="0" distR="0" wp14:anchorId="0F771F1E" wp14:editId="3C9A8631">
                  <wp:extent cx="589085" cy="747939"/>
                  <wp:effectExtent l="0" t="0" r="1905" b="0"/>
                  <wp:docPr id="2523" name="rg_hi" descr="ANd9GcQ48oxoLdLjnNflLL1oy7wOorARTsOlJu91FSoWDBQk6k8IzAP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48oxoLdLjnNflLL1oy7wOorARTsOlJu91FSoWDBQk6k8IzAPF-Q"/>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29" cy="753836"/>
                          </a:xfrm>
                          <a:prstGeom prst="rect">
                            <a:avLst/>
                          </a:prstGeom>
                          <a:noFill/>
                          <a:ln>
                            <a:noFill/>
                          </a:ln>
                        </pic:spPr>
                      </pic:pic>
                    </a:graphicData>
                  </a:graphic>
                </wp:inline>
              </w:drawing>
            </w:r>
            <w:r w:rsidRPr="008C3EED">
              <w:rPr>
                <w:rFonts w:ascii="Helvetica 55 Roman" w:eastAsia="Calibri" w:hAnsi="Helvetica 55 Roman" w:cs="Helvetica 55 Roman"/>
                <w:color w:val="0000FF"/>
                <w:sz w:val="27"/>
                <w:szCs w:val="27"/>
              </w:rPr>
              <w:t xml:space="preserve">         </w:t>
            </w:r>
            <w:r w:rsidRPr="008C3EED">
              <w:rPr>
                <w:rFonts w:ascii="Helvetica 55 Roman" w:eastAsia="Calibri" w:hAnsi="Helvetica 55 Roman" w:cs="Helvetica 55 Roman"/>
                <w:noProof/>
                <w:color w:val="000000"/>
                <w:sz w:val="20"/>
                <w:szCs w:val="20"/>
                <w:lang w:eastAsia="en-GB"/>
              </w:rPr>
              <w:drawing>
                <wp:inline distT="0" distB="0" distL="0" distR="0" wp14:anchorId="33424BCB" wp14:editId="0F1AEB7B">
                  <wp:extent cx="675542" cy="546183"/>
                  <wp:effectExtent l="0" t="0" r="0" b="6350"/>
                  <wp:docPr id="2524" name="il_fi" descr="3b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by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9232" cy="549166"/>
                          </a:xfrm>
                          <a:prstGeom prst="rect">
                            <a:avLst/>
                          </a:prstGeom>
                          <a:noFill/>
                          <a:ln>
                            <a:noFill/>
                          </a:ln>
                        </pic:spPr>
                      </pic:pic>
                    </a:graphicData>
                  </a:graphic>
                </wp:inline>
              </w:drawing>
            </w:r>
          </w:p>
          <w:p w14:paraId="46E1B6B5" w14:textId="77777777" w:rsidR="0046424C" w:rsidRPr="008C3EED" w:rsidRDefault="0046424C" w:rsidP="0046424C">
            <w:pPr>
              <w:shd w:val="clear" w:color="auto" w:fill="FFFFFF"/>
              <w:autoSpaceDE w:val="0"/>
              <w:autoSpaceDN w:val="0"/>
              <w:adjustRightInd w:val="0"/>
              <w:rPr>
                <w:rFonts w:ascii="Century Gothic" w:eastAsia="Calibri" w:hAnsi="Century Gothic" w:cs="Helvetica 55 Roman"/>
                <w:i/>
                <w:iCs/>
                <w:color w:val="000000"/>
                <w:sz w:val="18"/>
                <w:szCs w:val="18"/>
              </w:rPr>
            </w:pPr>
            <w:r w:rsidRPr="008C3EED">
              <w:rPr>
                <w:rFonts w:ascii="Century Gothic" w:eastAsia="Calibri" w:hAnsi="Century Gothic" w:cs="Helvetica 55 Roman"/>
                <w:i/>
                <w:iCs/>
                <w:color w:val="000000"/>
                <w:sz w:val="18"/>
                <w:szCs w:val="18"/>
              </w:rPr>
              <w:t>Four groups of three represents three rows of four</w:t>
            </w:r>
          </w:p>
          <w:p w14:paraId="5C2B0DED" w14:textId="77777777" w:rsidR="0046424C" w:rsidRPr="008C3EED" w:rsidRDefault="0046424C" w:rsidP="0046424C">
            <w:pPr>
              <w:shd w:val="clear" w:color="auto" w:fill="FFFFFF"/>
              <w:autoSpaceDE w:val="0"/>
              <w:autoSpaceDN w:val="0"/>
              <w:adjustRightInd w:val="0"/>
              <w:rPr>
                <w:rFonts w:ascii="Century Gothic" w:eastAsia="Calibri" w:hAnsi="Century Gothic" w:cs="Helvetica 55 Roman"/>
                <w:i/>
                <w:iCs/>
                <w:color w:val="000000"/>
                <w:sz w:val="18"/>
                <w:szCs w:val="18"/>
              </w:rPr>
            </w:pPr>
          </w:p>
          <w:p w14:paraId="7AC22492" w14:textId="77777777" w:rsidR="0046424C" w:rsidRPr="008C3EED" w:rsidRDefault="0046424C" w:rsidP="0046424C">
            <w:pPr>
              <w:autoSpaceDE w:val="0"/>
              <w:autoSpaceDN w:val="0"/>
              <w:adjustRightInd w:val="0"/>
              <w:rPr>
                <w:rFonts w:ascii="Century Gothic" w:eastAsia="Calibri" w:hAnsi="Century Gothic" w:cs="Arial"/>
                <w:sz w:val="16"/>
                <w:szCs w:val="18"/>
              </w:rPr>
            </w:pPr>
            <w:r w:rsidRPr="008C3EED">
              <w:rPr>
                <w:rFonts w:ascii="Century Gothic" w:eastAsia="Calibri" w:hAnsi="Century Gothic" w:cs="Arial"/>
                <w:sz w:val="16"/>
                <w:szCs w:val="18"/>
              </w:rPr>
              <w:t>Use multiplication for situations involving repeating equal quantities.</w:t>
            </w:r>
          </w:p>
          <w:p w14:paraId="0501EF53" w14:textId="77777777" w:rsidR="0046424C" w:rsidRPr="008C3EED" w:rsidRDefault="0046424C" w:rsidP="0046424C">
            <w:pPr>
              <w:autoSpaceDE w:val="0"/>
              <w:autoSpaceDN w:val="0"/>
              <w:adjustRightInd w:val="0"/>
              <w:rPr>
                <w:rFonts w:ascii="Century Gothic" w:eastAsia="Calibri" w:hAnsi="Century Gothic" w:cs="Arial"/>
                <w:i/>
                <w:iCs/>
                <w:sz w:val="16"/>
                <w:szCs w:val="18"/>
              </w:rPr>
            </w:pPr>
            <w:r w:rsidRPr="008C3EED">
              <w:rPr>
                <w:rFonts w:ascii="Century Gothic" w:eastAsia="Calibri" w:hAnsi="Century Gothic" w:cs="Arial"/>
                <w:i/>
                <w:iCs/>
                <w:sz w:val="16"/>
                <w:szCs w:val="18"/>
              </w:rPr>
              <w:t>e.g. Jenny gets £5 pocket money each week. How much does she have after 6 weeks? can be written as repeated addition.</w:t>
            </w:r>
          </w:p>
          <w:p w14:paraId="3647076A" w14:textId="77777777" w:rsidR="0046424C" w:rsidRPr="008C3EED" w:rsidRDefault="0046424C" w:rsidP="0046424C">
            <w:pPr>
              <w:autoSpaceDE w:val="0"/>
              <w:autoSpaceDN w:val="0"/>
              <w:adjustRightInd w:val="0"/>
              <w:rPr>
                <w:rFonts w:ascii="Century Gothic" w:eastAsia="Calibri" w:hAnsi="Century Gothic" w:cs="Arial"/>
                <w:i/>
                <w:iCs/>
                <w:sz w:val="18"/>
                <w:szCs w:val="18"/>
              </w:rPr>
            </w:pPr>
            <w:r w:rsidRPr="008C3EED">
              <w:rPr>
                <w:rFonts w:ascii="Century Gothic" w:eastAsia="Calibri" w:hAnsi="Century Gothic" w:cs="Arial"/>
                <w:noProof/>
                <w:sz w:val="18"/>
                <w:szCs w:val="18"/>
                <w:lang w:eastAsia="en-GB"/>
              </w:rPr>
              <w:drawing>
                <wp:inline distT="0" distB="0" distL="0" distR="0" wp14:anchorId="0871A39A" wp14:editId="16C893D2">
                  <wp:extent cx="2308303" cy="591873"/>
                  <wp:effectExtent l="0" t="0" r="0" b="0"/>
                  <wp:docPr id="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7595" cy="599384"/>
                          </a:xfrm>
                          <a:prstGeom prst="rect">
                            <a:avLst/>
                          </a:prstGeom>
                          <a:noFill/>
                          <a:ln>
                            <a:noFill/>
                          </a:ln>
                        </pic:spPr>
                      </pic:pic>
                    </a:graphicData>
                  </a:graphic>
                </wp:inline>
              </w:drawing>
            </w:r>
          </w:p>
          <w:p w14:paraId="5DF43331" w14:textId="77777777" w:rsidR="0046424C" w:rsidRPr="008C3EED" w:rsidRDefault="0046424C" w:rsidP="0046424C">
            <w:pPr>
              <w:widowControl w:val="0"/>
              <w:tabs>
                <w:tab w:val="left" w:pos="720"/>
              </w:tabs>
              <w:ind w:left="170"/>
              <w:rPr>
                <w:rFonts w:ascii="Arial" w:eastAsia="Times New Roman" w:hAnsi="Arial" w:cs="Arial"/>
                <w:b/>
                <w:color w:val="000000"/>
                <w:sz w:val="18"/>
                <w:szCs w:val="18"/>
                <w:lang w:val="en-US"/>
              </w:rPr>
            </w:pPr>
          </w:p>
          <w:p w14:paraId="7C5CB5CA" w14:textId="77777777" w:rsidR="0046424C" w:rsidRPr="008C3EED" w:rsidRDefault="0046424C" w:rsidP="0046424C">
            <w:pPr>
              <w:widowControl w:val="0"/>
              <w:rPr>
                <w:rFonts w:ascii="Century Gothic" w:eastAsia="Arial Unicode MS" w:hAnsi="Century Gothic" w:cs="Arial"/>
                <w:color w:val="000000"/>
                <w:sz w:val="18"/>
                <w:szCs w:val="18"/>
              </w:rPr>
            </w:pPr>
            <w:r w:rsidRPr="008C3EED">
              <w:rPr>
                <w:rFonts w:ascii="Century Gothic" w:eastAsia="Times New Roman" w:hAnsi="Century Gothic" w:cs="Arial"/>
                <w:noProof/>
                <w:color w:val="000000"/>
                <w:sz w:val="18"/>
                <w:szCs w:val="18"/>
                <w:lang w:eastAsia="en-GB"/>
              </w:rPr>
              <w:drawing>
                <wp:anchor distT="0" distB="0" distL="114300" distR="114300" simplePos="0" relativeHeight="251734016" behindDoc="1" locked="0" layoutInCell="1" allowOverlap="1" wp14:anchorId="6CA32AF8" wp14:editId="27DB935E">
                  <wp:simplePos x="0" y="0"/>
                  <wp:positionH relativeFrom="column">
                    <wp:posOffset>-62865</wp:posOffset>
                  </wp:positionH>
                  <wp:positionV relativeFrom="paragraph">
                    <wp:posOffset>488315</wp:posOffset>
                  </wp:positionV>
                  <wp:extent cx="1047750" cy="1017905"/>
                  <wp:effectExtent l="0" t="0" r="0" b="0"/>
                  <wp:wrapTight wrapText="bothSides">
                    <wp:wrapPolygon edited="0">
                      <wp:start x="0" y="0"/>
                      <wp:lineTo x="0" y="21021"/>
                      <wp:lineTo x="21207" y="21021"/>
                      <wp:lineTo x="21207" y="0"/>
                      <wp:lineTo x="0" y="0"/>
                    </wp:wrapPolygon>
                  </wp:wrapTight>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047750" cy="1017905"/>
                          </a:xfrm>
                          <a:prstGeom prst="rect">
                            <a:avLst/>
                          </a:prstGeom>
                        </pic:spPr>
                      </pic:pic>
                    </a:graphicData>
                  </a:graphic>
                  <wp14:sizeRelH relativeFrom="page">
                    <wp14:pctWidth>0</wp14:pctWidth>
                  </wp14:sizeRelH>
                  <wp14:sizeRelV relativeFrom="page">
                    <wp14:pctHeight>0</wp14:pctHeight>
                  </wp14:sizeRelV>
                </wp:anchor>
              </w:drawing>
            </w:r>
            <w:r w:rsidRPr="008C3EED">
              <w:rPr>
                <w:rFonts w:ascii="Century Gothic" w:eastAsia="Arial Unicode MS" w:hAnsi="Century Gothic" w:cs="Arial"/>
                <w:color w:val="000000"/>
                <w:sz w:val="18"/>
                <w:szCs w:val="18"/>
              </w:rPr>
              <w:t>Comment on the patterns that skip-counting sequences make on a hundreds board  and predict other numbers in a sequence in a forwards or backwards direction, whilst looking at a partially filled in pattern</w:t>
            </w:r>
          </w:p>
          <w:p w14:paraId="0BB7022B" w14:textId="77777777" w:rsidR="0046424C" w:rsidRPr="008C3EED" w:rsidRDefault="0046424C" w:rsidP="0046424C">
            <w:pPr>
              <w:widowControl w:val="0"/>
              <w:tabs>
                <w:tab w:val="left" w:pos="720"/>
              </w:tabs>
              <w:ind w:left="170"/>
              <w:rPr>
                <w:rFonts w:ascii="Arial" w:eastAsia="Times New Roman" w:hAnsi="Arial" w:cs="Arial"/>
                <w:b/>
                <w:color w:val="000000"/>
                <w:sz w:val="18"/>
                <w:szCs w:val="18"/>
                <w:lang w:val="en-US"/>
              </w:rPr>
            </w:pPr>
            <w:r w:rsidRPr="008C3EED">
              <w:rPr>
                <w:rFonts w:ascii="Century Gothic" w:eastAsia="Arial Unicode MS" w:hAnsi="Century Gothic" w:cs="Times New Roman"/>
                <w:sz w:val="18"/>
                <w:szCs w:val="20"/>
                <w:lang w:val="en-US"/>
              </w:rPr>
              <w:t>e.g. in this sequence of 3s, will 82 be covered?</w:t>
            </w:r>
          </w:p>
        </w:tc>
        <w:tc>
          <w:tcPr>
            <w:tcW w:w="3823" w:type="dxa"/>
            <w:vMerge/>
            <w:tcBorders>
              <w:left w:val="dashSmallGap" w:sz="4" w:space="0" w:color="auto"/>
              <w:bottom w:val="single" w:sz="12" w:space="0" w:color="auto"/>
              <w:right w:val="single" w:sz="18" w:space="0" w:color="7030A0"/>
            </w:tcBorders>
            <w:vAlign w:val="top"/>
          </w:tcPr>
          <w:p w14:paraId="06DAE1CC" w14:textId="77777777" w:rsidR="0046424C" w:rsidRPr="008C3EED" w:rsidRDefault="0046424C" w:rsidP="00991BD4">
            <w:pPr>
              <w:widowControl w:val="0"/>
              <w:numPr>
                <w:ilvl w:val="0"/>
                <w:numId w:val="16"/>
              </w:numPr>
              <w:rPr>
                <w:rFonts w:ascii="Arial" w:eastAsia="Times New Roman" w:hAnsi="Arial" w:cs="Arial"/>
                <w:b/>
                <w:sz w:val="18"/>
                <w:szCs w:val="18"/>
                <w:lang w:val="en-US"/>
              </w:rPr>
            </w:pPr>
          </w:p>
        </w:tc>
        <w:tc>
          <w:tcPr>
            <w:tcW w:w="3922" w:type="dxa"/>
            <w:vMerge/>
            <w:tcBorders>
              <w:left w:val="single" w:sz="18" w:space="0" w:color="7030A0"/>
              <w:bottom w:val="single" w:sz="12" w:space="0" w:color="auto"/>
              <w:right w:val="single" w:sz="12" w:space="0" w:color="auto"/>
            </w:tcBorders>
            <w:shd w:val="clear" w:color="auto" w:fill="F9F3FF"/>
            <w:vAlign w:val="top"/>
          </w:tcPr>
          <w:p w14:paraId="16150F1A" w14:textId="77777777" w:rsidR="0046424C" w:rsidRPr="008C3EED" w:rsidRDefault="0046424C" w:rsidP="0046424C">
            <w:pPr>
              <w:widowControl w:val="0"/>
              <w:autoSpaceDE w:val="0"/>
              <w:autoSpaceDN w:val="0"/>
              <w:adjustRightInd w:val="0"/>
              <w:jc w:val="center"/>
              <w:rPr>
                <w:rFonts w:ascii="Arial" w:eastAsia="Calibri" w:hAnsi="Arial" w:cs="Arial"/>
                <w:b/>
                <w:i/>
                <w:color w:val="7030A0"/>
                <w:sz w:val="20"/>
                <w:szCs w:val="18"/>
              </w:rPr>
            </w:pPr>
          </w:p>
        </w:tc>
      </w:tr>
    </w:tbl>
    <w:p w14:paraId="7B156662" w14:textId="77777777" w:rsidR="0046424C" w:rsidRDefault="0046424C" w:rsidP="0046424C">
      <w:pPr>
        <w:spacing w:after="140" w:line="250" w:lineRule="atLeast"/>
        <w:rPr>
          <w:rFonts w:ascii="Arial" w:eastAsia="Calibri" w:hAnsi="Arial" w:cs="Arial"/>
          <w:sz w:val="20"/>
        </w:rPr>
      </w:pPr>
    </w:p>
    <w:p w14:paraId="515E093E" w14:textId="77777777" w:rsidR="000F6ADA" w:rsidRDefault="000F6ADA" w:rsidP="0046424C">
      <w:pPr>
        <w:spacing w:after="140" w:line="250" w:lineRule="atLeast"/>
        <w:rPr>
          <w:rFonts w:ascii="Arial" w:eastAsia="Calibri" w:hAnsi="Arial" w:cs="Arial"/>
          <w:sz w:val="20"/>
        </w:rPr>
      </w:pPr>
    </w:p>
    <w:p w14:paraId="1F955F40"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84"/>
        <w:gridCol w:w="3138"/>
        <w:gridCol w:w="3823"/>
        <w:gridCol w:w="3922"/>
      </w:tblGrid>
      <w:tr w:rsidR="0046424C" w:rsidRPr="008C3EED" w14:paraId="7EBACC72" w14:textId="77777777" w:rsidTr="0046424C">
        <w:trPr>
          <w:trHeight w:val="606"/>
        </w:trPr>
        <w:tc>
          <w:tcPr>
            <w:tcW w:w="4506" w:type="dxa"/>
            <w:gridSpan w:val="2"/>
            <w:tcBorders>
              <w:top w:val="single" w:sz="12" w:space="0" w:color="auto"/>
              <w:left w:val="single" w:sz="12" w:space="0" w:color="auto"/>
              <w:bottom w:val="single" w:sz="12" w:space="0" w:color="auto"/>
            </w:tcBorders>
          </w:tcPr>
          <w:p w14:paraId="7F05CA63"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1C3243DC"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7 of 9</w:t>
            </w:r>
          </w:p>
        </w:tc>
        <w:tc>
          <w:tcPr>
            <w:tcW w:w="10883" w:type="dxa"/>
            <w:gridSpan w:val="3"/>
            <w:tcBorders>
              <w:top w:val="single" w:sz="12" w:space="0" w:color="auto"/>
              <w:bottom w:val="single" w:sz="12" w:space="0" w:color="auto"/>
              <w:right w:val="single" w:sz="12" w:space="0" w:color="auto"/>
            </w:tcBorders>
            <w:shd w:val="clear" w:color="auto" w:fill="6493B5"/>
          </w:tcPr>
          <w:p w14:paraId="4F620731"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64063956"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5F4235F6"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0A1D04A6"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32992" behindDoc="0" locked="0" layoutInCell="1" allowOverlap="1" wp14:anchorId="056F3F96" wp14:editId="2DB139D8">
                      <wp:simplePos x="0" y="0"/>
                      <wp:positionH relativeFrom="column">
                        <wp:posOffset>123052</wp:posOffset>
                      </wp:positionH>
                      <wp:positionV relativeFrom="paragraph">
                        <wp:posOffset>47597</wp:posOffset>
                      </wp:positionV>
                      <wp:extent cx="6194066" cy="15903"/>
                      <wp:effectExtent l="19050" t="76200" r="92710" b="98425"/>
                      <wp:wrapNone/>
                      <wp:docPr id="2500" name="Straight Arrow Connector 2500"/>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813368" id="Straight Arrow Connector 2500" o:spid="_x0000_s1026" type="#_x0000_t32" style="position:absolute;margin-left:9.7pt;margin-top:3.75pt;width:487.7pt;height: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Kh4RRjrAQAAy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6480576"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2FE31E98" w14:textId="77777777" w:rsidTr="00FB7402">
        <w:trPr>
          <w:trHeight w:val="40"/>
        </w:trPr>
        <w:tc>
          <w:tcPr>
            <w:tcW w:w="3822" w:type="dxa"/>
            <w:vMerge w:val="restart"/>
            <w:tcBorders>
              <w:top w:val="single" w:sz="18" w:space="0" w:color="auto"/>
              <w:left w:val="single" w:sz="12" w:space="0" w:color="auto"/>
              <w:right w:val="dashSmallGap" w:sz="4" w:space="0" w:color="auto"/>
            </w:tcBorders>
          </w:tcPr>
          <w:p w14:paraId="5DD27E4B"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0000"/>
                <w:sz w:val="18"/>
                <w:szCs w:val="18"/>
              </w:rPr>
            </w:pPr>
            <w:r w:rsidRPr="008C3EED">
              <w:rPr>
                <w:rFonts w:eastAsia="Times New Roman" w:cs="Arial"/>
                <w:b/>
                <w:color w:val="00B050"/>
                <w:sz w:val="18"/>
                <w:szCs w:val="18"/>
              </w:rPr>
              <w:t>I can recall doubles of numbers up to double 10.</w:t>
            </w:r>
          </w:p>
        </w:tc>
        <w:tc>
          <w:tcPr>
            <w:tcW w:w="3822" w:type="dxa"/>
            <w:gridSpan w:val="2"/>
            <w:tcBorders>
              <w:top w:val="single" w:sz="18" w:space="0" w:color="auto"/>
              <w:left w:val="dashSmallGap" w:sz="4" w:space="0" w:color="auto"/>
              <w:bottom w:val="nil"/>
              <w:right w:val="dashSmallGap" w:sz="4" w:space="0" w:color="auto"/>
            </w:tcBorders>
          </w:tcPr>
          <w:p w14:paraId="6F43EC38"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B050"/>
                <w:sz w:val="18"/>
                <w:szCs w:val="18"/>
              </w:rPr>
            </w:pPr>
            <w:r w:rsidRPr="008C3EED">
              <w:rPr>
                <w:rFonts w:eastAsia="Times New Roman" w:cs="Arial"/>
                <w:b/>
                <w:color w:val="00B050"/>
                <w:sz w:val="18"/>
                <w:szCs w:val="18"/>
              </w:rPr>
              <w:t>I can recall the facts of the 2, 4 and 8 times tables (using doubling)</w:t>
            </w:r>
          </w:p>
          <w:p w14:paraId="1BCA0C8B"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0000"/>
                <w:sz w:val="18"/>
                <w:szCs w:val="18"/>
              </w:rPr>
            </w:pPr>
            <w:r w:rsidRPr="008C3EED">
              <w:rPr>
                <w:rFonts w:eastAsia="Times New Roman" w:cs="Arial"/>
                <w:b/>
                <w:color w:val="00B050"/>
                <w:sz w:val="18"/>
                <w:szCs w:val="18"/>
              </w:rPr>
              <w:t>I can recall the facts of the 5 and 10 times tables</w:t>
            </w:r>
          </w:p>
        </w:tc>
        <w:tc>
          <w:tcPr>
            <w:tcW w:w="3823" w:type="dxa"/>
            <w:tcBorders>
              <w:top w:val="single" w:sz="18" w:space="0" w:color="auto"/>
              <w:left w:val="dashSmallGap" w:sz="4" w:space="0" w:color="auto"/>
              <w:bottom w:val="nil"/>
              <w:right w:val="single" w:sz="18" w:space="0" w:color="7030A0"/>
            </w:tcBorders>
          </w:tcPr>
          <w:p w14:paraId="314FEF10"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B050"/>
                <w:sz w:val="18"/>
                <w:szCs w:val="18"/>
              </w:rPr>
            </w:pPr>
            <w:r w:rsidRPr="008C3EED">
              <w:rPr>
                <w:rFonts w:eastAsia="Times New Roman" w:cs="Arial"/>
                <w:b/>
                <w:color w:val="00B050"/>
                <w:sz w:val="18"/>
                <w:szCs w:val="18"/>
              </w:rPr>
              <w:t>I can recall the facts of the 3, 6 and 12 times tables (using doubling).</w:t>
            </w:r>
          </w:p>
          <w:p w14:paraId="629305FD"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B050"/>
                <w:sz w:val="18"/>
                <w:szCs w:val="18"/>
              </w:rPr>
            </w:pPr>
            <w:r w:rsidRPr="008C3EED">
              <w:rPr>
                <w:rFonts w:eastAsia="Times New Roman" w:cs="Arial"/>
                <w:b/>
                <w:color w:val="00B050"/>
                <w:sz w:val="18"/>
                <w:szCs w:val="18"/>
              </w:rPr>
              <w:t>I can recall the facts of 9 times table.</w:t>
            </w:r>
          </w:p>
          <w:p w14:paraId="3D599832" w14:textId="77777777" w:rsidR="0046424C" w:rsidRPr="008C3EED" w:rsidRDefault="0046424C" w:rsidP="006242E7">
            <w:pPr>
              <w:pStyle w:val="ListParagraph"/>
              <w:widowControl w:val="0"/>
              <w:numPr>
                <w:ilvl w:val="0"/>
                <w:numId w:val="45"/>
              </w:numPr>
              <w:spacing w:after="0" w:line="240" w:lineRule="auto"/>
              <w:rPr>
                <w:rFonts w:eastAsia="Times New Roman" w:cs="Arial"/>
                <w:b/>
                <w:color w:val="000000"/>
                <w:sz w:val="18"/>
                <w:szCs w:val="18"/>
              </w:rPr>
            </w:pPr>
            <w:r w:rsidRPr="008C3EED">
              <w:rPr>
                <w:rFonts w:eastAsia="Times New Roman" w:cs="Arial"/>
                <w:b/>
                <w:color w:val="00B050"/>
                <w:sz w:val="18"/>
                <w:szCs w:val="18"/>
              </w:rPr>
              <w:t>I can recall the facts of the 7 and 11 times tables.</w:t>
            </w:r>
          </w:p>
        </w:tc>
        <w:tc>
          <w:tcPr>
            <w:tcW w:w="3922" w:type="dxa"/>
            <w:vMerge w:val="restart"/>
            <w:tcBorders>
              <w:top w:val="single" w:sz="18" w:space="0" w:color="auto"/>
              <w:left w:val="single" w:sz="18" w:space="0" w:color="7030A0"/>
              <w:right w:val="single" w:sz="12" w:space="0" w:color="auto"/>
            </w:tcBorders>
            <w:shd w:val="clear" w:color="auto" w:fill="F9F3FF"/>
          </w:tcPr>
          <w:p w14:paraId="3130957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 xml:space="preserve">Applies strategies to determine </w:t>
            </w:r>
            <w:r w:rsidRPr="008C3EED">
              <w:rPr>
                <w:rFonts w:ascii="Arial" w:eastAsia="Calibri" w:hAnsi="Arial" w:cs="Arial"/>
                <w:b/>
                <w:bCs/>
                <w:i/>
                <w:iCs/>
                <w:color w:val="7030A0"/>
                <w:sz w:val="20"/>
                <w:szCs w:val="18"/>
                <w:u w:val="single"/>
              </w:rPr>
              <w:t>multiplication facts</w:t>
            </w:r>
            <w:r w:rsidRPr="008C3EED">
              <w:rPr>
                <w:rFonts w:ascii="Arial" w:eastAsia="Calibri" w:hAnsi="Arial" w:cs="Arial"/>
                <w:b/>
                <w:bCs/>
                <w:i/>
                <w:iCs/>
                <w:color w:val="7030A0"/>
                <w:sz w:val="20"/>
                <w:szCs w:val="18"/>
              </w:rPr>
              <w:t>, for example, repeated subtraction, equal groups, sharing equally, arrays and multiplication facts. (…cont)</w:t>
            </w:r>
          </w:p>
        </w:tc>
      </w:tr>
      <w:tr w:rsidR="0046424C" w:rsidRPr="008C3EED" w14:paraId="2BCD8BDF" w14:textId="77777777" w:rsidTr="00FB7402">
        <w:trPr>
          <w:trHeight w:val="7202"/>
        </w:trPr>
        <w:tc>
          <w:tcPr>
            <w:tcW w:w="3822" w:type="dxa"/>
            <w:vMerge/>
            <w:tcBorders>
              <w:left w:val="single" w:sz="12" w:space="0" w:color="auto"/>
              <w:bottom w:val="single" w:sz="12" w:space="0" w:color="auto"/>
              <w:right w:val="dashSmallGap" w:sz="4" w:space="0" w:color="auto"/>
            </w:tcBorders>
          </w:tcPr>
          <w:p w14:paraId="37198CAE" w14:textId="77777777" w:rsidR="0046424C" w:rsidRPr="008C3EED" w:rsidRDefault="0046424C" w:rsidP="0046424C">
            <w:pPr>
              <w:widowControl w:val="0"/>
              <w:ind w:left="171" w:hanging="171"/>
              <w:rPr>
                <w:rFonts w:ascii="Arial" w:eastAsia="Times New Roman" w:hAnsi="Arial" w:cs="Arial"/>
                <w:b/>
                <w:color w:val="000000"/>
                <w:sz w:val="18"/>
                <w:szCs w:val="18"/>
              </w:rPr>
            </w:pPr>
          </w:p>
        </w:tc>
        <w:tc>
          <w:tcPr>
            <w:tcW w:w="7645" w:type="dxa"/>
            <w:gridSpan w:val="3"/>
            <w:tcBorders>
              <w:top w:val="nil"/>
              <w:left w:val="dashSmallGap" w:sz="4" w:space="0" w:color="auto"/>
              <w:bottom w:val="single" w:sz="12" w:space="0" w:color="auto"/>
              <w:right w:val="single" w:sz="18" w:space="0" w:color="7030A0"/>
            </w:tcBorders>
            <w:vAlign w:val="top"/>
          </w:tcPr>
          <w:p w14:paraId="6A36B26B" w14:textId="77777777" w:rsidR="0046424C" w:rsidRPr="008C3EED" w:rsidRDefault="0046424C" w:rsidP="0046424C">
            <w:pPr>
              <w:widowControl w:val="0"/>
              <w:rPr>
                <w:rFonts w:ascii="Century Gothic" w:eastAsia="Times New Roman" w:hAnsi="Century Gothic" w:cs="Arial"/>
                <w:color w:val="000000"/>
                <w:sz w:val="18"/>
                <w:szCs w:val="18"/>
              </w:rPr>
            </w:pPr>
            <w:r w:rsidRPr="008C3EED">
              <w:rPr>
                <w:rFonts w:ascii="Arial" w:eastAsia="Times New Roman" w:hAnsi="Arial" w:cs="Arial"/>
                <w:b/>
                <w:noProof/>
                <w:color w:val="000000"/>
                <w:sz w:val="18"/>
                <w:szCs w:val="18"/>
                <w:lang w:eastAsia="en-GB"/>
              </w:rPr>
              <w:drawing>
                <wp:anchor distT="0" distB="0" distL="114300" distR="114300" simplePos="0" relativeHeight="251737088" behindDoc="1" locked="0" layoutInCell="1" allowOverlap="1" wp14:anchorId="166EACAC" wp14:editId="0304CBE5">
                  <wp:simplePos x="0" y="0"/>
                  <wp:positionH relativeFrom="column">
                    <wp:posOffset>56515</wp:posOffset>
                  </wp:positionH>
                  <wp:positionV relativeFrom="paragraph">
                    <wp:posOffset>3235960</wp:posOffset>
                  </wp:positionV>
                  <wp:extent cx="2067560" cy="1266825"/>
                  <wp:effectExtent l="0" t="0" r="8890" b="9525"/>
                  <wp:wrapTight wrapText="bothSides">
                    <wp:wrapPolygon edited="0">
                      <wp:start x="0" y="0"/>
                      <wp:lineTo x="0" y="21438"/>
                      <wp:lineTo x="21494" y="21438"/>
                      <wp:lineTo x="21494" y="0"/>
                      <wp:lineTo x="0" y="0"/>
                    </wp:wrapPolygon>
                  </wp:wrapTight>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067560" cy="1266825"/>
                          </a:xfrm>
                          <a:prstGeom prst="rect">
                            <a:avLst/>
                          </a:prstGeom>
                        </pic:spPr>
                      </pic:pic>
                    </a:graphicData>
                  </a:graphic>
                  <wp14:sizeRelH relativeFrom="page">
                    <wp14:pctWidth>0</wp14:pctWidth>
                  </wp14:sizeRelH>
                  <wp14:sizeRelV relativeFrom="page">
                    <wp14:pctHeight>0</wp14:pctHeight>
                  </wp14:sizeRelV>
                </wp:anchor>
              </w:drawing>
            </w:r>
            <w:r w:rsidRPr="008C3EED">
              <w:rPr>
                <w:rFonts w:ascii="Century Gothic" w:eastAsia="Times New Roman" w:hAnsi="Century Gothic" w:cs="Arial"/>
                <w:noProof/>
                <w:color w:val="000000"/>
                <w:sz w:val="18"/>
                <w:szCs w:val="18"/>
                <w:lang w:eastAsia="en-GB"/>
              </w:rPr>
              <w:drawing>
                <wp:anchor distT="0" distB="0" distL="114300" distR="114300" simplePos="0" relativeHeight="251735040" behindDoc="1" locked="0" layoutInCell="1" allowOverlap="1" wp14:anchorId="58441F06" wp14:editId="6A0EBB0C">
                  <wp:simplePos x="0" y="0"/>
                  <wp:positionH relativeFrom="margin">
                    <wp:posOffset>2324735</wp:posOffset>
                  </wp:positionH>
                  <wp:positionV relativeFrom="margin">
                    <wp:posOffset>317500</wp:posOffset>
                  </wp:positionV>
                  <wp:extent cx="2289810" cy="3138805"/>
                  <wp:effectExtent l="0" t="0" r="0" b="4445"/>
                  <wp:wrapSquare wrapText="bothSides"/>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289810" cy="3138805"/>
                          </a:xfrm>
                          <a:prstGeom prst="rect">
                            <a:avLst/>
                          </a:prstGeom>
                        </pic:spPr>
                      </pic:pic>
                    </a:graphicData>
                  </a:graphic>
                  <wp14:sizeRelH relativeFrom="page">
                    <wp14:pctWidth>0</wp14:pctWidth>
                  </wp14:sizeRelH>
                  <wp14:sizeRelV relativeFrom="page">
                    <wp14:pctHeight>0</wp14:pctHeight>
                  </wp14:sizeRelV>
                </wp:anchor>
              </w:drawing>
            </w:r>
            <w:r w:rsidRPr="008C3EED">
              <w:rPr>
                <w:rFonts w:ascii="Arial" w:eastAsia="Times New Roman" w:hAnsi="Arial" w:cs="Arial"/>
                <w:b/>
                <w:noProof/>
                <w:color w:val="000000"/>
                <w:sz w:val="18"/>
                <w:szCs w:val="18"/>
                <w:lang w:eastAsia="en-GB"/>
              </w:rPr>
              <w:drawing>
                <wp:anchor distT="0" distB="0" distL="114300" distR="114300" simplePos="0" relativeHeight="251736064" behindDoc="1" locked="0" layoutInCell="1" allowOverlap="1" wp14:anchorId="3480F641" wp14:editId="522AB7AB">
                  <wp:simplePos x="0" y="0"/>
                  <wp:positionH relativeFrom="column">
                    <wp:posOffset>-65405</wp:posOffset>
                  </wp:positionH>
                  <wp:positionV relativeFrom="paragraph">
                    <wp:posOffset>315595</wp:posOffset>
                  </wp:positionV>
                  <wp:extent cx="2290445" cy="2918460"/>
                  <wp:effectExtent l="0" t="0" r="0" b="0"/>
                  <wp:wrapTight wrapText="bothSides">
                    <wp:wrapPolygon edited="0">
                      <wp:start x="0" y="0"/>
                      <wp:lineTo x="0" y="21431"/>
                      <wp:lineTo x="21378" y="21431"/>
                      <wp:lineTo x="21378"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290445" cy="2918460"/>
                          </a:xfrm>
                          <a:prstGeom prst="rect">
                            <a:avLst/>
                          </a:prstGeom>
                        </pic:spPr>
                      </pic:pic>
                    </a:graphicData>
                  </a:graphic>
                  <wp14:sizeRelH relativeFrom="page">
                    <wp14:pctWidth>0</wp14:pctWidth>
                  </wp14:sizeRelH>
                  <wp14:sizeRelV relativeFrom="page">
                    <wp14:pctHeight>0</wp14:pctHeight>
                  </wp14:sizeRelV>
                </wp:anchor>
              </w:drawing>
            </w:r>
            <w:r w:rsidRPr="008C3EED">
              <w:rPr>
                <w:rFonts w:ascii="Century Gothic" w:eastAsia="Times New Roman" w:hAnsi="Century Gothic" w:cs="Arial"/>
                <w:color w:val="000000"/>
                <w:sz w:val="18"/>
                <w:szCs w:val="18"/>
              </w:rPr>
              <w:t>Focus on the fact that there are only 45 facts to learn (up to 10 x 10), and only 21 once you know the 1, 2 and 3 times tables.</w:t>
            </w:r>
          </w:p>
          <w:p w14:paraId="4F67B073" w14:textId="77777777" w:rsidR="0046424C" w:rsidRPr="008C3EED" w:rsidRDefault="0046424C" w:rsidP="0046424C">
            <w:pPr>
              <w:widowControl w:val="0"/>
              <w:rPr>
                <w:rFonts w:ascii="Century Gothic" w:eastAsia="Times New Roman" w:hAnsi="Century Gothic" w:cs="Arial"/>
                <w:color w:val="000000"/>
                <w:sz w:val="18"/>
                <w:szCs w:val="18"/>
              </w:rPr>
            </w:pPr>
          </w:p>
          <w:p w14:paraId="57E91619" w14:textId="77777777" w:rsidR="0046424C" w:rsidRPr="008C3EED" w:rsidRDefault="0046424C" w:rsidP="0046424C">
            <w:pPr>
              <w:widowControl w:val="0"/>
              <w:rPr>
                <w:rFonts w:ascii="Century Gothic" w:eastAsia="Times New Roman" w:hAnsi="Century Gothic" w:cs="Arial"/>
                <w:color w:val="000000"/>
                <w:sz w:val="18"/>
                <w:szCs w:val="18"/>
              </w:rPr>
            </w:pPr>
          </w:p>
          <w:p w14:paraId="2401B39F" w14:textId="77777777" w:rsidR="0046424C" w:rsidRPr="008C3EED" w:rsidRDefault="0046424C" w:rsidP="0046424C">
            <w:pPr>
              <w:widowControl w:val="0"/>
              <w:rPr>
                <w:rFonts w:ascii="Century Gothic" w:eastAsia="Times New Roman" w:hAnsi="Century Gothic" w:cs="Arial"/>
                <w:color w:val="000000"/>
                <w:sz w:val="18"/>
                <w:szCs w:val="18"/>
              </w:rPr>
            </w:pPr>
          </w:p>
          <w:p w14:paraId="70549BDF" w14:textId="77777777" w:rsidR="0046424C" w:rsidRPr="008C3EED" w:rsidRDefault="0046424C" w:rsidP="0046424C">
            <w:pPr>
              <w:widowControl w:val="0"/>
              <w:rPr>
                <w:rFonts w:ascii="Arial" w:eastAsia="Times New Roman" w:hAnsi="Arial" w:cs="Arial"/>
                <w:color w:val="000000"/>
                <w:sz w:val="18"/>
                <w:szCs w:val="18"/>
              </w:rPr>
            </w:pPr>
            <w:r w:rsidRPr="008C3EED">
              <w:rPr>
                <w:rFonts w:ascii="Century Gothic" w:eastAsia="Times New Roman" w:hAnsi="Century Gothic" w:cs="Arial"/>
                <w:color w:val="000000"/>
                <w:sz w:val="18"/>
                <w:szCs w:val="18"/>
              </w:rPr>
              <w:t>This is an alternative way of demonstrating the 45 facts</w:t>
            </w:r>
          </w:p>
        </w:tc>
        <w:tc>
          <w:tcPr>
            <w:tcW w:w="3922" w:type="dxa"/>
            <w:vMerge/>
            <w:tcBorders>
              <w:left w:val="single" w:sz="18" w:space="0" w:color="7030A0"/>
              <w:bottom w:val="single" w:sz="12" w:space="0" w:color="auto"/>
              <w:right w:val="single" w:sz="12" w:space="0" w:color="auto"/>
            </w:tcBorders>
            <w:shd w:val="clear" w:color="auto" w:fill="F9F3FF"/>
          </w:tcPr>
          <w:p w14:paraId="78ECB44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077BAFC6" w14:textId="77777777" w:rsidR="0046424C" w:rsidRDefault="0046424C" w:rsidP="0046424C">
      <w:pPr>
        <w:spacing w:after="140" w:line="250" w:lineRule="atLeast"/>
        <w:rPr>
          <w:rFonts w:ascii="Arial" w:eastAsia="Calibri" w:hAnsi="Arial" w:cs="Arial"/>
          <w:sz w:val="2"/>
        </w:rPr>
      </w:pPr>
    </w:p>
    <w:p w14:paraId="4073D7EB" w14:textId="77777777" w:rsidR="000F6ADA" w:rsidRDefault="000F6ADA" w:rsidP="0046424C">
      <w:pPr>
        <w:spacing w:after="140" w:line="250" w:lineRule="atLeast"/>
        <w:rPr>
          <w:rFonts w:ascii="Arial" w:eastAsia="Calibri" w:hAnsi="Arial" w:cs="Arial"/>
          <w:sz w:val="2"/>
        </w:rPr>
      </w:pPr>
    </w:p>
    <w:p w14:paraId="372F18A8" w14:textId="77777777" w:rsidR="000F6ADA" w:rsidRDefault="000F6ADA" w:rsidP="0046424C">
      <w:pPr>
        <w:spacing w:after="140" w:line="250" w:lineRule="atLeast"/>
        <w:rPr>
          <w:rFonts w:ascii="Arial" w:eastAsia="Calibri" w:hAnsi="Arial" w:cs="Arial"/>
          <w:sz w:val="2"/>
        </w:rPr>
      </w:pPr>
    </w:p>
    <w:p w14:paraId="1FE027FC" w14:textId="77777777" w:rsidR="00FB7402" w:rsidRDefault="00FB7402" w:rsidP="0046424C">
      <w:pPr>
        <w:spacing w:after="140" w:line="250" w:lineRule="atLeast"/>
        <w:rPr>
          <w:rFonts w:ascii="Arial" w:eastAsia="Calibri" w:hAnsi="Arial" w:cs="Arial"/>
          <w:sz w:val="2"/>
        </w:rPr>
      </w:pPr>
    </w:p>
    <w:p w14:paraId="24D1A70C" w14:textId="77777777" w:rsidR="000F6ADA" w:rsidRPr="008C3EED" w:rsidRDefault="000F6ADA" w:rsidP="0046424C">
      <w:pPr>
        <w:spacing w:after="140" w:line="250" w:lineRule="atLeast"/>
        <w:rPr>
          <w:rFonts w:ascii="Arial" w:eastAsia="Calibri" w:hAnsi="Arial" w:cs="Arial"/>
          <w:sz w:val="2"/>
        </w:rPr>
      </w:pPr>
    </w:p>
    <w:tbl>
      <w:tblPr>
        <w:tblStyle w:val="TableGrid"/>
        <w:tblW w:w="15389" w:type="dxa"/>
        <w:tblLayout w:type="fixed"/>
        <w:tblLook w:val="04A0" w:firstRow="1" w:lastRow="0" w:firstColumn="1" w:lastColumn="0" w:noHBand="0" w:noVBand="1"/>
      </w:tblPr>
      <w:tblGrid>
        <w:gridCol w:w="3821"/>
        <w:gridCol w:w="683"/>
        <w:gridCol w:w="3139"/>
        <w:gridCol w:w="3825"/>
        <w:gridCol w:w="3921"/>
      </w:tblGrid>
      <w:tr w:rsidR="0046424C" w:rsidRPr="008C3EED" w14:paraId="700A72C8" w14:textId="77777777" w:rsidTr="0046424C">
        <w:trPr>
          <w:trHeight w:val="606"/>
        </w:trPr>
        <w:tc>
          <w:tcPr>
            <w:tcW w:w="4504" w:type="dxa"/>
            <w:gridSpan w:val="2"/>
            <w:tcBorders>
              <w:top w:val="single" w:sz="12" w:space="0" w:color="auto"/>
              <w:left w:val="single" w:sz="12" w:space="0" w:color="auto"/>
              <w:bottom w:val="single" w:sz="12" w:space="0" w:color="auto"/>
            </w:tcBorders>
          </w:tcPr>
          <w:p w14:paraId="2F12F687"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05886A58"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8 of 9</w:t>
            </w:r>
          </w:p>
        </w:tc>
        <w:tc>
          <w:tcPr>
            <w:tcW w:w="10885" w:type="dxa"/>
            <w:gridSpan w:val="3"/>
            <w:tcBorders>
              <w:top w:val="single" w:sz="12" w:space="0" w:color="auto"/>
              <w:bottom w:val="single" w:sz="12" w:space="0" w:color="auto"/>
              <w:right w:val="single" w:sz="12" w:space="0" w:color="auto"/>
            </w:tcBorders>
            <w:shd w:val="clear" w:color="auto" w:fill="6493B5"/>
          </w:tcPr>
          <w:p w14:paraId="5D646884"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6837227D" w14:textId="77777777" w:rsidTr="004E2CD5">
        <w:trPr>
          <w:trHeight w:val="370"/>
        </w:trPr>
        <w:tc>
          <w:tcPr>
            <w:tcW w:w="11468"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5BE252E6"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14931F4B"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38112" behindDoc="0" locked="0" layoutInCell="1" allowOverlap="1" wp14:anchorId="44B35F4A" wp14:editId="4BD4F2B6">
                      <wp:simplePos x="0" y="0"/>
                      <wp:positionH relativeFrom="column">
                        <wp:posOffset>123052</wp:posOffset>
                      </wp:positionH>
                      <wp:positionV relativeFrom="paragraph">
                        <wp:posOffset>47597</wp:posOffset>
                      </wp:positionV>
                      <wp:extent cx="6194066" cy="15903"/>
                      <wp:effectExtent l="19050" t="76200" r="92710" b="98425"/>
                      <wp:wrapNone/>
                      <wp:docPr id="2505" name="Straight Arrow Connector 250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E26B18" id="Straight Arrow Connector 2505" o:spid="_x0000_s1026" type="#_x0000_t32" style="position:absolute;margin-left:9.7pt;margin-top:3.75pt;width:487.7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DnYoqg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1" w:type="dxa"/>
            <w:tcBorders>
              <w:top w:val="single" w:sz="12" w:space="0" w:color="auto"/>
              <w:left w:val="single" w:sz="18" w:space="0" w:color="7030A0"/>
              <w:bottom w:val="single" w:sz="12" w:space="0" w:color="auto"/>
              <w:right w:val="single" w:sz="12" w:space="0" w:color="auto"/>
            </w:tcBorders>
          </w:tcPr>
          <w:p w14:paraId="6B243CA3"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16"/>
                <w:szCs w:val="20"/>
              </w:rPr>
              <w:t>Benchmarks to Support Teachers’ Professional Judgement of Achievement of a Level</w:t>
            </w:r>
          </w:p>
        </w:tc>
      </w:tr>
      <w:tr w:rsidR="0046424C" w:rsidRPr="008C3EED" w14:paraId="6F6F1D57" w14:textId="77777777" w:rsidTr="0046424C">
        <w:trPr>
          <w:trHeight w:val="348"/>
        </w:trPr>
        <w:tc>
          <w:tcPr>
            <w:tcW w:w="11468" w:type="dxa"/>
            <w:gridSpan w:val="4"/>
            <w:tcBorders>
              <w:top w:val="single" w:sz="12" w:space="0" w:color="auto"/>
              <w:left w:val="single" w:sz="12" w:space="0" w:color="auto"/>
              <w:bottom w:val="dashSmallGap" w:sz="4" w:space="0" w:color="auto"/>
              <w:right w:val="single" w:sz="18" w:space="0" w:color="7030A0"/>
            </w:tcBorders>
          </w:tcPr>
          <w:p w14:paraId="2632F732" w14:textId="77777777" w:rsidR="0046424C" w:rsidRPr="008C3EED" w:rsidRDefault="0046424C" w:rsidP="0046424C">
            <w:pPr>
              <w:shd w:val="clear" w:color="auto" w:fill="FFFFFF"/>
              <w:autoSpaceDE w:val="0"/>
              <w:autoSpaceDN w:val="0"/>
              <w:adjustRightInd w:val="0"/>
              <w:jc w:val="center"/>
              <w:rPr>
                <w:rFonts w:ascii="Arial" w:eastAsia="Calibri" w:hAnsi="Arial" w:cs="Arial"/>
                <w:sz w:val="18"/>
                <w:szCs w:val="20"/>
              </w:rPr>
            </w:pPr>
            <w:r w:rsidRPr="008C3EED">
              <w:rPr>
                <w:rFonts w:ascii="Arial" w:eastAsia="Calibri" w:hAnsi="Arial" w:cs="Arial"/>
                <w:b/>
                <w:color w:val="000000"/>
                <w:sz w:val="18"/>
                <w:szCs w:val="18"/>
              </w:rPr>
              <w:t>The concept of division should be covered alongside multiplication – not as a separate unit</w:t>
            </w:r>
          </w:p>
        </w:tc>
        <w:tc>
          <w:tcPr>
            <w:tcW w:w="3921" w:type="dxa"/>
            <w:vMerge w:val="restart"/>
            <w:tcBorders>
              <w:top w:val="single" w:sz="12" w:space="0" w:color="auto"/>
              <w:left w:val="single" w:sz="18" w:space="0" w:color="7030A0"/>
              <w:right w:val="single" w:sz="12" w:space="0" w:color="auto"/>
            </w:tcBorders>
            <w:shd w:val="clear" w:color="auto" w:fill="F9F3FF"/>
          </w:tcPr>
          <w:p w14:paraId="0C41EE37"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p w14:paraId="585C7E88"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 xml:space="preserve">Applies strategies to determine </w:t>
            </w:r>
            <w:r w:rsidRPr="008C3EED">
              <w:rPr>
                <w:rFonts w:ascii="Arial" w:eastAsia="Calibri" w:hAnsi="Arial" w:cs="Arial"/>
                <w:b/>
                <w:bCs/>
                <w:i/>
                <w:iCs/>
                <w:color w:val="7030A0"/>
                <w:sz w:val="20"/>
                <w:szCs w:val="18"/>
                <w:u w:val="single"/>
              </w:rPr>
              <w:t>division facts</w:t>
            </w:r>
            <w:r w:rsidRPr="008C3EED">
              <w:rPr>
                <w:rFonts w:ascii="Arial" w:eastAsia="Calibri" w:hAnsi="Arial" w:cs="Arial"/>
                <w:b/>
                <w:bCs/>
                <w:i/>
                <w:iCs/>
                <w:color w:val="7030A0"/>
                <w:sz w:val="20"/>
                <w:szCs w:val="18"/>
              </w:rPr>
              <w:t>, for example, repeated subtraction, equal groups, sharing equally, arrays and multiplication facts. (cont…)</w:t>
            </w:r>
          </w:p>
        </w:tc>
      </w:tr>
      <w:tr w:rsidR="0046424C" w:rsidRPr="008C3EED" w14:paraId="6A6EA8B0" w14:textId="77777777" w:rsidTr="00FB7402">
        <w:trPr>
          <w:trHeight w:val="40"/>
        </w:trPr>
        <w:tc>
          <w:tcPr>
            <w:tcW w:w="3821" w:type="dxa"/>
            <w:vMerge w:val="restart"/>
            <w:tcBorders>
              <w:top w:val="single" w:sz="12" w:space="0" w:color="auto"/>
              <w:left w:val="single" w:sz="12" w:space="0" w:color="auto"/>
              <w:right w:val="dashSmallGap" w:sz="4" w:space="0" w:color="auto"/>
            </w:tcBorders>
            <w:vAlign w:val="top"/>
          </w:tcPr>
          <w:p w14:paraId="14C58F10" w14:textId="77777777" w:rsidR="0046424C" w:rsidRPr="008C3EED" w:rsidRDefault="0046424C" w:rsidP="006242E7">
            <w:pPr>
              <w:numPr>
                <w:ilvl w:val="0"/>
                <w:numId w:val="34"/>
              </w:numPr>
              <w:contextualSpacing/>
              <w:rPr>
                <w:rFonts w:ascii="Arial" w:eastAsia="Calibri" w:hAnsi="Arial" w:cs="Arial"/>
                <w:b/>
                <w:color w:val="0070C0"/>
                <w:sz w:val="18"/>
                <w:szCs w:val="18"/>
              </w:rPr>
            </w:pPr>
            <w:r w:rsidRPr="008C3EED">
              <w:rPr>
                <w:rFonts w:ascii="Arial" w:eastAsia="Calibri" w:hAnsi="Arial" w:cs="Arial"/>
                <w:b/>
                <w:color w:val="0070C0"/>
                <w:sz w:val="18"/>
                <w:szCs w:val="18"/>
              </w:rPr>
              <w:t xml:space="preserve">I can share through practical examples </w:t>
            </w:r>
          </w:p>
          <w:p w14:paraId="7A0E2769"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0C0AD5BE" w14:textId="77777777" w:rsidR="0046424C" w:rsidRPr="008C3EED" w:rsidRDefault="0046424C" w:rsidP="0046424C">
            <w:pPr>
              <w:ind w:left="170"/>
              <w:contextualSpacing/>
              <w:rPr>
                <w:rFonts w:ascii="Arial" w:eastAsia="Calibri" w:hAnsi="Arial" w:cs="Arial"/>
                <w:b/>
                <w:color w:val="000000"/>
                <w:sz w:val="18"/>
                <w:szCs w:val="18"/>
              </w:rPr>
            </w:pPr>
            <w:r w:rsidRPr="008C3EED">
              <w:rPr>
                <w:rFonts w:ascii="Arial" w:eastAsia="Calibri" w:hAnsi="Arial" w:cs="Arial"/>
                <w:sz w:val="18"/>
              </w:rPr>
              <w:t>e.g. Sharing toys etc. Organise equal groups.</w:t>
            </w:r>
          </w:p>
        </w:tc>
        <w:tc>
          <w:tcPr>
            <w:tcW w:w="7647" w:type="dxa"/>
            <w:gridSpan w:val="3"/>
            <w:tcBorders>
              <w:top w:val="single" w:sz="12" w:space="0" w:color="auto"/>
              <w:left w:val="dashSmallGap" w:sz="4" w:space="0" w:color="auto"/>
              <w:bottom w:val="nil"/>
              <w:right w:val="single" w:sz="18" w:space="0" w:color="7030A0"/>
            </w:tcBorders>
            <w:vAlign w:val="top"/>
          </w:tcPr>
          <w:p w14:paraId="16B69166" w14:textId="77777777" w:rsidR="0046424C" w:rsidRPr="008C3EED" w:rsidRDefault="0046424C" w:rsidP="006242E7">
            <w:pPr>
              <w:numPr>
                <w:ilvl w:val="0"/>
                <w:numId w:val="34"/>
              </w:numPr>
              <w:shd w:val="clear" w:color="auto" w:fill="FFFFFF"/>
              <w:autoSpaceDE w:val="0"/>
              <w:autoSpaceDN w:val="0"/>
              <w:adjustRightInd w:val="0"/>
              <w:jc w:val="both"/>
              <w:rPr>
                <w:rFonts w:ascii="Century Gothic" w:eastAsia="Calibri" w:hAnsi="Century Gothic" w:cs="Helvetica 55 Roman"/>
                <w:sz w:val="20"/>
                <w:szCs w:val="20"/>
              </w:rPr>
            </w:pPr>
            <w:r w:rsidRPr="008C3EED">
              <w:rPr>
                <w:rFonts w:ascii="Arial" w:eastAsia="Calibri" w:hAnsi="Arial" w:cs="Arial"/>
                <w:b/>
                <w:color w:val="0070C0"/>
                <w:sz w:val="18"/>
                <w:szCs w:val="18"/>
              </w:rPr>
              <w:t xml:space="preserve">I can apply a range of strategies to determine division facts, for example repeated subtraction, grouping, arrays and multiplication facts </w:t>
            </w:r>
          </w:p>
        </w:tc>
        <w:tc>
          <w:tcPr>
            <w:tcW w:w="3921" w:type="dxa"/>
            <w:vMerge/>
            <w:tcBorders>
              <w:left w:val="single" w:sz="18" w:space="0" w:color="7030A0"/>
              <w:right w:val="single" w:sz="12" w:space="0" w:color="auto"/>
            </w:tcBorders>
            <w:shd w:val="clear" w:color="auto" w:fill="F9F3FF"/>
          </w:tcPr>
          <w:p w14:paraId="74F4B272"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243E453D" w14:textId="77777777" w:rsidTr="00FB7402">
        <w:trPr>
          <w:trHeight w:val="40"/>
        </w:trPr>
        <w:tc>
          <w:tcPr>
            <w:tcW w:w="3821" w:type="dxa"/>
            <w:vMerge/>
            <w:tcBorders>
              <w:left w:val="single" w:sz="12" w:space="0" w:color="auto"/>
              <w:bottom w:val="dashSmallGap" w:sz="4" w:space="0" w:color="auto"/>
              <w:right w:val="dashSmallGap" w:sz="4" w:space="0" w:color="auto"/>
            </w:tcBorders>
            <w:vAlign w:val="top"/>
          </w:tcPr>
          <w:p w14:paraId="324A49B8" w14:textId="77777777" w:rsidR="0046424C" w:rsidRPr="008C3EED" w:rsidRDefault="0046424C" w:rsidP="0046424C">
            <w:pPr>
              <w:ind w:left="170"/>
              <w:contextualSpacing/>
              <w:rPr>
                <w:rFonts w:ascii="Arial" w:eastAsia="Calibri" w:hAnsi="Arial" w:cs="Arial"/>
                <w:b/>
                <w:color w:val="000000"/>
                <w:sz w:val="18"/>
                <w:szCs w:val="18"/>
              </w:rPr>
            </w:pPr>
          </w:p>
        </w:tc>
        <w:tc>
          <w:tcPr>
            <w:tcW w:w="3822" w:type="dxa"/>
            <w:gridSpan w:val="2"/>
            <w:tcBorders>
              <w:top w:val="nil"/>
              <w:left w:val="dashSmallGap" w:sz="4" w:space="0" w:color="auto"/>
              <w:bottom w:val="nil"/>
            </w:tcBorders>
            <w:vAlign w:val="top"/>
          </w:tcPr>
          <w:p w14:paraId="66FAF341"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sz w:val="18"/>
                <w:szCs w:val="18"/>
              </w:rPr>
            </w:pPr>
          </w:p>
          <w:p w14:paraId="4452F588"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sz w:val="18"/>
                <w:szCs w:val="18"/>
              </w:rPr>
            </w:pPr>
            <w:r w:rsidRPr="008C3EED">
              <w:rPr>
                <w:rFonts w:ascii="Century Gothic" w:eastAsia="Calibri" w:hAnsi="Century Gothic" w:cs="Helvetica 55 Roman"/>
                <w:sz w:val="18"/>
                <w:szCs w:val="18"/>
              </w:rPr>
              <w:t xml:space="preserve">Use </w:t>
            </w:r>
            <w:r w:rsidRPr="008C3EED">
              <w:rPr>
                <w:rFonts w:ascii="Century Gothic" w:eastAsia="Calibri" w:hAnsi="Century Gothic" w:cs="Helvetica 55 Roman"/>
                <w:b/>
                <w:sz w:val="18"/>
                <w:szCs w:val="18"/>
              </w:rPr>
              <w:t>division for situations involving sharing</w:t>
            </w:r>
            <w:r w:rsidRPr="008C3EED">
              <w:rPr>
                <w:rFonts w:ascii="Century Gothic" w:eastAsia="Calibri" w:hAnsi="Century Gothic" w:cs="Helvetica 55 Roman"/>
                <w:sz w:val="18"/>
                <w:szCs w:val="18"/>
              </w:rPr>
              <w:t xml:space="preserve"> among an object or a group of objects – (sharing amongst 2, 3, 5 and 10).</w:t>
            </w:r>
          </w:p>
          <w:p w14:paraId="3DA231FB"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b/>
                <w:i/>
                <w:iCs/>
                <w:sz w:val="18"/>
                <w:szCs w:val="18"/>
              </w:rPr>
            </w:pPr>
            <w:r w:rsidRPr="008C3EED">
              <w:rPr>
                <w:rFonts w:ascii="Century Gothic" w:eastAsia="Calibri" w:hAnsi="Century Gothic" w:cs="Helvetica 55 Roman"/>
                <w:b/>
                <w:sz w:val="18"/>
                <w:szCs w:val="18"/>
              </w:rPr>
              <w:t xml:space="preserve"> </w:t>
            </w:r>
            <w:r w:rsidRPr="008C3EED">
              <w:rPr>
                <w:rFonts w:ascii="Century Gothic" w:eastAsia="Calibri" w:hAnsi="Century Gothic" w:cs="Helvetica 55 Roman"/>
                <w:i/>
                <w:iCs/>
                <w:sz w:val="18"/>
                <w:szCs w:val="18"/>
              </w:rPr>
              <w:t>e.g....Share   15 cards between three people.</w:t>
            </w:r>
            <w:r w:rsidRPr="008C3EED">
              <w:rPr>
                <w:rFonts w:ascii="Century Gothic" w:eastAsia="Calibri" w:hAnsi="Century Gothic" w:cs="Helvetica 55 Roman"/>
                <w:b/>
                <w:i/>
                <w:iCs/>
                <w:sz w:val="18"/>
                <w:szCs w:val="18"/>
              </w:rPr>
              <w:t xml:space="preserve"> </w:t>
            </w:r>
          </w:p>
          <w:p w14:paraId="12644048"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i/>
                <w:iCs/>
                <w:sz w:val="18"/>
                <w:szCs w:val="18"/>
              </w:rPr>
            </w:pPr>
          </w:p>
        </w:tc>
        <w:tc>
          <w:tcPr>
            <w:tcW w:w="3825" w:type="dxa"/>
            <w:tcBorders>
              <w:top w:val="nil"/>
              <w:bottom w:val="nil"/>
              <w:right w:val="single" w:sz="18" w:space="0" w:color="7030A0"/>
            </w:tcBorders>
            <w:vAlign w:val="top"/>
          </w:tcPr>
          <w:p w14:paraId="2B02B252"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sz w:val="18"/>
                <w:szCs w:val="18"/>
              </w:rPr>
            </w:pPr>
          </w:p>
          <w:p w14:paraId="217FB50E"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sz w:val="18"/>
                <w:szCs w:val="18"/>
              </w:rPr>
            </w:pPr>
            <w:r w:rsidRPr="008C3EED">
              <w:rPr>
                <w:rFonts w:ascii="Century Gothic" w:eastAsia="Calibri" w:hAnsi="Century Gothic" w:cs="Helvetica 55 Roman"/>
                <w:sz w:val="18"/>
                <w:szCs w:val="18"/>
              </w:rPr>
              <w:t xml:space="preserve">Use </w:t>
            </w:r>
            <w:r w:rsidRPr="008C3EED">
              <w:rPr>
                <w:rFonts w:ascii="Century Gothic" w:eastAsia="Calibri" w:hAnsi="Century Gothic" w:cs="Helvetica 55 Roman"/>
                <w:b/>
                <w:sz w:val="18"/>
                <w:szCs w:val="18"/>
              </w:rPr>
              <w:t>division for situations involving sharing</w:t>
            </w:r>
            <w:r w:rsidRPr="008C3EED">
              <w:rPr>
                <w:rFonts w:ascii="Century Gothic" w:eastAsia="Calibri" w:hAnsi="Century Gothic" w:cs="Helvetica 55 Roman"/>
                <w:sz w:val="18"/>
                <w:szCs w:val="18"/>
              </w:rPr>
              <w:t xml:space="preserve"> or partitioning a collection – sharing amongst 2, 3, 4, 5, and 10)</w:t>
            </w:r>
          </w:p>
          <w:p w14:paraId="3B519594" w14:textId="77777777" w:rsidR="0046424C" w:rsidRPr="008C3EED" w:rsidRDefault="0046424C" w:rsidP="0046424C">
            <w:pPr>
              <w:shd w:val="clear" w:color="auto" w:fill="FFFFFF"/>
              <w:autoSpaceDE w:val="0"/>
              <w:autoSpaceDN w:val="0"/>
              <w:adjustRightInd w:val="0"/>
              <w:jc w:val="both"/>
              <w:rPr>
                <w:rFonts w:ascii="Century Gothic" w:eastAsia="Calibri" w:hAnsi="Century Gothic" w:cs="Helvetica 55 Roman"/>
                <w:sz w:val="18"/>
                <w:szCs w:val="18"/>
              </w:rPr>
            </w:pPr>
            <w:r w:rsidRPr="008C3EED">
              <w:rPr>
                <w:rFonts w:ascii="Century Gothic" w:eastAsia="Calibri" w:hAnsi="Century Gothic" w:cs="Helvetica 55 Roman"/>
                <w:i/>
                <w:iCs/>
                <w:sz w:val="18"/>
                <w:szCs w:val="18"/>
              </w:rPr>
              <w:t xml:space="preserve">e.g.... </w:t>
            </w:r>
            <w:r w:rsidRPr="008C3EED">
              <w:rPr>
                <w:rFonts w:ascii="Century Gothic" w:eastAsia="Calibri" w:hAnsi="Century Gothic" w:cs="Helvetica 55 Roman"/>
                <w:sz w:val="18"/>
                <w:szCs w:val="18"/>
              </w:rPr>
              <w:t xml:space="preserve"> S</w:t>
            </w:r>
            <w:r w:rsidRPr="008C3EED">
              <w:rPr>
                <w:rFonts w:ascii="Century Gothic" w:eastAsia="Calibri" w:hAnsi="Century Gothic" w:cs="Helvetica 55 Roman"/>
                <w:i/>
                <w:iCs/>
                <w:sz w:val="18"/>
                <w:szCs w:val="18"/>
              </w:rPr>
              <w:t>hare 35 lollies between five friends.</w:t>
            </w:r>
            <w:r w:rsidRPr="008C3EED">
              <w:rPr>
                <w:rFonts w:ascii="Century Gothic" w:eastAsia="Calibri" w:hAnsi="Century Gothic" w:cs="Helvetica 55 Roman"/>
                <w:sz w:val="18"/>
                <w:szCs w:val="18"/>
              </w:rPr>
              <w:t xml:space="preserve">      </w:t>
            </w:r>
          </w:p>
        </w:tc>
        <w:tc>
          <w:tcPr>
            <w:tcW w:w="3921" w:type="dxa"/>
            <w:vMerge/>
            <w:tcBorders>
              <w:left w:val="single" w:sz="18" w:space="0" w:color="7030A0"/>
              <w:right w:val="single" w:sz="12" w:space="0" w:color="auto"/>
            </w:tcBorders>
            <w:shd w:val="clear" w:color="auto" w:fill="F9F3FF"/>
          </w:tcPr>
          <w:p w14:paraId="43E4312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54F4832C" w14:textId="77777777" w:rsidTr="00FB7402">
        <w:trPr>
          <w:trHeight w:val="3345"/>
        </w:trPr>
        <w:tc>
          <w:tcPr>
            <w:tcW w:w="3821" w:type="dxa"/>
            <w:tcBorders>
              <w:top w:val="dashSmallGap" w:sz="4" w:space="0" w:color="auto"/>
              <w:left w:val="single" w:sz="12" w:space="0" w:color="auto"/>
              <w:bottom w:val="nil"/>
              <w:right w:val="dashSmallGap" w:sz="4" w:space="0" w:color="auto"/>
            </w:tcBorders>
            <w:vAlign w:val="top"/>
          </w:tcPr>
          <w:p w14:paraId="03F3051D" w14:textId="77777777" w:rsidR="0046424C" w:rsidRPr="008C3EED" w:rsidRDefault="0046424C" w:rsidP="006242E7">
            <w:pPr>
              <w:numPr>
                <w:ilvl w:val="0"/>
                <w:numId w:val="34"/>
              </w:numPr>
              <w:contextualSpacing/>
              <w:rPr>
                <w:rFonts w:ascii="Arial" w:eastAsia="Calibri" w:hAnsi="Arial" w:cs="Arial"/>
                <w:b/>
                <w:color w:val="0070C0"/>
                <w:sz w:val="18"/>
                <w:szCs w:val="18"/>
              </w:rPr>
            </w:pPr>
            <w:r w:rsidRPr="008C3EED">
              <w:rPr>
                <w:rFonts w:ascii="Arial" w:eastAsia="Calibri" w:hAnsi="Arial" w:cs="Arial"/>
                <w:b/>
                <w:color w:val="0070C0"/>
                <w:sz w:val="20"/>
              </w:rPr>
              <w:t>I can take a larger group of items and share it into equal groups</w:t>
            </w:r>
          </w:p>
          <w:p w14:paraId="1D17D5BF"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e.g. “I have 15 cubes. How many groups of 5 can I make?”</w:t>
            </w:r>
          </w:p>
          <w:p w14:paraId="366FBA4F" w14:textId="77777777" w:rsidR="0046424C" w:rsidRPr="008C3EED" w:rsidRDefault="0046424C" w:rsidP="0046424C">
            <w:pPr>
              <w:tabs>
                <w:tab w:val="left" w:pos="720"/>
              </w:tabs>
              <w:rPr>
                <w:rFonts w:ascii="Arial" w:eastAsia="Calibri" w:hAnsi="Arial" w:cs="Arial"/>
                <w:b/>
                <w:color w:val="00B050"/>
                <w:sz w:val="18"/>
                <w:szCs w:val="18"/>
              </w:rPr>
            </w:pPr>
          </w:p>
          <w:p w14:paraId="774B2BD5"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noProof/>
                <w:sz w:val="18"/>
                <w:szCs w:val="18"/>
                <w:lang w:eastAsia="en-GB"/>
              </w:rPr>
              <w:drawing>
                <wp:inline distT="0" distB="0" distL="0" distR="0" wp14:anchorId="3DAA4671" wp14:editId="437016EB">
                  <wp:extent cx="1565031" cy="1149148"/>
                  <wp:effectExtent l="0" t="0" r="0" b="0"/>
                  <wp:docPr id="2547" name="Picture 2547" descr="Image result for  toy math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Image result for  toy maths cubes"/>
                          <pic:cNvPicPr>
                            <a:picLocks noChangeAspect="1" noChangeArrowheads="1"/>
                          </pic:cNvPicPr>
                        </pic:nvPicPr>
                        <pic:blipFill rotWithShape="1">
                          <a:blip r:embed="rId91">
                            <a:extLst>
                              <a:ext uri="{28A0092B-C50C-407E-A947-70E740481C1C}">
                                <a14:useLocalDpi xmlns:a14="http://schemas.microsoft.com/office/drawing/2010/main" val="0"/>
                              </a:ext>
                            </a:extLst>
                          </a:blip>
                          <a:srcRect l="10400" t="14288" r="24923" b="14251"/>
                          <a:stretch/>
                        </pic:blipFill>
                        <pic:spPr bwMode="auto">
                          <a:xfrm>
                            <a:off x="0" y="0"/>
                            <a:ext cx="1579150" cy="1159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2" w:type="dxa"/>
            <w:gridSpan w:val="2"/>
            <w:vMerge w:val="restart"/>
            <w:tcBorders>
              <w:top w:val="nil"/>
              <w:left w:val="dashSmallGap" w:sz="4" w:space="0" w:color="auto"/>
              <w:right w:val="dashSmallGap" w:sz="4" w:space="0" w:color="auto"/>
            </w:tcBorders>
            <w:vAlign w:val="top"/>
          </w:tcPr>
          <w:p w14:paraId="19DD80FE" w14:textId="77777777" w:rsidR="0046424C" w:rsidRPr="008C3EED" w:rsidRDefault="0046424C" w:rsidP="0046424C">
            <w:pPr>
              <w:widowControl w:val="0"/>
              <w:ind w:left="26" w:hanging="26"/>
              <w:rPr>
                <w:rFonts w:ascii="Century Gothic" w:eastAsia="Times New Roman" w:hAnsi="Century Gothic" w:cs="Arial"/>
                <w:color w:val="000000"/>
                <w:sz w:val="18"/>
                <w:szCs w:val="18"/>
              </w:rPr>
            </w:pPr>
            <w:r w:rsidRPr="008C3EED">
              <w:rPr>
                <w:rFonts w:ascii="Century Gothic" w:eastAsia="Times New Roman" w:hAnsi="Century Gothic" w:cs="Arial"/>
                <w:color w:val="000000"/>
                <w:sz w:val="18"/>
                <w:szCs w:val="18"/>
              </w:rPr>
              <w:t xml:space="preserve">Use a number line to show jumps in groups. The number of jumps equals the number of groups. </w:t>
            </w:r>
          </w:p>
          <w:p w14:paraId="61AA586D" w14:textId="77777777" w:rsidR="0046424C" w:rsidRPr="008C3EED" w:rsidRDefault="0046424C" w:rsidP="0046424C">
            <w:pPr>
              <w:tabs>
                <w:tab w:val="left" w:pos="720"/>
              </w:tabs>
              <w:ind w:left="360"/>
              <w:contextualSpacing/>
              <w:rPr>
                <w:rFonts w:ascii="Arial" w:eastAsia="Calibri" w:hAnsi="Arial" w:cs="Arial"/>
                <w:b/>
                <w:color w:val="00B050"/>
                <w:sz w:val="18"/>
                <w:szCs w:val="18"/>
              </w:rPr>
            </w:pPr>
            <w:r w:rsidRPr="008C3EED">
              <w:rPr>
                <w:rFonts w:ascii="Arial" w:eastAsia="Calibri" w:hAnsi="Arial" w:cs="Arial"/>
                <w:b/>
                <w:noProof/>
                <w:color w:val="00B050"/>
                <w:sz w:val="18"/>
                <w:szCs w:val="18"/>
                <w:lang w:eastAsia="en-GB"/>
              </w:rPr>
              <w:drawing>
                <wp:inline distT="0" distB="0" distL="0" distR="0" wp14:anchorId="3B7435F9" wp14:editId="3E2C174E">
                  <wp:extent cx="1977656" cy="461648"/>
                  <wp:effectExtent l="0" t="0" r="381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6599" cy="463736"/>
                          </a:xfrm>
                          <a:prstGeom prst="rect">
                            <a:avLst/>
                          </a:prstGeom>
                          <a:noFill/>
                          <a:ln>
                            <a:noFill/>
                          </a:ln>
                        </pic:spPr>
                      </pic:pic>
                    </a:graphicData>
                  </a:graphic>
                </wp:inline>
              </w:drawing>
            </w:r>
          </w:p>
          <w:p w14:paraId="5F0F4ABA"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68B2A872"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Think of the bar as a whole. Split it into the number of groups you are dividing by and work out how many would be within each group. </w:t>
            </w:r>
          </w:p>
          <w:p w14:paraId="28F50651"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Helvetica 55 Roman" w:eastAsia="Calibri" w:hAnsi="Helvetica 55 Roman" w:cs="Helvetica 55 Roman"/>
                <w:noProof/>
                <w:color w:val="000000"/>
                <w:sz w:val="24"/>
                <w:szCs w:val="24"/>
                <w:lang w:eastAsia="en-GB"/>
              </w:rPr>
              <w:drawing>
                <wp:inline distT="0" distB="0" distL="0" distR="0" wp14:anchorId="743C6526" wp14:editId="3C86CE53">
                  <wp:extent cx="1550236" cy="944641"/>
                  <wp:effectExtent l="0" t="0" r="0" b="8255"/>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66403" cy="954492"/>
                          </a:xfrm>
                          <a:prstGeom prst="rect">
                            <a:avLst/>
                          </a:prstGeom>
                          <a:noFill/>
                          <a:ln>
                            <a:noFill/>
                          </a:ln>
                        </pic:spPr>
                      </pic:pic>
                    </a:graphicData>
                  </a:graphic>
                </wp:inline>
              </w:drawing>
            </w:r>
          </w:p>
          <w:p w14:paraId="5B00104A"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Draw an array and use lines to split the array into groups to make multiplication and division sentences. </w:t>
            </w:r>
          </w:p>
          <w:p w14:paraId="2C7DCFEF"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719ED09F" w14:textId="77777777" w:rsidR="0046424C" w:rsidRPr="008C3EED" w:rsidRDefault="0046424C" w:rsidP="0046424C">
            <w:pPr>
              <w:autoSpaceDE w:val="0"/>
              <w:autoSpaceDN w:val="0"/>
              <w:adjustRightInd w:val="0"/>
              <w:rPr>
                <w:rFonts w:ascii="Arial" w:eastAsia="Times New Roman" w:hAnsi="Arial" w:cs="Arial"/>
                <w:color w:val="000000"/>
                <w:sz w:val="18"/>
                <w:szCs w:val="18"/>
              </w:rPr>
            </w:pPr>
            <w:r w:rsidRPr="008C3EED">
              <w:rPr>
                <w:rFonts w:ascii="Century Gothic" w:eastAsia="Calibri" w:hAnsi="Century Gothic" w:cs="Arial"/>
                <w:b/>
                <w:noProof/>
                <w:color w:val="00B050"/>
                <w:sz w:val="18"/>
                <w:szCs w:val="18"/>
                <w:lang w:eastAsia="en-GB"/>
              </w:rPr>
              <w:drawing>
                <wp:inline distT="0" distB="0" distL="0" distR="0" wp14:anchorId="68ED3BC0" wp14:editId="1AA60877">
                  <wp:extent cx="982787" cy="523875"/>
                  <wp:effectExtent l="0" t="0" r="825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3581" cy="545620"/>
                          </a:xfrm>
                          <a:prstGeom prst="rect">
                            <a:avLst/>
                          </a:prstGeom>
                          <a:noFill/>
                          <a:ln>
                            <a:noFill/>
                          </a:ln>
                        </pic:spPr>
                      </pic:pic>
                    </a:graphicData>
                  </a:graphic>
                </wp:inline>
              </w:drawing>
            </w:r>
          </w:p>
        </w:tc>
        <w:tc>
          <w:tcPr>
            <w:tcW w:w="3825" w:type="dxa"/>
            <w:vMerge w:val="restart"/>
            <w:tcBorders>
              <w:top w:val="nil"/>
              <w:left w:val="dashSmallGap" w:sz="4" w:space="0" w:color="auto"/>
              <w:right w:val="single" w:sz="18" w:space="0" w:color="7030A0"/>
            </w:tcBorders>
          </w:tcPr>
          <w:p w14:paraId="74B66AEE" w14:textId="77777777" w:rsidR="0046424C" w:rsidRPr="008C3EED" w:rsidRDefault="0046424C" w:rsidP="0046424C">
            <w:pPr>
              <w:spacing w:after="140" w:line="250" w:lineRule="atLeast"/>
              <w:rPr>
                <w:rFonts w:ascii="Century Gothic" w:eastAsia="Arial Unicode MS" w:hAnsi="Century Gothic" w:cs="Arial"/>
                <w:sz w:val="18"/>
                <w:szCs w:val="18"/>
              </w:rPr>
            </w:pPr>
            <w:r w:rsidRPr="008C3EED">
              <w:rPr>
                <w:rFonts w:ascii="Century Gothic" w:eastAsia="Arial Unicode MS" w:hAnsi="Century Gothic" w:cs="Arial"/>
                <w:sz w:val="18"/>
                <w:szCs w:val="18"/>
              </w:rPr>
              <w:t xml:space="preserve">Begin to understand the </w:t>
            </w:r>
            <w:r w:rsidRPr="008C3EED">
              <w:rPr>
                <w:rFonts w:ascii="Century Gothic" w:eastAsia="Arial Unicode MS" w:hAnsi="Century Gothic" w:cs="Arial"/>
                <w:b/>
                <w:sz w:val="18"/>
                <w:szCs w:val="18"/>
              </w:rPr>
              <w:t>connection between repeated subtraction and division by grouping</w:t>
            </w:r>
            <w:r w:rsidRPr="008C3EED">
              <w:rPr>
                <w:rFonts w:ascii="Century Gothic" w:eastAsia="Arial Unicode MS" w:hAnsi="Century Gothic" w:cs="Arial"/>
                <w:sz w:val="18"/>
                <w:szCs w:val="18"/>
              </w:rPr>
              <w:t>.</w:t>
            </w:r>
          </w:p>
          <w:p w14:paraId="15312061" w14:textId="77777777" w:rsidR="0046424C" w:rsidRPr="008C3EED" w:rsidRDefault="0046424C" w:rsidP="0046424C">
            <w:pPr>
              <w:spacing w:after="140" w:line="250" w:lineRule="atLeast"/>
              <w:rPr>
                <w:rFonts w:ascii="Century Gothic" w:eastAsia="Arial Unicode MS" w:hAnsi="Century Gothic" w:cs="Arial"/>
                <w:i/>
                <w:sz w:val="18"/>
                <w:szCs w:val="18"/>
              </w:rPr>
            </w:pPr>
            <w:r w:rsidRPr="008C3EED">
              <w:rPr>
                <w:rFonts w:ascii="Century Gothic" w:eastAsia="Arial Unicode MS" w:hAnsi="Century Gothic" w:cs="Arial"/>
                <w:i/>
                <w:sz w:val="18"/>
                <w:szCs w:val="18"/>
              </w:rPr>
              <w:t xml:space="preserve">e.g. Fiona has 15 large sunflower seeds that she puts into packets with three seeds in each. How many packets does she fill? </w:t>
            </w:r>
            <w:r w:rsidRPr="008C3EED">
              <w:rPr>
                <w:rFonts w:ascii="Century Gothic" w:eastAsia="Arial Unicode MS" w:hAnsi="Century Gothic" w:cs="Arial"/>
                <w:sz w:val="20"/>
                <w:szCs w:val="20"/>
              </w:rPr>
              <w:t xml:space="preserve">                               </w:t>
            </w:r>
            <w:r w:rsidRPr="008C3EED">
              <w:rPr>
                <w:rFonts w:ascii="Arial" w:eastAsia="Calibri" w:hAnsi="Arial" w:cs="Arial"/>
                <w:noProof/>
                <w:sz w:val="20"/>
                <w:lang w:eastAsia="en-GB"/>
              </w:rPr>
              <w:drawing>
                <wp:inline distT="0" distB="0" distL="0" distR="0" wp14:anchorId="383D6883" wp14:editId="6E9F8D8D">
                  <wp:extent cx="2381250" cy="1004295"/>
                  <wp:effectExtent l="0" t="0" r="0" b="571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413385" cy="1017848"/>
                          </a:xfrm>
                          <a:prstGeom prst="rect">
                            <a:avLst/>
                          </a:prstGeom>
                        </pic:spPr>
                      </pic:pic>
                    </a:graphicData>
                  </a:graphic>
                </wp:inline>
              </w:drawing>
            </w:r>
          </w:p>
          <w:p w14:paraId="18B3DCB7" w14:textId="77777777" w:rsidR="0046424C" w:rsidRPr="008C3EED" w:rsidRDefault="0046424C" w:rsidP="0046424C">
            <w:pPr>
              <w:spacing w:after="140" w:line="250" w:lineRule="atLeast"/>
              <w:jc w:val="both"/>
              <w:rPr>
                <w:rFonts w:ascii="Century Gothic" w:eastAsia="Arial Unicode MS" w:hAnsi="Century Gothic" w:cs="Arial"/>
                <w:sz w:val="18"/>
                <w:szCs w:val="20"/>
              </w:rPr>
            </w:pPr>
            <w:r w:rsidRPr="008C3EED">
              <w:rPr>
                <w:rFonts w:ascii="Century Gothic" w:eastAsia="Arial Unicode MS" w:hAnsi="Century Gothic" w:cs="Arial"/>
                <w:sz w:val="18"/>
                <w:szCs w:val="20"/>
              </w:rPr>
              <w:t xml:space="preserve">Begin to use an </w:t>
            </w:r>
            <w:r w:rsidRPr="008C3EED">
              <w:rPr>
                <w:rFonts w:ascii="Century Gothic" w:eastAsia="Arial Unicode MS" w:hAnsi="Century Gothic" w:cs="Arial"/>
                <w:b/>
                <w:sz w:val="18"/>
                <w:szCs w:val="20"/>
              </w:rPr>
              <w:t>addition strategy to solve a division by grouping</w:t>
            </w:r>
            <w:r w:rsidRPr="008C3EED">
              <w:rPr>
                <w:rFonts w:ascii="Century Gothic" w:eastAsia="Arial Unicode MS" w:hAnsi="Century Gothic" w:cs="Arial"/>
                <w:sz w:val="18"/>
                <w:szCs w:val="20"/>
              </w:rPr>
              <w:t xml:space="preserve"> by imaging.</w:t>
            </w:r>
          </w:p>
          <w:p w14:paraId="47272A27" w14:textId="77777777" w:rsidR="0046424C" w:rsidRPr="008C3EED" w:rsidRDefault="0046424C" w:rsidP="0046424C">
            <w:pPr>
              <w:spacing w:after="140" w:line="250" w:lineRule="atLeast"/>
              <w:jc w:val="both"/>
              <w:rPr>
                <w:rFonts w:ascii="Arial" w:eastAsia="Calibri" w:hAnsi="Arial" w:cs="Arial"/>
                <w:sz w:val="20"/>
              </w:rPr>
            </w:pPr>
            <w:r w:rsidRPr="008C3EED">
              <w:rPr>
                <w:rFonts w:ascii="Century Gothic" w:eastAsia="Arial Unicode MS" w:hAnsi="Century Gothic" w:cs="Arial"/>
                <w:sz w:val="18"/>
                <w:szCs w:val="20"/>
              </w:rPr>
              <w:t>e.g. McKay Bakers have made a fresh batch of 18 rolls and place them in bags of 3. How many bags will they need?  3 + 3 + 3 + 3 + 3 + 3 = 18</w:t>
            </w:r>
          </w:p>
        </w:tc>
        <w:tc>
          <w:tcPr>
            <w:tcW w:w="3921" w:type="dxa"/>
            <w:vMerge/>
            <w:tcBorders>
              <w:left w:val="single" w:sz="18" w:space="0" w:color="7030A0"/>
              <w:right w:val="single" w:sz="12" w:space="0" w:color="auto"/>
            </w:tcBorders>
            <w:shd w:val="clear" w:color="auto" w:fill="F9F3FF"/>
          </w:tcPr>
          <w:p w14:paraId="4488F38F" w14:textId="77777777" w:rsidR="0046424C" w:rsidRPr="008C3EED" w:rsidRDefault="0046424C" w:rsidP="0046424C">
            <w:pPr>
              <w:widowControl w:val="0"/>
              <w:ind w:left="171" w:hanging="171"/>
              <w:rPr>
                <w:rFonts w:ascii="Arial" w:eastAsia="Times New Roman" w:hAnsi="Arial" w:cs="Arial"/>
                <w:bCs/>
                <w:i/>
                <w:iCs/>
                <w:color w:val="7030A0"/>
                <w:sz w:val="20"/>
                <w:szCs w:val="18"/>
              </w:rPr>
            </w:pPr>
          </w:p>
        </w:tc>
      </w:tr>
      <w:tr w:rsidR="0046424C" w:rsidRPr="008C3EED" w14:paraId="169286E6" w14:textId="77777777" w:rsidTr="00FB7402">
        <w:trPr>
          <w:trHeight w:val="40"/>
        </w:trPr>
        <w:tc>
          <w:tcPr>
            <w:tcW w:w="3821" w:type="dxa"/>
            <w:tcBorders>
              <w:top w:val="nil"/>
              <w:left w:val="single" w:sz="12" w:space="0" w:color="auto"/>
              <w:bottom w:val="single" w:sz="12" w:space="0" w:color="auto"/>
              <w:right w:val="dashSmallGap" w:sz="4" w:space="0" w:color="auto"/>
            </w:tcBorders>
            <w:vAlign w:val="top"/>
          </w:tcPr>
          <w:p w14:paraId="4359211A"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sz w:val="18"/>
                <w:szCs w:val="18"/>
              </w:rPr>
              <w:t xml:space="preserve">Children use pictures or shapes to share quantities. </w:t>
            </w:r>
          </w:p>
          <w:p w14:paraId="4D57AE6C" w14:textId="77777777" w:rsidR="0046424C" w:rsidRPr="008C3EED" w:rsidRDefault="0046424C" w:rsidP="0046424C">
            <w:pPr>
              <w:spacing w:after="140" w:line="250" w:lineRule="atLeast"/>
              <w:rPr>
                <w:rFonts w:ascii="Century Gothic" w:eastAsia="Calibri" w:hAnsi="Century Gothic" w:cs="Arial"/>
                <w:i/>
                <w:sz w:val="18"/>
                <w:szCs w:val="18"/>
              </w:rPr>
            </w:pPr>
            <w:r w:rsidRPr="008C3EED">
              <w:rPr>
                <w:rFonts w:ascii="Century Gothic" w:eastAsia="Arial Unicode MS" w:hAnsi="Century Gothic" w:cs="Arial"/>
                <w:sz w:val="20"/>
                <w:szCs w:val="20"/>
              </w:rPr>
              <w:t xml:space="preserve">e.g. </w:t>
            </w:r>
            <w:r w:rsidRPr="008C3EED">
              <w:rPr>
                <w:rFonts w:ascii="Century Gothic" w:eastAsia="Calibri" w:hAnsi="Century Gothic" w:cs="Arial"/>
                <w:i/>
                <w:sz w:val="18"/>
                <w:szCs w:val="18"/>
              </w:rPr>
              <w:t>Share 8 star biscuits shared amongst 4 children.</w:t>
            </w:r>
          </w:p>
          <w:p w14:paraId="37CB461E"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noProof/>
                <w:sz w:val="18"/>
                <w:szCs w:val="18"/>
                <w:lang w:eastAsia="en-GB"/>
              </w:rPr>
              <w:drawing>
                <wp:inline distT="0" distB="0" distL="0" distR="0" wp14:anchorId="5D1C70CA" wp14:editId="7A064FA2">
                  <wp:extent cx="1323975" cy="667949"/>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7131" cy="694766"/>
                          </a:xfrm>
                          <a:prstGeom prst="rect">
                            <a:avLst/>
                          </a:prstGeom>
                        </pic:spPr>
                      </pic:pic>
                    </a:graphicData>
                  </a:graphic>
                </wp:inline>
              </w:drawing>
            </w:r>
          </w:p>
        </w:tc>
        <w:tc>
          <w:tcPr>
            <w:tcW w:w="3822" w:type="dxa"/>
            <w:gridSpan w:val="2"/>
            <w:vMerge/>
            <w:tcBorders>
              <w:left w:val="dashSmallGap" w:sz="4" w:space="0" w:color="auto"/>
              <w:bottom w:val="single" w:sz="12" w:space="0" w:color="auto"/>
              <w:right w:val="dashSmallGap" w:sz="4" w:space="0" w:color="auto"/>
            </w:tcBorders>
            <w:vAlign w:val="top"/>
          </w:tcPr>
          <w:p w14:paraId="0C4DC16C"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5" w:type="dxa"/>
            <w:vMerge/>
            <w:tcBorders>
              <w:left w:val="dashSmallGap" w:sz="4" w:space="0" w:color="auto"/>
              <w:bottom w:val="single" w:sz="12" w:space="0" w:color="auto"/>
              <w:right w:val="single" w:sz="18" w:space="0" w:color="7030A0"/>
            </w:tcBorders>
            <w:vAlign w:val="top"/>
          </w:tcPr>
          <w:p w14:paraId="1E01FB84" w14:textId="77777777" w:rsidR="0046424C" w:rsidRPr="008C3EED" w:rsidRDefault="0046424C" w:rsidP="0046424C">
            <w:pPr>
              <w:spacing w:after="140" w:line="250" w:lineRule="atLeast"/>
              <w:jc w:val="both"/>
              <w:rPr>
                <w:rFonts w:ascii="Century Gothic" w:eastAsia="Arial Unicode MS" w:hAnsi="Century Gothic" w:cs="Arial"/>
                <w:sz w:val="18"/>
                <w:szCs w:val="20"/>
              </w:rPr>
            </w:pPr>
          </w:p>
        </w:tc>
        <w:tc>
          <w:tcPr>
            <w:tcW w:w="3921" w:type="dxa"/>
            <w:vMerge/>
            <w:tcBorders>
              <w:left w:val="single" w:sz="18" w:space="0" w:color="7030A0"/>
              <w:bottom w:val="single" w:sz="12" w:space="0" w:color="auto"/>
              <w:right w:val="single" w:sz="12" w:space="0" w:color="auto"/>
            </w:tcBorders>
            <w:shd w:val="clear" w:color="auto" w:fill="F9F3FF"/>
          </w:tcPr>
          <w:p w14:paraId="4D1AC208"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bl>
    <w:p w14:paraId="1A022BD0" w14:textId="77777777" w:rsidR="000F6ADA" w:rsidRDefault="000F6ADA"/>
    <w:p w14:paraId="605783BB" w14:textId="77777777" w:rsidR="000F6ADA" w:rsidRDefault="000F6ADA"/>
    <w:p w14:paraId="793DB054" w14:textId="77777777" w:rsidR="00FB7402" w:rsidRDefault="00FB7402"/>
    <w:p w14:paraId="78F4DC00" w14:textId="77777777" w:rsidR="00FB7402" w:rsidRDefault="00FB7402"/>
    <w:tbl>
      <w:tblPr>
        <w:tblStyle w:val="TableGrid"/>
        <w:tblW w:w="15389" w:type="dxa"/>
        <w:tblLayout w:type="fixed"/>
        <w:tblLook w:val="04A0" w:firstRow="1" w:lastRow="0" w:firstColumn="1" w:lastColumn="0" w:noHBand="0" w:noVBand="1"/>
      </w:tblPr>
      <w:tblGrid>
        <w:gridCol w:w="3821"/>
        <w:gridCol w:w="683"/>
        <w:gridCol w:w="3139"/>
        <w:gridCol w:w="3825"/>
        <w:gridCol w:w="3921"/>
      </w:tblGrid>
      <w:tr w:rsidR="0046424C" w:rsidRPr="008C3EED" w14:paraId="2ECCD85F" w14:textId="77777777" w:rsidTr="0046424C">
        <w:trPr>
          <w:trHeight w:val="606"/>
        </w:trPr>
        <w:tc>
          <w:tcPr>
            <w:tcW w:w="4504" w:type="dxa"/>
            <w:gridSpan w:val="2"/>
            <w:tcBorders>
              <w:top w:val="single" w:sz="12" w:space="0" w:color="auto"/>
              <w:left w:val="single" w:sz="12" w:space="0" w:color="auto"/>
              <w:bottom w:val="single" w:sz="12" w:space="0" w:color="auto"/>
            </w:tcBorders>
          </w:tcPr>
          <w:p w14:paraId="0E4DDECE"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5C692F9E"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9 of 9</w:t>
            </w:r>
          </w:p>
        </w:tc>
        <w:tc>
          <w:tcPr>
            <w:tcW w:w="10885" w:type="dxa"/>
            <w:gridSpan w:val="3"/>
            <w:tcBorders>
              <w:top w:val="single" w:sz="12" w:space="0" w:color="auto"/>
              <w:bottom w:val="single" w:sz="12" w:space="0" w:color="auto"/>
              <w:right w:val="single" w:sz="12" w:space="0" w:color="auto"/>
            </w:tcBorders>
            <w:shd w:val="clear" w:color="auto" w:fill="6493B5"/>
          </w:tcPr>
          <w:p w14:paraId="4A54B5BC"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color w:val="FFFFFF"/>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color w:val="FFFFFF"/>
              </w:rPr>
              <w:t>MNU 1-03a</w:t>
            </w:r>
          </w:p>
        </w:tc>
      </w:tr>
      <w:tr w:rsidR="0046424C" w:rsidRPr="008C3EED" w14:paraId="6C037624" w14:textId="77777777" w:rsidTr="004E2CD5">
        <w:trPr>
          <w:trHeight w:val="40"/>
        </w:trPr>
        <w:tc>
          <w:tcPr>
            <w:tcW w:w="11468" w:type="dxa"/>
            <w:gridSpan w:val="4"/>
            <w:tcBorders>
              <w:top w:val="nil"/>
              <w:left w:val="single" w:sz="12" w:space="0" w:color="auto"/>
              <w:right w:val="single" w:sz="18" w:space="0" w:color="7030A0"/>
            </w:tcBorders>
            <w:shd w:val="clear" w:color="auto" w:fill="F7CAAC" w:themeFill="accent2" w:themeFillTint="66"/>
          </w:tcPr>
          <w:p w14:paraId="03957DA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1901E136" w14:textId="77777777" w:rsidR="0046424C" w:rsidRPr="008C3EED" w:rsidRDefault="0046424C" w:rsidP="0046424C">
            <w:pPr>
              <w:autoSpaceDE w:val="0"/>
              <w:autoSpaceDN w:val="0"/>
              <w:adjustRightInd w:val="0"/>
              <w:rPr>
                <w:rFonts w:ascii="Arial" w:eastAsia="Calibri" w:hAnsi="Arial" w:cs="Arial"/>
                <w:b/>
                <w:color w:val="00B050"/>
                <w:sz w:val="18"/>
                <w:szCs w:val="18"/>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39136" behindDoc="0" locked="0" layoutInCell="1" allowOverlap="1" wp14:anchorId="0ADC09B1" wp14:editId="5F29EBF7">
                      <wp:simplePos x="0" y="0"/>
                      <wp:positionH relativeFrom="column">
                        <wp:posOffset>123052</wp:posOffset>
                      </wp:positionH>
                      <wp:positionV relativeFrom="paragraph">
                        <wp:posOffset>47597</wp:posOffset>
                      </wp:positionV>
                      <wp:extent cx="6194066" cy="15903"/>
                      <wp:effectExtent l="19050" t="76200" r="92710" b="98425"/>
                      <wp:wrapNone/>
                      <wp:docPr id="37" name="Straight Arrow Connector 37"/>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00F4B" id="Straight Arrow Connector 37" o:spid="_x0000_s1026" type="#_x0000_t32" style="position:absolute;margin-left:9.7pt;margin-top:3.75pt;width:487.7pt;height: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EfBK1brAQAAx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1" w:type="dxa"/>
            <w:tcBorders>
              <w:left w:val="single" w:sz="18" w:space="0" w:color="7030A0"/>
              <w:right w:val="single" w:sz="12" w:space="0" w:color="auto"/>
            </w:tcBorders>
            <w:shd w:val="clear" w:color="auto" w:fill="FFFFFF"/>
          </w:tcPr>
          <w:p w14:paraId="782985EB" w14:textId="77777777" w:rsidR="0046424C" w:rsidRPr="008C3EED" w:rsidRDefault="0046424C" w:rsidP="0046424C">
            <w:pPr>
              <w:jc w:val="center"/>
              <w:rPr>
                <w:rFonts w:ascii="Arial" w:eastAsia="Calibri" w:hAnsi="Arial" w:cs="Arial"/>
                <w:b/>
                <w:bCs/>
                <w:i/>
                <w:iCs/>
                <w:color w:val="7030A0"/>
                <w:sz w:val="18"/>
                <w:szCs w:val="18"/>
              </w:rPr>
            </w:pPr>
            <w:r w:rsidRPr="008C3EED">
              <w:rPr>
                <w:rFonts w:ascii="Arial" w:eastAsia="Calibri" w:hAnsi="Arial" w:cs="Arial"/>
                <w:b/>
                <w:bCs/>
                <w:sz w:val="16"/>
                <w:szCs w:val="20"/>
              </w:rPr>
              <w:t>Benchmarks to Support Teachers’ Professional Judgement of Achievement of a Level</w:t>
            </w:r>
          </w:p>
        </w:tc>
      </w:tr>
      <w:tr w:rsidR="0046424C" w:rsidRPr="008C3EED" w14:paraId="720DB907" w14:textId="77777777" w:rsidTr="00FB7402">
        <w:trPr>
          <w:trHeight w:val="40"/>
        </w:trPr>
        <w:tc>
          <w:tcPr>
            <w:tcW w:w="3821" w:type="dxa"/>
            <w:tcBorders>
              <w:top w:val="nil"/>
              <w:left w:val="single" w:sz="12" w:space="0" w:color="auto"/>
              <w:bottom w:val="nil"/>
              <w:right w:val="dashSmallGap" w:sz="4" w:space="0" w:color="auto"/>
            </w:tcBorders>
            <w:vAlign w:val="top"/>
          </w:tcPr>
          <w:p w14:paraId="5BD820F6"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7647" w:type="dxa"/>
            <w:gridSpan w:val="3"/>
            <w:tcBorders>
              <w:top w:val="dashSmallGap" w:sz="4" w:space="0" w:color="auto"/>
              <w:left w:val="dashSmallGap" w:sz="4" w:space="0" w:color="auto"/>
              <w:bottom w:val="dashSmallGap" w:sz="4" w:space="0" w:color="auto"/>
              <w:right w:val="single" w:sz="18" w:space="0" w:color="7030A0"/>
            </w:tcBorders>
            <w:vAlign w:val="top"/>
          </w:tcPr>
          <w:p w14:paraId="0D756E23" w14:textId="77777777" w:rsidR="0046424C" w:rsidRPr="008C3EED" w:rsidRDefault="0046424C" w:rsidP="006242E7">
            <w:pPr>
              <w:pStyle w:val="ListParagraph"/>
              <w:widowControl w:val="0"/>
              <w:numPr>
                <w:ilvl w:val="0"/>
                <w:numId w:val="46"/>
              </w:numPr>
              <w:spacing w:after="0" w:line="240" w:lineRule="auto"/>
              <w:rPr>
                <w:rFonts w:eastAsia="Calibri" w:cs="Arial"/>
              </w:rPr>
            </w:pPr>
            <w:r w:rsidRPr="008C3EED">
              <w:rPr>
                <w:rFonts w:eastAsia="Times New Roman" w:cs="Arial"/>
                <w:b/>
                <w:color w:val="0070C0"/>
                <w:sz w:val="18"/>
                <w:szCs w:val="18"/>
              </w:rPr>
              <w:t>I can demonstrate an understanding that some collections of objects can be shared evenly and some collections have objects left over.</w:t>
            </w:r>
          </w:p>
        </w:tc>
        <w:tc>
          <w:tcPr>
            <w:tcW w:w="3921" w:type="dxa"/>
            <w:vMerge w:val="restart"/>
            <w:tcBorders>
              <w:left w:val="single" w:sz="18" w:space="0" w:color="7030A0"/>
              <w:right w:val="single" w:sz="12" w:space="0" w:color="auto"/>
            </w:tcBorders>
            <w:shd w:val="clear" w:color="auto" w:fill="F9F3FF"/>
          </w:tcPr>
          <w:p w14:paraId="6D0EF65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 xml:space="preserve">Applies strategies to determine </w:t>
            </w:r>
            <w:r w:rsidRPr="008C3EED">
              <w:rPr>
                <w:rFonts w:ascii="Arial" w:eastAsia="Calibri" w:hAnsi="Arial" w:cs="Arial"/>
                <w:b/>
                <w:bCs/>
                <w:i/>
                <w:iCs/>
                <w:color w:val="7030A0"/>
                <w:sz w:val="20"/>
                <w:szCs w:val="18"/>
                <w:u w:val="single"/>
              </w:rPr>
              <w:t>division facts</w:t>
            </w:r>
            <w:r w:rsidRPr="008C3EED">
              <w:rPr>
                <w:rFonts w:ascii="Arial" w:eastAsia="Calibri" w:hAnsi="Arial" w:cs="Arial"/>
                <w:b/>
                <w:bCs/>
                <w:i/>
                <w:iCs/>
                <w:color w:val="7030A0"/>
                <w:sz w:val="20"/>
                <w:szCs w:val="18"/>
              </w:rPr>
              <w:t>, for example, repeated subtraction, equal groups, sharing equally, arrays and multiplication facts. (…cont)</w:t>
            </w:r>
          </w:p>
        </w:tc>
      </w:tr>
      <w:tr w:rsidR="0046424C" w:rsidRPr="008C3EED" w14:paraId="04A389CC" w14:textId="77777777" w:rsidTr="00FB7402">
        <w:trPr>
          <w:trHeight w:val="893"/>
        </w:trPr>
        <w:tc>
          <w:tcPr>
            <w:tcW w:w="3821" w:type="dxa"/>
            <w:tcBorders>
              <w:top w:val="nil"/>
              <w:left w:val="single" w:sz="12" w:space="0" w:color="auto"/>
              <w:bottom w:val="single" w:sz="8" w:space="0" w:color="7030A0"/>
              <w:right w:val="dashSmallGap" w:sz="4" w:space="0" w:color="auto"/>
            </w:tcBorders>
            <w:vAlign w:val="top"/>
          </w:tcPr>
          <w:p w14:paraId="138035C3" w14:textId="77777777" w:rsidR="0046424C" w:rsidRPr="008C3EED" w:rsidRDefault="0046424C" w:rsidP="0046424C">
            <w:pPr>
              <w:autoSpaceDE w:val="0"/>
              <w:autoSpaceDN w:val="0"/>
              <w:adjustRightInd w:val="0"/>
              <w:rPr>
                <w:rFonts w:ascii="Century Gothic" w:eastAsia="Calibri" w:hAnsi="Century Gothic" w:cs="Arial"/>
                <w:sz w:val="18"/>
                <w:szCs w:val="18"/>
              </w:rPr>
            </w:pPr>
          </w:p>
        </w:tc>
        <w:tc>
          <w:tcPr>
            <w:tcW w:w="3822" w:type="dxa"/>
            <w:gridSpan w:val="2"/>
            <w:tcBorders>
              <w:top w:val="nil"/>
              <w:left w:val="dashSmallGap" w:sz="4" w:space="0" w:color="auto"/>
              <w:bottom w:val="single" w:sz="8" w:space="0" w:color="7030A0"/>
            </w:tcBorders>
            <w:vAlign w:val="top"/>
          </w:tcPr>
          <w:p w14:paraId="389B22D4" w14:textId="77777777" w:rsidR="0046424C" w:rsidRPr="008C3EED" w:rsidRDefault="0046424C" w:rsidP="0046424C">
            <w:pPr>
              <w:autoSpaceDE w:val="0"/>
              <w:autoSpaceDN w:val="0"/>
              <w:adjustRightInd w:val="0"/>
              <w:rPr>
                <w:rFonts w:ascii="Century Gothic" w:eastAsia="Calibri" w:hAnsi="Century Gothic" w:cs="Arial"/>
                <w:sz w:val="18"/>
                <w:szCs w:val="18"/>
              </w:rPr>
            </w:pPr>
            <w:r w:rsidRPr="008C3EED">
              <w:rPr>
                <w:rFonts w:ascii="Century Gothic" w:eastAsia="Calibri" w:hAnsi="Century Gothic" w:cs="Arial"/>
                <w:iCs/>
                <w:sz w:val="18"/>
                <w:szCs w:val="18"/>
              </w:rPr>
              <w:t>e.g. One apple would be left over if seven apples were shared between two people</w:t>
            </w:r>
            <w:r w:rsidRPr="008C3EED">
              <w:rPr>
                <w:rFonts w:ascii="Century Gothic" w:eastAsia="Calibri" w:hAnsi="Century Gothic" w:cs="Arial"/>
                <w:i/>
                <w:iCs/>
                <w:sz w:val="18"/>
                <w:szCs w:val="18"/>
              </w:rPr>
              <w:t>.</w:t>
            </w:r>
          </w:p>
        </w:tc>
        <w:tc>
          <w:tcPr>
            <w:tcW w:w="3825" w:type="dxa"/>
            <w:tcBorders>
              <w:top w:val="dashSmallGap" w:sz="4" w:space="0" w:color="auto"/>
              <w:bottom w:val="single" w:sz="8" w:space="0" w:color="7030A0"/>
              <w:right w:val="single" w:sz="18" w:space="0" w:color="7030A0"/>
            </w:tcBorders>
            <w:vAlign w:val="top"/>
          </w:tcPr>
          <w:p w14:paraId="3293E034" w14:textId="77777777" w:rsidR="0046424C" w:rsidRPr="008C3EED" w:rsidRDefault="0046424C" w:rsidP="0046424C">
            <w:pPr>
              <w:spacing w:after="140" w:line="250" w:lineRule="atLeast"/>
              <w:jc w:val="both"/>
              <w:rPr>
                <w:rFonts w:ascii="Century Gothic" w:eastAsia="Arial Unicode MS" w:hAnsi="Century Gothic" w:cs="Arial"/>
                <w:sz w:val="20"/>
                <w:szCs w:val="20"/>
              </w:rPr>
            </w:pPr>
            <w:r w:rsidRPr="008C3EED">
              <w:rPr>
                <w:rFonts w:ascii="Century Gothic" w:eastAsia="Calibri" w:hAnsi="Century Gothic" w:cs="Arial"/>
                <w:iCs/>
                <w:sz w:val="18"/>
                <w:szCs w:val="18"/>
              </w:rPr>
              <w:t xml:space="preserve">e.g. </w:t>
            </w:r>
            <w:r w:rsidRPr="008C3EED">
              <w:rPr>
                <w:rFonts w:ascii="Century Gothic" w:eastAsia="Calibri" w:hAnsi="Century Gothic" w:cs="Arial"/>
                <w:sz w:val="18"/>
                <w:szCs w:val="18"/>
              </w:rPr>
              <w:t>Twenty eight pencils were shared between 3 groups of children. Each group received 9 pencils and one was left over.</w:t>
            </w:r>
          </w:p>
        </w:tc>
        <w:tc>
          <w:tcPr>
            <w:tcW w:w="3921" w:type="dxa"/>
            <w:vMerge/>
            <w:tcBorders>
              <w:left w:val="single" w:sz="18" w:space="0" w:color="7030A0"/>
              <w:bottom w:val="single" w:sz="8" w:space="0" w:color="7030A0"/>
              <w:right w:val="single" w:sz="12" w:space="0" w:color="auto"/>
            </w:tcBorders>
            <w:shd w:val="clear" w:color="auto" w:fill="F9F3FF"/>
          </w:tcPr>
          <w:p w14:paraId="6E0D05C7"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3AB23611" w14:textId="77777777" w:rsidTr="00FB7402">
        <w:trPr>
          <w:trHeight w:val="40"/>
        </w:trPr>
        <w:tc>
          <w:tcPr>
            <w:tcW w:w="3821" w:type="dxa"/>
            <w:vMerge w:val="restart"/>
            <w:tcBorders>
              <w:top w:val="single" w:sz="8" w:space="0" w:color="7030A0"/>
              <w:left w:val="single" w:sz="12" w:space="0" w:color="auto"/>
              <w:right w:val="dashSmallGap" w:sz="4" w:space="0" w:color="auto"/>
            </w:tcBorders>
          </w:tcPr>
          <w:p w14:paraId="10EA1D2C" w14:textId="77777777" w:rsidR="0046424C" w:rsidRPr="008C3EED" w:rsidRDefault="0046424C" w:rsidP="0046424C">
            <w:pPr>
              <w:rPr>
                <w:rFonts w:ascii="Arial" w:eastAsia="Calibri" w:hAnsi="Arial" w:cs="Arial"/>
                <w:b/>
                <w:color w:val="0070C0"/>
                <w:sz w:val="18"/>
                <w:szCs w:val="18"/>
              </w:rPr>
            </w:pPr>
          </w:p>
          <w:p w14:paraId="006DCE18" w14:textId="77777777" w:rsidR="0046424C" w:rsidRPr="008C3EED" w:rsidRDefault="0046424C" w:rsidP="0046424C">
            <w:pPr>
              <w:rPr>
                <w:rFonts w:ascii="Arial" w:eastAsia="Calibri" w:hAnsi="Arial" w:cs="Arial"/>
                <w:b/>
                <w:color w:val="0070C0"/>
                <w:sz w:val="18"/>
                <w:szCs w:val="18"/>
              </w:rPr>
            </w:pPr>
          </w:p>
          <w:p w14:paraId="0F882F89" w14:textId="77777777" w:rsidR="0046424C" w:rsidRPr="008C3EED" w:rsidRDefault="0046424C" w:rsidP="0046424C">
            <w:pPr>
              <w:rPr>
                <w:rFonts w:ascii="Arial" w:eastAsia="Calibri" w:hAnsi="Arial" w:cs="Arial"/>
                <w:b/>
                <w:color w:val="0070C0"/>
                <w:sz w:val="18"/>
                <w:szCs w:val="18"/>
              </w:rPr>
            </w:pPr>
          </w:p>
        </w:tc>
        <w:tc>
          <w:tcPr>
            <w:tcW w:w="3822" w:type="dxa"/>
            <w:gridSpan w:val="2"/>
            <w:tcBorders>
              <w:top w:val="single" w:sz="8" w:space="0" w:color="7030A0"/>
              <w:left w:val="dashSmallGap" w:sz="4" w:space="0" w:color="auto"/>
              <w:bottom w:val="nil"/>
              <w:right w:val="dashSmallGap" w:sz="4" w:space="0" w:color="auto"/>
            </w:tcBorders>
          </w:tcPr>
          <w:p w14:paraId="769452D0" w14:textId="77777777" w:rsidR="0046424C" w:rsidRPr="008C3EED" w:rsidRDefault="0046424C" w:rsidP="006242E7">
            <w:pPr>
              <w:pStyle w:val="ListParagraph"/>
              <w:widowControl w:val="0"/>
              <w:numPr>
                <w:ilvl w:val="0"/>
                <w:numId w:val="46"/>
              </w:numPr>
              <w:spacing w:after="0" w:line="240" w:lineRule="auto"/>
              <w:rPr>
                <w:rFonts w:eastAsia="Times New Roman" w:cs="Arial"/>
                <w:b/>
                <w:color w:val="0070C0"/>
                <w:sz w:val="18"/>
                <w:szCs w:val="18"/>
              </w:rPr>
            </w:pPr>
            <w:r w:rsidRPr="008C3EED">
              <w:rPr>
                <w:rFonts w:eastAsia="Times New Roman" w:cs="Arial"/>
                <w:b/>
                <w:color w:val="0070C0"/>
                <w:sz w:val="18"/>
                <w:szCs w:val="18"/>
              </w:rPr>
              <w:t xml:space="preserve">I can use the commutative law to solve problems involving multiplication </w:t>
            </w:r>
          </w:p>
        </w:tc>
        <w:tc>
          <w:tcPr>
            <w:tcW w:w="3825" w:type="dxa"/>
            <w:tcBorders>
              <w:top w:val="single" w:sz="8" w:space="0" w:color="7030A0"/>
              <w:left w:val="dashSmallGap" w:sz="4" w:space="0" w:color="auto"/>
              <w:bottom w:val="nil"/>
              <w:right w:val="single" w:sz="18" w:space="0" w:color="7030A0"/>
            </w:tcBorders>
          </w:tcPr>
          <w:p w14:paraId="3339FC2C" w14:textId="77777777" w:rsidR="0046424C" w:rsidRPr="009A2E21" w:rsidRDefault="0046424C" w:rsidP="006242E7">
            <w:pPr>
              <w:pStyle w:val="ListParagraph"/>
              <w:widowControl w:val="0"/>
              <w:numPr>
                <w:ilvl w:val="0"/>
                <w:numId w:val="46"/>
              </w:numPr>
              <w:spacing w:after="0" w:line="240" w:lineRule="auto"/>
              <w:rPr>
                <w:rFonts w:eastAsia="Times New Roman" w:cs="Arial"/>
                <w:b/>
                <w:color w:val="0070C0"/>
                <w:sz w:val="18"/>
                <w:szCs w:val="18"/>
              </w:rPr>
            </w:pPr>
            <w:r w:rsidRPr="009A2E21">
              <w:rPr>
                <w:rFonts w:eastAsia="Times New Roman" w:cs="Arial"/>
                <w:b/>
                <w:color w:val="0070C0"/>
                <w:sz w:val="18"/>
                <w:szCs w:val="18"/>
              </w:rPr>
              <w:t>I can use known multiplication facts to help me solve others by ‘switching’, for example if I know 8 x 3 is 24 therefore I know 3 x 8 is 24.</w:t>
            </w:r>
          </w:p>
        </w:tc>
        <w:tc>
          <w:tcPr>
            <w:tcW w:w="3921" w:type="dxa"/>
            <w:vMerge w:val="restart"/>
            <w:tcBorders>
              <w:top w:val="single" w:sz="8" w:space="0" w:color="7030A0"/>
              <w:left w:val="single" w:sz="18" w:space="0" w:color="7030A0"/>
              <w:right w:val="single" w:sz="12" w:space="0" w:color="auto"/>
            </w:tcBorders>
            <w:shd w:val="clear" w:color="auto" w:fill="F9F3FF"/>
          </w:tcPr>
          <w:p w14:paraId="528BF6EE" w14:textId="77777777" w:rsidR="0046424C" w:rsidRPr="008C3EED" w:rsidRDefault="0046424C" w:rsidP="0046424C">
            <w:pPr>
              <w:autoSpaceDE w:val="0"/>
              <w:autoSpaceDN w:val="0"/>
              <w:adjustRightInd w:val="0"/>
              <w:jc w:val="center"/>
              <w:rPr>
                <w:rFonts w:ascii="Helvetica 55 Roman" w:eastAsia="Calibri" w:hAnsi="Helvetica 55 Roman" w:cs="Arial"/>
                <w:color w:val="7030A0"/>
                <w:sz w:val="20"/>
                <w:szCs w:val="20"/>
              </w:rPr>
            </w:pPr>
          </w:p>
          <w:p w14:paraId="5E8CE538" w14:textId="77777777" w:rsidR="0046424C" w:rsidRPr="008C3EED" w:rsidRDefault="0046424C" w:rsidP="0046424C">
            <w:pPr>
              <w:autoSpaceDE w:val="0"/>
              <w:autoSpaceDN w:val="0"/>
              <w:adjustRightInd w:val="0"/>
              <w:jc w:val="center"/>
              <w:rPr>
                <w:rFonts w:ascii="Arial" w:eastAsia="Calibri" w:hAnsi="Arial" w:cs="Arial"/>
                <w:color w:val="7030A0"/>
                <w:sz w:val="20"/>
                <w:szCs w:val="20"/>
              </w:rPr>
            </w:pPr>
            <w:r w:rsidRPr="008C3EED">
              <w:rPr>
                <w:rFonts w:ascii="Arial" w:eastAsia="Calibri" w:hAnsi="Arial" w:cs="Arial"/>
                <w:b/>
                <w:bCs/>
                <w:i/>
                <w:iCs/>
                <w:color w:val="7030A0"/>
                <w:sz w:val="20"/>
                <w:szCs w:val="20"/>
              </w:rPr>
              <w:t xml:space="preserve">Applies knowledge of inverse operations (multiplication and division). </w:t>
            </w:r>
          </w:p>
          <w:p w14:paraId="5E429099"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3D1C1BEF" w14:textId="77777777" w:rsidTr="00FB7402">
        <w:trPr>
          <w:trHeight w:val="40"/>
        </w:trPr>
        <w:tc>
          <w:tcPr>
            <w:tcW w:w="3821" w:type="dxa"/>
            <w:vMerge/>
            <w:tcBorders>
              <w:left w:val="single" w:sz="12" w:space="0" w:color="auto"/>
              <w:right w:val="dashSmallGap" w:sz="4" w:space="0" w:color="auto"/>
            </w:tcBorders>
          </w:tcPr>
          <w:p w14:paraId="61D10703" w14:textId="77777777" w:rsidR="0046424C" w:rsidRPr="008C3EED" w:rsidRDefault="0046424C" w:rsidP="0046424C">
            <w:pPr>
              <w:rPr>
                <w:rFonts w:ascii="Arial" w:eastAsia="Calibri" w:hAnsi="Arial" w:cs="Arial"/>
                <w:b/>
                <w:sz w:val="18"/>
                <w:szCs w:val="18"/>
              </w:rPr>
            </w:pPr>
          </w:p>
        </w:tc>
        <w:tc>
          <w:tcPr>
            <w:tcW w:w="3822" w:type="dxa"/>
            <w:gridSpan w:val="2"/>
            <w:tcBorders>
              <w:top w:val="nil"/>
              <w:left w:val="dashSmallGap" w:sz="4" w:space="0" w:color="auto"/>
              <w:bottom w:val="dashSmallGap" w:sz="4" w:space="0" w:color="auto"/>
              <w:right w:val="dashSmallGap" w:sz="4" w:space="0" w:color="auto"/>
            </w:tcBorders>
          </w:tcPr>
          <w:p w14:paraId="2B06D9F4" w14:textId="77777777" w:rsidR="0046424C" w:rsidRPr="008C3EED" w:rsidRDefault="0046424C" w:rsidP="0046424C">
            <w:pPr>
              <w:widowControl w:val="0"/>
              <w:rPr>
                <w:rFonts w:ascii="Century Gothic" w:eastAsia="Times New Roman" w:hAnsi="Century Gothic" w:cs="Arial"/>
                <w:sz w:val="18"/>
                <w:szCs w:val="18"/>
              </w:rPr>
            </w:pPr>
            <w:r w:rsidRPr="008C3EED">
              <w:rPr>
                <w:rFonts w:ascii="Century Gothic" w:eastAsia="Times New Roman" w:hAnsi="Century Gothic" w:cs="Arial"/>
                <w:sz w:val="18"/>
                <w:szCs w:val="18"/>
              </w:rPr>
              <w:t>E.g. understand that 3 x 5 is the same as 5 x 3 and can show this by moving arrays</w:t>
            </w:r>
          </w:p>
          <w:p w14:paraId="40E433A4" w14:textId="77777777" w:rsidR="0046424C" w:rsidRPr="008C3EED" w:rsidRDefault="0046424C" w:rsidP="0046424C">
            <w:pPr>
              <w:autoSpaceDE w:val="0"/>
              <w:autoSpaceDN w:val="0"/>
              <w:adjustRightInd w:val="0"/>
              <w:rPr>
                <w:rFonts w:ascii="Arial" w:eastAsia="Calibri" w:hAnsi="Arial" w:cs="Arial"/>
                <w:b/>
                <w:sz w:val="18"/>
                <w:szCs w:val="18"/>
              </w:rPr>
            </w:pPr>
          </w:p>
          <w:p w14:paraId="0D9DF7CB" w14:textId="77777777" w:rsidR="0046424C" w:rsidRPr="008C3EED" w:rsidRDefault="0046424C" w:rsidP="0046424C">
            <w:pPr>
              <w:autoSpaceDE w:val="0"/>
              <w:autoSpaceDN w:val="0"/>
              <w:adjustRightInd w:val="0"/>
              <w:rPr>
                <w:rFonts w:ascii="Arial" w:eastAsia="Calibri" w:hAnsi="Arial" w:cs="Arial"/>
                <w:b/>
                <w:sz w:val="18"/>
                <w:szCs w:val="18"/>
              </w:rPr>
            </w:pP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 xml:space="preserve">     </w:t>
            </w: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w:t>
            </w:r>
          </w:p>
          <w:p w14:paraId="0037D8BA" w14:textId="77777777" w:rsidR="0046424C" w:rsidRPr="008C3EED" w:rsidRDefault="0046424C" w:rsidP="0046424C">
            <w:pPr>
              <w:autoSpaceDE w:val="0"/>
              <w:autoSpaceDN w:val="0"/>
              <w:adjustRightInd w:val="0"/>
              <w:rPr>
                <w:rFonts w:ascii="Arial" w:eastAsia="Calibri" w:hAnsi="Arial" w:cs="Arial"/>
                <w:b/>
                <w:sz w:val="18"/>
                <w:szCs w:val="18"/>
              </w:rPr>
            </w:pP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 xml:space="preserve">     </w:t>
            </w:r>
            <w:r w:rsidRPr="008C3EED">
              <w:rPr>
                <w:rFonts w:ascii="Arial" w:eastAsia="Calibri" w:hAnsi="Arial" w:cs="Arial"/>
                <w:b/>
                <w:sz w:val="18"/>
                <w:szCs w:val="18"/>
              </w:rPr>
              <w:t></w:t>
            </w:r>
            <w:r w:rsidRPr="008C3EED">
              <w:rPr>
                <w:rFonts w:ascii="Arial" w:eastAsia="Calibri" w:hAnsi="Arial" w:cs="Arial"/>
                <w:b/>
                <w:sz w:val="18"/>
                <w:szCs w:val="18"/>
              </w:rPr>
              <w:t></w:t>
            </w:r>
            <w:r w:rsidRPr="008C3EED">
              <w:rPr>
                <w:rFonts w:ascii="Arial" w:eastAsia="Calibri" w:hAnsi="Arial" w:cs="Arial"/>
                <w:b/>
                <w:sz w:val="18"/>
                <w:szCs w:val="18"/>
              </w:rPr>
              <w:t></w:t>
            </w:r>
          </w:p>
          <w:p w14:paraId="798210F6" w14:textId="77777777" w:rsidR="0046424C" w:rsidRPr="008C3EED" w:rsidRDefault="0046424C" w:rsidP="0046424C">
            <w:pPr>
              <w:widowControl w:val="0"/>
              <w:ind w:left="171" w:hanging="171"/>
              <w:rPr>
                <w:rFonts w:ascii="Arial" w:eastAsia="Times New Roman" w:hAnsi="Arial" w:cs="Arial"/>
                <w:color w:val="000000"/>
                <w:sz w:val="18"/>
                <w:szCs w:val="18"/>
              </w:rPr>
            </w:pPr>
            <w:r w:rsidRPr="008C3EED">
              <w:rPr>
                <w:rFonts w:ascii="Arial" w:eastAsia="Times New Roman" w:hAnsi="Arial" w:cs="Arial"/>
                <w:sz w:val="18"/>
                <w:szCs w:val="18"/>
              </w:rPr>
              <w:t></w:t>
            </w:r>
            <w:r w:rsidRPr="008C3EED">
              <w:rPr>
                <w:rFonts w:ascii="Arial" w:eastAsia="Times New Roman" w:hAnsi="Arial" w:cs="Arial"/>
                <w:sz w:val="18"/>
                <w:szCs w:val="18"/>
              </w:rPr>
              <w:t></w:t>
            </w:r>
            <w:r w:rsidRPr="008C3EED">
              <w:rPr>
                <w:rFonts w:ascii="Arial" w:eastAsia="Times New Roman" w:hAnsi="Arial" w:cs="Arial"/>
                <w:sz w:val="18"/>
                <w:szCs w:val="18"/>
              </w:rPr>
              <w:t></w:t>
            </w:r>
            <w:r w:rsidRPr="008C3EED">
              <w:rPr>
                <w:rFonts w:ascii="Arial" w:eastAsia="Times New Roman" w:hAnsi="Arial" w:cs="Arial"/>
                <w:sz w:val="18"/>
                <w:szCs w:val="18"/>
              </w:rPr>
              <w:t></w:t>
            </w:r>
            <w:r w:rsidRPr="008C3EED">
              <w:rPr>
                <w:rFonts w:ascii="Arial" w:eastAsia="Times New Roman" w:hAnsi="Arial" w:cs="Arial"/>
                <w:sz w:val="18"/>
                <w:szCs w:val="18"/>
              </w:rPr>
              <w:t xml:space="preserve">     </w:t>
            </w:r>
            <w:r w:rsidRPr="008C3EED">
              <w:rPr>
                <w:rFonts w:ascii="Arial" w:eastAsia="Times New Roman" w:hAnsi="Arial" w:cs="Arial"/>
                <w:color w:val="000000"/>
                <w:sz w:val="18"/>
                <w:szCs w:val="18"/>
              </w:rPr>
              <w:t></w:t>
            </w:r>
            <w:r w:rsidRPr="008C3EED">
              <w:rPr>
                <w:rFonts w:ascii="Arial" w:eastAsia="Times New Roman" w:hAnsi="Arial" w:cs="Arial"/>
                <w:color w:val="000000"/>
                <w:sz w:val="18"/>
                <w:szCs w:val="18"/>
              </w:rPr>
              <w:t></w:t>
            </w:r>
            <w:r w:rsidRPr="008C3EED">
              <w:rPr>
                <w:rFonts w:ascii="Arial" w:eastAsia="Times New Roman" w:hAnsi="Arial" w:cs="Arial"/>
                <w:color w:val="000000"/>
                <w:sz w:val="18"/>
                <w:szCs w:val="18"/>
              </w:rPr>
              <w:t></w:t>
            </w:r>
          </w:p>
          <w:p w14:paraId="0DD1B2D2"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Arial" w:eastAsia="Calibri" w:hAnsi="Arial" w:cs="Arial"/>
                <w:b/>
                <w:sz w:val="12"/>
                <w:szCs w:val="18"/>
              </w:rPr>
              <w:t xml:space="preserve">                            </w:t>
            </w:r>
            <w:r w:rsidRPr="008C3EED">
              <w:rPr>
                <w:rFonts w:ascii="Arial" w:eastAsia="Calibri" w:hAnsi="Arial" w:cs="Arial"/>
                <w:b/>
                <w:color w:val="000000"/>
                <w:sz w:val="18"/>
                <w:szCs w:val="18"/>
              </w:rPr>
              <w:t></w:t>
            </w:r>
            <w:r w:rsidRPr="008C3EED">
              <w:rPr>
                <w:rFonts w:ascii="Arial" w:eastAsia="Calibri" w:hAnsi="Arial" w:cs="Arial"/>
                <w:b/>
                <w:color w:val="000000"/>
                <w:sz w:val="18"/>
                <w:szCs w:val="18"/>
              </w:rPr>
              <w:t></w:t>
            </w:r>
            <w:r w:rsidRPr="008C3EED">
              <w:rPr>
                <w:rFonts w:ascii="Arial" w:eastAsia="Calibri" w:hAnsi="Arial" w:cs="Arial"/>
                <w:b/>
                <w:color w:val="000000"/>
                <w:sz w:val="18"/>
                <w:szCs w:val="18"/>
              </w:rPr>
              <w:t></w:t>
            </w:r>
          </w:p>
          <w:p w14:paraId="40C5D11F" w14:textId="77777777" w:rsidR="0046424C" w:rsidRPr="008C3EED" w:rsidRDefault="0046424C" w:rsidP="0046424C">
            <w:pPr>
              <w:autoSpaceDE w:val="0"/>
              <w:autoSpaceDN w:val="0"/>
              <w:adjustRightInd w:val="0"/>
              <w:rPr>
                <w:rFonts w:ascii="Arial" w:eastAsia="Calibri" w:hAnsi="Arial" w:cs="Arial"/>
                <w:b/>
                <w:color w:val="000000"/>
                <w:sz w:val="18"/>
                <w:szCs w:val="18"/>
              </w:rPr>
            </w:pPr>
            <w:r w:rsidRPr="008C3EED">
              <w:rPr>
                <w:rFonts w:ascii="Arial" w:eastAsia="Calibri" w:hAnsi="Arial" w:cs="Arial"/>
                <w:b/>
                <w:color w:val="000000"/>
                <w:sz w:val="18"/>
                <w:szCs w:val="18"/>
              </w:rPr>
              <w:t xml:space="preserve">                   </w:t>
            </w:r>
            <w:r w:rsidRPr="008C3EED">
              <w:rPr>
                <w:rFonts w:ascii="Arial" w:eastAsia="Calibri" w:hAnsi="Arial" w:cs="Arial"/>
                <w:b/>
                <w:color w:val="000000"/>
                <w:sz w:val="18"/>
                <w:szCs w:val="18"/>
              </w:rPr>
              <w:t></w:t>
            </w:r>
            <w:r w:rsidRPr="008C3EED">
              <w:rPr>
                <w:rFonts w:ascii="Arial" w:eastAsia="Calibri" w:hAnsi="Arial" w:cs="Arial"/>
                <w:b/>
                <w:color w:val="000000"/>
                <w:sz w:val="18"/>
                <w:szCs w:val="18"/>
              </w:rPr>
              <w:t></w:t>
            </w:r>
            <w:r w:rsidRPr="008C3EED">
              <w:rPr>
                <w:rFonts w:ascii="Arial" w:eastAsia="Calibri" w:hAnsi="Arial" w:cs="Arial"/>
                <w:b/>
                <w:color w:val="000000"/>
                <w:sz w:val="18"/>
                <w:szCs w:val="18"/>
              </w:rPr>
              <w:t></w:t>
            </w:r>
          </w:p>
        </w:tc>
        <w:tc>
          <w:tcPr>
            <w:tcW w:w="3825" w:type="dxa"/>
            <w:tcBorders>
              <w:top w:val="nil"/>
              <w:left w:val="dashSmallGap" w:sz="4" w:space="0" w:color="auto"/>
              <w:bottom w:val="dashSmallGap" w:sz="4" w:space="0" w:color="auto"/>
              <w:right w:val="single" w:sz="18" w:space="0" w:color="7030A0"/>
            </w:tcBorders>
          </w:tcPr>
          <w:p w14:paraId="7FF459E4" w14:textId="77777777" w:rsidR="0046424C" w:rsidRPr="008C3EED" w:rsidRDefault="0046424C" w:rsidP="0046424C">
            <w:pPr>
              <w:widowControl w:val="0"/>
              <w:rPr>
                <w:rFonts w:ascii="Arial" w:eastAsia="Times New Roman" w:hAnsi="Arial" w:cs="Arial"/>
                <w:b/>
                <w:color w:val="000000"/>
                <w:sz w:val="18"/>
                <w:szCs w:val="18"/>
              </w:rPr>
            </w:pPr>
          </w:p>
        </w:tc>
        <w:tc>
          <w:tcPr>
            <w:tcW w:w="3921" w:type="dxa"/>
            <w:vMerge/>
            <w:tcBorders>
              <w:left w:val="single" w:sz="18" w:space="0" w:color="7030A0"/>
              <w:right w:val="single" w:sz="12" w:space="0" w:color="auto"/>
            </w:tcBorders>
            <w:shd w:val="clear" w:color="auto" w:fill="F9F3FF"/>
          </w:tcPr>
          <w:p w14:paraId="5C29728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3653316D" w14:textId="77777777" w:rsidTr="00FB7402">
        <w:trPr>
          <w:trHeight w:val="40"/>
        </w:trPr>
        <w:tc>
          <w:tcPr>
            <w:tcW w:w="3821" w:type="dxa"/>
            <w:vMerge/>
            <w:tcBorders>
              <w:left w:val="single" w:sz="12" w:space="0" w:color="auto"/>
              <w:bottom w:val="single" w:sz="8" w:space="0" w:color="7030A0"/>
              <w:right w:val="dashSmallGap" w:sz="4" w:space="0" w:color="auto"/>
            </w:tcBorders>
          </w:tcPr>
          <w:p w14:paraId="7A6866B4" w14:textId="77777777" w:rsidR="0046424C" w:rsidRPr="008C3EED" w:rsidRDefault="0046424C" w:rsidP="0046424C">
            <w:pPr>
              <w:rPr>
                <w:rFonts w:ascii="Arial" w:eastAsia="Calibri" w:hAnsi="Arial" w:cs="Arial"/>
                <w:b/>
                <w:sz w:val="18"/>
                <w:szCs w:val="18"/>
              </w:rPr>
            </w:pPr>
          </w:p>
        </w:tc>
        <w:tc>
          <w:tcPr>
            <w:tcW w:w="3822" w:type="dxa"/>
            <w:gridSpan w:val="2"/>
            <w:tcBorders>
              <w:top w:val="dashSmallGap" w:sz="4" w:space="0" w:color="auto"/>
              <w:left w:val="dashSmallGap" w:sz="4" w:space="0" w:color="auto"/>
              <w:bottom w:val="single" w:sz="8" w:space="0" w:color="7030A0"/>
              <w:right w:val="dashSmallGap" w:sz="4" w:space="0" w:color="auto"/>
            </w:tcBorders>
          </w:tcPr>
          <w:p w14:paraId="12390127" w14:textId="77777777" w:rsidR="0046424C" w:rsidRPr="009A2E21" w:rsidRDefault="0046424C" w:rsidP="006242E7">
            <w:pPr>
              <w:pStyle w:val="ListParagraph"/>
              <w:widowControl w:val="0"/>
              <w:numPr>
                <w:ilvl w:val="0"/>
                <w:numId w:val="47"/>
              </w:numPr>
              <w:spacing w:after="0" w:line="240" w:lineRule="auto"/>
              <w:rPr>
                <w:rFonts w:eastAsia="Times New Roman" w:cs="Arial"/>
                <w:b/>
                <w:color w:val="000000"/>
                <w:sz w:val="18"/>
                <w:szCs w:val="18"/>
              </w:rPr>
            </w:pPr>
            <w:r w:rsidRPr="009A2E21">
              <w:rPr>
                <w:rFonts w:eastAsia="Times New Roman" w:cs="Arial"/>
                <w:b/>
                <w:color w:val="00B050"/>
                <w:sz w:val="18"/>
                <w:szCs w:val="18"/>
              </w:rPr>
              <w:t xml:space="preserve">I can describe how I solve a variety of multiplication and division tasks using my knowledge of inverse operations and to check my answers </w:t>
            </w:r>
          </w:p>
          <w:p w14:paraId="2FEDEF17" w14:textId="77777777" w:rsidR="0046424C" w:rsidRPr="008C3EED" w:rsidRDefault="0046424C" w:rsidP="0046424C">
            <w:pPr>
              <w:autoSpaceDE w:val="0"/>
              <w:autoSpaceDN w:val="0"/>
              <w:adjustRightInd w:val="0"/>
              <w:rPr>
                <w:rFonts w:ascii="Century Gothic" w:eastAsia="Calibri" w:hAnsi="Century Gothic" w:cs="Arial"/>
                <w:sz w:val="18"/>
                <w:szCs w:val="18"/>
              </w:rPr>
            </w:pPr>
          </w:p>
          <w:p w14:paraId="55FA087D" w14:textId="77777777" w:rsidR="0046424C" w:rsidRPr="008C3EED" w:rsidRDefault="0046424C" w:rsidP="0046424C">
            <w:pPr>
              <w:autoSpaceDE w:val="0"/>
              <w:autoSpaceDN w:val="0"/>
              <w:adjustRightInd w:val="0"/>
              <w:rPr>
                <w:rFonts w:ascii="Century Gothic" w:eastAsia="Calibri" w:hAnsi="Century Gothic" w:cs="Arial"/>
                <w:color w:val="00B050"/>
                <w:sz w:val="18"/>
                <w:szCs w:val="18"/>
              </w:rPr>
            </w:pPr>
            <w:r w:rsidRPr="008C3EED">
              <w:rPr>
                <w:rFonts w:ascii="Century Gothic" w:eastAsia="Calibri" w:hAnsi="Century Gothic" w:cs="Arial"/>
                <w:sz w:val="18"/>
                <w:szCs w:val="18"/>
              </w:rPr>
              <w:t>e.g. 2x5=10, 5x2=10, 10÷5=2, 10÷2=5</w:t>
            </w:r>
          </w:p>
        </w:tc>
        <w:tc>
          <w:tcPr>
            <w:tcW w:w="3825" w:type="dxa"/>
            <w:tcBorders>
              <w:top w:val="dashSmallGap" w:sz="4" w:space="0" w:color="auto"/>
              <w:left w:val="dashSmallGap" w:sz="4" w:space="0" w:color="auto"/>
              <w:bottom w:val="single" w:sz="8" w:space="0" w:color="7030A0"/>
              <w:right w:val="single" w:sz="18" w:space="0" w:color="7030A0"/>
            </w:tcBorders>
          </w:tcPr>
          <w:p w14:paraId="74249A05" w14:textId="77777777" w:rsidR="0046424C" w:rsidRPr="009A2E21" w:rsidRDefault="0046424C" w:rsidP="006242E7">
            <w:pPr>
              <w:pStyle w:val="ListParagraph"/>
              <w:widowControl w:val="0"/>
              <w:numPr>
                <w:ilvl w:val="0"/>
                <w:numId w:val="47"/>
              </w:numPr>
              <w:spacing w:after="0" w:line="240" w:lineRule="auto"/>
              <w:rPr>
                <w:rFonts w:eastAsia="Times New Roman" w:cs="Arial"/>
                <w:b/>
                <w:color w:val="000000"/>
                <w:sz w:val="18"/>
                <w:szCs w:val="18"/>
              </w:rPr>
            </w:pPr>
            <w:r w:rsidRPr="009A2E21">
              <w:rPr>
                <w:rFonts w:eastAsia="Times New Roman" w:cs="Arial"/>
                <w:b/>
                <w:color w:val="00B050"/>
                <w:sz w:val="18"/>
                <w:szCs w:val="18"/>
              </w:rPr>
              <w:t xml:space="preserve">I can describe how I solve a variety of multiplication and division tasks using my knowledge of inverse operations and to check my answers </w:t>
            </w:r>
          </w:p>
          <w:p w14:paraId="3B35A043" w14:textId="77777777" w:rsidR="0046424C" w:rsidRPr="008C3EED" w:rsidRDefault="0046424C" w:rsidP="0046424C">
            <w:pPr>
              <w:widowControl w:val="0"/>
              <w:ind w:left="171"/>
              <w:rPr>
                <w:rFonts w:ascii="Arial" w:eastAsia="Times New Roman" w:hAnsi="Arial" w:cs="Arial"/>
                <w:b/>
                <w:color w:val="000000"/>
                <w:sz w:val="18"/>
                <w:szCs w:val="18"/>
              </w:rPr>
            </w:pPr>
          </w:p>
          <w:p w14:paraId="1351FA4B" w14:textId="77777777" w:rsidR="0046424C" w:rsidRPr="008C3EED" w:rsidRDefault="0046424C" w:rsidP="0046424C">
            <w:pPr>
              <w:autoSpaceDE w:val="0"/>
              <w:autoSpaceDN w:val="0"/>
              <w:adjustRightInd w:val="0"/>
              <w:rPr>
                <w:rFonts w:ascii="Century Gothic" w:eastAsia="Calibri" w:hAnsi="Century Gothic" w:cs="Arial"/>
                <w:color w:val="FF0000"/>
                <w:sz w:val="18"/>
                <w:szCs w:val="18"/>
              </w:rPr>
            </w:pPr>
            <w:r w:rsidRPr="008C3EED">
              <w:rPr>
                <w:rFonts w:ascii="Century Gothic" w:eastAsia="Calibri" w:hAnsi="Century Gothic" w:cs="Arial"/>
                <w:sz w:val="18"/>
                <w:szCs w:val="18"/>
              </w:rPr>
              <w:t>e.g. 6x7=42, 7x6=42, 42÷6=7, 42÷7=6</w:t>
            </w:r>
          </w:p>
        </w:tc>
        <w:tc>
          <w:tcPr>
            <w:tcW w:w="3921" w:type="dxa"/>
            <w:vMerge/>
            <w:tcBorders>
              <w:left w:val="single" w:sz="18" w:space="0" w:color="7030A0"/>
              <w:bottom w:val="single" w:sz="8" w:space="0" w:color="7030A0"/>
              <w:right w:val="single" w:sz="12" w:space="0" w:color="auto"/>
            </w:tcBorders>
            <w:shd w:val="clear" w:color="auto" w:fill="F9F3FF"/>
          </w:tcPr>
          <w:p w14:paraId="4AFBBB74"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p>
        </w:tc>
      </w:tr>
      <w:tr w:rsidR="0046424C" w:rsidRPr="008C3EED" w14:paraId="5E02E350" w14:textId="77777777" w:rsidTr="00FB7402">
        <w:trPr>
          <w:trHeight w:val="40"/>
        </w:trPr>
        <w:tc>
          <w:tcPr>
            <w:tcW w:w="3821" w:type="dxa"/>
            <w:tcBorders>
              <w:top w:val="single" w:sz="8" w:space="0" w:color="7030A0"/>
              <w:left w:val="single" w:sz="12" w:space="0" w:color="auto"/>
              <w:bottom w:val="single" w:sz="8" w:space="0" w:color="7030A0"/>
              <w:right w:val="dashSmallGap" w:sz="4" w:space="0" w:color="auto"/>
            </w:tcBorders>
          </w:tcPr>
          <w:p w14:paraId="309BE5BC" w14:textId="77777777" w:rsidR="0046424C" w:rsidRPr="008C3EED" w:rsidRDefault="0046424C" w:rsidP="0046424C">
            <w:pPr>
              <w:tabs>
                <w:tab w:val="left" w:pos="720"/>
              </w:tabs>
              <w:rPr>
                <w:rFonts w:ascii="Arial" w:eastAsia="Calibri" w:hAnsi="Arial" w:cs="Arial"/>
                <w:b/>
                <w:sz w:val="18"/>
                <w:szCs w:val="18"/>
              </w:rPr>
            </w:pPr>
          </w:p>
        </w:tc>
        <w:tc>
          <w:tcPr>
            <w:tcW w:w="3822" w:type="dxa"/>
            <w:gridSpan w:val="2"/>
            <w:tcBorders>
              <w:top w:val="single" w:sz="8" w:space="0" w:color="7030A0"/>
              <w:left w:val="dashSmallGap" w:sz="4" w:space="0" w:color="auto"/>
              <w:bottom w:val="single" w:sz="8" w:space="0" w:color="7030A0"/>
              <w:right w:val="dashSmallGap" w:sz="4" w:space="0" w:color="auto"/>
            </w:tcBorders>
          </w:tcPr>
          <w:p w14:paraId="67C92D8B" w14:textId="77777777" w:rsidR="0046424C" w:rsidRPr="009A2E21" w:rsidRDefault="0046424C" w:rsidP="006242E7">
            <w:pPr>
              <w:pStyle w:val="ListParagraph"/>
              <w:widowControl w:val="0"/>
              <w:numPr>
                <w:ilvl w:val="0"/>
                <w:numId w:val="47"/>
              </w:numPr>
              <w:spacing w:after="0" w:line="240" w:lineRule="auto"/>
              <w:rPr>
                <w:rFonts w:eastAsia="Times New Roman" w:cs="Arial"/>
                <w:b/>
                <w:color w:val="00B050"/>
                <w:sz w:val="18"/>
                <w:szCs w:val="18"/>
              </w:rPr>
            </w:pPr>
            <w:r w:rsidRPr="009A2E21">
              <w:rPr>
                <w:rFonts w:eastAsia="Times New Roman" w:cs="Arial"/>
                <w:b/>
                <w:color w:val="00B050"/>
                <w:sz w:val="18"/>
                <w:szCs w:val="18"/>
              </w:rPr>
              <w:t xml:space="preserve">I can multiply a single digit number by 10. </w:t>
            </w:r>
          </w:p>
          <w:p w14:paraId="2BE51BF1" w14:textId="77777777" w:rsidR="0046424C" w:rsidRPr="008C3EED" w:rsidRDefault="0046424C" w:rsidP="0046424C">
            <w:pPr>
              <w:widowControl w:val="0"/>
              <w:ind w:left="171"/>
              <w:rPr>
                <w:rFonts w:ascii="Arial" w:eastAsia="Times New Roman" w:hAnsi="Arial" w:cs="Arial"/>
                <w:b/>
                <w:color w:val="000000"/>
                <w:sz w:val="18"/>
                <w:szCs w:val="18"/>
              </w:rPr>
            </w:pPr>
            <w:r w:rsidRPr="008C3EED">
              <w:rPr>
                <w:rFonts w:ascii="Century Gothic" w:eastAsia="Times New Roman" w:hAnsi="Century Gothic" w:cs="Arial"/>
                <w:color w:val="000000"/>
                <w:sz w:val="18"/>
                <w:szCs w:val="18"/>
              </w:rPr>
              <w:t xml:space="preserve">     e.g. 8 x 10</w:t>
            </w:r>
          </w:p>
          <w:p w14:paraId="0F6DBC5A" w14:textId="77777777" w:rsidR="0046424C" w:rsidRPr="008C3EED" w:rsidRDefault="0046424C" w:rsidP="0046424C">
            <w:pPr>
              <w:widowControl w:val="0"/>
              <w:ind w:left="171"/>
              <w:rPr>
                <w:rFonts w:ascii="Arial" w:eastAsia="Times New Roman" w:hAnsi="Arial" w:cs="Arial"/>
                <w:b/>
                <w:color w:val="000000"/>
                <w:sz w:val="18"/>
                <w:szCs w:val="18"/>
              </w:rPr>
            </w:pPr>
          </w:p>
          <w:p w14:paraId="7FDF8D53" w14:textId="77777777" w:rsidR="0046424C" w:rsidRPr="009A2E21" w:rsidRDefault="0046424C" w:rsidP="006242E7">
            <w:pPr>
              <w:pStyle w:val="ListParagraph"/>
              <w:widowControl w:val="0"/>
              <w:numPr>
                <w:ilvl w:val="0"/>
                <w:numId w:val="47"/>
              </w:numPr>
              <w:spacing w:after="0" w:line="240" w:lineRule="auto"/>
              <w:rPr>
                <w:rFonts w:eastAsia="Times New Roman" w:cs="Arial"/>
                <w:b/>
                <w:color w:val="00B050"/>
                <w:sz w:val="18"/>
                <w:szCs w:val="18"/>
              </w:rPr>
            </w:pPr>
            <w:r w:rsidRPr="009A2E21">
              <w:rPr>
                <w:rFonts w:eastAsia="Times New Roman" w:cs="Arial"/>
                <w:b/>
                <w:color w:val="00B050"/>
                <w:sz w:val="18"/>
                <w:szCs w:val="18"/>
              </w:rPr>
              <w:t>I can divide a two digit multiple of 10 by a single digit</w:t>
            </w:r>
          </w:p>
          <w:p w14:paraId="3E3DB80B" w14:textId="77777777" w:rsidR="0046424C" w:rsidRPr="008C3EED" w:rsidRDefault="0046424C" w:rsidP="0046424C">
            <w:pPr>
              <w:widowControl w:val="0"/>
              <w:ind w:left="171"/>
              <w:rPr>
                <w:rFonts w:ascii="Century Gothic" w:eastAsia="Times New Roman" w:hAnsi="Century Gothic" w:cs="Arial"/>
                <w:color w:val="000000"/>
                <w:sz w:val="18"/>
                <w:szCs w:val="18"/>
              </w:rPr>
            </w:pPr>
            <w:r w:rsidRPr="008C3EED">
              <w:rPr>
                <w:rFonts w:ascii="Century Gothic" w:eastAsia="Times New Roman" w:hAnsi="Century Gothic" w:cs="Arial"/>
                <w:color w:val="000000"/>
                <w:sz w:val="18"/>
                <w:szCs w:val="18"/>
              </w:rPr>
              <w:t xml:space="preserve">     e.g. 80 ÷ 10.</w:t>
            </w:r>
          </w:p>
        </w:tc>
        <w:tc>
          <w:tcPr>
            <w:tcW w:w="3825" w:type="dxa"/>
            <w:tcBorders>
              <w:top w:val="single" w:sz="8" w:space="0" w:color="7030A0"/>
              <w:left w:val="dashSmallGap" w:sz="4" w:space="0" w:color="auto"/>
              <w:bottom w:val="single" w:sz="8" w:space="0" w:color="7030A0"/>
              <w:right w:val="single" w:sz="18" w:space="0" w:color="7030A0"/>
            </w:tcBorders>
          </w:tcPr>
          <w:p w14:paraId="60CA4075" w14:textId="77777777" w:rsidR="0046424C" w:rsidRPr="009A2E21" w:rsidRDefault="0046424C" w:rsidP="006242E7">
            <w:pPr>
              <w:pStyle w:val="ListParagraph"/>
              <w:widowControl w:val="0"/>
              <w:numPr>
                <w:ilvl w:val="0"/>
                <w:numId w:val="47"/>
              </w:numPr>
              <w:spacing w:after="0" w:line="240" w:lineRule="auto"/>
              <w:ind w:left="172" w:hanging="172"/>
              <w:rPr>
                <w:rFonts w:ascii="Century Gothic" w:eastAsia="Times New Roman" w:hAnsi="Century Gothic" w:cs="Arial"/>
                <w:color w:val="000000"/>
                <w:sz w:val="18"/>
                <w:szCs w:val="18"/>
              </w:rPr>
            </w:pPr>
            <w:r w:rsidRPr="009A2E21">
              <w:rPr>
                <w:rFonts w:eastAsia="Times New Roman" w:cs="Arial"/>
                <w:b/>
                <w:color w:val="00B050"/>
                <w:sz w:val="18"/>
                <w:szCs w:val="18"/>
              </w:rPr>
              <w:t xml:space="preserve">I can multiply a single digit number by 100.  </w:t>
            </w:r>
            <w:r w:rsidRPr="009A2E21">
              <w:rPr>
                <w:rFonts w:ascii="Century Gothic" w:eastAsia="Times New Roman" w:hAnsi="Century Gothic" w:cs="Arial"/>
                <w:color w:val="00B050"/>
                <w:sz w:val="18"/>
                <w:szCs w:val="18"/>
              </w:rPr>
              <w:t xml:space="preserve">                               </w:t>
            </w:r>
            <w:r w:rsidRPr="009A2E21">
              <w:rPr>
                <w:rFonts w:ascii="Century Gothic" w:eastAsia="Times New Roman" w:hAnsi="Century Gothic" w:cs="Arial"/>
                <w:color w:val="000000"/>
                <w:sz w:val="18"/>
                <w:szCs w:val="18"/>
              </w:rPr>
              <w:t>e.g. 4 x 100</w:t>
            </w:r>
          </w:p>
          <w:p w14:paraId="4A17A6C3" w14:textId="77777777" w:rsidR="0046424C" w:rsidRPr="009A2E21" w:rsidRDefault="0046424C" w:rsidP="006242E7">
            <w:pPr>
              <w:pStyle w:val="ListParagraph"/>
              <w:widowControl w:val="0"/>
              <w:numPr>
                <w:ilvl w:val="0"/>
                <w:numId w:val="47"/>
              </w:numPr>
              <w:spacing w:after="0" w:line="240" w:lineRule="auto"/>
              <w:ind w:left="172" w:hanging="172"/>
              <w:rPr>
                <w:rFonts w:eastAsia="Times New Roman" w:cs="Arial"/>
                <w:b/>
                <w:color w:val="000000"/>
                <w:sz w:val="18"/>
                <w:szCs w:val="18"/>
              </w:rPr>
            </w:pPr>
            <w:r w:rsidRPr="009A2E21">
              <w:rPr>
                <w:rFonts w:eastAsia="Times New Roman" w:cs="Arial"/>
                <w:b/>
                <w:color w:val="00B050"/>
                <w:sz w:val="18"/>
                <w:szCs w:val="18"/>
              </w:rPr>
              <w:t>I can divide a three digit multiple of 100 by 100,</w:t>
            </w:r>
            <w:r w:rsidRPr="009A2E21">
              <w:rPr>
                <w:rFonts w:eastAsia="Times New Roman" w:cs="Arial"/>
                <w:b/>
                <w:color w:val="000000"/>
                <w:sz w:val="18"/>
                <w:szCs w:val="18"/>
              </w:rPr>
              <w:t xml:space="preserve">                           </w:t>
            </w:r>
            <w:r w:rsidRPr="009A2E21">
              <w:rPr>
                <w:rFonts w:ascii="Century Gothic" w:eastAsia="Times New Roman" w:hAnsi="Century Gothic" w:cs="Arial"/>
                <w:color w:val="000000"/>
                <w:sz w:val="18"/>
                <w:szCs w:val="18"/>
              </w:rPr>
              <w:t xml:space="preserve"> e.g. 600 ÷ 100.</w:t>
            </w:r>
            <w:r w:rsidRPr="009A2E21">
              <w:rPr>
                <w:rFonts w:eastAsia="Times New Roman" w:cs="Arial"/>
                <w:b/>
                <w:color w:val="000000"/>
                <w:sz w:val="18"/>
                <w:szCs w:val="18"/>
              </w:rPr>
              <w:t xml:space="preserve"> </w:t>
            </w:r>
          </w:p>
          <w:p w14:paraId="08657404" w14:textId="77777777" w:rsidR="0046424C" w:rsidRPr="009A2E21" w:rsidRDefault="0046424C" w:rsidP="006242E7">
            <w:pPr>
              <w:pStyle w:val="ListParagraph"/>
              <w:widowControl w:val="0"/>
              <w:numPr>
                <w:ilvl w:val="0"/>
                <w:numId w:val="47"/>
              </w:numPr>
              <w:spacing w:after="0" w:line="240" w:lineRule="auto"/>
              <w:ind w:left="172" w:hanging="172"/>
              <w:rPr>
                <w:rFonts w:eastAsia="Times New Roman" w:cs="Arial"/>
                <w:b/>
                <w:color w:val="000000"/>
                <w:sz w:val="18"/>
                <w:szCs w:val="18"/>
              </w:rPr>
            </w:pPr>
            <w:r w:rsidRPr="009A2E21">
              <w:rPr>
                <w:rFonts w:eastAsia="Times New Roman" w:cs="Arial"/>
                <w:b/>
                <w:color w:val="00B050"/>
                <w:sz w:val="18"/>
                <w:szCs w:val="18"/>
              </w:rPr>
              <w:t xml:space="preserve">I can divide a three digit multiple of 100 by 10                              </w:t>
            </w:r>
            <w:r w:rsidRPr="009A2E21">
              <w:rPr>
                <w:rFonts w:ascii="Century Gothic" w:eastAsia="Times New Roman" w:hAnsi="Century Gothic" w:cs="Arial"/>
                <w:color w:val="00B050"/>
                <w:sz w:val="18"/>
                <w:szCs w:val="18"/>
              </w:rPr>
              <w:t xml:space="preserve"> </w:t>
            </w:r>
            <w:r w:rsidRPr="009A2E21">
              <w:rPr>
                <w:rFonts w:ascii="Century Gothic" w:eastAsia="Times New Roman" w:hAnsi="Century Gothic" w:cs="Arial"/>
                <w:color w:val="000000"/>
                <w:sz w:val="18"/>
                <w:szCs w:val="18"/>
              </w:rPr>
              <w:t>e.g. 400 ÷ 10.</w:t>
            </w:r>
            <w:r w:rsidRPr="009A2E21">
              <w:rPr>
                <w:rFonts w:eastAsia="Times New Roman" w:cs="Arial"/>
                <w:b/>
                <w:color w:val="000000"/>
                <w:sz w:val="18"/>
                <w:szCs w:val="18"/>
              </w:rPr>
              <w:t xml:space="preserve"> </w:t>
            </w:r>
          </w:p>
          <w:p w14:paraId="37206384" w14:textId="77777777" w:rsidR="0046424C" w:rsidRPr="009A2E21" w:rsidRDefault="0046424C" w:rsidP="006242E7">
            <w:pPr>
              <w:pStyle w:val="ListParagraph"/>
              <w:widowControl w:val="0"/>
              <w:numPr>
                <w:ilvl w:val="0"/>
                <w:numId w:val="47"/>
              </w:numPr>
              <w:spacing w:after="0" w:line="240" w:lineRule="auto"/>
              <w:ind w:left="172" w:hanging="172"/>
              <w:rPr>
                <w:rFonts w:eastAsia="Times New Roman" w:cs="Arial"/>
                <w:b/>
                <w:color w:val="000000"/>
                <w:sz w:val="18"/>
                <w:szCs w:val="18"/>
              </w:rPr>
            </w:pPr>
            <w:r w:rsidRPr="009A2E21">
              <w:rPr>
                <w:rFonts w:eastAsia="Times New Roman" w:cs="Arial"/>
                <w:b/>
                <w:color w:val="00B050"/>
                <w:sz w:val="18"/>
                <w:szCs w:val="18"/>
              </w:rPr>
              <w:t xml:space="preserve">I can divide a three digit multiple of 10 by 10                               </w:t>
            </w:r>
            <w:r w:rsidRPr="009A2E21">
              <w:rPr>
                <w:rFonts w:ascii="Century Gothic" w:eastAsia="Times New Roman" w:hAnsi="Century Gothic" w:cs="Arial"/>
                <w:color w:val="000000"/>
                <w:sz w:val="18"/>
                <w:szCs w:val="18"/>
              </w:rPr>
              <w:t>e.g  560 ÷ 10.</w:t>
            </w:r>
            <w:r w:rsidRPr="009A2E21">
              <w:rPr>
                <w:rFonts w:eastAsia="Times New Roman" w:cs="Arial"/>
                <w:b/>
                <w:color w:val="000000"/>
                <w:sz w:val="18"/>
                <w:szCs w:val="18"/>
              </w:rPr>
              <w:t xml:space="preserve"> </w:t>
            </w:r>
          </w:p>
        </w:tc>
        <w:tc>
          <w:tcPr>
            <w:tcW w:w="3921" w:type="dxa"/>
            <w:tcBorders>
              <w:top w:val="single" w:sz="8" w:space="0" w:color="7030A0"/>
              <w:left w:val="single" w:sz="18" w:space="0" w:color="7030A0"/>
              <w:bottom w:val="single" w:sz="8" w:space="0" w:color="7030A0"/>
              <w:right w:val="single" w:sz="12" w:space="0" w:color="auto"/>
            </w:tcBorders>
            <w:shd w:val="clear" w:color="auto" w:fill="F9F3FF"/>
          </w:tcPr>
          <w:p w14:paraId="7096A348" w14:textId="77777777" w:rsidR="0046424C" w:rsidRPr="008C3EED" w:rsidRDefault="0046424C" w:rsidP="0046424C">
            <w:pPr>
              <w:widowControl w:val="0"/>
              <w:autoSpaceDE w:val="0"/>
              <w:autoSpaceDN w:val="0"/>
              <w:adjustRightInd w:val="0"/>
              <w:jc w:val="center"/>
              <w:rPr>
                <w:rFonts w:ascii="Arial" w:eastAsia="Calibri" w:hAnsi="Arial" w:cs="Arial"/>
                <w:i/>
                <w:color w:val="7030A0"/>
                <w:sz w:val="20"/>
                <w:szCs w:val="18"/>
                <w:lang w:val="en-US"/>
              </w:rPr>
            </w:pPr>
            <w:r w:rsidRPr="008C3EED">
              <w:rPr>
                <w:rFonts w:ascii="Arial" w:eastAsia="Calibri" w:hAnsi="Arial" w:cs="Arial"/>
                <w:b/>
                <w:bCs/>
                <w:i/>
                <w:iCs/>
                <w:color w:val="7030A0"/>
                <w:sz w:val="20"/>
                <w:szCs w:val="18"/>
              </w:rPr>
              <w:t xml:space="preserve">Multiplies </w:t>
            </w:r>
            <w:r w:rsidRPr="000C341F">
              <w:rPr>
                <w:rFonts w:ascii="Arial" w:eastAsia="Calibri" w:hAnsi="Arial" w:cs="Arial"/>
                <w:b/>
                <w:bCs/>
                <w:i/>
                <w:iCs/>
                <w:color w:val="7030A0"/>
                <w:sz w:val="20"/>
                <w:szCs w:val="18"/>
              </w:rPr>
              <w:t>and divides whole numbers by 10 and 100 (whole number answers only).</w:t>
            </w:r>
          </w:p>
        </w:tc>
      </w:tr>
      <w:tr w:rsidR="0046424C" w:rsidRPr="008C3EED" w14:paraId="07B810ED" w14:textId="77777777" w:rsidTr="00FB7402">
        <w:trPr>
          <w:trHeight w:val="40"/>
        </w:trPr>
        <w:tc>
          <w:tcPr>
            <w:tcW w:w="3821" w:type="dxa"/>
            <w:tcBorders>
              <w:top w:val="single" w:sz="8" w:space="0" w:color="7030A0"/>
              <w:left w:val="single" w:sz="12" w:space="0" w:color="auto"/>
              <w:bottom w:val="single" w:sz="12" w:space="0" w:color="auto"/>
              <w:right w:val="dashSmallGap" w:sz="4" w:space="0" w:color="auto"/>
            </w:tcBorders>
          </w:tcPr>
          <w:p w14:paraId="2FD74C1B" w14:textId="77777777" w:rsidR="0046424C" w:rsidRPr="009A2E21" w:rsidRDefault="0046424C" w:rsidP="0046424C">
            <w:pPr>
              <w:pStyle w:val="Textbulletlist"/>
              <w:rPr>
                <w:color w:val="0070C0"/>
              </w:rPr>
            </w:pPr>
            <w:r w:rsidRPr="009A2E21">
              <w:rPr>
                <w:color w:val="0070C0"/>
              </w:rPr>
              <w:t>I can interpret and solve a range of one step word problems when I am told the operation being used.</w:t>
            </w:r>
          </w:p>
          <w:p w14:paraId="718F6BB1" w14:textId="77777777" w:rsidR="0046424C" w:rsidRPr="009A2E21" w:rsidRDefault="0046424C" w:rsidP="0046424C">
            <w:pPr>
              <w:widowControl w:val="0"/>
              <w:ind w:left="171"/>
              <w:rPr>
                <w:rFonts w:ascii="Arial" w:eastAsia="Times New Roman" w:hAnsi="Arial" w:cs="Arial"/>
                <w:b/>
                <w:color w:val="0070C0"/>
                <w:sz w:val="18"/>
                <w:szCs w:val="18"/>
              </w:rPr>
            </w:pPr>
          </w:p>
          <w:p w14:paraId="262354DF" w14:textId="77777777" w:rsidR="0046424C" w:rsidRPr="008C3EED" w:rsidRDefault="0046424C" w:rsidP="0046424C">
            <w:pPr>
              <w:pStyle w:val="Textbulletlist"/>
            </w:pPr>
            <w:r w:rsidRPr="009A2E21">
              <w:rPr>
                <w:color w:val="0070C0"/>
              </w:rPr>
              <w:t xml:space="preserve">I can interpret a range of simple verbal word problems, with   one step, using addition and subtraction. </w:t>
            </w:r>
          </w:p>
        </w:tc>
        <w:tc>
          <w:tcPr>
            <w:tcW w:w="3822" w:type="dxa"/>
            <w:gridSpan w:val="2"/>
            <w:tcBorders>
              <w:top w:val="single" w:sz="8" w:space="0" w:color="7030A0"/>
              <w:left w:val="dashSmallGap" w:sz="4" w:space="0" w:color="auto"/>
              <w:bottom w:val="single" w:sz="12" w:space="0" w:color="auto"/>
              <w:right w:val="dashSmallGap" w:sz="4" w:space="0" w:color="auto"/>
            </w:tcBorders>
          </w:tcPr>
          <w:p w14:paraId="347BB452" w14:textId="77777777" w:rsidR="0046424C" w:rsidRPr="009A2E21" w:rsidRDefault="0046424C" w:rsidP="0046424C">
            <w:pPr>
              <w:pStyle w:val="Textbulletlist"/>
              <w:rPr>
                <w:color w:val="0070C0"/>
              </w:rPr>
            </w:pPr>
            <w:r w:rsidRPr="009A2E21">
              <w:rPr>
                <w:color w:val="0070C0"/>
              </w:rPr>
              <w:t xml:space="preserve">I can carry out subtraction calculation to check my addition calculation. </w:t>
            </w:r>
          </w:p>
          <w:p w14:paraId="08C1884E" w14:textId="77777777" w:rsidR="0046424C" w:rsidRPr="009A2E21" w:rsidRDefault="0046424C" w:rsidP="0046424C">
            <w:pPr>
              <w:widowControl w:val="0"/>
              <w:ind w:left="171"/>
              <w:rPr>
                <w:rFonts w:ascii="Arial" w:eastAsia="Times New Roman" w:hAnsi="Arial" w:cs="Arial"/>
                <w:b/>
                <w:color w:val="0070C0"/>
                <w:sz w:val="18"/>
                <w:szCs w:val="18"/>
              </w:rPr>
            </w:pPr>
          </w:p>
          <w:p w14:paraId="0396DC00" w14:textId="77777777" w:rsidR="0046424C" w:rsidRPr="008C3EED" w:rsidRDefault="0046424C" w:rsidP="0046424C">
            <w:pPr>
              <w:pStyle w:val="Textbulletlist"/>
            </w:pPr>
            <w:r w:rsidRPr="009A2E21">
              <w:rPr>
                <w:color w:val="0070C0"/>
              </w:rPr>
              <w:t>I am beginning to interpret a range of word problems, with more than one step, using addition and subtraction.</w:t>
            </w:r>
          </w:p>
        </w:tc>
        <w:tc>
          <w:tcPr>
            <w:tcW w:w="3825" w:type="dxa"/>
            <w:tcBorders>
              <w:top w:val="single" w:sz="8" w:space="0" w:color="7030A0"/>
              <w:left w:val="dashSmallGap" w:sz="4" w:space="0" w:color="auto"/>
              <w:bottom w:val="single" w:sz="12" w:space="0" w:color="auto"/>
              <w:right w:val="single" w:sz="18" w:space="0" w:color="7030A0"/>
            </w:tcBorders>
          </w:tcPr>
          <w:p w14:paraId="4D82A04D" w14:textId="77777777" w:rsidR="0046424C" w:rsidRPr="008C3EED" w:rsidRDefault="0046424C" w:rsidP="0046424C">
            <w:pPr>
              <w:widowControl w:val="0"/>
              <w:numPr>
                <w:ilvl w:val="0"/>
                <w:numId w:val="8"/>
              </w:numPr>
              <w:ind w:left="171" w:hanging="171"/>
              <w:rPr>
                <w:rFonts w:ascii="Arial" w:eastAsia="Times New Roman" w:hAnsi="Arial" w:cs="Arial"/>
                <w:b/>
                <w:color w:val="0070C0"/>
                <w:sz w:val="18"/>
                <w:szCs w:val="18"/>
              </w:rPr>
            </w:pPr>
            <w:r w:rsidRPr="008C3EED">
              <w:rPr>
                <w:rFonts w:ascii="Arial" w:eastAsia="Times New Roman" w:hAnsi="Arial" w:cs="Arial"/>
                <w:b/>
                <w:color w:val="0070C0"/>
                <w:sz w:val="18"/>
                <w:szCs w:val="18"/>
              </w:rPr>
              <w:t xml:space="preserve">I can interpret and solve a range of word problems with more than one step, and applies the correct operations to complete the calculation. </w:t>
            </w:r>
          </w:p>
          <w:p w14:paraId="274C7B92" w14:textId="77777777" w:rsidR="0046424C" w:rsidRPr="008C3EED" w:rsidRDefault="0046424C" w:rsidP="00991BD4">
            <w:pPr>
              <w:widowControl w:val="0"/>
              <w:numPr>
                <w:ilvl w:val="0"/>
                <w:numId w:val="22"/>
              </w:numPr>
              <w:rPr>
                <w:rFonts w:ascii="Arial" w:eastAsia="Times New Roman" w:hAnsi="Arial" w:cs="Arial"/>
                <w:b/>
                <w:color w:val="0070C0"/>
                <w:sz w:val="18"/>
                <w:szCs w:val="18"/>
                <w:lang w:val="en-US"/>
              </w:rPr>
            </w:pPr>
            <w:r w:rsidRPr="008C3EED">
              <w:rPr>
                <w:rFonts w:ascii="Arial" w:eastAsia="Times New Roman" w:hAnsi="Arial" w:cs="Arial"/>
                <w:b/>
                <w:color w:val="0070C0"/>
                <w:sz w:val="18"/>
                <w:szCs w:val="18"/>
              </w:rPr>
              <w:t>I can interpret a range of word problems, with more than one step, using addition and subtraction.</w:t>
            </w:r>
          </w:p>
        </w:tc>
        <w:tc>
          <w:tcPr>
            <w:tcW w:w="3921" w:type="dxa"/>
            <w:tcBorders>
              <w:top w:val="single" w:sz="8" w:space="0" w:color="7030A0"/>
              <w:left w:val="single" w:sz="18" w:space="0" w:color="7030A0"/>
              <w:bottom w:val="single" w:sz="12" w:space="0" w:color="auto"/>
              <w:right w:val="single" w:sz="12" w:space="0" w:color="auto"/>
            </w:tcBorders>
            <w:shd w:val="clear" w:color="auto" w:fill="F9F3FF"/>
          </w:tcPr>
          <w:p w14:paraId="3C2D6276"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20"/>
              </w:rPr>
            </w:pPr>
            <w:r w:rsidRPr="008C3EED">
              <w:rPr>
                <w:rFonts w:ascii="Arial" w:eastAsia="Calibri" w:hAnsi="Arial" w:cs="Arial"/>
                <w:b/>
                <w:bCs/>
                <w:i/>
                <w:iCs/>
                <w:color w:val="7030A0"/>
                <w:sz w:val="20"/>
                <w:szCs w:val="20"/>
              </w:rPr>
              <w:t>Solves two step problems.</w:t>
            </w:r>
          </w:p>
          <w:p w14:paraId="34271B37"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20"/>
              </w:rPr>
            </w:pPr>
          </w:p>
          <w:p w14:paraId="5B4BD85B" w14:textId="77777777" w:rsidR="0046424C" w:rsidRPr="008C3EED"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8C3EED">
              <w:rPr>
                <w:rFonts w:ascii="Arial" w:eastAsia="Calibri" w:hAnsi="Arial" w:cs="Arial"/>
                <w:b/>
                <w:i/>
                <w:color w:val="7030A0"/>
                <w:sz w:val="20"/>
                <w:szCs w:val="20"/>
              </w:rPr>
              <w:t>Uses multiplication and division facts to solve problems within the number range 0 to 1000.</w:t>
            </w:r>
          </w:p>
        </w:tc>
      </w:tr>
    </w:tbl>
    <w:p w14:paraId="3B6DFCDC" w14:textId="77777777" w:rsidR="0046424C" w:rsidRDefault="0046424C" w:rsidP="0046424C">
      <w:pPr>
        <w:spacing w:after="140" w:line="250" w:lineRule="atLeast"/>
        <w:rPr>
          <w:rFonts w:ascii="Arial" w:eastAsia="Calibri" w:hAnsi="Arial" w:cs="Arial"/>
          <w:sz w:val="20"/>
        </w:rPr>
      </w:pPr>
    </w:p>
    <w:p w14:paraId="64A8E681" w14:textId="77777777" w:rsidR="00FB7402" w:rsidRDefault="00FB7402" w:rsidP="0046424C">
      <w:pPr>
        <w:spacing w:after="140" w:line="250" w:lineRule="atLeast"/>
        <w:rPr>
          <w:rFonts w:ascii="Arial" w:eastAsia="Calibri" w:hAnsi="Arial" w:cs="Arial"/>
          <w:sz w:val="20"/>
        </w:rPr>
      </w:pPr>
    </w:p>
    <w:p w14:paraId="67405134" w14:textId="77777777" w:rsidR="000F6ADA" w:rsidRDefault="000F6ADA" w:rsidP="0046424C">
      <w:pPr>
        <w:spacing w:after="140" w:line="250" w:lineRule="atLeast"/>
        <w:rPr>
          <w:rFonts w:ascii="Arial" w:eastAsia="Calibri" w:hAnsi="Arial" w:cs="Arial"/>
          <w:sz w:val="20"/>
        </w:rPr>
      </w:pPr>
    </w:p>
    <w:p w14:paraId="16BFD5E3" w14:textId="77777777" w:rsidR="00FB7402" w:rsidRDefault="00FB7402" w:rsidP="0046424C">
      <w:pPr>
        <w:spacing w:after="140" w:line="250" w:lineRule="atLeast"/>
        <w:rPr>
          <w:rFonts w:ascii="Arial" w:eastAsia="Calibri" w:hAnsi="Arial" w:cs="Arial"/>
          <w:sz w:val="20"/>
        </w:rPr>
      </w:pPr>
    </w:p>
    <w:p w14:paraId="29782AE8" w14:textId="02B13A05" w:rsidR="000F6ADA" w:rsidRDefault="002443AD" w:rsidP="002443AD">
      <w:pPr>
        <w:pStyle w:val="Heading3"/>
        <w:rPr>
          <w:rFonts w:eastAsia="Calibri" w:cs="Arial"/>
          <w:sz w:val="20"/>
        </w:rPr>
      </w:pPr>
      <w:bookmarkStart w:id="28" w:name="_Toc27749938"/>
      <w:r>
        <w:rPr>
          <w:rFonts w:eastAsia="Calibri" w:cs="Arial"/>
          <w:sz w:val="20"/>
        </w:rPr>
        <w:t>Strategies and Knowledge</w:t>
      </w:r>
      <w:bookmarkEnd w:id="28"/>
    </w:p>
    <w:p w14:paraId="257D907E" w14:textId="77777777" w:rsidR="00FB7402" w:rsidRPr="00FB7402" w:rsidRDefault="00FB7402" w:rsidP="00FB7402"/>
    <w:tbl>
      <w:tblPr>
        <w:tblStyle w:val="TableGrid"/>
        <w:tblW w:w="0" w:type="auto"/>
        <w:tblInd w:w="562" w:type="dxa"/>
        <w:tblLook w:val="04A0" w:firstRow="1" w:lastRow="0" w:firstColumn="1" w:lastColumn="0" w:noHBand="0" w:noVBand="1"/>
      </w:tblPr>
      <w:tblGrid>
        <w:gridCol w:w="426"/>
        <w:gridCol w:w="4252"/>
        <w:gridCol w:w="2552"/>
        <w:gridCol w:w="7109"/>
      </w:tblGrid>
      <w:tr w:rsidR="0046424C" w:rsidRPr="008C3EED" w14:paraId="3A3C54F2" w14:textId="77777777" w:rsidTr="00036270">
        <w:trPr>
          <w:trHeight w:val="332"/>
        </w:trPr>
        <w:tc>
          <w:tcPr>
            <w:tcW w:w="4678" w:type="dxa"/>
            <w:gridSpan w:val="2"/>
            <w:tcBorders>
              <w:top w:val="single" w:sz="12" w:space="0" w:color="auto"/>
              <w:left w:val="single" w:sz="12" w:space="0" w:color="auto"/>
            </w:tcBorders>
            <w:shd w:val="clear" w:color="auto" w:fill="F7CAAC" w:themeFill="accent2" w:themeFillTint="66"/>
          </w:tcPr>
          <w:p w14:paraId="058A5692" w14:textId="77777777" w:rsidR="0046424C" w:rsidRPr="008C3EED" w:rsidRDefault="0046424C" w:rsidP="0046424C">
            <w:pPr>
              <w:spacing w:line="250" w:lineRule="atLeast"/>
              <w:jc w:val="center"/>
              <w:rPr>
                <w:rFonts w:ascii="Arial" w:eastAsia="Calibri" w:hAnsi="Arial" w:cs="Arial"/>
                <w:b/>
                <w:szCs w:val="24"/>
              </w:rPr>
            </w:pPr>
            <w:r w:rsidRPr="008C3EED">
              <w:rPr>
                <w:rFonts w:ascii="Arial" w:eastAsia="Calibri" w:hAnsi="Arial" w:cs="Arial"/>
                <w:b/>
                <w:szCs w:val="24"/>
              </w:rPr>
              <w:t>Calculations</w:t>
            </w:r>
          </w:p>
          <w:p w14:paraId="2727DFEE" w14:textId="77777777" w:rsidR="0046424C" w:rsidRPr="008C3EED" w:rsidRDefault="0046424C" w:rsidP="0046424C">
            <w:pPr>
              <w:spacing w:line="250" w:lineRule="atLeast"/>
              <w:jc w:val="center"/>
              <w:rPr>
                <w:rFonts w:ascii="Arial" w:eastAsia="Calibri" w:hAnsi="Arial" w:cs="Arial"/>
                <w:b/>
                <w:sz w:val="20"/>
                <w:szCs w:val="24"/>
              </w:rPr>
            </w:pPr>
            <w:r w:rsidRPr="008C3EED">
              <w:rPr>
                <w:rFonts w:ascii="Arial" w:eastAsia="Calibri" w:hAnsi="Arial" w:cs="Arial"/>
                <w:b/>
                <w:szCs w:val="24"/>
              </w:rPr>
              <w:t>– First Level</w:t>
            </w:r>
          </w:p>
        </w:tc>
        <w:tc>
          <w:tcPr>
            <w:tcW w:w="9661" w:type="dxa"/>
            <w:gridSpan w:val="2"/>
            <w:tcBorders>
              <w:top w:val="single" w:sz="12" w:space="0" w:color="auto"/>
              <w:right w:val="single" w:sz="12" w:space="0" w:color="auto"/>
            </w:tcBorders>
            <w:shd w:val="clear" w:color="auto" w:fill="auto"/>
          </w:tcPr>
          <w:p w14:paraId="3FC66C7A"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b/>
                <w:i/>
              </w:rPr>
              <w:t xml:space="preserve">I can use addition, subtraction, multiplication and division when solving problems, making best use of the mental strategies and written skills I have developed.     </w:t>
            </w:r>
            <w:r w:rsidRPr="008C3EED">
              <w:rPr>
                <w:rFonts w:ascii="Arial" w:eastAsia="Calibri" w:hAnsi="Arial" w:cs="Arial"/>
                <w:b/>
                <w:bCs/>
                <w:i/>
              </w:rPr>
              <w:t>MNU 1-03a</w:t>
            </w:r>
          </w:p>
        </w:tc>
      </w:tr>
      <w:tr w:rsidR="0046424C" w:rsidRPr="008C3EED" w14:paraId="150B9177" w14:textId="77777777" w:rsidTr="00036270">
        <w:trPr>
          <w:trHeight w:val="332"/>
        </w:trPr>
        <w:tc>
          <w:tcPr>
            <w:tcW w:w="7230" w:type="dxa"/>
            <w:gridSpan w:val="3"/>
            <w:tcBorders>
              <w:left w:val="single" w:sz="12" w:space="0" w:color="auto"/>
            </w:tcBorders>
          </w:tcPr>
          <w:p w14:paraId="37938C79"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109" w:type="dxa"/>
            <w:tcBorders>
              <w:right w:val="single" w:sz="12" w:space="0" w:color="auto"/>
            </w:tcBorders>
            <w:shd w:val="clear" w:color="auto" w:fill="auto"/>
          </w:tcPr>
          <w:p w14:paraId="3280DF84" w14:textId="77777777" w:rsidR="0046424C" w:rsidRPr="008C3EED" w:rsidRDefault="0046424C" w:rsidP="0046424C">
            <w:pPr>
              <w:spacing w:line="250" w:lineRule="atLeast"/>
              <w:jc w:val="center"/>
              <w:rPr>
                <w:rFonts w:ascii="Arial" w:eastAsia="Calibri" w:hAnsi="Arial" w:cs="Arial"/>
                <w:b/>
                <w:color w:val="00B050"/>
                <w:sz w:val="24"/>
              </w:rPr>
            </w:pPr>
            <w:r w:rsidRPr="008C3EED">
              <w:rPr>
                <w:rFonts w:ascii="Arial" w:eastAsia="Calibri" w:hAnsi="Arial" w:cs="Arial"/>
                <w:b/>
                <w:color w:val="00B050"/>
                <w:sz w:val="24"/>
              </w:rPr>
              <w:t>Knowledge</w:t>
            </w:r>
          </w:p>
        </w:tc>
      </w:tr>
      <w:tr w:rsidR="0046424C" w:rsidRPr="008C3EED" w14:paraId="56ED5819" w14:textId="77777777" w:rsidTr="00036270">
        <w:trPr>
          <w:trHeight w:val="332"/>
        </w:trPr>
        <w:tc>
          <w:tcPr>
            <w:tcW w:w="426" w:type="dxa"/>
            <w:tcBorders>
              <w:left w:val="single" w:sz="12" w:space="0" w:color="auto"/>
            </w:tcBorders>
            <w:shd w:val="clear" w:color="auto" w:fill="FFFF00"/>
          </w:tcPr>
          <w:p w14:paraId="77D832C8"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3</w:t>
            </w:r>
          </w:p>
        </w:tc>
        <w:tc>
          <w:tcPr>
            <w:tcW w:w="6804" w:type="dxa"/>
            <w:gridSpan w:val="2"/>
            <w:shd w:val="clear" w:color="auto" w:fill="FFFF00"/>
          </w:tcPr>
          <w:p w14:paraId="3C21177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simple multiplication and division problems by counting all the items</w:t>
            </w:r>
          </w:p>
        </w:tc>
        <w:tc>
          <w:tcPr>
            <w:tcW w:w="7109" w:type="dxa"/>
            <w:tcBorders>
              <w:bottom w:val="dotted" w:sz="4" w:space="0" w:color="auto"/>
              <w:right w:val="single" w:sz="12" w:space="0" w:color="auto"/>
            </w:tcBorders>
            <w:shd w:val="clear" w:color="auto" w:fill="DFF0CE"/>
          </w:tcPr>
          <w:p w14:paraId="5C8E375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Instantly recall “five and” facts within 10</w:t>
            </w:r>
          </w:p>
        </w:tc>
      </w:tr>
      <w:tr w:rsidR="0046424C" w:rsidRPr="008C3EED" w14:paraId="17C25B29" w14:textId="77777777" w:rsidTr="00036270">
        <w:trPr>
          <w:trHeight w:val="332"/>
        </w:trPr>
        <w:tc>
          <w:tcPr>
            <w:tcW w:w="426" w:type="dxa"/>
            <w:tcBorders>
              <w:left w:val="single" w:sz="12" w:space="0" w:color="auto"/>
            </w:tcBorders>
            <w:shd w:val="clear" w:color="auto" w:fill="FFFF00"/>
          </w:tcPr>
          <w:p w14:paraId="6A5994F7"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3</w:t>
            </w:r>
          </w:p>
        </w:tc>
        <w:tc>
          <w:tcPr>
            <w:tcW w:w="6804" w:type="dxa"/>
            <w:gridSpan w:val="2"/>
            <w:shd w:val="clear" w:color="auto" w:fill="FFFF00"/>
          </w:tcPr>
          <w:p w14:paraId="09B4B86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Find halves and quarters of shapes or sets to 20 by counting all the items</w:t>
            </w:r>
          </w:p>
        </w:tc>
        <w:tc>
          <w:tcPr>
            <w:tcW w:w="7109" w:type="dxa"/>
            <w:tcBorders>
              <w:top w:val="dotted" w:sz="4" w:space="0" w:color="auto"/>
              <w:bottom w:val="dotted" w:sz="4" w:space="0" w:color="auto"/>
              <w:right w:val="single" w:sz="12" w:space="0" w:color="auto"/>
            </w:tcBorders>
            <w:shd w:val="clear" w:color="auto" w:fill="DFF0CE"/>
          </w:tcPr>
          <w:p w14:paraId="7513E84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Instantly recall addition facts to 10</w:t>
            </w:r>
          </w:p>
        </w:tc>
      </w:tr>
      <w:tr w:rsidR="0046424C" w:rsidRPr="008C3EED" w14:paraId="54E8FF04" w14:textId="77777777" w:rsidTr="00036270">
        <w:trPr>
          <w:trHeight w:val="332"/>
        </w:trPr>
        <w:tc>
          <w:tcPr>
            <w:tcW w:w="426" w:type="dxa"/>
            <w:tcBorders>
              <w:left w:val="single" w:sz="12" w:space="0" w:color="auto"/>
            </w:tcBorders>
            <w:shd w:val="clear" w:color="auto" w:fill="92D050"/>
          </w:tcPr>
          <w:p w14:paraId="16300173"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4AB44C2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adding problems by counting on from the bigger number</w:t>
            </w:r>
          </w:p>
        </w:tc>
        <w:tc>
          <w:tcPr>
            <w:tcW w:w="7109" w:type="dxa"/>
            <w:tcBorders>
              <w:top w:val="dotted" w:sz="4" w:space="0" w:color="auto"/>
              <w:bottom w:val="dotted" w:sz="4" w:space="0" w:color="auto"/>
              <w:right w:val="single" w:sz="12" w:space="0" w:color="auto"/>
            </w:tcBorders>
            <w:shd w:val="clear" w:color="auto" w:fill="DFF0CE"/>
          </w:tcPr>
          <w:p w14:paraId="01DB4B6B"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subtraction facts to 10</w:t>
            </w:r>
          </w:p>
        </w:tc>
      </w:tr>
      <w:tr w:rsidR="0046424C" w:rsidRPr="008C3EED" w14:paraId="228486E0" w14:textId="77777777" w:rsidTr="00036270">
        <w:trPr>
          <w:trHeight w:val="332"/>
        </w:trPr>
        <w:tc>
          <w:tcPr>
            <w:tcW w:w="426" w:type="dxa"/>
            <w:tcBorders>
              <w:left w:val="single" w:sz="12" w:space="0" w:color="auto"/>
            </w:tcBorders>
            <w:shd w:val="clear" w:color="auto" w:fill="92D050"/>
          </w:tcPr>
          <w:p w14:paraId="098C30AC"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6233F665"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subtracting problems by counting back from the biggest number</w:t>
            </w:r>
          </w:p>
        </w:tc>
        <w:tc>
          <w:tcPr>
            <w:tcW w:w="7109" w:type="dxa"/>
            <w:tcBorders>
              <w:top w:val="dotted" w:sz="4" w:space="0" w:color="auto"/>
              <w:bottom w:val="dotted" w:sz="4" w:space="0" w:color="auto"/>
              <w:right w:val="single" w:sz="12" w:space="0" w:color="auto"/>
            </w:tcBorders>
            <w:shd w:val="clear" w:color="auto" w:fill="DFF0CE"/>
          </w:tcPr>
          <w:p w14:paraId="7E807E91"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Explain that when you add or subtract zero, the number doesn’t change</w:t>
            </w:r>
          </w:p>
        </w:tc>
      </w:tr>
      <w:tr w:rsidR="0046424C" w:rsidRPr="008C3EED" w14:paraId="588BAB1C" w14:textId="77777777" w:rsidTr="00036270">
        <w:trPr>
          <w:trHeight w:val="332"/>
        </w:trPr>
        <w:tc>
          <w:tcPr>
            <w:tcW w:w="426" w:type="dxa"/>
            <w:tcBorders>
              <w:left w:val="single" w:sz="12" w:space="0" w:color="auto"/>
            </w:tcBorders>
            <w:shd w:val="clear" w:color="auto" w:fill="92D050"/>
          </w:tcPr>
          <w:p w14:paraId="5136FF23"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45E6D1A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missing addend problems by counting on from the bigger number</w:t>
            </w:r>
          </w:p>
        </w:tc>
        <w:tc>
          <w:tcPr>
            <w:tcW w:w="7109" w:type="dxa"/>
            <w:tcBorders>
              <w:top w:val="dotted" w:sz="4" w:space="0" w:color="auto"/>
              <w:bottom w:val="dotted" w:sz="4" w:space="0" w:color="auto"/>
              <w:right w:val="single" w:sz="12" w:space="0" w:color="auto"/>
            </w:tcBorders>
            <w:shd w:val="clear" w:color="auto" w:fill="DFF0CE"/>
          </w:tcPr>
          <w:p w14:paraId="4306021B" w14:textId="77777777" w:rsidR="0046424C" w:rsidRPr="008C3EED" w:rsidRDefault="0046424C" w:rsidP="0046424C">
            <w:pPr>
              <w:spacing w:line="250" w:lineRule="atLeast"/>
              <w:rPr>
                <w:rFonts w:ascii="Arial" w:eastAsia="Calibri" w:hAnsi="Arial" w:cs="Arial"/>
                <w:b/>
                <w:i/>
                <w:sz w:val="18"/>
                <w:szCs w:val="18"/>
                <w:u w:val="single"/>
              </w:rPr>
            </w:pPr>
            <w:r w:rsidRPr="008C3EED">
              <w:rPr>
                <w:rFonts w:ascii="Arial" w:eastAsia="Calibri" w:hAnsi="Arial" w:cs="Arial"/>
                <w:sz w:val="18"/>
                <w:szCs w:val="18"/>
              </w:rPr>
              <w:t>Recall doubles to 20</w:t>
            </w:r>
          </w:p>
        </w:tc>
      </w:tr>
      <w:tr w:rsidR="0046424C" w:rsidRPr="008C3EED" w14:paraId="656E322D" w14:textId="77777777" w:rsidTr="00036270">
        <w:trPr>
          <w:trHeight w:val="332"/>
        </w:trPr>
        <w:tc>
          <w:tcPr>
            <w:tcW w:w="426" w:type="dxa"/>
            <w:tcBorders>
              <w:left w:val="single" w:sz="12" w:space="0" w:color="auto"/>
            </w:tcBorders>
            <w:shd w:val="clear" w:color="auto" w:fill="92D050"/>
          </w:tcPr>
          <w:p w14:paraId="01304132"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3341BD7B"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Solving missing subtrahend problems by counting down to the number remaining</w:t>
            </w:r>
          </w:p>
        </w:tc>
        <w:tc>
          <w:tcPr>
            <w:tcW w:w="7109" w:type="dxa"/>
            <w:tcBorders>
              <w:top w:val="dotted" w:sz="4" w:space="0" w:color="auto"/>
              <w:bottom w:val="dotted" w:sz="4" w:space="0" w:color="auto"/>
              <w:right w:val="single" w:sz="12" w:space="0" w:color="auto"/>
            </w:tcBorders>
            <w:shd w:val="clear" w:color="auto" w:fill="DFF0CE"/>
          </w:tcPr>
          <w:p w14:paraId="7C0EF8D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halves to 20</w:t>
            </w:r>
          </w:p>
        </w:tc>
      </w:tr>
      <w:tr w:rsidR="0046424C" w:rsidRPr="008C3EED" w14:paraId="51E0DE22" w14:textId="77777777" w:rsidTr="00036270">
        <w:trPr>
          <w:trHeight w:val="332"/>
        </w:trPr>
        <w:tc>
          <w:tcPr>
            <w:tcW w:w="426" w:type="dxa"/>
            <w:tcBorders>
              <w:left w:val="single" w:sz="12" w:space="0" w:color="auto"/>
            </w:tcBorders>
            <w:shd w:val="clear" w:color="auto" w:fill="92D050"/>
          </w:tcPr>
          <w:p w14:paraId="4F87E28E"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2B0B453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adding and subtracting problems by counting in tens</w:t>
            </w:r>
          </w:p>
        </w:tc>
        <w:tc>
          <w:tcPr>
            <w:tcW w:w="7109" w:type="dxa"/>
            <w:tcBorders>
              <w:top w:val="dotted" w:sz="4" w:space="0" w:color="auto"/>
              <w:bottom w:val="dotted" w:sz="4" w:space="0" w:color="auto"/>
              <w:right w:val="single" w:sz="12" w:space="0" w:color="auto"/>
            </w:tcBorders>
            <w:shd w:val="clear" w:color="auto" w:fill="DFF0CE"/>
          </w:tcPr>
          <w:p w14:paraId="6A6C255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“ten and” facts for teen numbers</w:t>
            </w:r>
          </w:p>
        </w:tc>
      </w:tr>
      <w:tr w:rsidR="0046424C" w:rsidRPr="008C3EED" w14:paraId="3773BA20" w14:textId="77777777" w:rsidTr="00036270">
        <w:trPr>
          <w:trHeight w:val="332"/>
        </w:trPr>
        <w:tc>
          <w:tcPr>
            <w:tcW w:w="426" w:type="dxa"/>
            <w:tcBorders>
              <w:left w:val="single" w:sz="12" w:space="0" w:color="auto"/>
            </w:tcBorders>
            <w:shd w:val="clear" w:color="auto" w:fill="92D050"/>
          </w:tcPr>
          <w:p w14:paraId="3AB6974B"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09D6E307"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multiplication problems by skip-counting in two, fives and tens</w:t>
            </w:r>
          </w:p>
        </w:tc>
        <w:tc>
          <w:tcPr>
            <w:tcW w:w="7109" w:type="dxa"/>
            <w:tcBorders>
              <w:top w:val="dotted" w:sz="4" w:space="0" w:color="auto"/>
              <w:bottom w:val="dotted" w:sz="4" w:space="0" w:color="auto"/>
              <w:right w:val="single" w:sz="12" w:space="0" w:color="auto"/>
            </w:tcBorders>
            <w:shd w:val="clear" w:color="auto" w:fill="DFF0CE"/>
          </w:tcPr>
          <w:p w14:paraId="13D041A9"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“five and” facts within 14</w:t>
            </w:r>
          </w:p>
        </w:tc>
      </w:tr>
      <w:tr w:rsidR="0046424C" w:rsidRPr="008C3EED" w14:paraId="70AB6D16" w14:textId="77777777" w:rsidTr="00036270">
        <w:trPr>
          <w:trHeight w:val="332"/>
        </w:trPr>
        <w:tc>
          <w:tcPr>
            <w:tcW w:w="426" w:type="dxa"/>
            <w:tcBorders>
              <w:left w:val="single" w:sz="12" w:space="0" w:color="auto"/>
            </w:tcBorders>
            <w:shd w:val="clear" w:color="auto" w:fill="92D050"/>
          </w:tcPr>
          <w:p w14:paraId="6DB82D45"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804" w:type="dxa"/>
            <w:gridSpan w:val="2"/>
            <w:shd w:val="clear" w:color="auto" w:fill="92D050"/>
          </w:tcPr>
          <w:p w14:paraId="4DADB37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division problems by grouping collections in equal sets or sharing into equal groups</w:t>
            </w:r>
          </w:p>
        </w:tc>
        <w:tc>
          <w:tcPr>
            <w:tcW w:w="7109" w:type="dxa"/>
            <w:tcBorders>
              <w:top w:val="dotted" w:sz="4" w:space="0" w:color="auto"/>
              <w:bottom w:val="dotted" w:sz="4" w:space="0" w:color="auto"/>
              <w:right w:val="single" w:sz="12" w:space="0" w:color="auto"/>
            </w:tcBorders>
            <w:shd w:val="clear" w:color="auto" w:fill="DFF0CE"/>
          </w:tcPr>
          <w:p w14:paraId="1BCBB354"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addition facts to 20</w:t>
            </w:r>
          </w:p>
        </w:tc>
      </w:tr>
      <w:tr w:rsidR="0046424C" w:rsidRPr="008C3EED" w14:paraId="1C6C6534" w14:textId="77777777" w:rsidTr="00036270">
        <w:trPr>
          <w:trHeight w:val="332"/>
        </w:trPr>
        <w:tc>
          <w:tcPr>
            <w:tcW w:w="426" w:type="dxa"/>
            <w:tcBorders>
              <w:left w:val="single" w:sz="12" w:space="0" w:color="auto"/>
            </w:tcBorders>
            <w:shd w:val="clear" w:color="auto" w:fill="00B0F0"/>
          </w:tcPr>
          <w:p w14:paraId="7B84E172"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33C9C761"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simple problems mentally by using Basic Facts I know: Doubles/Five-based facts/Making tens</w:t>
            </w:r>
          </w:p>
        </w:tc>
        <w:tc>
          <w:tcPr>
            <w:tcW w:w="7109" w:type="dxa"/>
            <w:tcBorders>
              <w:top w:val="dotted" w:sz="4" w:space="0" w:color="auto"/>
              <w:bottom w:val="dotted" w:sz="4" w:space="0" w:color="auto"/>
              <w:right w:val="single" w:sz="12" w:space="0" w:color="auto"/>
            </w:tcBorders>
            <w:shd w:val="clear" w:color="auto" w:fill="DFF0CE"/>
          </w:tcPr>
          <w:p w14:paraId="5EF29C8B"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subtraction facts within 10</w:t>
            </w:r>
          </w:p>
        </w:tc>
      </w:tr>
      <w:tr w:rsidR="0046424C" w:rsidRPr="008C3EED" w14:paraId="33FCA56A" w14:textId="77777777" w:rsidTr="00036270">
        <w:trPr>
          <w:trHeight w:val="332"/>
        </w:trPr>
        <w:tc>
          <w:tcPr>
            <w:tcW w:w="426" w:type="dxa"/>
            <w:tcBorders>
              <w:left w:val="single" w:sz="12" w:space="0" w:color="auto"/>
            </w:tcBorders>
            <w:shd w:val="clear" w:color="auto" w:fill="00B0F0"/>
          </w:tcPr>
          <w:p w14:paraId="0573342A"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2FA4F28B"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2 and 3 digit number problems using partitioning through tidy numbers (Split second umber into parts to jump to/back nearest decade)</w:t>
            </w:r>
          </w:p>
        </w:tc>
        <w:tc>
          <w:tcPr>
            <w:tcW w:w="7109" w:type="dxa"/>
            <w:tcBorders>
              <w:top w:val="dotted" w:sz="4" w:space="0" w:color="auto"/>
              <w:bottom w:val="dotted" w:sz="4" w:space="0" w:color="auto"/>
              <w:right w:val="single" w:sz="12" w:space="0" w:color="auto"/>
            </w:tcBorders>
            <w:shd w:val="clear" w:color="auto" w:fill="DFF0CE"/>
          </w:tcPr>
          <w:p w14:paraId="65F99CA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subtraction facts from 20</w:t>
            </w:r>
          </w:p>
        </w:tc>
      </w:tr>
      <w:tr w:rsidR="0046424C" w:rsidRPr="008C3EED" w14:paraId="58F20CEF" w14:textId="77777777" w:rsidTr="00036270">
        <w:trPr>
          <w:trHeight w:val="332"/>
        </w:trPr>
        <w:tc>
          <w:tcPr>
            <w:tcW w:w="426" w:type="dxa"/>
            <w:tcBorders>
              <w:left w:val="single" w:sz="12" w:space="0" w:color="auto"/>
            </w:tcBorders>
            <w:shd w:val="clear" w:color="auto" w:fill="00B0F0"/>
          </w:tcPr>
          <w:p w14:paraId="7E62A40D"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293C910B"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2 and 3 digit number problems by partitioning tens and ones</w:t>
            </w:r>
          </w:p>
        </w:tc>
        <w:tc>
          <w:tcPr>
            <w:tcW w:w="7109" w:type="dxa"/>
            <w:tcBorders>
              <w:top w:val="dotted" w:sz="4" w:space="0" w:color="auto"/>
              <w:bottom w:val="dotted" w:sz="4" w:space="0" w:color="auto"/>
              <w:right w:val="single" w:sz="12" w:space="0" w:color="auto"/>
            </w:tcBorders>
            <w:shd w:val="clear" w:color="auto" w:fill="DFF0CE"/>
          </w:tcPr>
          <w:p w14:paraId="13951277"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multiples of 10 that add to 100</w:t>
            </w:r>
          </w:p>
        </w:tc>
      </w:tr>
      <w:tr w:rsidR="0046424C" w:rsidRPr="008C3EED" w14:paraId="4E3BA00E" w14:textId="77777777" w:rsidTr="00036270">
        <w:trPr>
          <w:trHeight w:val="332"/>
        </w:trPr>
        <w:tc>
          <w:tcPr>
            <w:tcW w:w="426" w:type="dxa"/>
            <w:tcBorders>
              <w:left w:val="single" w:sz="12" w:space="0" w:color="auto"/>
            </w:tcBorders>
            <w:shd w:val="clear" w:color="auto" w:fill="00B0F0"/>
          </w:tcPr>
          <w:p w14:paraId="58E72562"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3692046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addition problems using the commutative property</w:t>
            </w:r>
          </w:p>
        </w:tc>
        <w:tc>
          <w:tcPr>
            <w:tcW w:w="7109" w:type="dxa"/>
            <w:tcBorders>
              <w:top w:val="dotted" w:sz="4" w:space="0" w:color="auto"/>
              <w:bottom w:val="dotted" w:sz="4" w:space="0" w:color="auto"/>
              <w:right w:val="single" w:sz="12" w:space="0" w:color="auto"/>
            </w:tcBorders>
            <w:shd w:val="clear" w:color="auto" w:fill="DFF0CE"/>
          </w:tcPr>
          <w:p w14:paraId="1ABFE186"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Instantly add/subtract 10 to any 2 digit number</w:t>
            </w:r>
          </w:p>
        </w:tc>
      </w:tr>
      <w:tr w:rsidR="0046424C" w:rsidRPr="008C3EED" w14:paraId="360D21E6" w14:textId="77777777" w:rsidTr="00036270">
        <w:trPr>
          <w:trHeight w:val="332"/>
        </w:trPr>
        <w:tc>
          <w:tcPr>
            <w:tcW w:w="426" w:type="dxa"/>
            <w:tcBorders>
              <w:left w:val="single" w:sz="12" w:space="0" w:color="auto"/>
            </w:tcBorders>
            <w:shd w:val="clear" w:color="auto" w:fill="00B0F0"/>
          </w:tcPr>
          <w:p w14:paraId="607812C6"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79752006"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Solve problems using my understanding that addition and subtraction are inversely related (e.g. solve subtraction problems by adding up)</w:t>
            </w:r>
          </w:p>
        </w:tc>
        <w:tc>
          <w:tcPr>
            <w:tcW w:w="7109" w:type="dxa"/>
            <w:tcBorders>
              <w:top w:val="dotted" w:sz="4" w:space="0" w:color="auto"/>
              <w:bottom w:val="dotted" w:sz="4" w:space="0" w:color="auto"/>
              <w:right w:val="single" w:sz="12" w:space="0" w:color="auto"/>
            </w:tcBorders>
            <w:shd w:val="clear" w:color="auto" w:fill="DFF0CE"/>
          </w:tcPr>
          <w:p w14:paraId="1D5A8E2D"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multiplication for facts for x2, x5 and x10</w:t>
            </w:r>
          </w:p>
        </w:tc>
      </w:tr>
      <w:tr w:rsidR="0046424C" w:rsidRPr="008C3EED" w14:paraId="2DA25B5F" w14:textId="77777777" w:rsidTr="00036270">
        <w:trPr>
          <w:trHeight w:val="332"/>
        </w:trPr>
        <w:tc>
          <w:tcPr>
            <w:tcW w:w="426" w:type="dxa"/>
            <w:tcBorders>
              <w:left w:val="single" w:sz="12" w:space="0" w:color="auto"/>
            </w:tcBorders>
            <w:shd w:val="clear" w:color="auto" w:fill="00B0F0"/>
          </w:tcPr>
          <w:p w14:paraId="30DA4E52"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41FB6A7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Find the difference between quantities by adding or subtracting</w:t>
            </w:r>
          </w:p>
        </w:tc>
        <w:tc>
          <w:tcPr>
            <w:tcW w:w="7109" w:type="dxa"/>
            <w:tcBorders>
              <w:top w:val="dotted" w:sz="4" w:space="0" w:color="auto"/>
              <w:bottom w:val="dotted" w:sz="4" w:space="0" w:color="auto"/>
              <w:right w:val="single" w:sz="12" w:space="0" w:color="auto"/>
            </w:tcBorders>
            <w:shd w:val="clear" w:color="auto" w:fill="DFF0CE"/>
          </w:tcPr>
          <w:p w14:paraId="65314148"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division facts for x2, x5 and x10</w:t>
            </w:r>
          </w:p>
        </w:tc>
      </w:tr>
      <w:tr w:rsidR="0046424C" w:rsidRPr="008C3EED" w14:paraId="4E7A19C4" w14:textId="77777777" w:rsidTr="00036270">
        <w:trPr>
          <w:trHeight w:val="332"/>
        </w:trPr>
        <w:tc>
          <w:tcPr>
            <w:tcW w:w="426" w:type="dxa"/>
            <w:tcBorders>
              <w:left w:val="single" w:sz="12" w:space="0" w:color="auto"/>
            </w:tcBorders>
            <w:shd w:val="clear" w:color="auto" w:fill="00B0F0"/>
          </w:tcPr>
          <w:p w14:paraId="48981AC9"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0E48719B"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Record arrays as multiplication sentences and work out the total</w:t>
            </w:r>
          </w:p>
        </w:tc>
        <w:tc>
          <w:tcPr>
            <w:tcW w:w="7109" w:type="dxa"/>
            <w:tcBorders>
              <w:top w:val="dotted" w:sz="4" w:space="0" w:color="auto"/>
              <w:right w:val="single" w:sz="12" w:space="0" w:color="auto"/>
            </w:tcBorders>
            <w:shd w:val="clear" w:color="auto" w:fill="BFE19E"/>
          </w:tcPr>
          <w:p w14:paraId="0C3AFFF5" w14:textId="77777777" w:rsidR="0046424C" w:rsidRPr="008C3EED" w:rsidRDefault="0046424C" w:rsidP="0046424C">
            <w:pPr>
              <w:spacing w:line="250" w:lineRule="atLeast"/>
              <w:rPr>
                <w:rFonts w:ascii="Arial" w:eastAsia="Calibri" w:hAnsi="Arial" w:cs="Arial"/>
                <w:color w:val="FF0000"/>
                <w:sz w:val="18"/>
                <w:szCs w:val="18"/>
              </w:rPr>
            </w:pPr>
            <w:r w:rsidRPr="008C3EED">
              <w:rPr>
                <w:rFonts w:ascii="Arial" w:eastAsia="Calibri" w:hAnsi="Arial" w:cs="Arial"/>
                <w:b/>
                <w:sz w:val="18"/>
                <w:szCs w:val="18"/>
                <w:u w:val="single"/>
              </w:rPr>
              <w:t>Written recording</w:t>
            </w:r>
          </w:p>
        </w:tc>
      </w:tr>
      <w:tr w:rsidR="0046424C" w:rsidRPr="008C3EED" w14:paraId="014FC5A3" w14:textId="77777777" w:rsidTr="00036270">
        <w:trPr>
          <w:trHeight w:val="332"/>
        </w:trPr>
        <w:tc>
          <w:tcPr>
            <w:tcW w:w="426" w:type="dxa"/>
            <w:tcBorders>
              <w:left w:val="single" w:sz="12" w:space="0" w:color="auto"/>
            </w:tcBorders>
            <w:shd w:val="clear" w:color="auto" w:fill="00B0F0"/>
          </w:tcPr>
          <w:p w14:paraId="3D3B6426"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2A7DC785"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Use repeated addition or subtraction to work out an unknown fact from an known fact (e.g. I know 6 x 5 = 30, so 5 x5 must be 25)</w:t>
            </w:r>
          </w:p>
        </w:tc>
        <w:tc>
          <w:tcPr>
            <w:tcW w:w="7109" w:type="dxa"/>
            <w:tcBorders>
              <w:top w:val="dotted" w:sz="4" w:space="0" w:color="auto"/>
              <w:bottom w:val="dotted" w:sz="4" w:space="0" w:color="auto"/>
              <w:right w:val="single" w:sz="12" w:space="0" w:color="auto"/>
            </w:tcBorders>
            <w:shd w:val="clear" w:color="auto" w:fill="BFE19E"/>
          </w:tcPr>
          <w:p w14:paraId="365BF842" w14:textId="77777777" w:rsidR="0046424C" w:rsidRPr="008C3EED" w:rsidRDefault="0046424C" w:rsidP="0046424C">
            <w:pPr>
              <w:spacing w:line="250" w:lineRule="atLeast"/>
              <w:rPr>
                <w:rFonts w:ascii="Arial" w:eastAsia="Calibri" w:hAnsi="Arial" w:cs="Arial"/>
                <w:color w:val="FF0000"/>
                <w:sz w:val="18"/>
                <w:szCs w:val="18"/>
              </w:rPr>
            </w:pPr>
            <w:r w:rsidRPr="008C3EED">
              <w:rPr>
                <w:rFonts w:ascii="Arial" w:eastAsia="Calibri" w:hAnsi="Arial" w:cs="Arial"/>
                <w:sz w:val="18"/>
                <w:szCs w:val="18"/>
              </w:rPr>
              <w:t>Use a number sentence including the symbols + and – to record addition and subtraction problems</w:t>
            </w:r>
          </w:p>
        </w:tc>
      </w:tr>
      <w:tr w:rsidR="0046424C" w:rsidRPr="008C3EED" w14:paraId="7630C993" w14:textId="77777777" w:rsidTr="00036270">
        <w:trPr>
          <w:trHeight w:val="332"/>
        </w:trPr>
        <w:tc>
          <w:tcPr>
            <w:tcW w:w="426" w:type="dxa"/>
            <w:tcBorders>
              <w:left w:val="single" w:sz="12" w:space="0" w:color="auto"/>
            </w:tcBorders>
            <w:shd w:val="clear" w:color="auto" w:fill="00B0F0"/>
          </w:tcPr>
          <w:p w14:paraId="6C5DA088"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5EE46296" w14:textId="77777777" w:rsidR="0046424C" w:rsidRPr="008C3EED" w:rsidRDefault="0046424C" w:rsidP="0046424C">
            <w:pPr>
              <w:spacing w:line="250" w:lineRule="atLeast"/>
              <w:rPr>
                <w:rFonts w:ascii="Arial" w:eastAsia="Calibri" w:hAnsi="Arial" w:cs="Arial"/>
                <w:color w:val="FF0000"/>
                <w:sz w:val="20"/>
              </w:rPr>
            </w:pPr>
            <w:r w:rsidRPr="008C3EED">
              <w:rPr>
                <w:rFonts w:ascii="Arial" w:eastAsia="Calibri" w:hAnsi="Arial" w:cs="Arial"/>
                <w:sz w:val="18"/>
                <w:szCs w:val="18"/>
              </w:rPr>
              <w:t>Use repeated addition or subtraction to solve division problems</w:t>
            </w:r>
          </w:p>
        </w:tc>
        <w:tc>
          <w:tcPr>
            <w:tcW w:w="7109" w:type="dxa"/>
            <w:tcBorders>
              <w:top w:val="dotted" w:sz="4" w:space="0" w:color="auto"/>
              <w:bottom w:val="dotted" w:sz="4" w:space="0" w:color="auto"/>
              <w:right w:val="single" w:sz="12" w:space="0" w:color="auto"/>
            </w:tcBorders>
            <w:shd w:val="clear" w:color="auto" w:fill="BFE19E"/>
          </w:tcPr>
          <w:p w14:paraId="7AA7107F" w14:textId="77777777" w:rsidR="0046424C" w:rsidRPr="008C3EED" w:rsidRDefault="0046424C" w:rsidP="0046424C">
            <w:pPr>
              <w:spacing w:line="250" w:lineRule="atLeast"/>
              <w:rPr>
                <w:rFonts w:ascii="Arial" w:eastAsia="Calibri" w:hAnsi="Arial" w:cs="Arial"/>
                <w:b/>
                <w:sz w:val="18"/>
                <w:szCs w:val="18"/>
                <w:u w:val="single"/>
              </w:rPr>
            </w:pPr>
            <w:r w:rsidRPr="008C3EED">
              <w:rPr>
                <w:rFonts w:ascii="Arial" w:eastAsia="Calibri" w:hAnsi="Arial" w:cs="Arial"/>
                <w:sz w:val="18"/>
                <w:szCs w:val="18"/>
              </w:rPr>
              <w:t xml:space="preserve">Use a number sentence including the symbols x and </w:t>
            </w:r>
            <w:r w:rsidRPr="008C3EED">
              <w:rPr>
                <w:rFonts w:ascii="Arial" w:eastAsia="Calibri" w:hAnsi="Arial" w:cs="Arial"/>
                <w:sz w:val="18"/>
                <w:szCs w:val="16"/>
              </w:rPr>
              <w:t xml:space="preserve"> ÷  </w:t>
            </w:r>
            <w:r w:rsidRPr="008C3EED">
              <w:rPr>
                <w:rFonts w:ascii="Arial" w:eastAsia="Calibri" w:hAnsi="Arial" w:cs="Arial"/>
                <w:sz w:val="18"/>
                <w:szCs w:val="18"/>
              </w:rPr>
              <w:t>to record multiplication and division problems</w:t>
            </w:r>
          </w:p>
        </w:tc>
      </w:tr>
      <w:tr w:rsidR="0046424C" w:rsidRPr="008C3EED" w14:paraId="7EB93D7A" w14:textId="77777777" w:rsidTr="00036270">
        <w:trPr>
          <w:trHeight w:val="332"/>
        </w:trPr>
        <w:tc>
          <w:tcPr>
            <w:tcW w:w="426" w:type="dxa"/>
            <w:tcBorders>
              <w:left w:val="single" w:sz="12" w:space="0" w:color="auto"/>
            </w:tcBorders>
            <w:shd w:val="clear" w:color="auto" w:fill="00B0F0"/>
          </w:tcPr>
          <w:p w14:paraId="48B20CE7"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tcPr>
          <w:p w14:paraId="71A5E789"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Form factors when knowing the Basic Facts</w:t>
            </w:r>
          </w:p>
        </w:tc>
        <w:tc>
          <w:tcPr>
            <w:tcW w:w="7109" w:type="dxa"/>
            <w:tcBorders>
              <w:top w:val="dotted" w:sz="4" w:space="0" w:color="auto"/>
              <w:bottom w:val="dotted" w:sz="4" w:space="0" w:color="auto"/>
              <w:right w:val="single" w:sz="12" w:space="0" w:color="auto"/>
            </w:tcBorders>
            <w:shd w:val="clear" w:color="auto" w:fill="BFE19E"/>
          </w:tcPr>
          <w:p w14:paraId="04B06903"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6"/>
              </w:rPr>
              <w:t>Explain the term “is equal to” and understand both sides of a number sentence need to balance</w:t>
            </w:r>
          </w:p>
        </w:tc>
      </w:tr>
      <w:tr w:rsidR="0046424C" w:rsidRPr="008C3EED" w14:paraId="7411017C" w14:textId="77777777" w:rsidTr="00036270">
        <w:trPr>
          <w:trHeight w:val="332"/>
        </w:trPr>
        <w:tc>
          <w:tcPr>
            <w:tcW w:w="426" w:type="dxa"/>
            <w:tcBorders>
              <w:left w:val="single" w:sz="12" w:space="0" w:color="auto"/>
              <w:bottom w:val="single" w:sz="12" w:space="0" w:color="auto"/>
            </w:tcBorders>
          </w:tcPr>
          <w:p w14:paraId="237863AA" w14:textId="77777777" w:rsidR="0046424C" w:rsidRPr="008C3EED" w:rsidRDefault="0046424C" w:rsidP="0046424C">
            <w:pPr>
              <w:spacing w:line="250" w:lineRule="atLeast"/>
              <w:rPr>
                <w:rFonts w:ascii="Arial" w:eastAsia="Calibri" w:hAnsi="Arial" w:cs="Arial"/>
                <w:sz w:val="20"/>
              </w:rPr>
            </w:pPr>
          </w:p>
        </w:tc>
        <w:tc>
          <w:tcPr>
            <w:tcW w:w="6804" w:type="dxa"/>
            <w:gridSpan w:val="2"/>
            <w:tcBorders>
              <w:bottom w:val="single" w:sz="12" w:space="0" w:color="auto"/>
            </w:tcBorders>
          </w:tcPr>
          <w:p w14:paraId="5C942B6D" w14:textId="77777777" w:rsidR="0046424C" w:rsidRPr="008C3EED" w:rsidRDefault="0046424C" w:rsidP="0046424C">
            <w:pPr>
              <w:spacing w:line="250" w:lineRule="atLeast"/>
              <w:rPr>
                <w:rFonts w:ascii="Arial" w:eastAsia="Calibri" w:hAnsi="Arial" w:cs="Arial"/>
                <w:sz w:val="18"/>
                <w:szCs w:val="18"/>
              </w:rPr>
            </w:pPr>
          </w:p>
        </w:tc>
        <w:tc>
          <w:tcPr>
            <w:tcW w:w="7109" w:type="dxa"/>
            <w:tcBorders>
              <w:top w:val="dotted" w:sz="4" w:space="0" w:color="auto"/>
              <w:bottom w:val="single" w:sz="12" w:space="0" w:color="auto"/>
              <w:right w:val="single" w:sz="12" w:space="0" w:color="auto"/>
            </w:tcBorders>
            <w:shd w:val="clear" w:color="auto" w:fill="BFE19E"/>
          </w:tcPr>
          <w:p w14:paraId="3B52D70E"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20"/>
              </w:rPr>
              <w:t>Use the symbols ‹ and › to show the relationship between numbers</w:t>
            </w:r>
          </w:p>
        </w:tc>
      </w:tr>
    </w:tbl>
    <w:p w14:paraId="4B72E43D" w14:textId="77777777" w:rsidR="0046424C" w:rsidRDefault="0046424C" w:rsidP="0046424C">
      <w:pPr>
        <w:spacing w:after="140" w:line="250" w:lineRule="atLeast"/>
        <w:rPr>
          <w:rFonts w:ascii="Arial" w:eastAsia="Calibri" w:hAnsi="Arial" w:cs="Arial"/>
          <w:sz w:val="20"/>
        </w:rPr>
      </w:pPr>
    </w:p>
    <w:p w14:paraId="6497930C" w14:textId="77777777" w:rsidR="00F44A64" w:rsidRDefault="00F44A64" w:rsidP="001B38E0">
      <w:pPr>
        <w:rPr>
          <w:rFonts w:ascii="Arial" w:eastAsia="Calibri" w:hAnsi="Arial" w:cs="Arial"/>
          <w:sz w:val="20"/>
        </w:rPr>
      </w:pPr>
    </w:p>
    <w:p w14:paraId="62610F08" w14:textId="2ED654C3" w:rsidR="001B38E0" w:rsidRDefault="006E05AC" w:rsidP="001B38E0">
      <w:r>
        <w:rPr>
          <w:noProof/>
          <w:lang w:eastAsia="en-GB"/>
        </w:rPr>
        <mc:AlternateContent>
          <mc:Choice Requires="wps">
            <w:drawing>
              <wp:anchor distT="0" distB="0" distL="114300" distR="114300" simplePos="0" relativeHeight="251875327" behindDoc="0" locked="0" layoutInCell="1" allowOverlap="1" wp14:anchorId="6457FB0D" wp14:editId="664E5525">
                <wp:simplePos x="0" y="0"/>
                <wp:positionH relativeFrom="column">
                  <wp:posOffset>7592060</wp:posOffset>
                </wp:positionH>
                <wp:positionV relativeFrom="paragraph">
                  <wp:posOffset>64135</wp:posOffset>
                </wp:positionV>
                <wp:extent cx="1800225" cy="323850"/>
                <wp:effectExtent l="133350" t="133350" r="142875" b="152400"/>
                <wp:wrapNone/>
                <wp:docPr id="1655409292" name="Rounded Rectangle 165540929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9A466C4" w14:textId="77777777" w:rsidR="00D5105A" w:rsidRPr="00762023" w:rsidRDefault="00D5105A" w:rsidP="006E05AC">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457FB0D" id="Rounded Rectangle 1655409292" o:spid="_x0000_s1038" style="position:absolute;margin-left:597.8pt;margin-top:5.05pt;width:141.75pt;height:25.5pt;z-index:25187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" fillcolor="#2f5496 [2408]" stroked="f" strokeweight="1pt">
                <v:stroke joinstyle="miter"/>
                <v:shadow on="t" color="black" offset="0,1pt"/>
                <v:textbox>
                  <w:txbxContent>
                    <w:p w14:paraId="29A466C4" w14:textId="77777777" w:rsidR="00D5105A" w:rsidRPr="00762023" w:rsidRDefault="00D5105A" w:rsidP="006E05AC">
                      <w:pPr>
                        <w:spacing w:after="0" w:line="240" w:lineRule="auto"/>
                        <w:jc w:val="center"/>
                        <w:rPr>
                          <w:b/>
                        </w:rPr>
                      </w:pPr>
                      <w:r>
                        <w:rPr>
                          <w:b/>
                        </w:rPr>
                        <w:t xml:space="preserve">Second </w:t>
                      </w:r>
                      <w:r w:rsidRPr="00762023">
                        <w:rPr>
                          <w:b/>
                        </w:rPr>
                        <w:t>Level</w:t>
                      </w:r>
                    </w:p>
                  </w:txbxContent>
                </v:textbox>
              </v:roundrect>
            </w:pict>
          </mc:Fallback>
        </mc:AlternateContent>
      </w:r>
    </w:p>
    <w:p w14:paraId="2A4105DE" w14:textId="1664A9E4" w:rsidR="00A55D78" w:rsidRPr="006E05AC" w:rsidRDefault="00A55D78" w:rsidP="002443AD">
      <w:pPr>
        <w:pStyle w:val="Heading2"/>
      </w:pPr>
      <w:bookmarkStart w:id="29" w:name="_Toc27749939"/>
      <w:r w:rsidRPr="006E05AC">
        <w:rPr>
          <w:bCs w:val="0"/>
          <w:i w:val="0"/>
        </w:rPr>
        <w:t>Number and Number Processes</w:t>
      </w:r>
      <w:r w:rsidR="006E05AC" w:rsidRPr="006E05AC">
        <w:rPr>
          <w:bCs w:val="0"/>
          <w:i w:val="0"/>
        </w:rPr>
        <w:t xml:space="preserve"> (Calculations) </w:t>
      </w:r>
      <w:r w:rsidRPr="006E05AC">
        <w:rPr>
          <w:bCs w:val="0"/>
          <w:i w:val="0"/>
        </w:rPr>
        <w:t>– Second Level</w:t>
      </w:r>
      <w:bookmarkEnd w:id="29"/>
    </w:p>
    <w:tbl>
      <w:tblPr>
        <w:tblStyle w:val="TableGrid"/>
        <w:tblW w:w="15389" w:type="dxa"/>
        <w:tblLayout w:type="fixed"/>
        <w:tblLook w:val="04A0" w:firstRow="1" w:lastRow="0" w:firstColumn="1" w:lastColumn="0" w:noHBand="0" w:noVBand="1"/>
      </w:tblPr>
      <w:tblGrid>
        <w:gridCol w:w="4521"/>
        <w:gridCol w:w="3173"/>
        <w:gridCol w:w="7695"/>
      </w:tblGrid>
      <w:tr w:rsidR="001B38E0" w14:paraId="231C223E" w14:textId="77777777" w:rsidTr="00A55D78">
        <w:trPr>
          <w:trHeight w:val="606"/>
        </w:trPr>
        <w:tc>
          <w:tcPr>
            <w:tcW w:w="4521" w:type="dxa"/>
            <w:tcBorders>
              <w:top w:val="single" w:sz="12" w:space="0" w:color="auto"/>
              <w:left w:val="single" w:sz="12" w:space="0" w:color="auto"/>
              <w:bottom w:val="single" w:sz="12" w:space="0" w:color="auto"/>
            </w:tcBorders>
          </w:tcPr>
          <w:p w14:paraId="38879630" w14:textId="77777777" w:rsidR="0087114C" w:rsidRDefault="0087114C" w:rsidP="001B38E0">
            <w:pPr>
              <w:pStyle w:val="Default"/>
              <w:jc w:val="right"/>
              <w:rPr>
                <w:rFonts w:ascii="Arial" w:hAnsi="Arial" w:cs="Arial"/>
                <w:b/>
                <w:bCs/>
                <w:sz w:val="20"/>
                <w:szCs w:val="20"/>
              </w:rPr>
            </w:pPr>
          </w:p>
          <w:p w14:paraId="7593EBAF" w14:textId="77777777" w:rsidR="001B38E0" w:rsidRDefault="001B38E0" w:rsidP="001B38E0">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1E798F9F" w14:textId="77777777" w:rsidR="0087114C" w:rsidRDefault="0087114C" w:rsidP="001B6D26">
            <w:pPr>
              <w:pStyle w:val="Default"/>
              <w:rPr>
                <w:rFonts w:ascii="Arial" w:hAnsi="Arial" w:cs="Arial"/>
                <w:b/>
                <w:bCs/>
                <w:sz w:val="20"/>
                <w:szCs w:val="20"/>
              </w:rPr>
            </w:pPr>
          </w:p>
          <w:p w14:paraId="21A336E4" w14:textId="63F3375B" w:rsidR="001B6D26" w:rsidRPr="007906C8" w:rsidRDefault="0087114C" w:rsidP="0087114C">
            <w:pPr>
              <w:pStyle w:val="Default"/>
              <w:rPr>
                <w:rFonts w:ascii="Arial" w:hAnsi="Arial" w:cs="Arial"/>
                <w:sz w:val="20"/>
                <w:szCs w:val="20"/>
              </w:rPr>
            </w:pPr>
            <w:r w:rsidRPr="00E80B08">
              <w:rPr>
                <w:rFonts w:ascii="Arial" w:hAnsi="Arial" w:cs="Arial"/>
                <w:b/>
                <w:bCs/>
                <w:sz w:val="18"/>
                <w:szCs w:val="20"/>
              </w:rPr>
              <w:t>Addition and Subtraction Strategies</w:t>
            </w:r>
            <w:r w:rsidR="001B6D26" w:rsidRPr="00E80B08">
              <w:rPr>
                <w:rFonts w:ascii="Arial" w:hAnsi="Arial" w:cs="Arial"/>
                <w:b/>
                <w:bCs/>
                <w:sz w:val="18"/>
                <w:szCs w:val="20"/>
              </w:rPr>
              <w:t xml:space="preserve"> </w:t>
            </w:r>
            <w:r w:rsidRPr="00E80B08">
              <w:rPr>
                <w:rFonts w:ascii="Arial" w:hAnsi="Arial" w:cs="Arial"/>
                <w:b/>
                <w:bCs/>
                <w:sz w:val="18"/>
                <w:szCs w:val="20"/>
              </w:rPr>
              <w:t>(1 - 4 of</w:t>
            </w:r>
            <w:r w:rsidR="00E80B08" w:rsidRPr="00E80B08">
              <w:rPr>
                <w:rFonts w:ascii="Arial" w:hAnsi="Arial" w:cs="Arial"/>
                <w:b/>
                <w:bCs/>
                <w:sz w:val="18"/>
                <w:szCs w:val="20"/>
              </w:rPr>
              <w:t xml:space="preserve"> 13</w:t>
            </w:r>
            <w:r w:rsidRPr="00E80B08">
              <w:rPr>
                <w:rFonts w:ascii="Arial" w:hAnsi="Arial" w:cs="Arial"/>
                <w:b/>
                <w:bCs/>
                <w:sz w:val="18"/>
                <w:szCs w:val="20"/>
              </w:rPr>
              <w:t xml:space="preserve"> )</w:t>
            </w:r>
          </w:p>
        </w:tc>
        <w:tc>
          <w:tcPr>
            <w:tcW w:w="10868" w:type="dxa"/>
            <w:gridSpan w:val="2"/>
            <w:tcBorders>
              <w:top w:val="single" w:sz="12" w:space="0" w:color="auto"/>
              <w:bottom w:val="single" w:sz="12" w:space="0" w:color="auto"/>
              <w:right w:val="single" w:sz="12" w:space="0" w:color="auto"/>
            </w:tcBorders>
            <w:shd w:val="clear" w:color="auto" w:fill="6493B5"/>
          </w:tcPr>
          <w:p w14:paraId="765964A9" w14:textId="2D6E79DD" w:rsidR="00A55D78" w:rsidRPr="00F44A64" w:rsidRDefault="00A55D78" w:rsidP="00F44A64">
            <w:pPr>
              <w:autoSpaceDE w:val="0"/>
              <w:autoSpaceDN w:val="0"/>
              <w:adjustRightInd w:val="0"/>
              <w:rPr>
                <w:rFonts w:ascii="Arial" w:hAnsi="Arial" w:cs="Arial"/>
                <w:b/>
                <w:bCs/>
                <w:i/>
                <w:color w:val="FFFFFF" w:themeColor="background1"/>
              </w:rPr>
            </w:pPr>
            <w:r w:rsidRPr="00387FF7">
              <w:rPr>
                <w:rFonts w:ascii="Arial" w:hAnsi="Arial" w:cs="Arial"/>
                <w:b/>
                <w:bCs/>
                <w:i/>
                <w:iCs/>
                <w:color w:val="FFFFFF" w:themeColor="background1"/>
              </w:rPr>
              <w:t xml:space="preserve">Having determined which calculations are needed, I can solve problems involving whole numbers using a range of methods, sharing my approaches and solutions with others. </w:t>
            </w:r>
            <w:r>
              <w:rPr>
                <w:rFonts w:ascii="Arial" w:hAnsi="Arial" w:cs="Arial"/>
                <w:b/>
                <w:bCs/>
                <w:i/>
                <w:iCs/>
                <w:color w:val="FFFFFF" w:themeColor="background1"/>
              </w:rPr>
              <w:t xml:space="preserve">                       </w:t>
            </w:r>
            <w:r w:rsidRPr="00387FF7">
              <w:rPr>
                <w:rFonts w:ascii="Arial" w:hAnsi="Arial" w:cs="Arial"/>
                <w:b/>
                <w:bCs/>
                <w:i/>
                <w:iCs/>
                <w:color w:val="FFFFFF" w:themeColor="background1"/>
              </w:rPr>
              <w:t xml:space="preserve">MNU 2-03a </w:t>
            </w:r>
          </w:p>
          <w:p w14:paraId="305F7F27" w14:textId="25F11990" w:rsidR="00A55D78" w:rsidRPr="00387FF7" w:rsidRDefault="00A55D78" w:rsidP="00A55D78">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I have explored the contexts in which problems involving decimal fractions occur and can solve related problems using a variety of methods</w:t>
            </w:r>
            <w:r w:rsidRPr="00387FF7">
              <w:rPr>
                <w:rFonts w:ascii="Arial" w:hAnsi="Arial" w:cs="Arial"/>
                <w:b/>
                <w:bCs/>
                <w:i/>
                <w:color w:val="FFFFFF" w:themeColor="background1"/>
                <w:sz w:val="22"/>
                <w:szCs w:val="22"/>
              </w:rPr>
              <w:t>.</w:t>
            </w:r>
            <w:r>
              <w:rPr>
                <w:rFonts w:ascii="Arial" w:hAnsi="Arial" w:cs="Arial"/>
                <w:b/>
                <w:bCs/>
                <w:i/>
                <w:color w:val="FFFFFF" w:themeColor="background1"/>
                <w:sz w:val="22"/>
                <w:szCs w:val="22"/>
              </w:rPr>
              <w:t xml:space="preserve">                                                                              </w:t>
            </w:r>
            <w:r w:rsidRPr="00387FF7">
              <w:rPr>
                <w:rFonts w:ascii="Arial" w:hAnsi="Arial" w:cs="Arial"/>
                <w:b/>
                <w:bCs/>
                <w:i/>
                <w:color w:val="FFFFFF" w:themeColor="background1"/>
                <w:sz w:val="22"/>
                <w:szCs w:val="22"/>
              </w:rPr>
              <w:t xml:space="preserve"> </w:t>
            </w:r>
            <w:r w:rsidRPr="00387FF7">
              <w:rPr>
                <w:rFonts w:ascii="Arial" w:hAnsi="Arial" w:cs="Arial"/>
                <w:b/>
                <w:bCs/>
                <w:i/>
                <w:iCs/>
                <w:color w:val="FFFFFF" w:themeColor="background1"/>
                <w:sz w:val="22"/>
                <w:szCs w:val="22"/>
              </w:rPr>
              <w:t xml:space="preserve">MNU 2-03b </w:t>
            </w:r>
          </w:p>
          <w:p w14:paraId="0D7D8320" w14:textId="3F896335" w:rsidR="001B38E0" w:rsidRPr="00A55D78" w:rsidRDefault="00A55D78" w:rsidP="001B38E0">
            <w:pPr>
              <w:pStyle w:val="Default"/>
              <w:rPr>
                <w:rFonts w:ascii="Arial" w:hAnsi="Arial" w:cs="Arial"/>
                <w:b/>
                <w:i/>
                <w:color w:val="FFFFFF" w:themeColor="background1"/>
                <w:sz w:val="22"/>
                <w:szCs w:val="22"/>
              </w:rPr>
            </w:pPr>
            <w:r w:rsidRPr="00387FF7">
              <w:rPr>
                <w:rFonts w:ascii="Arial" w:hAnsi="Arial" w:cs="Arial"/>
                <w:b/>
                <w:i/>
                <w:color w:val="FFFFFF" w:themeColor="background1"/>
                <w:sz w:val="22"/>
                <w:szCs w:val="22"/>
              </w:rPr>
              <w:t>Having explored the need for rules for the order of operations in number calculations, I can apply them correctly when solving simple problems.</w:t>
            </w:r>
            <w:r>
              <w:rPr>
                <w:rFonts w:ascii="Arial" w:hAnsi="Arial" w:cs="Arial"/>
                <w:b/>
                <w:i/>
                <w:color w:val="FFFFFF" w:themeColor="background1"/>
                <w:sz w:val="22"/>
                <w:szCs w:val="22"/>
              </w:rPr>
              <w:t xml:space="preserve">                                                                            </w:t>
            </w:r>
            <w:r w:rsidRPr="00387FF7">
              <w:rPr>
                <w:rFonts w:ascii="Arial" w:hAnsi="Arial" w:cs="Arial"/>
                <w:b/>
                <w:i/>
                <w:color w:val="FFFFFF" w:themeColor="background1"/>
                <w:sz w:val="22"/>
                <w:szCs w:val="22"/>
              </w:rPr>
              <w:t xml:space="preserve"> MTH 2-03c </w:t>
            </w:r>
          </w:p>
        </w:tc>
      </w:tr>
      <w:tr w:rsidR="00F44A64" w14:paraId="12898839" w14:textId="77777777" w:rsidTr="00F44A64">
        <w:trPr>
          <w:trHeight w:val="397"/>
        </w:trPr>
        <w:tc>
          <w:tcPr>
            <w:tcW w:w="15389"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69B6528B" w14:textId="6554CA28" w:rsidR="00F44A64" w:rsidRPr="00387FF7" w:rsidRDefault="00F44A64" w:rsidP="00F44A64">
            <w:pPr>
              <w:autoSpaceDE w:val="0"/>
              <w:autoSpaceDN w:val="0"/>
              <w:adjustRightInd w:val="0"/>
              <w:jc w:val="center"/>
              <w:rPr>
                <w:rFonts w:ascii="Arial" w:hAnsi="Arial" w:cs="Arial"/>
                <w:b/>
                <w:bCs/>
                <w:i/>
                <w:iCs/>
                <w:color w:val="FFFFFF" w:themeColor="background1"/>
              </w:rPr>
            </w:pPr>
            <w:r w:rsidRPr="00F44A64">
              <w:rPr>
                <w:rFonts w:ascii="Century Gothic" w:hAnsi="Century Gothic" w:cs="Arial"/>
                <w:b/>
                <w:i/>
                <w:szCs w:val="18"/>
              </w:rPr>
              <w:t xml:space="preserve">Please Note: </w:t>
            </w:r>
            <w:r w:rsidRPr="00F44A64">
              <w:rPr>
                <w:rFonts w:ascii="Century Gothic" w:eastAsia="Calibri" w:hAnsi="Century Gothic" w:cs="Arial"/>
                <w:b/>
                <w:i/>
                <w:szCs w:val="18"/>
              </w:rPr>
              <w:t>Addition and subtraction should always be taught simultaneously.</w:t>
            </w:r>
          </w:p>
        </w:tc>
      </w:tr>
      <w:tr w:rsidR="00F44A64" w14:paraId="5AF833DC" w14:textId="77777777" w:rsidTr="00F44A64">
        <w:trPr>
          <w:trHeight w:val="363"/>
        </w:trPr>
        <w:tc>
          <w:tcPr>
            <w:tcW w:w="15389"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096AA2E7" w14:textId="77E2A2B2" w:rsidR="00F44A64" w:rsidRPr="009F4D8D" w:rsidRDefault="00F44A64" w:rsidP="00F44A64">
            <w:pPr>
              <w:pStyle w:val="aExample"/>
              <w:rPr>
                <w:rFonts w:ascii="Arial" w:hAnsi="Arial" w:cs="Arial"/>
                <w:b/>
                <w:bCs/>
                <w:iCs/>
                <w:color w:val="FFFFFF" w:themeColor="background1"/>
              </w:rPr>
            </w:pPr>
            <w:r w:rsidRPr="009F4D8D">
              <w:rPr>
                <w:b/>
                <w:noProof/>
              </w:rPr>
              <w:t>Addition and Subtraction strategies:</w:t>
            </w:r>
          </w:p>
        </w:tc>
      </w:tr>
      <w:tr w:rsidR="00F44A64" w14:paraId="494AA524" w14:textId="77777777" w:rsidTr="00F44A64">
        <w:trPr>
          <w:trHeight w:val="606"/>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vAlign w:val="top"/>
          </w:tcPr>
          <w:p w14:paraId="24ED7B8D" w14:textId="40BE0969" w:rsidR="00F44A64" w:rsidRPr="00A44C43" w:rsidRDefault="00F44A64" w:rsidP="00F44A64">
            <w:pPr>
              <w:pStyle w:val="aExample"/>
            </w:pPr>
            <w:r w:rsidRPr="00A44C43">
              <w:t xml:space="preserve">Solve addition and subtraction problems by using a </w:t>
            </w:r>
            <w:r w:rsidRPr="00A44C43">
              <w:rPr>
                <w:b/>
              </w:rPr>
              <w:t>jump strategy</w:t>
            </w:r>
            <w:r w:rsidRPr="00A44C43">
              <w:t xml:space="preserve"> </w:t>
            </w:r>
            <w:r w:rsidRPr="00A44C43">
              <w:rPr>
                <w:b/>
              </w:rPr>
              <w:t xml:space="preserve">which bridges to ten/hundred </w:t>
            </w:r>
            <w:r w:rsidRPr="00A44C43">
              <w:t xml:space="preserve"> (tidy numbers)</w:t>
            </w:r>
          </w:p>
          <w:p w14:paraId="31C2D75F" w14:textId="557BD776" w:rsidR="00F44A64" w:rsidRPr="007906C8" w:rsidRDefault="00F44A64" w:rsidP="00F44A64">
            <w:pPr>
              <w:pStyle w:val="aExample"/>
              <w:rPr>
                <w:rFonts w:ascii="Arial" w:hAnsi="Arial" w:cs="Arial"/>
                <w:b/>
                <w:bCs/>
                <w:sz w:val="20"/>
                <w:szCs w:val="20"/>
              </w:rPr>
            </w:pPr>
            <w:r w:rsidRPr="00A44C43">
              <w:rPr>
                <w:i/>
                <w:noProof/>
                <w:lang w:eastAsia="en-GB"/>
              </w:rPr>
              <w:drawing>
                <wp:anchor distT="0" distB="0" distL="114300" distR="114300" simplePos="0" relativeHeight="251950079" behindDoc="1" locked="0" layoutInCell="1" allowOverlap="1" wp14:anchorId="786FD73C" wp14:editId="6625544A">
                  <wp:simplePos x="0" y="0"/>
                  <wp:positionH relativeFrom="column">
                    <wp:posOffset>95250</wp:posOffset>
                  </wp:positionH>
                  <wp:positionV relativeFrom="paragraph">
                    <wp:posOffset>389255</wp:posOffset>
                  </wp:positionV>
                  <wp:extent cx="3181350" cy="542925"/>
                  <wp:effectExtent l="0" t="0" r="0" b="9525"/>
                  <wp:wrapTight wrapText="bothSides">
                    <wp:wrapPolygon edited="0">
                      <wp:start x="0" y="0"/>
                      <wp:lineTo x="0" y="21221"/>
                      <wp:lineTo x="21471" y="21221"/>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t="11699" r="7861" b="23309"/>
                          <a:stretch/>
                        </pic:blipFill>
                        <pic:spPr bwMode="auto">
                          <a:xfrm>
                            <a:off x="0" y="0"/>
                            <a:ext cx="318135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C43">
              <w:t>e.g. 74 people on a train and 48 people get on at the next stop. How many people are now on the train?</w:t>
            </w:r>
          </w:p>
        </w:tc>
        <w:tc>
          <w:tcPr>
            <w:tcW w:w="7695" w:type="dxa"/>
            <w:tcBorders>
              <w:top w:val="dashSmallGap" w:sz="4" w:space="0" w:color="auto"/>
              <w:left w:val="dashSmallGap" w:sz="4" w:space="0" w:color="auto"/>
              <w:bottom w:val="single" w:sz="12" w:space="0" w:color="auto"/>
              <w:right w:val="single" w:sz="12" w:space="0" w:color="auto"/>
            </w:tcBorders>
            <w:shd w:val="clear" w:color="auto" w:fill="FFFFFF" w:themeFill="background1"/>
            <w:vAlign w:val="top"/>
          </w:tcPr>
          <w:p w14:paraId="10E4BEA7" w14:textId="3FE13BC3" w:rsidR="00F44A64" w:rsidRPr="00A44C43" w:rsidRDefault="00F44A64" w:rsidP="00F44A64">
            <w:pPr>
              <w:shd w:val="clear" w:color="auto" w:fill="FFFFFF"/>
              <w:rPr>
                <w:rFonts w:ascii="Century Gothic" w:hAnsi="Century Gothic" w:cs="Arial"/>
                <w:b/>
                <w:i/>
                <w:sz w:val="18"/>
                <w:szCs w:val="20"/>
              </w:rPr>
            </w:pPr>
            <w:r w:rsidRPr="00A44C43">
              <w:rPr>
                <w:rFonts w:ascii="Century Gothic" w:hAnsi="Century Gothic" w:cs="Arial"/>
                <w:i/>
                <w:sz w:val="18"/>
                <w:szCs w:val="20"/>
              </w:rPr>
              <w:t xml:space="preserve">Solve </w:t>
            </w:r>
            <w:r w:rsidRPr="00A44C43">
              <w:rPr>
                <w:rFonts w:ascii="Century Gothic" w:hAnsi="Century Gothic" w:cs="Arial"/>
                <w:b/>
                <w:i/>
                <w:sz w:val="18"/>
                <w:szCs w:val="20"/>
              </w:rPr>
              <w:t>addition and subtraction problems</w:t>
            </w:r>
            <w:r w:rsidRPr="00A44C43">
              <w:rPr>
                <w:rFonts w:ascii="Century Gothic" w:hAnsi="Century Gothic" w:cs="Arial"/>
                <w:i/>
                <w:sz w:val="18"/>
                <w:szCs w:val="20"/>
              </w:rPr>
              <w:t xml:space="preserve"> by using a </w:t>
            </w:r>
            <w:r w:rsidRPr="00A44C43">
              <w:rPr>
                <w:rFonts w:ascii="Century Gothic" w:hAnsi="Century Gothic" w:cs="Arial"/>
                <w:b/>
                <w:i/>
                <w:sz w:val="18"/>
                <w:szCs w:val="20"/>
              </w:rPr>
              <w:t>jump strategy</w:t>
            </w:r>
            <w:r w:rsidRPr="00A44C43">
              <w:rPr>
                <w:rFonts w:ascii="Century Gothic" w:hAnsi="Century Gothic" w:cs="Arial"/>
                <w:b/>
                <w:i/>
                <w:sz w:val="16"/>
                <w:szCs w:val="18"/>
              </w:rPr>
              <w:t xml:space="preserve"> </w:t>
            </w:r>
            <w:r w:rsidRPr="00A44C43">
              <w:rPr>
                <w:rFonts w:ascii="Century Gothic" w:hAnsi="Century Gothic" w:cs="Arial"/>
                <w:b/>
                <w:i/>
                <w:sz w:val="18"/>
                <w:szCs w:val="20"/>
              </w:rPr>
              <w:t>across the decade.</w:t>
            </w:r>
          </w:p>
          <w:p w14:paraId="3272C83D" w14:textId="54349923" w:rsidR="00F44A64" w:rsidRPr="00A44C43" w:rsidRDefault="00F44A64" w:rsidP="00F44A64">
            <w:pPr>
              <w:shd w:val="clear" w:color="auto" w:fill="FFFFFF"/>
              <w:rPr>
                <w:rFonts w:ascii="Century Gothic" w:hAnsi="Century Gothic" w:cs="Arial"/>
                <w:i/>
                <w:sz w:val="16"/>
                <w:szCs w:val="18"/>
              </w:rPr>
            </w:pPr>
            <w:r w:rsidRPr="00A44C43">
              <w:rPr>
                <w:rFonts w:ascii="Century Gothic" w:hAnsi="Century Gothic" w:cs="Arial"/>
                <w:i/>
                <w:noProof/>
                <w:sz w:val="16"/>
                <w:szCs w:val="18"/>
                <w:lang w:eastAsia="en-GB"/>
              </w:rPr>
              <mc:AlternateContent>
                <mc:Choice Requires="wps">
                  <w:drawing>
                    <wp:anchor distT="0" distB="0" distL="114300" distR="114300" simplePos="0" relativeHeight="251954175" behindDoc="0" locked="0" layoutInCell="1" allowOverlap="1" wp14:anchorId="7738BA4B" wp14:editId="411F91A5">
                      <wp:simplePos x="0" y="0"/>
                      <wp:positionH relativeFrom="column">
                        <wp:posOffset>669925</wp:posOffset>
                      </wp:positionH>
                      <wp:positionV relativeFrom="paragraph">
                        <wp:posOffset>22860</wp:posOffset>
                      </wp:positionV>
                      <wp:extent cx="129540" cy="161925"/>
                      <wp:effectExtent l="0" t="0" r="22860" b="28575"/>
                      <wp:wrapNone/>
                      <wp:docPr id="185" name="Text Box 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61925"/>
                              </a:xfrm>
                              <a:prstGeom prst="rect">
                                <a:avLst/>
                              </a:prstGeom>
                              <a:solidFill>
                                <a:srgbClr val="FFFFFF"/>
                              </a:solidFill>
                              <a:ln w="9525">
                                <a:solidFill>
                                  <a:srgbClr val="000000"/>
                                </a:solidFill>
                                <a:miter lim="800000"/>
                                <a:headEnd/>
                                <a:tailEnd/>
                              </a:ln>
                            </wps:spPr>
                            <wps:txbx>
                              <w:txbxContent>
                                <w:p w14:paraId="2DA0E7AE" w14:textId="77777777" w:rsidR="00D5105A" w:rsidRDefault="00D5105A" w:rsidP="00F44A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38BA4B" id="Text Box 2426" o:spid="_x0000_s1039" type="#_x0000_t202" style="position:absolute;margin-left:52.75pt;margin-top:1.8pt;width:10.2pt;height:12.75pt;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">
                      <v:textbox>
                        <w:txbxContent>
                          <w:p w14:paraId="2DA0E7AE" w14:textId="77777777" w:rsidR="00D5105A" w:rsidRDefault="00D5105A" w:rsidP="00F44A64"/>
                        </w:txbxContent>
                      </v:textbox>
                    </v:shape>
                  </w:pict>
                </mc:Fallback>
              </mc:AlternateContent>
            </w:r>
            <w:r w:rsidRPr="00A44C43">
              <w:rPr>
                <w:rFonts w:ascii="Century Gothic" w:hAnsi="Century Gothic"/>
                <w:i/>
                <w:noProof/>
                <w:sz w:val="16"/>
                <w:szCs w:val="18"/>
              </w:rPr>
              <w:t xml:space="preserve">e.g. 93 -26 = </w:t>
            </w:r>
          </w:p>
          <w:p w14:paraId="78788F25" w14:textId="2F3CE423" w:rsidR="00F44A64" w:rsidRDefault="00F44A64" w:rsidP="00F44A64">
            <w:pPr>
              <w:rPr>
                <w:rFonts w:ascii="Century Gothic" w:hAnsi="Century Gothic"/>
                <w:i/>
                <w:noProof/>
                <w:sz w:val="16"/>
                <w:szCs w:val="18"/>
              </w:rPr>
            </w:pPr>
            <w:r w:rsidRPr="00A44C43">
              <w:rPr>
                <w:rFonts w:ascii="Century Gothic" w:hAnsi="Century Gothic"/>
                <w:i/>
                <w:noProof/>
                <w:sz w:val="18"/>
                <w:szCs w:val="20"/>
                <w:lang w:eastAsia="en-GB"/>
              </w:rPr>
              <w:drawing>
                <wp:anchor distT="0" distB="0" distL="114300" distR="114300" simplePos="0" relativeHeight="251952127" behindDoc="1" locked="0" layoutInCell="1" allowOverlap="1" wp14:anchorId="5C4D7893" wp14:editId="73233CF5">
                  <wp:simplePos x="0" y="0"/>
                  <wp:positionH relativeFrom="column">
                    <wp:posOffset>-12065</wp:posOffset>
                  </wp:positionH>
                  <wp:positionV relativeFrom="paragraph">
                    <wp:posOffset>128270</wp:posOffset>
                  </wp:positionV>
                  <wp:extent cx="2333625" cy="876300"/>
                  <wp:effectExtent l="0" t="0" r="9525" b="0"/>
                  <wp:wrapSquare wrapText="bothSides"/>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a:extLst>
                              <a:ext uri="{28A0092B-C50C-407E-A947-70E740481C1C}">
                                <a14:useLocalDpi xmlns:a14="http://schemas.microsoft.com/office/drawing/2010/main" val="0"/>
                              </a:ext>
                            </a:extLst>
                          </a:blip>
                          <a:srcRect t="6514" b="7878"/>
                          <a:stretch/>
                        </pic:blipFill>
                        <pic:spPr bwMode="auto">
                          <a:xfrm>
                            <a:off x="0" y="0"/>
                            <a:ext cx="233362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D1927" w14:textId="045796B2" w:rsidR="00F44A64" w:rsidRPr="00387FF7" w:rsidRDefault="00F44A64" w:rsidP="00F44A64">
            <w:pPr>
              <w:autoSpaceDE w:val="0"/>
              <w:autoSpaceDN w:val="0"/>
              <w:adjustRightInd w:val="0"/>
              <w:rPr>
                <w:rFonts w:ascii="Arial" w:hAnsi="Arial" w:cs="Arial"/>
                <w:b/>
                <w:bCs/>
                <w:i/>
                <w:iCs/>
                <w:color w:val="FFFFFF" w:themeColor="background1"/>
              </w:rPr>
            </w:pPr>
            <w:r w:rsidRPr="00A44C43">
              <w:rPr>
                <w:rFonts w:ascii="Century Gothic" w:hAnsi="Century Gothic"/>
                <w:i/>
                <w:noProof/>
                <w:sz w:val="16"/>
                <w:szCs w:val="18"/>
              </w:rPr>
              <w:t xml:space="preserve"> (Start at the right handside of an empty number line for a subtraction)</w:t>
            </w:r>
          </w:p>
        </w:tc>
      </w:tr>
      <w:tr w:rsidR="00F44A64" w14:paraId="00A78041" w14:textId="77777777" w:rsidTr="00F44A64">
        <w:trPr>
          <w:trHeight w:val="606"/>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vAlign w:val="top"/>
          </w:tcPr>
          <w:p w14:paraId="643E569E" w14:textId="77777777" w:rsidR="00F44A64" w:rsidRPr="0020000D" w:rsidRDefault="00F44A64" w:rsidP="00F44A64">
            <w:pPr>
              <w:jc w:val="both"/>
              <w:rPr>
                <w:rFonts w:ascii="Century Gothic" w:hAnsi="Century Gothic" w:cs="Arial"/>
                <w:i/>
                <w:sz w:val="20"/>
                <w:szCs w:val="20"/>
              </w:rPr>
            </w:pPr>
            <w:r w:rsidRPr="0020000D">
              <w:rPr>
                <w:rFonts w:ascii="Century Gothic" w:hAnsi="Century Gothic" w:cs="Arial"/>
                <w:i/>
                <w:sz w:val="20"/>
                <w:szCs w:val="20"/>
              </w:rPr>
              <w:t xml:space="preserve">Use </w:t>
            </w:r>
            <w:r w:rsidRPr="0020000D">
              <w:rPr>
                <w:rFonts w:ascii="Century Gothic" w:hAnsi="Century Gothic" w:cs="Arial"/>
                <w:b/>
                <w:i/>
                <w:sz w:val="20"/>
                <w:szCs w:val="20"/>
              </w:rPr>
              <w:t>multiplication to solve addition and subtraction</w:t>
            </w:r>
            <w:r w:rsidRPr="0020000D">
              <w:rPr>
                <w:rFonts w:ascii="Century Gothic" w:hAnsi="Century Gothic" w:cs="Arial"/>
                <w:i/>
                <w:sz w:val="20"/>
                <w:szCs w:val="20"/>
              </w:rPr>
              <w:t xml:space="preserve"> problems where </w:t>
            </w:r>
            <w:r w:rsidRPr="0020000D">
              <w:rPr>
                <w:rFonts w:ascii="Century Gothic" w:hAnsi="Century Gothic" w:cs="Arial"/>
                <w:b/>
                <w:i/>
                <w:sz w:val="20"/>
                <w:szCs w:val="20"/>
              </w:rPr>
              <w:t>common factors</w:t>
            </w:r>
            <w:r w:rsidRPr="0020000D">
              <w:rPr>
                <w:rFonts w:ascii="Century Gothic" w:hAnsi="Century Gothic" w:cs="Arial"/>
                <w:i/>
                <w:sz w:val="20"/>
                <w:szCs w:val="20"/>
              </w:rPr>
              <w:t xml:space="preserve"> can be found. </w:t>
            </w:r>
          </w:p>
          <w:p w14:paraId="468DD69F" w14:textId="77777777" w:rsidR="00F44A64" w:rsidRPr="00F44A64" w:rsidRDefault="00F44A64" w:rsidP="00F44A64">
            <w:pPr>
              <w:jc w:val="both"/>
              <w:rPr>
                <w:rStyle w:val="aExampleChar"/>
              </w:rPr>
            </w:pPr>
            <w:r w:rsidRPr="0020000D">
              <w:rPr>
                <w:rFonts w:ascii="Century Gothic" w:hAnsi="Century Gothic" w:cs="Arial"/>
                <w:i/>
                <w:sz w:val="18"/>
                <w:szCs w:val="18"/>
              </w:rPr>
              <w:t xml:space="preserve">e.g. 36 + 45 = (4 x 9) + (5 x9) = 9 x 9 = </w:t>
            </w:r>
            <w:r w:rsidRPr="00F44A64">
              <w:rPr>
                <w:rStyle w:val="aExampleChar"/>
              </w:rPr>
              <w:t xml:space="preserve">81             </w:t>
            </w:r>
            <w:r>
              <w:rPr>
                <w:rStyle w:val="aExampleChar"/>
              </w:rPr>
              <w:t xml:space="preserve">               </w:t>
            </w:r>
            <w:r w:rsidRPr="00F44A64">
              <w:rPr>
                <w:rStyle w:val="aExampleChar"/>
              </w:rPr>
              <w:t>63 – 27 = ( 7 x 9) – (3 x 9) = 4 x 9 = 36</w:t>
            </w:r>
          </w:p>
          <w:p w14:paraId="4A6F68D4" w14:textId="77777777" w:rsidR="00F44A64" w:rsidRPr="0020000D" w:rsidRDefault="00F44A64" w:rsidP="00F44A64">
            <w:pPr>
              <w:jc w:val="both"/>
              <w:rPr>
                <w:rFonts w:ascii="Century Gothic" w:hAnsi="Century Gothic" w:cs="Arial"/>
                <w:i/>
                <w:sz w:val="18"/>
                <w:szCs w:val="18"/>
              </w:rPr>
            </w:pPr>
            <w:r w:rsidRPr="0020000D">
              <w:rPr>
                <w:rFonts w:ascii="Century Gothic" w:hAnsi="Century Gothic" w:cs="Arial"/>
                <w:i/>
                <w:sz w:val="18"/>
                <w:szCs w:val="18"/>
              </w:rPr>
              <w:t>29 + 30 + 28 + 33 + 32 + 27 +31 + 30 = 8 x 30</w:t>
            </w:r>
          </w:p>
          <w:p w14:paraId="2F156967" w14:textId="77777777" w:rsidR="00F44A64" w:rsidRPr="0020000D" w:rsidRDefault="00F44A64" w:rsidP="00F44A64">
            <w:pPr>
              <w:jc w:val="both"/>
              <w:rPr>
                <w:rFonts w:ascii="Century Gothic" w:hAnsi="Century Gothic" w:cs="Arial"/>
                <w:i/>
                <w:sz w:val="18"/>
                <w:szCs w:val="18"/>
              </w:rPr>
            </w:pPr>
            <w:r w:rsidRPr="0020000D">
              <w:rPr>
                <w:rFonts w:ascii="Century Gothic" w:hAnsi="Century Gothic" w:cs="Arial"/>
                <w:i/>
                <w:sz w:val="18"/>
                <w:szCs w:val="18"/>
              </w:rPr>
              <w:t xml:space="preserve">                                                         = (8 x 3)x 10</w:t>
            </w:r>
          </w:p>
          <w:p w14:paraId="2250B43C" w14:textId="63796CD5" w:rsidR="00F44A64" w:rsidRPr="007906C8" w:rsidRDefault="00F44A64" w:rsidP="00F44A64">
            <w:pPr>
              <w:pStyle w:val="Default"/>
              <w:rPr>
                <w:rFonts w:ascii="Arial" w:hAnsi="Arial" w:cs="Arial"/>
                <w:b/>
                <w:bCs/>
                <w:sz w:val="20"/>
                <w:szCs w:val="20"/>
              </w:rPr>
            </w:pPr>
            <w:r w:rsidRPr="0020000D">
              <w:rPr>
                <w:rFonts w:ascii="Century Gothic" w:hAnsi="Century Gothic" w:cs="Arial"/>
                <w:i/>
                <w:sz w:val="18"/>
                <w:szCs w:val="18"/>
              </w:rPr>
              <w:t xml:space="preserve">                                                         = 24 x10 = 240</w:t>
            </w:r>
          </w:p>
        </w:tc>
        <w:tc>
          <w:tcPr>
            <w:tcW w:w="7695" w:type="dxa"/>
            <w:tcBorders>
              <w:top w:val="dashSmallGap" w:sz="4" w:space="0" w:color="auto"/>
              <w:left w:val="dashSmallGap" w:sz="4" w:space="0" w:color="auto"/>
              <w:bottom w:val="single" w:sz="12" w:space="0" w:color="auto"/>
              <w:right w:val="single" w:sz="12" w:space="0" w:color="auto"/>
            </w:tcBorders>
            <w:shd w:val="clear" w:color="auto" w:fill="FFFFFF" w:themeFill="background1"/>
            <w:vAlign w:val="top"/>
          </w:tcPr>
          <w:p w14:paraId="7D217502" w14:textId="77777777" w:rsidR="00F44A64" w:rsidRPr="0020000D" w:rsidRDefault="00F44A64" w:rsidP="00AB1302">
            <w:pPr>
              <w:pStyle w:val="aExample"/>
              <w:ind w:left="0"/>
            </w:pPr>
            <w:r w:rsidRPr="0020000D">
              <w:t xml:space="preserve">Solve problems that involve calculating: </w:t>
            </w:r>
          </w:p>
          <w:p w14:paraId="0792DAAC" w14:textId="77777777" w:rsidR="00F44A64" w:rsidRPr="0020000D" w:rsidRDefault="00F44A64" w:rsidP="00AB1302">
            <w:pPr>
              <w:pStyle w:val="aExample"/>
              <w:ind w:left="0"/>
              <w:rPr>
                <w:b/>
              </w:rPr>
            </w:pPr>
            <w:r w:rsidRPr="0020000D">
              <w:rPr>
                <w:b/>
              </w:rPr>
              <w:t xml:space="preserve">How many tens make one hundred? </w:t>
            </w:r>
            <w:r w:rsidRPr="0020000D">
              <w:t>e.g.</w:t>
            </w:r>
          </w:p>
          <w:p w14:paraId="27DB9F39" w14:textId="77777777" w:rsidR="00F44A64" w:rsidRPr="0020000D" w:rsidRDefault="00F44A64" w:rsidP="00AB1302">
            <w:pPr>
              <w:pStyle w:val="aExample"/>
              <w:ind w:left="0"/>
            </w:pPr>
            <w:r w:rsidRPr="0020000D">
              <w:t>Mrs MacDonald took her class to the</w:t>
            </w:r>
            <w:r>
              <w:t xml:space="preserve"> Science Centre.  She has £347 </w:t>
            </w:r>
            <w:r w:rsidRPr="0020000D">
              <w:t>to pay for the admission. It costs £10 per person. There are 30 children in the class and five adults. Does she have enough money?</w:t>
            </w:r>
          </w:p>
          <w:p w14:paraId="2F782407" w14:textId="77777777" w:rsidR="00F44A64" w:rsidRPr="0020000D" w:rsidRDefault="00F44A64" w:rsidP="00AB1302">
            <w:pPr>
              <w:pStyle w:val="aExample"/>
              <w:ind w:left="0"/>
              <w:rPr>
                <w:b/>
              </w:rPr>
            </w:pPr>
            <w:r w:rsidRPr="0020000D">
              <w:rPr>
                <w:b/>
              </w:rPr>
              <w:t xml:space="preserve">How many hundreds make one thousand? </w:t>
            </w:r>
            <w:r w:rsidRPr="0020000D">
              <w:t>e.g.</w:t>
            </w:r>
          </w:p>
          <w:p w14:paraId="0D1F3100" w14:textId="2F0ADD9C" w:rsidR="00F44A64" w:rsidRPr="00387FF7" w:rsidRDefault="00F44A64" w:rsidP="00AB1302">
            <w:pPr>
              <w:pStyle w:val="aExample"/>
              <w:ind w:left="0"/>
              <w:rPr>
                <w:rFonts w:ascii="Arial" w:hAnsi="Arial" w:cs="Arial"/>
                <w:b/>
                <w:bCs/>
                <w:i/>
                <w:iCs/>
                <w:color w:val="FFFFFF" w:themeColor="background1"/>
              </w:rPr>
            </w:pPr>
            <w:r w:rsidRPr="0020000D">
              <w:t>The Bank of Scotland has run out of £1,000 notes. Jenny needs to withdraw £2875. How many £100 pound notes does Jenny receive?</w:t>
            </w:r>
          </w:p>
        </w:tc>
      </w:tr>
      <w:tr w:rsidR="00F44A64" w14:paraId="0DBD8342" w14:textId="77777777" w:rsidTr="003E4AC8">
        <w:trPr>
          <w:trHeight w:val="606"/>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vAlign w:val="top"/>
          </w:tcPr>
          <w:p w14:paraId="1F95390B" w14:textId="5252DA01" w:rsidR="00F44A64" w:rsidRPr="00AB1302" w:rsidRDefault="00F44A64" w:rsidP="00F44A64">
            <w:pPr>
              <w:jc w:val="both"/>
              <w:rPr>
                <w:rFonts w:ascii="Century Gothic" w:hAnsi="Century Gothic" w:cs="Arial"/>
                <w:i/>
                <w:sz w:val="18"/>
                <w:szCs w:val="20"/>
              </w:rPr>
            </w:pPr>
            <w:r w:rsidRPr="00AB1302">
              <w:rPr>
                <w:rFonts w:ascii="Century Gothic" w:hAnsi="Century Gothic" w:cs="Arial"/>
                <w:i/>
                <w:sz w:val="18"/>
                <w:szCs w:val="20"/>
              </w:rPr>
              <w:t xml:space="preserve">Use the </w:t>
            </w:r>
            <w:r w:rsidRPr="00AB1302">
              <w:rPr>
                <w:rFonts w:ascii="Century Gothic" w:hAnsi="Century Gothic" w:cs="Arial"/>
                <w:b/>
                <w:i/>
                <w:sz w:val="18"/>
                <w:szCs w:val="20"/>
              </w:rPr>
              <w:t>commutative</w:t>
            </w:r>
            <w:r w:rsidRPr="00AB1302">
              <w:rPr>
                <w:rFonts w:ascii="Century Gothic" w:hAnsi="Century Gothic" w:cs="Arial"/>
                <w:i/>
                <w:sz w:val="18"/>
                <w:szCs w:val="20"/>
              </w:rPr>
              <w:t xml:space="preserve"> property to add numbers by </w:t>
            </w:r>
            <w:r w:rsidRPr="00AB1302">
              <w:rPr>
                <w:rFonts w:ascii="Century Gothic" w:hAnsi="Century Gothic" w:cs="Arial"/>
                <w:b/>
                <w:i/>
                <w:sz w:val="18"/>
                <w:szCs w:val="20"/>
              </w:rPr>
              <w:t xml:space="preserve">making decade numbers up to 100 </w:t>
            </w:r>
            <w:r w:rsidRPr="00AB1302">
              <w:rPr>
                <w:rFonts w:ascii="Century Gothic" w:hAnsi="Century Gothic" w:cs="Arial"/>
                <w:i/>
                <w:sz w:val="18"/>
                <w:szCs w:val="20"/>
              </w:rPr>
              <w:t>e.g.</w:t>
            </w:r>
            <w:r w:rsidRPr="00AB1302">
              <w:rPr>
                <w:rFonts w:ascii="Century Gothic" w:hAnsi="Century Gothic" w:cs="Arial"/>
                <w:b/>
                <w:i/>
                <w:sz w:val="18"/>
                <w:szCs w:val="20"/>
              </w:rPr>
              <w:t xml:space="preserve"> </w:t>
            </w:r>
          </w:p>
          <w:p w14:paraId="3ABA0C4D" w14:textId="77777777" w:rsidR="00F44A64" w:rsidRPr="00AB1302" w:rsidRDefault="00F44A64" w:rsidP="00AB38D4">
            <w:pPr>
              <w:numPr>
                <w:ilvl w:val="0"/>
                <w:numId w:val="92"/>
              </w:numPr>
              <w:jc w:val="both"/>
              <w:rPr>
                <w:rFonts w:ascii="Century Gothic" w:hAnsi="Century Gothic" w:cs="Arial"/>
                <w:i/>
                <w:sz w:val="16"/>
                <w:szCs w:val="18"/>
                <w:shd w:val="clear" w:color="auto" w:fill="FFFFFF"/>
              </w:rPr>
            </w:pPr>
            <w:r w:rsidRPr="00AB1302">
              <w:rPr>
                <w:rFonts w:ascii="Century Gothic" w:hAnsi="Century Gothic" w:cs="Arial"/>
                <w:i/>
                <w:sz w:val="18"/>
                <w:szCs w:val="20"/>
              </w:rPr>
              <w:t>1</w:t>
            </w:r>
            <w:r w:rsidRPr="00AB1302">
              <w:rPr>
                <w:rFonts w:ascii="Century Gothic" w:hAnsi="Century Gothic" w:cs="Arial"/>
                <w:i/>
                <w:sz w:val="16"/>
                <w:szCs w:val="20"/>
              </w:rPr>
              <w:t>6 + 8 + 4   = 20 + 8</w:t>
            </w:r>
          </w:p>
          <w:p w14:paraId="0E76AD62" w14:textId="77777777" w:rsidR="00F44A64" w:rsidRPr="00AB1302" w:rsidRDefault="00F44A64" w:rsidP="00AB38D4">
            <w:pPr>
              <w:pStyle w:val="ListParagraph"/>
              <w:numPr>
                <w:ilvl w:val="0"/>
                <w:numId w:val="92"/>
              </w:numPr>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 xml:space="preserve"> 16 + 9 + 4 + 8 + 1 = 20 + 10 + 8 = 38</w:t>
            </w:r>
          </w:p>
          <w:p w14:paraId="79E6400C" w14:textId="77777777" w:rsidR="00F44A64" w:rsidRPr="00AB1302" w:rsidRDefault="00F44A64" w:rsidP="00AB38D4">
            <w:pPr>
              <w:pStyle w:val="ListParagraph"/>
              <w:numPr>
                <w:ilvl w:val="0"/>
                <w:numId w:val="92"/>
              </w:numPr>
              <w:spacing w:after="0" w:line="240" w:lineRule="auto"/>
              <w:contextualSpacing w:val="0"/>
              <w:jc w:val="both"/>
              <w:rPr>
                <w:rFonts w:ascii="Century Gothic" w:hAnsi="Century Gothic" w:cs="Arial"/>
                <w:i/>
                <w:sz w:val="16"/>
                <w:szCs w:val="20"/>
              </w:rPr>
            </w:pPr>
            <w:r w:rsidRPr="00AB1302">
              <w:rPr>
                <w:rFonts w:ascii="Century Gothic" w:hAnsi="Century Gothic" w:cs="Arial"/>
                <w:i/>
                <w:sz w:val="16"/>
                <w:szCs w:val="20"/>
              </w:rPr>
              <w:t>24+7+6  would be 24+6+7 = 30 + 7</w:t>
            </w:r>
          </w:p>
          <w:p w14:paraId="1133F616" w14:textId="77777777" w:rsidR="00F44A64" w:rsidRPr="00AB1302" w:rsidRDefault="00F44A64" w:rsidP="00AB38D4">
            <w:pPr>
              <w:pStyle w:val="ListParagraph"/>
              <w:numPr>
                <w:ilvl w:val="0"/>
                <w:numId w:val="92"/>
              </w:numPr>
              <w:spacing w:after="0" w:line="240" w:lineRule="auto"/>
              <w:contextualSpacing w:val="0"/>
              <w:jc w:val="both"/>
              <w:rPr>
                <w:rFonts w:ascii="Century Gothic" w:hAnsi="Century Gothic" w:cs="ArialMT"/>
                <w:i/>
                <w:sz w:val="16"/>
                <w:szCs w:val="18"/>
              </w:rPr>
            </w:pPr>
            <w:r w:rsidRPr="00AB1302">
              <w:rPr>
                <w:rFonts w:ascii="Century Gothic" w:hAnsi="Century Gothic" w:cs="Arial"/>
                <w:i/>
                <w:sz w:val="16"/>
                <w:szCs w:val="18"/>
                <w:shd w:val="clear" w:color="auto" w:fill="FFFFFF"/>
              </w:rPr>
              <w:t>14  + 16 + 45 = 30 + 45</w:t>
            </w:r>
          </w:p>
          <w:p w14:paraId="117468DC" w14:textId="77777777" w:rsidR="00F44A64" w:rsidRPr="00AB1302" w:rsidRDefault="00F44A64" w:rsidP="00AB38D4">
            <w:pPr>
              <w:pStyle w:val="ListParagraph"/>
              <w:numPr>
                <w:ilvl w:val="0"/>
                <w:numId w:val="92"/>
              </w:numPr>
              <w:spacing w:after="0" w:line="240" w:lineRule="auto"/>
              <w:contextualSpacing w:val="0"/>
              <w:jc w:val="both"/>
              <w:rPr>
                <w:rFonts w:ascii="Century Gothic" w:hAnsi="Century Gothic" w:cs="Arial"/>
                <w:i/>
                <w:sz w:val="16"/>
                <w:szCs w:val="20"/>
              </w:rPr>
            </w:pPr>
            <w:r w:rsidRPr="00AB1302">
              <w:rPr>
                <w:rFonts w:ascii="Century Gothic" w:hAnsi="Century Gothic" w:cs="Arial"/>
                <w:i/>
                <w:sz w:val="16"/>
                <w:szCs w:val="20"/>
              </w:rPr>
              <w:t>60+20+40  would be 60+40+20 = 100 + 20</w:t>
            </w:r>
          </w:p>
          <w:p w14:paraId="487B28E0" w14:textId="385930D1" w:rsidR="00F44A64" w:rsidRPr="00AB1302" w:rsidRDefault="00F44A64" w:rsidP="00AB38D4">
            <w:pPr>
              <w:pStyle w:val="ListParagraph"/>
              <w:numPr>
                <w:ilvl w:val="0"/>
                <w:numId w:val="92"/>
              </w:numPr>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34 + 27 + 66 + 55 + 73 = 200 + 55 = 255</w:t>
            </w:r>
          </w:p>
        </w:tc>
        <w:tc>
          <w:tcPr>
            <w:tcW w:w="7695" w:type="dxa"/>
            <w:vMerge w:val="restart"/>
            <w:tcBorders>
              <w:top w:val="dashSmallGap" w:sz="4" w:space="0" w:color="auto"/>
              <w:left w:val="dashSmallGap" w:sz="4" w:space="0" w:color="auto"/>
              <w:right w:val="single" w:sz="12" w:space="0" w:color="auto"/>
            </w:tcBorders>
            <w:shd w:val="clear" w:color="auto" w:fill="FFFFFF" w:themeFill="background1"/>
            <w:vAlign w:val="top"/>
          </w:tcPr>
          <w:p w14:paraId="77026257" w14:textId="77777777" w:rsidR="00F44A64" w:rsidRPr="0020000D" w:rsidRDefault="00F44A64" w:rsidP="00F44A64">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 xml:space="preserve">Solve </w:t>
            </w:r>
            <w:r w:rsidRPr="0020000D">
              <w:rPr>
                <w:rFonts w:ascii="Century Gothic" w:hAnsi="Century Gothic" w:cs="ArialMT"/>
                <w:b/>
                <w:i/>
                <w:sz w:val="20"/>
                <w:szCs w:val="20"/>
              </w:rPr>
              <w:t>subtraction problems by using a place value</w:t>
            </w:r>
            <w:r>
              <w:rPr>
                <w:rFonts w:ascii="Century Gothic" w:hAnsi="Century Gothic" w:cs="ArialMT"/>
                <w:b/>
                <w:i/>
                <w:sz w:val="20"/>
                <w:szCs w:val="20"/>
              </w:rPr>
              <w:t xml:space="preserve"> strategy </w:t>
            </w:r>
            <w:r w:rsidRPr="0020000D">
              <w:rPr>
                <w:rFonts w:ascii="Century Gothic" w:hAnsi="Century Gothic" w:cs="ArialMT"/>
                <w:b/>
                <w:i/>
                <w:sz w:val="20"/>
                <w:szCs w:val="20"/>
              </w:rPr>
              <w:t xml:space="preserve"> (split strategy) </w:t>
            </w:r>
          </w:p>
          <w:p w14:paraId="37DBFE74" w14:textId="596281F0" w:rsidR="00F44A64" w:rsidRPr="00387FF7" w:rsidRDefault="00F44A64" w:rsidP="00F44A64">
            <w:pPr>
              <w:autoSpaceDE w:val="0"/>
              <w:autoSpaceDN w:val="0"/>
              <w:adjustRightInd w:val="0"/>
              <w:rPr>
                <w:rFonts w:ascii="Arial" w:hAnsi="Arial" w:cs="Arial"/>
                <w:b/>
                <w:bCs/>
                <w:i/>
                <w:iCs/>
                <w:color w:val="FFFFFF" w:themeColor="background1"/>
              </w:rPr>
            </w:pPr>
            <w:r w:rsidRPr="0020000D">
              <w:rPr>
                <w:rFonts w:ascii="Century Gothic" w:hAnsi="Century Gothic"/>
                <w:i/>
                <w:noProof/>
                <w:sz w:val="18"/>
                <w:szCs w:val="18"/>
              </w:rPr>
              <w:t xml:space="preserve">     </w:t>
            </w:r>
            <w:r w:rsidRPr="0020000D">
              <w:rPr>
                <w:i/>
                <w:noProof/>
              </w:rPr>
              <w:t xml:space="preserve">  </w:t>
            </w:r>
            <w:r w:rsidRPr="0020000D">
              <w:rPr>
                <w:i/>
                <w:noProof/>
                <w:lang w:eastAsia="en-GB"/>
              </w:rPr>
              <w:drawing>
                <wp:inline distT="0" distB="0" distL="0" distR="0" wp14:anchorId="331FBAC4" wp14:editId="29E670ED">
                  <wp:extent cx="3105150" cy="2146207"/>
                  <wp:effectExtent l="0" t="0" r="0" b="698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26678" cy="2161087"/>
                          </a:xfrm>
                          <a:prstGeom prst="rect">
                            <a:avLst/>
                          </a:prstGeom>
                          <a:noFill/>
                          <a:ln>
                            <a:noFill/>
                          </a:ln>
                        </pic:spPr>
                      </pic:pic>
                    </a:graphicData>
                  </a:graphic>
                </wp:inline>
              </w:drawing>
            </w:r>
          </w:p>
        </w:tc>
      </w:tr>
      <w:tr w:rsidR="00AB1302" w14:paraId="23A60FCA" w14:textId="77777777" w:rsidTr="003E4AC8">
        <w:trPr>
          <w:trHeight w:val="1222"/>
        </w:trPr>
        <w:tc>
          <w:tcPr>
            <w:tcW w:w="7694" w:type="dxa"/>
            <w:gridSpan w:val="2"/>
            <w:tcBorders>
              <w:top w:val="dashSmallGap" w:sz="4" w:space="0" w:color="auto"/>
              <w:left w:val="single" w:sz="12" w:space="0" w:color="auto"/>
              <w:right w:val="dashSmallGap" w:sz="4" w:space="0" w:color="auto"/>
            </w:tcBorders>
            <w:shd w:val="clear" w:color="auto" w:fill="FFFFFF" w:themeFill="background1"/>
          </w:tcPr>
          <w:p w14:paraId="6311404D" w14:textId="3CFF5CE3" w:rsidR="00AB1302" w:rsidRPr="00AB1302" w:rsidRDefault="00AB1302" w:rsidP="00AB1302">
            <w:pPr>
              <w:jc w:val="both"/>
              <w:rPr>
                <w:rFonts w:ascii="Century Gothic" w:hAnsi="Century Gothic" w:cs="Arial"/>
                <w:i/>
                <w:sz w:val="18"/>
                <w:szCs w:val="20"/>
              </w:rPr>
            </w:pPr>
            <w:r w:rsidRPr="0020000D">
              <w:rPr>
                <w:rFonts w:ascii="Century Gothic" w:hAnsi="Century Gothic" w:cs="Arial"/>
                <w:b/>
                <w:i/>
                <w:sz w:val="20"/>
                <w:szCs w:val="20"/>
              </w:rPr>
              <w:t xml:space="preserve"> </w:t>
            </w:r>
            <w:r w:rsidRPr="00AB1302">
              <w:rPr>
                <w:rFonts w:ascii="Century Gothic" w:hAnsi="Century Gothic" w:cs="Arial"/>
                <w:b/>
                <w:i/>
                <w:sz w:val="18"/>
                <w:szCs w:val="20"/>
              </w:rPr>
              <w:t xml:space="preserve">Can add or subtract two decimal numbers to one place </w:t>
            </w:r>
            <w:r w:rsidRPr="00AB1302">
              <w:rPr>
                <w:rFonts w:ascii="Century Gothic" w:hAnsi="Century Gothic" w:cs="Arial"/>
                <w:i/>
                <w:sz w:val="18"/>
                <w:szCs w:val="20"/>
              </w:rPr>
              <w:t>and explain what has happened to the decimal point (i.e. when the combined answer is a whole number and there are no parts of a whole in the answer!)</w:t>
            </w:r>
          </w:p>
          <w:p w14:paraId="5ABE039B" w14:textId="0044BB17" w:rsidR="00AB1302" w:rsidRPr="00AB1302" w:rsidRDefault="00AB1302" w:rsidP="00AB1302">
            <w:pPr>
              <w:rPr>
                <w:rFonts w:ascii="Century Gothic" w:hAnsi="Century Gothic" w:cs="Arial"/>
                <w:i/>
                <w:sz w:val="18"/>
                <w:szCs w:val="20"/>
              </w:rPr>
            </w:pPr>
            <w:r w:rsidRPr="00AB1302">
              <w:rPr>
                <w:rFonts w:ascii="Century Gothic" w:hAnsi="Century Gothic" w:cs="Arial"/>
                <w:i/>
                <w:sz w:val="18"/>
                <w:szCs w:val="20"/>
              </w:rPr>
              <w:t xml:space="preserve">e.g. 1.5 + 3.5 = 5               </w:t>
            </w:r>
          </w:p>
          <w:p w14:paraId="19FCBAE8" w14:textId="4C1E3D1E" w:rsidR="00AB1302" w:rsidRPr="00AB1302" w:rsidRDefault="00AB1302" w:rsidP="00AB1302">
            <w:pPr>
              <w:rPr>
                <w:rFonts w:ascii="Century Gothic" w:hAnsi="Century Gothic" w:cs="Arial"/>
                <w:i/>
                <w:sz w:val="18"/>
                <w:szCs w:val="20"/>
              </w:rPr>
            </w:pPr>
            <w:r w:rsidRPr="00AB1302">
              <w:rPr>
                <w:rFonts w:ascii="Century Gothic" w:hAnsi="Century Gothic" w:cs="Arial"/>
                <w:i/>
                <w:sz w:val="18"/>
                <w:szCs w:val="20"/>
              </w:rPr>
              <w:t xml:space="preserve">        2.7 + 3.3 = 6</w:t>
            </w:r>
          </w:p>
          <w:p w14:paraId="4A7EA163" w14:textId="3E49DF87" w:rsidR="00AB1302" w:rsidRPr="00AB1302" w:rsidRDefault="00AB1302" w:rsidP="00AB1302">
            <w:pPr>
              <w:rPr>
                <w:rFonts w:ascii="Century Gothic" w:hAnsi="Century Gothic" w:cs="Arial"/>
                <w:i/>
                <w:sz w:val="18"/>
                <w:szCs w:val="20"/>
              </w:rPr>
            </w:pPr>
            <w:r w:rsidRPr="00AB1302">
              <w:rPr>
                <w:rFonts w:ascii="Century Gothic" w:hAnsi="Century Gothic" w:cs="Arial"/>
                <w:i/>
                <w:sz w:val="18"/>
                <w:szCs w:val="20"/>
              </w:rPr>
              <w:t xml:space="preserve">     </w:t>
            </w:r>
            <w:r>
              <w:rPr>
                <w:rFonts w:ascii="Century Gothic" w:hAnsi="Century Gothic" w:cs="Arial"/>
                <w:i/>
                <w:sz w:val="18"/>
                <w:szCs w:val="20"/>
              </w:rPr>
              <w:t xml:space="preserve">   7.4 + 2.6 = 10              </w:t>
            </w:r>
          </w:p>
          <w:p w14:paraId="2C9CC88F" w14:textId="2D8F4AE4" w:rsidR="00AB1302" w:rsidRPr="00AB1302" w:rsidRDefault="00AB1302" w:rsidP="00AB1302">
            <w:pPr>
              <w:rPr>
                <w:rFonts w:ascii="Century Gothic" w:hAnsi="Century Gothic" w:cs="Arial"/>
                <w:i/>
                <w:sz w:val="18"/>
                <w:szCs w:val="20"/>
              </w:rPr>
            </w:pPr>
            <w:r w:rsidRPr="00AB1302">
              <w:rPr>
                <w:rFonts w:ascii="Century Gothic" w:hAnsi="Century Gothic" w:cs="Arial"/>
                <w:i/>
                <w:sz w:val="18"/>
                <w:szCs w:val="20"/>
              </w:rPr>
              <w:t xml:space="preserve">        7.5 – 3.5 = 4</w:t>
            </w:r>
          </w:p>
          <w:p w14:paraId="465F30F3" w14:textId="15C6CE39" w:rsidR="00AB1302" w:rsidRPr="007906C8" w:rsidRDefault="00AB1302" w:rsidP="00AB1302">
            <w:pPr>
              <w:pStyle w:val="Default"/>
              <w:rPr>
                <w:rFonts w:ascii="Arial" w:hAnsi="Arial" w:cs="Arial"/>
                <w:b/>
                <w:bCs/>
                <w:sz w:val="20"/>
                <w:szCs w:val="20"/>
              </w:rPr>
            </w:pPr>
            <w:r w:rsidRPr="00AB1302">
              <w:rPr>
                <w:rFonts w:ascii="Century Gothic" w:hAnsi="Century Gothic" w:cs="Arial"/>
                <w:i/>
                <w:sz w:val="18"/>
                <w:szCs w:val="20"/>
              </w:rPr>
              <w:t xml:space="preserve">        9.4 – 6.4 = 3</w:t>
            </w:r>
          </w:p>
        </w:tc>
        <w:tc>
          <w:tcPr>
            <w:tcW w:w="7695" w:type="dxa"/>
            <w:vMerge/>
            <w:tcBorders>
              <w:left w:val="dashSmallGap" w:sz="4" w:space="0" w:color="auto"/>
              <w:right w:val="single" w:sz="12" w:space="0" w:color="auto"/>
            </w:tcBorders>
            <w:shd w:val="clear" w:color="auto" w:fill="FFFFFF" w:themeFill="background1"/>
            <w:vAlign w:val="top"/>
          </w:tcPr>
          <w:p w14:paraId="4CE5B6E3" w14:textId="77777777" w:rsidR="00AB1302" w:rsidRPr="00387FF7" w:rsidRDefault="00AB1302" w:rsidP="00AB1302">
            <w:pPr>
              <w:autoSpaceDE w:val="0"/>
              <w:autoSpaceDN w:val="0"/>
              <w:adjustRightInd w:val="0"/>
              <w:rPr>
                <w:rFonts w:ascii="Arial" w:hAnsi="Arial" w:cs="Arial"/>
                <w:b/>
                <w:bCs/>
                <w:i/>
                <w:iCs/>
                <w:color w:val="FFFFFF" w:themeColor="background1"/>
              </w:rPr>
            </w:pPr>
          </w:p>
        </w:tc>
      </w:tr>
      <w:tr w:rsidR="00AB1302" w14:paraId="08982A0F" w14:textId="77777777" w:rsidTr="00036270">
        <w:trPr>
          <w:trHeight w:val="40"/>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vAlign w:val="top"/>
          </w:tcPr>
          <w:p w14:paraId="2151CC24" w14:textId="77777777" w:rsidR="00AB1302" w:rsidRPr="00BF714B" w:rsidRDefault="00AB1302" w:rsidP="00AB1302">
            <w:pPr>
              <w:autoSpaceDE w:val="0"/>
              <w:autoSpaceDN w:val="0"/>
              <w:adjustRightInd w:val="0"/>
              <w:rPr>
                <w:rFonts w:ascii="Century Gothic" w:hAnsi="Century Gothic" w:cs="ArialMT"/>
                <w:b/>
                <w:i/>
                <w:sz w:val="20"/>
                <w:szCs w:val="20"/>
              </w:rPr>
            </w:pPr>
            <w:r w:rsidRPr="0020000D">
              <w:rPr>
                <w:rFonts w:ascii="Century Gothic" w:hAnsi="Century Gothic" w:cs="ArialMT"/>
                <w:i/>
                <w:sz w:val="20"/>
                <w:szCs w:val="20"/>
              </w:rPr>
              <w:t>Use a</w:t>
            </w:r>
            <w:r w:rsidRPr="0020000D">
              <w:rPr>
                <w:rFonts w:ascii="Century Gothic" w:hAnsi="Century Gothic" w:cs="ArialMT"/>
                <w:b/>
                <w:i/>
                <w:sz w:val="20"/>
                <w:szCs w:val="20"/>
              </w:rPr>
              <w:t xml:space="preserve"> split strategy</w:t>
            </w:r>
            <w:r w:rsidRPr="0020000D">
              <w:rPr>
                <w:rFonts w:ascii="Century Gothic" w:hAnsi="Century Gothic" w:cs="ArialMT"/>
                <w:i/>
                <w:sz w:val="20"/>
                <w:szCs w:val="20"/>
              </w:rPr>
              <w:t xml:space="preserve"> to </w:t>
            </w:r>
            <w:r w:rsidRPr="0020000D">
              <w:rPr>
                <w:rFonts w:ascii="Century Gothic" w:hAnsi="Century Gothic" w:cs="ArialMT"/>
                <w:b/>
                <w:i/>
                <w:sz w:val="20"/>
                <w:szCs w:val="20"/>
              </w:rPr>
              <w:t>add and subtrac</w:t>
            </w:r>
            <w:r>
              <w:rPr>
                <w:rFonts w:ascii="Century Gothic" w:hAnsi="Century Gothic" w:cs="ArialMT"/>
                <w:b/>
                <w:i/>
                <w:sz w:val="20"/>
                <w:szCs w:val="20"/>
              </w:rPr>
              <w:t xml:space="preserve">t decimals to one decimal place, </w:t>
            </w:r>
            <w:r w:rsidRPr="00BF714B">
              <w:rPr>
                <w:rFonts w:ascii="Century Gothic" w:hAnsi="Century Gothic" w:cs="ArialMT"/>
                <w:b/>
                <w:i/>
                <w:sz w:val="20"/>
                <w:szCs w:val="20"/>
              </w:rPr>
              <w:t>using standard place value partitions.</w:t>
            </w:r>
          </w:p>
          <w:p w14:paraId="5A1133F4" w14:textId="77777777" w:rsidR="00AB1302" w:rsidRPr="0020000D" w:rsidRDefault="00AB1302" w:rsidP="00AB1302">
            <w:pPr>
              <w:rPr>
                <w:rFonts w:ascii="Century Gothic" w:hAnsi="Century Gothic" w:cs="ArialMT"/>
                <w:i/>
                <w:sz w:val="18"/>
                <w:szCs w:val="18"/>
              </w:rPr>
            </w:pPr>
          </w:p>
          <w:p w14:paraId="6102FE4A"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Add 2 decimal numbers to one place by splitting the whole numbers and tenths, </w:t>
            </w:r>
          </w:p>
          <w:p w14:paraId="4AE2573E" w14:textId="77777777" w:rsidR="00AB1302" w:rsidRPr="0020000D" w:rsidRDefault="00AB1302" w:rsidP="00AB1302">
            <w:pPr>
              <w:rPr>
                <w:rFonts w:ascii="Century Gothic" w:hAnsi="Century Gothic" w:cs="ArialMT"/>
                <w:i/>
                <w:sz w:val="18"/>
                <w:szCs w:val="18"/>
              </w:rPr>
            </w:pPr>
          </w:p>
          <w:p w14:paraId="6839B0C0"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e.g. 3.5 + 4.8 =</w:t>
            </w:r>
          </w:p>
          <w:p w14:paraId="083E9DAE"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        3 + 4 = 7</w:t>
            </w:r>
          </w:p>
          <w:p w14:paraId="6533CD36"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        5 tenths + 8 tenths = 13 tenths </w:t>
            </w:r>
            <w:r w:rsidRPr="0020000D">
              <w:rPr>
                <w:rFonts w:ascii="Century Gothic" w:hAnsi="Century Gothic" w:cs="ArialMT"/>
                <w:i/>
                <w:position w:val="-6"/>
                <w:sz w:val="18"/>
                <w:szCs w:val="18"/>
              </w:rPr>
              <w:object w:dxaOrig="300" w:dyaOrig="220" w14:anchorId="7D7F8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2.15pt" o:ole="">
                  <v:imagedata r:id="rId100" o:title=""/>
                </v:shape>
                <o:OLEObject Type="Embed" ProgID="Equation.3" ShapeID="_x0000_i1025" DrawAspect="Content" ObjectID="_1659251433" r:id="rId101"/>
              </w:object>
            </w:r>
            <w:r w:rsidRPr="0020000D">
              <w:rPr>
                <w:rFonts w:ascii="Century Gothic" w:hAnsi="Century Gothic" w:cs="ArialMT"/>
                <w:i/>
                <w:sz w:val="18"/>
                <w:szCs w:val="18"/>
              </w:rPr>
              <w:t xml:space="preserve">1 one and 3 </w:t>
            </w:r>
          </w:p>
          <w:p w14:paraId="0F5488E1"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   </w:t>
            </w:r>
            <w:r>
              <w:rPr>
                <w:rFonts w:ascii="Century Gothic" w:hAnsi="Century Gothic" w:cs="ArialMT"/>
                <w:i/>
                <w:sz w:val="18"/>
                <w:szCs w:val="18"/>
              </w:rPr>
              <w:t xml:space="preserve">     tenths, so 7 + 1 + 0.3</w:t>
            </w:r>
            <w:r w:rsidRPr="0020000D">
              <w:rPr>
                <w:rFonts w:ascii="Century Gothic" w:hAnsi="Century Gothic" w:cs="ArialMT"/>
                <w:i/>
                <w:sz w:val="18"/>
                <w:szCs w:val="18"/>
              </w:rPr>
              <w:t xml:space="preserve"> = 8.3</w:t>
            </w:r>
          </w:p>
          <w:p w14:paraId="3913E7AC" w14:textId="77777777" w:rsidR="00AB1302" w:rsidRPr="0020000D" w:rsidRDefault="00AB1302" w:rsidP="00AB1302">
            <w:pPr>
              <w:rPr>
                <w:rFonts w:ascii="Century Gothic" w:hAnsi="Century Gothic" w:cs="ArialMT"/>
                <w:i/>
                <w:sz w:val="18"/>
                <w:szCs w:val="18"/>
              </w:rPr>
            </w:pPr>
          </w:p>
          <w:p w14:paraId="4BAB7359"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         9.7 – 5.3 = 9 – 5 = 4</w:t>
            </w:r>
          </w:p>
          <w:p w14:paraId="0B74EA36" w14:textId="77777777" w:rsidR="00AB1302" w:rsidRPr="0020000D"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        7 tenths – 3 tenths = 4 tenths</w:t>
            </w:r>
          </w:p>
          <w:p w14:paraId="50A38EBA" w14:textId="1F49DB08" w:rsidR="00AB1302" w:rsidRPr="0020000D" w:rsidRDefault="00AB1302" w:rsidP="00AB1302">
            <w:pPr>
              <w:autoSpaceDE w:val="0"/>
              <w:autoSpaceDN w:val="0"/>
              <w:adjustRightInd w:val="0"/>
              <w:rPr>
                <w:rFonts w:ascii="Century Gothic" w:hAnsi="Century Gothic" w:cs="ArialMT"/>
                <w:i/>
                <w:sz w:val="20"/>
                <w:szCs w:val="20"/>
              </w:rPr>
            </w:pPr>
            <w:r>
              <w:rPr>
                <w:rFonts w:ascii="Century Gothic" w:hAnsi="Century Gothic" w:cs="ArialMT"/>
                <w:i/>
                <w:sz w:val="18"/>
                <w:szCs w:val="18"/>
              </w:rPr>
              <w:t xml:space="preserve">        4 + 0.4</w:t>
            </w:r>
            <w:r w:rsidRPr="0020000D">
              <w:rPr>
                <w:rFonts w:ascii="Century Gothic" w:hAnsi="Century Gothic" w:cs="ArialMT"/>
                <w:i/>
                <w:sz w:val="18"/>
                <w:szCs w:val="18"/>
              </w:rPr>
              <w:t xml:space="preserve"> = 4.4</w:t>
            </w:r>
          </w:p>
        </w:tc>
        <w:tc>
          <w:tcPr>
            <w:tcW w:w="7695" w:type="dxa"/>
            <w:vMerge w:val="restart"/>
            <w:tcBorders>
              <w:top w:val="dashSmallGap" w:sz="4" w:space="0" w:color="auto"/>
              <w:left w:val="dashSmallGap" w:sz="4" w:space="0" w:color="auto"/>
              <w:right w:val="single" w:sz="12" w:space="0" w:color="auto"/>
            </w:tcBorders>
            <w:shd w:val="clear" w:color="auto" w:fill="FFFFFF" w:themeFill="background1"/>
          </w:tcPr>
          <w:p w14:paraId="2B411229" w14:textId="77777777" w:rsidR="00AB1302" w:rsidRPr="0020000D" w:rsidRDefault="00AB1302" w:rsidP="00AB1302">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 xml:space="preserve">Solve </w:t>
            </w:r>
            <w:r w:rsidRPr="0020000D">
              <w:rPr>
                <w:rFonts w:ascii="Century Gothic" w:hAnsi="Century Gothic" w:cs="ArialMT"/>
                <w:b/>
                <w:i/>
                <w:sz w:val="20"/>
                <w:szCs w:val="20"/>
              </w:rPr>
              <w:t xml:space="preserve">addition problems by using a place value </w:t>
            </w:r>
            <w:r>
              <w:rPr>
                <w:rFonts w:ascii="Century Gothic" w:hAnsi="Century Gothic" w:cs="ArialMT"/>
                <w:b/>
                <w:i/>
                <w:sz w:val="20"/>
                <w:szCs w:val="20"/>
              </w:rPr>
              <w:t xml:space="preserve">strategy </w:t>
            </w:r>
            <w:r w:rsidRPr="0020000D">
              <w:rPr>
                <w:rFonts w:ascii="Century Gothic" w:hAnsi="Century Gothic" w:cs="ArialMT"/>
                <w:b/>
                <w:i/>
                <w:sz w:val="20"/>
                <w:szCs w:val="20"/>
              </w:rPr>
              <w:t>(split strategy).</w:t>
            </w:r>
          </w:p>
          <w:p w14:paraId="7A6283C9" w14:textId="77777777" w:rsidR="00AB1302" w:rsidRPr="0020000D" w:rsidRDefault="00AB1302" w:rsidP="00AB1302">
            <w:pPr>
              <w:autoSpaceDE w:val="0"/>
              <w:autoSpaceDN w:val="0"/>
              <w:adjustRightInd w:val="0"/>
              <w:jc w:val="both"/>
              <w:rPr>
                <w:rFonts w:ascii="Century Gothic" w:hAnsi="Century Gothic" w:cs="ArialMT"/>
                <w:i/>
                <w:sz w:val="20"/>
                <w:szCs w:val="20"/>
              </w:rPr>
            </w:pPr>
            <w:r w:rsidRPr="0020000D">
              <w:rPr>
                <w:rFonts w:ascii="Century Gothic" w:hAnsi="Century Gothic" w:cs="ArialMT"/>
                <w:i/>
                <w:sz w:val="20"/>
                <w:szCs w:val="20"/>
              </w:rPr>
              <w:t>Partition the numbers in ones, tens and hundreds columns and then add / subtract them together and then recombine the columns to get the answer.</w:t>
            </w:r>
          </w:p>
          <w:p w14:paraId="3066AE81" w14:textId="2322B6AC"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i/>
                <w:noProof/>
                <w:sz w:val="18"/>
                <w:szCs w:val="18"/>
              </w:rPr>
              <w:t>e.g... 25 + 67</w:t>
            </w:r>
            <w:r w:rsidRPr="0020000D">
              <w:rPr>
                <w:i/>
                <w:noProof/>
              </w:rPr>
              <w:t xml:space="preserve">                </w:t>
            </w:r>
            <w:r>
              <w:rPr>
                <w:rFonts w:ascii="Century Gothic" w:hAnsi="Century Gothic" w:cs="ArialMT"/>
                <w:i/>
                <w:sz w:val="18"/>
                <w:szCs w:val="18"/>
              </w:rPr>
              <w:t xml:space="preserve">              </w:t>
            </w:r>
            <w:r w:rsidRPr="0020000D">
              <w:rPr>
                <w:rFonts w:ascii="Century Gothic" w:hAnsi="Century Gothic" w:cs="ArialMT"/>
                <w:i/>
                <w:sz w:val="18"/>
                <w:szCs w:val="18"/>
              </w:rPr>
              <w:t xml:space="preserve">  Find 456 + 238</w:t>
            </w:r>
          </w:p>
          <w:p w14:paraId="2DA75C99" w14:textId="08FE1CC9" w:rsidR="00AB1302" w:rsidRPr="000C341F" w:rsidRDefault="00AB1302" w:rsidP="00AB1302">
            <w:pPr>
              <w:pStyle w:val="Default"/>
              <w:widowControl w:val="0"/>
              <w:jc w:val="center"/>
              <w:rPr>
                <w:rFonts w:ascii="Arial" w:hAnsi="Arial" w:cs="Arial"/>
                <w:b/>
                <w:i/>
                <w:color w:val="7030A0"/>
                <w:sz w:val="20"/>
                <w:szCs w:val="20"/>
              </w:rPr>
            </w:pPr>
            <w:r w:rsidRPr="0020000D">
              <w:rPr>
                <w:i/>
                <w:noProof/>
                <w:lang w:eastAsia="en-GB"/>
              </w:rPr>
              <w:drawing>
                <wp:anchor distT="0" distB="0" distL="114300" distR="114300" simplePos="0" relativeHeight="251962367" behindDoc="1" locked="0" layoutInCell="1" allowOverlap="1" wp14:anchorId="4BA6F3FB" wp14:editId="0886F98F">
                  <wp:simplePos x="0" y="0"/>
                  <wp:positionH relativeFrom="column">
                    <wp:posOffset>3115945</wp:posOffset>
                  </wp:positionH>
                  <wp:positionV relativeFrom="paragraph">
                    <wp:posOffset>265430</wp:posOffset>
                  </wp:positionV>
                  <wp:extent cx="1586865" cy="1283335"/>
                  <wp:effectExtent l="0" t="0" r="0" b="0"/>
                  <wp:wrapTight wrapText="bothSides">
                    <wp:wrapPolygon edited="0">
                      <wp:start x="0" y="0"/>
                      <wp:lineTo x="0" y="21162"/>
                      <wp:lineTo x="21263" y="21162"/>
                      <wp:lineTo x="21263" y="0"/>
                      <wp:lineTo x="0" y="0"/>
                    </wp:wrapPolygon>
                  </wp:wrapTight>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686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00D">
              <w:rPr>
                <w:i/>
                <w:noProof/>
                <w:lang w:eastAsia="en-GB"/>
              </w:rPr>
              <w:drawing>
                <wp:inline distT="0" distB="0" distL="0" distR="0" wp14:anchorId="5E3419E3" wp14:editId="3D20A509">
                  <wp:extent cx="1017688" cy="2238375"/>
                  <wp:effectExtent l="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a:extLst>
                              <a:ext uri="{28A0092B-C50C-407E-A947-70E740481C1C}">
                                <a14:useLocalDpi xmlns:a14="http://schemas.microsoft.com/office/drawing/2010/main" val="0"/>
                              </a:ext>
                            </a:extLst>
                          </a:blip>
                          <a:srcRect l="4351" t="5692" r="22427" b="3943"/>
                          <a:stretch/>
                        </pic:blipFill>
                        <pic:spPr bwMode="auto">
                          <a:xfrm>
                            <a:off x="0" y="0"/>
                            <a:ext cx="1022324" cy="2248572"/>
                          </a:xfrm>
                          <a:prstGeom prst="rect">
                            <a:avLst/>
                          </a:prstGeom>
                          <a:noFill/>
                          <a:ln>
                            <a:noFill/>
                          </a:ln>
                          <a:extLst>
                            <a:ext uri="{53640926-AAD7-44D8-BBD7-CCE9431645EC}">
                              <a14:shadowObscured xmlns:a14="http://schemas.microsoft.com/office/drawing/2010/main"/>
                            </a:ext>
                          </a:extLst>
                        </pic:spPr>
                      </pic:pic>
                    </a:graphicData>
                  </a:graphic>
                </wp:inline>
              </w:drawing>
            </w:r>
            <w:r w:rsidRPr="0020000D">
              <w:rPr>
                <w:i/>
                <w:noProof/>
              </w:rPr>
              <w:t xml:space="preserve">      </w:t>
            </w:r>
            <w:r w:rsidRPr="0020000D">
              <w:rPr>
                <w:i/>
                <w:noProof/>
                <w:lang w:eastAsia="en-GB"/>
              </w:rPr>
              <w:drawing>
                <wp:inline distT="0" distB="0" distL="0" distR="0" wp14:anchorId="65511751" wp14:editId="28682C0D">
                  <wp:extent cx="1485900" cy="2234611"/>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a:extLst>
                              <a:ext uri="{28A0092B-C50C-407E-A947-70E740481C1C}">
                                <a14:useLocalDpi xmlns:a14="http://schemas.microsoft.com/office/drawing/2010/main" val="0"/>
                              </a:ext>
                            </a:extLst>
                          </a:blip>
                          <a:srcRect l="3356" t="7954" r="10027" b="6277"/>
                          <a:stretch/>
                        </pic:blipFill>
                        <pic:spPr bwMode="auto">
                          <a:xfrm>
                            <a:off x="0" y="0"/>
                            <a:ext cx="1502008" cy="2258835"/>
                          </a:xfrm>
                          <a:prstGeom prst="rect">
                            <a:avLst/>
                          </a:prstGeom>
                          <a:noFill/>
                          <a:ln>
                            <a:noFill/>
                          </a:ln>
                          <a:extLst>
                            <a:ext uri="{53640926-AAD7-44D8-BBD7-CCE9431645EC}">
                              <a14:shadowObscured xmlns:a14="http://schemas.microsoft.com/office/drawing/2010/main"/>
                            </a:ext>
                          </a:extLst>
                        </pic:spPr>
                      </pic:pic>
                    </a:graphicData>
                  </a:graphic>
                </wp:inline>
              </w:drawing>
            </w:r>
            <w:r w:rsidRPr="0020000D">
              <w:rPr>
                <w:i/>
                <w:noProof/>
              </w:rPr>
              <w:t xml:space="preserve">   </w:t>
            </w:r>
          </w:p>
        </w:tc>
      </w:tr>
      <w:tr w:rsidR="00AB1302" w14:paraId="0E325A96" w14:textId="77777777" w:rsidTr="00036270">
        <w:trPr>
          <w:trHeight w:val="765"/>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vAlign w:val="top"/>
          </w:tcPr>
          <w:p w14:paraId="1EF00DDD" w14:textId="77777777" w:rsidR="00AB1302" w:rsidRPr="0020000D" w:rsidRDefault="00AB1302" w:rsidP="00AB1302">
            <w:pPr>
              <w:pStyle w:val="aExample"/>
              <w:ind w:left="0"/>
            </w:pPr>
            <w:r w:rsidRPr="0020000D">
              <w:t xml:space="preserve">Use </w:t>
            </w:r>
            <w:r w:rsidRPr="0020000D">
              <w:rPr>
                <w:b/>
              </w:rPr>
              <w:t>non-standard place value splits</w:t>
            </w:r>
            <w:r w:rsidRPr="0020000D">
              <w:t xml:space="preserve"> to mentally calculate. e.g.</w:t>
            </w:r>
          </w:p>
          <w:p w14:paraId="7A50A668" w14:textId="77777777" w:rsidR="00AB1302" w:rsidRPr="0020000D" w:rsidRDefault="00AB1302" w:rsidP="00AB1302">
            <w:pPr>
              <w:pStyle w:val="aExample"/>
              <w:ind w:left="0"/>
            </w:pPr>
            <w:r w:rsidRPr="0020000D">
              <w:t xml:space="preserve"> 39  </w:t>
            </w:r>
            <w:r w:rsidRPr="0020000D">
              <w:rPr>
                <w:rFonts w:ascii="Arial Black" w:hAnsi="Arial Black"/>
              </w:rPr>
              <w:t>–</w:t>
            </w:r>
            <w:r w:rsidRPr="0020000D">
              <w:t xml:space="preserve"> 17 as 19 </w:t>
            </w:r>
            <w:r w:rsidRPr="0020000D">
              <w:rPr>
                <w:rFonts w:ascii="Arial Black" w:hAnsi="Arial Black"/>
              </w:rPr>
              <w:t>–</w:t>
            </w:r>
            <w:r w:rsidRPr="0020000D">
              <w:t xml:space="preserve"> 17 + 20</w:t>
            </w:r>
          </w:p>
          <w:p w14:paraId="2B1342DC" w14:textId="1F7F18B6" w:rsidR="00AB1302" w:rsidRPr="00AB1302" w:rsidRDefault="00AB1302" w:rsidP="00AB1302">
            <w:pPr>
              <w:pStyle w:val="aExample"/>
              <w:ind w:left="0"/>
            </w:pPr>
            <w:r w:rsidRPr="0020000D">
              <w:t xml:space="preserve"> 98 </w:t>
            </w:r>
            <w:r w:rsidRPr="0020000D">
              <w:rPr>
                <w:rFonts w:ascii="Arial Black" w:hAnsi="Arial Black"/>
              </w:rPr>
              <w:t>–</w:t>
            </w:r>
            <w:r w:rsidRPr="0020000D">
              <w:t xml:space="preserve"> 27 as 28</w:t>
            </w:r>
            <w:r w:rsidRPr="0020000D">
              <w:rPr>
                <w:rFonts w:ascii="Arial Black" w:hAnsi="Arial Black"/>
              </w:rPr>
              <w:t>–</w:t>
            </w:r>
            <w:r w:rsidRPr="0020000D">
              <w:t xml:space="preserve"> 27 + 70 = 71</w:t>
            </w:r>
          </w:p>
        </w:tc>
        <w:tc>
          <w:tcPr>
            <w:tcW w:w="7695" w:type="dxa"/>
            <w:vMerge/>
            <w:tcBorders>
              <w:left w:val="dashSmallGap" w:sz="4" w:space="0" w:color="auto"/>
              <w:right w:val="single" w:sz="12" w:space="0" w:color="auto"/>
            </w:tcBorders>
            <w:shd w:val="clear" w:color="auto" w:fill="FFFFFF" w:themeFill="background1"/>
          </w:tcPr>
          <w:p w14:paraId="1CF8C1DF" w14:textId="77777777" w:rsidR="00AB1302" w:rsidRPr="000C341F" w:rsidRDefault="00AB1302" w:rsidP="00AB1302">
            <w:pPr>
              <w:pStyle w:val="Default"/>
              <w:widowControl w:val="0"/>
              <w:jc w:val="center"/>
              <w:rPr>
                <w:rFonts w:ascii="Arial" w:hAnsi="Arial" w:cs="Arial"/>
                <w:b/>
                <w:i/>
                <w:color w:val="7030A0"/>
                <w:sz w:val="20"/>
                <w:szCs w:val="20"/>
              </w:rPr>
            </w:pPr>
          </w:p>
        </w:tc>
      </w:tr>
      <w:tr w:rsidR="00AB1302" w14:paraId="5EBDAE08" w14:textId="77777777" w:rsidTr="00036270">
        <w:trPr>
          <w:trHeight w:val="765"/>
        </w:trPr>
        <w:tc>
          <w:tcPr>
            <w:tcW w:w="7694" w:type="dxa"/>
            <w:gridSpan w:val="2"/>
            <w:vMerge w:val="restart"/>
            <w:tcBorders>
              <w:top w:val="dashSmallGap" w:sz="4" w:space="0" w:color="auto"/>
              <w:left w:val="single" w:sz="12" w:space="0" w:color="auto"/>
              <w:right w:val="dashSmallGap" w:sz="4" w:space="0" w:color="auto"/>
            </w:tcBorders>
            <w:shd w:val="clear" w:color="auto" w:fill="FFFFFF" w:themeFill="background1"/>
            <w:vAlign w:val="top"/>
          </w:tcPr>
          <w:p w14:paraId="182088D9" w14:textId="77777777" w:rsidR="00AB1302" w:rsidRPr="00BF714B"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20"/>
                <w:szCs w:val="20"/>
              </w:rPr>
              <w:t>Use a</w:t>
            </w:r>
            <w:r w:rsidRPr="0020000D">
              <w:rPr>
                <w:rFonts w:ascii="Century Gothic" w:hAnsi="Century Gothic" w:cs="ArialMT"/>
                <w:b/>
                <w:i/>
                <w:sz w:val="20"/>
                <w:szCs w:val="20"/>
              </w:rPr>
              <w:t xml:space="preserve"> split strategy</w:t>
            </w:r>
            <w:r w:rsidRPr="0020000D">
              <w:rPr>
                <w:rFonts w:ascii="Century Gothic" w:hAnsi="Century Gothic" w:cs="ArialMT"/>
                <w:i/>
                <w:sz w:val="20"/>
                <w:szCs w:val="20"/>
              </w:rPr>
              <w:t xml:space="preserve"> to </w:t>
            </w:r>
            <w:r w:rsidRPr="0020000D">
              <w:rPr>
                <w:rFonts w:ascii="Century Gothic" w:hAnsi="Century Gothic" w:cs="ArialMT"/>
                <w:b/>
                <w:i/>
                <w:sz w:val="20"/>
                <w:szCs w:val="20"/>
              </w:rPr>
              <w:t>add and subtract decimals to one decimal place</w:t>
            </w:r>
            <w:r>
              <w:rPr>
                <w:rFonts w:ascii="Century Gothic" w:hAnsi="Century Gothic" w:cs="ArialMT"/>
                <w:b/>
                <w:i/>
                <w:sz w:val="20"/>
                <w:szCs w:val="20"/>
              </w:rPr>
              <w:t xml:space="preserve"> </w:t>
            </w:r>
            <w:r w:rsidRPr="00BF714B">
              <w:rPr>
                <w:rFonts w:ascii="Century Gothic" w:hAnsi="Century Gothic" w:cs="ArialMT"/>
                <w:b/>
                <w:i/>
                <w:sz w:val="20"/>
                <w:szCs w:val="20"/>
              </w:rPr>
              <w:t>using non-standard place value partitions.</w:t>
            </w:r>
          </w:p>
          <w:p w14:paraId="332EB417" w14:textId="77777777" w:rsidR="00AB1302" w:rsidRPr="00AB1302" w:rsidRDefault="00AB1302" w:rsidP="00AB1302">
            <w:pPr>
              <w:autoSpaceDE w:val="0"/>
              <w:autoSpaceDN w:val="0"/>
              <w:adjustRightInd w:val="0"/>
              <w:jc w:val="both"/>
              <w:rPr>
                <w:rFonts w:ascii="Century Gothic" w:hAnsi="Century Gothic" w:cs="ArialMT"/>
                <w:b/>
                <w:i/>
                <w:sz w:val="2"/>
                <w:szCs w:val="20"/>
              </w:rPr>
            </w:pPr>
          </w:p>
          <w:p w14:paraId="21BFA63B" w14:textId="77777777"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20"/>
                <w:szCs w:val="20"/>
              </w:rPr>
              <w:t>e</w:t>
            </w:r>
            <w:r w:rsidRPr="0020000D">
              <w:rPr>
                <w:rFonts w:ascii="Century Gothic" w:hAnsi="Century Gothic" w:cs="ArialMT"/>
                <w:i/>
                <w:sz w:val="18"/>
                <w:szCs w:val="18"/>
              </w:rPr>
              <w:t xml:space="preserve">.g. 4.3 </w:t>
            </w:r>
            <w:r w:rsidRPr="0020000D">
              <w:rPr>
                <w:rFonts w:ascii="Arial Black" w:hAnsi="Arial Black" w:cs="ArialMT"/>
                <w:i/>
                <w:sz w:val="18"/>
                <w:szCs w:val="18"/>
              </w:rPr>
              <w:t xml:space="preserve">– </w:t>
            </w:r>
            <w:r w:rsidRPr="0020000D">
              <w:rPr>
                <w:rFonts w:ascii="Century Gothic" w:hAnsi="Century Gothic" w:cs="ArialMT"/>
                <w:i/>
                <w:sz w:val="18"/>
                <w:szCs w:val="18"/>
              </w:rPr>
              <w:t xml:space="preserve">1.7 </w:t>
            </w:r>
            <w:r w:rsidRPr="0020000D">
              <w:rPr>
                <w:rFonts w:ascii="Century Gothic" w:hAnsi="Century Gothic" w:cs="ArialMT"/>
                <w:i/>
                <w:position w:val="-6"/>
                <w:sz w:val="18"/>
                <w:szCs w:val="18"/>
              </w:rPr>
              <w:object w:dxaOrig="300" w:dyaOrig="220" w14:anchorId="45C6D9EF">
                <v:shape id="_x0000_i1026" type="#_x0000_t75" style="width:15.7pt;height:12.15pt" o:ole="">
                  <v:imagedata r:id="rId105" o:title=""/>
                </v:shape>
                <o:OLEObject Type="Embed" ProgID="Equation.3" ShapeID="_x0000_i1026" DrawAspect="Content" ObjectID="_1659251434" r:id="rId106"/>
              </w:object>
            </w:r>
            <w:r w:rsidRPr="0020000D">
              <w:rPr>
                <w:rFonts w:ascii="Century Gothic" w:hAnsi="Century Gothic" w:cs="ArialMT"/>
                <w:i/>
                <w:sz w:val="18"/>
                <w:szCs w:val="18"/>
              </w:rPr>
              <w:t xml:space="preserve"> 4.3  converts to 3 + 13 tenths, so</w:t>
            </w:r>
          </w:p>
          <w:p w14:paraId="5058F109" w14:textId="77777777"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3 + 13 tenths – 1 – 7 tenths</w:t>
            </w:r>
          </w:p>
          <w:p w14:paraId="7F23CAAB" w14:textId="77777777"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2 + 13 tenths – 7 tenths</w:t>
            </w:r>
          </w:p>
          <w:p w14:paraId="1B23119D" w14:textId="77777777"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2 + 6 tenths = 2.6</w:t>
            </w:r>
          </w:p>
          <w:p w14:paraId="2B676185" w14:textId="77777777" w:rsidR="00AB1302" w:rsidRPr="00AB1302" w:rsidRDefault="00AB1302" w:rsidP="00AB1302">
            <w:pPr>
              <w:autoSpaceDE w:val="0"/>
              <w:autoSpaceDN w:val="0"/>
              <w:adjustRightInd w:val="0"/>
              <w:jc w:val="both"/>
              <w:rPr>
                <w:rFonts w:ascii="Century Gothic" w:hAnsi="Century Gothic" w:cs="ArialMT"/>
                <w:i/>
                <w:sz w:val="4"/>
                <w:szCs w:val="18"/>
              </w:rPr>
            </w:pPr>
          </w:p>
          <w:p w14:paraId="3814E89C" w14:textId="77777777"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4.3 – 1 = 3.3 </w:t>
            </w:r>
            <w:r w:rsidRPr="0020000D">
              <w:rPr>
                <w:rFonts w:ascii="Century Gothic" w:hAnsi="Century Gothic" w:cs="ArialMT"/>
                <w:i/>
                <w:position w:val="-6"/>
                <w:sz w:val="18"/>
                <w:szCs w:val="18"/>
              </w:rPr>
              <w:object w:dxaOrig="300" w:dyaOrig="220" w14:anchorId="78A392EB">
                <v:shape id="_x0000_i1027" type="#_x0000_t75" style="width:15.7pt;height:12.15pt" o:ole="">
                  <v:imagedata r:id="rId107" o:title=""/>
                </v:shape>
                <o:OLEObject Type="Embed" ProgID="Equation.3" ShapeID="_x0000_i1027" DrawAspect="Content" ObjectID="_1659251435" r:id="rId108"/>
              </w:object>
            </w:r>
            <w:r w:rsidRPr="0020000D">
              <w:rPr>
                <w:rFonts w:ascii="Century Gothic" w:hAnsi="Century Gothic" w:cs="ArialMT"/>
                <w:i/>
                <w:sz w:val="18"/>
                <w:szCs w:val="18"/>
              </w:rPr>
              <w:t xml:space="preserve">2 + 13 tenths </w:t>
            </w:r>
            <w:r w:rsidRPr="0020000D">
              <w:rPr>
                <w:rFonts w:ascii="Century Gothic" w:hAnsi="Century Gothic" w:cs="ArialMT"/>
                <w:i/>
                <w:position w:val="-6"/>
                <w:sz w:val="18"/>
                <w:szCs w:val="18"/>
              </w:rPr>
              <w:object w:dxaOrig="300" w:dyaOrig="220" w14:anchorId="36482D32">
                <v:shape id="_x0000_i1028" type="#_x0000_t75" style="width:15.7pt;height:12.15pt" o:ole="">
                  <v:imagedata r:id="rId107" o:title=""/>
                </v:shape>
                <o:OLEObject Type="Embed" ProgID="Equation.3" ShapeID="_x0000_i1028" DrawAspect="Content" ObjectID="_1659251436" r:id="rId109"/>
              </w:object>
            </w:r>
          </w:p>
          <w:p w14:paraId="152C727B" w14:textId="77777777" w:rsidR="00AB1302" w:rsidRPr="0020000D"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13 tenths </w:t>
            </w:r>
            <w:r w:rsidRPr="0020000D">
              <w:rPr>
                <w:rFonts w:ascii="Arial Black" w:hAnsi="Arial Black" w:cs="ArialMT"/>
                <w:i/>
                <w:sz w:val="18"/>
                <w:szCs w:val="18"/>
              </w:rPr>
              <w:t xml:space="preserve">– </w:t>
            </w:r>
            <w:r w:rsidRPr="0020000D">
              <w:rPr>
                <w:rFonts w:ascii="Century Gothic" w:hAnsi="Century Gothic" w:cs="ArialMT"/>
                <w:i/>
                <w:sz w:val="18"/>
                <w:szCs w:val="18"/>
              </w:rPr>
              <w:t>7 tenths =</w:t>
            </w:r>
            <w:r w:rsidRPr="0020000D">
              <w:rPr>
                <w:rFonts w:ascii="Arial Black" w:hAnsi="Arial Black" w:cs="ArialMT"/>
                <w:i/>
                <w:sz w:val="18"/>
                <w:szCs w:val="18"/>
              </w:rPr>
              <w:t xml:space="preserve"> </w:t>
            </w:r>
            <w:r w:rsidRPr="0020000D">
              <w:rPr>
                <w:rFonts w:ascii="Century Gothic" w:hAnsi="Century Gothic" w:cs="ArialMT"/>
                <w:i/>
                <w:sz w:val="18"/>
                <w:szCs w:val="18"/>
              </w:rPr>
              <w:t>6 tenths so</w:t>
            </w:r>
          </w:p>
          <w:p w14:paraId="12023821" w14:textId="790D7B2B" w:rsidR="00AB1302" w:rsidRDefault="00AB1302" w:rsidP="00AB1302">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2 ones + 6 tenths </w:t>
            </w:r>
            <w:r w:rsidRPr="0020000D">
              <w:rPr>
                <w:rFonts w:ascii="Century Gothic" w:hAnsi="Century Gothic" w:cs="ArialMT"/>
                <w:i/>
                <w:position w:val="-6"/>
                <w:sz w:val="18"/>
                <w:szCs w:val="18"/>
              </w:rPr>
              <w:object w:dxaOrig="300" w:dyaOrig="220" w14:anchorId="09FA9954">
                <v:shape id="_x0000_i1029" type="#_x0000_t75" style="width:15.7pt;height:12.15pt" o:ole="">
                  <v:imagedata r:id="rId107" o:title=""/>
                </v:shape>
                <o:OLEObject Type="Embed" ProgID="Equation.3" ShapeID="_x0000_i1029" DrawAspect="Content" ObjectID="_1659251437" r:id="rId110"/>
              </w:object>
            </w:r>
            <w:r w:rsidRPr="0020000D">
              <w:rPr>
                <w:rFonts w:ascii="Century Gothic" w:hAnsi="Century Gothic" w:cs="ArialMT"/>
                <w:i/>
                <w:sz w:val="18"/>
                <w:szCs w:val="18"/>
              </w:rPr>
              <w:t>2.6</w:t>
            </w:r>
          </w:p>
          <w:p w14:paraId="153B2985" w14:textId="77777777" w:rsidR="00AB1302" w:rsidRPr="00AB1302" w:rsidRDefault="00AB1302" w:rsidP="00AB1302">
            <w:pPr>
              <w:autoSpaceDE w:val="0"/>
              <w:autoSpaceDN w:val="0"/>
              <w:adjustRightInd w:val="0"/>
              <w:jc w:val="both"/>
              <w:rPr>
                <w:rFonts w:ascii="Century Gothic" w:hAnsi="Century Gothic" w:cs="ArialMT"/>
                <w:i/>
                <w:sz w:val="2"/>
                <w:szCs w:val="18"/>
              </w:rPr>
            </w:pPr>
          </w:p>
          <w:p w14:paraId="7A3014C3" w14:textId="77777777" w:rsidR="00AB1302" w:rsidRPr="006B1C8B" w:rsidRDefault="00AB1302" w:rsidP="00AB1302">
            <w:pPr>
              <w:autoSpaceDE w:val="0"/>
              <w:autoSpaceDN w:val="0"/>
              <w:adjustRightInd w:val="0"/>
              <w:jc w:val="both"/>
              <w:rPr>
                <w:rFonts w:ascii="Century Gothic" w:hAnsi="Century Gothic" w:cs="ArialMT"/>
                <w:i/>
                <w:color w:val="000000" w:themeColor="text1"/>
                <w:sz w:val="18"/>
                <w:szCs w:val="18"/>
              </w:rPr>
            </w:pPr>
            <w:r w:rsidRPr="00A26FDE">
              <w:rPr>
                <w:rFonts w:ascii="Century Gothic" w:hAnsi="Century Gothic" w:cs="ArialMT"/>
                <w:i/>
                <w:color w:val="000000" w:themeColor="text1"/>
                <w:sz w:val="18"/>
                <w:szCs w:val="18"/>
              </w:rPr>
              <w:t>N.B. In subtraction examples</w:t>
            </w:r>
            <w:r w:rsidRPr="0020000D">
              <w:rPr>
                <w:rFonts w:ascii="Century Gothic" w:hAnsi="Century Gothic" w:cs="ArialMT"/>
                <w:i/>
                <w:sz w:val="18"/>
                <w:szCs w:val="18"/>
              </w:rPr>
              <w:t xml:space="preserve">, the digit in the tenths column being subtracted needs to be greater than the digit in the tenths column </w:t>
            </w:r>
            <w:r w:rsidRPr="00A26FDE">
              <w:rPr>
                <w:rFonts w:ascii="Century Gothic" w:hAnsi="Century Gothic" w:cs="ArialMT"/>
                <w:i/>
                <w:color w:val="000000" w:themeColor="text1"/>
                <w:sz w:val="18"/>
                <w:szCs w:val="18"/>
              </w:rPr>
              <w:t xml:space="preserve">from which it is being subtracted. </w:t>
            </w:r>
          </w:p>
          <w:p w14:paraId="4309DA6E" w14:textId="7E1EA784" w:rsidR="00AB1302" w:rsidRPr="00AB1302" w:rsidRDefault="00AB1302" w:rsidP="00AB1302">
            <w:pPr>
              <w:rPr>
                <w:rFonts w:ascii="Century Gothic" w:hAnsi="Century Gothic" w:cs="ArialMT"/>
                <w:i/>
                <w:sz w:val="18"/>
                <w:szCs w:val="18"/>
              </w:rPr>
            </w:pPr>
            <w:r w:rsidRPr="0020000D">
              <w:rPr>
                <w:rFonts w:ascii="Century Gothic" w:hAnsi="Century Gothic" w:cs="ArialMT"/>
                <w:i/>
                <w:sz w:val="18"/>
                <w:szCs w:val="18"/>
              </w:rPr>
              <w:t xml:space="preserve">e.g. 1.9 + 2.5 </w:t>
            </w:r>
            <w:r w:rsidRPr="0020000D">
              <w:rPr>
                <w:rFonts w:ascii="Century Gothic" w:hAnsi="Century Gothic" w:cs="ArialMT"/>
                <w:i/>
                <w:position w:val="-6"/>
                <w:sz w:val="18"/>
                <w:szCs w:val="18"/>
              </w:rPr>
              <w:object w:dxaOrig="300" w:dyaOrig="220" w14:anchorId="6DD8EDE6">
                <v:shape id="_x0000_i1030" type="#_x0000_t75" style="width:15.7pt;height:12.15pt" o:ole="">
                  <v:imagedata r:id="rId107" o:title=""/>
                </v:shape>
                <o:OLEObject Type="Embed" ProgID="Equation.3" ShapeID="_x0000_i1030" DrawAspect="Content" ObjectID="_1659251438" r:id="rId111"/>
              </w:object>
            </w:r>
            <w:r w:rsidRPr="0020000D">
              <w:rPr>
                <w:rFonts w:ascii="Century Gothic" w:hAnsi="Century Gothic" w:cs="ArialMT"/>
                <w:i/>
                <w:sz w:val="18"/>
                <w:szCs w:val="18"/>
              </w:rPr>
              <w:t xml:space="preserve"> 1.9 + 2 </w:t>
            </w:r>
            <w:r w:rsidRPr="0020000D">
              <w:rPr>
                <w:rFonts w:ascii="Century Gothic" w:hAnsi="Century Gothic" w:cs="ArialMT"/>
                <w:i/>
                <w:position w:val="-6"/>
                <w:sz w:val="18"/>
                <w:szCs w:val="18"/>
              </w:rPr>
              <w:object w:dxaOrig="300" w:dyaOrig="220" w14:anchorId="362B8E36">
                <v:shape id="_x0000_i1031" type="#_x0000_t75" style="width:15.7pt;height:12.15pt" o:ole="">
                  <v:imagedata r:id="rId107" o:title=""/>
                </v:shape>
                <o:OLEObject Type="Embed" ProgID="Equation.3" ShapeID="_x0000_i1031" DrawAspect="Content" ObjectID="_1659251439" r:id="rId112"/>
              </w:object>
            </w:r>
            <w:r w:rsidRPr="0020000D">
              <w:rPr>
                <w:rFonts w:ascii="Century Gothic" w:hAnsi="Century Gothic" w:cs="ArialMT"/>
                <w:i/>
                <w:sz w:val="18"/>
                <w:szCs w:val="18"/>
              </w:rPr>
              <w:t xml:space="preserve">3.9 </w:t>
            </w:r>
            <w:r w:rsidRPr="0020000D">
              <w:rPr>
                <w:rFonts w:ascii="Century Gothic" w:hAnsi="Century Gothic" w:cs="ArialMT"/>
                <w:i/>
                <w:position w:val="-6"/>
                <w:sz w:val="18"/>
                <w:szCs w:val="18"/>
              </w:rPr>
              <w:object w:dxaOrig="300" w:dyaOrig="220" w14:anchorId="3FFB789F">
                <v:shape id="_x0000_i1032" type="#_x0000_t75" style="width:15.7pt;height:12.15pt" o:ole="">
                  <v:imagedata r:id="rId107" o:title=""/>
                </v:shape>
                <o:OLEObject Type="Embed" ProgID="Equation.3" ShapeID="_x0000_i1032" DrawAspect="Content" ObjectID="_1659251440" r:id="rId113"/>
              </w:object>
            </w:r>
            <w:r w:rsidRPr="0020000D">
              <w:rPr>
                <w:rFonts w:ascii="Century Gothic" w:hAnsi="Century Gothic" w:cs="ArialMT"/>
                <w:i/>
                <w:sz w:val="18"/>
                <w:szCs w:val="18"/>
              </w:rPr>
              <w:t xml:space="preserve"> 3 and 9 tenths</w:t>
            </w:r>
            <w:r w:rsidRPr="0020000D">
              <w:rPr>
                <w:rFonts w:ascii="Century Gothic" w:hAnsi="Century Gothic" w:cs="ArialMT"/>
                <w:i/>
                <w:position w:val="-6"/>
                <w:sz w:val="18"/>
                <w:szCs w:val="18"/>
              </w:rPr>
              <w:object w:dxaOrig="300" w:dyaOrig="220" w14:anchorId="2D4F3EC9">
                <v:shape id="_x0000_i1033" type="#_x0000_t75" style="width:15.7pt;height:12.15pt" o:ole="">
                  <v:imagedata r:id="rId107" o:title=""/>
                </v:shape>
                <o:OLEObject Type="Embed" ProgID="Equation.3" ShapeID="_x0000_i1033" DrawAspect="Content" ObjectID="_1659251441" r:id="rId114"/>
              </w:object>
            </w:r>
            <w:r w:rsidRPr="0020000D">
              <w:rPr>
                <w:rFonts w:ascii="Century Gothic" w:hAnsi="Century Gothic" w:cs="ArialMT"/>
                <w:i/>
                <w:sz w:val="18"/>
                <w:szCs w:val="18"/>
              </w:rPr>
              <w:t xml:space="preserve"> 9 tenths add 5 tenths </w:t>
            </w:r>
            <w:r w:rsidRPr="0020000D">
              <w:rPr>
                <w:rFonts w:ascii="Century Gothic" w:hAnsi="Century Gothic" w:cs="ArialMT"/>
                <w:i/>
                <w:position w:val="-6"/>
                <w:sz w:val="18"/>
                <w:szCs w:val="18"/>
              </w:rPr>
              <w:object w:dxaOrig="300" w:dyaOrig="220" w14:anchorId="54286263">
                <v:shape id="_x0000_i1034" type="#_x0000_t75" style="width:15.7pt;height:12.15pt" o:ole="">
                  <v:imagedata r:id="rId107" o:title=""/>
                </v:shape>
                <o:OLEObject Type="Embed" ProgID="Equation.3" ShapeID="_x0000_i1034" DrawAspect="Content" ObjectID="_1659251442" r:id="rId115"/>
              </w:object>
            </w:r>
            <w:r w:rsidRPr="0020000D">
              <w:rPr>
                <w:rFonts w:ascii="Century Gothic" w:hAnsi="Century Gothic" w:cs="ArialMT"/>
                <w:i/>
                <w:sz w:val="18"/>
                <w:szCs w:val="18"/>
              </w:rPr>
              <w:t xml:space="preserve"> 14 tenths </w:t>
            </w:r>
            <w:r w:rsidRPr="0020000D">
              <w:rPr>
                <w:rFonts w:ascii="Century Gothic" w:hAnsi="Century Gothic" w:cs="ArialMT"/>
                <w:i/>
                <w:position w:val="-6"/>
                <w:sz w:val="18"/>
                <w:szCs w:val="18"/>
              </w:rPr>
              <w:object w:dxaOrig="300" w:dyaOrig="220" w14:anchorId="2C5340BD">
                <v:shape id="_x0000_i1035" type="#_x0000_t75" style="width:15.7pt;height:12.15pt" o:ole="">
                  <v:imagedata r:id="rId107" o:title=""/>
                </v:shape>
                <o:OLEObject Type="Embed" ProgID="Equation.3" ShapeID="_x0000_i1035" DrawAspect="Content" ObjectID="_1659251443" r:id="rId116"/>
              </w:object>
            </w:r>
            <w:r w:rsidRPr="0020000D">
              <w:rPr>
                <w:rFonts w:ascii="Century Gothic" w:hAnsi="Century Gothic" w:cs="ArialMT"/>
                <w:i/>
                <w:sz w:val="18"/>
                <w:szCs w:val="18"/>
              </w:rPr>
              <w:t xml:space="preserve"> 1 one and 4 tenths </w:t>
            </w:r>
            <w:r w:rsidRPr="0020000D">
              <w:rPr>
                <w:rFonts w:ascii="Century Gothic" w:hAnsi="Century Gothic" w:cs="ArialMT"/>
                <w:i/>
                <w:position w:val="-6"/>
                <w:sz w:val="18"/>
                <w:szCs w:val="18"/>
              </w:rPr>
              <w:object w:dxaOrig="300" w:dyaOrig="220" w14:anchorId="10E76529">
                <v:shape id="_x0000_i1036" type="#_x0000_t75" style="width:15.7pt;height:12.15pt" o:ole="">
                  <v:imagedata r:id="rId107" o:title=""/>
                </v:shape>
                <o:OLEObject Type="Embed" ProgID="Equation.3" ShapeID="_x0000_i1036" DrawAspect="Content" ObjectID="_1659251444" r:id="rId117"/>
              </w:object>
            </w:r>
            <w:r w:rsidRPr="0020000D">
              <w:rPr>
                <w:rFonts w:ascii="Century Gothic" w:hAnsi="Century Gothic" w:cs="ArialMT"/>
                <w:i/>
                <w:sz w:val="18"/>
                <w:szCs w:val="18"/>
              </w:rPr>
              <w:t xml:space="preserve"> 1.4 so 3 + 1.4 = 4.4   </w:t>
            </w:r>
          </w:p>
        </w:tc>
        <w:tc>
          <w:tcPr>
            <w:tcW w:w="7695" w:type="dxa"/>
            <w:vMerge/>
            <w:tcBorders>
              <w:left w:val="dashSmallGap" w:sz="4" w:space="0" w:color="auto"/>
              <w:right w:val="single" w:sz="12" w:space="0" w:color="auto"/>
            </w:tcBorders>
            <w:shd w:val="clear" w:color="auto" w:fill="FFFFFF" w:themeFill="background1"/>
          </w:tcPr>
          <w:p w14:paraId="6C0D8BEB" w14:textId="77777777" w:rsidR="00AB1302" w:rsidRPr="000C341F" w:rsidRDefault="00AB1302" w:rsidP="00AB1302">
            <w:pPr>
              <w:pStyle w:val="Default"/>
              <w:widowControl w:val="0"/>
              <w:jc w:val="center"/>
              <w:rPr>
                <w:rFonts w:ascii="Arial" w:hAnsi="Arial" w:cs="Arial"/>
                <w:b/>
                <w:i/>
                <w:color w:val="7030A0"/>
                <w:sz w:val="20"/>
                <w:szCs w:val="20"/>
              </w:rPr>
            </w:pPr>
          </w:p>
        </w:tc>
      </w:tr>
      <w:tr w:rsidR="00AB1302" w14:paraId="6F4949E6" w14:textId="77777777" w:rsidTr="00036270">
        <w:trPr>
          <w:trHeight w:val="2573"/>
        </w:trPr>
        <w:tc>
          <w:tcPr>
            <w:tcW w:w="7694" w:type="dxa"/>
            <w:gridSpan w:val="2"/>
            <w:vMerge/>
            <w:tcBorders>
              <w:left w:val="single" w:sz="12" w:space="0" w:color="auto"/>
              <w:bottom w:val="dashSmallGap" w:sz="4" w:space="0" w:color="auto"/>
              <w:right w:val="dashSmallGap" w:sz="4" w:space="0" w:color="auto"/>
            </w:tcBorders>
            <w:shd w:val="clear" w:color="auto" w:fill="FFFFFF" w:themeFill="background1"/>
          </w:tcPr>
          <w:p w14:paraId="185F1131" w14:textId="77777777" w:rsidR="00AB1302" w:rsidRPr="0020000D" w:rsidRDefault="00AB1302" w:rsidP="00AB1302">
            <w:pPr>
              <w:autoSpaceDE w:val="0"/>
              <w:autoSpaceDN w:val="0"/>
              <w:adjustRightInd w:val="0"/>
              <w:jc w:val="both"/>
              <w:rPr>
                <w:rFonts w:ascii="Century Gothic" w:hAnsi="Century Gothic" w:cs="ArialMT"/>
                <w:i/>
                <w:sz w:val="20"/>
                <w:szCs w:val="20"/>
              </w:rPr>
            </w:pPr>
          </w:p>
        </w:tc>
        <w:tc>
          <w:tcPr>
            <w:tcW w:w="7695" w:type="dxa"/>
            <w:vMerge w:val="restart"/>
            <w:tcBorders>
              <w:top w:val="dashSmallGap" w:sz="4" w:space="0" w:color="auto"/>
              <w:left w:val="dashSmallGap" w:sz="4" w:space="0" w:color="auto"/>
              <w:bottom w:val="single" w:sz="4" w:space="0" w:color="auto"/>
              <w:right w:val="single" w:sz="12" w:space="0" w:color="auto"/>
            </w:tcBorders>
            <w:shd w:val="clear" w:color="auto" w:fill="FFFFFF" w:themeFill="background1"/>
          </w:tcPr>
          <w:p w14:paraId="38A014FF" w14:textId="77777777" w:rsidR="00AB1302" w:rsidRPr="00AB1302" w:rsidRDefault="00AB1302" w:rsidP="00AB1302">
            <w:pPr>
              <w:autoSpaceDE w:val="0"/>
              <w:autoSpaceDN w:val="0"/>
              <w:adjustRightInd w:val="0"/>
              <w:jc w:val="both"/>
              <w:rPr>
                <w:rFonts w:ascii="Century Gothic" w:hAnsi="Century Gothic" w:cs="ArialMT"/>
                <w:b/>
                <w:i/>
                <w:sz w:val="18"/>
                <w:szCs w:val="20"/>
              </w:rPr>
            </w:pPr>
            <w:r w:rsidRPr="00AB1302">
              <w:rPr>
                <w:rFonts w:ascii="Century Gothic" w:hAnsi="Century Gothic" w:cs="ArialMT"/>
                <w:i/>
                <w:sz w:val="18"/>
                <w:szCs w:val="20"/>
              </w:rPr>
              <w:t xml:space="preserve">Solve addition and subtraction problems using a </w:t>
            </w:r>
            <w:r w:rsidRPr="00AB1302">
              <w:rPr>
                <w:rFonts w:ascii="Century Gothic" w:hAnsi="Century Gothic" w:cs="ArialMT"/>
                <w:b/>
                <w:i/>
                <w:sz w:val="18"/>
                <w:szCs w:val="20"/>
              </w:rPr>
              <w:t>Rounding and</w:t>
            </w:r>
            <w:r w:rsidRPr="00AB1302">
              <w:rPr>
                <w:rFonts w:ascii="Century Gothic" w:hAnsi="Century Gothic" w:cs="ArialMT"/>
                <w:i/>
                <w:sz w:val="18"/>
                <w:szCs w:val="20"/>
              </w:rPr>
              <w:t xml:space="preserve"> </w:t>
            </w:r>
            <w:r w:rsidRPr="00AB1302">
              <w:rPr>
                <w:rFonts w:ascii="Century Gothic" w:hAnsi="Century Gothic" w:cs="ArialMT"/>
                <w:b/>
                <w:i/>
                <w:sz w:val="18"/>
                <w:szCs w:val="20"/>
              </w:rPr>
              <w:t>Compensation strategy:</w:t>
            </w:r>
          </w:p>
          <w:p w14:paraId="705258F8"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8"/>
                <w:szCs w:val="20"/>
              </w:rPr>
              <w:t xml:space="preserve">When one number is </w:t>
            </w:r>
            <w:r w:rsidRPr="00AB1302">
              <w:rPr>
                <w:rFonts w:ascii="Century Gothic" w:hAnsi="Century Gothic" w:cs="ArialMT"/>
                <w:b/>
                <w:i/>
                <w:sz w:val="18"/>
                <w:szCs w:val="20"/>
              </w:rPr>
              <w:t>close to a multiple of ten</w:t>
            </w:r>
            <w:r w:rsidRPr="00AB1302">
              <w:rPr>
                <w:rFonts w:ascii="Century Gothic" w:hAnsi="Century Gothic" w:cs="ArialMT"/>
                <w:i/>
                <w:sz w:val="18"/>
                <w:szCs w:val="20"/>
              </w:rPr>
              <w:t xml:space="preserve">. </w:t>
            </w:r>
          </w:p>
          <w:p w14:paraId="222C163C"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What is 39 + 66? Round 39 up to 40 and then add 66 = 106</w:t>
            </w:r>
          </w:p>
          <w:p w14:paraId="105DC441"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Then subtract 1 to make 105</w:t>
            </w:r>
          </w:p>
          <w:p w14:paraId="783EBDE3" w14:textId="77777777" w:rsidR="00AB1302" w:rsidRPr="00AB1302" w:rsidRDefault="00AB1302" w:rsidP="00AB1302">
            <w:pPr>
              <w:autoSpaceDE w:val="0"/>
              <w:autoSpaceDN w:val="0"/>
              <w:adjustRightInd w:val="0"/>
              <w:jc w:val="both"/>
              <w:rPr>
                <w:rFonts w:ascii="Century Gothic" w:hAnsi="Century Gothic" w:cs="ArialMT"/>
                <w:i/>
                <w:sz w:val="16"/>
                <w:szCs w:val="18"/>
              </w:rPr>
            </w:pPr>
          </w:p>
          <w:p w14:paraId="1A07AA39"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What is 51 – 35?  Round 51 down to 50 and then subtract 35 = 15. Then add one more to make 16.</w:t>
            </w:r>
          </w:p>
          <w:p w14:paraId="0A04000A" w14:textId="77777777" w:rsidR="00AB1302" w:rsidRPr="00AB1302" w:rsidRDefault="00AB1302" w:rsidP="00AB1302">
            <w:pPr>
              <w:autoSpaceDE w:val="0"/>
              <w:autoSpaceDN w:val="0"/>
              <w:adjustRightInd w:val="0"/>
              <w:jc w:val="both"/>
              <w:rPr>
                <w:rFonts w:ascii="Century Gothic" w:hAnsi="Century Gothic" w:cs="ArialMT"/>
                <w:i/>
                <w:sz w:val="18"/>
                <w:szCs w:val="20"/>
              </w:rPr>
            </w:pPr>
            <w:r w:rsidRPr="00AB1302">
              <w:rPr>
                <w:rFonts w:ascii="Century Gothic" w:hAnsi="Century Gothic" w:cs="ArialMT"/>
                <w:i/>
                <w:sz w:val="18"/>
                <w:szCs w:val="20"/>
              </w:rPr>
              <w:t xml:space="preserve">When one number is </w:t>
            </w:r>
            <w:r w:rsidRPr="00AB1302">
              <w:rPr>
                <w:rFonts w:ascii="Century Gothic" w:hAnsi="Century Gothic" w:cs="ArialMT"/>
                <w:b/>
                <w:i/>
                <w:sz w:val="18"/>
                <w:szCs w:val="20"/>
              </w:rPr>
              <w:t>close to a multiple of ten or a hundred</w:t>
            </w:r>
            <w:r w:rsidRPr="00AB1302">
              <w:rPr>
                <w:rFonts w:ascii="Century Gothic" w:hAnsi="Century Gothic" w:cs="ArialMT"/>
                <w:i/>
                <w:sz w:val="18"/>
                <w:szCs w:val="20"/>
              </w:rPr>
              <w:t xml:space="preserve">, </w:t>
            </w:r>
          </w:p>
          <w:p w14:paraId="56823881"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 xml:space="preserve">What is £99 + £56? Round £99 up to £100 and then + £56 = £156. Then subtract £1 to make £155. </w:t>
            </w:r>
          </w:p>
          <w:p w14:paraId="5CBE8188"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 xml:space="preserve">What is £568 - £99? Round £99 up to £100. </w:t>
            </w:r>
          </w:p>
          <w:p w14:paraId="137C21FD"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Then subtract £100 from £568 to make £468. Then add £1 to   </w:t>
            </w:r>
          </w:p>
          <w:p w14:paraId="1C30A9C0"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make £469. </w:t>
            </w:r>
          </w:p>
          <w:p w14:paraId="11ECDF21"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Similar sums include 101+ 34    67 + 101</w:t>
            </w:r>
          </w:p>
          <w:p w14:paraId="4738A731"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101 – 53    202 – 34</w:t>
            </w:r>
          </w:p>
          <w:p w14:paraId="6372D119"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Use numbers a small distance away from the century.</w:t>
            </w:r>
          </w:p>
          <w:p w14:paraId="46CCA52B" w14:textId="77777777" w:rsidR="00AB1302" w:rsidRPr="00AB1302" w:rsidRDefault="00AB1302" w:rsidP="00AB1302">
            <w:pPr>
              <w:autoSpaceDE w:val="0"/>
              <w:autoSpaceDN w:val="0"/>
              <w:adjustRightInd w:val="0"/>
              <w:jc w:val="both"/>
              <w:rPr>
                <w:rFonts w:ascii="Century Gothic" w:hAnsi="Century Gothic" w:cs="ArialMT"/>
                <w:i/>
                <w:sz w:val="18"/>
                <w:szCs w:val="20"/>
              </w:rPr>
            </w:pPr>
            <w:r w:rsidRPr="00AB1302">
              <w:rPr>
                <w:rFonts w:ascii="Century Gothic" w:hAnsi="Century Gothic" w:cs="ArialMT"/>
                <w:i/>
                <w:sz w:val="18"/>
                <w:szCs w:val="20"/>
              </w:rPr>
              <w:t xml:space="preserve">When one number is </w:t>
            </w:r>
            <w:r w:rsidRPr="00AB1302">
              <w:rPr>
                <w:rFonts w:ascii="Century Gothic" w:hAnsi="Century Gothic" w:cs="ArialMT"/>
                <w:b/>
                <w:i/>
                <w:sz w:val="18"/>
                <w:szCs w:val="20"/>
              </w:rPr>
              <w:t>close to any multiple of ten</w:t>
            </w:r>
            <w:r w:rsidRPr="00AB1302">
              <w:rPr>
                <w:rFonts w:ascii="Century Gothic" w:hAnsi="Century Gothic" w:cs="ArialMT"/>
                <w:i/>
                <w:sz w:val="18"/>
                <w:szCs w:val="20"/>
              </w:rPr>
              <w:t>.</w:t>
            </w:r>
          </w:p>
          <w:p w14:paraId="33E92A7A" w14:textId="77777777" w:rsidR="00AB1302" w:rsidRPr="00AB1302" w:rsidRDefault="00AB1302" w:rsidP="00AB1302">
            <w:pPr>
              <w:pStyle w:val="ListParagraph"/>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What is £39 + £516?</w:t>
            </w:r>
          </w:p>
          <w:p w14:paraId="130F6B95"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Round £39 to £40 and then add £516 to give £556</w:t>
            </w:r>
          </w:p>
          <w:p w14:paraId="519EDDC3"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Then subtract £1 to make £555,</w:t>
            </w:r>
          </w:p>
          <w:p w14:paraId="56AE693D"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The answer is £555</w:t>
            </w:r>
          </w:p>
          <w:p w14:paraId="7C083C79" w14:textId="77777777" w:rsidR="00AB1302" w:rsidRPr="00AB1302" w:rsidRDefault="00AB1302" w:rsidP="00AB1302">
            <w:pPr>
              <w:autoSpaceDE w:val="0"/>
              <w:autoSpaceDN w:val="0"/>
              <w:adjustRightInd w:val="0"/>
              <w:jc w:val="both"/>
              <w:rPr>
                <w:rFonts w:ascii="Century Gothic" w:hAnsi="Century Gothic" w:cs="ArialMT"/>
                <w:i/>
                <w:sz w:val="16"/>
                <w:szCs w:val="18"/>
              </w:rPr>
            </w:pPr>
          </w:p>
          <w:p w14:paraId="6304DCB3"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What is £768 - £59?</w:t>
            </w:r>
          </w:p>
          <w:p w14:paraId="4C93AAD9"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Round £59 to £60. Then subtract £60 from £768 to make £708.</w:t>
            </w:r>
          </w:p>
          <w:p w14:paraId="580E2F48"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Then add £1 to make £709.</w:t>
            </w:r>
          </w:p>
          <w:p w14:paraId="3338BEF0"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The answer is £709</w:t>
            </w:r>
          </w:p>
          <w:p w14:paraId="2301D89A" w14:textId="77777777" w:rsidR="00AB1302" w:rsidRPr="0020000D" w:rsidRDefault="00AB1302" w:rsidP="00AB1302">
            <w:pPr>
              <w:autoSpaceDE w:val="0"/>
              <w:autoSpaceDN w:val="0"/>
              <w:adjustRightInd w:val="0"/>
              <w:jc w:val="both"/>
              <w:rPr>
                <w:rFonts w:ascii="Century Gothic" w:hAnsi="Century Gothic" w:cs="ArialMT"/>
                <w:i/>
                <w:sz w:val="18"/>
                <w:szCs w:val="18"/>
              </w:rPr>
            </w:pPr>
          </w:p>
          <w:p w14:paraId="18DF5680"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jc w:val="both"/>
              <w:rPr>
                <w:rFonts w:ascii="Century Gothic" w:hAnsi="Century Gothic" w:cs="ArialMT"/>
                <w:i/>
                <w:sz w:val="16"/>
                <w:szCs w:val="18"/>
              </w:rPr>
            </w:pPr>
            <w:r w:rsidRPr="00AB1302">
              <w:rPr>
                <w:rFonts w:ascii="Century Gothic" w:hAnsi="Century Gothic" w:cs="ArialMT"/>
                <w:i/>
                <w:sz w:val="16"/>
                <w:szCs w:val="18"/>
              </w:rPr>
              <w:t>Similar sums can include 31 + 689       51 + 734</w:t>
            </w:r>
          </w:p>
          <w:p w14:paraId="4B063C13"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723 – 91        453 – 31</w:t>
            </w:r>
          </w:p>
          <w:p w14:paraId="493B7AFF" w14:textId="77777777" w:rsidR="00AB1302" w:rsidRPr="00AB1302" w:rsidRDefault="00AB1302" w:rsidP="00AB1302">
            <w:pPr>
              <w:autoSpaceDE w:val="0"/>
              <w:autoSpaceDN w:val="0"/>
              <w:adjustRightInd w:val="0"/>
              <w:jc w:val="both"/>
              <w:rPr>
                <w:rFonts w:ascii="Century Gothic" w:hAnsi="Century Gothic" w:cs="ArialMT"/>
                <w:i/>
                <w:sz w:val="16"/>
                <w:szCs w:val="18"/>
              </w:rPr>
            </w:pPr>
            <w:r w:rsidRPr="00AB1302">
              <w:rPr>
                <w:rFonts w:ascii="Century Gothic" w:hAnsi="Century Gothic" w:cs="ArialMT"/>
                <w:i/>
                <w:sz w:val="16"/>
                <w:szCs w:val="18"/>
              </w:rPr>
              <w:t xml:space="preserve">             </w:t>
            </w:r>
            <w:r w:rsidRPr="00AB1302">
              <w:rPr>
                <w:rFonts w:ascii="Century Gothic" w:hAnsi="Century Gothic" w:cs="ArialMT"/>
                <w:b/>
                <w:i/>
                <w:color w:val="00B050"/>
                <w:sz w:val="16"/>
                <w:szCs w:val="18"/>
              </w:rPr>
              <w:t xml:space="preserve"> </w:t>
            </w:r>
            <w:r w:rsidRPr="00AB1302">
              <w:rPr>
                <w:rFonts w:ascii="Century Gothic" w:hAnsi="Century Gothic" w:cs="ArialMT"/>
                <w:i/>
                <w:sz w:val="16"/>
                <w:szCs w:val="18"/>
              </w:rPr>
              <w:t>Use numbers a small distance away from the century.</w:t>
            </w:r>
          </w:p>
          <w:p w14:paraId="12234CE3" w14:textId="351FCC6E" w:rsidR="00AB1302" w:rsidRPr="000C341F" w:rsidRDefault="00AB1302" w:rsidP="00AB1302">
            <w:pPr>
              <w:pStyle w:val="Default"/>
              <w:widowControl w:val="0"/>
              <w:jc w:val="center"/>
              <w:rPr>
                <w:rFonts w:ascii="Arial" w:hAnsi="Arial" w:cs="Arial"/>
                <w:b/>
                <w:i/>
                <w:color w:val="7030A0"/>
                <w:sz w:val="20"/>
                <w:szCs w:val="20"/>
              </w:rPr>
            </w:pPr>
          </w:p>
        </w:tc>
      </w:tr>
      <w:tr w:rsidR="00AB1302" w14:paraId="2BC56552" w14:textId="77777777" w:rsidTr="00036270">
        <w:trPr>
          <w:trHeight w:val="2127"/>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1068E7BC" w14:textId="09EA572A" w:rsidR="00AB1302" w:rsidRPr="00AB1302" w:rsidRDefault="00AB1302" w:rsidP="00AB1302">
            <w:pPr>
              <w:rPr>
                <w:rFonts w:ascii="Century Gothic" w:hAnsi="Century Gothic" w:cs="Arial"/>
                <w:b/>
                <w:i/>
                <w:sz w:val="18"/>
                <w:szCs w:val="20"/>
              </w:rPr>
            </w:pPr>
            <w:r w:rsidRPr="00AB1302">
              <w:rPr>
                <w:rFonts w:ascii="Century Gothic" w:hAnsi="Century Gothic" w:cs="Arial"/>
                <w:i/>
                <w:sz w:val="18"/>
                <w:szCs w:val="20"/>
              </w:rPr>
              <w:t xml:space="preserve">Can </w:t>
            </w:r>
            <w:r w:rsidRPr="00AB1302">
              <w:rPr>
                <w:rFonts w:ascii="Century Gothic" w:hAnsi="Century Gothic" w:cs="Arial"/>
                <w:b/>
                <w:i/>
                <w:sz w:val="18"/>
                <w:szCs w:val="20"/>
              </w:rPr>
              <w:t>add and subtract decimal numbers</w:t>
            </w:r>
            <w:r w:rsidRPr="00AB1302">
              <w:rPr>
                <w:rFonts w:ascii="Century Gothic" w:hAnsi="Century Gothic" w:cs="Arial"/>
                <w:i/>
                <w:sz w:val="18"/>
                <w:szCs w:val="20"/>
              </w:rPr>
              <w:t xml:space="preserve"> by using a </w:t>
            </w:r>
            <w:r w:rsidRPr="00AB1302">
              <w:rPr>
                <w:rFonts w:ascii="Century Gothic" w:hAnsi="Century Gothic" w:cs="Arial"/>
                <w:b/>
                <w:i/>
                <w:sz w:val="18"/>
                <w:szCs w:val="20"/>
              </w:rPr>
              <w:t>rounding and compensating method (tidy numbers)</w:t>
            </w:r>
          </w:p>
          <w:p w14:paraId="238ED617" w14:textId="77777777" w:rsidR="00AB1302" w:rsidRPr="00AB1302" w:rsidRDefault="00AB1302" w:rsidP="00AB1302">
            <w:pPr>
              <w:rPr>
                <w:rFonts w:ascii="Century Gothic" w:hAnsi="Century Gothic" w:cs="Arial"/>
                <w:i/>
                <w:sz w:val="18"/>
                <w:szCs w:val="20"/>
              </w:rPr>
            </w:pPr>
            <w:r w:rsidRPr="00AB1302">
              <w:rPr>
                <w:rFonts w:ascii="Century Gothic" w:hAnsi="Century Gothic" w:cs="Arial"/>
                <w:i/>
                <w:sz w:val="18"/>
                <w:szCs w:val="20"/>
              </w:rPr>
              <w:t xml:space="preserve">e.g. 5.37 </w:t>
            </w:r>
            <w:r w:rsidRPr="00AB1302">
              <w:rPr>
                <w:rFonts w:ascii="Arial Black" w:hAnsi="Arial Black" w:cs="Arial"/>
                <w:i/>
                <w:sz w:val="18"/>
                <w:szCs w:val="20"/>
              </w:rPr>
              <w:t>–</w:t>
            </w:r>
            <w:r w:rsidRPr="00AB1302">
              <w:rPr>
                <w:rFonts w:ascii="Century Gothic" w:hAnsi="Century Gothic" w:cs="Arial"/>
                <w:i/>
                <w:sz w:val="18"/>
                <w:szCs w:val="20"/>
              </w:rPr>
              <w:t xml:space="preserve"> 3.8 </w:t>
            </w:r>
            <w:r w:rsidRPr="00AB1302">
              <w:rPr>
                <w:rFonts w:ascii="Century Gothic" w:hAnsi="Century Gothic" w:cs="Arial"/>
                <w:i/>
                <w:position w:val="-6"/>
                <w:sz w:val="18"/>
                <w:szCs w:val="20"/>
              </w:rPr>
              <w:object w:dxaOrig="300" w:dyaOrig="220" w14:anchorId="1FF27506">
                <v:shape id="_x0000_i1037" type="#_x0000_t75" style="width:15.7pt;height:12.15pt" o:ole="">
                  <v:imagedata r:id="rId118" o:title=""/>
                </v:shape>
                <o:OLEObject Type="Embed" ProgID="Equation.3" ShapeID="_x0000_i1037" DrawAspect="Content" ObjectID="_1659251445" r:id="rId119"/>
              </w:object>
            </w:r>
            <w:r w:rsidRPr="00AB1302">
              <w:rPr>
                <w:rFonts w:ascii="Century Gothic" w:hAnsi="Century Gothic" w:cs="Arial"/>
                <w:i/>
                <w:sz w:val="18"/>
                <w:szCs w:val="20"/>
              </w:rPr>
              <w:t xml:space="preserve">3.8 + 0.2 = 4   </w:t>
            </w:r>
            <w:r w:rsidRPr="00AB1302">
              <w:rPr>
                <w:rFonts w:ascii="Century Gothic" w:hAnsi="Century Gothic" w:cs="Arial"/>
                <w:i/>
                <w:position w:val="-6"/>
                <w:sz w:val="18"/>
                <w:szCs w:val="20"/>
              </w:rPr>
              <w:object w:dxaOrig="300" w:dyaOrig="220" w14:anchorId="33803196">
                <v:shape id="_x0000_i1038" type="#_x0000_t75" style="width:15.7pt;height:12.15pt" o:ole="">
                  <v:imagedata r:id="rId120" o:title=""/>
                </v:shape>
                <o:OLEObject Type="Embed" ProgID="Equation.3" ShapeID="_x0000_i1038" DrawAspect="Content" ObjectID="_1659251446" r:id="rId121"/>
              </w:object>
            </w:r>
            <w:r w:rsidRPr="00AB1302">
              <w:rPr>
                <w:rFonts w:ascii="Century Gothic" w:hAnsi="Century Gothic" w:cs="Arial"/>
                <w:i/>
                <w:sz w:val="18"/>
                <w:szCs w:val="20"/>
              </w:rPr>
              <w:t xml:space="preserve">5.37 </w:t>
            </w:r>
            <w:r w:rsidRPr="00AB1302">
              <w:rPr>
                <w:rFonts w:ascii="Arial Black" w:hAnsi="Arial Black" w:cs="Arial"/>
                <w:i/>
                <w:sz w:val="18"/>
                <w:szCs w:val="20"/>
              </w:rPr>
              <w:t>–</w:t>
            </w:r>
            <w:r w:rsidRPr="00AB1302">
              <w:rPr>
                <w:rFonts w:ascii="Century Gothic" w:hAnsi="Century Gothic" w:cs="Arial"/>
                <w:i/>
                <w:sz w:val="18"/>
                <w:szCs w:val="20"/>
              </w:rPr>
              <w:t xml:space="preserve"> 4 </w:t>
            </w:r>
            <w:r w:rsidRPr="00AB1302">
              <w:rPr>
                <w:rFonts w:ascii="Century Gothic" w:hAnsi="Century Gothic" w:cs="Arial"/>
                <w:i/>
                <w:position w:val="-6"/>
                <w:sz w:val="18"/>
                <w:szCs w:val="20"/>
              </w:rPr>
              <w:object w:dxaOrig="300" w:dyaOrig="220" w14:anchorId="57FB0921">
                <v:shape id="_x0000_i1039" type="#_x0000_t75" style="width:15.7pt;height:12.15pt" o:ole="">
                  <v:imagedata r:id="rId120" o:title=""/>
                </v:shape>
                <o:OLEObject Type="Embed" ProgID="Equation.3" ShapeID="_x0000_i1039" DrawAspect="Content" ObjectID="_1659251447" r:id="rId122"/>
              </w:object>
            </w:r>
          </w:p>
          <w:p w14:paraId="39B7EC13" w14:textId="77777777" w:rsidR="00AB1302" w:rsidRPr="00AB1302" w:rsidRDefault="00AB1302" w:rsidP="00AB1302">
            <w:pPr>
              <w:rPr>
                <w:rFonts w:ascii="Century Gothic" w:hAnsi="Century Gothic" w:cs="Arial"/>
                <w:i/>
                <w:sz w:val="18"/>
                <w:szCs w:val="20"/>
              </w:rPr>
            </w:pPr>
            <w:r w:rsidRPr="00AB1302">
              <w:rPr>
                <w:rFonts w:ascii="Century Gothic" w:hAnsi="Century Gothic" w:cs="Arial"/>
                <w:i/>
                <w:sz w:val="18"/>
                <w:szCs w:val="20"/>
              </w:rPr>
              <w:t xml:space="preserve">        1.37 + 0.2 </w:t>
            </w:r>
            <w:r w:rsidRPr="00AB1302">
              <w:rPr>
                <w:rFonts w:ascii="Century Gothic" w:hAnsi="Century Gothic" w:cs="Arial"/>
                <w:i/>
                <w:position w:val="-6"/>
                <w:sz w:val="18"/>
                <w:szCs w:val="20"/>
              </w:rPr>
              <w:object w:dxaOrig="300" w:dyaOrig="220" w14:anchorId="549A1552">
                <v:shape id="_x0000_i1040" type="#_x0000_t75" style="width:15.7pt;height:12.15pt" o:ole="">
                  <v:imagedata r:id="rId120" o:title=""/>
                </v:shape>
                <o:OLEObject Type="Embed" ProgID="Equation.3" ShapeID="_x0000_i1040" DrawAspect="Content" ObjectID="_1659251448" r:id="rId123"/>
              </w:object>
            </w:r>
            <w:r w:rsidRPr="00AB1302">
              <w:rPr>
                <w:rFonts w:ascii="Century Gothic" w:hAnsi="Century Gothic" w:cs="Arial"/>
                <w:i/>
                <w:sz w:val="18"/>
                <w:szCs w:val="20"/>
              </w:rPr>
              <w:t>1.57</w:t>
            </w:r>
          </w:p>
          <w:p w14:paraId="5FE865D3" w14:textId="77777777" w:rsidR="00AB1302" w:rsidRPr="00AB1302" w:rsidRDefault="00AB1302" w:rsidP="00AB1302">
            <w:pPr>
              <w:rPr>
                <w:rFonts w:ascii="Century Gothic" w:hAnsi="Century Gothic" w:cs="Arial"/>
                <w:i/>
                <w:sz w:val="6"/>
                <w:szCs w:val="20"/>
              </w:rPr>
            </w:pPr>
          </w:p>
          <w:p w14:paraId="74664CD1" w14:textId="71973015" w:rsidR="00AB1302" w:rsidRPr="00AB1302" w:rsidRDefault="00AB1302" w:rsidP="00AB1302">
            <w:pPr>
              <w:autoSpaceDE w:val="0"/>
              <w:autoSpaceDN w:val="0"/>
              <w:adjustRightInd w:val="0"/>
              <w:jc w:val="both"/>
              <w:rPr>
                <w:rFonts w:ascii="Century Gothic" w:hAnsi="Century Gothic" w:cs="ArialMT"/>
                <w:i/>
                <w:sz w:val="18"/>
                <w:szCs w:val="20"/>
              </w:rPr>
            </w:pPr>
            <w:r w:rsidRPr="00AB1302">
              <w:rPr>
                <w:rFonts w:ascii="Century Gothic" w:hAnsi="Century Gothic" w:cs="Arial"/>
                <w:i/>
                <w:sz w:val="18"/>
                <w:szCs w:val="20"/>
              </w:rPr>
              <w:t xml:space="preserve">        6.5 + 2.9 </w:t>
            </w:r>
            <w:r w:rsidRPr="00AB1302">
              <w:rPr>
                <w:rFonts w:ascii="Century Gothic" w:hAnsi="Century Gothic" w:cs="Arial"/>
                <w:i/>
                <w:position w:val="-6"/>
                <w:sz w:val="18"/>
                <w:szCs w:val="20"/>
              </w:rPr>
              <w:object w:dxaOrig="300" w:dyaOrig="220" w14:anchorId="3630DEEE">
                <v:shape id="_x0000_i1041" type="#_x0000_t75" style="width:15.7pt;height:12.15pt" o:ole="">
                  <v:imagedata r:id="rId118" o:title=""/>
                </v:shape>
                <o:OLEObject Type="Embed" ProgID="Equation.3" ShapeID="_x0000_i1041" DrawAspect="Content" ObjectID="_1659251449" r:id="rId124"/>
              </w:object>
            </w:r>
            <w:r w:rsidRPr="00AB1302">
              <w:rPr>
                <w:rFonts w:ascii="Century Gothic" w:hAnsi="Century Gothic" w:cs="Arial"/>
                <w:i/>
                <w:sz w:val="18"/>
                <w:szCs w:val="20"/>
              </w:rPr>
              <w:t xml:space="preserve">6.5 + 3 </w:t>
            </w:r>
            <w:r w:rsidRPr="00AB1302">
              <w:rPr>
                <w:rFonts w:ascii="Century Gothic" w:hAnsi="Century Gothic" w:cs="Arial"/>
                <w:i/>
                <w:position w:val="-6"/>
                <w:sz w:val="18"/>
                <w:szCs w:val="20"/>
              </w:rPr>
              <w:object w:dxaOrig="300" w:dyaOrig="220" w14:anchorId="0BE518C5">
                <v:shape id="_x0000_i1042" type="#_x0000_t75" style="width:15.7pt;height:12.15pt" o:ole="">
                  <v:imagedata r:id="rId118" o:title=""/>
                </v:shape>
                <o:OLEObject Type="Embed" ProgID="Equation.3" ShapeID="_x0000_i1042" DrawAspect="Content" ObjectID="_1659251450" r:id="rId125"/>
              </w:object>
            </w:r>
            <w:r w:rsidRPr="00AB1302">
              <w:rPr>
                <w:rFonts w:ascii="Century Gothic" w:hAnsi="Century Gothic" w:cs="Arial"/>
                <w:i/>
                <w:sz w:val="18"/>
                <w:szCs w:val="20"/>
              </w:rPr>
              <w:t xml:space="preserve">9.5 </w:t>
            </w:r>
            <w:r w:rsidRPr="00AB1302">
              <w:rPr>
                <w:rFonts w:ascii="Arial Black" w:hAnsi="Arial Black" w:cs="Arial"/>
                <w:i/>
                <w:sz w:val="18"/>
                <w:szCs w:val="20"/>
              </w:rPr>
              <w:t>–</w:t>
            </w:r>
            <w:r w:rsidRPr="00AB1302">
              <w:rPr>
                <w:rFonts w:ascii="Century Gothic" w:hAnsi="Century Gothic" w:cs="Arial"/>
                <w:i/>
                <w:sz w:val="18"/>
                <w:szCs w:val="20"/>
              </w:rPr>
              <w:t xml:space="preserve"> 0.1 </w:t>
            </w:r>
            <w:r w:rsidRPr="00AB1302">
              <w:rPr>
                <w:rFonts w:ascii="Century Gothic" w:hAnsi="Century Gothic" w:cs="Arial"/>
                <w:i/>
                <w:position w:val="-6"/>
                <w:sz w:val="18"/>
                <w:szCs w:val="20"/>
              </w:rPr>
              <w:object w:dxaOrig="300" w:dyaOrig="220" w14:anchorId="6EF3FBE7">
                <v:shape id="_x0000_i1043" type="#_x0000_t75" style="width:15.7pt;height:12.15pt" o:ole="">
                  <v:imagedata r:id="rId118" o:title=""/>
                </v:shape>
                <o:OLEObject Type="Embed" ProgID="Equation.3" ShapeID="_x0000_i1043" DrawAspect="Content" ObjectID="_1659251451" r:id="rId126"/>
              </w:object>
            </w:r>
            <w:r w:rsidRPr="00AB1302">
              <w:rPr>
                <w:rFonts w:ascii="Century Gothic" w:hAnsi="Century Gothic" w:cs="Arial"/>
                <w:i/>
                <w:sz w:val="18"/>
                <w:szCs w:val="20"/>
              </w:rPr>
              <w:t>9.4</w:t>
            </w:r>
          </w:p>
        </w:tc>
        <w:tc>
          <w:tcPr>
            <w:tcW w:w="7695" w:type="dxa"/>
            <w:vMerge/>
            <w:tcBorders>
              <w:left w:val="dashSmallGap" w:sz="4" w:space="0" w:color="auto"/>
              <w:right w:val="single" w:sz="12" w:space="0" w:color="auto"/>
            </w:tcBorders>
            <w:shd w:val="clear" w:color="auto" w:fill="FFFFFF" w:themeFill="background1"/>
          </w:tcPr>
          <w:p w14:paraId="139DE776" w14:textId="77777777" w:rsidR="00AB1302" w:rsidRPr="000C341F" w:rsidRDefault="00AB1302" w:rsidP="00AB1302">
            <w:pPr>
              <w:pStyle w:val="Default"/>
              <w:widowControl w:val="0"/>
              <w:jc w:val="center"/>
              <w:rPr>
                <w:rFonts w:ascii="Arial" w:hAnsi="Arial" w:cs="Arial"/>
                <w:b/>
                <w:i/>
                <w:color w:val="7030A0"/>
                <w:sz w:val="20"/>
                <w:szCs w:val="20"/>
              </w:rPr>
            </w:pPr>
          </w:p>
        </w:tc>
      </w:tr>
      <w:tr w:rsidR="00AB1302" w14:paraId="3174D189" w14:textId="77777777" w:rsidTr="00036270">
        <w:trPr>
          <w:trHeight w:val="1238"/>
        </w:trPr>
        <w:tc>
          <w:tcPr>
            <w:tcW w:w="7694" w:type="dxa"/>
            <w:gridSpan w:val="2"/>
            <w:tcBorders>
              <w:top w:val="dashSmallGap" w:sz="4" w:space="0" w:color="auto"/>
              <w:left w:val="single" w:sz="12" w:space="0" w:color="auto"/>
              <w:right w:val="dashSmallGap" w:sz="4" w:space="0" w:color="auto"/>
            </w:tcBorders>
            <w:shd w:val="clear" w:color="auto" w:fill="FFFFFF" w:themeFill="background1"/>
          </w:tcPr>
          <w:p w14:paraId="3F4251D1" w14:textId="77777777" w:rsidR="00AB1302" w:rsidRPr="00AB1302" w:rsidRDefault="00AB1302" w:rsidP="00AB1302">
            <w:pPr>
              <w:shd w:val="clear" w:color="auto" w:fill="FFFFFF"/>
              <w:rPr>
                <w:rFonts w:ascii="Century Gothic" w:hAnsi="Century Gothic" w:cs="Arial"/>
                <w:i/>
                <w:sz w:val="18"/>
                <w:szCs w:val="20"/>
              </w:rPr>
            </w:pPr>
            <w:r w:rsidRPr="00AB1302">
              <w:rPr>
                <w:rFonts w:ascii="Century Gothic" w:hAnsi="Century Gothic" w:cs="Arial"/>
                <w:i/>
                <w:sz w:val="18"/>
                <w:szCs w:val="20"/>
              </w:rPr>
              <w:t xml:space="preserve">Use </w:t>
            </w:r>
            <w:r w:rsidRPr="00AB1302">
              <w:rPr>
                <w:rFonts w:ascii="Century Gothic" w:hAnsi="Century Gothic" w:cs="Arial"/>
                <w:b/>
                <w:i/>
                <w:sz w:val="18"/>
                <w:szCs w:val="20"/>
              </w:rPr>
              <w:t>non-standard place value splits</w:t>
            </w:r>
            <w:r w:rsidRPr="00AB1302">
              <w:rPr>
                <w:rFonts w:ascii="Century Gothic" w:hAnsi="Century Gothic" w:cs="Arial"/>
                <w:i/>
                <w:sz w:val="18"/>
                <w:szCs w:val="20"/>
              </w:rPr>
              <w:t xml:space="preserve"> to mentally calculate. </w:t>
            </w:r>
            <w:r w:rsidRPr="00AB1302">
              <w:rPr>
                <w:rFonts w:ascii="Century Gothic" w:hAnsi="Century Gothic" w:cs="Arial"/>
                <w:i/>
                <w:sz w:val="18"/>
                <w:szCs w:val="18"/>
              </w:rPr>
              <w:t>e.g.</w:t>
            </w:r>
          </w:p>
          <w:p w14:paraId="6E49928B" w14:textId="77777777" w:rsidR="00AB1302" w:rsidRPr="00AB1302" w:rsidRDefault="00AB1302" w:rsidP="00AB1302">
            <w:pPr>
              <w:shd w:val="clear" w:color="auto" w:fill="FFFFFF"/>
              <w:jc w:val="both"/>
              <w:rPr>
                <w:rFonts w:ascii="Century Gothic" w:hAnsi="Century Gothic" w:cs="Arial"/>
                <w:i/>
                <w:sz w:val="18"/>
                <w:szCs w:val="18"/>
              </w:rPr>
            </w:pPr>
            <w:r w:rsidRPr="00AB1302">
              <w:rPr>
                <w:rFonts w:ascii="Century Gothic" w:hAnsi="Century Gothic" w:cs="Arial"/>
                <w:i/>
                <w:sz w:val="18"/>
                <w:szCs w:val="18"/>
              </w:rPr>
              <w:t xml:space="preserve"> 39  </w:t>
            </w:r>
            <w:r w:rsidRPr="00AB1302">
              <w:rPr>
                <w:rFonts w:ascii="Arial Black" w:hAnsi="Arial Black" w:cs="Arial"/>
                <w:i/>
                <w:sz w:val="18"/>
                <w:szCs w:val="18"/>
              </w:rPr>
              <w:t>–</w:t>
            </w:r>
            <w:r w:rsidRPr="00AB1302">
              <w:rPr>
                <w:rFonts w:ascii="Century Gothic" w:hAnsi="Century Gothic" w:cs="Arial"/>
                <w:i/>
                <w:sz w:val="18"/>
                <w:szCs w:val="18"/>
              </w:rPr>
              <w:t xml:space="preserve"> 17 as 19 </w:t>
            </w:r>
            <w:r w:rsidRPr="00AB1302">
              <w:rPr>
                <w:rFonts w:ascii="Arial Black" w:hAnsi="Arial Black" w:cs="Arial"/>
                <w:i/>
                <w:sz w:val="18"/>
                <w:szCs w:val="18"/>
              </w:rPr>
              <w:t>–</w:t>
            </w:r>
            <w:r w:rsidRPr="00AB1302">
              <w:rPr>
                <w:rFonts w:ascii="Century Gothic" w:hAnsi="Century Gothic" w:cs="Arial"/>
                <w:i/>
                <w:sz w:val="18"/>
                <w:szCs w:val="18"/>
              </w:rPr>
              <w:t xml:space="preserve"> 17 + 20</w:t>
            </w:r>
          </w:p>
          <w:p w14:paraId="5460BF34" w14:textId="50CDDDEA" w:rsidR="00AB1302" w:rsidRPr="00AB1302" w:rsidRDefault="00AB1302" w:rsidP="00AB1302">
            <w:pPr>
              <w:autoSpaceDE w:val="0"/>
              <w:autoSpaceDN w:val="0"/>
              <w:adjustRightInd w:val="0"/>
              <w:rPr>
                <w:rFonts w:ascii="Century Gothic" w:hAnsi="Century Gothic" w:cs="Arial"/>
                <w:i/>
                <w:sz w:val="18"/>
                <w:szCs w:val="18"/>
              </w:rPr>
            </w:pPr>
            <w:r w:rsidRPr="00AB1302">
              <w:rPr>
                <w:rFonts w:ascii="Century Gothic" w:hAnsi="Century Gothic" w:cs="Arial"/>
                <w:i/>
                <w:sz w:val="18"/>
                <w:szCs w:val="18"/>
              </w:rPr>
              <w:t xml:space="preserve"> 98 </w:t>
            </w:r>
            <w:r w:rsidRPr="00AB1302">
              <w:rPr>
                <w:rFonts w:ascii="Arial Black" w:hAnsi="Arial Black" w:cs="Arial"/>
                <w:i/>
                <w:sz w:val="18"/>
                <w:szCs w:val="18"/>
              </w:rPr>
              <w:t>–</w:t>
            </w:r>
            <w:r w:rsidRPr="00AB1302">
              <w:rPr>
                <w:rFonts w:ascii="Century Gothic" w:hAnsi="Century Gothic" w:cs="Arial"/>
                <w:i/>
                <w:sz w:val="18"/>
                <w:szCs w:val="18"/>
              </w:rPr>
              <w:t xml:space="preserve"> 27 as 28</w:t>
            </w:r>
            <w:r w:rsidRPr="00AB1302">
              <w:rPr>
                <w:rFonts w:ascii="Arial Black" w:hAnsi="Arial Black" w:cs="Arial"/>
                <w:i/>
                <w:sz w:val="18"/>
                <w:szCs w:val="18"/>
              </w:rPr>
              <w:t>–</w:t>
            </w:r>
            <w:r w:rsidRPr="00AB1302">
              <w:rPr>
                <w:rFonts w:ascii="Century Gothic" w:hAnsi="Century Gothic" w:cs="Arial"/>
                <w:i/>
                <w:sz w:val="18"/>
                <w:szCs w:val="18"/>
              </w:rPr>
              <w:t xml:space="preserve"> 27 + 70 = 71</w:t>
            </w:r>
          </w:p>
        </w:tc>
        <w:tc>
          <w:tcPr>
            <w:tcW w:w="7695" w:type="dxa"/>
            <w:vMerge/>
            <w:tcBorders>
              <w:left w:val="dashSmallGap" w:sz="4" w:space="0" w:color="auto"/>
              <w:right w:val="single" w:sz="12" w:space="0" w:color="auto"/>
            </w:tcBorders>
            <w:shd w:val="clear" w:color="auto" w:fill="FFFFFF" w:themeFill="background1"/>
          </w:tcPr>
          <w:p w14:paraId="1E94119F" w14:textId="77777777" w:rsidR="00AB1302" w:rsidRPr="000C341F" w:rsidRDefault="00AB1302" w:rsidP="00AB1302">
            <w:pPr>
              <w:pStyle w:val="Default"/>
              <w:widowControl w:val="0"/>
              <w:jc w:val="center"/>
              <w:rPr>
                <w:rFonts w:ascii="Arial" w:hAnsi="Arial" w:cs="Arial"/>
                <w:b/>
                <w:i/>
                <w:color w:val="7030A0"/>
                <w:sz w:val="20"/>
                <w:szCs w:val="20"/>
              </w:rPr>
            </w:pPr>
          </w:p>
        </w:tc>
      </w:tr>
      <w:tr w:rsidR="00AB1302" w14:paraId="36F1EDB0" w14:textId="77777777" w:rsidTr="00036270">
        <w:trPr>
          <w:trHeight w:val="40"/>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67E47A15" w14:textId="77777777" w:rsidR="00AB1302" w:rsidRPr="001B6D26" w:rsidRDefault="00AB1302" w:rsidP="00AB1302">
            <w:pPr>
              <w:rPr>
                <w:rFonts w:ascii="Century Gothic" w:hAnsi="Century Gothic" w:cs="Arial"/>
                <w:b/>
                <w:i/>
                <w:sz w:val="18"/>
                <w:szCs w:val="20"/>
              </w:rPr>
            </w:pPr>
            <w:r w:rsidRPr="001B6D26">
              <w:rPr>
                <w:rFonts w:ascii="Century Gothic" w:hAnsi="Century Gothic" w:cs="Arial"/>
                <w:i/>
                <w:sz w:val="18"/>
                <w:szCs w:val="20"/>
              </w:rPr>
              <w:t xml:space="preserve">Can </w:t>
            </w:r>
            <w:r w:rsidRPr="001B6D26">
              <w:rPr>
                <w:rFonts w:ascii="Century Gothic" w:hAnsi="Century Gothic" w:cs="Arial"/>
                <w:b/>
                <w:i/>
                <w:sz w:val="18"/>
                <w:szCs w:val="20"/>
              </w:rPr>
              <w:t>add and subtract decimal numbers</w:t>
            </w:r>
            <w:r w:rsidRPr="001B6D26">
              <w:rPr>
                <w:rFonts w:ascii="Century Gothic" w:hAnsi="Century Gothic" w:cs="Arial"/>
                <w:i/>
                <w:sz w:val="18"/>
                <w:szCs w:val="20"/>
              </w:rPr>
              <w:t xml:space="preserve"> by using a </w:t>
            </w:r>
            <w:r w:rsidRPr="001B6D26">
              <w:rPr>
                <w:rFonts w:ascii="Century Gothic" w:hAnsi="Century Gothic" w:cs="Arial"/>
                <w:b/>
                <w:i/>
                <w:sz w:val="18"/>
                <w:szCs w:val="20"/>
              </w:rPr>
              <w:t>rounding and compensating method (tidy numbers)</w:t>
            </w:r>
          </w:p>
          <w:p w14:paraId="432C554A" w14:textId="77777777" w:rsidR="00AB1302" w:rsidRPr="001B6D26" w:rsidRDefault="00AB1302" w:rsidP="00AB1302">
            <w:pPr>
              <w:rPr>
                <w:rFonts w:ascii="Century Gothic" w:hAnsi="Century Gothic" w:cs="Arial"/>
                <w:b/>
                <w:i/>
                <w:sz w:val="18"/>
                <w:szCs w:val="20"/>
              </w:rPr>
            </w:pPr>
          </w:p>
          <w:p w14:paraId="16D0D3AC" w14:textId="77777777" w:rsidR="00AB1302" w:rsidRPr="001B6D26" w:rsidRDefault="00AB1302" w:rsidP="00AB1302">
            <w:pPr>
              <w:rPr>
                <w:rFonts w:ascii="Century Gothic" w:hAnsi="Century Gothic" w:cs="Arial"/>
                <w:i/>
                <w:sz w:val="18"/>
                <w:szCs w:val="20"/>
              </w:rPr>
            </w:pPr>
            <w:r w:rsidRPr="001B6D26">
              <w:rPr>
                <w:rFonts w:ascii="Century Gothic" w:hAnsi="Century Gothic" w:cs="Arial"/>
                <w:i/>
                <w:sz w:val="18"/>
                <w:szCs w:val="20"/>
              </w:rPr>
              <w:t xml:space="preserve">e.g. 5.37 </w:t>
            </w:r>
            <w:r w:rsidRPr="001B6D26">
              <w:rPr>
                <w:rFonts w:ascii="Arial Black" w:hAnsi="Arial Black" w:cs="Arial"/>
                <w:i/>
                <w:sz w:val="18"/>
                <w:szCs w:val="20"/>
              </w:rPr>
              <w:t>–</w:t>
            </w:r>
            <w:r w:rsidRPr="001B6D26">
              <w:rPr>
                <w:rFonts w:ascii="Century Gothic" w:hAnsi="Century Gothic" w:cs="Arial"/>
                <w:i/>
                <w:sz w:val="18"/>
                <w:szCs w:val="20"/>
              </w:rPr>
              <w:t xml:space="preserve"> 3.8 </w:t>
            </w:r>
            <w:r w:rsidRPr="001B6D26">
              <w:rPr>
                <w:rFonts w:ascii="Century Gothic" w:hAnsi="Century Gothic" w:cs="Arial"/>
                <w:i/>
                <w:position w:val="-6"/>
                <w:sz w:val="18"/>
                <w:szCs w:val="20"/>
              </w:rPr>
              <w:object w:dxaOrig="300" w:dyaOrig="220" w14:anchorId="705B255D">
                <v:shape id="_x0000_i1044" type="#_x0000_t75" style="width:15.7pt;height:12.15pt" o:ole="">
                  <v:imagedata r:id="rId118" o:title=""/>
                </v:shape>
                <o:OLEObject Type="Embed" ProgID="Equation.3" ShapeID="_x0000_i1044" DrawAspect="Content" ObjectID="_1659251452" r:id="rId127"/>
              </w:object>
            </w:r>
            <w:r w:rsidRPr="001B6D26">
              <w:rPr>
                <w:rFonts w:ascii="Century Gothic" w:hAnsi="Century Gothic" w:cs="Arial"/>
                <w:i/>
                <w:sz w:val="18"/>
                <w:szCs w:val="20"/>
              </w:rPr>
              <w:t xml:space="preserve">3.8 + 0.2 = 4   </w:t>
            </w:r>
            <w:r w:rsidRPr="001B6D26">
              <w:rPr>
                <w:rFonts w:ascii="Century Gothic" w:hAnsi="Century Gothic" w:cs="Arial"/>
                <w:i/>
                <w:position w:val="-6"/>
                <w:sz w:val="18"/>
                <w:szCs w:val="20"/>
              </w:rPr>
              <w:object w:dxaOrig="300" w:dyaOrig="220" w14:anchorId="73B547BC">
                <v:shape id="_x0000_i1045" type="#_x0000_t75" style="width:15.7pt;height:12.15pt" o:ole="">
                  <v:imagedata r:id="rId120" o:title=""/>
                </v:shape>
                <o:OLEObject Type="Embed" ProgID="Equation.3" ShapeID="_x0000_i1045" DrawAspect="Content" ObjectID="_1659251453" r:id="rId128"/>
              </w:object>
            </w:r>
            <w:r w:rsidRPr="001B6D26">
              <w:rPr>
                <w:rFonts w:ascii="Century Gothic" w:hAnsi="Century Gothic" w:cs="Arial"/>
                <w:i/>
                <w:sz w:val="18"/>
                <w:szCs w:val="20"/>
              </w:rPr>
              <w:t xml:space="preserve">5.37 </w:t>
            </w:r>
            <w:r w:rsidRPr="001B6D26">
              <w:rPr>
                <w:rFonts w:ascii="Arial Black" w:hAnsi="Arial Black" w:cs="Arial"/>
                <w:i/>
                <w:sz w:val="18"/>
                <w:szCs w:val="20"/>
              </w:rPr>
              <w:t>–</w:t>
            </w:r>
            <w:r w:rsidRPr="001B6D26">
              <w:rPr>
                <w:rFonts w:ascii="Century Gothic" w:hAnsi="Century Gothic" w:cs="Arial"/>
                <w:i/>
                <w:sz w:val="18"/>
                <w:szCs w:val="20"/>
              </w:rPr>
              <w:t xml:space="preserve"> 4 </w:t>
            </w:r>
            <w:r w:rsidRPr="001B6D26">
              <w:rPr>
                <w:rFonts w:ascii="Century Gothic" w:hAnsi="Century Gothic" w:cs="Arial"/>
                <w:i/>
                <w:position w:val="-6"/>
                <w:sz w:val="18"/>
                <w:szCs w:val="20"/>
              </w:rPr>
              <w:object w:dxaOrig="300" w:dyaOrig="220" w14:anchorId="0C8DE751">
                <v:shape id="_x0000_i1046" type="#_x0000_t75" style="width:15.7pt;height:12.15pt" o:ole="">
                  <v:imagedata r:id="rId120" o:title=""/>
                </v:shape>
                <o:OLEObject Type="Embed" ProgID="Equation.3" ShapeID="_x0000_i1046" DrawAspect="Content" ObjectID="_1659251454" r:id="rId129"/>
              </w:object>
            </w:r>
          </w:p>
          <w:p w14:paraId="64553484" w14:textId="77777777" w:rsidR="00AB1302" w:rsidRPr="001B6D26" w:rsidRDefault="00AB1302" w:rsidP="00AB1302">
            <w:pPr>
              <w:rPr>
                <w:rFonts w:ascii="Century Gothic" w:hAnsi="Century Gothic" w:cs="Arial"/>
                <w:i/>
                <w:sz w:val="18"/>
                <w:szCs w:val="20"/>
              </w:rPr>
            </w:pPr>
            <w:r w:rsidRPr="001B6D26">
              <w:rPr>
                <w:rFonts w:ascii="Century Gothic" w:hAnsi="Century Gothic" w:cs="Arial"/>
                <w:i/>
                <w:sz w:val="18"/>
                <w:szCs w:val="20"/>
              </w:rPr>
              <w:t xml:space="preserve">        1.37 + 0.2 </w:t>
            </w:r>
            <w:r w:rsidRPr="001B6D26">
              <w:rPr>
                <w:rFonts w:ascii="Century Gothic" w:hAnsi="Century Gothic" w:cs="Arial"/>
                <w:i/>
                <w:position w:val="-6"/>
                <w:sz w:val="18"/>
                <w:szCs w:val="20"/>
              </w:rPr>
              <w:object w:dxaOrig="300" w:dyaOrig="220" w14:anchorId="3AEFD72F">
                <v:shape id="_x0000_i1047" type="#_x0000_t75" style="width:15.7pt;height:12.15pt" o:ole="">
                  <v:imagedata r:id="rId120" o:title=""/>
                </v:shape>
                <o:OLEObject Type="Embed" ProgID="Equation.3" ShapeID="_x0000_i1047" DrawAspect="Content" ObjectID="_1659251455" r:id="rId130"/>
              </w:object>
            </w:r>
            <w:r w:rsidRPr="001B6D26">
              <w:rPr>
                <w:rFonts w:ascii="Century Gothic" w:hAnsi="Century Gothic" w:cs="Arial"/>
                <w:i/>
                <w:sz w:val="18"/>
                <w:szCs w:val="20"/>
              </w:rPr>
              <w:t>1.57</w:t>
            </w:r>
          </w:p>
          <w:p w14:paraId="33CC8D49" w14:textId="77777777" w:rsidR="00AB1302" w:rsidRPr="001B6D26" w:rsidRDefault="00AB1302" w:rsidP="00AB1302">
            <w:pPr>
              <w:rPr>
                <w:rFonts w:ascii="Century Gothic" w:hAnsi="Century Gothic" w:cs="Arial"/>
                <w:i/>
                <w:sz w:val="18"/>
                <w:szCs w:val="20"/>
              </w:rPr>
            </w:pPr>
          </w:p>
          <w:p w14:paraId="6A88FFD7" w14:textId="4955017C" w:rsidR="00AB1302" w:rsidRPr="001B6D26" w:rsidRDefault="00AB1302" w:rsidP="00AB1302">
            <w:pPr>
              <w:jc w:val="both"/>
              <w:rPr>
                <w:rFonts w:ascii="Century Gothic" w:hAnsi="Century Gothic" w:cs="ArialMT"/>
                <w:i/>
                <w:sz w:val="18"/>
                <w:szCs w:val="18"/>
              </w:rPr>
            </w:pPr>
            <w:r w:rsidRPr="001B6D26">
              <w:rPr>
                <w:rFonts w:ascii="Century Gothic" w:hAnsi="Century Gothic" w:cs="Arial"/>
                <w:i/>
                <w:sz w:val="18"/>
                <w:szCs w:val="20"/>
              </w:rPr>
              <w:t xml:space="preserve">        6.5 + 2.9 </w:t>
            </w:r>
            <w:r w:rsidRPr="001B6D26">
              <w:rPr>
                <w:rFonts w:ascii="Century Gothic" w:hAnsi="Century Gothic" w:cs="Arial"/>
                <w:i/>
                <w:position w:val="-6"/>
                <w:sz w:val="18"/>
                <w:szCs w:val="20"/>
              </w:rPr>
              <w:object w:dxaOrig="300" w:dyaOrig="220" w14:anchorId="1E1EE7DD">
                <v:shape id="_x0000_i1048" type="#_x0000_t75" style="width:15.7pt;height:12.15pt" o:ole="">
                  <v:imagedata r:id="rId118" o:title=""/>
                </v:shape>
                <o:OLEObject Type="Embed" ProgID="Equation.3" ShapeID="_x0000_i1048" DrawAspect="Content" ObjectID="_1659251456" r:id="rId131"/>
              </w:object>
            </w:r>
            <w:r w:rsidRPr="001B6D26">
              <w:rPr>
                <w:rFonts w:ascii="Century Gothic" w:hAnsi="Century Gothic" w:cs="Arial"/>
                <w:i/>
                <w:sz w:val="18"/>
                <w:szCs w:val="20"/>
              </w:rPr>
              <w:t xml:space="preserve">6.5 + 3 </w:t>
            </w:r>
            <w:r w:rsidRPr="001B6D26">
              <w:rPr>
                <w:rFonts w:ascii="Century Gothic" w:hAnsi="Century Gothic" w:cs="Arial"/>
                <w:i/>
                <w:position w:val="-6"/>
                <w:sz w:val="18"/>
                <w:szCs w:val="20"/>
              </w:rPr>
              <w:object w:dxaOrig="300" w:dyaOrig="220" w14:anchorId="22B1CF32">
                <v:shape id="_x0000_i1049" type="#_x0000_t75" style="width:15.7pt;height:12.15pt" o:ole="">
                  <v:imagedata r:id="rId118" o:title=""/>
                </v:shape>
                <o:OLEObject Type="Embed" ProgID="Equation.3" ShapeID="_x0000_i1049" DrawAspect="Content" ObjectID="_1659251457" r:id="rId132"/>
              </w:object>
            </w:r>
            <w:r w:rsidRPr="001B6D26">
              <w:rPr>
                <w:rFonts w:ascii="Century Gothic" w:hAnsi="Century Gothic" w:cs="Arial"/>
                <w:i/>
                <w:sz w:val="18"/>
                <w:szCs w:val="20"/>
              </w:rPr>
              <w:t xml:space="preserve">9.5 </w:t>
            </w:r>
            <w:r w:rsidRPr="001B6D26">
              <w:rPr>
                <w:rFonts w:ascii="Arial Black" w:hAnsi="Arial Black" w:cs="Arial"/>
                <w:i/>
                <w:sz w:val="18"/>
                <w:szCs w:val="20"/>
              </w:rPr>
              <w:t>–</w:t>
            </w:r>
            <w:r w:rsidRPr="001B6D26">
              <w:rPr>
                <w:rFonts w:ascii="Century Gothic" w:hAnsi="Century Gothic" w:cs="Arial"/>
                <w:i/>
                <w:sz w:val="18"/>
                <w:szCs w:val="20"/>
              </w:rPr>
              <w:t xml:space="preserve"> 0.1 </w:t>
            </w:r>
            <w:r w:rsidRPr="001B6D26">
              <w:rPr>
                <w:rFonts w:ascii="Century Gothic" w:hAnsi="Century Gothic" w:cs="Arial"/>
                <w:i/>
                <w:position w:val="-6"/>
                <w:sz w:val="18"/>
                <w:szCs w:val="20"/>
              </w:rPr>
              <w:object w:dxaOrig="300" w:dyaOrig="220" w14:anchorId="1A6676B3">
                <v:shape id="_x0000_i1050" type="#_x0000_t75" style="width:15.7pt;height:12.15pt" o:ole="">
                  <v:imagedata r:id="rId118" o:title=""/>
                </v:shape>
                <o:OLEObject Type="Embed" ProgID="Equation.3" ShapeID="_x0000_i1050" DrawAspect="Content" ObjectID="_1659251458" r:id="rId133"/>
              </w:object>
            </w:r>
            <w:r w:rsidRPr="001B6D26">
              <w:rPr>
                <w:rFonts w:ascii="Century Gothic" w:hAnsi="Century Gothic" w:cs="Arial"/>
                <w:i/>
                <w:sz w:val="18"/>
                <w:szCs w:val="20"/>
              </w:rPr>
              <w:t>9.4</w:t>
            </w:r>
          </w:p>
        </w:tc>
        <w:tc>
          <w:tcPr>
            <w:tcW w:w="7695" w:type="dxa"/>
            <w:vMerge w:val="restart"/>
            <w:tcBorders>
              <w:top w:val="dashSmallGap" w:sz="4" w:space="0" w:color="auto"/>
              <w:left w:val="dashSmallGap" w:sz="4" w:space="0" w:color="auto"/>
              <w:right w:val="single" w:sz="12" w:space="0" w:color="auto"/>
            </w:tcBorders>
            <w:shd w:val="clear" w:color="auto" w:fill="FFFFFF" w:themeFill="background1"/>
            <w:vAlign w:val="top"/>
          </w:tcPr>
          <w:p w14:paraId="60D52DA7" w14:textId="77777777" w:rsidR="00AB1302" w:rsidRPr="00AB1302" w:rsidRDefault="00AB1302" w:rsidP="00AB1302">
            <w:pPr>
              <w:autoSpaceDE w:val="0"/>
              <w:autoSpaceDN w:val="0"/>
              <w:adjustRightInd w:val="0"/>
              <w:rPr>
                <w:rFonts w:ascii="Century Gothic" w:hAnsi="Century Gothic" w:cs="ArialMT"/>
                <w:b/>
                <w:i/>
                <w:sz w:val="18"/>
                <w:szCs w:val="20"/>
              </w:rPr>
            </w:pPr>
            <w:r w:rsidRPr="00AB1302">
              <w:rPr>
                <w:rFonts w:ascii="Century Gothic" w:hAnsi="Century Gothic" w:cs="ArialMT"/>
                <w:i/>
                <w:sz w:val="18"/>
                <w:szCs w:val="20"/>
              </w:rPr>
              <w:t xml:space="preserve">Solve addition and subtraction problems using a </w:t>
            </w:r>
            <w:r w:rsidRPr="00AB1302">
              <w:rPr>
                <w:rFonts w:ascii="Century Gothic" w:hAnsi="Century Gothic" w:cs="ArialMT"/>
                <w:b/>
                <w:i/>
                <w:sz w:val="18"/>
                <w:szCs w:val="20"/>
              </w:rPr>
              <w:t>Rounding and</w:t>
            </w:r>
            <w:r w:rsidRPr="00AB1302">
              <w:rPr>
                <w:rFonts w:ascii="Century Gothic" w:hAnsi="Century Gothic" w:cs="ArialMT"/>
                <w:i/>
                <w:sz w:val="18"/>
                <w:szCs w:val="20"/>
              </w:rPr>
              <w:t xml:space="preserve"> </w:t>
            </w:r>
            <w:r w:rsidRPr="00AB1302">
              <w:rPr>
                <w:rFonts w:ascii="Century Gothic" w:hAnsi="Century Gothic" w:cs="ArialMT"/>
                <w:b/>
                <w:i/>
                <w:sz w:val="18"/>
                <w:szCs w:val="20"/>
              </w:rPr>
              <w:t>Compensation strategy:</w:t>
            </w:r>
          </w:p>
          <w:p w14:paraId="6D454498"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20"/>
              </w:rPr>
              <w:t xml:space="preserve">When one number is </w:t>
            </w:r>
            <w:r w:rsidRPr="00AB1302">
              <w:rPr>
                <w:rFonts w:ascii="Century Gothic" w:hAnsi="Century Gothic" w:cs="ArialMT"/>
                <w:b/>
                <w:i/>
                <w:sz w:val="18"/>
                <w:szCs w:val="20"/>
              </w:rPr>
              <w:t>close to a multiple of ten</w:t>
            </w:r>
            <w:r w:rsidRPr="00AB1302">
              <w:rPr>
                <w:rFonts w:ascii="Century Gothic" w:hAnsi="Century Gothic" w:cs="ArialMT"/>
                <w:i/>
                <w:sz w:val="18"/>
                <w:szCs w:val="20"/>
              </w:rPr>
              <w:t xml:space="preserve">. </w:t>
            </w:r>
          </w:p>
          <w:p w14:paraId="15656EC3"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What is 39 + 66? Round 39 up to 40 and then add 66 = 106</w:t>
            </w:r>
          </w:p>
          <w:p w14:paraId="6F56E5E9"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Then subtract 1 to make 105</w:t>
            </w:r>
          </w:p>
          <w:p w14:paraId="73BF08E3" w14:textId="77777777" w:rsidR="00AB1302" w:rsidRPr="00AB1302" w:rsidRDefault="00AB1302" w:rsidP="00AB1302">
            <w:pPr>
              <w:autoSpaceDE w:val="0"/>
              <w:autoSpaceDN w:val="0"/>
              <w:adjustRightInd w:val="0"/>
              <w:rPr>
                <w:rFonts w:ascii="Century Gothic" w:hAnsi="Century Gothic" w:cs="ArialMT"/>
                <w:i/>
                <w:sz w:val="8"/>
                <w:szCs w:val="18"/>
              </w:rPr>
            </w:pPr>
          </w:p>
          <w:p w14:paraId="56C6B8BB" w14:textId="70C1CD1F" w:rsid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What is 51 – 35?  Round 51 down to 50 and then subtract 35 = 15. Then add one more to make 16.</w:t>
            </w:r>
          </w:p>
          <w:p w14:paraId="55E70968" w14:textId="77777777" w:rsidR="00AB1302" w:rsidRPr="00AB1302" w:rsidRDefault="00AB1302" w:rsidP="00AB1302">
            <w:pPr>
              <w:pStyle w:val="ListParagraph"/>
              <w:autoSpaceDE w:val="0"/>
              <w:autoSpaceDN w:val="0"/>
              <w:adjustRightInd w:val="0"/>
              <w:spacing w:after="0" w:line="240" w:lineRule="auto"/>
              <w:contextualSpacing w:val="0"/>
              <w:rPr>
                <w:rFonts w:ascii="Century Gothic" w:hAnsi="Century Gothic" w:cs="ArialMT"/>
                <w:i/>
                <w:sz w:val="10"/>
                <w:szCs w:val="18"/>
              </w:rPr>
            </w:pPr>
          </w:p>
          <w:p w14:paraId="20A9BF32" w14:textId="77777777" w:rsidR="00AB1302" w:rsidRPr="00AB1302" w:rsidRDefault="00AB1302" w:rsidP="00AB1302">
            <w:pPr>
              <w:autoSpaceDE w:val="0"/>
              <w:autoSpaceDN w:val="0"/>
              <w:adjustRightInd w:val="0"/>
              <w:rPr>
                <w:rFonts w:ascii="Century Gothic" w:hAnsi="Century Gothic" w:cs="ArialMT"/>
                <w:i/>
                <w:sz w:val="18"/>
                <w:szCs w:val="20"/>
              </w:rPr>
            </w:pPr>
            <w:r w:rsidRPr="00AB1302">
              <w:rPr>
                <w:rFonts w:ascii="Century Gothic" w:hAnsi="Century Gothic" w:cs="ArialMT"/>
                <w:i/>
                <w:sz w:val="18"/>
                <w:szCs w:val="20"/>
              </w:rPr>
              <w:t xml:space="preserve">When one number is </w:t>
            </w:r>
            <w:r w:rsidRPr="00AB1302">
              <w:rPr>
                <w:rFonts w:ascii="Century Gothic" w:hAnsi="Century Gothic" w:cs="ArialMT"/>
                <w:b/>
                <w:i/>
                <w:sz w:val="18"/>
                <w:szCs w:val="20"/>
              </w:rPr>
              <w:t>close to a multiple of ten or a hundred</w:t>
            </w:r>
            <w:r w:rsidRPr="00AB1302">
              <w:rPr>
                <w:rFonts w:ascii="Century Gothic" w:hAnsi="Century Gothic" w:cs="ArialMT"/>
                <w:i/>
                <w:sz w:val="18"/>
                <w:szCs w:val="20"/>
              </w:rPr>
              <w:t xml:space="preserve">, </w:t>
            </w:r>
          </w:p>
          <w:p w14:paraId="2B18A2CE"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 xml:space="preserve">What is £99 + £56? Round £99 up to £100 and then + £56 = £156. Then subtract £1 to make £155. </w:t>
            </w:r>
          </w:p>
          <w:p w14:paraId="6B2A70CE"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 xml:space="preserve">What is £568 - £99? Round £99 up to £100. </w:t>
            </w:r>
          </w:p>
          <w:p w14:paraId="563682F9"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Then subtract £100 from £568 to make £468. Then add £1 to   </w:t>
            </w:r>
          </w:p>
          <w:p w14:paraId="044B7948"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make £469. </w:t>
            </w:r>
          </w:p>
          <w:p w14:paraId="5E786512"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Similar sums include 101+ 34    67 + 101</w:t>
            </w:r>
          </w:p>
          <w:p w14:paraId="4BCA39EE"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101 – 53    202 – 34</w:t>
            </w:r>
          </w:p>
          <w:p w14:paraId="281D49DC"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Use numbers a small distance away from the century.</w:t>
            </w:r>
          </w:p>
          <w:p w14:paraId="06A75411" w14:textId="77777777" w:rsidR="00AB1302" w:rsidRPr="00AB1302" w:rsidRDefault="00AB1302" w:rsidP="00AB1302">
            <w:pPr>
              <w:autoSpaceDE w:val="0"/>
              <w:autoSpaceDN w:val="0"/>
              <w:adjustRightInd w:val="0"/>
              <w:rPr>
                <w:rFonts w:ascii="Century Gothic" w:hAnsi="Century Gothic" w:cs="ArialMT"/>
                <w:i/>
                <w:sz w:val="18"/>
                <w:szCs w:val="20"/>
              </w:rPr>
            </w:pPr>
            <w:r w:rsidRPr="00AB1302">
              <w:rPr>
                <w:rFonts w:ascii="Century Gothic" w:hAnsi="Century Gothic" w:cs="ArialMT"/>
                <w:i/>
                <w:sz w:val="18"/>
                <w:szCs w:val="20"/>
              </w:rPr>
              <w:t xml:space="preserve">When one number is </w:t>
            </w:r>
            <w:r w:rsidRPr="00AB1302">
              <w:rPr>
                <w:rFonts w:ascii="Century Gothic" w:hAnsi="Century Gothic" w:cs="ArialMT"/>
                <w:b/>
                <w:i/>
                <w:sz w:val="18"/>
                <w:szCs w:val="20"/>
              </w:rPr>
              <w:t>close to any multiple of ten</w:t>
            </w:r>
            <w:r w:rsidRPr="00AB1302">
              <w:rPr>
                <w:rFonts w:ascii="Century Gothic" w:hAnsi="Century Gothic" w:cs="ArialMT"/>
                <w:i/>
                <w:sz w:val="18"/>
                <w:szCs w:val="20"/>
              </w:rPr>
              <w:t>.</w:t>
            </w:r>
          </w:p>
          <w:p w14:paraId="5C50CD2A"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What is £39 + £516?</w:t>
            </w:r>
          </w:p>
          <w:p w14:paraId="22DBBEEB"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Round £39 to £40 and then add £516 to give £556</w:t>
            </w:r>
          </w:p>
          <w:p w14:paraId="6337FE1B"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Then subtract £1 to make £555,</w:t>
            </w:r>
          </w:p>
          <w:p w14:paraId="761C4F9C"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The answer is £555</w:t>
            </w:r>
          </w:p>
          <w:p w14:paraId="372712E7" w14:textId="77777777" w:rsidR="00AB1302" w:rsidRPr="00AB1302" w:rsidRDefault="00AB1302" w:rsidP="00AB1302">
            <w:pPr>
              <w:autoSpaceDE w:val="0"/>
              <w:autoSpaceDN w:val="0"/>
              <w:adjustRightInd w:val="0"/>
              <w:rPr>
                <w:rFonts w:ascii="Century Gothic" w:hAnsi="Century Gothic" w:cs="ArialMT"/>
                <w:i/>
                <w:sz w:val="10"/>
                <w:szCs w:val="18"/>
              </w:rPr>
            </w:pPr>
          </w:p>
          <w:p w14:paraId="710CEBE0"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What is £768 - £59?</w:t>
            </w:r>
          </w:p>
          <w:p w14:paraId="17C1E6EA"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Round £59 to £60. Then subtract £60 from £768 to make £708.</w:t>
            </w:r>
          </w:p>
          <w:p w14:paraId="04C46046"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Then add £1 to make £709.</w:t>
            </w:r>
          </w:p>
          <w:p w14:paraId="7CAE18EB"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The answer is £709</w:t>
            </w:r>
          </w:p>
          <w:p w14:paraId="3DFEF81E" w14:textId="77777777" w:rsidR="00AB1302" w:rsidRPr="00AB1302" w:rsidRDefault="00AB1302" w:rsidP="00AB1302">
            <w:pPr>
              <w:autoSpaceDE w:val="0"/>
              <w:autoSpaceDN w:val="0"/>
              <w:adjustRightInd w:val="0"/>
              <w:rPr>
                <w:rFonts w:ascii="Century Gothic" w:hAnsi="Century Gothic" w:cs="ArialMT"/>
                <w:i/>
                <w:sz w:val="8"/>
                <w:szCs w:val="18"/>
              </w:rPr>
            </w:pPr>
          </w:p>
          <w:p w14:paraId="79815D67" w14:textId="77777777" w:rsidR="00AB1302" w:rsidRPr="00AB1302" w:rsidRDefault="00AB1302" w:rsidP="00AB38D4">
            <w:pPr>
              <w:pStyle w:val="ListParagraph"/>
              <w:numPr>
                <w:ilvl w:val="0"/>
                <w:numId w:val="93"/>
              </w:numPr>
              <w:autoSpaceDE w:val="0"/>
              <w:autoSpaceDN w:val="0"/>
              <w:adjustRightInd w:val="0"/>
              <w:spacing w:after="0" w:line="240" w:lineRule="auto"/>
              <w:contextualSpacing w:val="0"/>
              <w:rPr>
                <w:rFonts w:ascii="Century Gothic" w:hAnsi="Century Gothic" w:cs="ArialMT"/>
                <w:i/>
                <w:sz w:val="18"/>
                <w:szCs w:val="18"/>
              </w:rPr>
            </w:pPr>
            <w:r w:rsidRPr="00AB1302">
              <w:rPr>
                <w:rFonts w:ascii="Century Gothic" w:hAnsi="Century Gothic" w:cs="ArialMT"/>
                <w:i/>
                <w:sz w:val="18"/>
                <w:szCs w:val="18"/>
              </w:rPr>
              <w:t>Similar sums can include 31 + 689       51 + 734</w:t>
            </w:r>
          </w:p>
          <w:p w14:paraId="72E935B2" w14:textId="77777777" w:rsidR="00AB1302" w:rsidRPr="00AB1302" w:rsidRDefault="00AB1302" w:rsidP="00AB1302">
            <w:pPr>
              <w:autoSpaceDE w:val="0"/>
              <w:autoSpaceDN w:val="0"/>
              <w:adjustRightInd w:val="0"/>
              <w:rPr>
                <w:rFonts w:ascii="Century Gothic" w:hAnsi="Century Gothic" w:cs="ArialMT"/>
                <w:i/>
                <w:sz w:val="18"/>
                <w:szCs w:val="18"/>
              </w:rPr>
            </w:pPr>
            <w:r w:rsidRPr="00AB1302">
              <w:rPr>
                <w:rFonts w:ascii="Century Gothic" w:hAnsi="Century Gothic" w:cs="ArialMT"/>
                <w:i/>
                <w:sz w:val="18"/>
                <w:szCs w:val="18"/>
              </w:rPr>
              <w:t xml:space="preserve">                                                         723 – 91        453 – 31</w:t>
            </w:r>
          </w:p>
          <w:p w14:paraId="24CBBBD7" w14:textId="62C8CC19" w:rsidR="00AB1302" w:rsidRPr="00AB1302" w:rsidRDefault="001B6D26" w:rsidP="00AB1302">
            <w:pPr>
              <w:autoSpaceDE w:val="0"/>
              <w:autoSpaceDN w:val="0"/>
              <w:adjustRightInd w:val="0"/>
              <w:rPr>
                <w:rFonts w:ascii="Century Gothic" w:hAnsi="Century Gothic" w:cs="ArialMT"/>
                <w:i/>
                <w:sz w:val="18"/>
                <w:szCs w:val="18"/>
              </w:rPr>
            </w:pPr>
            <w:r>
              <w:rPr>
                <w:rFonts w:ascii="Century Gothic" w:hAnsi="Century Gothic" w:cs="ArialMT"/>
                <w:i/>
                <w:sz w:val="18"/>
                <w:szCs w:val="18"/>
              </w:rPr>
              <w:t xml:space="preserve"> </w:t>
            </w:r>
            <w:r w:rsidR="00AB1302" w:rsidRPr="00AB1302">
              <w:rPr>
                <w:rFonts w:ascii="Century Gothic" w:hAnsi="Century Gothic" w:cs="ArialMT"/>
                <w:i/>
                <w:sz w:val="18"/>
                <w:szCs w:val="18"/>
              </w:rPr>
              <w:t xml:space="preserve">           </w:t>
            </w:r>
            <w:r w:rsidR="00AB1302" w:rsidRPr="00AB1302">
              <w:rPr>
                <w:rFonts w:ascii="Century Gothic" w:hAnsi="Century Gothic" w:cs="ArialMT"/>
                <w:b/>
                <w:i/>
                <w:color w:val="00B050"/>
                <w:sz w:val="18"/>
                <w:szCs w:val="18"/>
              </w:rPr>
              <w:t xml:space="preserve"> </w:t>
            </w:r>
            <w:r w:rsidR="00AB1302" w:rsidRPr="00AB1302">
              <w:rPr>
                <w:rFonts w:ascii="Century Gothic" w:hAnsi="Century Gothic" w:cs="ArialMT"/>
                <w:i/>
                <w:sz w:val="18"/>
                <w:szCs w:val="18"/>
              </w:rPr>
              <w:t>Use numbers a small distance away from the century.</w:t>
            </w:r>
          </w:p>
        </w:tc>
      </w:tr>
      <w:tr w:rsidR="00AB1302" w14:paraId="5BEB6216" w14:textId="77777777" w:rsidTr="00036270">
        <w:trPr>
          <w:trHeight w:val="4573"/>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0B6D0882" w14:textId="46F1E72B" w:rsidR="00AB1302" w:rsidRPr="001B6D26" w:rsidRDefault="00AB1302" w:rsidP="00AB1302">
            <w:pPr>
              <w:autoSpaceDE w:val="0"/>
              <w:autoSpaceDN w:val="0"/>
              <w:adjustRightInd w:val="0"/>
              <w:jc w:val="both"/>
              <w:rPr>
                <w:rFonts w:ascii="Century Gothic" w:hAnsi="Century Gothic" w:cs="ArialMT"/>
                <w:b/>
                <w:i/>
                <w:sz w:val="18"/>
                <w:szCs w:val="20"/>
              </w:rPr>
            </w:pPr>
            <w:r w:rsidRPr="001B6D26">
              <w:rPr>
                <w:rFonts w:ascii="Century Gothic" w:hAnsi="Century Gothic" w:cs="ArialMT"/>
                <w:i/>
                <w:sz w:val="18"/>
                <w:szCs w:val="20"/>
              </w:rPr>
              <w:t>Use the ‘</w:t>
            </w:r>
            <w:r w:rsidRPr="001B6D26">
              <w:rPr>
                <w:rFonts w:ascii="Century Gothic" w:hAnsi="Century Gothic" w:cs="ArialMT"/>
                <w:b/>
                <w:i/>
                <w:sz w:val="18"/>
                <w:szCs w:val="20"/>
              </w:rPr>
              <w:t>inverse rule’ to add and subtract decimals to one decimal place.</w:t>
            </w:r>
          </w:p>
          <w:p w14:paraId="70EC180C" w14:textId="77777777" w:rsidR="00AB1302" w:rsidRPr="001B6D26" w:rsidRDefault="00AB1302" w:rsidP="00AB1302">
            <w:pPr>
              <w:autoSpaceDE w:val="0"/>
              <w:autoSpaceDN w:val="0"/>
              <w:adjustRightInd w:val="0"/>
              <w:jc w:val="both"/>
              <w:rPr>
                <w:rFonts w:ascii="Century Gothic" w:hAnsi="Century Gothic" w:cs="ArialMT"/>
                <w:i/>
                <w:sz w:val="18"/>
                <w:szCs w:val="18"/>
              </w:rPr>
            </w:pPr>
            <w:r w:rsidRPr="001B6D26">
              <w:rPr>
                <w:rFonts w:ascii="Century Gothic" w:hAnsi="Century Gothic" w:cs="ArialMT"/>
                <w:i/>
                <w:sz w:val="18"/>
                <w:szCs w:val="18"/>
              </w:rPr>
              <w:t xml:space="preserve">e.g. </w:t>
            </w:r>
          </w:p>
          <w:p w14:paraId="2C6386BC" w14:textId="77777777" w:rsidR="00AB1302" w:rsidRPr="001B6D26" w:rsidRDefault="00AB1302" w:rsidP="00AB1302">
            <w:pPr>
              <w:autoSpaceDE w:val="0"/>
              <w:autoSpaceDN w:val="0"/>
              <w:adjustRightInd w:val="0"/>
              <w:jc w:val="both"/>
              <w:rPr>
                <w:rFonts w:ascii="Century Gothic" w:hAnsi="Century Gothic" w:cs="ArialMT"/>
                <w:i/>
                <w:sz w:val="18"/>
                <w:szCs w:val="18"/>
              </w:rPr>
            </w:pPr>
            <w:r w:rsidRPr="001B6D26">
              <w:rPr>
                <w:rFonts w:ascii="Century Gothic" w:hAnsi="Century Gothic" w:cs="ArialMT"/>
                <w:i/>
                <w:noProof/>
                <w:sz w:val="18"/>
                <w:szCs w:val="18"/>
                <w:lang w:eastAsia="en-GB"/>
              </w:rPr>
              <mc:AlternateContent>
                <mc:Choice Requires="wps">
                  <w:drawing>
                    <wp:anchor distT="0" distB="0" distL="114300" distR="114300" simplePos="0" relativeHeight="251964415" behindDoc="0" locked="0" layoutInCell="1" allowOverlap="1" wp14:anchorId="0D2933C0" wp14:editId="3F6ECA23">
                      <wp:simplePos x="0" y="0"/>
                      <wp:positionH relativeFrom="column">
                        <wp:posOffset>692150</wp:posOffset>
                      </wp:positionH>
                      <wp:positionV relativeFrom="paragraph">
                        <wp:posOffset>106045</wp:posOffset>
                      </wp:positionV>
                      <wp:extent cx="190500" cy="200025"/>
                      <wp:effectExtent l="0" t="0" r="19050" b="28575"/>
                      <wp:wrapNone/>
                      <wp:docPr id="156" name="Text Box 156"/>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BE389" w14:textId="77777777" w:rsidR="00D5105A" w:rsidRDefault="00D5105A" w:rsidP="00AB1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D2933C0" id="Text Box 156" o:spid="_x0000_s1040" type="#_x0000_t202" style="position:absolute;left:0;text-align:left;margin-left:54.5pt;margin-top:8.35pt;width:15pt;height:15.75pt;z-index:251964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" fillcolor="white [3201]" strokeweight=".5pt">
                      <v:textbox>
                        <w:txbxContent>
                          <w:p w14:paraId="142BE389" w14:textId="77777777" w:rsidR="00D5105A" w:rsidRDefault="00D5105A" w:rsidP="00AB1302"/>
                        </w:txbxContent>
                      </v:textbox>
                    </v:shape>
                  </w:pict>
                </mc:Fallback>
              </mc:AlternateContent>
            </w:r>
          </w:p>
          <w:p w14:paraId="0134B63D" w14:textId="2BAA7FB4" w:rsidR="00AB1302" w:rsidRPr="001B6D26" w:rsidRDefault="00AB1302" w:rsidP="00AB1302">
            <w:pPr>
              <w:autoSpaceDE w:val="0"/>
              <w:autoSpaceDN w:val="0"/>
              <w:adjustRightInd w:val="0"/>
              <w:jc w:val="both"/>
              <w:rPr>
                <w:rFonts w:ascii="Century Gothic" w:hAnsi="Century Gothic" w:cs="ArialMT"/>
                <w:i/>
                <w:sz w:val="18"/>
                <w:szCs w:val="18"/>
              </w:rPr>
            </w:pPr>
            <w:r w:rsidRPr="001B6D26">
              <w:rPr>
                <w:rFonts w:ascii="Century Gothic" w:hAnsi="Century Gothic" w:cs="ArialMT"/>
                <w:i/>
                <w:sz w:val="18"/>
                <w:szCs w:val="18"/>
              </w:rPr>
              <w:t xml:space="preserve">           0.6 +             =  1.7    so reverse it</w:t>
            </w:r>
          </w:p>
          <w:p w14:paraId="5E3FF0C4" w14:textId="77777777" w:rsidR="00AB1302" w:rsidRPr="001B6D26" w:rsidRDefault="00AB1302" w:rsidP="00AB1302">
            <w:pPr>
              <w:autoSpaceDE w:val="0"/>
              <w:autoSpaceDN w:val="0"/>
              <w:adjustRightInd w:val="0"/>
              <w:jc w:val="both"/>
              <w:rPr>
                <w:rFonts w:ascii="Century Gothic" w:hAnsi="Century Gothic" w:cs="ArialMT"/>
                <w:i/>
                <w:sz w:val="18"/>
                <w:szCs w:val="18"/>
              </w:rPr>
            </w:pPr>
            <w:r w:rsidRPr="001B6D26">
              <w:rPr>
                <w:rFonts w:ascii="Century Gothic" w:hAnsi="Century Gothic" w:cs="ArialMT"/>
                <w:i/>
                <w:noProof/>
                <w:sz w:val="18"/>
                <w:szCs w:val="18"/>
                <w:lang w:eastAsia="en-GB"/>
              </w:rPr>
              <mc:AlternateContent>
                <mc:Choice Requires="wps">
                  <w:drawing>
                    <wp:anchor distT="0" distB="0" distL="114300" distR="114300" simplePos="0" relativeHeight="251965439" behindDoc="0" locked="0" layoutInCell="1" allowOverlap="1" wp14:anchorId="6F4A5529" wp14:editId="184D6B45">
                      <wp:simplePos x="0" y="0"/>
                      <wp:positionH relativeFrom="column">
                        <wp:posOffset>1016000</wp:posOffset>
                      </wp:positionH>
                      <wp:positionV relativeFrom="paragraph">
                        <wp:posOffset>73025</wp:posOffset>
                      </wp:positionV>
                      <wp:extent cx="190500" cy="200025"/>
                      <wp:effectExtent l="0" t="0" r="19050" b="28575"/>
                      <wp:wrapNone/>
                      <wp:docPr id="157" name="Text Box 157"/>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629B6" w14:textId="77777777" w:rsidR="00D5105A" w:rsidRDefault="00D5105A" w:rsidP="00AB1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F4A5529" id="Text Box 157" o:spid="_x0000_s1041" type="#_x0000_t202" style="position:absolute;left:0;text-align:left;margin-left:80pt;margin-top:5.75pt;width:15pt;height:15.75pt;z-index:2519654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" fillcolor="white [3201]" strokeweight=".5pt">
                      <v:textbox>
                        <w:txbxContent>
                          <w:p w14:paraId="7F3629B6" w14:textId="77777777" w:rsidR="00D5105A" w:rsidRDefault="00D5105A" w:rsidP="00AB1302"/>
                        </w:txbxContent>
                      </v:textbox>
                    </v:shape>
                  </w:pict>
                </mc:Fallback>
              </mc:AlternateContent>
            </w:r>
          </w:p>
          <w:p w14:paraId="0221E96E" w14:textId="74544C2C" w:rsidR="00AB1302" w:rsidRPr="001B6D26" w:rsidRDefault="00AB1302" w:rsidP="00AB1302">
            <w:pPr>
              <w:autoSpaceDE w:val="0"/>
              <w:autoSpaceDN w:val="0"/>
              <w:adjustRightInd w:val="0"/>
              <w:jc w:val="both"/>
              <w:rPr>
                <w:rFonts w:ascii="Century Gothic" w:hAnsi="Century Gothic" w:cs="ArialMT"/>
                <w:i/>
                <w:sz w:val="18"/>
                <w:szCs w:val="18"/>
              </w:rPr>
            </w:pPr>
            <w:r w:rsidRPr="001B6D26">
              <w:rPr>
                <w:rFonts w:ascii="Century Gothic" w:hAnsi="Century Gothic" w:cs="ArialMT"/>
                <w:i/>
                <w:sz w:val="18"/>
                <w:szCs w:val="18"/>
              </w:rPr>
              <w:t xml:space="preserve">           1.7 </w:t>
            </w:r>
            <w:r w:rsidRPr="001B6D26">
              <w:rPr>
                <w:rFonts w:ascii="Arial Black" w:hAnsi="Arial Black" w:cs="ArialMT"/>
                <w:i/>
                <w:sz w:val="18"/>
                <w:szCs w:val="18"/>
              </w:rPr>
              <w:t>–</w:t>
            </w:r>
            <w:r w:rsidRPr="001B6D26">
              <w:rPr>
                <w:rFonts w:ascii="Century Gothic" w:hAnsi="Century Gothic" w:cs="ArialMT"/>
                <w:i/>
                <w:sz w:val="18"/>
                <w:szCs w:val="18"/>
              </w:rPr>
              <w:t xml:space="preserve"> 0.6   = </w:t>
            </w:r>
          </w:p>
          <w:p w14:paraId="60FB29FF" w14:textId="77777777" w:rsidR="00AB1302" w:rsidRPr="001B6D26" w:rsidRDefault="00AB1302" w:rsidP="00AB1302">
            <w:pPr>
              <w:autoSpaceDE w:val="0"/>
              <w:autoSpaceDN w:val="0"/>
              <w:adjustRightInd w:val="0"/>
              <w:jc w:val="both"/>
              <w:rPr>
                <w:rFonts w:ascii="Century Gothic" w:hAnsi="Century Gothic" w:cs="ArialMT"/>
                <w:i/>
                <w:sz w:val="18"/>
                <w:szCs w:val="18"/>
              </w:rPr>
            </w:pPr>
          </w:p>
          <w:p w14:paraId="557F080F" w14:textId="493E411A"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i/>
                <w:noProof/>
                <w:sz w:val="18"/>
                <w:szCs w:val="18"/>
              </w:rPr>
              <w:t>What do I need to add to 0.6 to make 1.7?</w:t>
            </w:r>
          </w:p>
          <w:p w14:paraId="05651A05" w14:textId="77777777" w:rsidR="00AB1302" w:rsidRPr="001B6D26" w:rsidRDefault="00AB1302" w:rsidP="00AB1302">
            <w:pPr>
              <w:autoSpaceDE w:val="0"/>
              <w:autoSpaceDN w:val="0"/>
              <w:adjustRightInd w:val="0"/>
              <w:jc w:val="both"/>
              <w:rPr>
                <w:rFonts w:ascii="Century Gothic" w:hAnsi="Century Gothic"/>
                <w:i/>
                <w:noProof/>
                <w:sz w:val="2"/>
                <w:szCs w:val="18"/>
              </w:rPr>
            </w:pPr>
          </w:p>
          <w:p w14:paraId="12A3DAE1" w14:textId="77777777"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cs="ArialMT"/>
                <w:i/>
                <w:noProof/>
                <w:sz w:val="18"/>
                <w:szCs w:val="18"/>
                <w:lang w:eastAsia="en-GB"/>
              </w:rPr>
              <mc:AlternateContent>
                <mc:Choice Requires="wps">
                  <w:drawing>
                    <wp:anchor distT="0" distB="0" distL="114300" distR="114300" simplePos="0" relativeHeight="251966463" behindDoc="0" locked="0" layoutInCell="1" allowOverlap="1" wp14:anchorId="73F47D8F" wp14:editId="6D1905A3">
                      <wp:simplePos x="0" y="0"/>
                      <wp:positionH relativeFrom="column">
                        <wp:posOffset>692150</wp:posOffset>
                      </wp:positionH>
                      <wp:positionV relativeFrom="paragraph">
                        <wp:posOffset>97155</wp:posOffset>
                      </wp:positionV>
                      <wp:extent cx="190500" cy="200025"/>
                      <wp:effectExtent l="0" t="0" r="19050" b="28575"/>
                      <wp:wrapNone/>
                      <wp:docPr id="158" name="Text Box 158"/>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C1D35D" w14:textId="77777777" w:rsidR="00D5105A" w:rsidRDefault="00D5105A" w:rsidP="00AB1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3F47D8F" id="Text Box 158" o:spid="_x0000_s1042" type="#_x0000_t202" style="position:absolute;left:0;text-align:left;margin-left:54.5pt;margin-top:7.65pt;width:15pt;height:15.75pt;z-index:251966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" fillcolor="white [3201]" strokeweight=".5pt">
                      <v:textbox>
                        <w:txbxContent>
                          <w:p w14:paraId="65C1D35D" w14:textId="77777777" w:rsidR="00D5105A" w:rsidRDefault="00D5105A" w:rsidP="00AB1302"/>
                        </w:txbxContent>
                      </v:textbox>
                    </v:shape>
                  </w:pict>
                </mc:Fallback>
              </mc:AlternateContent>
            </w:r>
            <w:r w:rsidRPr="001B6D26">
              <w:rPr>
                <w:rFonts w:ascii="Century Gothic" w:hAnsi="Century Gothic"/>
                <w:i/>
                <w:noProof/>
                <w:sz w:val="18"/>
                <w:szCs w:val="18"/>
              </w:rPr>
              <w:t>e.g.</w:t>
            </w:r>
          </w:p>
          <w:p w14:paraId="3310B1E5" w14:textId="77777777"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i/>
                <w:noProof/>
                <w:sz w:val="18"/>
                <w:szCs w:val="18"/>
              </w:rPr>
              <w:t xml:space="preserve">           9.4 </w:t>
            </w:r>
            <w:r w:rsidRPr="001B6D26">
              <w:rPr>
                <w:rFonts w:ascii="Arial Black" w:hAnsi="Arial Black"/>
                <w:i/>
                <w:noProof/>
                <w:sz w:val="18"/>
                <w:szCs w:val="18"/>
              </w:rPr>
              <w:t>–</w:t>
            </w:r>
            <w:r w:rsidRPr="001B6D26">
              <w:rPr>
                <w:rFonts w:ascii="Century Gothic" w:hAnsi="Century Gothic"/>
                <w:i/>
                <w:noProof/>
                <w:sz w:val="18"/>
                <w:szCs w:val="18"/>
              </w:rPr>
              <w:t xml:space="preserve">            = 2.7</w:t>
            </w:r>
          </w:p>
          <w:p w14:paraId="228574F6" w14:textId="77777777"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i/>
                <w:noProof/>
                <w:sz w:val="18"/>
                <w:szCs w:val="18"/>
              </w:rPr>
              <w:t xml:space="preserve"> </w:t>
            </w:r>
          </w:p>
          <w:p w14:paraId="74E4C1E1" w14:textId="77777777"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i/>
                <w:noProof/>
                <w:sz w:val="18"/>
                <w:szCs w:val="18"/>
              </w:rPr>
              <w:t>What do I need to add to 2.7 to make 9.4?</w:t>
            </w:r>
          </w:p>
          <w:p w14:paraId="06EEBDA4" w14:textId="77777777"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cs="ArialMT"/>
                <w:i/>
                <w:noProof/>
                <w:sz w:val="18"/>
                <w:szCs w:val="18"/>
                <w:lang w:eastAsia="en-GB"/>
              </w:rPr>
              <mc:AlternateContent>
                <mc:Choice Requires="wps">
                  <w:drawing>
                    <wp:anchor distT="0" distB="0" distL="114300" distR="114300" simplePos="0" relativeHeight="251967487" behindDoc="0" locked="0" layoutInCell="1" allowOverlap="1" wp14:anchorId="60F6E730" wp14:editId="73FA3AAB">
                      <wp:simplePos x="0" y="0"/>
                      <wp:positionH relativeFrom="column">
                        <wp:posOffset>1016000</wp:posOffset>
                      </wp:positionH>
                      <wp:positionV relativeFrom="paragraph">
                        <wp:posOffset>95885</wp:posOffset>
                      </wp:positionV>
                      <wp:extent cx="190500" cy="200025"/>
                      <wp:effectExtent l="0" t="0" r="19050" b="28575"/>
                      <wp:wrapNone/>
                      <wp:docPr id="159" name="Text Box 159"/>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D6729" w14:textId="77777777" w:rsidR="00D5105A" w:rsidRDefault="00D5105A" w:rsidP="00AB1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F6E730" id="Text Box 159" o:spid="_x0000_s1043" type="#_x0000_t202" style="position:absolute;left:0;text-align:left;margin-left:80pt;margin-top:7.55pt;width:15pt;height:15.75pt;z-index:25196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" fillcolor="white [3201]" strokeweight=".5pt">
                      <v:textbox>
                        <w:txbxContent>
                          <w:p w14:paraId="5D3D6729" w14:textId="77777777" w:rsidR="00D5105A" w:rsidRDefault="00D5105A" w:rsidP="00AB1302"/>
                        </w:txbxContent>
                      </v:textbox>
                    </v:shape>
                  </w:pict>
                </mc:Fallback>
              </mc:AlternateContent>
            </w:r>
          </w:p>
          <w:p w14:paraId="37D4071A" w14:textId="1E86F8C6" w:rsidR="00AB1302" w:rsidRPr="001B6D26" w:rsidRDefault="00AB1302" w:rsidP="00AB1302">
            <w:pPr>
              <w:autoSpaceDE w:val="0"/>
              <w:autoSpaceDN w:val="0"/>
              <w:adjustRightInd w:val="0"/>
              <w:jc w:val="both"/>
              <w:rPr>
                <w:rFonts w:ascii="Century Gothic" w:hAnsi="Century Gothic"/>
                <w:i/>
                <w:noProof/>
                <w:sz w:val="18"/>
                <w:szCs w:val="18"/>
              </w:rPr>
            </w:pPr>
            <w:r w:rsidRPr="001B6D26">
              <w:rPr>
                <w:rFonts w:ascii="Century Gothic" w:hAnsi="Century Gothic"/>
                <w:i/>
                <w:noProof/>
                <w:sz w:val="18"/>
                <w:szCs w:val="18"/>
              </w:rPr>
              <w:t xml:space="preserve">            9.4 </w:t>
            </w:r>
            <w:r w:rsidRPr="001B6D26">
              <w:rPr>
                <w:rFonts w:ascii="Arial Black" w:hAnsi="Arial Black"/>
                <w:i/>
                <w:noProof/>
                <w:sz w:val="18"/>
                <w:szCs w:val="18"/>
              </w:rPr>
              <w:t>–</w:t>
            </w:r>
            <w:r w:rsidRPr="001B6D26">
              <w:rPr>
                <w:rFonts w:ascii="Century Gothic" w:hAnsi="Century Gothic"/>
                <w:i/>
                <w:noProof/>
                <w:sz w:val="18"/>
                <w:szCs w:val="18"/>
              </w:rPr>
              <w:t xml:space="preserve">  2.7  = </w:t>
            </w:r>
          </w:p>
          <w:p w14:paraId="497DCC37" w14:textId="6245E821" w:rsidR="00AB1302" w:rsidRPr="001B6D26" w:rsidRDefault="00AB1302" w:rsidP="00AB1302">
            <w:pPr>
              <w:autoSpaceDE w:val="0"/>
              <w:autoSpaceDN w:val="0"/>
              <w:adjustRightInd w:val="0"/>
              <w:jc w:val="both"/>
              <w:rPr>
                <w:rFonts w:ascii="Century Gothic" w:hAnsi="Century Gothic"/>
                <w:i/>
                <w:noProof/>
                <w:sz w:val="18"/>
                <w:szCs w:val="18"/>
              </w:rPr>
            </w:pPr>
            <w:r w:rsidRPr="001B6D26">
              <w:rPr>
                <w:i/>
                <w:noProof/>
                <w:sz w:val="18"/>
                <w:lang w:eastAsia="en-GB"/>
              </w:rPr>
              <w:drawing>
                <wp:inline distT="0" distB="0" distL="0" distR="0" wp14:anchorId="2F6D67B3" wp14:editId="61A9A715">
                  <wp:extent cx="2190750" cy="1053683"/>
                  <wp:effectExtent l="0" t="0" r="0" b="0"/>
                  <wp:docPr id="413858304" name="Picture 41385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2205798" cy="1060920"/>
                          </a:xfrm>
                          <a:prstGeom prst="rect">
                            <a:avLst/>
                          </a:prstGeom>
                        </pic:spPr>
                      </pic:pic>
                    </a:graphicData>
                  </a:graphic>
                </wp:inline>
              </w:drawing>
            </w:r>
          </w:p>
        </w:tc>
        <w:tc>
          <w:tcPr>
            <w:tcW w:w="7695" w:type="dxa"/>
            <w:vMerge/>
            <w:tcBorders>
              <w:left w:val="dashSmallGap" w:sz="4" w:space="0" w:color="auto"/>
              <w:right w:val="single" w:sz="12" w:space="0" w:color="auto"/>
            </w:tcBorders>
            <w:shd w:val="clear" w:color="auto" w:fill="FFFFFF" w:themeFill="background1"/>
          </w:tcPr>
          <w:p w14:paraId="7A103C6F" w14:textId="77777777" w:rsidR="00AB1302" w:rsidRPr="000C341F" w:rsidRDefault="00AB1302" w:rsidP="00AB1302">
            <w:pPr>
              <w:pStyle w:val="Default"/>
              <w:widowControl w:val="0"/>
              <w:jc w:val="center"/>
              <w:rPr>
                <w:rFonts w:ascii="Arial" w:hAnsi="Arial" w:cs="Arial"/>
                <w:b/>
                <w:i/>
                <w:color w:val="7030A0"/>
                <w:sz w:val="20"/>
                <w:szCs w:val="20"/>
              </w:rPr>
            </w:pPr>
          </w:p>
        </w:tc>
      </w:tr>
      <w:tr w:rsidR="001B6D26" w14:paraId="568FE0E2" w14:textId="77777777" w:rsidTr="00036270">
        <w:trPr>
          <w:trHeight w:val="221"/>
        </w:trPr>
        <w:tc>
          <w:tcPr>
            <w:tcW w:w="7694" w:type="dxa"/>
            <w:gridSpan w:val="2"/>
            <w:vMerge w:val="restart"/>
            <w:tcBorders>
              <w:top w:val="dashSmallGap" w:sz="4" w:space="0" w:color="auto"/>
              <w:left w:val="single" w:sz="12" w:space="0" w:color="auto"/>
              <w:right w:val="dashSmallGap" w:sz="4" w:space="0" w:color="auto"/>
            </w:tcBorders>
            <w:shd w:val="clear" w:color="auto" w:fill="FFFFFF" w:themeFill="background1"/>
          </w:tcPr>
          <w:p w14:paraId="0C9CC021" w14:textId="77777777" w:rsidR="001B6D26" w:rsidRPr="0020000D" w:rsidRDefault="001B6D26" w:rsidP="00AB1302">
            <w:pPr>
              <w:jc w:val="both"/>
              <w:rPr>
                <w:rFonts w:ascii="Century Gothic" w:hAnsi="Century Gothic"/>
                <w:i/>
                <w:sz w:val="20"/>
                <w:szCs w:val="20"/>
              </w:rPr>
            </w:pPr>
            <w:r w:rsidRPr="0020000D">
              <w:rPr>
                <w:rFonts w:ascii="Century Gothic" w:hAnsi="Century Gothic"/>
                <w:i/>
                <w:sz w:val="20"/>
                <w:szCs w:val="20"/>
              </w:rPr>
              <w:t xml:space="preserve">Solve instantly by understanding the </w:t>
            </w:r>
            <w:r w:rsidRPr="0020000D">
              <w:rPr>
                <w:rFonts w:ascii="Century Gothic" w:hAnsi="Century Gothic"/>
                <w:b/>
                <w:i/>
                <w:sz w:val="20"/>
                <w:szCs w:val="20"/>
              </w:rPr>
              <w:t>‘Inverse Rule’</w:t>
            </w:r>
            <w:r>
              <w:rPr>
                <w:rFonts w:ascii="Century Gothic" w:hAnsi="Century Gothic"/>
                <w:i/>
                <w:sz w:val="20"/>
                <w:szCs w:val="20"/>
              </w:rPr>
              <w:t xml:space="preserve"> </w:t>
            </w:r>
            <w:r w:rsidRPr="00DA269D">
              <w:rPr>
                <w:rFonts w:ascii="Century Gothic" w:hAnsi="Century Gothic"/>
                <w:i/>
                <w:sz w:val="20"/>
                <w:szCs w:val="20"/>
              </w:rPr>
              <w:t>i.e</w:t>
            </w:r>
            <w:r w:rsidRPr="0020000D">
              <w:rPr>
                <w:rFonts w:ascii="Century Gothic" w:hAnsi="Century Gothic"/>
                <w:b/>
                <w:i/>
                <w:color w:val="00B050"/>
                <w:sz w:val="20"/>
                <w:szCs w:val="20"/>
              </w:rPr>
              <w:t>.</w:t>
            </w:r>
            <w:r w:rsidRPr="0020000D">
              <w:rPr>
                <w:rFonts w:ascii="Century Gothic" w:hAnsi="Century Gothic"/>
                <w:i/>
                <w:color w:val="00B050"/>
                <w:sz w:val="20"/>
                <w:szCs w:val="20"/>
              </w:rPr>
              <w:t xml:space="preserve"> </w:t>
            </w:r>
            <w:r>
              <w:rPr>
                <w:rFonts w:ascii="Century Gothic" w:hAnsi="Century Gothic"/>
                <w:i/>
                <w:sz w:val="18"/>
                <w:szCs w:val="18"/>
              </w:rPr>
              <w:t xml:space="preserve">use </w:t>
            </w:r>
            <w:r w:rsidRPr="0020000D">
              <w:rPr>
                <w:rFonts w:ascii="Century Gothic" w:hAnsi="Century Gothic"/>
                <w:i/>
                <w:sz w:val="18"/>
                <w:szCs w:val="18"/>
              </w:rPr>
              <w:t xml:space="preserve"> addition to solve a subtraction prob</w:t>
            </w:r>
            <w:r>
              <w:rPr>
                <w:rFonts w:ascii="Century Gothic" w:hAnsi="Century Gothic"/>
                <w:i/>
                <w:sz w:val="18"/>
                <w:szCs w:val="18"/>
              </w:rPr>
              <w:t>lem by ‘turning the sum around’,</w:t>
            </w:r>
            <w:r w:rsidRPr="0020000D">
              <w:rPr>
                <w:rFonts w:ascii="Century Gothic" w:hAnsi="Century Gothic"/>
                <w:i/>
                <w:sz w:val="18"/>
                <w:szCs w:val="18"/>
              </w:rPr>
              <w:t xml:space="preserve"> </w:t>
            </w:r>
          </w:p>
          <w:p w14:paraId="092462E9" w14:textId="77777777" w:rsidR="001B6D26" w:rsidRDefault="001B6D26" w:rsidP="00AB1302">
            <w:pPr>
              <w:jc w:val="both"/>
              <w:rPr>
                <w:rFonts w:ascii="Century Gothic" w:hAnsi="Century Gothic"/>
                <w:i/>
                <w:sz w:val="18"/>
                <w:szCs w:val="18"/>
              </w:rPr>
            </w:pPr>
            <w:r w:rsidRPr="003B37D6">
              <w:rPr>
                <w:rFonts w:ascii="Century Gothic" w:hAnsi="Century Gothic"/>
                <w:i/>
                <w:sz w:val="18"/>
                <w:szCs w:val="18"/>
              </w:rPr>
              <w:t>e.g. 356 + ?  = 723 becomes 723 – 356 = 367</w:t>
            </w:r>
          </w:p>
          <w:p w14:paraId="482F4478" w14:textId="53F329BC" w:rsidR="001B6D26" w:rsidRPr="001B6D26" w:rsidRDefault="001B6D26" w:rsidP="00AB1302">
            <w:pPr>
              <w:jc w:val="both"/>
              <w:rPr>
                <w:rFonts w:ascii="Century Gothic" w:hAnsi="Century Gothic"/>
                <w:i/>
                <w:sz w:val="18"/>
                <w:szCs w:val="18"/>
              </w:rPr>
            </w:pPr>
            <w:r w:rsidRPr="0020000D">
              <w:rPr>
                <w:i/>
                <w:noProof/>
                <w:lang w:eastAsia="en-GB"/>
              </w:rPr>
              <w:drawing>
                <wp:inline distT="0" distB="0" distL="0" distR="0" wp14:anchorId="207704A6" wp14:editId="447BBF4C">
                  <wp:extent cx="3248025" cy="772434"/>
                  <wp:effectExtent l="0" t="0" r="0" b="8890"/>
                  <wp:docPr id="413858305" name="Picture 41385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265928" cy="776692"/>
                          </a:xfrm>
                          <a:prstGeom prst="rect">
                            <a:avLst/>
                          </a:prstGeom>
                        </pic:spPr>
                      </pic:pic>
                    </a:graphicData>
                  </a:graphic>
                </wp:inline>
              </w:drawing>
            </w:r>
          </w:p>
        </w:tc>
        <w:tc>
          <w:tcPr>
            <w:tcW w:w="7695" w:type="dxa"/>
            <w:vMerge/>
            <w:tcBorders>
              <w:left w:val="dashSmallGap" w:sz="4" w:space="0" w:color="auto"/>
              <w:bottom w:val="dashSmallGap" w:sz="4" w:space="0" w:color="auto"/>
              <w:right w:val="single" w:sz="12" w:space="0" w:color="auto"/>
            </w:tcBorders>
            <w:shd w:val="clear" w:color="auto" w:fill="FFFFFF" w:themeFill="background1"/>
          </w:tcPr>
          <w:p w14:paraId="586284DC" w14:textId="77777777" w:rsidR="001B6D26" w:rsidRPr="000C341F" w:rsidRDefault="001B6D26" w:rsidP="00AB1302">
            <w:pPr>
              <w:pStyle w:val="Default"/>
              <w:widowControl w:val="0"/>
              <w:jc w:val="center"/>
              <w:rPr>
                <w:rFonts w:ascii="Arial" w:hAnsi="Arial" w:cs="Arial"/>
                <w:b/>
                <w:i/>
                <w:color w:val="7030A0"/>
                <w:sz w:val="20"/>
                <w:szCs w:val="20"/>
              </w:rPr>
            </w:pPr>
          </w:p>
        </w:tc>
      </w:tr>
      <w:tr w:rsidR="001B6D26" w14:paraId="63D5DAA9" w14:textId="77777777" w:rsidTr="00036270">
        <w:trPr>
          <w:trHeight w:val="450"/>
        </w:trPr>
        <w:tc>
          <w:tcPr>
            <w:tcW w:w="7694" w:type="dxa"/>
            <w:gridSpan w:val="2"/>
            <w:vMerge/>
            <w:tcBorders>
              <w:left w:val="single" w:sz="12" w:space="0" w:color="auto"/>
              <w:bottom w:val="single" w:sz="4" w:space="0" w:color="auto"/>
              <w:right w:val="dashSmallGap" w:sz="4" w:space="0" w:color="auto"/>
            </w:tcBorders>
            <w:shd w:val="clear" w:color="auto" w:fill="FFFFFF" w:themeFill="background1"/>
          </w:tcPr>
          <w:p w14:paraId="271ED9D0" w14:textId="77777777" w:rsidR="001B6D26" w:rsidRPr="0020000D" w:rsidRDefault="001B6D26" w:rsidP="00AB1302">
            <w:pPr>
              <w:jc w:val="both"/>
              <w:rPr>
                <w:rFonts w:ascii="Century Gothic" w:hAnsi="Century Gothic" w:cs="ArialMT"/>
                <w:i/>
                <w:sz w:val="18"/>
                <w:szCs w:val="18"/>
              </w:rPr>
            </w:pPr>
          </w:p>
        </w:tc>
        <w:tc>
          <w:tcPr>
            <w:tcW w:w="7695" w:type="dxa"/>
            <w:vMerge w:val="restart"/>
            <w:tcBorders>
              <w:top w:val="dashSmallGap" w:sz="4" w:space="0" w:color="auto"/>
              <w:left w:val="dashSmallGap" w:sz="4" w:space="0" w:color="auto"/>
              <w:bottom w:val="single" w:sz="4" w:space="0" w:color="auto"/>
              <w:right w:val="single" w:sz="12" w:space="0" w:color="auto"/>
            </w:tcBorders>
            <w:shd w:val="clear" w:color="auto" w:fill="FFFFFF" w:themeFill="background1"/>
          </w:tcPr>
          <w:p w14:paraId="3DD4B156" w14:textId="77777777" w:rsidR="001B6D26" w:rsidRPr="0020000D" w:rsidRDefault="001B6D26" w:rsidP="001B6D26">
            <w:pPr>
              <w:jc w:val="both"/>
              <w:rPr>
                <w:rFonts w:ascii="Century Gothic" w:hAnsi="Century Gothic" w:cs="Arial"/>
                <w:b/>
                <w:i/>
                <w:sz w:val="20"/>
                <w:szCs w:val="20"/>
              </w:rPr>
            </w:pPr>
            <w:r w:rsidRPr="0020000D">
              <w:rPr>
                <w:rFonts w:ascii="Century Gothic" w:hAnsi="Century Gothic" w:cs="Arial"/>
                <w:i/>
                <w:sz w:val="20"/>
                <w:szCs w:val="20"/>
              </w:rPr>
              <w:t xml:space="preserve">Solve addition and subtraction problems by using the ‘Same Difference’ Strategy </w:t>
            </w:r>
            <w:r w:rsidRPr="0020000D">
              <w:rPr>
                <w:rFonts w:ascii="Century Gothic" w:hAnsi="Century Gothic" w:cs="Arial"/>
                <w:b/>
                <w:i/>
                <w:sz w:val="20"/>
                <w:szCs w:val="20"/>
              </w:rPr>
              <w:t xml:space="preserve"> (Transformation)</w:t>
            </w:r>
          </w:p>
          <w:p w14:paraId="23A3FB9F" w14:textId="77777777" w:rsidR="001B6D26" w:rsidRPr="0020000D" w:rsidRDefault="001B6D26" w:rsidP="001B6D26">
            <w:pPr>
              <w:jc w:val="both"/>
              <w:rPr>
                <w:rFonts w:ascii="Century Gothic" w:hAnsi="Century Gothic" w:cs="Arial"/>
                <w:i/>
                <w:sz w:val="18"/>
                <w:szCs w:val="18"/>
              </w:rPr>
            </w:pPr>
            <w:r w:rsidRPr="0020000D">
              <w:rPr>
                <w:rFonts w:ascii="Century Gothic" w:hAnsi="Century Gothic" w:cs="Arial"/>
                <w:b/>
                <w:i/>
                <w:sz w:val="20"/>
                <w:szCs w:val="20"/>
              </w:rPr>
              <w:t>Add -</w:t>
            </w:r>
            <w:r w:rsidRPr="0020000D">
              <w:rPr>
                <w:rFonts w:ascii="Century Gothic" w:hAnsi="Century Gothic" w:cs="Arial"/>
                <w:i/>
                <w:sz w:val="20"/>
                <w:szCs w:val="20"/>
              </w:rPr>
              <w:t xml:space="preserve"> </w:t>
            </w:r>
            <w:r w:rsidRPr="0020000D">
              <w:rPr>
                <w:rFonts w:ascii="Century Gothic" w:hAnsi="Century Gothic" w:cs="Arial"/>
                <w:b/>
                <w:i/>
                <w:sz w:val="20"/>
                <w:szCs w:val="20"/>
              </w:rPr>
              <w:t>Take some from one number to give to the other</w:t>
            </w:r>
            <w:r w:rsidRPr="0020000D">
              <w:rPr>
                <w:rFonts w:ascii="Century Gothic" w:hAnsi="Century Gothic" w:cs="Arial"/>
                <w:i/>
                <w:sz w:val="20"/>
                <w:szCs w:val="20"/>
              </w:rPr>
              <w:t xml:space="preserve">, </w:t>
            </w:r>
            <w:r>
              <w:rPr>
                <w:rFonts w:ascii="Century Gothic" w:hAnsi="Century Gothic" w:cs="Arial"/>
                <w:i/>
                <w:sz w:val="18"/>
                <w:szCs w:val="18"/>
              </w:rPr>
              <w:t>e.g.</w:t>
            </w:r>
          </w:p>
          <w:p w14:paraId="64F8D242" w14:textId="77777777" w:rsidR="001B6D26" w:rsidRPr="0020000D" w:rsidRDefault="001B6D26" w:rsidP="001B6D26">
            <w:pPr>
              <w:ind w:left="720"/>
              <w:jc w:val="both"/>
              <w:rPr>
                <w:rFonts w:ascii="Century Gothic" w:hAnsi="Century Gothic" w:cs="Arial"/>
                <w:i/>
                <w:sz w:val="18"/>
                <w:szCs w:val="18"/>
              </w:rPr>
            </w:pPr>
            <w:r w:rsidRPr="0020000D">
              <w:rPr>
                <w:rFonts w:ascii="Century Gothic" w:hAnsi="Century Gothic" w:cs="Arial"/>
                <w:i/>
                <w:sz w:val="18"/>
                <w:szCs w:val="18"/>
              </w:rPr>
              <w:t>18 + 17 becomes 20 + 15 [by adding 2 to 18 and then subtracting 2 from 17].</w:t>
            </w:r>
          </w:p>
          <w:p w14:paraId="38A72377" w14:textId="77777777" w:rsidR="001B6D26" w:rsidRPr="0020000D" w:rsidRDefault="001B6D26" w:rsidP="001B6D26">
            <w:pPr>
              <w:ind w:left="720"/>
              <w:jc w:val="both"/>
              <w:rPr>
                <w:rFonts w:ascii="Century Gothic" w:hAnsi="Century Gothic" w:cs="Arial"/>
                <w:i/>
                <w:sz w:val="18"/>
                <w:szCs w:val="18"/>
              </w:rPr>
            </w:pPr>
            <w:r w:rsidRPr="0020000D">
              <w:rPr>
                <w:rFonts w:ascii="Century Gothic" w:hAnsi="Century Gothic" w:cs="Arial"/>
                <w:i/>
                <w:sz w:val="18"/>
                <w:szCs w:val="18"/>
              </w:rPr>
              <w:t>68 + 37 becomes 70 + 35</w:t>
            </w:r>
          </w:p>
          <w:p w14:paraId="7F085EDF" w14:textId="77777777" w:rsidR="001B6D26" w:rsidRPr="0020000D" w:rsidRDefault="001B6D26" w:rsidP="001B6D26">
            <w:pPr>
              <w:ind w:left="720"/>
              <w:jc w:val="both"/>
              <w:rPr>
                <w:rFonts w:ascii="Century Gothic" w:hAnsi="Century Gothic" w:cs="Arial"/>
                <w:i/>
                <w:sz w:val="18"/>
                <w:szCs w:val="18"/>
              </w:rPr>
            </w:pPr>
            <w:r w:rsidRPr="0020000D">
              <w:rPr>
                <w:rFonts w:ascii="Century Gothic" w:hAnsi="Century Gothic" w:cs="Arial"/>
                <w:i/>
                <w:sz w:val="18"/>
                <w:szCs w:val="18"/>
              </w:rPr>
              <w:t>698 + 37 becomes 700 + 35</w:t>
            </w:r>
          </w:p>
          <w:p w14:paraId="7F2C9E9F" w14:textId="77777777" w:rsidR="001B6D26" w:rsidRPr="00857A6A" w:rsidRDefault="001B6D26" w:rsidP="001B6D26">
            <w:pPr>
              <w:jc w:val="both"/>
              <w:rPr>
                <w:rFonts w:ascii="Century Gothic" w:hAnsi="Century Gothic" w:cs="Arial"/>
                <w:i/>
                <w:sz w:val="18"/>
                <w:szCs w:val="18"/>
              </w:rPr>
            </w:pPr>
            <w:r w:rsidRPr="0020000D">
              <w:rPr>
                <w:rFonts w:ascii="Century Gothic" w:hAnsi="Century Gothic" w:cs="Arial"/>
                <w:b/>
                <w:i/>
                <w:sz w:val="20"/>
                <w:szCs w:val="20"/>
              </w:rPr>
              <w:t xml:space="preserve">            </w:t>
            </w:r>
            <w:r w:rsidRPr="0020000D">
              <w:rPr>
                <w:rFonts w:ascii="Century Gothic" w:hAnsi="Century Gothic" w:cs="Arial"/>
                <w:i/>
                <w:sz w:val="18"/>
                <w:szCs w:val="18"/>
              </w:rPr>
              <w:t xml:space="preserve">367 + 78 becomes 370 + 75 = 445                                                                                                                                                                                            </w:t>
            </w:r>
          </w:p>
          <w:p w14:paraId="1D52F64E" w14:textId="258576C8" w:rsidR="001B6D26" w:rsidRPr="0020000D" w:rsidRDefault="001B6D26" w:rsidP="001B6D26">
            <w:pPr>
              <w:jc w:val="both"/>
              <w:rPr>
                <w:rFonts w:ascii="Century Gothic" w:hAnsi="Century Gothic" w:cs="Arial"/>
                <w:i/>
                <w:sz w:val="18"/>
                <w:szCs w:val="18"/>
              </w:rPr>
            </w:pPr>
            <w:r w:rsidRPr="0020000D">
              <w:rPr>
                <w:rFonts w:ascii="Century Gothic" w:hAnsi="Century Gothic" w:cs="Arial"/>
                <w:b/>
                <w:i/>
                <w:sz w:val="20"/>
                <w:szCs w:val="20"/>
              </w:rPr>
              <w:t>Subtract – change the numbers by adding or subtracting the same amount</w:t>
            </w:r>
            <w:r w:rsidRPr="0020000D">
              <w:rPr>
                <w:rFonts w:ascii="Century Gothic" w:hAnsi="Century Gothic" w:cs="Arial"/>
                <w:i/>
                <w:sz w:val="20"/>
                <w:szCs w:val="20"/>
              </w:rPr>
              <w:t xml:space="preserve"> </w:t>
            </w:r>
            <w:r>
              <w:rPr>
                <w:rFonts w:ascii="Century Gothic" w:hAnsi="Century Gothic" w:cs="Arial"/>
                <w:i/>
                <w:sz w:val="18"/>
                <w:szCs w:val="18"/>
              </w:rPr>
              <w:t xml:space="preserve">e.g.      </w:t>
            </w:r>
            <w:r w:rsidRPr="0020000D">
              <w:rPr>
                <w:rFonts w:ascii="Century Gothic" w:hAnsi="Century Gothic" w:cs="Arial"/>
                <w:i/>
                <w:sz w:val="18"/>
                <w:szCs w:val="18"/>
              </w:rPr>
              <w:t>22 – 17 becomes 20 – 15 = 5</w:t>
            </w:r>
          </w:p>
          <w:p w14:paraId="12BFD1B3" w14:textId="77777777" w:rsidR="001B6D26" w:rsidRPr="0020000D" w:rsidRDefault="001B6D26" w:rsidP="001B6D26">
            <w:pPr>
              <w:jc w:val="both"/>
              <w:rPr>
                <w:rFonts w:ascii="Century Gothic" w:hAnsi="Century Gothic" w:cs="Arial"/>
                <w:i/>
                <w:sz w:val="18"/>
                <w:szCs w:val="18"/>
              </w:rPr>
            </w:pPr>
            <w:r w:rsidRPr="0020000D">
              <w:rPr>
                <w:rFonts w:ascii="Century Gothic" w:hAnsi="Century Gothic" w:cs="Arial"/>
                <w:i/>
                <w:sz w:val="18"/>
                <w:szCs w:val="18"/>
              </w:rPr>
              <w:t xml:space="preserve">          </w:t>
            </w:r>
            <w:r>
              <w:rPr>
                <w:rFonts w:ascii="Century Gothic" w:hAnsi="Century Gothic" w:cs="Arial"/>
                <w:i/>
                <w:sz w:val="18"/>
                <w:szCs w:val="18"/>
              </w:rPr>
              <w:t xml:space="preserve">   </w:t>
            </w:r>
            <w:r w:rsidRPr="0020000D">
              <w:rPr>
                <w:rFonts w:ascii="Century Gothic" w:hAnsi="Century Gothic" w:cs="Arial"/>
                <w:i/>
                <w:sz w:val="18"/>
                <w:szCs w:val="18"/>
              </w:rPr>
              <w:t>72 – 27 becomes 75 – 30 = 35</w:t>
            </w:r>
          </w:p>
          <w:p w14:paraId="63DC7ED1" w14:textId="77777777" w:rsidR="001B6D26" w:rsidRPr="0020000D" w:rsidRDefault="001B6D26" w:rsidP="001B6D26">
            <w:pPr>
              <w:jc w:val="both"/>
              <w:rPr>
                <w:rFonts w:ascii="Century Gothic" w:hAnsi="Century Gothic" w:cs="Arial"/>
                <w:i/>
                <w:sz w:val="18"/>
                <w:szCs w:val="18"/>
              </w:rPr>
            </w:pPr>
            <w:r>
              <w:rPr>
                <w:rFonts w:ascii="Century Gothic" w:hAnsi="Century Gothic" w:cs="Arial"/>
                <w:i/>
                <w:sz w:val="18"/>
                <w:szCs w:val="18"/>
              </w:rPr>
              <w:t xml:space="preserve">            </w:t>
            </w:r>
            <w:r w:rsidRPr="0020000D">
              <w:rPr>
                <w:rFonts w:ascii="Century Gothic" w:hAnsi="Century Gothic" w:cs="Arial"/>
                <w:i/>
                <w:sz w:val="18"/>
                <w:szCs w:val="18"/>
              </w:rPr>
              <w:t>507 – 296 becomes 511 - 300 = 211</w:t>
            </w:r>
          </w:p>
          <w:p w14:paraId="1CF9FA02" w14:textId="77777777" w:rsidR="001B6D26" w:rsidRPr="0020000D" w:rsidRDefault="001B6D26" w:rsidP="001B6D26">
            <w:pPr>
              <w:jc w:val="both"/>
              <w:rPr>
                <w:rFonts w:ascii="Century Gothic" w:hAnsi="Century Gothic" w:cs="Arial"/>
                <w:i/>
                <w:sz w:val="18"/>
                <w:szCs w:val="18"/>
              </w:rPr>
            </w:pPr>
            <w:r w:rsidRPr="0020000D">
              <w:rPr>
                <w:rFonts w:ascii="Century Gothic" w:hAnsi="Century Gothic" w:cs="Arial"/>
                <w:i/>
                <w:sz w:val="18"/>
                <w:szCs w:val="18"/>
              </w:rPr>
              <w:t>Start to use arrow notation to record thinking. ‘Instead of 53 take 19, I did 54 take 20’</w:t>
            </w:r>
          </w:p>
          <w:p w14:paraId="350E93BD" w14:textId="39093616" w:rsidR="001B6D26" w:rsidRDefault="001B6D26" w:rsidP="001B6D26">
            <w:pPr>
              <w:jc w:val="both"/>
              <w:rPr>
                <w:rFonts w:ascii="Century Gothic" w:hAnsi="Century Gothic" w:cs="Arial"/>
                <w:i/>
                <w:sz w:val="18"/>
                <w:szCs w:val="18"/>
              </w:rPr>
            </w:pPr>
            <w:r w:rsidRPr="0020000D">
              <w:rPr>
                <w:i/>
                <w:noProof/>
                <w:lang w:eastAsia="en-GB"/>
              </w:rPr>
              <w:drawing>
                <wp:inline distT="0" distB="0" distL="0" distR="0" wp14:anchorId="2C45164E" wp14:editId="5A66AB50">
                  <wp:extent cx="1696968" cy="266700"/>
                  <wp:effectExtent l="0" t="0" r="0" b="0"/>
                  <wp:docPr id="41385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6572" cy="271353"/>
                          </a:xfrm>
                          <a:prstGeom prst="rect">
                            <a:avLst/>
                          </a:prstGeom>
                          <a:noFill/>
                          <a:ln>
                            <a:noFill/>
                          </a:ln>
                        </pic:spPr>
                      </pic:pic>
                    </a:graphicData>
                  </a:graphic>
                </wp:inline>
              </w:drawing>
            </w:r>
            <w:r w:rsidRPr="0020000D">
              <w:rPr>
                <w:rFonts w:ascii="Century Gothic" w:hAnsi="Century Gothic" w:cs="Arial"/>
                <w:i/>
                <w:sz w:val="18"/>
                <w:szCs w:val="18"/>
              </w:rPr>
              <w:t xml:space="preserve"> </w:t>
            </w:r>
            <w:r>
              <w:rPr>
                <w:rFonts w:ascii="Century Gothic" w:hAnsi="Century Gothic" w:cs="Arial"/>
                <w:i/>
                <w:sz w:val="18"/>
                <w:szCs w:val="18"/>
              </w:rPr>
              <w:t xml:space="preserve">            </w:t>
            </w:r>
            <w:r w:rsidRPr="0020000D">
              <w:rPr>
                <w:rFonts w:ascii="Century Gothic" w:hAnsi="Century Gothic" w:cs="Arial"/>
                <w:i/>
                <w:sz w:val="18"/>
                <w:szCs w:val="18"/>
              </w:rPr>
              <w:t xml:space="preserve"> </w:t>
            </w:r>
            <w:r w:rsidRPr="0020000D">
              <w:rPr>
                <w:rFonts w:ascii="Century Gothic" w:hAnsi="Century Gothic" w:cs="Arial"/>
                <w:i/>
                <w:sz w:val="20"/>
                <w:szCs w:val="20"/>
              </w:rPr>
              <w:t>53 – 19 = 54 – 20 = 34</w:t>
            </w:r>
            <w:r w:rsidRPr="0020000D">
              <w:rPr>
                <w:rFonts w:ascii="Century Gothic" w:hAnsi="Century Gothic" w:cs="Arial"/>
                <w:i/>
                <w:sz w:val="18"/>
                <w:szCs w:val="18"/>
              </w:rPr>
              <w:t xml:space="preserve">                                                       </w:t>
            </w:r>
          </w:p>
          <w:p w14:paraId="0B468ABC" w14:textId="77777777" w:rsidR="001B6D26" w:rsidRDefault="001B6D26" w:rsidP="001B6D26">
            <w:pPr>
              <w:jc w:val="both"/>
              <w:rPr>
                <w:rFonts w:ascii="Century Gothic" w:hAnsi="Century Gothic" w:cs="Arial"/>
                <w:i/>
                <w:sz w:val="18"/>
                <w:szCs w:val="18"/>
              </w:rPr>
            </w:pPr>
            <w:r w:rsidRPr="00280C02">
              <w:rPr>
                <w:rFonts w:ascii="Century Gothic" w:hAnsi="Century Gothic" w:cs="Arial"/>
                <w:i/>
                <w:sz w:val="18"/>
                <w:szCs w:val="18"/>
              </w:rPr>
              <w:t>Pupils should explore the effect of carrying out operations on an existing equation, e.</w:t>
            </w:r>
            <w:r w:rsidRPr="00280C02">
              <w:rPr>
                <w:rFonts w:ascii="Century Gothic" w:hAnsi="Century Gothic" w:cs="Arial"/>
                <w:sz w:val="18"/>
                <w:szCs w:val="18"/>
              </w:rPr>
              <w:t xml:space="preserve">g. </w:t>
            </w:r>
            <w:r w:rsidRPr="00280C02">
              <w:rPr>
                <w:rFonts w:ascii="Century Gothic" w:hAnsi="Century Gothic"/>
                <w:sz w:val="18"/>
                <w:szCs w:val="18"/>
              </w:rPr>
              <w:t>if they know (and write down) 20+15=35 then what is the effect of (say) doubling both sides? What happens if we add 5 to one side but not the other? What happens if we carry out different operations to both sides of the equation?</w:t>
            </w:r>
            <w:r w:rsidRPr="00280C02">
              <w:rPr>
                <w:rFonts w:ascii="Century Gothic" w:hAnsi="Century Gothic" w:cs="Arial"/>
                <w:i/>
                <w:sz w:val="18"/>
                <w:szCs w:val="18"/>
              </w:rPr>
              <w:t xml:space="preserve">           </w:t>
            </w:r>
          </w:p>
          <w:p w14:paraId="41BAA4DE" w14:textId="77777777" w:rsidR="001B6D26" w:rsidRPr="001B6D26" w:rsidRDefault="001B6D26" w:rsidP="001B6D26">
            <w:pPr>
              <w:jc w:val="both"/>
              <w:rPr>
                <w:rFonts w:ascii="Century Gothic" w:hAnsi="Century Gothic"/>
                <w:i/>
                <w:sz w:val="18"/>
                <w:szCs w:val="20"/>
              </w:rPr>
            </w:pPr>
            <w:r w:rsidRPr="001B6D26">
              <w:rPr>
                <w:rFonts w:ascii="Century Gothic" w:hAnsi="Century Gothic"/>
                <w:i/>
                <w:sz w:val="18"/>
                <w:szCs w:val="20"/>
              </w:rPr>
              <w:t xml:space="preserve">Can express their understanding of a particular calculation using </w:t>
            </w:r>
            <w:r w:rsidRPr="001B6D26">
              <w:rPr>
                <w:rFonts w:ascii="Century Gothic" w:hAnsi="Century Gothic"/>
                <w:b/>
                <w:i/>
                <w:sz w:val="18"/>
                <w:szCs w:val="20"/>
              </w:rPr>
              <w:t>stories, symbols pictures and real life situations</w:t>
            </w:r>
            <w:r w:rsidRPr="001B6D26">
              <w:rPr>
                <w:rFonts w:ascii="Century Gothic" w:hAnsi="Century Gothic"/>
                <w:i/>
                <w:sz w:val="18"/>
                <w:szCs w:val="20"/>
              </w:rPr>
              <w:t>.</w:t>
            </w:r>
          </w:p>
          <w:p w14:paraId="1C1C3FF6" w14:textId="77777777" w:rsidR="001B6D26" w:rsidRDefault="001B6D26" w:rsidP="001B6D26">
            <w:pPr>
              <w:pStyle w:val="aExample"/>
            </w:pPr>
            <w:r w:rsidRPr="001B6D26">
              <w:t>e.g. use a think board to record their understanding of a multiplication sum and give valuable insight into the connections they have made between concrete objects, pictures and diagrams and words and symbols</w:t>
            </w:r>
          </w:p>
          <w:p w14:paraId="1BB4752E" w14:textId="77777777" w:rsidR="001B6D26" w:rsidRPr="001B6D26" w:rsidRDefault="001B6D26" w:rsidP="001B6D26">
            <w:pPr>
              <w:pStyle w:val="aExample"/>
            </w:pPr>
          </w:p>
          <w:p w14:paraId="02CE745F" w14:textId="3EEF195E" w:rsidR="001B6D26" w:rsidRPr="0020000D" w:rsidRDefault="001B6D26" w:rsidP="001B6D26">
            <w:pPr>
              <w:jc w:val="both"/>
              <w:rPr>
                <w:rFonts w:ascii="Century Gothic" w:hAnsi="Century Gothic"/>
                <w:i/>
                <w:sz w:val="20"/>
                <w:szCs w:val="20"/>
              </w:rPr>
            </w:pPr>
            <w:r w:rsidRPr="0020000D">
              <w:rPr>
                <w:i/>
                <w:noProof/>
                <w:lang w:eastAsia="en-GB"/>
              </w:rPr>
              <w:drawing>
                <wp:inline distT="0" distB="0" distL="0" distR="0" wp14:anchorId="75ACFC4B" wp14:editId="2FC6FAB3">
                  <wp:extent cx="4763506" cy="32289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806706" cy="3258259"/>
                          </a:xfrm>
                          <a:prstGeom prst="rect">
                            <a:avLst/>
                          </a:prstGeom>
                        </pic:spPr>
                      </pic:pic>
                    </a:graphicData>
                  </a:graphic>
                </wp:inline>
              </w:drawing>
            </w:r>
          </w:p>
          <w:p w14:paraId="6596C379" w14:textId="46975A69" w:rsidR="001B6D26" w:rsidRPr="000C341F" w:rsidRDefault="001B6D26" w:rsidP="00AB1302">
            <w:pPr>
              <w:pStyle w:val="Default"/>
              <w:widowControl w:val="0"/>
              <w:jc w:val="center"/>
              <w:rPr>
                <w:rFonts w:ascii="Arial" w:hAnsi="Arial" w:cs="Arial"/>
                <w:b/>
                <w:i/>
                <w:color w:val="7030A0"/>
                <w:sz w:val="20"/>
                <w:szCs w:val="20"/>
              </w:rPr>
            </w:pPr>
          </w:p>
        </w:tc>
      </w:tr>
      <w:tr w:rsidR="001B6D26" w14:paraId="6BA891C2" w14:textId="77777777" w:rsidTr="00036270">
        <w:trPr>
          <w:trHeight w:val="2458"/>
        </w:trPr>
        <w:tc>
          <w:tcPr>
            <w:tcW w:w="7694" w:type="dxa"/>
            <w:gridSpan w:val="2"/>
            <w:tcBorders>
              <w:left w:val="single" w:sz="12" w:space="0" w:color="auto"/>
              <w:right w:val="dashSmallGap" w:sz="4" w:space="0" w:color="auto"/>
            </w:tcBorders>
            <w:shd w:val="clear" w:color="auto" w:fill="FFFFFF" w:themeFill="background1"/>
          </w:tcPr>
          <w:p w14:paraId="15592C75" w14:textId="77777777" w:rsidR="001B6D26" w:rsidRPr="001B6D26" w:rsidRDefault="001B6D26" w:rsidP="001B6D26">
            <w:pPr>
              <w:jc w:val="both"/>
              <w:rPr>
                <w:rFonts w:ascii="Century Gothic" w:hAnsi="Century Gothic" w:cs="Arial"/>
                <w:i/>
                <w:sz w:val="18"/>
                <w:szCs w:val="20"/>
              </w:rPr>
            </w:pPr>
            <w:r w:rsidRPr="001B6D26">
              <w:rPr>
                <w:rFonts w:ascii="Century Gothic" w:hAnsi="Century Gothic" w:cs="Arial"/>
                <w:b/>
                <w:i/>
                <w:sz w:val="18"/>
                <w:szCs w:val="20"/>
              </w:rPr>
              <w:t>Use a known fact to work out an unknown fact</w:t>
            </w:r>
            <w:r w:rsidRPr="001B6D26">
              <w:rPr>
                <w:rFonts w:ascii="Century Gothic" w:hAnsi="Century Gothic" w:cs="Arial"/>
                <w:i/>
                <w:sz w:val="18"/>
                <w:szCs w:val="20"/>
              </w:rPr>
              <w:t xml:space="preserve"> e.g.</w:t>
            </w:r>
          </w:p>
          <w:p w14:paraId="190B3EBA" w14:textId="77777777" w:rsidR="001B6D26" w:rsidRPr="001B6D26" w:rsidRDefault="001B6D26" w:rsidP="001B6D26">
            <w:pPr>
              <w:jc w:val="both"/>
              <w:rPr>
                <w:rFonts w:ascii="Century Gothic" w:hAnsi="Century Gothic" w:cs="Arial"/>
                <w:b/>
                <w:i/>
                <w:sz w:val="18"/>
                <w:szCs w:val="20"/>
              </w:rPr>
            </w:pPr>
            <w:r w:rsidRPr="001B6D26">
              <w:rPr>
                <w:rFonts w:ascii="Century Gothic" w:hAnsi="Century Gothic" w:cs="Arial"/>
                <w:b/>
                <w:i/>
                <w:sz w:val="18"/>
                <w:szCs w:val="20"/>
              </w:rPr>
              <w:t>Number bonds to 10:</w:t>
            </w:r>
          </w:p>
          <w:p w14:paraId="5F721E37" w14:textId="77777777" w:rsidR="001B6D26" w:rsidRPr="001B6D26" w:rsidRDefault="001B6D26" w:rsidP="00AB38D4">
            <w:pPr>
              <w:numPr>
                <w:ilvl w:val="0"/>
                <w:numId w:val="91"/>
              </w:numPr>
              <w:jc w:val="both"/>
              <w:rPr>
                <w:rFonts w:ascii="Century Gothic" w:hAnsi="Century Gothic" w:cs="Arial"/>
                <w:i/>
                <w:sz w:val="18"/>
                <w:szCs w:val="20"/>
              </w:rPr>
            </w:pPr>
            <w:r w:rsidRPr="001B6D26">
              <w:rPr>
                <w:rFonts w:ascii="Century Gothic" w:hAnsi="Century Gothic" w:cs="Arial"/>
                <w:i/>
                <w:sz w:val="18"/>
                <w:szCs w:val="20"/>
              </w:rPr>
              <w:t xml:space="preserve">40 + 70 </w:t>
            </w:r>
            <w:r w:rsidRPr="001B6D26">
              <w:rPr>
                <w:rFonts w:ascii="Century Gothic" w:hAnsi="Century Gothic" w:cs="ArialMT"/>
                <w:i/>
                <w:position w:val="-6"/>
                <w:sz w:val="18"/>
                <w:szCs w:val="18"/>
              </w:rPr>
              <w:object w:dxaOrig="300" w:dyaOrig="220" w14:anchorId="46F3E306">
                <v:shape id="_x0000_i1051" type="#_x0000_t75" style="width:15.7pt;height:12.15pt" o:ole="">
                  <v:imagedata r:id="rId107" o:title=""/>
                </v:shape>
                <o:OLEObject Type="Embed" ProgID="Equation.3" ShapeID="_x0000_i1051" DrawAspect="Content" ObjectID="_1659251459" r:id="rId138"/>
              </w:object>
            </w:r>
            <w:r w:rsidRPr="001B6D26">
              <w:rPr>
                <w:rFonts w:ascii="Century Gothic" w:hAnsi="Century Gothic" w:cs="Arial"/>
                <w:i/>
                <w:sz w:val="18"/>
                <w:szCs w:val="20"/>
              </w:rPr>
              <w:t>40 + 60 = 100 so 40 + 70 is ten more = 110.</w:t>
            </w:r>
          </w:p>
          <w:p w14:paraId="37FE0A1C" w14:textId="77777777" w:rsidR="001B6D26" w:rsidRPr="001B6D26" w:rsidRDefault="001B6D26" w:rsidP="00AB38D4">
            <w:pPr>
              <w:numPr>
                <w:ilvl w:val="0"/>
                <w:numId w:val="91"/>
              </w:numPr>
              <w:jc w:val="both"/>
              <w:rPr>
                <w:rFonts w:ascii="Century Gothic" w:hAnsi="Century Gothic" w:cs="Arial"/>
                <w:b/>
                <w:i/>
                <w:sz w:val="18"/>
                <w:szCs w:val="20"/>
              </w:rPr>
            </w:pPr>
            <w:r w:rsidRPr="001B6D26">
              <w:rPr>
                <w:rFonts w:ascii="Century Gothic" w:hAnsi="Century Gothic" w:cs="Arial"/>
                <w:b/>
                <w:i/>
                <w:sz w:val="18"/>
                <w:szCs w:val="20"/>
              </w:rPr>
              <w:t>Near doubles:</w:t>
            </w:r>
          </w:p>
          <w:p w14:paraId="27D69DC1" w14:textId="77777777" w:rsidR="001B6D26" w:rsidRPr="001B6D26" w:rsidRDefault="001B6D26" w:rsidP="001B6D26">
            <w:pPr>
              <w:jc w:val="both"/>
              <w:rPr>
                <w:rFonts w:ascii="Century Gothic" w:hAnsi="Century Gothic"/>
                <w:i/>
                <w:sz w:val="18"/>
                <w:szCs w:val="20"/>
              </w:rPr>
            </w:pPr>
            <w:r w:rsidRPr="001B6D26">
              <w:rPr>
                <w:rFonts w:ascii="Century Gothic" w:hAnsi="Century Gothic"/>
                <w:i/>
                <w:sz w:val="18"/>
                <w:szCs w:val="20"/>
              </w:rPr>
              <w:t xml:space="preserve">              e.g.  31 + 31 is double 3 tens add 2</w:t>
            </w:r>
          </w:p>
          <w:p w14:paraId="6F6EB6D3" w14:textId="77777777" w:rsidR="001B6D26" w:rsidRPr="001B6D26" w:rsidRDefault="001B6D26" w:rsidP="001B6D26">
            <w:pPr>
              <w:jc w:val="both"/>
              <w:rPr>
                <w:rFonts w:ascii="Century Gothic" w:hAnsi="Century Gothic"/>
                <w:i/>
                <w:sz w:val="18"/>
                <w:szCs w:val="20"/>
              </w:rPr>
            </w:pPr>
            <w:r w:rsidRPr="001B6D26">
              <w:rPr>
                <w:rFonts w:ascii="Century Gothic" w:hAnsi="Century Gothic"/>
                <w:i/>
                <w:sz w:val="18"/>
                <w:szCs w:val="20"/>
              </w:rPr>
              <w:t xml:space="preserve">              69 + 69 is double 7 tens take 2 away</w:t>
            </w:r>
          </w:p>
          <w:p w14:paraId="0568A1F6" w14:textId="77777777" w:rsidR="001B6D26" w:rsidRPr="001B6D26" w:rsidRDefault="001B6D26" w:rsidP="001B6D26">
            <w:pPr>
              <w:jc w:val="both"/>
              <w:rPr>
                <w:rFonts w:ascii="Century Gothic" w:hAnsi="Century Gothic"/>
                <w:b/>
                <w:i/>
                <w:sz w:val="18"/>
                <w:szCs w:val="20"/>
              </w:rPr>
            </w:pPr>
            <w:r w:rsidRPr="001B6D26">
              <w:rPr>
                <w:rFonts w:ascii="Century Gothic" w:hAnsi="Century Gothic"/>
                <w:b/>
                <w:i/>
                <w:sz w:val="18"/>
                <w:szCs w:val="20"/>
              </w:rPr>
              <w:t>Doubles, up  to 40:</w:t>
            </w:r>
          </w:p>
          <w:p w14:paraId="1A19FDA9" w14:textId="77777777" w:rsidR="001B6D26" w:rsidRPr="001B6D26" w:rsidRDefault="001B6D26" w:rsidP="00AB38D4">
            <w:pPr>
              <w:pStyle w:val="ListParagraph"/>
              <w:numPr>
                <w:ilvl w:val="0"/>
                <w:numId w:val="95"/>
              </w:numPr>
              <w:spacing w:after="0" w:line="240" w:lineRule="auto"/>
              <w:contextualSpacing w:val="0"/>
              <w:jc w:val="both"/>
              <w:rPr>
                <w:rFonts w:ascii="Century Gothic" w:hAnsi="Century Gothic"/>
                <w:i/>
                <w:sz w:val="18"/>
                <w:szCs w:val="20"/>
              </w:rPr>
            </w:pPr>
            <w:r w:rsidRPr="001B6D26">
              <w:rPr>
                <w:rFonts w:ascii="Century Gothic" w:hAnsi="Century Gothic"/>
                <w:i/>
                <w:sz w:val="18"/>
                <w:szCs w:val="20"/>
              </w:rPr>
              <w:t>139 + 139 is double 14 tens – 2 [ 280 -2]</w:t>
            </w:r>
          </w:p>
          <w:p w14:paraId="72250512" w14:textId="77777777" w:rsidR="001B6D26" w:rsidRPr="001B6D26" w:rsidRDefault="001B6D26" w:rsidP="00AB38D4">
            <w:pPr>
              <w:pStyle w:val="ListParagraph"/>
              <w:numPr>
                <w:ilvl w:val="0"/>
                <w:numId w:val="94"/>
              </w:numPr>
              <w:spacing w:after="0" w:line="240" w:lineRule="auto"/>
              <w:contextualSpacing w:val="0"/>
              <w:jc w:val="both"/>
              <w:rPr>
                <w:rFonts w:ascii="Century Gothic" w:hAnsi="Century Gothic"/>
                <w:i/>
                <w:sz w:val="18"/>
                <w:szCs w:val="20"/>
              </w:rPr>
            </w:pPr>
            <w:r w:rsidRPr="001B6D26">
              <w:rPr>
                <w:rFonts w:ascii="Century Gothic" w:hAnsi="Century Gothic"/>
                <w:i/>
                <w:sz w:val="18"/>
                <w:szCs w:val="20"/>
              </w:rPr>
              <w:t>142 + 144 is double 14 tens add 6  [ 280 + 6]</w:t>
            </w:r>
          </w:p>
          <w:p w14:paraId="7345D668" w14:textId="77777777" w:rsidR="001B6D26" w:rsidRPr="001B6D26" w:rsidRDefault="001B6D26" w:rsidP="00AB1302">
            <w:pPr>
              <w:jc w:val="both"/>
              <w:rPr>
                <w:rFonts w:ascii="Century Gothic" w:hAnsi="Century Gothic" w:cs="ArialMT"/>
                <w:i/>
                <w:sz w:val="18"/>
                <w:szCs w:val="18"/>
              </w:rPr>
            </w:pPr>
          </w:p>
        </w:tc>
        <w:tc>
          <w:tcPr>
            <w:tcW w:w="7695" w:type="dxa"/>
            <w:vMerge/>
            <w:tcBorders>
              <w:left w:val="dashSmallGap" w:sz="4" w:space="0" w:color="auto"/>
              <w:right w:val="single" w:sz="12" w:space="0" w:color="auto"/>
            </w:tcBorders>
            <w:shd w:val="clear" w:color="auto" w:fill="FFFFFF" w:themeFill="background1"/>
          </w:tcPr>
          <w:p w14:paraId="593F478B" w14:textId="77777777" w:rsidR="001B6D26" w:rsidRPr="000C341F" w:rsidRDefault="001B6D26" w:rsidP="00AB1302">
            <w:pPr>
              <w:pStyle w:val="Default"/>
              <w:widowControl w:val="0"/>
              <w:jc w:val="center"/>
              <w:rPr>
                <w:rFonts w:ascii="Arial" w:hAnsi="Arial" w:cs="Arial"/>
                <w:b/>
                <w:i/>
                <w:color w:val="7030A0"/>
                <w:sz w:val="20"/>
                <w:szCs w:val="20"/>
              </w:rPr>
            </w:pPr>
          </w:p>
        </w:tc>
      </w:tr>
      <w:tr w:rsidR="001B6D26" w14:paraId="3E8FFB86" w14:textId="77777777" w:rsidTr="00036270">
        <w:trPr>
          <w:trHeight w:val="40"/>
        </w:trPr>
        <w:tc>
          <w:tcPr>
            <w:tcW w:w="7694" w:type="dxa"/>
            <w:gridSpan w:val="2"/>
            <w:tcBorders>
              <w:left w:val="single" w:sz="12" w:space="0" w:color="auto"/>
              <w:bottom w:val="dashSmallGap" w:sz="4" w:space="0" w:color="auto"/>
              <w:right w:val="dashSmallGap" w:sz="4" w:space="0" w:color="auto"/>
            </w:tcBorders>
            <w:shd w:val="clear" w:color="auto" w:fill="FFFFFF" w:themeFill="background1"/>
          </w:tcPr>
          <w:p w14:paraId="306B3257" w14:textId="77777777" w:rsidR="001B6D26" w:rsidRPr="001B6D26" w:rsidRDefault="001B6D26" w:rsidP="001B6D26">
            <w:pPr>
              <w:autoSpaceDE w:val="0"/>
              <w:autoSpaceDN w:val="0"/>
              <w:adjustRightInd w:val="0"/>
              <w:jc w:val="both"/>
              <w:rPr>
                <w:rFonts w:ascii="Century Gothic" w:hAnsi="Century Gothic" w:cs="ArialMT"/>
                <w:i/>
                <w:sz w:val="18"/>
                <w:szCs w:val="20"/>
              </w:rPr>
            </w:pPr>
            <w:r w:rsidRPr="001B6D26">
              <w:rPr>
                <w:rFonts w:ascii="Century Gothic" w:hAnsi="Century Gothic" w:cs="ArialMT"/>
                <w:b/>
                <w:i/>
                <w:sz w:val="18"/>
                <w:szCs w:val="20"/>
              </w:rPr>
              <w:t>Write number stories</w:t>
            </w:r>
            <w:r w:rsidRPr="001B6D26">
              <w:rPr>
                <w:rFonts w:ascii="Century Gothic" w:hAnsi="Century Gothic" w:cs="ArialMT"/>
                <w:i/>
                <w:sz w:val="18"/>
                <w:szCs w:val="20"/>
              </w:rPr>
              <w:t xml:space="preserve"> to match a given number sentence.</w:t>
            </w:r>
          </w:p>
          <w:p w14:paraId="1B770428" w14:textId="77777777" w:rsidR="001B6D26" w:rsidRPr="001B6D26" w:rsidRDefault="001B6D26" w:rsidP="001B6D26">
            <w:pPr>
              <w:autoSpaceDE w:val="0"/>
              <w:autoSpaceDN w:val="0"/>
              <w:adjustRightInd w:val="0"/>
              <w:jc w:val="both"/>
              <w:rPr>
                <w:rFonts w:ascii="Century Gothic" w:hAnsi="Century Gothic" w:cs="ArialMT"/>
                <w:i/>
                <w:sz w:val="18"/>
                <w:szCs w:val="20"/>
              </w:rPr>
            </w:pPr>
            <w:r w:rsidRPr="001B6D26">
              <w:rPr>
                <w:rFonts w:ascii="Century Gothic" w:hAnsi="Century Gothic" w:cs="ArialMT"/>
                <w:i/>
                <w:sz w:val="18"/>
                <w:szCs w:val="20"/>
              </w:rPr>
              <w:t>e.g. write a story to accompany :</w:t>
            </w:r>
          </w:p>
          <w:p w14:paraId="3FE7301F" w14:textId="77777777" w:rsidR="001B6D26" w:rsidRPr="001B6D26" w:rsidRDefault="001B6D26" w:rsidP="001B6D26">
            <w:pPr>
              <w:autoSpaceDE w:val="0"/>
              <w:autoSpaceDN w:val="0"/>
              <w:adjustRightInd w:val="0"/>
              <w:jc w:val="both"/>
              <w:rPr>
                <w:rFonts w:ascii="Century Gothic" w:hAnsi="Century Gothic" w:cs="ArialMT"/>
                <w:i/>
                <w:sz w:val="18"/>
                <w:szCs w:val="20"/>
              </w:rPr>
            </w:pPr>
            <w:r w:rsidRPr="001B6D26">
              <w:rPr>
                <w:rFonts w:ascii="Century Gothic" w:hAnsi="Century Gothic" w:cs="ArialMT"/>
                <w:i/>
                <w:noProof/>
                <w:sz w:val="18"/>
                <w:szCs w:val="20"/>
                <w:lang w:eastAsia="en-GB"/>
              </w:rPr>
              <mc:AlternateContent>
                <mc:Choice Requires="wps">
                  <w:drawing>
                    <wp:anchor distT="0" distB="0" distL="114300" distR="114300" simplePos="0" relativeHeight="251970559" behindDoc="0" locked="0" layoutInCell="1" allowOverlap="1" wp14:anchorId="7742B34A" wp14:editId="7F8C684F">
                      <wp:simplePos x="0" y="0"/>
                      <wp:positionH relativeFrom="column">
                        <wp:posOffset>744220</wp:posOffset>
                      </wp:positionH>
                      <wp:positionV relativeFrom="paragraph">
                        <wp:posOffset>100330</wp:posOffset>
                      </wp:positionV>
                      <wp:extent cx="203200" cy="203200"/>
                      <wp:effectExtent l="0" t="0" r="25400" b="25400"/>
                      <wp:wrapNone/>
                      <wp:docPr id="413858308" name="Text Box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3200"/>
                              </a:xfrm>
                              <a:prstGeom prst="rect">
                                <a:avLst/>
                              </a:prstGeom>
                              <a:solidFill>
                                <a:srgbClr val="FFFFFF"/>
                              </a:solidFill>
                              <a:ln w="9525">
                                <a:solidFill>
                                  <a:srgbClr val="000000"/>
                                </a:solidFill>
                                <a:miter lim="800000"/>
                                <a:headEnd/>
                                <a:tailEnd/>
                              </a:ln>
                            </wps:spPr>
                            <wps:txbx>
                              <w:txbxContent>
                                <w:p w14:paraId="2872FD4D" w14:textId="77777777" w:rsidR="00D5105A" w:rsidRDefault="00D5105A" w:rsidP="001B6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42B34A" id="Text Box 2428" o:spid="_x0000_s1044" type="#_x0000_t202" style="position:absolute;left:0;text-align:left;margin-left:58.6pt;margin-top:7.9pt;width:16pt;height:16pt;z-index:25197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">
                      <v:textbox>
                        <w:txbxContent>
                          <w:p w14:paraId="2872FD4D" w14:textId="77777777" w:rsidR="00D5105A" w:rsidRDefault="00D5105A" w:rsidP="001B6D26"/>
                        </w:txbxContent>
                      </v:textbox>
                    </v:shape>
                  </w:pict>
                </mc:Fallback>
              </mc:AlternateContent>
            </w:r>
          </w:p>
          <w:p w14:paraId="232DFAF1" w14:textId="77777777" w:rsidR="001B6D26" w:rsidRPr="001B6D26" w:rsidRDefault="001B6D26" w:rsidP="001B6D26">
            <w:pPr>
              <w:autoSpaceDE w:val="0"/>
              <w:autoSpaceDN w:val="0"/>
              <w:adjustRightInd w:val="0"/>
              <w:rPr>
                <w:rFonts w:ascii="Century Gothic" w:hAnsi="Century Gothic" w:cs="ArialMT"/>
                <w:i/>
                <w:sz w:val="18"/>
                <w:szCs w:val="20"/>
              </w:rPr>
            </w:pPr>
            <w:r w:rsidRPr="001B6D26">
              <w:rPr>
                <w:rFonts w:ascii="Century Gothic" w:hAnsi="Century Gothic" w:cs="ArialMT"/>
                <w:i/>
                <w:sz w:val="18"/>
                <w:szCs w:val="20"/>
              </w:rPr>
              <w:t xml:space="preserve">     24 – 13 = </w:t>
            </w:r>
          </w:p>
          <w:p w14:paraId="3600B5AF" w14:textId="77777777" w:rsidR="001B6D26" w:rsidRPr="001B6D26" w:rsidRDefault="001B6D26" w:rsidP="001B6D26">
            <w:pPr>
              <w:rPr>
                <w:rFonts w:ascii="Century Gothic" w:hAnsi="Century Gothic" w:cs="ArialMT"/>
                <w:i/>
                <w:sz w:val="18"/>
                <w:szCs w:val="20"/>
              </w:rPr>
            </w:pPr>
            <w:r w:rsidRPr="001B6D26">
              <w:rPr>
                <w:rFonts w:ascii="Century Gothic" w:hAnsi="Century Gothic" w:cs="ArialMT"/>
                <w:i/>
                <w:noProof/>
                <w:sz w:val="18"/>
                <w:szCs w:val="20"/>
                <w:lang w:eastAsia="en-GB"/>
              </w:rPr>
              <mc:AlternateContent>
                <mc:Choice Requires="wps">
                  <w:drawing>
                    <wp:anchor distT="0" distB="0" distL="114300" distR="114300" simplePos="0" relativeHeight="251969535" behindDoc="0" locked="0" layoutInCell="1" allowOverlap="1" wp14:anchorId="742A8A76" wp14:editId="488AA33F">
                      <wp:simplePos x="0" y="0"/>
                      <wp:positionH relativeFrom="column">
                        <wp:posOffset>473075</wp:posOffset>
                      </wp:positionH>
                      <wp:positionV relativeFrom="paragraph">
                        <wp:posOffset>125730</wp:posOffset>
                      </wp:positionV>
                      <wp:extent cx="203200" cy="203200"/>
                      <wp:effectExtent l="0" t="0" r="25400" b="25400"/>
                      <wp:wrapNone/>
                      <wp:docPr id="413858309"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3200"/>
                              </a:xfrm>
                              <a:prstGeom prst="rect">
                                <a:avLst/>
                              </a:prstGeom>
                              <a:solidFill>
                                <a:srgbClr val="FFFFFF"/>
                              </a:solidFill>
                              <a:ln w="9525">
                                <a:solidFill>
                                  <a:srgbClr val="000000"/>
                                </a:solidFill>
                                <a:miter lim="800000"/>
                                <a:headEnd/>
                                <a:tailEnd/>
                              </a:ln>
                            </wps:spPr>
                            <wps:txbx>
                              <w:txbxContent>
                                <w:p w14:paraId="7761EC0E" w14:textId="77777777" w:rsidR="00D5105A" w:rsidRDefault="00D5105A" w:rsidP="001B6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2A8A76" id="Text Box 2427" o:spid="_x0000_s1045" type="#_x0000_t202" style="position:absolute;margin-left:37.25pt;margin-top:9.9pt;width:16pt;height:16pt;z-index:25196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ISMwIAAGI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">
                      <v:textbox>
                        <w:txbxContent>
                          <w:p w14:paraId="7761EC0E" w14:textId="77777777" w:rsidR="00D5105A" w:rsidRDefault="00D5105A" w:rsidP="001B6D26"/>
                        </w:txbxContent>
                      </v:textbox>
                    </v:shape>
                  </w:pict>
                </mc:Fallback>
              </mc:AlternateContent>
            </w:r>
          </w:p>
          <w:p w14:paraId="5446D503" w14:textId="77777777" w:rsidR="001B6D26" w:rsidRPr="001B6D26" w:rsidRDefault="001B6D26" w:rsidP="001B6D26">
            <w:pPr>
              <w:autoSpaceDE w:val="0"/>
              <w:autoSpaceDN w:val="0"/>
              <w:adjustRightInd w:val="0"/>
              <w:rPr>
                <w:rFonts w:ascii="Century Gothic" w:hAnsi="Century Gothic" w:cs="ArialMT"/>
                <w:i/>
                <w:sz w:val="18"/>
                <w:szCs w:val="20"/>
              </w:rPr>
            </w:pPr>
            <w:r w:rsidRPr="001B6D26">
              <w:rPr>
                <w:rFonts w:ascii="Century Gothic" w:hAnsi="Century Gothic" w:cs="ArialMT"/>
                <w:i/>
                <w:sz w:val="18"/>
                <w:szCs w:val="20"/>
              </w:rPr>
              <w:t xml:space="preserve">     76 –        = 35</w:t>
            </w:r>
          </w:p>
          <w:p w14:paraId="3C66B725" w14:textId="77777777" w:rsidR="001B6D26" w:rsidRPr="001B6D26" w:rsidRDefault="001B6D26" w:rsidP="001B6D26">
            <w:pPr>
              <w:autoSpaceDE w:val="0"/>
              <w:autoSpaceDN w:val="0"/>
              <w:adjustRightInd w:val="0"/>
              <w:rPr>
                <w:rFonts w:ascii="Century Gothic" w:hAnsi="Century Gothic" w:cs="ArialMT"/>
                <w:i/>
                <w:sz w:val="18"/>
                <w:szCs w:val="20"/>
              </w:rPr>
            </w:pPr>
            <w:r w:rsidRPr="001B6D26">
              <w:rPr>
                <w:rFonts w:ascii="Century Gothic" w:hAnsi="Century Gothic" w:cs="ArialMT"/>
                <w:i/>
                <w:noProof/>
                <w:sz w:val="18"/>
                <w:szCs w:val="20"/>
                <w:lang w:eastAsia="en-GB"/>
              </w:rPr>
              <mc:AlternateContent>
                <mc:Choice Requires="wps">
                  <w:drawing>
                    <wp:anchor distT="0" distB="0" distL="114300" distR="114300" simplePos="0" relativeHeight="251971583" behindDoc="0" locked="0" layoutInCell="1" allowOverlap="1" wp14:anchorId="15102188" wp14:editId="09A58E2B">
                      <wp:simplePos x="0" y="0"/>
                      <wp:positionH relativeFrom="column">
                        <wp:posOffset>203200</wp:posOffset>
                      </wp:positionH>
                      <wp:positionV relativeFrom="paragraph">
                        <wp:posOffset>138430</wp:posOffset>
                      </wp:positionV>
                      <wp:extent cx="203200" cy="203200"/>
                      <wp:effectExtent l="0" t="0" r="25400" b="25400"/>
                      <wp:wrapNone/>
                      <wp:docPr id="413858310"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3200"/>
                              </a:xfrm>
                              <a:prstGeom prst="rect">
                                <a:avLst/>
                              </a:prstGeom>
                              <a:solidFill>
                                <a:srgbClr val="FFFFFF"/>
                              </a:solidFill>
                              <a:ln w="9525">
                                <a:solidFill>
                                  <a:srgbClr val="000000"/>
                                </a:solidFill>
                                <a:miter lim="800000"/>
                                <a:headEnd/>
                                <a:tailEnd/>
                              </a:ln>
                            </wps:spPr>
                            <wps:txbx>
                              <w:txbxContent>
                                <w:p w14:paraId="49961BFA" w14:textId="77777777" w:rsidR="00D5105A" w:rsidRDefault="00D5105A" w:rsidP="001B6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102188" id="_x0000_s1046" type="#_x0000_t202" style="position:absolute;margin-left:16pt;margin-top:10.9pt;width:16pt;height:16pt;z-index:25197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">
                      <v:textbox>
                        <w:txbxContent>
                          <w:p w14:paraId="49961BFA" w14:textId="77777777" w:rsidR="00D5105A" w:rsidRDefault="00D5105A" w:rsidP="001B6D26"/>
                        </w:txbxContent>
                      </v:textbox>
                    </v:shape>
                  </w:pict>
                </mc:Fallback>
              </mc:AlternateContent>
            </w:r>
            <w:r w:rsidRPr="001B6D26">
              <w:rPr>
                <w:rFonts w:ascii="Century Gothic" w:hAnsi="Century Gothic" w:cs="ArialMT"/>
                <w:i/>
                <w:sz w:val="18"/>
                <w:szCs w:val="20"/>
              </w:rPr>
              <w:t xml:space="preserve"> </w:t>
            </w:r>
          </w:p>
          <w:p w14:paraId="4B8CE53A" w14:textId="77777777" w:rsidR="001B6D26" w:rsidRPr="001B6D26" w:rsidRDefault="001B6D26" w:rsidP="00AB38D4">
            <w:pPr>
              <w:pStyle w:val="ListParagraph"/>
              <w:numPr>
                <w:ilvl w:val="0"/>
                <w:numId w:val="96"/>
              </w:numPr>
              <w:autoSpaceDE w:val="0"/>
              <w:autoSpaceDN w:val="0"/>
              <w:adjustRightInd w:val="0"/>
              <w:spacing w:after="0" w:line="240" w:lineRule="auto"/>
              <w:contextualSpacing w:val="0"/>
              <w:rPr>
                <w:rFonts w:ascii="Century Gothic" w:hAnsi="Century Gothic" w:cs="ArialMT"/>
                <w:i/>
                <w:sz w:val="18"/>
                <w:szCs w:val="20"/>
              </w:rPr>
            </w:pPr>
            <w:r w:rsidRPr="001B6D26">
              <w:rPr>
                <w:rFonts w:ascii="Century Gothic" w:hAnsi="Century Gothic" w:cs="ArialMT"/>
                <w:i/>
                <w:sz w:val="18"/>
                <w:szCs w:val="20"/>
              </w:rPr>
              <w:t>97 = 125</w:t>
            </w:r>
          </w:p>
          <w:p w14:paraId="6F75DEBC" w14:textId="77777777" w:rsidR="001B6D26" w:rsidRPr="0020000D" w:rsidRDefault="001B6D26" w:rsidP="00AB1302">
            <w:pPr>
              <w:jc w:val="both"/>
              <w:rPr>
                <w:rFonts w:ascii="Century Gothic" w:hAnsi="Century Gothic" w:cs="ArialMT"/>
                <w:i/>
                <w:sz w:val="18"/>
                <w:szCs w:val="18"/>
              </w:rPr>
            </w:pPr>
          </w:p>
        </w:tc>
        <w:tc>
          <w:tcPr>
            <w:tcW w:w="7695" w:type="dxa"/>
            <w:vMerge/>
            <w:tcBorders>
              <w:left w:val="dashSmallGap" w:sz="4" w:space="0" w:color="auto"/>
              <w:right w:val="single" w:sz="12" w:space="0" w:color="auto"/>
            </w:tcBorders>
            <w:shd w:val="clear" w:color="auto" w:fill="FFFFFF" w:themeFill="background1"/>
          </w:tcPr>
          <w:p w14:paraId="17EEC889" w14:textId="77777777" w:rsidR="001B6D26" w:rsidRPr="000C341F" w:rsidRDefault="001B6D26" w:rsidP="00AB1302">
            <w:pPr>
              <w:pStyle w:val="Default"/>
              <w:widowControl w:val="0"/>
              <w:jc w:val="center"/>
              <w:rPr>
                <w:rFonts w:ascii="Arial" w:hAnsi="Arial" w:cs="Arial"/>
                <w:b/>
                <w:i/>
                <w:color w:val="7030A0"/>
                <w:sz w:val="20"/>
                <w:szCs w:val="20"/>
              </w:rPr>
            </w:pPr>
          </w:p>
        </w:tc>
      </w:tr>
      <w:tr w:rsidR="001B6D26" w14:paraId="08B24805" w14:textId="77777777" w:rsidTr="00036270">
        <w:trPr>
          <w:trHeight w:val="40"/>
        </w:trPr>
        <w:tc>
          <w:tcPr>
            <w:tcW w:w="7694" w:type="dxa"/>
            <w:gridSpan w:val="2"/>
            <w:tcBorders>
              <w:left w:val="single" w:sz="12" w:space="0" w:color="auto"/>
              <w:bottom w:val="dashSmallGap" w:sz="4" w:space="0" w:color="auto"/>
              <w:right w:val="dashSmallGap" w:sz="4" w:space="0" w:color="auto"/>
            </w:tcBorders>
            <w:shd w:val="clear" w:color="auto" w:fill="FFFFFF" w:themeFill="background1"/>
          </w:tcPr>
          <w:p w14:paraId="1567F1AA" w14:textId="77777777" w:rsidR="001B6D26" w:rsidRPr="001B6D26" w:rsidRDefault="001B6D26" w:rsidP="001B6D26">
            <w:pPr>
              <w:jc w:val="both"/>
              <w:rPr>
                <w:rFonts w:ascii="Century Gothic" w:hAnsi="Century Gothic" w:cs="ArialMT"/>
                <w:i/>
                <w:sz w:val="20"/>
                <w:szCs w:val="20"/>
              </w:rPr>
            </w:pPr>
            <w:r w:rsidRPr="001B6D26">
              <w:rPr>
                <w:rFonts w:ascii="Century Gothic" w:hAnsi="Century Gothic" w:cs="ArialMT"/>
                <w:b/>
                <w:i/>
                <w:sz w:val="20"/>
                <w:szCs w:val="20"/>
              </w:rPr>
              <w:t>Write their own stories</w:t>
            </w:r>
            <w:r w:rsidRPr="001B6D26">
              <w:rPr>
                <w:rFonts w:ascii="Century Gothic" w:hAnsi="Century Gothic" w:cs="ArialMT"/>
                <w:i/>
                <w:sz w:val="20"/>
                <w:szCs w:val="20"/>
              </w:rPr>
              <w:t xml:space="preserve"> to accompany a given number sentence or one of their own, including multi- step problems.</w:t>
            </w:r>
          </w:p>
          <w:p w14:paraId="4FAEBE94" w14:textId="77777777" w:rsidR="001B6D26" w:rsidRPr="001B6D26" w:rsidRDefault="001B6D26" w:rsidP="001B6D26">
            <w:pPr>
              <w:jc w:val="both"/>
              <w:rPr>
                <w:rFonts w:ascii="Century Gothic" w:hAnsi="Century Gothic" w:cs="ArialMT"/>
                <w:i/>
                <w:sz w:val="14"/>
                <w:szCs w:val="20"/>
              </w:rPr>
            </w:pPr>
          </w:p>
          <w:p w14:paraId="7DD219F7" w14:textId="77777777" w:rsidR="001B6D26" w:rsidRPr="001B6D26" w:rsidRDefault="001B6D26" w:rsidP="001B6D26">
            <w:pPr>
              <w:jc w:val="both"/>
              <w:rPr>
                <w:rFonts w:ascii="Century Gothic" w:hAnsi="Century Gothic" w:cs="ArialMT"/>
                <w:i/>
                <w:sz w:val="20"/>
                <w:szCs w:val="20"/>
              </w:rPr>
            </w:pPr>
            <w:r w:rsidRPr="001B6D26">
              <w:rPr>
                <w:rFonts w:ascii="Century Gothic" w:hAnsi="Century Gothic" w:cs="ArialMT"/>
                <w:i/>
                <w:sz w:val="20"/>
                <w:szCs w:val="20"/>
              </w:rPr>
              <w:t>Make connections between maths in school and everyday experiences.</w:t>
            </w:r>
          </w:p>
          <w:p w14:paraId="003B0FA5" w14:textId="77777777" w:rsidR="001B6D26" w:rsidRPr="001B6D26" w:rsidRDefault="001B6D26" w:rsidP="001B6D26">
            <w:pPr>
              <w:jc w:val="both"/>
              <w:rPr>
                <w:rFonts w:ascii="Century Gothic" w:hAnsi="Century Gothic" w:cs="ArialMT"/>
                <w:i/>
                <w:sz w:val="10"/>
                <w:szCs w:val="20"/>
              </w:rPr>
            </w:pPr>
          </w:p>
          <w:p w14:paraId="00DC28F6" w14:textId="6487B86F" w:rsidR="001B6D26" w:rsidRPr="001B6D26" w:rsidRDefault="001B6D26" w:rsidP="001B6D26">
            <w:pPr>
              <w:jc w:val="both"/>
              <w:rPr>
                <w:rFonts w:ascii="Century Gothic" w:hAnsi="Century Gothic" w:cs="ArialMT"/>
                <w:i/>
                <w:sz w:val="18"/>
                <w:szCs w:val="18"/>
              </w:rPr>
            </w:pPr>
            <w:r w:rsidRPr="001B6D26">
              <w:rPr>
                <w:rFonts w:ascii="Century Gothic" w:hAnsi="Century Gothic" w:cs="ArialMT"/>
                <w:i/>
                <w:sz w:val="18"/>
                <w:szCs w:val="18"/>
              </w:rPr>
              <w:t>e.g.</w:t>
            </w:r>
          </w:p>
          <w:p w14:paraId="66086586" w14:textId="45BB73BF" w:rsidR="001B6D26" w:rsidRPr="001B6D26" w:rsidRDefault="001B6D26" w:rsidP="00AB1302">
            <w:pPr>
              <w:jc w:val="both"/>
              <w:rPr>
                <w:rFonts w:ascii="Century Gothic" w:hAnsi="Century Gothic" w:cs="ArialMT"/>
                <w:i/>
                <w:sz w:val="16"/>
                <w:szCs w:val="18"/>
              </w:rPr>
            </w:pPr>
            <w:r w:rsidRPr="001B6D26">
              <w:rPr>
                <w:rFonts w:ascii="Century Gothic" w:hAnsi="Century Gothic" w:cs="ArialMT"/>
                <w:i/>
                <w:sz w:val="18"/>
                <w:szCs w:val="18"/>
              </w:rPr>
              <w:t>John has hired me to count his money.  I counted £1500 before stopping for coffee. After coffee I counted £5 more. John offered me £100 for the job or 10% of the money I had counted. Which choice will give me more money for my work?</w:t>
            </w:r>
          </w:p>
        </w:tc>
        <w:tc>
          <w:tcPr>
            <w:tcW w:w="7695" w:type="dxa"/>
            <w:vMerge/>
            <w:tcBorders>
              <w:left w:val="dashSmallGap" w:sz="4" w:space="0" w:color="auto"/>
              <w:right w:val="single" w:sz="12" w:space="0" w:color="auto"/>
            </w:tcBorders>
            <w:shd w:val="clear" w:color="auto" w:fill="FFFFFF" w:themeFill="background1"/>
          </w:tcPr>
          <w:p w14:paraId="6B2BC1AF" w14:textId="77777777" w:rsidR="001B6D26" w:rsidRPr="000C341F" w:rsidRDefault="001B6D26" w:rsidP="00AB1302">
            <w:pPr>
              <w:pStyle w:val="Default"/>
              <w:widowControl w:val="0"/>
              <w:jc w:val="center"/>
              <w:rPr>
                <w:rFonts w:ascii="Arial" w:hAnsi="Arial" w:cs="Arial"/>
                <w:b/>
                <w:i/>
                <w:color w:val="7030A0"/>
                <w:sz w:val="20"/>
                <w:szCs w:val="20"/>
              </w:rPr>
            </w:pPr>
          </w:p>
        </w:tc>
      </w:tr>
      <w:tr w:rsidR="001B6D26" w14:paraId="3B02A168" w14:textId="77777777" w:rsidTr="00036270">
        <w:trPr>
          <w:trHeight w:val="682"/>
        </w:trPr>
        <w:tc>
          <w:tcPr>
            <w:tcW w:w="7694" w:type="dxa"/>
            <w:gridSpan w:val="2"/>
            <w:tcBorders>
              <w:left w:val="single" w:sz="12" w:space="0" w:color="auto"/>
              <w:bottom w:val="single" w:sz="12" w:space="0" w:color="auto"/>
              <w:right w:val="dashSmallGap" w:sz="4" w:space="0" w:color="auto"/>
            </w:tcBorders>
            <w:shd w:val="clear" w:color="auto" w:fill="FFFFFF" w:themeFill="background1"/>
          </w:tcPr>
          <w:p w14:paraId="024C8154" w14:textId="77777777" w:rsidR="001B6D26" w:rsidRPr="0020000D" w:rsidRDefault="001B6D26" w:rsidP="00AB1302">
            <w:pPr>
              <w:jc w:val="both"/>
              <w:rPr>
                <w:rFonts w:ascii="Century Gothic" w:hAnsi="Century Gothic" w:cs="ArialMT"/>
                <w:i/>
                <w:sz w:val="18"/>
                <w:szCs w:val="18"/>
              </w:rPr>
            </w:pPr>
          </w:p>
        </w:tc>
        <w:tc>
          <w:tcPr>
            <w:tcW w:w="7695" w:type="dxa"/>
            <w:vMerge/>
            <w:tcBorders>
              <w:left w:val="dashSmallGap" w:sz="4" w:space="0" w:color="auto"/>
              <w:bottom w:val="single" w:sz="12" w:space="0" w:color="auto"/>
              <w:right w:val="single" w:sz="12" w:space="0" w:color="auto"/>
            </w:tcBorders>
            <w:shd w:val="clear" w:color="auto" w:fill="FFFFFF" w:themeFill="background1"/>
          </w:tcPr>
          <w:p w14:paraId="4C0A1CE0" w14:textId="77777777" w:rsidR="001B6D26" w:rsidRPr="000C341F" w:rsidRDefault="001B6D26" w:rsidP="00AB1302">
            <w:pPr>
              <w:pStyle w:val="Default"/>
              <w:widowControl w:val="0"/>
              <w:jc w:val="center"/>
              <w:rPr>
                <w:rFonts w:ascii="Arial" w:hAnsi="Arial" w:cs="Arial"/>
                <w:b/>
                <w:i/>
                <w:color w:val="7030A0"/>
                <w:sz w:val="20"/>
                <w:szCs w:val="20"/>
              </w:rPr>
            </w:pPr>
          </w:p>
        </w:tc>
      </w:tr>
    </w:tbl>
    <w:p w14:paraId="4C482EAC" w14:textId="77777777" w:rsidR="001B6D26" w:rsidRDefault="001B6D26"/>
    <w:p w14:paraId="2937455A" w14:textId="77777777" w:rsidR="001B6D26" w:rsidRDefault="001B6D26"/>
    <w:p w14:paraId="376BAE7D" w14:textId="77777777" w:rsidR="001B6D26" w:rsidRDefault="001B6D26"/>
    <w:p w14:paraId="3911B1C7" w14:textId="77777777" w:rsidR="001B6D26" w:rsidRDefault="001B6D26"/>
    <w:p w14:paraId="76DDDF5B" w14:textId="77777777" w:rsidR="001B6D26" w:rsidRDefault="001B6D26"/>
    <w:p w14:paraId="38CE8B83" w14:textId="77777777" w:rsidR="001B6D26" w:rsidRDefault="001B6D26"/>
    <w:p w14:paraId="66CAF854" w14:textId="77777777" w:rsidR="001B6D26" w:rsidRDefault="001B6D26"/>
    <w:p w14:paraId="13A5A342" w14:textId="77777777" w:rsidR="001B6D26" w:rsidRDefault="001B6D26"/>
    <w:p w14:paraId="5474CE4D" w14:textId="77777777" w:rsidR="001B6D26" w:rsidRDefault="001B6D26"/>
    <w:p w14:paraId="51F5762B" w14:textId="77777777" w:rsidR="001B6D26" w:rsidRDefault="001B6D26"/>
    <w:tbl>
      <w:tblPr>
        <w:tblStyle w:val="TableGrid"/>
        <w:tblW w:w="15389" w:type="dxa"/>
        <w:tblInd w:w="10" w:type="dxa"/>
        <w:tblLayout w:type="fixed"/>
        <w:tblLook w:val="04A0" w:firstRow="1" w:lastRow="0" w:firstColumn="1" w:lastColumn="0" w:noHBand="0" w:noVBand="1"/>
      </w:tblPr>
      <w:tblGrid>
        <w:gridCol w:w="3822"/>
        <w:gridCol w:w="699"/>
        <w:gridCol w:w="3123"/>
        <w:gridCol w:w="3823"/>
        <w:gridCol w:w="3922"/>
      </w:tblGrid>
      <w:tr w:rsidR="008A0FDA" w:rsidRPr="00A55D78" w14:paraId="1268A634" w14:textId="77777777" w:rsidTr="00036270">
        <w:trPr>
          <w:trHeight w:val="606"/>
        </w:trPr>
        <w:tc>
          <w:tcPr>
            <w:tcW w:w="4521" w:type="dxa"/>
            <w:gridSpan w:val="2"/>
            <w:tcBorders>
              <w:top w:val="single" w:sz="12" w:space="0" w:color="auto"/>
              <w:left w:val="single" w:sz="12" w:space="0" w:color="auto"/>
            </w:tcBorders>
          </w:tcPr>
          <w:p w14:paraId="37AD26F1" w14:textId="77777777" w:rsidR="008A0FDA" w:rsidRDefault="008A0FDA" w:rsidP="008A0FDA">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7B3EFC46" w14:textId="6D68AE4A" w:rsidR="008A0FDA" w:rsidRPr="007906C8" w:rsidRDefault="0087114C" w:rsidP="008A0FDA">
            <w:pPr>
              <w:pStyle w:val="Default"/>
              <w:rPr>
                <w:rFonts w:ascii="Arial" w:hAnsi="Arial" w:cs="Arial"/>
                <w:sz w:val="20"/>
                <w:szCs w:val="20"/>
              </w:rPr>
            </w:pPr>
            <w:r>
              <w:rPr>
                <w:rFonts w:ascii="Arial" w:hAnsi="Arial" w:cs="Arial"/>
                <w:b/>
                <w:bCs/>
                <w:sz w:val="20"/>
                <w:szCs w:val="20"/>
              </w:rPr>
              <w:t>5</w:t>
            </w:r>
            <w:r w:rsidR="008A0FDA">
              <w:rPr>
                <w:rFonts w:ascii="Arial" w:hAnsi="Arial" w:cs="Arial"/>
                <w:b/>
                <w:bCs/>
                <w:sz w:val="20"/>
                <w:szCs w:val="20"/>
              </w:rPr>
              <w:t xml:space="preserve"> of </w:t>
            </w:r>
            <w:r w:rsidR="00E80B08">
              <w:rPr>
                <w:rFonts w:ascii="Arial" w:hAnsi="Arial" w:cs="Arial"/>
                <w:b/>
                <w:bCs/>
                <w:sz w:val="20"/>
                <w:szCs w:val="20"/>
              </w:rPr>
              <w:t>13</w:t>
            </w:r>
          </w:p>
        </w:tc>
        <w:tc>
          <w:tcPr>
            <w:tcW w:w="10868" w:type="dxa"/>
            <w:gridSpan w:val="3"/>
            <w:tcBorders>
              <w:top w:val="single" w:sz="12" w:space="0" w:color="auto"/>
              <w:right w:val="single" w:sz="12" w:space="0" w:color="auto"/>
            </w:tcBorders>
            <w:shd w:val="clear" w:color="auto" w:fill="6493B5"/>
          </w:tcPr>
          <w:p w14:paraId="473F9946" w14:textId="3E8C1518" w:rsidR="008A0FDA" w:rsidRPr="00F44A64" w:rsidRDefault="008A0FDA" w:rsidP="008A0FDA">
            <w:pPr>
              <w:autoSpaceDE w:val="0"/>
              <w:autoSpaceDN w:val="0"/>
              <w:adjustRightInd w:val="0"/>
              <w:rPr>
                <w:rFonts w:ascii="Arial" w:hAnsi="Arial" w:cs="Arial"/>
                <w:b/>
                <w:bCs/>
                <w:i/>
                <w:color w:val="FFFFFF" w:themeColor="background1"/>
              </w:rPr>
            </w:pPr>
            <w:r w:rsidRPr="00387FF7">
              <w:rPr>
                <w:rFonts w:ascii="Arial" w:hAnsi="Arial" w:cs="Arial"/>
                <w:b/>
                <w:bCs/>
                <w:i/>
                <w:iCs/>
                <w:color w:val="FFFFFF" w:themeColor="background1"/>
              </w:rPr>
              <w:t xml:space="preserve">Having determined which calculations are needed, I can solve problems involving whole numbers using a range of methods, sharing my approaches and solutions with others. </w:t>
            </w:r>
            <w:r>
              <w:rPr>
                <w:rFonts w:ascii="Arial" w:hAnsi="Arial" w:cs="Arial"/>
                <w:b/>
                <w:bCs/>
                <w:i/>
                <w:iCs/>
                <w:color w:val="FFFFFF" w:themeColor="background1"/>
              </w:rPr>
              <w:t xml:space="preserve">                      </w:t>
            </w:r>
            <w:r w:rsidRPr="00387FF7">
              <w:rPr>
                <w:rFonts w:ascii="Arial" w:hAnsi="Arial" w:cs="Arial"/>
                <w:b/>
                <w:bCs/>
                <w:i/>
                <w:iCs/>
                <w:color w:val="FFFFFF" w:themeColor="background1"/>
              </w:rPr>
              <w:t xml:space="preserve">MNU 2-03a </w:t>
            </w:r>
            <w:r>
              <w:rPr>
                <w:rFonts w:ascii="Arial" w:hAnsi="Arial" w:cs="Arial"/>
                <w:b/>
                <w:bCs/>
                <w:i/>
                <w:iCs/>
                <w:color w:val="FFFFFF" w:themeColor="background1"/>
              </w:rPr>
              <w:t xml:space="preserve">                                   </w:t>
            </w:r>
          </w:p>
          <w:p w14:paraId="6DE7E0E1" w14:textId="77777777" w:rsidR="008A0FDA" w:rsidRPr="00387FF7" w:rsidRDefault="008A0FDA" w:rsidP="008A0FDA">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I have explored the contexts in which problems involving decimal fractions occur and can solve related problems using a variety of methods</w:t>
            </w:r>
            <w:r w:rsidRPr="00387FF7">
              <w:rPr>
                <w:rFonts w:ascii="Arial" w:hAnsi="Arial" w:cs="Arial"/>
                <w:b/>
                <w:bCs/>
                <w:i/>
                <w:color w:val="FFFFFF" w:themeColor="background1"/>
                <w:sz w:val="22"/>
                <w:szCs w:val="22"/>
              </w:rPr>
              <w:t>.</w:t>
            </w:r>
            <w:r>
              <w:rPr>
                <w:rFonts w:ascii="Arial" w:hAnsi="Arial" w:cs="Arial"/>
                <w:b/>
                <w:bCs/>
                <w:i/>
                <w:color w:val="FFFFFF" w:themeColor="background1"/>
                <w:sz w:val="22"/>
                <w:szCs w:val="22"/>
              </w:rPr>
              <w:t xml:space="preserve">                                                                              </w:t>
            </w:r>
            <w:r w:rsidRPr="00387FF7">
              <w:rPr>
                <w:rFonts w:ascii="Arial" w:hAnsi="Arial" w:cs="Arial"/>
                <w:b/>
                <w:bCs/>
                <w:i/>
                <w:color w:val="FFFFFF" w:themeColor="background1"/>
                <w:sz w:val="22"/>
                <w:szCs w:val="22"/>
              </w:rPr>
              <w:t xml:space="preserve"> </w:t>
            </w:r>
            <w:r w:rsidRPr="00387FF7">
              <w:rPr>
                <w:rFonts w:ascii="Arial" w:hAnsi="Arial" w:cs="Arial"/>
                <w:b/>
                <w:bCs/>
                <w:i/>
                <w:iCs/>
                <w:color w:val="FFFFFF" w:themeColor="background1"/>
                <w:sz w:val="22"/>
                <w:szCs w:val="22"/>
              </w:rPr>
              <w:t xml:space="preserve">MNU 2-03b </w:t>
            </w:r>
          </w:p>
          <w:p w14:paraId="51A3C27A" w14:textId="73AAF865" w:rsidR="008A0FDA" w:rsidRPr="00A55D78" w:rsidRDefault="008A0FDA" w:rsidP="008A0FDA">
            <w:pPr>
              <w:pStyle w:val="Default"/>
              <w:rPr>
                <w:rFonts w:ascii="Arial" w:hAnsi="Arial" w:cs="Arial"/>
                <w:b/>
                <w:i/>
                <w:color w:val="FFFFFF" w:themeColor="background1"/>
                <w:sz w:val="22"/>
                <w:szCs w:val="22"/>
              </w:rPr>
            </w:pPr>
            <w:r w:rsidRPr="00387FF7">
              <w:rPr>
                <w:rFonts w:ascii="Arial" w:hAnsi="Arial" w:cs="Arial"/>
                <w:b/>
                <w:i/>
                <w:color w:val="FFFFFF" w:themeColor="background1"/>
                <w:sz w:val="22"/>
                <w:szCs w:val="22"/>
              </w:rPr>
              <w:t>Having explored the need for rules for the order of operations in number calculations, I can apply them correctly when solving simple problems.</w:t>
            </w:r>
            <w:r>
              <w:rPr>
                <w:rFonts w:ascii="Arial" w:hAnsi="Arial" w:cs="Arial"/>
                <w:b/>
                <w:i/>
                <w:color w:val="FFFFFF" w:themeColor="background1"/>
                <w:sz w:val="22"/>
                <w:szCs w:val="22"/>
              </w:rPr>
              <w:t xml:space="preserve">                                                                            </w:t>
            </w:r>
            <w:r w:rsidRPr="00387FF7">
              <w:rPr>
                <w:rFonts w:ascii="Arial" w:hAnsi="Arial" w:cs="Arial"/>
                <w:b/>
                <w:i/>
                <w:color w:val="FFFFFF" w:themeColor="background1"/>
                <w:sz w:val="22"/>
                <w:szCs w:val="22"/>
              </w:rPr>
              <w:t xml:space="preserve"> MTH 2-03c </w:t>
            </w:r>
          </w:p>
        </w:tc>
      </w:tr>
      <w:tr w:rsidR="008A0FDA" w14:paraId="31AC196D" w14:textId="77777777" w:rsidTr="00036270">
        <w:trPr>
          <w:trHeight w:val="40"/>
        </w:trPr>
        <w:tc>
          <w:tcPr>
            <w:tcW w:w="11467" w:type="dxa"/>
            <w:gridSpan w:val="4"/>
            <w:tcBorders>
              <w:top w:val="single" w:sz="4" w:space="0" w:color="auto"/>
              <w:left w:val="single" w:sz="12" w:space="0" w:color="auto"/>
              <w:bottom w:val="dashSmallGap" w:sz="4" w:space="0" w:color="auto"/>
              <w:right w:val="single" w:sz="18" w:space="0" w:color="7030A0"/>
            </w:tcBorders>
            <w:shd w:val="clear" w:color="auto" w:fill="CCCCFF"/>
          </w:tcPr>
          <w:p w14:paraId="001EC8C6" w14:textId="77777777" w:rsidR="008A0FDA" w:rsidRDefault="008A0FDA" w:rsidP="008A0FDA">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7A62D910" w14:textId="3808FE91" w:rsidR="008A0FDA" w:rsidRPr="0020000D" w:rsidRDefault="008A0FDA" w:rsidP="008A0FDA">
            <w:pPr>
              <w:autoSpaceDE w:val="0"/>
              <w:autoSpaceDN w:val="0"/>
              <w:adjustRightInd w:val="0"/>
              <w:jc w:val="both"/>
              <w:rPr>
                <w:rFonts w:ascii="Century Gothic" w:hAnsi="Century Gothic" w:cs="Arial"/>
                <w:i/>
                <w:sz w:val="20"/>
                <w:szCs w:val="20"/>
              </w:rPr>
            </w:pPr>
            <w:r>
              <w:rPr>
                <w:rFonts w:ascii="Arial" w:hAnsi="Arial" w:cs="Arial"/>
                <w:b/>
                <w:noProof/>
                <w:sz w:val="20"/>
                <w:szCs w:val="20"/>
                <w:lang w:eastAsia="en-GB"/>
              </w:rPr>
              <mc:AlternateContent>
                <mc:Choice Requires="wps">
                  <w:drawing>
                    <wp:anchor distT="0" distB="0" distL="114300" distR="114300" simplePos="0" relativeHeight="251979775" behindDoc="0" locked="0" layoutInCell="1" allowOverlap="1" wp14:anchorId="4C1AC1B7" wp14:editId="2F4BB8C7">
                      <wp:simplePos x="0" y="0"/>
                      <wp:positionH relativeFrom="column">
                        <wp:posOffset>123052</wp:posOffset>
                      </wp:positionH>
                      <wp:positionV relativeFrom="paragraph">
                        <wp:posOffset>47597</wp:posOffset>
                      </wp:positionV>
                      <wp:extent cx="6194066" cy="15903"/>
                      <wp:effectExtent l="19050" t="76200" r="92710" b="98425"/>
                      <wp:wrapNone/>
                      <wp:docPr id="413858311" name="Straight Arrow Connector 413858311"/>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614A96" id="Straight Arrow Connector 413858311" o:spid="_x0000_s1026" type="#_x0000_t32" style="position:absolute;margin-left:9.7pt;margin-top:3.75pt;width:487.7pt;height:1.25pt;z-index:25197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" strokecolor="black [3213]" strokeweight="1.5pt">
                      <v:stroke startarrow="block" endarrow="block" joinstyle="miter"/>
                    </v:shape>
                  </w:pict>
                </mc:Fallback>
              </mc:AlternateContent>
            </w:r>
          </w:p>
        </w:tc>
        <w:tc>
          <w:tcPr>
            <w:tcW w:w="3922" w:type="dxa"/>
            <w:tcBorders>
              <w:top w:val="single" w:sz="4" w:space="0" w:color="auto"/>
              <w:left w:val="single" w:sz="18" w:space="0" w:color="7030A0"/>
              <w:right w:val="single" w:sz="12" w:space="0" w:color="auto"/>
            </w:tcBorders>
            <w:shd w:val="clear" w:color="auto" w:fill="FFFFFF" w:themeFill="background1"/>
          </w:tcPr>
          <w:p w14:paraId="3D2E3B77" w14:textId="73D68FDF" w:rsidR="008A0FDA" w:rsidRPr="000C341F" w:rsidRDefault="008A0FDA" w:rsidP="008A0FDA">
            <w:pPr>
              <w:pStyle w:val="Default"/>
              <w:widowControl w:val="0"/>
              <w:jc w:val="center"/>
              <w:rPr>
                <w:rFonts w:ascii="Arial" w:hAnsi="Arial" w:cs="Arial"/>
                <w:b/>
                <w:i/>
                <w:color w:val="7030A0"/>
                <w:sz w:val="20"/>
                <w:szCs w:val="20"/>
              </w:rPr>
            </w:pPr>
            <w:r w:rsidRPr="001E35BA">
              <w:rPr>
                <w:rFonts w:ascii="Arial" w:hAnsi="Arial" w:cs="Arial"/>
                <w:b/>
                <w:bCs/>
                <w:sz w:val="20"/>
                <w:szCs w:val="20"/>
              </w:rPr>
              <w:t>Benchmarks to Support Teachers’ Professional Judgement of Achievement of a Level</w:t>
            </w:r>
          </w:p>
        </w:tc>
      </w:tr>
      <w:tr w:rsidR="008A0FDA" w14:paraId="7F033833" w14:textId="77777777" w:rsidTr="0087114C">
        <w:trPr>
          <w:trHeight w:val="4943"/>
        </w:trPr>
        <w:tc>
          <w:tcPr>
            <w:tcW w:w="3822" w:type="dxa"/>
            <w:tcBorders>
              <w:top w:val="single" w:sz="4" w:space="0" w:color="auto"/>
              <w:left w:val="single" w:sz="12" w:space="0" w:color="auto"/>
              <w:bottom w:val="dashSmallGap" w:sz="4" w:space="0" w:color="auto"/>
              <w:right w:val="dashSmallGap" w:sz="4" w:space="0" w:color="auto"/>
            </w:tcBorders>
          </w:tcPr>
          <w:p w14:paraId="609BD029" w14:textId="798CD8C3"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I can use known facts to work out unknown facts – e.g. Number bonds to 10 applied to bigger numbers, doubles and near doubles</w:t>
            </w:r>
          </w:p>
          <w:p w14:paraId="548DA7E9" w14:textId="2B64A774" w:rsidR="008A0FDA" w:rsidRPr="00A44C43"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 xml:space="preserve">I can use </w:t>
            </w:r>
            <w:r w:rsidRPr="008A0FDA">
              <w:rPr>
                <w:rFonts w:ascii="Arial" w:eastAsia="Calibri" w:hAnsi="Arial" w:cs="Arial"/>
                <w:b/>
                <w:color w:val="0070C0"/>
                <w:szCs w:val="18"/>
                <w:u w:val="single"/>
                <w:lang w:val="en-GB"/>
              </w:rPr>
              <w:t>jump strategies</w:t>
            </w:r>
            <w:r w:rsidRPr="00C93E0E">
              <w:rPr>
                <w:rFonts w:ascii="Arial" w:eastAsia="Calibri" w:hAnsi="Arial" w:cs="Arial"/>
                <w:b/>
                <w:color w:val="0070C0"/>
                <w:szCs w:val="18"/>
                <w:lang w:val="en-GB"/>
              </w:rPr>
              <w:t xml:space="preserve"> to add and subtract whole numbers from 0 to                       10 000.</w:t>
            </w:r>
          </w:p>
          <w:p w14:paraId="596F6884" w14:textId="4B8021F5"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 xml:space="preserve">I can use </w:t>
            </w:r>
            <w:r w:rsidRPr="008A0FDA">
              <w:rPr>
                <w:rFonts w:ascii="Arial" w:eastAsia="Calibri" w:hAnsi="Arial" w:cs="Arial"/>
                <w:b/>
                <w:color w:val="0070C0"/>
                <w:szCs w:val="18"/>
                <w:u w:val="single"/>
                <w:lang w:val="en-GB"/>
              </w:rPr>
              <w:t>split strategies</w:t>
            </w:r>
            <w:r w:rsidRPr="00C93E0E">
              <w:rPr>
                <w:rFonts w:ascii="Arial" w:eastAsia="Calibri" w:hAnsi="Arial" w:cs="Arial"/>
                <w:b/>
                <w:color w:val="0070C0"/>
                <w:szCs w:val="18"/>
                <w:lang w:val="en-GB"/>
              </w:rPr>
              <w:t xml:space="preserve"> to add whole numbers from 0 to 10 000.</w:t>
            </w:r>
          </w:p>
          <w:p w14:paraId="220965C0" w14:textId="77777777"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 xml:space="preserve">I can use </w:t>
            </w:r>
            <w:r w:rsidRPr="008A0FDA">
              <w:rPr>
                <w:rFonts w:ascii="Arial" w:eastAsia="Calibri" w:hAnsi="Arial" w:cs="Arial"/>
                <w:b/>
                <w:color w:val="0070C0"/>
                <w:szCs w:val="18"/>
                <w:u w:val="single"/>
                <w:lang w:val="en-GB"/>
              </w:rPr>
              <w:t>rounding and compensation strategies</w:t>
            </w:r>
            <w:r w:rsidRPr="00C93E0E">
              <w:rPr>
                <w:rFonts w:ascii="Arial" w:eastAsia="Calibri" w:hAnsi="Arial" w:cs="Arial"/>
                <w:b/>
                <w:color w:val="0070C0"/>
                <w:szCs w:val="18"/>
                <w:lang w:val="en-GB"/>
              </w:rPr>
              <w:t xml:space="preserve"> to add and subtract whole numbers from 0 to 10 000.</w:t>
            </w:r>
          </w:p>
          <w:p w14:paraId="04582B6E" w14:textId="186F9BDF" w:rsidR="008A0FDA" w:rsidRPr="008A0FDA" w:rsidRDefault="008A0FDA" w:rsidP="00855379">
            <w:pPr>
              <w:pStyle w:val="WritingAttitude"/>
              <w:numPr>
                <w:ilvl w:val="0"/>
                <w:numId w:val="83"/>
              </w:numPr>
              <w:spacing w:before="120" w:after="120"/>
              <w:ind w:left="357"/>
              <w:rPr>
                <w:rFonts w:ascii="Arial" w:eastAsia="Calibri" w:hAnsi="Arial" w:cs="Arial"/>
                <w:color w:val="00B050"/>
                <w:szCs w:val="18"/>
              </w:rPr>
            </w:pPr>
            <w:r w:rsidRPr="00283115">
              <w:rPr>
                <w:rFonts w:ascii="Arial" w:eastAsia="Calibri" w:hAnsi="Arial" w:cs="Arial"/>
                <w:b/>
                <w:color w:val="00B050"/>
                <w:szCs w:val="18"/>
                <w:lang w:val="en-GB"/>
              </w:rPr>
              <w:t>I can use diagrams, jottings and models to represent and share my mental strategies to add and subtract with whole numbers from 0 to 10 000.</w:t>
            </w:r>
            <w:r w:rsidR="0087114C" w:rsidRPr="0087114C">
              <w:rPr>
                <w:rFonts w:ascii="Century Gothic" w:eastAsia="Calibri" w:hAnsi="Century Gothic" w:cs="Arial"/>
                <w:szCs w:val="18"/>
                <w:lang w:val="en-GB"/>
              </w:rPr>
              <w:t xml:space="preserve"> (Number Talk type approach)</w:t>
            </w:r>
            <w:r w:rsidRPr="00283115">
              <w:rPr>
                <w:rFonts w:ascii="Arial" w:eastAsia="Calibri" w:hAnsi="Arial" w:cs="Arial"/>
                <w:color w:val="00B050"/>
                <w:szCs w:val="18"/>
                <w:lang w:val="en-GB"/>
              </w:rPr>
              <w:t xml:space="preserve"> </w:t>
            </w:r>
          </w:p>
          <w:p w14:paraId="2043CB17" w14:textId="4586C9F1" w:rsidR="008A0FDA" w:rsidRPr="008A0FDA" w:rsidRDefault="008A0FDA" w:rsidP="00855379">
            <w:pPr>
              <w:pStyle w:val="WritingAttitude"/>
              <w:numPr>
                <w:ilvl w:val="0"/>
                <w:numId w:val="83"/>
              </w:numPr>
              <w:spacing w:before="120" w:after="120"/>
              <w:ind w:left="357"/>
              <w:rPr>
                <w:rFonts w:ascii="Arial" w:eastAsia="Calibri" w:hAnsi="Arial" w:cs="Arial"/>
                <w:color w:val="00B050"/>
                <w:szCs w:val="18"/>
              </w:rPr>
            </w:pPr>
            <w:r w:rsidRPr="008A0FDA">
              <w:rPr>
                <w:rFonts w:ascii="Arial" w:hAnsi="Arial" w:cs="Arial"/>
                <w:b/>
                <w:color w:val="0070C0"/>
                <w:szCs w:val="18"/>
              </w:rPr>
              <w:t>I can choose from a range of strategies to answer a question or solve a problem.</w:t>
            </w:r>
          </w:p>
        </w:tc>
        <w:tc>
          <w:tcPr>
            <w:tcW w:w="3822" w:type="dxa"/>
            <w:gridSpan w:val="2"/>
            <w:tcBorders>
              <w:top w:val="single" w:sz="4" w:space="0" w:color="auto"/>
              <w:left w:val="dashSmallGap" w:sz="4" w:space="0" w:color="auto"/>
              <w:bottom w:val="dashSmallGap" w:sz="4" w:space="0" w:color="auto"/>
              <w:right w:val="dashSmallGap" w:sz="4" w:space="0" w:color="auto"/>
            </w:tcBorders>
          </w:tcPr>
          <w:p w14:paraId="7486EC80" w14:textId="77777777"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I can use known facts to work out unknown facts</w:t>
            </w:r>
          </w:p>
          <w:p w14:paraId="772BDCFD" w14:textId="410CD6F3"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 xml:space="preserve">I can use </w:t>
            </w:r>
            <w:r w:rsidRPr="008A0FDA">
              <w:rPr>
                <w:rFonts w:ascii="Arial" w:eastAsia="Calibri" w:hAnsi="Arial" w:cs="Arial"/>
                <w:b/>
                <w:color w:val="0070C0"/>
                <w:szCs w:val="18"/>
                <w:u w:val="single"/>
                <w:lang w:val="en-GB"/>
              </w:rPr>
              <w:t>jump strategies</w:t>
            </w:r>
            <w:r w:rsidRPr="00C93E0E">
              <w:rPr>
                <w:rFonts w:ascii="Arial" w:eastAsia="Calibri" w:hAnsi="Arial" w:cs="Arial"/>
                <w:b/>
                <w:color w:val="0070C0"/>
                <w:szCs w:val="18"/>
                <w:lang w:val="en-GB"/>
              </w:rPr>
              <w:t xml:space="preserve"> to add and subtract whole numbers from 0 to                          100 000.</w:t>
            </w:r>
          </w:p>
          <w:p w14:paraId="68C9C4BA" w14:textId="6FB258E2"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 xml:space="preserve">I can use </w:t>
            </w:r>
            <w:r w:rsidRPr="008A0FDA">
              <w:rPr>
                <w:rFonts w:ascii="Arial" w:eastAsia="Calibri" w:hAnsi="Arial" w:cs="Arial"/>
                <w:b/>
                <w:color w:val="0070C0"/>
                <w:szCs w:val="18"/>
                <w:u w:val="single"/>
                <w:lang w:val="en-GB"/>
              </w:rPr>
              <w:t>split strategies</w:t>
            </w:r>
            <w:r w:rsidRPr="00C93E0E">
              <w:rPr>
                <w:rFonts w:ascii="Arial" w:eastAsia="Calibri" w:hAnsi="Arial" w:cs="Arial"/>
                <w:b/>
                <w:color w:val="0070C0"/>
                <w:szCs w:val="18"/>
                <w:lang w:val="en-GB"/>
              </w:rPr>
              <w:t xml:space="preserve"> to add whole numbers from 0 to 100 000. </w:t>
            </w:r>
          </w:p>
          <w:p w14:paraId="1F8D064A" w14:textId="77777777"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lang w:val="en-GB"/>
              </w:rPr>
              <w:t xml:space="preserve">I can use </w:t>
            </w:r>
            <w:r w:rsidRPr="008A0FDA">
              <w:rPr>
                <w:rFonts w:ascii="Arial" w:eastAsia="Calibri" w:hAnsi="Arial" w:cs="Arial"/>
                <w:b/>
                <w:color w:val="0070C0"/>
                <w:szCs w:val="18"/>
                <w:u w:val="single"/>
                <w:lang w:val="en-GB"/>
              </w:rPr>
              <w:t>rounding and compensation strategies</w:t>
            </w:r>
            <w:r w:rsidRPr="00C93E0E">
              <w:rPr>
                <w:rFonts w:ascii="Arial" w:eastAsia="Calibri" w:hAnsi="Arial" w:cs="Arial"/>
                <w:b/>
                <w:color w:val="0070C0"/>
                <w:szCs w:val="18"/>
                <w:lang w:val="en-GB"/>
              </w:rPr>
              <w:t xml:space="preserve"> to add and subtract whole numbers from 0 to 100 000</w:t>
            </w:r>
          </w:p>
          <w:p w14:paraId="0036FBE2" w14:textId="35AF2D9F"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283115">
              <w:rPr>
                <w:rFonts w:ascii="Arial" w:eastAsia="Calibri" w:hAnsi="Arial" w:cs="Arial"/>
                <w:b/>
                <w:color w:val="00B050"/>
                <w:szCs w:val="18"/>
                <w:lang w:val="en-GB"/>
              </w:rPr>
              <w:t xml:space="preserve">I can use diagrams, jottings and models to represent and share my mental strategies to add and subtract with whole numbers from 0 to </w:t>
            </w:r>
            <w:r>
              <w:rPr>
                <w:rFonts w:ascii="Arial" w:eastAsia="Calibri" w:hAnsi="Arial" w:cs="Arial"/>
                <w:b/>
                <w:color w:val="00B050"/>
                <w:szCs w:val="18"/>
                <w:lang w:val="en-GB"/>
              </w:rPr>
              <w:t xml:space="preserve">                            </w:t>
            </w:r>
            <w:r w:rsidRPr="00283115">
              <w:rPr>
                <w:rFonts w:ascii="Arial" w:eastAsia="Calibri" w:hAnsi="Arial" w:cs="Arial"/>
                <w:b/>
                <w:color w:val="00B050"/>
                <w:szCs w:val="18"/>
                <w:lang w:val="en-GB"/>
              </w:rPr>
              <w:t xml:space="preserve">100 000. </w:t>
            </w:r>
            <w:r w:rsidR="0087114C" w:rsidRPr="0087114C">
              <w:rPr>
                <w:rFonts w:ascii="Century Gothic" w:eastAsia="Calibri" w:hAnsi="Century Gothic" w:cs="Arial"/>
                <w:szCs w:val="18"/>
                <w:lang w:val="en-GB"/>
              </w:rPr>
              <w:t>(</w:t>
            </w:r>
            <w:r w:rsidRPr="0087114C">
              <w:rPr>
                <w:rFonts w:ascii="Century Gothic" w:eastAsia="Calibri" w:hAnsi="Century Gothic" w:cs="Arial"/>
                <w:szCs w:val="18"/>
                <w:lang w:val="en-GB"/>
              </w:rPr>
              <w:t>Number Talk type approach</w:t>
            </w:r>
            <w:r w:rsidR="0087114C" w:rsidRPr="0087114C">
              <w:rPr>
                <w:rFonts w:ascii="Century Gothic" w:eastAsia="Calibri" w:hAnsi="Century Gothic" w:cs="Arial"/>
                <w:szCs w:val="18"/>
                <w:lang w:val="en-GB"/>
              </w:rPr>
              <w:t>)</w:t>
            </w:r>
          </w:p>
          <w:p w14:paraId="63D30114" w14:textId="44E05A25"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rPr>
            </w:pPr>
            <w:r w:rsidRPr="00C93E0E">
              <w:rPr>
                <w:rFonts w:ascii="Arial" w:eastAsia="Calibri" w:hAnsi="Arial" w:cs="Arial"/>
                <w:b/>
                <w:color w:val="0070C0"/>
                <w:szCs w:val="18"/>
              </w:rPr>
              <w:t>I can choose an appropriate strategy to answer a question or solve a problem.</w:t>
            </w:r>
          </w:p>
        </w:tc>
        <w:tc>
          <w:tcPr>
            <w:tcW w:w="3823" w:type="dxa"/>
            <w:tcBorders>
              <w:top w:val="single" w:sz="4" w:space="0" w:color="auto"/>
              <w:left w:val="dashSmallGap" w:sz="4" w:space="0" w:color="auto"/>
              <w:bottom w:val="dashSmallGap" w:sz="4" w:space="0" w:color="auto"/>
              <w:right w:val="single" w:sz="18" w:space="0" w:color="7030A0"/>
            </w:tcBorders>
          </w:tcPr>
          <w:p w14:paraId="3319E176" w14:textId="3A5B3F91"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lang w:val="en-GB"/>
              </w:rPr>
            </w:pPr>
            <w:r w:rsidRPr="00C93E0E">
              <w:rPr>
                <w:rFonts w:ascii="Arial" w:eastAsia="Calibri" w:hAnsi="Arial" w:cs="Arial"/>
                <w:b/>
                <w:color w:val="0070C0"/>
                <w:szCs w:val="18"/>
                <w:lang w:val="en-GB"/>
              </w:rPr>
              <w:t>I know a range of addition and subtraction strategies and can use them flexibly with whole numbers from 0 to 1 000 000</w:t>
            </w:r>
          </w:p>
          <w:p w14:paraId="02EB4722" w14:textId="0CBB89BD" w:rsidR="008A0FDA" w:rsidRPr="00283115" w:rsidRDefault="008A0FDA" w:rsidP="00855379">
            <w:pPr>
              <w:pStyle w:val="WritingAttitude"/>
              <w:numPr>
                <w:ilvl w:val="0"/>
                <w:numId w:val="83"/>
              </w:numPr>
              <w:spacing w:before="120" w:after="120"/>
              <w:ind w:left="357"/>
              <w:rPr>
                <w:rFonts w:ascii="Arial" w:eastAsia="Calibri" w:hAnsi="Arial" w:cs="Arial"/>
                <w:b/>
                <w:color w:val="00B050"/>
                <w:szCs w:val="18"/>
              </w:rPr>
            </w:pPr>
            <w:r w:rsidRPr="00283115">
              <w:rPr>
                <w:rFonts w:ascii="Arial" w:eastAsia="Calibri" w:hAnsi="Arial" w:cs="Arial"/>
                <w:b/>
                <w:color w:val="00B050"/>
                <w:szCs w:val="18"/>
                <w:lang w:val="en-GB"/>
              </w:rPr>
              <w:t xml:space="preserve">I can use diagrams, jottings and models to represent and share my mental strategies to add and subtract with whole numbers from 0 to                            1 000 000. </w:t>
            </w:r>
            <w:r w:rsidR="0087114C" w:rsidRPr="0087114C">
              <w:rPr>
                <w:rFonts w:ascii="Century Gothic" w:eastAsia="Calibri" w:hAnsi="Century Gothic" w:cs="Arial"/>
                <w:szCs w:val="18"/>
                <w:lang w:val="en-GB"/>
              </w:rPr>
              <w:t>(Number Talk type approach)</w:t>
            </w:r>
          </w:p>
          <w:p w14:paraId="1561AB96" w14:textId="1F275A5D" w:rsidR="008A0FDA" w:rsidRPr="00C93E0E" w:rsidRDefault="008A0FDA" w:rsidP="00855379">
            <w:pPr>
              <w:pStyle w:val="WritingAttitude"/>
              <w:numPr>
                <w:ilvl w:val="0"/>
                <w:numId w:val="83"/>
              </w:numPr>
              <w:spacing w:before="120" w:after="120"/>
              <w:ind w:left="357"/>
              <w:rPr>
                <w:rFonts w:ascii="Arial" w:eastAsia="Calibri" w:hAnsi="Arial" w:cs="Arial"/>
                <w:b/>
                <w:color w:val="0070C0"/>
                <w:szCs w:val="18"/>
                <w:lang w:val="en-GB"/>
              </w:rPr>
            </w:pPr>
            <w:r w:rsidRPr="00C93E0E">
              <w:rPr>
                <w:rFonts w:ascii="Arial" w:eastAsia="Calibri" w:hAnsi="Arial" w:cs="Arial"/>
                <w:b/>
                <w:color w:val="0070C0"/>
                <w:szCs w:val="18"/>
                <w:lang w:val="en-GB"/>
              </w:rPr>
              <w:t>I can choose the most efficient strategy to answer a question or solve a problem.</w:t>
            </w:r>
          </w:p>
          <w:p w14:paraId="248017ED" w14:textId="4EA9165B" w:rsidR="008A0FDA" w:rsidRPr="00C93E0E" w:rsidRDefault="008A0FDA" w:rsidP="00855379">
            <w:pPr>
              <w:pStyle w:val="ListParagraph"/>
              <w:numPr>
                <w:ilvl w:val="0"/>
                <w:numId w:val="83"/>
              </w:numPr>
              <w:spacing w:before="120" w:after="120" w:line="240" w:lineRule="auto"/>
              <w:ind w:left="357"/>
              <w:rPr>
                <w:rFonts w:cs="Arial"/>
                <w:b/>
                <w:color w:val="0070C0"/>
                <w:sz w:val="18"/>
                <w:szCs w:val="18"/>
              </w:rPr>
            </w:pPr>
            <w:r w:rsidRPr="00C93E0E">
              <w:rPr>
                <w:rFonts w:cs="Arial"/>
                <w:b/>
                <w:color w:val="0070C0"/>
                <w:sz w:val="18"/>
                <w:szCs w:val="18"/>
              </w:rPr>
              <w:t>I can interpret and solve multi-step word problems.</w:t>
            </w:r>
          </w:p>
          <w:p w14:paraId="47CB8DA1" w14:textId="77777777" w:rsidR="008A0FDA" w:rsidRPr="00C93E0E" w:rsidRDefault="008A0FDA" w:rsidP="008A0FDA">
            <w:pPr>
              <w:pStyle w:val="ListParagraph"/>
              <w:spacing w:before="120" w:after="120" w:line="240" w:lineRule="auto"/>
              <w:ind w:left="357"/>
              <w:rPr>
                <w:rFonts w:cs="Arial"/>
                <w:b/>
                <w:color w:val="0070C0"/>
                <w:sz w:val="18"/>
                <w:szCs w:val="18"/>
              </w:rPr>
            </w:pPr>
          </w:p>
          <w:p w14:paraId="09ADDCED" w14:textId="3C2C2411" w:rsidR="008A0FDA" w:rsidRPr="00C93E0E" w:rsidRDefault="008A0FDA" w:rsidP="00855379">
            <w:pPr>
              <w:pStyle w:val="ListParagraph"/>
              <w:numPr>
                <w:ilvl w:val="0"/>
                <w:numId w:val="83"/>
              </w:numPr>
              <w:spacing w:before="120" w:after="120" w:line="240" w:lineRule="auto"/>
              <w:ind w:left="357"/>
              <w:rPr>
                <w:rFonts w:cs="Arial"/>
                <w:b/>
                <w:color w:val="0070C0"/>
                <w:sz w:val="18"/>
                <w:szCs w:val="18"/>
              </w:rPr>
            </w:pPr>
            <w:r w:rsidRPr="00C93E0E">
              <w:rPr>
                <w:rFonts w:cs="Arial"/>
                <w:b/>
                <w:color w:val="0070C0"/>
                <w:sz w:val="18"/>
                <w:szCs w:val="18"/>
              </w:rPr>
              <w:t xml:space="preserve">I can write </w:t>
            </w:r>
            <w:r w:rsidRPr="008A0FDA">
              <w:rPr>
                <w:rFonts w:cs="Arial"/>
                <w:b/>
                <w:color w:val="0070C0"/>
                <w:sz w:val="18"/>
                <w:szCs w:val="18"/>
                <w:u w:val="single"/>
              </w:rPr>
              <w:t>multi-step word problems</w:t>
            </w:r>
            <w:r w:rsidRPr="00C93E0E">
              <w:rPr>
                <w:rFonts w:cs="Arial"/>
                <w:b/>
                <w:color w:val="0070C0"/>
                <w:sz w:val="18"/>
                <w:szCs w:val="18"/>
              </w:rPr>
              <w:t xml:space="preserve"> as number sentences.</w:t>
            </w:r>
          </w:p>
          <w:p w14:paraId="30DD404C" w14:textId="545525EC" w:rsidR="008A0FDA" w:rsidRPr="00730D18" w:rsidRDefault="008A0FDA" w:rsidP="008A0FDA">
            <w:pPr>
              <w:spacing w:before="120" w:after="120"/>
              <w:rPr>
                <w:rFonts w:cs="Arial"/>
                <w:sz w:val="18"/>
                <w:szCs w:val="18"/>
              </w:rPr>
            </w:pPr>
          </w:p>
        </w:tc>
        <w:tc>
          <w:tcPr>
            <w:tcW w:w="3922" w:type="dxa"/>
            <w:vMerge w:val="restart"/>
            <w:tcBorders>
              <w:top w:val="single" w:sz="4" w:space="0" w:color="auto"/>
              <w:left w:val="single" w:sz="18" w:space="0" w:color="7030A0"/>
              <w:right w:val="single" w:sz="12" w:space="0" w:color="auto"/>
            </w:tcBorders>
            <w:shd w:val="clear" w:color="auto" w:fill="F9F3FF"/>
          </w:tcPr>
          <w:p w14:paraId="17DC6012" w14:textId="77777777" w:rsidR="008A0FDA" w:rsidRPr="000C341F" w:rsidRDefault="008A0FDA" w:rsidP="008A0FDA">
            <w:pPr>
              <w:pStyle w:val="Default"/>
              <w:widowControl w:val="0"/>
              <w:jc w:val="center"/>
              <w:rPr>
                <w:rFonts w:ascii="Arial" w:hAnsi="Arial" w:cs="Arial"/>
                <w:b/>
                <w:i/>
                <w:color w:val="7030A0"/>
                <w:sz w:val="20"/>
                <w:szCs w:val="20"/>
              </w:rPr>
            </w:pPr>
            <w:r w:rsidRPr="000C341F">
              <w:rPr>
                <w:rFonts w:ascii="Arial" w:hAnsi="Arial" w:cs="Arial"/>
                <w:b/>
                <w:i/>
                <w:color w:val="7030A0"/>
                <w:sz w:val="20"/>
                <w:szCs w:val="20"/>
              </w:rPr>
              <w:t xml:space="preserve">Adds and subtracts </w:t>
            </w:r>
            <w:r w:rsidRPr="00C8293B">
              <w:rPr>
                <w:rFonts w:ascii="Arial" w:hAnsi="Arial" w:cs="Arial"/>
                <w:b/>
                <w:i/>
                <w:color w:val="7030A0"/>
                <w:sz w:val="20"/>
                <w:szCs w:val="20"/>
                <w:u w:val="single"/>
              </w:rPr>
              <w:t>whole numbers</w:t>
            </w:r>
          </w:p>
          <w:p w14:paraId="32D75F71" w14:textId="5258E5A2" w:rsidR="008A0FDA" w:rsidRDefault="008A0FDA" w:rsidP="008A0FDA">
            <w:pPr>
              <w:pStyle w:val="Default"/>
              <w:widowControl w:val="0"/>
              <w:jc w:val="center"/>
              <w:rPr>
                <w:rFonts w:ascii="Arial" w:hAnsi="Arial" w:cs="Arial"/>
                <w:b/>
                <w:i/>
                <w:color w:val="7030A0"/>
                <w:sz w:val="20"/>
                <w:szCs w:val="20"/>
              </w:rPr>
            </w:pPr>
            <w:r w:rsidRPr="000C341F">
              <w:rPr>
                <w:rFonts w:ascii="Arial" w:hAnsi="Arial" w:cs="Arial"/>
                <w:b/>
                <w:i/>
                <w:color w:val="7030A0"/>
                <w:sz w:val="20"/>
                <w:szCs w:val="20"/>
              </w:rPr>
              <w:t xml:space="preserve">within the number range </w:t>
            </w:r>
            <w:r>
              <w:rPr>
                <w:rFonts w:ascii="Arial" w:hAnsi="Arial" w:cs="Arial"/>
                <w:b/>
                <w:i/>
                <w:color w:val="7030A0"/>
                <w:sz w:val="20"/>
                <w:szCs w:val="20"/>
              </w:rPr>
              <w:t xml:space="preserve">                                        </w:t>
            </w:r>
            <w:r w:rsidRPr="000C341F">
              <w:rPr>
                <w:rFonts w:ascii="Arial" w:hAnsi="Arial" w:cs="Arial"/>
                <w:b/>
                <w:i/>
                <w:color w:val="7030A0"/>
                <w:sz w:val="20"/>
                <w:szCs w:val="20"/>
              </w:rPr>
              <w:t>0 to 1 000 000.</w:t>
            </w:r>
          </w:p>
          <w:p w14:paraId="0B753258" w14:textId="77777777" w:rsidR="008A0FDA" w:rsidRDefault="008A0FDA" w:rsidP="008A0FDA">
            <w:pPr>
              <w:pStyle w:val="Default"/>
              <w:widowControl w:val="0"/>
              <w:jc w:val="center"/>
              <w:rPr>
                <w:rFonts w:ascii="Arial" w:hAnsi="Arial" w:cs="Arial"/>
                <w:b/>
                <w:i/>
                <w:color w:val="7030A0"/>
                <w:sz w:val="20"/>
                <w:szCs w:val="20"/>
              </w:rPr>
            </w:pPr>
          </w:p>
          <w:p w14:paraId="32F869E5" w14:textId="7ACE88BB" w:rsidR="008A0FDA" w:rsidRPr="00730D18" w:rsidRDefault="008A0FDA" w:rsidP="008A0FDA">
            <w:pPr>
              <w:autoSpaceDE w:val="0"/>
              <w:autoSpaceDN w:val="0"/>
              <w:adjustRightInd w:val="0"/>
              <w:rPr>
                <w:rFonts w:ascii="Arial" w:hAnsi="Arial" w:cs="Arial"/>
                <w:color w:val="FF0000"/>
              </w:rPr>
            </w:pPr>
          </w:p>
        </w:tc>
      </w:tr>
      <w:tr w:rsidR="008A0FDA" w14:paraId="4FD7F822" w14:textId="77777777" w:rsidTr="00036270">
        <w:trPr>
          <w:trHeight w:val="40"/>
        </w:trPr>
        <w:tc>
          <w:tcPr>
            <w:tcW w:w="11467" w:type="dxa"/>
            <w:gridSpan w:val="4"/>
            <w:tcBorders>
              <w:top w:val="dashSmallGap" w:sz="4" w:space="0" w:color="auto"/>
              <w:left w:val="single" w:sz="12" w:space="0" w:color="auto"/>
              <w:bottom w:val="single" w:sz="8" w:space="0" w:color="7030A0"/>
              <w:right w:val="single" w:sz="18" w:space="0" w:color="7030A0"/>
            </w:tcBorders>
          </w:tcPr>
          <w:p w14:paraId="1439166C" w14:textId="77777777" w:rsidR="008A0FDA" w:rsidRPr="002C61CF" w:rsidRDefault="008A0FDA" w:rsidP="008A0FDA">
            <w:pPr>
              <w:jc w:val="center"/>
              <w:rPr>
                <w:rFonts w:ascii="Century Gothic" w:hAnsi="Century Gothic" w:cs="Arial"/>
                <w:i/>
                <w:sz w:val="20"/>
                <w:szCs w:val="20"/>
              </w:rPr>
            </w:pPr>
            <w:r w:rsidRPr="002C61CF">
              <w:rPr>
                <w:rFonts w:ascii="Century Gothic" w:hAnsi="Century Gothic" w:cs="Arial"/>
                <w:b/>
                <w:i/>
                <w:sz w:val="20"/>
                <w:szCs w:val="20"/>
              </w:rPr>
              <w:t>Children should not be exposed to standard written algorithms until they can use part-whole mental strategies to solve number problems. If they are exposed to working forms too early, this restricts ability and motivation to use mental strategies and can inhibit their development of number sense.</w:t>
            </w:r>
          </w:p>
          <w:p w14:paraId="72F9D93B" w14:textId="66E3275E" w:rsidR="008A0FDA" w:rsidRPr="00C8293B" w:rsidRDefault="008A0FDA" w:rsidP="008A0FDA">
            <w:pPr>
              <w:spacing w:before="120" w:after="120"/>
              <w:jc w:val="center"/>
              <w:rPr>
                <w:rFonts w:eastAsia="Calibri" w:cs="Arial"/>
                <w:sz w:val="18"/>
                <w:szCs w:val="18"/>
              </w:rPr>
            </w:pPr>
            <w:r w:rsidRPr="002C61CF">
              <w:rPr>
                <w:rFonts w:ascii="Century Gothic" w:eastAsia="Calibri" w:hAnsi="Century Gothic" w:cs="Arial"/>
                <w:b/>
                <w:sz w:val="20"/>
                <w:szCs w:val="20"/>
              </w:rPr>
              <w:t>i.e. Mental methods should always be used in p</w:t>
            </w:r>
            <w:r>
              <w:rPr>
                <w:rFonts w:ascii="Century Gothic" w:eastAsia="Calibri" w:hAnsi="Century Gothic" w:cs="Arial"/>
                <w:b/>
                <w:sz w:val="20"/>
                <w:szCs w:val="20"/>
              </w:rPr>
              <w:t>reference to formal algorithms.</w:t>
            </w:r>
          </w:p>
        </w:tc>
        <w:tc>
          <w:tcPr>
            <w:tcW w:w="3922" w:type="dxa"/>
            <w:vMerge/>
            <w:tcBorders>
              <w:left w:val="single" w:sz="18" w:space="0" w:color="7030A0"/>
              <w:bottom w:val="single" w:sz="8" w:space="0" w:color="7030A0"/>
              <w:right w:val="single" w:sz="12" w:space="0" w:color="auto"/>
            </w:tcBorders>
            <w:shd w:val="clear" w:color="auto" w:fill="F9F3FF"/>
          </w:tcPr>
          <w:p w14:paraId="760F9BC6" w14:textId="77777777" w:rsidR="008A0FDA" w:rsidRPr="000C341F" w:rsidRDefault="008A0FDA" w:rsidP="008A0FDA">
            <w:pPr>
              <w:pStyle w:val="Default"/>
              <w:widowControl w:val="0"/>
              <w:jc w:val="center"/>
              <w:rPr>
                <w:rFonts w:ascii="Arial" w:hAnsi="Arial" w:cs="Arial"/>
                <w:b/>
                <w:i/>
                <w:color w:val="7030A0"/>
                <w:sz w:val="20"/>
                <w:szCs w:val="20"/>
              </w:rPr>
            </w:pPr>
          </w:p>
        </w:tc>
      </w:tr>
      <w:tr w:rsidR="008A0FDA" w14:paraId="2EEF6027" w14:textId="77777777" w:rsidTr="00FB7402">
        <w:trPr>
          <w:trHeight w:val="40"/>
        </w:trPr>
        <w:tc>
          <w:tcPr>
            <w:tcW w:w="3822" w:type="dxa"/>
            <w:tcBorders>
              <w:top w:val="single" w:sz="8" w:space="0" w:color="7030A0"/>
              <w:left w:val="single" w:sz="12" w:space="0" w:color="auto"/>
              <w:bottom w:val="dashSmallGap" w:sz="4" w:space="0" w:color="auto"/>
              <w:right w:val="dashSmallGap" w:sz="4" w:space="0" w:color="auto"/>
            </w:tcBorders>
          </w:tcPr>
          <w:p w14:paraId="30487D8E" w14:textId="77777777" w:rsidR="008A0FDA" w:rsidRPr="00C93E0E" w:rsidRDefault="008A0FDA" w:rsidP="00855379">
            <w:pPr>
              <w:numPr>
                <w:ilvl w:val="0"/>
                <w:numId w:val="83"/>
              </w:numPr>
              <w:spacing w:before="120" w:after="120" w:line="250" w:lineRule="atLeast"/>
              <w:rPr>
                <w:rFonts w:ascii="Arial" w:eastAsia="Calibri" w:hAnsi="Arial" w:cs="Arial"/>
                <w:b/>
                <w:color w:val="0070C0"/>
                <w:sz w:val="18"/>
                <w:szCs w:val="18"/>
              </w:rPr>
            </w:pPr>
            <w:r w:rsidRPr="00C93E0E">
              <w:rPr>
                <w:rFonts w:ascii="Arial" w:eastAsia="Calibri" w:hAnsi="Arial" w:cs="Arial"/>
                <w:b/>
                <w:color w:val="0070C0"/>
                <w:sz w:val="18"/>
                <w:szCs w:val="18"/>
              </w:rPr>
              <w:t xml:space="preserve">I can use the </w:t>
            </w:r>
            <w:r w:rsidRPr="008A0FDA">
              <w:rPr>
                <w:rFonts w:ascii="Arial" w:eastAsia="Calibri" w:hAnsi="Arial" w:cs="Arial"/>
                <w:b/>
                <w:color w:val="0070C0"/>
                <w:sz w:val="18"/>
                <w:szCs w:val="18"/>
                <w:u w:val="single"/>
              </w:rPr>
              <w:t>expanded method</w:t>
            </w:r>
            <w:r w:rsidRPr="00C93E0E">
              <w:rPr>
                <w:rFonts w:ascii="Arial" w:eastAsia="Calibri" w:hAnsi="Arial" w:cs="Arial"/>
                <w:b/>
                <w:color w:val="0070C0"/>
                <w:sz w:val="18"/>
                <w:szCs w:val="18"/>
              </w:rPr>
              <w:t xml:space="preserve"> of addition and subtraction, supported by concrete materials, with whole numbers from 0 to 1000.</w:t>
            </w:r>
          </w:p>
          <w:p w14:paraId="7633559C" w14:textId="4BDDAA20" w:rsidR="008A0FDA" w:rsidRPr="008A0FDA" w:rsidRDefault="008A0FDA" w:rsidP="00855379">
            <w:pPr>
              <w:numPr>
                <w:ilvl w:val="0"/>
                <w:numId w:val="83"/>
              </w:numPr>
              <w:spacing w:before="120" w:after="120" w:line="250" w:lineRule="atLeast"/>
              <w:rPr>
                <w:rFonts w:ascii="Arial" w:eastAsia="Calibri" w:hAnsi="Arial" w:cs="Arial"/>
                <w:b/>
                <w:color w:val="00B050"/>
                <w:sz w:val="18"/>
                <w:szCs w:val="18"/>
              </w:rPr>
            </w:pPr>
            <w:r w:rsidRPr="00283115">
              <w:rPr>
                <w:rFonts w:ascii="Arial" w:eastAsia="Calibri" w:hAnsi="Arial" w:cs="Arial"/>
                <w:b/>
                <w:color w:val="00B050"/>
                <w:sz w:val="18"/>
                <w:szCs w:val="18"/>
              </w:rPr>
              <w:t>I can use formal written algorithms for addition and subtraction wi</w:t>
            </w:r>
            <w:r>
              <w:rPr>
                <w:rFonts w:ascii="Arial" w:eastAsia="Calibri" w:hAnsi="Arial" w:cs="Arial"/>
                <w:b/>
                <w:color w:val="00B050"/>
                <w:sz w:val="18"/>
                <w:szCs w:val="18"/>
              </w:rPr>
              <w:t>th whole numbers from 0 to 1000</w:t>
            </w:r>
          </w:p>
        </w:tc>
        <w:tc>
          <w:tcPr>
            <w:tcW w:w="3822" w:type="dxa"/>
            <w:gridSpan w:val="2"/>
            <w:tcBorders>
              <w:top w:val="single" w:sz="8" w:space="0" w:color="7030A0"/>
              <w:left w:val="dashSmallGap" w:sz="4" w:space="0" w:color="auto"/>
              <w:bottom w:val="single" w:sz="4" w:space="0" w:color="auto"/>
              <w:right w:val="dashSmallGap" w:sz="4" w:space="0" w:color="auto"/>
            </w:tcBorders>
          </w:tcPr>
          <w:p w14:paraId="5E72E8B8" w14:textId="77777777" w:rsidR="008A0FDA" w:rsidRPr="00C93E0E" w:rsidRDefault="008A0FDA" w:rsidP="00855379">
            <w:pPr>
              <w:numPr>
                <w:ilvl w:val="0"/>
                <w:numId w:val="83"/>
              </w:numPr>
              <w:spacing w:before="120" w:after="120" w:line="250" w:lineRule="atLeast"/>
              <w:rPr>
                <w:rFonts w:ascii="Arial" w:eastAsia="Calibri" w:hAnsi="Arial" w:cs="Arial"/>
                <w:b/>
                <w:color w:val="0070C0"/>
                <w:sz w:val="18"/>
                <w:szCs w:val="18"/>
              </w:rPr>
            </w:pPr>
            <w:r w:rsidRPr="00C93E0E">
              <w:rPr>
                <w:rFonts w:ascii="Arial" w:eastAsia="Calibri" w:hAnsi="Arial" w:cs="Arial"/>
                <w:b/>
                <w:color w:val="0070C0"/>
                <w:sz w:val="18"/>
                <w:szCs w:val="18"/>
              </w:rPr>
              <w:t xml:space="preserve">I can use the </w:t>
            </w:r>
            <w:r w:rsidRPr="008A0FDA">
              <w:rPr>
                <w:rFonts w:ascii="Arial" w:eastAsia="Calibri" w:hAnsi="Arial" w:cs="Arial"/>
                <w:b/>
                <w:color w:val="0070C0"/>
                <w:sz w:val="18"/>
                <w:szCs w:val="18"/>
                <w:u w:val="single"/>
              </w:rPr>
              <w:t>expanded method</w:t>
            </w:r>
            <w:r w:rsidRPr="00C93E0E">
              <w:rPr>
                <w:rFonts w:ascii="Arial" w:eastAsia="Calibri" w:hAnsi="Arial" w:cs="Arial"/>
                <w:b/>
                <w:color w:val="0070C0"/>
                <w:sz w:val="18"/>
                <w:szCs w:val="18"/>
              </w:rPr>
              <w:t xml:space="preserve"> of addition and subtraction, supported by concrete materials, with whole numbers from 0 to 10 000.</w:t>
            </w:r>
          </w:p>
          <w:p w14:paraId="2A6832D1" w14:textId="145DADBD" w:rsidR="008A0FDA" w:rsidRPr="008A0FDA" w:rsidRDefault="008A0FDA" w:rsidP="00855379">
            <w:pPr>
              <w:numPr>
                <w:ilvl w:val="0"/>
                <w:numId w:val="83"/>
              </w:numPr>
              <w:spacing w:before="120" w:after="120" w:line="250" w:lineRule="atLeast"/>
              <w:rPr>
                <w:rFonts w:ascii="Arial" w:eastAsia="Calibri" w:hAnsi="Arial" w:cs="Arial"/>
                <w:b/>
                <w:color w:val="00B050"/>
                <w:sz w:val="18"/>
                <w:szCs w:val="18"/>
              </w:rPr>
            </w:pPr>
            <w:r w:rsidRPr="00283115">
              <w:rPr>
                <w:rFonts w:ascii="Arial" w:eastAsia="Calibri" w:hAnsi="Arial" w:cs="Arial"/>
                <w:b/>
                <w:color w:val="00B050"/>
                <w:sz w:val="18"/>
                <w:szCs w:val="18"/>
              </w:rPr>
              <w:t>I can use formal written algorithms for addition and subtraction with</w:t>
            </w:r>
            <w:r>
              <w:rPr>
                <w:rFonts w:ascii="Arial" w:eastAsia="Calibri" w:hAnsi="Arial" w:cs="Arial"/>
                <w:b/>
                <w:color w:val="00B050"/>
                <w:sz w:val="18"/>
                <w:szCs w:val="18"/>
              </w:rPr>
              <w:t xml:space="preserve"> whole numbers from 0 to 10 000</w:t>
            </w:r>
          </w:p>
        </w:tc>
        <w:tc>
          <w:tcPr>
            <w:tcW w:w="3823" w:type="dxa"/>
            <w:tcBorders>
              <w:top w:val="single" w:sz="8" w:space="0" w:color="7030A0"/>
              <w:left w:val="dashSmallGap" w:sz="4" w:space="0" w:color="auto"/>
              <w:bottom w:val="single" w:sz="4" w:space="0" w:color="auto"/>
              <w:right w:val="single" w:sz="18" w:space="0" w:color="7030A0"/>
            </w:tcBorders>
          </w:tcPr>
          <w:p w14:paraId="43544E68" w14:textId="77777777" w:rsidR="008A0FDA" w:rsidRDefault="008A0FDA" w:rsidP="00855379">
            <w:pPr>
              <w:pStyle w:val="ListParagraph"/>
              <w:numPr>
                <w:ilvl w:val="0"/>
                <w:numId w:val="83"/>
              </w:numPr>
              <w:spacing w:before="120" w:after="120" w:line="240" w:lineRule="auto"/>
              <w:rPr>
                <w:rFonts w:eastAsia="Calibri" w:cs="Arial"/>
                <w:b/>
                <w:color w:val="0070C0"/>
                <w:sz w:val="18"/>
                <w:szCs w:val="18"/>
              </w:rPr>
            </w:pPr>
            <w:r w:rsidRPr="00C93E0E">
              <w:rPr>
                <w:rFonts w:eastAsia="Calibri" w:cs="Arial"/>
                <w:b/>
                <w:color w:val="0070C0"/>
                <w:sz w:val="18"/>
                <w:szCs w:val="18"/>
              </w:rPr>
              <w:t xml:space="preserve">I can use the </w:t>
            </w:r>
            <w:r w:rsidRPr="008A0FDA">
              <w:rPr>
                <w:rFonts w:eastAsia="Calibri" w:cs="Arial"/>
                <w:b/>
                <w:color w:val="0070C0"/>
                <w:sz w:val="18"/>
                <w:szCs w:val="18"/>
                <w:u w:val="single"/>
              </w:rPr>
              <w:t>expanded method</w:t>
            </w:r>
            <w:r w:rsidRPr="00C93E0E">
              <w:rPr>
                <w:rFonts w:eastAsia="Calibri" w:cs="Arial"/>
                <w:b/>
                <w:color w:val="0070C0"/>
                <w:sz w:val="18"/>
                <w:szCs w:val="18"/>
              </w:rPr>
              <w:t xml:space="preserve"> of addition and subtraction with whole numbers from 0 to 1 000 000.</w:t>
            </w:r>
          </w:p>
          <w:p w14:paraId="7772B0AF" w14:textId="77777777" w:rsidR="008A0FDA" w:rsidRDefault="008A0FDA" w:rsidP="008A0FDA">
            <w:pPr>
              <w:pStyle w:val="ListParagraph"/>
              <w:spacing w:before="120" w:after="120" w:line="240" w:lineRule="auto"/>
              <w:ind w:left="360"/>
              <w:rPr>
                <w:rFonts w:eastAsia="Calibri" w:cs="Arial"/>
                <w:b/>
                <w:color w:val="0070C0"/>
                <w:sz w:val="18"/>
                <w:szCs w:val="18"/>
              </w:rPr>
            </w:pPr>
          </w:p>
          <w:p w14:paraId="7A723A30" w14:textId="1450B66A" w:rsidR="008A0FDA" w:rsidRPr="00C93E0E" w:rsidRDefault="008A0FDA" w:rsidP="00855379">
            <w:pPr>
              <w:pStyle w:val="ListParagraph"/>
              <w:numPr>
                <w:ilvl w:val="0"/>
                <w:numId w:val="83"/>
              </w:numPr>
              <w:spacing w:before="120" w:after="120" w:line="240" w:lineRule="auto"/>
              <w:rPr>
                <w:rFonts w:eastAsia="Calibri" w:cs="Arial"/>
                <w:b/>
                <w:color w:val="0070C0"/>
                <w:sz w:val="18"/>
                <w:szCs w:val="18"/>
              </w:rPr>
            </w:pPr>
            <w:r w:rsidRPr="00283115">
              <w:rPr>
                <w:rFonts w:eastAsia="Calibri" w:cs="Arial"/>
                <w:b/>
                <w:color w:val="00B050"/>
                <w:szCs w:val="18"/>
              </w:rPr>
              <w:t>I can use formal written algorithms for addition and subtraction with whole numbers from 0 to 1 000 000.</w:t>
            </w:r>
          </w:p>
        </w:tc>
        <w:tc>
          <w:tcPr>
            <w:tcW w:w="3922" w:type="dxa"/>
            <w:vMerge/>
            <w:tcBorders>
              <w:top w:val="single" w:sz="8" w:space="0" w:color="7030A0"/>
              <w:left w:val="single" w:sz="18" w:space="0" w:color="7030A0"/>
              <w:bottom w:val="single" w:sz="4" w:space="0" w:color="auto"/>
              <w:right w:val="single" w:sz="12" w:space="0" w:color="auto"/>
            </w:tcBorders>
            <w:shd w:val="clear" w:color="auto" w:fill="F9F3FF"/>
          </w:tcPr>
          <w:p w14:paraId="0B2F4178" w14:textId="77777777" w:rsidR="008A0FDA" w:rsidRPr="000C341F" w:rsidRDefault="008A0FDA" w:rsidP="008A0FDA">
            <w:pPr>
              <w:pStyle w:val="Default"/>
              <w:widowControl w:val="0"/>
              <w:jc w:val="center"/>
              <w:rPr>
                <w:rFonts w:ascii="Arial" w:hAnsi="Arial" w:cs="Arial"/>
                <w:b/>
                <w:i/>
                <w:color w:val="7030A0"/>
                <w:sz w:val="20"/>
                <w:szCs w:val="20"/>
              </w:rPr>
            </w:pPr>
          </w:p>
        </w:tc>
      </w:tr>
    </w:tbl>
    <w:p w14:paraId="72450425" w14:textId="77777777" w:rsidR="0087114C" w:rsidRDefault="0087114C"/>
    <w:tbl>
      <w:tblPr>
        <w:tblStyle w:val="TableGrid"/>
        <w:tblW w:w="15399" w:type="dxa"/>
        <w:tblInd w:w="10" w:type="dxa"/>
        <w:tblLayout w:type="fixed"/>
        <w:tblLook w:val="04A0" w:firstRow="1" w:lastRow="0" w:firstColumn="1" w:lastColumn="0" w:noHBand="0" w:noVBand="1"/>
      </w:tblPr>
      <w:tblGrid>
        <w:gridCol w:w="10"/>
        <w:gridCol w:w="3822"/>
        <w:gridCol w:w="689"/>
        <w:gridCol w:w="3133"/>
        <w:gridCol w:w="3813"/>
        <w:gridCol w:w="10"/>
        <w:gridCol w:w="3912"/>
        <w:gridCol w:w="10"/>
      </w:tblGrid>
      <w:tr w:rsidR="0087114C" w:rsidRPr="00A55D78" w14:paraId="4442A510" w14:textId="77777777" w:rsidTr="0087114C">
        <w:trPr>
          <w:gridAfter w:val="1"/>
          <w:wAfter w:w="10" w:type="dxa"/>
          <w:trHeight w:val="606"/>
        </w:trPr>
        <w:tc>
          <w:tcPr>
            <w:tcW w:w="4521" w:type="dxa"/>
            <w:gridSpan w:val="3"/>
            <w:tcBorders>
              <w:top w:val="single" w:sz="12" w:space="0" w:color="auto"/>
              <w:left w:val="single" w:sz="12" w:space="0" w:color="auto"/>
            </w:tcBorders>
          </w:tcPr>
          <w:p w14:paraId="5326BF63" w14:textId="77777777" w:rsidR="0087114C" w:rsidRDefault="0087114C" w:rsidP="007B226F">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10892E15" w14:textId="11971E0E" w:rsidR="0087114C" w:rsidRPr="007906C8" w:rsidRDefault="0087114C" w:rsidP="007B226F">
            <w:pPr>
              <w:pStyle w:val="Default"/>
              <w:rPr>
                <w:rFonts w:ascii="Arial" w:hAnsi="Arial" w:cs="Arial"/>
                <w:sz w:val="20"/>
                <w:szCs w:val="20"/>
              </w:rPr>
            </w:pPr>
            <w:r>
              <w:rPr>
                <w:rFonts w:ascii="Arial" w:hAnsi="Arial" w:cs="Arial"/>
                <w:b/>
                <w:bCs/>
                <w:sz w:val="20"/>
                <w:szCs w:val="20"/>
              </w:rPr>
              <w:t xml:space="preserve">6 of </w:t>
            </w:r>
            <w:r w:rsidR="00E80B08">
              <w:rPr>
                <w:rFonts w:ascii="Arial" w:hAnsi="Arial" w:cs="Arial"/>
                <w:b/>
                <w:bCs/>
                <w:sz w:val="20"/>
                <w:szCs w:val="20"/>
              </w:rPr>
              <w:t>13</w:t>
            </w:r>
          </w:p>
        </w:tc>
        <w:tc>
          <w:tcPr>
            <w:tcW w:w="10868" w:type="dxa"/>
            <w:gridSpan w:val="4"/>
            <w:tcBorders>
              <w:top w:val="single" w:sz="12" w:space="0" w:color="auto"/>
              <w:right w:val="single" w:sz="12" w:space="0" w:color="auto"/>
            </w:tcBorders>
            <w:shd w:val="clear" w:color="auto" w:fill="6493B5"/>
          </w:tcPr>
          <w:p w14:paraId="79B98B6E" w14:textId="77777777" w:rsidR="0087114C" w:rsidRPr="00F44A64" w:rsidRDefault="0087114C" w:rsidP="007B226F">
            <w:pPr>
              <w:autoSpaceDE w:val="0"/>
              <w:autoSpaceDN w:val="0"/>
              <w:adjustRightInd w:val="0"/>
              <w:rPr>
                <w:rFonts w:ascii="Arial" w:hAnsi="Arial" w:cs="Arial"/>
                <w:b/>
                <w:bCs/>
                <w:i/>
                <w:color w:val="FFFFFF" w:themeColor="background1"/>
              </w:rPr>
            </w:pPr>
            <w:r w:rsidRPr="00387FF7">
              <w:rPr>
                <w:rFonts w:ascii="Arial" w:hAnsi="Arial" w:cs="Arial"/>
                <w:b/>
                <w:bCs/>
                <w:i/>
                <w:iCs/>
                <w:color w:val="FFFFFF" w:themeColor="background1"/>
              </w:rPr>
              <w:t xml:space="preserve">Having determined which calculations are needed, I can solve problems involving whole numbers using a range of methods, sharing my approaches and solutions with others. </w:t>
            </w:r>
            <w:r>
              <w:rPr>
                <w:rFonts w:ascii="Arial" w:hAnsi="Arial" w:cs="Arial"/>
                <w:b/>
                <w:bCs/>
                <w:i/>
                <w:iCs/>
                <w:color w:val="FFFFFF" w:themeColor="background1"/>
              </w:rPr>
              <w:t xml:space="preserve">                      </w:t>
            </w:r>
            <w:r w:rsidRPr="00387FF7">
              <w:rPr>
                <w:rFonts w:ascii="Arial" w:hAnsi="Arial" w:cs="Arial"/>
                <w:b/>
                <w:bCs/>
                <w:i/>
                <w:iCs/>
                <w:color w:val="FFFFFF" w:themeColor="background1"/>
              </w:rPr>
              <w:t xml:space="preserve">MNU 2-03a </w:t>
            </w:r>
            <w:r>
              <w:rPr>
                <w:rFonts w:ascii="Arial" w:hAnsi="Arial" w:cs="Arial"/>
                <w:b/>
                <w:bCs/>
                <w:i/>
                <w:iCs/>
                <w:color w:val="FFFFFF" w:themeColor="background1"/>
              </w:rPr>
              <w:t xml:space="preserve">                                   </w:t>
            </w:r>
          </w:p>
          <w:p w14:paraId="5E26F6D1" w14:textId="77777777" w:rsidR="0087114C" w:rsidRPr="00387FF7" w:rsidRDefault="0087114C" w:rsidP="007B226F">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I have explored the contexts in which problems involving decimal fractions occur and can solve related problems using a variety of methods</w:t>
            </w:r>
            <w:r w:rsidRPr="00387FF7">
              <w:rPr>
                <w:rFonts w:ascii="Arial" w:hAnsi="Arial" w:cs="Arial"/>
                <w:b/>
                <w:bCs/>
                <w:i/>
                <w:color w:val="FFFFFF" w:themeColor="background1"/>
                <w:sz w:val="22"/>
                <w:szCs w:val="22"/>
              </w:rPr>
              <w:t>.</w:t>
            </w:r>
            <w:r>
              <w:rPr>
                <w:rFonts w:ascii="Arial" w:hAnsi="Arial" w:cs="Arial"/>
                <w:b/>
                <w:bCs/>
                <w:i/>
                <w:color w:val="FFFFFF" w:themeColor="background1"/>
                <w:sz w:val="22"/>
                <w:szCs w:val="22"/>
              </w:rPr>
              <w:t xml:space="preserve">                                                                              </w:t>
            </w:r>
            <w:r w:rsidRPr="00387FF7">
              <w:rPr>
                <w:rFonts w:ascii="Arial" w:hAnsi="Arial" w:cs="Arial"/>
                <w:b/>
                <w:bCs/>
                <w:i/>
                <w:color w:val="FFFFFF" w:themeColor="background1"/>
                <w:sz w:val="22"/>
                <w:szCs w:val="22"/>
              </w:rPr>
              <w:t xml:space="preserve"> </w:t>
            </w:r>
            <w:r w:rsidRPr="00387FF7">
              <w:rPr>
                <w:rFonts w:ascii="Arial" w:hAnsi="Arial" w:cs="Arial"/>
                <w:b/>
                <w:bCs/>
                <w:i/>
                <w:iCs/>
                <w:color w:val="FFFFFF" w:themeColor="background1"/>
                <w:sz w:val="22"/>
                <w:szCs w:val="22"/>
              </w:rPr>
              <w:t xml:space="preserve">MNU 2-03b </w:t>
            </w:r>
          </w:p>
          <w:p w14:paraId="17D79382" w14:textId="77777777" w:rsidR="0087114C" w:rsidRPr="00A55D78" w:rsidRDefault="0087114C" w:rsidP="007B226F">
            <w:pPr>
              <w:pStyle w:val="Default"/>
              <w:rPr>
                <w:rFonts w:ascii="Arial" w:hAnsi="Arial" w:cs="Arial"/>
                <w:b/>
                <w:i/>
                <w:color w:val="FFFFFF" w:themeColor="background1"/>
                <w:sz w:val="22"/>
                <w:szCs w:val="22"/>
              </w:rPr>
            </w:pPr>
            <w:r w:rsidRPr="00387FF7">
              <w:rPr>
                <w:rFonts w:ascii="Arial" w:hAnsi="Arial" w:cs="Arial"/>
                <w:b/>
                <w:i/>
                <w:color w:val="FFFFFF" w:themeColor="background1"/>
                <w:sz w:val="22"/>
                <w:szCs w:val="22"/>
              </w:rPr>
              <w:t>Having explored the need for rules for the order of operations in number calculations, I can apply them correctly when solving simple problems.</w:t>
            </w:r>
            <w:r>
              <w:rPr>
                <w:rFonts w:ascii="Arial" w:hAnsi="Arial" w:cs="Arial"/>
                <w:b/>
                <w:i/>
                <w:color w:val="FFFFFF" w:themeColor="background1"/>
                <w:sz w:val="22"/>
                <w:szCs w:val="22"/>
              </w:rPr>
              <w:t xml:space="preserve">                                                                            </w:t>
            </w:r>
            <w:r w:rsidRPr="00387FF7">
              <w:rPr>
                <w:rFonts w:ascii="Arial" w:hAnsi="Arial" w:cs="Arial"/>
                <w:b/>
                <w:i/>
                <w:color w:val="FFFFFF" w:themeColor="background1"/>
                <w:sz w:val="22"/>
                <w:szCs w:val="22"/>
              </w:rPr>
              <w:t xml:space="preserve"> MTH 2-03c </w:t>
            </w:r>
          </w:p>
        </w:tc>
      </w:tr>
      <w:tr w:rsidR="0087114C" w:rsidRPr="000C341F" w14:paraId="6438694B" w14:textId="77777777" w:rsidTr="0087114C">
        <w:trPr>
          <w:gridAfter w:val="1"/>
          <w:wAfter w:w="10" w:type="dxa"/>
          <w:trHeight w:val="40"/>
        </w:trPr>
        <w:tc>
          <w:tcPr>
            <w:tcW w:w="11467" w:type="dxa"/>
            <w:gridSpan w:val="5"/>
            <w:tcBorders>
              <w:top w:val="single" w:sz="4" w:space="0" w:color="auto"/>
              <w:left w:val="single" w:sz="12" w:space="0" w:color="auto"/>
              <w:bottom w:val="dashSmallGap" w:sz="4" w:space="0" w:color="auto"/>
              <w:right w:val="single" w:sz="18" w:space="0" w:color="7030A0"/>
            </w:tcBorders>
            <w:shd w:val="clear" w:color="auto" w:fill="CCCCFF"/>
          </w:tcPr>
          <w:p w14:paraId="4BC3318D" w14:textId="77777777" w:rsidR="0087114C" w:rsidRDefault="0087114C" w:rsidP="007B226F">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1A50C6CA" w14:textId="77777777" w:rsidR="0087114C" w:rsidRPr="0020000D" w:rsidRDefault="0087114C" w:rsidP="007B226F">
            <w:pPr>
              <w:autoSpaceDE w:val="0"/>
              <w:autoSpaceDN w:val="0"/>
              <w:adjustRightInd w:val="0"/>
              <w:jc w:val="both"/>
              <w:rPr>
                <w:rFonts w:ascii="Century Gothic" w:hAnsi="Century Gothic" w:cs="Arial"/>
                <w:i/>
                <w:sz w:val="20"/>
                <w:szCs w:val="20"/>
              </w:rPr>
            </w:pPr>
            <w:r>
              <w:rPr>
                <w:rFonts w:ascii="Arial" w:hAnsi="Arial" w:cs="Arial"/>
                <w:b/>
                <w:noProof/>
                <w:sz w:val="20"/>
                <w:szCs w:val="20"/>
                <w:lang w:eastAsia="en-GB"/>
              </w:rPr>
              <mc:AlternateContent>
                <mc:Choice Requires="wps">
                  <w:drawing>
                    <wp:anchor distT="0" distB="0" distL="114300" distR="114300" simplePos="0" relativeHeight="252038143" behindDoc="0" locked="0" layoutInCell="1" allowOverlap="1" wp14:anchorId="632C5077" wp14:editId="06FC63C4">
                      <wp:simplePos x="0" y="0"/>
                      <wp:positionH relativeFrom="column">
                        <wp:posOffset>123052</wp:posOffset>
                      </wp:positionH>
                      <wp:positionV relativeFrom="paragraph">
                        <wp:posOffset>47597</wp:posOffset>
                      </wp:positionV>
                      <wp:extent cx="6194066" cy="15903"/>
                      <wp:effectExtent l="19050" t="76200" r="92710" b="98425"/>
                      <wp:wrapNone/>
                      <wp:docPr id="40" name="Straight Arrow Connector 40"/>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9062E9" id="Straight Arrow Connector 40" o:spid="_x0000_s1026" type="#_x0000_t32" style="position:absolute;margin-left:9.7pt;margin-top:3.75pt;width:487.7pt;height:1.25pt;z-index:25203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PAwj73+AQAAXw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gridSpan w:val="2"/>
            <w:tcBorders>
              <w:top w:val="single" w:sz="4" w:space="0" w:color="auto"/>
              <w:left w:val="single" w:sz="18" w:space="0" w:color="7030A0"/>
              <w:right w:val="single" w:sz="12" w:space="0" w:color="auto"/>
            </w:tcBorders>
            <w:shd w:val="clear" w:color="auto" w:fill="FFFFFF" w:themeFill="background1"/>
          </w:tcPr>
          <w:p w14:paraId="27E701AF" w14:textId="77777777" w:rsidR="0087114C" w:rsidRPr="000C341F" w:rsidRDefault="0087114C" w:rsidP="007B226F">
            <w:pPr>
              <w:pStyle w:val="Default"/>
              <w:widowControl w:val="0"/>
              <w:jc w:val="center"/>
              <w:rPr>
                <w:rFonts w:ascii="Arial" w:hAnsi="Arial" w:cs="Arial"/>
                <w:b/>
                <w:i/>
                <w:color w:val="7030A0"/>
                <w:sz w:val="20"/>
                <w:szCs w:val="20"/>
              </w:rPr>
            </w:pPr>
            <w:r w:rsidRPr="001E35BA">
              <w:rPr>
                <w:rFonts w:ascii="Arial" w:hAnsi="Arial" w:cs="Arial"/>
                <w:b/>
                <w:bCs/>
                <w:sz w:val="20"/>
                <w:szCs w:val="20"/>
              </w:rPr>
              <w:t>Benchmarks to Support Teachers’ Professional Judgement of Achievement of a Level</w:t>
            </w:r>
          </w:p>
        </w:tc>
      </w:tr>
      <w:tr w:rsidR="008A0FDA" w14:paraId="0F82F7CA" w14:textId="77777777" w:rsidTr="0087114C">
        <w:trPr>
          <w:gridBefore w:val="1"/>
          <w:wBefore w:w="10" w:type="dxa"/>
          <w:trHeight w:val="40"/>
        </w:trPr>
        <w:tc>
          <w:tcPr>
            <w:tcW w:w="3822" w:type="dxa"/>
            <w:tcBorders>
              <w:top w:val="dashSmallGap" w:sz="4" w:space="0" w:color="auto"/>
              <w:left w:val="single" w:sz="12" w:space="0" w:color="auto"/>
              <w:bottom w:val="dashSmallGap" w:sz="4" w:space="0" w:color="auto"/>
              <w:right w:val="dashSmallGap" w:sz="4" w:space="0" w:color="auto"/>
            </w:tcBorders>
          </w:tcPr>
          <w:p w14:paraId="03CF565E" w14:textId="05F121EA" w:rsidR="008A0FDA" w:rsidRPr="00C93E0E" w:rsidRDefault="008A0FDA" w:rsidP="00855379">
            <w:pPr>
              <w:pStyle w:val="Default"/>
              <w:numPr>
                <w:ilvl w:val="0"/>
                <w:numId w:val="83"/>
              </w:numPr>
              <w:spacing w:before="120" w:after="120"/>
              <w:rPr>
                <w:rFonts w:ascii="Arial" w:hAnsi="Arial" w:cs="Arial"/>
                <w:b/>
                <w:color w:val="0070C0"/>
                <w:sz w:val="18"/>
                <w:szCs w:val="18"/>
              </w:rPr>
            </w:pPr>
            <w:r w:rsidRPr="00C93E0E">
              <w:rPr>
                <w:rFonts w:ascii="Arial" w:hAnsi="Arial" w:cs="Arial"/>
                <w:b/>
                <w:color w:val="0070C0"/>
                <w:sz w:val="18"/>
                <w:szCs w:val="18"/>
              </w:rPr>
              <w:t xml:space="preserve">I can add and subtract multiples of 10, 100 and 1000 to numbers up to </w:t>
            </w:r>
            <w:r>
              <w:rPr>
                <w:rFonts w:ascii="Arial" w:hAnsi="Arial" w:cs="Arial"/>
                <w:b/>
                <w:color w:val="0070C0"/>
                <w:sz w:val="18"/>
                <w:szCs w:val="18"/>
              </w:rPr>
              <w:t xml:space="preserve">           </w:t>
            </w:r>
            <w:r w:rsidRPr="00C93E0E">
              <w:rPr>
                <w:rFonts w:ascii="Arial" w:hAnsi="Arial" w:cs="Arial"/>
                <w:b/>
                <w:color w:val="0070C0"/>
                <w:sz w:val="18"/>
                <w:szCs w:val="18"/>
              </w:rPr>
              <w:t>10 000.</w:t>
            </w:r>
          </w:p>
        </w:tc>
        <w:tc>
          <w:tcPr>
            <w:tcW w:w="3822" w:type="dxa"/>
            <w:gridSpan w:val="2"/>
            <w:tcBorders>
              <w:top w:val="single" w:sz="8" w:space="0" w:color="7030A0"/>
              <w:left w:val="dashSmallGap" w:sz="4" w:space="0" w:color="auto"/>
              <w:bottom w:val="single" w:sz="8" w:space="0" w:color="7030A0"/>
              <w:right w:val="dashSmallGap" w:sz="4" w:space="0" w:color="auto"/>
            </w:tcBorders>
          </w:tcPr>
          <w:p w14:paraId="4430F87D" w14:textId="2097C723" w:rsidR="008A0FDA" w:rsidRPr="00C93E0E" w:rsidRDefault="008A0FDA" w:rsidP="00855379">
            <w:pPr>
              <w:numPr>
                <w:ilvl w:val="0"/>
                <w:numId w:val="83"/>
              </w:numPr>
              <w:spacing w:before="120" w:after="120"/>
              <w:rPr>
                <w:rFonts w:ascii="Arial" w:eastAsia="Calibri" w:hAnsi="Arial" w:cs="Arial"/>
                <w:b/>
                <w:color w:val="0070C0"/>
                <w:sz w:val="18"/>
                <w:szCs w:val="18"/>
              </w:rPr>
            </w:pPr>
            <w:r w:rsidRPr="00C93E0E">
              <w:rPr>
                <w:rFonts w:ascii="Arial" w:hAnsi="Arial" w:cs="Arial"/>
                <w:b/>
                <w:color w:val="0070C0"/>
                <w:sz w:val="18"/>
                <w:szCs w:val="18"/>
              </w:rPr>
              <w:t>I can add and subtract multiples of 10, 100 and 1000 to numbers up to            100 000.</w:t>
            </w:r>
          </w:p>
        </w:tc>
        <w:tc>
          <w:tcPr>
            <w:tcW w:w="3823" w:type="dxa"/>
            <w:gridSpan w:val="2"/>
            <w:tcBorders>
              <w:top w:val="single" w:sz="8" w:space="0" w:color="7030A0"/>
              <w:left w:val="dashSmallGap" w:sz="4" w:space="0" w:color="auto"/>
              <w:bottom w:val="single" w:sz="8" w:space="0" w:color="7030A0"/>
              <w:right w:val="single" w:sz="18" w:space="0" w:color="7030A0"/>
            </w:tcBorders>
          </w:tcPr>
          <w:p w14:paraId="5FC51B95" w14:textId="1C37E2D4" w:rsidR="008A0FDA" w:rsidRPr="00C93E0E" w:rsidRDefault="008A0FDA" w:rsidP="00855379">
            <w:pPr>
              <w:numPr>
                <w:ilvl w:val="0"/>
                <w:numId w:val="83"/>
              </w:numPr>
              <w:spacing w:before="120" w:after="120"/>
              <w:rPr>
                <w:rFonts w:ascii="Arial" w:eastAsia="Calibri" w:hAnsi="Arial" w:cs="Arial"/>
                <w:b/>
                <w:color w:val="0070C0"/>
                <w:sz w:val="18"/>
                <w:szCs w:val="18"/>
              </w:rPr>
            </w:pPr>
            <w:r w:rsidRPr="00C93E0E">
              <w:rPr>
                <w:rFonts w:ascii="Arial" w:hAnsi="Arial" w:cs="Arial"/>
                <w:b/>
                <w:color w:val="0070C0"/>
                <w:sz w:val="18"/>
                <w:szCs w:val="18"/>
              </w:rPr>
              <w:t>I can add and subtract multiples of 10, 100 and 1000 to numbers up to                    100 000.</w:t>
            </w:r>
          </w:p>
        </w:tc>
        <w:tc>
          <w:tcPr>
            <w:tcW w:w="3922" w:type="dxa"/>
            <w:gridSpan w:val="2"/>
            <w:tcBorders>
              <w:top w:val="single" w:sz="8" w:space="0" w:color="7030A0"/>
              <w:left w:val="single" w:sz="18" w:space="0" w:color="7030A0"/>
              <w:bottom w:val="single" w:sz="8" w:space="0" w:color="7030A0"/>
              <w:right w:val="single" w:sz="12" w:space="0" w:color="auto"/>
            </w:tcBorders>
            <w:shd w:val="clear" w:color="auto" w:fill="F9F3FF"/>
          </w:tcPr>
          <w:p w14:paraId="27C018C5" w14:textId="77777777" w:rsidR="008A0FDA" w:rsidRPr="000C341F" w:rsidRDefault="008A0FDA" w:rsidP="008A0FDA">
            <w:pPr>
              <w:pStyle w:val="Default"/>
              <w:widowControl w:val="0"/>
              <w:jc w:val="center"/>
              <w:rPr>
                <w:rFonts w:ascii="Arial" w:hAnsi="Arial" w:cs="Arial"/>
                <w:b/>
                <w:i/>
                <w:color w:val="7030A0"/>
                <w:sz w:val="20"/>
                <w:szCs w:val="20"/>
              </w:rPr>
            </w:pPr>
            <w:r w:rsidRPr="000C341F">
              <w:rPr>
                <w:rFonts w:ascii="Arial" w:hAnsi="Arial" w:cs="Arial"/>
                <w:b/>
                <w:bCs/>
                <w:i/>
                <w:iCs/>
                <w:color w:val="7030A0"/>
                <w:sz w:val="20"/>
                <w:szCs w:val="20"/>
              </w:rPr>
              <w:t xml:space="preserve">Adds and subtracts multiples of 10, 100 and 1000 to and from </w:t>
            </w:r>
            <w:r w:rsidRPr="00C8293B">
              <w:rPr>
                <w:rFonts w:ascii="Arial" w:hAnsi="Arial" w:cs="Arial"/>
                <w:b/>
                <w:bCs/>
                <w:i/>
                <w:iCs/>
                <w:color w:val="7030A0"/>
                <w:sz w:val="20"/>
                <w:szCs w:val="20"/>
                <w:u w:val="single"/>
              </w:rPr>
              <w:t>whole numbers.</w:t>
            </w:r>
          </w:p>
        </w:tc>
      </w:tr>
      <w:tr w:rsidR="008A0FDA" w14:paraId="72603AD1" w14:textId="77777777" w:rsidTr="0087114C">
        <w:trPr>
          <w:gridBefore w:val="1"/>
          <w:wBefore w:w="10" w:type="dxa"/>
          <w:trHeight w:val="40"/>
        </w:trPr>
        <w:tc>
          <w:tcPr>
            <w:tcW w:w="3822" w:type="dxa"/>
            <w:tcBorders>
              <w:top w:val="dashSmallGap" w:sz="4" w:space="0" w:color="auto"/>
              <w:left w:val="single" w:sz="12" w:space="0" w:color="auto"/>
              <w:bottom w:val="single" w:sz="8" w:space="0" w:color="7030A0"/>
              <w:right w:val="dashSmallGap" w:sz="4" w:space="0" w:color="auto"/>
            </w:tcBorders>
            <w:shd w:val="clear" w:color="auto" w:fill="FFFFFF" w:themeFill="background1"/>
            <w:vAlign w:val="top"/>
          </w:tcPr>
          <w:p w14:paraId="7D053611" w14:textId="47605F56" w:rsidR="008A0FDA" w:rsidRPr="00086E3E" w:rsidRDefault="008A0FDA" w:rsidP="00855379">
            <w:pPr>
              <w:pStyle w:val="Header"/>
              <w:numPr>
                <w:ilvl w:val="0"/>
                <w:numId w:val="89"/>
              </w:numPr>
              <w:spacing w:before="120" w:after="120"/>
              <w:rPr>
                <w:rFonts w:ascii="Arial" w:hAnsi="Arial" w:cs="Arial"/>
                <w:b/>
                <w:i/>
                <w:sz w:val="18"/>
                <w:szCs w:val="18"/>
              </w:rPr>
            </w:pPr>
            <w:r w:rsidRPr="00086E3E">
              <w:rPr>
                <w:rFonts w:ascii="Arial" w:hAnsi="Arial" w:cs="Arial"/>
                <w:b/>
                <w:color w:val="0070C0"/>
                <w:sz w:val="18"/>
                <w:szCs w:val="18"/>
              </w:rPr>
              <w:t>I can add or subtract two decimal numbers to one place where the combined answer makes a whole</w:t>
            </w:r>
            <w:r w:rsidRPr="00086E3E">
              <w:rPr>
                <w:rFonts w:ascii="Century Gothic" w:hAnsi="Century Gothic" w:cs="Arial"/>
                <w:b/>
                <w:i/>
                <w:color w:val="0070C0"/>
                <w:sz w:val="20"/>
                <w:szCs w:val="20"/>
              </w:rPr>
              <w:t xml:space="preserve"> </w:t>
            </w:r>
            <w:r w:rsidRPr="00086E3E">
              <w:rPr>
                <w:rFonts w:ascii="Arial" w:hAnsi="Arial" w:cs="Arial"/>
                <w:i/>
                <w:sz w:val="18"/>
                <w:szCs w:val="18"/>
              </w:rPr>
              <w:t>(and explain what has happened to the decimal point)</w:t>
            </w:r>
          </w:p>
          <w:p w14:paraId="6F839239" w14:textId="57A2C96E" w:rsidR="008A0FDA" w:rsidRPr="0020000D" w:rsidRDefault="008A0FDA" w:rsidP="008A0FDA">
            <w:pPr>
              <w:rPr>
                <w:rFonts w:ascii="Century Gothic" w:hAnsi="Century Gothic" w:cs="Arial"/>
                <w:i/>
                <w:sz w:val="20"/>
                <w:szCs w:val="20"/>
              </w:rPr>
            </w:pPr>
            <w:r w:rsidRPr="0020000D">
              <w:rPr>
                <w:rFonts w:ascii="Century Gothic" w:hAnsi="Century Gothic" w:cs="Arial"/>
                <w:i/>
                <w:sz w:val="20"/>
                <w:szCs w:val="20"/>
              </w:rPr>
              <w:t xml:space="preserve">e.g. 1.5 + 3.5 = 5        </w:t>
            </w:r>
            <w:r>
              <w:rPr>
                <w:rFonts w:ascii="Century Gothic" w:hAnsi="Century Gothic" w:cs="Arial"/>
                <w:i/>
                <w:sz w:val="20"/>
                <w:szCs w:val="20"/>
              </w:rPr>
              <w:t xml:space="preserve">       </w:t>
            </w:r>
          </w:p>
          <w:p w14:paraId="429F4B83" w14:textId="7AD818C0" w:rsidR="008A0FDA" w:rsidRPr="0020000D" w:rsidRDefault="008A0FDA" w:rsidP="008A0FDA">
            <w:pPr>
              <w:rPr>
                <w:rFonts w:ascii="Century Gothic" w:hAnsi="Century Gothic" w:cs="Arial"/>
                <w:i/>
                <w:sz w:val="20"/>
                <w:szCs w:val="20"/>
              </w:rPr>
            </w:pPr>
            <w:r>
              <w:rPr>
                <w:rFonts w:ascii="Century Gothic" w:hAnsi="Century Gothic" w:cs="Arial"/>
                <w:i/>
                <w:sz w:val="20"/>
                <w:szCs w:val="20"/>
              </w:rPr>
              <w:t xml:space="preserve">        2.7 + 3.3 = 6</w:t>
            </w:r>
          </w:p>
          <w:p w14:paraId="28F5A49B" w14:textId="6A422D22" w:rsidR="008A0FDA" w:rsidRPr="0020000D" w:rsidRDefault="008A0FDA" w:rsidP="008A0FDA">
            <w:pPr>
              <w:rPr>
                <w:rFonts w:ascii="Century Gothic" w:hAnsi="Century Gothic" w:cs="Arial"/>
                <w:i/>
                <w:sz w:val="20"/>
                <w:szCs w:val="20"/>
              </w:rPr>
            </w:pPr>
            <w:r w:rsidRPr="0020000D">
              <w:rPr>
                <w:rFonts w:ascii="Century Gothic" w:hAnsi="Century Gothic" w:cs="Arial"/>
                <w:i/>
                <w:sz w:val="20"/>
                <w:szCs w:val="20"/>
              </w:rPr>
              <w:t xml:space="preserve">      </w:t>
            </w:r>
            <w:r>
              <w:rPr>
                <w:rFonts w:ascii="Century Gothic" w:hAnsi="Century Gothic" w:cs="Arial"/>
                <w:i/>
                <w:sz w:val="20"/>
                <w:szCs w:val="20"/>
              </w:rPr>
              <w:t xml:space="preserve">  7.4 + 2.6 = 10               </w:t>
            </w:r>
          </w:p>
          <w:p w14:paraId="65F27AAB" w14:textId="77777777" w:rsidR="008A0FDA" w:rsidRDefault="008A0FDA" w:rsidP="008A0FDA">
            <w:pPr>
              <w:rPr>
                <w:rFonts w:ascii="Century Gothic" w:hAnsi="Century Gothic" w:cs="Arial"/>
                <w:i/>
                <w:sz w:val="20"/>
                <w:szCs w:val="20"/>
              </w:rPr>
            </w:pPr>
            <w:r w:rsidRPr="0020000D">
              <w:rPr>
                <w:rFonts w:ascii="Century Gothic" w:hAnsi="Century Gothic" w:cs="Arial"/>
                <w:i/>
                <w:sz w:val="20"/>
                <w:szCs w:val="20"/>
              </w:rPr>
              <w:t xml:space="preserve">        7.5 </w:t>
            </w:r>
            <w:r w:rsidRPr="0020000D">
              <w:rPr>
                <w:rFonts w:ascii="Arial Black" w:hAnsi="Arial Black" w:cs="Arial"/>
                <w:i/>
                <w:sz w:val="20"/>
                <w:szCs w:val="20"/>
              </w:rPr>
              <w:t>–</w:t>
            </w:r>
            <w:r w:rsidRPr="0020000D">
              <w:rPr>
                <w:rFonts w:ascii="Century Gothic" w:hAnsi="Century Gothic" w:cs="Arial"/>
                <w:i/>
                <w:sz w:val="20"/>
                <w:szCs w:val="20"/>
              </w:rPr>
              <w:t xml:space="preserve"> 3.5 = 4</w:t>
            </w:r>
          </w:p>
          <w:p w14:paraId="10A1A069" w14:textId="38072536" w:rsidR="008A0FDA" w:rsidRPr="0063324F" w:rsidRDefault="008A0FDA" w:rsidP="008A0FDA">
            <w:pPr>
              <w:rPr>
                <w:rFonts w:ascii="Century Gothic" w:hAnsi="Century Gothic" w:cs="Arial"/>
                <w:i/>
                <w:sz w:val="20"/>
                <w:szCs w:val="20"/>
              </w:rPr>
            </w:pPr>
            <w:r w:rsidRPr="0020000D">
              <w:rPr>
                <w:rFonts w:ascii="Century Gothic" w:hAnsi="Century Gothic" w:cs="Arial"/>
                <w:i/>
                <w:sz w:val="20"/>
                <w:szCs w:val="20"/>
              </w:rPr>
              <w:t xml:space="preserve"> </w:t>
            </w:r>
            <w:r>
              <w:rPr>
                <w:rFonts w:ascii="Century Gothic" w:hAnsi="Century Gothic" w:cs="Arial"/>
                <w:i/>
                <w:sz w:val="20"/>
                <w:szCs w:val="20"/>
              </w:rPr>
              <w:t xml:space="preserve">      </w:t>
            </w:r>
            <w:r w:rsidRPr="0020000D">
              <w:rPr>
                <w:rFonts w:ascii="Century Gothic" w:hAnsi="Century Gothic" w:cs="Arial"/>
                <w:i/>
                <w:sz w:val="20"/>
                <w:szCs w:val="20"/>
              </w:rPr>
              <w:t xml:space="preserve"> 9.4 – 6.4 = 3</w:t>
            </w:r>
          </w:p>
          <w:p w14:paraId="2096D32E" w14:textId="5B3864BB" w:rsidR="008A0FDA" w:rsidRPr="00086E3E" w:rsidRDefault="008A0FDA" w:rsidP="00855379">
            <w:pPr>
              <w:pStyle w:val="Header"/>
              <w:numPr>
                <w:ilvl w:val="0"/>
                <w:numId w:val="88"/>
              </w:numPr>
              <w:spacing w:before="120" w:after="120"/>
              <w:rPr>
                <w:rFonts w:ascii="Century Gothic" w:hAnsi="Century Gothic" w:cs="ArialMT"/>
                <w:b/>
                <w:i/>
                <w:color w:val="0070C0"/>
                <w:sz w:val="18"/>
                <w:szCs w:val="18"/>
              </w:rPr>
            </w:pPr>
            <w:r>
              <w:rPr>
                <w:rFonts w:ascii="Century Gothic" w:hAnsi="Century Gothic" w:cs="ArialMT"/>
                <w:b/>
                <w:i/>
                <w:color w:val="0070C0"/>
                <w:sz w:val="18"/>
                <w:szCs w:val="18"/>
              </w:rPr>
              <w:t xml:space="preserve"> I can a</w:t>
            </w:r>
            <w:r w:rsidRPr="00086E3E">
              <w:rPr>
                <w:rFonts w:ascii="Century Gothic" w:hAnsi="Century Gothic" w:cs="ArialMT"/>
                <w:b/>
                <w:i/>
                <w:color w:val="0070C0"/>
                <w:sz w:val="18"/>
                <w:szCs w:val="18"/>
              </w:rPr>
              <w:t>dd 2 decimal numbers to one place by splitting the whole numbers and tenths</w:t>
            </w:r>
          </w:p>
          <w:p w14:paraId="398FC81B" w14:textId="1B1666CB" w:rsidR="008A0FDA" w:rsidRPr="0020000D" w:rsidRDefault="008A0FDA" w:rsidP="008A0FDA">
            <w:pPr>
              <w:rPr>
                <w:rFonts w:ascii="Century Gothic" w:hAnsi="Century Gothic" w:cs="ArialMT"/>
                <w:i/>
                <w:sz w:val="18"/>
                <w:szCs w:val="18"/>
              </w:rPr>
            </w:pPr>
            <w:r>
              <w:rPr>
                <w:rFonts w:ascii="Century Gothic" w:hAnsi="Century Gothic" w:cs="ArialMT"/>
                <w:i/>
                <w:sz w:val="18"/>
                <w:szCs w:val="18"/>
              </w:rPr>
              <w:t xml:space="preserve">        </w:t>
            </w:r>
            <w:r w:rsidRPr="0020000D">
              <w:rPr>
                <w:rFonts w:ascii="Century Gothic" w:hAnsi="Century Gothic" w:cs="ArialMT"/>
                <w:i/>
                <w:sz w:val="18"/>
                <w:szCs w:val="18"/>
              </w:rPr>
              <w:t>3.5 + 4.8 =</w:t>
            </w:r>
          </w:p>
          <w:p w14:paraId="5BFC9032" w14:textId="77777777" w:rsidR="008A0FDA" w:rsidRPr="0020000D" w:rsidRDefault="008A0FDA" w:rsidP="008A0FDA">
            <w:pPr>
              <w:rPr>
                <w:rFonts w:ascii="Century Gothic" w:hAnsi="Century Gothic" w:cs="ArialMT"/>
                <w:i/>
                <w:sz w:val="18"/>
                <w:szCs w:val="18"/>
              </w:rPr>
            </w:pPr>
            <w:r w:rsidRPr="0020000D">
              <w:rPr>
                <w:rFonts w:ascii="Century Gothic" w:hAnsi="Century Gothic" w:cs="ArialMT"/>
                <w:i/>
                <w:sz w:val="18"/>
                <w:szCs w:val="18"/>
              </w:rPr>
              <w:t xml:space="preserve">        3 + 4 = 7</w:t>
            </w:r>
          </w:p>
          <w:p w14:paraId="45722774" w14:textId="77777777" w:rsidR="008A0FDA" w:rsidRDefault="008A0FDA" w:rsidP="008A0FDA">
            <w:pPr>
              <w:rPr>
                <w:rFonts w:ascii="Century Gothic" w:hAnsi="Century Gothic" w:cs="ArialMT"/>
                <w:i/>
                <w:sz w:val="18"/>
                <w:szCs w:val="18"/>
              </w:rPr>
            </w:pPr>
            <w:r w:rsidRPr="0020000D">
              <w:rPr>
                <w:rFonts w:ascii="Century Gothic" w:hAnsi="Century Gothic" w:cs="ArialMT"/>
                <w:i/>
                <w:sz w:val="18"/>
                <w:szCs w:val="18"/>
              </w:rPr>
              <w:t xml:space="preserve">        5 tenths + 8 tenths = 13 tenths </w:t>
            </w:r>
            <w:r w:rsidRPr="0020000D">
              <w:rPr>
                <w:rFonts w:ascii="Century Gothic" w:hAnsi="Century Gothic" w:cs="ArialMT"/>
                <w:i/>
                <w:position w:val="-6"/>
                <w:sz w:val="18"/>
                <w:szCs w:val="18"/>
              </w:rPr>
              <w:object w:dxaOrig="300" w:dyaOrig="220" w14:anchorId="55305092">
                <v:shape id="_x0000_i1052" type="#_x0000_t75" style="width:15.7pt;height:12.15pt" o:ole="">
                  <v:imagedata r:id="rId100" o:title=""/>
                </v:shape>
                <o:OLEObject Type="Embed" ProgID="Equation.3" ShapeID="_x0000_i1052" DrawAspect="Content" ObjectID="_1659251460" r:id="rId139"/>
              </w:object>
            </w:r>
            <w:r w:rsidRPr="0020000D">
              <w:rPr>
                <w:rFonts w:ascii="Century Gothic" w:hAnsi="Century Gothic" w:cs="ArialMT"/>
                <w:i/>
                <w:sz w:val="18"/>
                <w:szCs w:val="18"/>
              </w:rPr>
              <w:t xml:space="preserve">1 </w:t>
            </w:r>
            <w:r>
              <w:rPr>
                <w:rFonts w:ascii="Century Gothic" w:hAnsi="Century Gothic" w:cs="ArialMT"/>
                <w:i/>
                <w:sz w:val="18"/>
                <w:szCs w:val="18"/>
              </w:rPr>
              <w:t xml:space="preserve">           </w:t>
            </w:r>
          </w:p>
          <w:p w14:paraId="15E7627F" w14:textId="3CE12ED7" w:rsidR="008A0FDA" w:rsidRPr="0020000D" w:rsidRDefault="008A0FDA" w:rsidP="008A0FDA">
            <w:pPr>
              <w:rPr>
                <w:rFonts w:ascii="Century Gothic" w:hAnsi="Century Gothic" w:cs="ArialMT"/>
                <w:i/>
                <w:sz w:val="18"/>
                <w:szCs w:val="18"/>
              </w:rPr>
            </w:pPr>
            <w:r>
              <w:rPr>
                <w:rFonts w:ascii="Century Gothic" w:hAnsi="Century Gothic" w:cs="ArialMT"/>
                <w:i/>
                <w:sz w:val="18"/>
                <w:szCs w:val="18"/>
              </w:rPr>
              <w:t xml:space="preserve">        one and 3  tenths, so 7 + 1 + 0.3</w:t>
            </w:r>
            <w:r w:rsidRPr="0020000D">
              <w:rPr>
                <w:rFonts w:ascii="Century Gothic" w:hAnsi="Century Gothic" w:cs="ArialMT"/>
                <w:i/>
                <w:sz w:val="18"/>
                <w:szCs w:val="18"/>
              </w:rPr>
              <w:t xml:space="preserve"> = 8.3</w:t>
            </w:r>
          </w:p>
          <w:p w14:paraId="68BA56BD" w14:textId="77777777" w:rsidR="008A0FDA" w:rsidRPr="0020000D" w:rsidRDefault="008A0FDA" w:rsidP="008A0FDA">
            <w:pPr>
              <w:rPr>
                <w:rFonts w:ascii="Century Gothic" w:hAnsi="Century Gothic" w:cs="ArialMT"/>
                <w:i/>
                <w:sz w:val="18"/>
                <w:szCs w:val="18"/>
              </w:rPr>
            </w:pPr>
          </w:p>
          <w:p w14:paraId="4F9E6EC5" w14:textId="77777777" w:rsidR="008A0FDA" w:rsidRPr="0020000D" w:rsidRDefault="008A0FDA" w:rsidP="008A0FDA">
            <w:pPr>
              <w:rPr>
                <w:rFonts w:ascii="Century Gothic" w:hAnsi="Century Gothic" w:cs="ArialMT"/>
                <w:i/>
                <w:sz w:val="18"/>
                <w:szCs w:val="18"/>
              </w:rPr>
            </w:pPr>
            <w:r w:rsidRPr="0020000D">
              <w:rPr>
                <w:rFonts w:ascii="Century Gothic" w:hAnsi="Century Gothic" w:cs="ArialMT"/>
                <w:i/>
                <w:sz w:val="18"/>
                <w:szCs w:val="18"/>
              </w:rPr>
              <w:t xml:space="preserve">         9.7 – 5.3 = 9 – 5 = 4</w:t>
            </w:r>
          </w:p>
          <w:p w14:paraId="0C0C5ACE" w14:textId="77777777" w:rsidR="008A0FDA" w:rsidRPr="0020000D" w:rsidRDefault="008A0FDA" w:rsidP="008A0FDA">
            <w:pPr>
              <w:rPr>
                <w:rFonts w:ascii="Century Gothic" w:hAnsi="Century Gothic" w:cs="ArialMT"/>
                <w:i/>
                <w:sz w:val="18"/>
                <w:szCs w:val="18"/>
              </w:rPr>
            </w:pPr>
            <w:r w:rsidRPr="0020000D">
              <w:rPr>
                <w:rFonts w:ascii="Century Gothic" w:hAnsi="Century Gothic" w:cs="ArialMT"/>
                <w:i/>
                <w:sz w:val="18"/>
                <w:szCs w:val="18"/>
              </w:rPr>
              <w:t xml:space="preserve">        7 tenths – 3 tenths = 4 tenths</w:t>
            </w:r>
          </w:p>
          <w:p w14:paraId="6E047E0B" w14:textId="51043F24" w:rsidR="008A0FDA" w:rsidRPr="00E04F39" w:rsidRDefault="008A0FDA" w:rsidP="008A0FDA">
            <w:pPr>
              <w:pStyle w:val="Header"/>
              <w:spacing w:before="120" w:after="120"/>
              <w:ind w:left="360"/>
              <w:rPr>
                <w:rFonts w:ascii="Arial" w:hAnsi="Arial" w:cs="Arial"/>
                <w:b/>
                <w:color w:val="7030A0"/>
                <w:sz w:val="18"/>
                <w:szCs w:val="18"/>
              </w:rPr>
            </w:pPr>
            <w:r>
              <w:rPr>
                <w:rFonts w:ascii="Century Gothic" w:hAnsi="Century Gothic" w:cs="ArialMT"/>
                <w:i/>
                <w:sz w:val="18"/>
                <w:szCs w:val="18"/>
              </w:rPr>
              <w:t xml:space="preserve">        4 + 0.4</w:t>
            </w:r>
            <w:r w:rsidRPr="0020000D">
              <w:rPr>
                <w:rFonts w:ascii="Century Gothic" w:hAnsi="Century Gothic" w:cs="ArialMT"/>
                <w:i/>
                <w:sz w:val="18"/>
                <w:szCs w:val="18"/>
              </w:rPr>
              <w:t xml:space="preserve"> = 4.4</w:t>
            </w:r>
          </w:p>
        </w:tc>
        <w:tc>
          <w:tcPr>
            <w:tcW w:w="3822" w:type="dxa"/>
            <w:gridSpan w:val="2"/>
            <w:tcBorders>
              <w:top w:val="single" w:sz="8" w:space="0" w:color="7030A0"/>
              <w:left w:val="dashSmallGap" w:sz="4" w:space="0" w:color="auto"/>
              <w:bottom w:val="single" w:sz="8" w:space="0" w:color="7030A0"/>
              <w:right w:val="dashSmallGap" w:sz="4" w:space="0" w:color="auto"/>
            </w:tcBorders>
            <w:shd w:val="clear" w:color="auto" w:fill="FFFFFF" w:themeFill="background1"/>
          </w:tcPr>
          <w:p w14:paraId="66FC35BA" w14:textId="62AB20AE" w:rsidR="008A0FDA" w:rsidRPr="00086E3E" w:rsidRDefault="008A0FDA" w:rsidP="00855379">
            <w:pPr>
              <w:pStyle w:val="ListParagraph"/>
              <w:numPr>
                <w:ilvl w:val="0"/>
                <w:numId w:val="88"/>
              </w:numPr>
              <w:spacing w:after="0" w:line="240" w:lineRule="auto"/>
              <w:rPr>
                <w:rFonts w:cs="Arial"/>
                <w:b/>
                <w:color w:val="0070C0"/>
                <w:sz w:val="18"/>
                <w:szCs w:val="18"/>
              </w:rPr>
            </w:pPr>
            <w:r w:rsidRPr="00086E3E">
              <w:rPr>
                <w:rFonts w:cs="Arial"/>
                <w:b/>
                <w:color w:val="0070C0"/>
                <w:sz w:val="18"/>
                <w:szCs w:val="18"/>
              </w:rPr>
              <w:t>I can add and subtract decimal numbers by using a rounding and compensating method (tidy numbers)</w:t>
            </w:r>
          </w:p>
          <w:p w14:paraId="74A61707" w14:textId="77777777" w:rsidR="008A0FDA" w:rsidRPr="0020000D" w:rsidRDefault="008A0FDA" w:rsidP="008A0FDA">
            <w:pPr>
              <w:rPr>
                <w:rFonts w:ascii="Century Gothic" w:hAnsi="Century Gothic" w:cs="Arial"/>
                <w:i/>
                <w:sz w:val="20"/>
                <w:szCs w:val="20"/>
              </w:rPr>
            </w:pPr>
            <w:r w:rsidRPr="0020000D">
              <w:rPr>
                <w:rFonts w:ascii="Century Gothic" w:hAnsi="Century Gothic" w:cs="Arial"/>
                <w:i/>
                <w:sz w:val="20"/>
                <w:szCs w:val="20"/>
              </w:rPr>
              <w:t xml:space="preserve">e.g. 5.37 </w:t>
            </w:r>
            <w:r w:rsidRPr="0020000D">
              <w:rPr>
                <w:rFonts w:ascii="Arial Black" w:hAnsi="Arial Black" w:cs="Arial"/>
                <w:i/>
                <w:sz w:val="20"/>
                <w:szCs w:val="20"/>
              </w:rPr>
              <w:t>–</w:t>
            </w:r>
            <w:r w:rsidRPr="0020000D">
              <w:rPr>
                <w:rFonts w:ascii="Century Gothic" w:hAnsi="Century Gothic" w:cs="Arial"/>
                <w:i/>
                <w:sz w:val="20"/>
                <w:szCs w:val="20"/>
              </w:rPr>
              <w:t xml:space="preserve"> 3.8 </w:t>
            </w:r>
            <w:r w:rsidRPr="0020000D">
              <w:rPr>
                <w:rFonts w:ascii="Century Gothic" w:hAnsi="Century Gothic" w:cs="Arial"/>
                <w:i/>
                <w:position w:val="-6"/>
                <w:sz w:val="20"/>
                <w:szCs w:val="20"/>
              </w:rPr>
              <w:object w:dxaOrig="300" w:dyaOrig="220" w14:anchorId="072DF006">
                <v:shape id="_x0000_i1053" type="#_x0000_t75" style="width:15.7pt;height:12.15pt" o:ole="">
                  <v:imagedata r:id="rId118" o:title=""/>
                </v:shape>
                <o:OLEObject Type="Embed" ProgID="Equation.3" ShapeID="_x0000_i1053" DrawAspect="Content" ObjectID="_1659251461" r:id="rId140"/>
              </w:object>
            </w:r>
            <w:r w:rsidRPr="0020000D">
              <w:rPr>
                <w:rFonts w:ascii="Century Gothic" w:hAnsi="Century Gothic" w:cs="Arial"/>
                <w:i/>
                <w:sz w:val="20"/>
                <w:szCs w:val="20"/>
              </w:rPr>
              <w:t xml:space="preserve">3.8 + 0.2 = 4   </w:t>
            </w:r>
            <w:r w:rsidRPr="0020000D">
              <w:rPr>
                <w:rFonts w:ascii="Century Gothic" w:hAnsi="Century Gothic" w:cs="Arial"/>
                <w:i/>
                <w:position w:val="-6"/>
                <w:sz w:val="20"/>
                <w:szCs w:val="20"/>
              </w:rPr>
              <w:object w:dxaOrig="300" w:dyaOrig="220" w14:anchorId="085DD4D3">
                <v:shape id="_x0000_i1054" type="#_x0000_t75" style="width:15.7pt;height:12.15pt" o:ole="">
                  <v:imagedata r:id="rId120" o:title=""/>
                </v:shape>
                <o:OLEObject Type="Embed" ProgID="Equation.3" ShapeID="_x0000_i1054" DrawAspect="Content" ObjectID="_1659251462" r:id="rId141"/>
              </w:object>
            </w:r>
            <w:r w:rsidRPr="0020000D">
              <w:rPr>
                <w:rFonts w:ascii="Century Gothic" w:hAnsi="Century Gothic" w:cs="Arial"/>
                <w:i/>
                <w:sz w:val="20"/>
                <w:szCs w:val="20"/>
              </w:rPr>
              <w:t xml:space="preserve">5.37 </w:t>
            </w:r>
            <w:r w:rsidRPr="0020000D">
              <w:rPr>
                <w:rFonts w:ascii="Arial Black" w:hAnsi="Arial Black" w:cs="Arial"/>
                <w:i/>
                <w:sz w:val="20"/>
                <w:szCs w:val="20"/>
              </w:rPr>
              <w:t>–</w:t>
            </w:r>
            <w:r w:rsidRPr="0020000D">
              <w:rPr>
                <w:rFonts w:ascii="Century Gothic" w:hAnsi="Century Gothic" w:cs="Arial"/>
                <w:i/>
                <w:sz w:val="20"/>
                <w:szCs w:val="20"/>
              </w:rPr>
              <w:t xml:space="preserve"> 4 </w:t>
            </w:r>
            <w:r w:rsidRPr="0020000D">
              <w:rPr>
                <w:rFonts w:ascii="Century Gothic" w:hAnsi="Century Gothic" w:cs="Arial"/>
                <w:i/>
                <w:position w:val="-6"/>
                <w:sz w:val="20"/>
                <w:szCs w:val="20"/>
              </w:rPr>
              <w:object w:dxaOrig="300" w:dyaOrig="220" w14:anchorId="12BA5070">
                <v:shape id="_x0000_i1055" type="#_x0000_t75" style="width:15.7pt;height:12.15pt" o:ole="">
                  <v:imagedata r:id="rId120" o:title=""/>
                </v:shape>
                <o:OLEObject Type="Embed" ProgID="Equation.3" ShapeID="_x0000_i1055" DrawAspect="Content" ObjectID="_1659251463" r:id="rId142"/>
              </w:object>
            </w:r>
          </w:p>
          <w:p w14:paraId="22CE6E6A" w14:textId="77777777" w:rsidR="008A0FDA" w:rsidRPr="0020000D" w:rsidRDefault="008A0FDA" w:rsidP="008A0FDA">
            <w:pPr>
              <w:rPr>
                <w:rFonts w:ascii="Century Gothic" w:hAnsi="Century Gothic" w:cs="Arial"/>
                <w:i/>
                <w:sz w:val="20"/>
                <w:szCs w:val="20"/>
              </w:rPr>
            </w:pPr>
            <w:r w:rsidRPr="0020000D">
              <w:rPr>
                <w:rFonts w:ascii="Century Gothic" w:hAnsi="Century Gothic" w:cs="Arial"/>
                <w:i/>
                <w:sz w:val="20"/>
                <w:szCs w:val="20"/>
              </w:rPr>
              <w:t xml:space="preserve">        1.37 + 0.2 </w:t>
            </w:r>
            <w:r w:rsidRPr="0020000D">
              <w:rPr>
                <w:rFonts w:ascii="Century Gothic" w:hAnsi="Century Gothic" w:cs="Arial"/>
                <w:i/>
                <w:position w:val="-6"/>
                <w:sz w:val="20"/>
                <w:szCs w:val="20"/>
              </w:rPr>
              <w:object w:dxaOrig="300" w:dyaOrig="220" w14:anchorId="10AC8B7E">
                <v:shape id="_x0000_i1056" type="#_x0000_t75" style="width:15.7pt;height:12.15pt" o:ole="">
                  <v:imagedata r:id="rId120" o:title=""/>
                </v:shape>
                <o:OLEObject Type="Embed" ProgID="Equation.3" ShapeID="_x0000_i1056" DrawAspect="Content" ObjectID="_1659251464" r:id="rId143"/>
              </w:object>
            </w:r>
            <w:r w:rsidRPr="0020000D">
              <w:rPr>
                <w:rFonts w:ascii="Century Gothic" w:hAnsi="Century Gothic" w:cs="Arial"/>
                <w:i/>
                <w:sz w:val="20"/>
                <w:szCs w:val="20"/>
              </w:rPr>
              <w:t>1.57</w:t>
            </w:r>
          </w:p>
          <w:p w14:paraId="646EB08C" w14:textId="77777777" w:rsidR="008A0FDA" w:rsidRPr="0087114C" w:rsidRDefault="008A0FDA" w:rsidP="008A0FDA">
            <w:pPr>
              <w:rPr>
                <w:rFonts w:ascii="Century Gothic" w:hAnsi="Century Gothic" w:cs="Arial"/>
                <w:i/>
                <w:sz w:val="4"/>
                <w:szCs w:val="20"/>
              </w:rPr>
            </w:pPr>
          </w:p>
          <w:p w14:paraId="61375C60" w14:textId="0C9FDB4F" w:rsidR="008A0FDA" w:rsidRDefault="008A0FDA" w:rsidP="008A0FDA">
            <w:pPr>
              <w:autoSpaceDE w:val="0"/>
              <w:autoSpaceDN w:val="0"/>
              <w:adjustRightInd w:val="0"/>
              <w:jc w:val="both"/>
              <w:rPr>
                <w:rFonts w:ascii="Century Gothic" w:hAnsi="Century Gothic" w:cs="Arial"/>
                <w:i/>
                <w:sz w:val="20"/>
                <w:szCs w:val="20"/>
              </w:rPr>
            </w:pPr>
            <w:r>
              <w:rPr>
                <w:rFonts w:ascii="Century Gothic" w:hAnsi="Century Gothic" w:cs="Arial"/>
                <w:i/>
                <w:sz w:val="20"/>
                <w:szCs w:val="20"/>
              </w:rPr>
              <w:t xml:space="preserve">   </w:t>
            </w:r>
            <w:r w:rsidRPr="0020000D">
              <w:rPr>
                <w:rFonts w:ascii="Century Gothic" w:hAnsi="Century Gothic" w:cs="Arial"/>
                <w:i/>
                <w:sz w:val="20"/>
                <w:szCs w:val="20"/>
              </w:rPr>
              <w:t xml:space="preserve">6.5 + 2.9 </w:t>
            </w:r>
            <w:r w:rsidRPr="0020000D">
              <w:rPr>
                <w:rFonts w:ascii="Century Gothic" w:hAnsi="Century Gothic" w:cs="Arial"/>
                <w:i/>
                <w:position w:val="-6"/>
                <w:sz w:val="20"/>
                <w:szCs w:val="20"/>
              </w:rPr>
              <w:object w:dxaOrig="300" w:dyaOrig="220" w14:anchorId="46701A18">
                <v:shape id="_x0000_i1057" type="#_x0000_t75" style="width:15.7pt;height:12.15pt" o:ole="">
                  <v:imagedata r:id="rId118" o:title=""/>
                </v:shape>
                <o:OLEObject Type="Embed" ProgID="Equation.3" ShapeID="_x0000_i1057" DrawAspect="Content" ObjectID="_1659251465" r:id="rId144"/>
              </w:object>
            </w:r>
            <w:r w:rsidRPr="0020000D">
              <w:rPr>
                <w:rFonts w:ascii="Century Gothic" w:hAnsi="Century Gothic" w:cs="Arial"/>
                <w:i/>
                <w:sz w:val="20"/>
                <w:szCs w:val="20"/>
              </w:rPr>
              <w:t xml:space="preserve">6.5 + 3 </w:t>
            </w:r>
            <w:r w:rsidRPr="0020000D">
              <w:rPr>
                <w:rFonts w:ascii="Century Gothic" w:hAnsi="Century Gothic" w:cs="Arial"/>
                <w:i/>
                <w:position w:val="-6"/>
                <w:sz w:val="20"/>
                <w:szCs w:val="20"/>
              </w:rPr>
              <w:object w:dxaOrig="300" w:dyaOrig="220" w14:anchorId="55A5E2D5">
                <v:shape id="_x0000_i1058" type="#_x0000_t75" style="width:15.7pt;height:12.15pt" o:ole="">
                  <v:imagedata r:id="rId118" o:title=""/>
                </v:shape>
                <o:OLEObject Type="Embed" ProgID="Equation.3" ShapeID="_x0000_i1058" DrawAspect="Content" ObjectID="_1659251466" r:id="rId145"/>
              </w:object>
            </w:r>
            <w:r w:rsidRPr="0020000D">
              <w:rPr>
                <w:rFonts w:ascii="Century Gothic" w:hAnsi="Century Gothic" w:cs="Arial"/>
                <w:i/>
                <w:sz w:val="20"/>
                <w:szCs w:val="20"/>
              </w:rPr>
              <w:t xml:space="preserve">9.5 </w:t>
            </w:r>
            <w:r w:rsidRPr="0020000D">
              <w:rPr>
                <w:rFonts w:ascii="Arial Black" w:hAnsi="Arial Black" w:cs="Arial"/>
                <w:i/>
                <w:sz w:val="20"/>
                <w:szCs w:val="20"/>
              </w:rPr>
              <w:t>–</w:t>
            </w:r>
            <w:r w:rsidRPr="0020000D">
              <w:rPr>
                <w:rFonts w:ascii="Century Gothic" w:hAnsi="Century Gothic" w:cs="Arial"/>
                <w:i/>
                <w:sz w:val="20"/>
                <w:szCs w:val="20"/>
              </w:rPr>
              <w:t xml:space="preserve"> 0.1 </w:t>
            </w:r>
            <w:r w:rsidRPr="0020000D">
              <w:rPr>
                <w:rFonts w:ascii="Century Gothic" w:hAnsi="Century Gothic" w:cs="Arial"/>
                <w:i/>
                <w:position w:val="-6"/>
                <w:sz w:val="20"/>
                <w:szCs w:val="20"/>
              </w:rPr>
              <w:object w:dxaOrig="300" w:dyaOrig="220" w14:anchorId="57FBF698">
                <v:shape id="_x0000_i1059" type="#_x0000_t75" style="width:15.7pt;height:12.15pt" o:ole="">
                  <v:imagedata r:id="rId118" o:title=""/>
                </v:shape>
                <o:OLEObject Type="Embed" ProgID="Equation.3" ShapeID="_x0000_i1059" DrawAspect="Content" ObjectID="_1659251467" r:id="rId146"/>
              </w:object>
            </w:r>
            <w:r w:rsidRPr="0020000D">
              <w:rPr>
                <w:rFonts w:ascii="Century Gothic" w:hAnsi="Century Gothic" w:cs="Arial"/>
                <w:i/>
                <w:sz w:val="20"/>
                <w:szCs w:val="20"/>
              </w:rPr>
              <w:t>9.4</w:t>
            </w:r>
          </w:p>
          <w:p w14:paraId="59018780" w14:textId="77777777" w:rsidR="008A0FDA" w:rsidRPr="0087114C" w:rsidRDefault="008A0FDA" w:rsidP="008A0FDA">
            <w:pPr>
              <w:autoSpaceDE w:val="0"/>
              <w:autoSpaceDN w:val="0"/>
              <w:adjustRightInd w:val="0"/>
              <w:jc w:val="both"/>
              <w:rPr>
                <w:rFonts w:ascii="Century Gothic" w:hAnsi="Century Gothic" w:cs="Arial"/>
                <w:i/>
                <w:sz w:val="12"/>
                <w:szCs w:val="20"/>
              </w:rPr>
            </w:pPr>
          </w:p>
          <w:p w14:paraId="509D3DA9" w14:textId="67F96EF7" w:rsidR="008A0FDA" w:rsidRPr="0087114C" w:rsidRDefault="008A0FDA" w:rsidP="00855379">
            <w:pPr>
              <w:pStyle w:val="ListParagraph"/>
              <w:numPr>
                <w:ilvl w:val="0"/>
                <w:numId w:val="88"/>
              </w:numPr>
              <w:autoSpaceDE w:val="0"/>
              <w:autoSpaceDN w:val="0"/>
              <w:adjustRightInd w:val="0"/>
              <w:spacing w:after="0" w:line="240" w:lineRule="auto"/>
              <w:jc w:val="both"/>
              <w:rPr>
                <w:rFonts w:cs="Arial"/>
                <w:b/>
                <w:i/>
                <w:color w:val="0070C0"/>
                <w:sz w:val="18"/>
                <w:szCs w:val="18"/>
              </w:rPr>
            </w:pPr>
            <w:r w:rsidRPr="00086E3E">
              <w:rPr>
                <w:rFonts w:cs="Arial"/>
                <w:b/>
                <w:i/>
                <w:color w:val="0070C0"/>
                <w:sz w:val="18"/>
                <w:szCs w:val="18"/>
              </w:rPr>
              <w:t xml:space="preserve">I can use the </w:t>
            </w:r>
            <w:r w:rsidRPr="008A0FDA">
              <w:rPr>
                <w:rFonts w:cs="Arial"/>
                <w:b/>
                <w:i/>
                <w:color w:val="0070C0"/>
                <w:sz w:val="18"/>
                <w:szCs w:val="18"/>
                <w:u w:val="single"/>
              </w:rPr>
              <w:t>‘inverse rule’</w:t>
            </w:r>
            <w:r w:rsidRPr="00086E3E">
              <w:rPr>
                <w:rFonts w:cs="Arial"/>
                <w:b/>
                <w:i/>
                <w:color w:val="0070C0"/>
                <w:sz w:val="18"/>
                <w:szCs w:val="18"/>
              </w:rPr>
              <w:t xml:space="preserve"> to add and subtract decimals to one decimal place.</w:t>
            </w:r>
          </w:p>
          <w:p w14:paraId="3B535748" w14:textId="77777777" w:rsidR="008A0FDA" w:rsidRPr="0020000D" w:rsidRDefault="008A0FDA" w:rsidP="008A0FDA">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e.g. </w:t>
            </w:r>
          </w:p>
          <w:p w14:paraId="07484BA9" w14:textId="77777777" w:rsidR="008A0FDA" w:rsidRPr="0020000D" w:rsidRDefault="008A0FDA" w:rsidP="008A0FDA">
            <w:pPr>
              <w:autoSpaceDE w:val="0"/>
              <w:autoSpaceDN w:val="0"/>
              <w:adjustRightInd w:val="0"/>
              <w:jc w:val="both"/>
              <w:rPr>
                <w:rFonts w:ascii="Century Gothic" w:hAnsi="Century Gothic" w:cs="ArialMT"/>
                <w:i/>
                <w:sz w:val="18"/>
                <w:szCs w:val="18"/>
              </w:rPr>
            </w:pPr>
            <w:r w:rsidRPr="0020000D">
              <w:rPr>
                <w:rFonts w:ascii="Century Gothic" w:hAnsi="Century Gothic" w:cs="ArialMT"/>
                <w:i/>
                <w:noProof/>
                <w:sz w:val="18"/>
                <w:szCs w:val="18"/>
                <w:lang w:eastAsia="en-GB"/>
              </w:rPr>
              <mc:AlternateContent>
                <mc:Choice Requires="wps">
                  <w:drawing>
                    <wp:anchor distT="0" distB="0" distL="114300" distR="114300" simplePos="0" relativeHeight="251975679" behindDoc="0" locked="0" layoutInCell="1" allowOverlap="1" wp14:anchorId="148D28E6" wp14:editId="1B8C15E5">
                      <wp:simplePos x="0" y="0"/>
                      <wp:positionH relativeFrom="column">
                        <wp:posOffset>692150</wp:posOffset>
                      </wp:positionH>
                      <wp:positionV relativeFrom="paragraph">
                        <wp:posOffset>106045</wp:posOffset>
                      </wp:positionV>
                      <wp:extent cx="190500" cy="200025"/>
                      <wp:effectExtent l="0" t="0" r="19050" b="28575"/>
                      <wp:wrapNone/>
                      <wp:docPr id="222" name="Text Box 222"/>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9B488" w14:textId="77777777" w:rsidR="00D5105A" w:rsidRDefault="00D5105A" w:rsidP="00633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48D28E6" id="Text Box 222" o:spid="_x0000_s1047" type="#_x0000_t202" style="position:absolute;left:0;text-align:left;margin-left:54.5pt;margin-top:8.35pt;width:15pt;height:15.75pt;z-index:251975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" fillcolor="white [3201]" strokeweight=".5pt">
                      <v:textbox>
                        <w:txbxContent>
                          <w:p w14:paraId="7869B488" w14:textId="77777777" w:rsidR="00D5105A" w:rsidRDefault="00D5105A" w:rsidP="0063324F"/>
                        </w:txbxContent>
                      </v:textbox>
                    </v:shape>
                  </w:pict>
                </mc:Fallback>
              </mc:AlternateContent>
            </w:r>
          </w:p>
          <w:p w14:paraId="7B8B5873" w14:textId="77777777" w:rsidR="008A0FDA" w:rsidRPr="0020000D" w:rsidRDefault="008A0FDA" w:rsidP="008A0FDA">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0.6 +             =  1.7    so reverse it</w:t>
            </w:r>
          </w:p>
          <w:p w14:paraId="2BCD2D9D" w14:textId="77777777" w:rsidR="008A0FDA" w:rsidRPr="0020000D" w:rsidRDefault="008A0FDA" w:rsidP="008A0FDA">
            <w:pPr>
              <w:autoSpaceDE w:val="0"/>
              <w:autoSpaceDN w:val="0"/>
              <w:adjustRightInd w:val="0"/>
              <w:jc w:val="both"/>
              <w:rPr>
                <w:rFonts w:ascii="Century Gothic" w:hAnsi="Century Gothic" w:cs="ArialMT"/>
                <w:i/>
                <w:sz w:val="18"/>
                <w:szCs w:val="18"/>
              </w:rPr>
            </w:pPr>
            <w:r w:rsidRPr="0020000D">
              <w:rPr>
                <w:rFonts w:ascii="Century Gothic" w:hAnsi="Century Gothic" w:cs="ArialMT"/>
                <w:i/>
                <w:noProof/>
                <w:sz w:val="18"/>
                <w:szCs w:val="18"/>
                <w:lang w:eastAsia="en-GB"/>
              </w:rPr>
              <mc:AlternateContent>
                <mc:Choice Requires="wps">
                  <w:drawing>
                    <wp:anchor distT="0" distB="0" distL="114300" distR="114300" simplePos="0" relativeHeight="251976703" behindDoc="0" locked="0" layoutInCell="1" allowOverlap="1" wp14:anchorId="2DA14390" wp14:editId="6830B4CD">
                      <wp:simplePos x="0" y="0"/>
                      <wp:positionH relativeFrom="column">
                        <wp:posOffset>1016000</wp:posOffset>
                      </wp:positionH>
                      <wp:positionV relativeFrom="paragraph">
                        <wp:posOffset>73025</wp:posOffset>
                      </wp:positionV>
                      <wp:extent cx="190500" cy="200025"/>
                      <wp:effectExtent l="0" t="0" r="19050" b="28575"/>
                      <wp:wrapNone/>
                      <wp:docPr id="260" name="Text Box 260"/>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65163" w14:textId="77777777" w:rsidR="00D5105A" w:rsidRDefault="00D5105A" w:rsidP="00633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DA14390" id="Text Box 260" o:spid="_x0000_s1048" type="#_x0000_t202" style="position:absolute;left:0;text-align:left;margin-left:80pt;margin-top:5.75pt;width:15pt;height:15.75pt;z-index:251976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" fillcolor="white [3201]" strokeweight=".5pt">
                      <v:textbox>
                        <w:txbxContent>
                          <w:p w14:paraId="4A565163" w14:textId="77777777" w:rsidR="00D5105A" w:rsidRDefault="00D5105A" w:rsidP="0063324F"/>
                        </w:txbxContent>
                      </v:textbox>
                    </v:shape>
                  </w:pict>
                </mc:Fallback>
              </mc:AlternateContent>
            </w:r>
          </w:p>
          <w:p w14:paraId="795BA0FF" w14:textId="77777777" w:rsidR="008A0FDA" w:rsidRPr="0020000D" w:rsidRDefault="008A0FDA" w:rsidP="008A0FDA">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1.7 </w:t>
            </w:r>
            <w:r w:rsidRPr="0020000D">
              <w:rPr>
                <w:rFonts w:ascii="Arial Black" w:hAnsi="Arial Black" w:cs="ArialMT"/>
                <w:i/>
                <w:sz w:val="18"/>
                <w:szCs w:val="18"/>
              </w:rPr>
              <w:t>–</w:t>
            </w:r>
            <w:r w:rsidRPr="0020000D">
              <w:rPr>
                <w:rFonts w:ascii="Century Gothic" w:hAnsi="Century Gothic" w:cs="ArialMT"/>
                <w:i/>
                <w:sz w:val="18"/>
                <w:szCs w:val="18"/>
              </w:rPr>
              <w:t xml:space="preserve"> 0.6   = </w:t>
            </w:r>
          </w:p>
          <w:p w14:paraId="4B3C42FC" w14:textId="77777777" w:rsidR="008A0FDA" w:rsidRPr="0087114C" w:rsidRDefault="008A0FDA" w:rsidP="008A0FDA">
            <w:pPr>
              <w:autoSpaceDE w:val="0"/>
              <w:autoSpaceDN w:val="0"/>
              <w:adjustRightInd w:val="0"/>
              <w:jc w:val="both"/>
              <w:rPr>
                <w:rFonts w:ascii="Century Gothic" w:hAnsi="Century Gothic" w:cs="ArialMT"/>
                <w:b/>
                <w:i/>
                <w:sz w:val="10"/>
                <w:szCs w:val="18"/>
              </w:rPr>
            </w:pPr>
          </w:p>
          <w:p w14:paraId="4ADC9966" w14:textId="3D47CA65"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What do I </w:t>
            </w:r>
            <w:r>
              <w:rPr>
                <w:rFonts w:ascii="Century Gothic" w:hAnsi="Century Gothic"/>
                <w:i/>
                <w:noProof/>
                <w:sz w:val="18"/>
                <w:szCs w:val="18"/>
              </w:rPr>
              <w:t>need to add to 0.6 to make 1.7?</w:t>
            </w:r>
          </w:p>
          <w:p w14:paraId="0BF5B3DA" w14:textId="77777777" w:rsidR="008A0FDA" w:rsidRPr="0087114C" w:rsidRDefault="008A0FDA" w:rsidP="008A0FDA">
            <w:pPr>
              <w:autoSpaceDE w:val="0"/>
              <w:autoSpaceDN w:val="0"/>
              <w:adjustRightInd w:val="0"/>
              <w:jc w:val="both"/>
              <w:rPr>
                <w:rFonts w:ascii="Century Gothic" w:hAnsi="Century Gothic"/>
                <w:i/>
                <w:noProof/>
                <w:sz w:val="10"/>
                <w:szCs w:val="18"/>
              </w:rPr>
            </w:pPr>
          </w:p>
          <w:p w14:paraId="6C0164D8" w14:textId="77777777"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cs="ArialMT"/>
                <w:i/>
                <w:noProof/>
                <w:sz w:val="18"/>
                <w:szCs w:val="18"/>
                <w:lang w:eastAsia="en-GB"/>
              </w:rPr>
              <mc:AlternateContent>
                <mc:Choice Requires="wps">
                  <w:drawing>
                    <wp:anchor distT="0" distB="0" distL="114300" distR="114300" simplePos="0" relativeHeight="251977727" behindDoc="0" locked="0" layoutInCell="1" allowOverlap="1" wp14:anchorId="6E206753" wp14:editId="2F9508AC">
                      <wp:simplePos x="0" y="0"/>
                      <wp:positionH relativeFrom="column">
                        <wp:posOffset>692150</wp:posOffset>
                      </wp:positionH>
                      <wp:positionV relativeFrom="paragraph">
                        <wp:posOffset>97155</wp:posOffset>
                      </wp:positionV>
                      <wp:extent cx="190500" cy="200025"/>
                      <wp:effectExtent l="0" t="0" r="19050" b="28575"/>
                      <wp:wrapNone/>
                      <wp:docPr id="264" name="Text Box 264"/>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768BA4" w14:textId="77777777" w:rsidR="00D5105A" w:rsidRDefault="00D5105A" w:rsidP="00633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E206753" id="Text Box 264" o:spid="_x0000_s1049" type="#_x0000_t202" style="position:absolute;left:0;text-align:left;margin-left:54.5pt;margin-top:7.65pt;width:15pt;height:15.75pt;z-index:251977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" fillcolor="white [3201]" strokeweight=".5pt">
                      <v:textbox>
                        <w:txbxContent>
                          <w:p w14:paraId="15768BA4" w14:textId="77777777" w:rsidR="00D5105A" w:rsidRDefault="00D5105A" w:rsidP="0063324F"/>
                        </w:txbxContent>
                      </v:textbox>
                    </v:shape>
                  </w:pict>
                </mc:Fallback>
              </mc:AlternateContent>
            </w:r>
            <w:r w:rsidRPr="0020000D">
              <w:rPr>
                <w:rFonts w:ascii="Century Gothic" w:hAnsi="Century Gothic"/>
                <w:i/>
                <w:noProof/>
                <w:sz w:val="18"/>
                <w:szCs w:val="18"/>
              </w:rPr>
              <w:t>e.g.</w:t>
            </w:r>
          </w:p>
          <w:p w14:paraId="0C86AA95" w14:textId="77777777"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           9.4 </w:t>
            </w:r>
            <w:r w:rsidRPr="0020000D">
              <w:rPr>
                <w:rFonts w:ascii="Arial Black" w:hAnsi="Arial Black"/>
                <w:i/>
                <w:noProof/>
                <w:sz w:val="18"/>
                <w:szCs w:val="18"/>
              </w:rPr>
              <w:t>–</w:t>
            </w:r>
            <w:r w:rsidRPr="0020000D">
              <w:rPr>
                <w:rFonts w:ascii="Century Gothic" w:hAnsi="Century Gothic"/>
                <w:i/>
                <w:noProof/>
                <w:sz w:val="18"/>
                <w:szCs w:val="18"/>
              </w:rPr>
              <w:t xml:space="preserve">            = 2.7</w:t>
            </w:r>
          </w:p>
          <w:p w14:paraId="254AD033" w14:textId="77777777"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 </w:t>
            </w:r>
          </w:p>
          <w:p w14:paraId="4222059A" w14:textId="77777777"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What do I need to add to 2.7 to make 9.4?</w:t>
            </w:r>
          </w:p>
          <w:p w14:paraId="2E3DACF4" w14:textId="77777777"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cs="ArialMT"/>
                <w:i/>
                <w:noProof/>
                <w:sz w:val="18"/>
                <w:szCs w:val="18"/>
                <w:lang w:eastAsia="en-GB"/>
              </w:rPr>
              <mc:AlternateContent>
                <mc:Choice Requires="wps">
                  <w:drawing>
                    <wp:anchor distT="0" distB="0" distL="114300" distR="114300" simplePos="0" relativeHeight="251978751" behindDoc="0" locked="0" layoutInCell="1" allowOverlap="1" wp14:anchorId="761DC7AF" wp14:editId="037A6D0E">
                      <wp:simplePos x="0" y="0"/>
                      <wp:positionH relativeFrom="column">
                        <wp:posOffset>1016000</wp:posOffset>
                      </wp:positionH>
                      <wp:positionV relativeFrom="paragraph">
                        <wp:posOffset>95885</wp:posOffset>
                      </wp:positionV>
                      <wp:extent cx="190500" cy="200025"/>
                      <wp:effectExtent l="0" t="0" r="19050" b="28575"/>
                      <wp:wrapNone/>
                      <wp:docPr id="265" name="Text Box 265"/>
                      <wp:cNvGraphicFramePr/>
                      <a:graphic xmlns:a="http://schemas.openxmlformats.org/drawingml/2006/main">
                        <a:graphicData uri="http://schemas.microsoft.com/office/word/2010/wordprocessingShape">
                          <wps:wsp>
                            <wps:cNvSpPr txBox="1"/>
                            <wps:spPr>
                              <a:xfrm>
                                <a:off x="0" y="0"/>
                                <a:ext cx="1905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BF3C6" w14:textId="77777777" w:rsidR="00D5105A" w:rsidRDefault="00D5105A" w:rsidP="00633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1DC7AF" id="Text Box 265" o:spid="_x0000_s1050" type="#_x0000_t202" style="position:absolute;left:0;text-align:left;margin-left:80pt;margin-top:7.55pt;width:15pt;height:15.75pt;z-index:2519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" fillcolor="white [3201]" strokeweight=".5pt">
                      <v:textbox>
                        <w:txbxContent>
                          <w:p w14:paraId="170BF3C6" w14:textId="77777777" w:rsidR="00D5105A" w:rsidRDefault="00D5105A" w:rsidP="0063324F"/>
                        </w:txbxContent>
                      </v:textbox>
                    </v:shape>
                  </w:pict>
                </mc:Fallback>
              </mc:AlternateContent>
            </w:r>
          </w:p>
          <w:p w14:paraId="0F20D579" w14:textId="77777777" w:rsidR="008A0FDA" w:rsidRPr="0020000D" w:rsidRDefault="008A0FDA" w:rsidP="008A0FDA">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            9.4 </w:t>
            </w:r>
            <w:r w:rsidRPr="0020000D">
              <w:rPr>
                <w:rFonts w:ascii="Arial Black" w:hAnsi="Arial Black"/>
                <w:i/>
                <w:noProof/>
                <w:sz w:val="18"/>
                <w:szCs w:val="18"/>
              </w:rPr>
              <w:t>–</w:t>
            </w:r>
            <w:r w:rsidRPr="0020000D">
              <w:rPr>
                <w:rFonts w:ascii="Century Gothic" w:hAnsi="Century Gothic"/>
                <w:i/>
                <w:noProof/>
                <w:sz w:val="18"/>
                <w:szCs w:val="18"/>
              </w:rPr>
              <w:t xml:space="preserve">  2.7  = </w:t>
            </w:r>
          </w:p>
          <w:p w14:paraId="79AA4BB6" w14:textId="77777777" w:rsidR="008A0FDA" w:rsidRPr="0020000D" w:rsidRDefault="008A0FDA" w:rsidP="008A0FDA">
            <w:pPr>
              <w:autoSpaceDE w:val="0"/>
              <w:autoSpaceDN w:val="0"/>
              <w:adjustRightInd w:val="0"/>
              <w:jc w:val="both"/>
              <w:rPr>
                <w:rFonts w:ascii="Century Gothic" w:hAnsi="Century Gothic"/>
                <w:i/>
                <w:noProof/>
                <w:sz w:val="18"/>
                <w:szCs w:val="18"/>
              </w:rPr>
            </w:pPr>
          </w:p>
          <w:p w14:paraId="3D6454AC" w14:textId="595A766B" w:rsidR="008A0FDA" w:rsidRPr="008A0FDA" w:rsidRDefault="008A0FDA" w:rsidP="008A0FDA">
            <w:pPr>
              <w:autoSpaceDE w:val="0"/>
              <w:autoSpaceDN w:val="0"/>
              <w:adjustRightInd w:val="0"/>
              <w:jc w:val="both"/>
              <w:rPr>
                <w:rFonts w:ascii="Century Gothic" w:hAnsi="Century Gothic"/>
                <w:i/>
                <w:noProof/>
                <w:sz w:val="18"/>
                <w:szCs w:val="18"/>
              </w:rPr>
            </w:pPr>
            <w:r w:rsidRPr="0020000D">
              <w:rPr>
                <w:i/>
                <w:noProof/>
                <w:lang w:eastAsia="en-GB"/>
              </w:rPr>
              <w:drawing>
                <wp:inline distT="0" distB="0" distL="0" distR="0" wp14:anchorId="79B18021" wp14:editId="0AB658E7">
                  <wp:extent cx="2009775" cy="966639"/>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2018831" cy="970995"/>
                          </a:xfrm>
                          <a:prstGeom prst="rect">
                            <a:avLst/>
                          </a:prstGeom>
                        </pic:spPr>
                      </pic:pic>
                    </a:graphicData>
                  </a:graphic>
                </wp:inline>
              </w:drawing>
            </w:r>
          </w:p>
        </w:tc>
        <w:tc>
          <w:tcPr>
            <w:tcW w:w="3823" w:type="dxa"/>
            <w:gridSpan w:val="2"/>
            <w:tcBorders>
              <w:top w:val="single" w:sz="8" w:space="0" w:color="7030A0"/>
              <w:left w:val="dashSmallGap" w:sz="4" w:space="0" w:color="auto"/>
              <w:bottom w:val="single" w:sz="8" w:space="0" w:color="7030A0"/>
              <w:right w:val="single" w:sz="18" w:space="0" w:color="7030A0"/>
            </w:tcBorders>
            <w:shd w:val="clear" w:color="auto" w:fill="FFFFFF" w:themeFill="background1"/>
            <w:vAlign w:val="top"/>
          </w:tcPr>
          <w:p w14:paraId="4D111AE2" w14:textId="5B509DD8" w:rsidR="008A0FDA" w:rsidRPr="00086E3E" w:rsidRDefault="008A0FDA" w:rsidP="00855379">
            <w:pPr>
              <w:pStyle w:val="ListParagraph"/>
              <w:numPr>
                <w:ilvl w:val="0"/>
                <w:numId w:val="87"/>
              </w:numPr>
              <w:tabs>
                <w:tab w:val="left" w:pos="720"/>
              </w:tabs>
              <w:spacing w:before="120" w:after="120" w:line="240" w:lineRule="auto"/>
              <w:rPr>
                <w:rFonts w:eastAsia="Calibri" w:cs="Arial"/>
                <w:b/>
                <w:color w:val="00B050"/>
                <w:sz w:val="18"/>
                <w:szCs w:val="18"/>
              </w:rPr>
            </w:pPr>
            <w:r w:rsidRPr="00086E3E">
              <w:rPr>
                <w:rFonts w:eastAsia="Calibri" w:cs="Arial"/>
                <w:b/>
                <w:color w:val="00B050"/>
                <w:sz w:val="18"/>
                <w:szCs w:val="18"/>
              </w:rPr>
              <w:t>I can use formal written algorithms for addition and subtraction with decimal fractions to two decimal places from 0 to 1 000 000.</w:t>
            </w:r>
          </w:p>
        </w:tc>
        <w:tc>
          <w:tcPr>
            <w:tcW w:w="3922" w:type="dxa"/>
            <w:gridSpan w:val="2"/>
            <w:tcBorders>
              <w:top w:val="single" w:sz="8" w:space="0" w:color="7030A0"/>
              <w:left w:val="single" w:sz="18" w:space="0" w:color="7030A0"/>
              <w:bottom w:val="single" w:sz="8" w:space="0" w:color="7030A0"/>
              <w:right w:val="single" w:sz="12" w:space="0" w:color="auto"/>
            </w:tcBorders>
            <w:shd w:val="clear" w:color="auto" w:fill="F9F3FF"/>
          </w:tcPr>
          <w:p w14:paraId="2441261F" w14:textId="225CFC69" w:rsidR="008A0FDA" w:rsidRPr="0063324F" w:rsidRDefault="008A0FDA" w:rsidP="008A0FDA">
            <w:pPr>
              <w:pStyle w:val="Default"/>
              <w:jc w:val="center"/>
              <w:rPr>
                <w:rFonts w:ascii="Arial" w:hAnsi="Arial" w:cs="Arial"/>
                <w:b/>
                <w:i/>
                <w:color w:val="7030A0"/>
                <w:sz w:val="20"/>
                <w:szCs w:val="22"/>
              </w:rPr>
            </w:pPr>
            <w:r w:rsidRPr="00C93E0E">
              <w:rPr>
                <w:rFonts w:ascii="Arial" w:hAnsi="Arial" w:cs="Arial"/>
                <w:b/>
                <w:i/>
                <w:color w:val="7030A0"/>
                <w:sz w:val="20"/>
                <w:szCs w:val="22"/>
              </w:rPr>
              <w:t xml:space="preserve">Adds and subtracts </w:t>
            </w:r>
            <w:r w:rsidRPr="00C93E0E">
              <w:rPr>
                <w:rFonts w:ascii="Arial" w:hAnsi="Arial" w:cs="Arial"/>
                <w:b/>
                <w:i/>
                <w:color w:val="7030A0"/>
                <w:sz w:val="20"/>
                <w:szCs w:val="22"/>
                <w:u w:val="single"/>
              </w:rPr>
              <w:t>decimal fractions</w:t>
            </w:r>
            <w:r w:rsidRPr="00C93E0E">
              <w:rPr>
                <w:rFonts w:ascii="Arial" w:hAnsi="Arial" w:cs="Arial"/>
                <w:b/>
                <w:i/>
                <w:color w:val="7030A0"/>
                <w:sz w:val="20"/>
                <w:szCs w:val="22"/>
              </w:rPr>
              <w:t xml:space="preserve"> to </w:t>
            </w:r>
            <w:r w:rsidRPr="00C93E0E">
              <w:rPr>
                <w:rFonts w:ascii="Arial" w:hAnsi="Arial" w:cs="Arial"/>
                <w:b/>
                <w:bCs/>
                <w:i/>
                <w:iCs/>
                <w:color w:val="7030A0"/>
                <w:sz w:val="20"/>
                <w:szCs w:val="22"/>
              </w:rPr>
              <w:t>two decimal places, within the num</w:t>
            </w:r>
            <w:r>
              <w:rPr>
                <w:rFonts w:ascii="Arial" w:hAnsi="Arial" w:cs="Arial"/>
                <w:b/>
                <w:bCs/>
                <w:i/>
                <w:iCs/>
                <w:color w:val="7030A0"/>
                <w:sz w:val="20"/>
                <w:szCs w:val="22"/>
              </w:rPr>
              <w:t>b</w:t>
            </w:r>
            <w:r w:rsidRPr="00C93E0E">
              <w:rPr>
                <w:rFonts w:ascii="Arial" w:hAnsi="Arial" w:cs="Arial"/>
                <w:b/>
                <w:bCs/>
                <w:i/>
                <w:iCs/>
                <w:color w:val="7030A0"/>
                <w:sz w:val="20"/>
                <w:szCs w:val="22"/>
              </w:rPr>
              <w:t>er range 0 to 1 000 000.</w:t>
            </w:r>
          </w:p>
        </w:tc>
      </w:tr>
    </w:tbl>
    <w:p w14:paraId="030AD3EE" w14:textId="77777777" w:rsidR="0087114C" w:rsidRDefault="0087114C"/>
    <w:tbl>
      <w:tblPr>
        <w:tblStyle w:val="TableGrid"/>
        <w:tblW w:w="15399" w:type="dxa"/>
        <w:tblInd w:w="10" w:type="dxa"/>
        <w:tblLayout w:type="fixed"/>
        <w:tblLook w:val="04A0" w:firstRow="1" w:lastRow="0" w:firstColumn="1" w:lastColumn="0" w:noHBand="0" w:noVBand="1"/>
      </w:tblPr>
      <w:tblGrid>
        <w:gridCol w:w="10"/>
        <w:gridCol w:w="3822"/>
        <w:gridCol w:w="689"/>
        <w:gridCol w:w="3133"/>
        <w:gridCol w:w="3813"/>
        <w:gridCol w:w="10"/>
        <w:gridCol w:w="3912"/>
        <w:gridCol w:w="10"/>
      </w:tblGrid>
      <w:tr w:rsidR="0087114C" w:rsidRPr="00A55D78" w14:paraId="01D4C00E" w14:textId="77777777" w:rsidTr="0087114C">
        <w:trPr>
          <w:gridAfter w:val="1"/>
          <w:wAfter w:w="10" w:type="dxa"/>
          <w:trHeight w:val="606"/>
        </w:trPr>
        <w:tc>
          <w:tcPr>
            <w:tcW w:w="4521" w:type="dxa"/>
            <w:gridSpan w:val="3"/>
            <w:tcBorders>
              <w:top w:val="single" w:sz="12" w:space="0" w:color="auto"/>
              <w:left w:val="single" w:sz="12" w:space="0" w:color="auto"/>
            </w:tcBorders>
          </w:tcPr>
          <w:p w14:paraId="74C3A04B" w14:textId="77777777" w:rsidR="0087114C" w:rsidRDefault="0087114C" w:rsidP="007B226F">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0FE95E47" w14:textId="6930D638" w:rsidR="0087114C" w:rsidRPr="007906C8" w:rsidRDefault="0087114C" w:rsidP="007B226F">
            <w:pPr>
              <w:pStyle w:val="Default"/>
              <w:rPr>
                <w:rFonts w:ascii="Arial" w:hAnsi="Arial" w:cs="Arial"/>
                <w:sz w:val="20"/>
                <w:szCs w:val="20"/>
              </w:rPr>
            </w:pPr>
            <w:r>
              <w:rPr>
                <w:rFonts w:ascii="Arial" w:hAnsi="Arial" w:cs="Arial"/>
                <w:b/>
                <w:bCs/>
                <w:sz w:val="20"/>
                <w:szCs w:val="20"/>
              </w:rPr>
              <w:t xml:space="preserve">7 of </w:t>
            </w:r>
            <w:r w:rsidR="00E80B08">
              <w:rPr>
                <w:rFonts w:ascii="Arial" w:hAnsi="Arial" w:cs="Arial"/>
                <w:b/>
                <w:bCs/>
                <w:sz w:val="20"/>
                <w:szCs w:val="20"/>
              </w:rPr>
              <w:t>13</w:t>
            </w:r>
          </w:p>
        </w:tc>
        <w:tc>
          <w:tcPr>
            <w:tcW w:w="10868" w:type="dxa"/>
            <w:gridSpan w:val="4"/>
            <w:tcBorders>
              <w:top w:val="single" w:sz="12" w:space="0" w:color="auto"/>
              <w:right w:val="single" w:sz="12" w:space="0" w:color="auto"/>
            </w:tcBorders>
            <w:shd w:val="clear" w:color="auto" w:fill="6493B5"/>
          </w:tcPr>
          <w:p w14:paraId="06D2752E" w14:textId="77777777" w:rsidR="0087114C" w:rsidRPr="00F44A64" w:rsidRDefault="0087114C" w:rsidP="007B226F">
            <w:pPr>
              <w:autoSpaceDE w:val="0"/>
              <w:autoSpaceDN w:val="0"/>
              <w:adjustRightInd w:val="0"/>
              <w:rPr>
                <w:rFonts w:ascii="Arial" w:hAnsi="Arial" w:cs="Arial"/>
                <w:b/>
                <w:bCs/>
                <w:i/>
                <w:color w:val="FFFFFF" w:themeColor="background1"/>
              </w:rPr>
            </w:pPr>
            <w:r w:rsidRPr="00387FF7">
              <w:rPr>
                <w:rFonts w:ascii="Arial" w:hAnsi="Arial" w:cs="Arial"/>
                <w:b/>
                <w:bCs/>
                <w:i/>
                <w:iCs/>
                <w:color w:val="FFFFFF" w:themeColor="background1"/>
              </w:rPr>
              <w:t xml:space="preserve">Having determined which calculations are needed, I can solve problems involving whole numbers using a range of methods, sharing my approaches and solutions with others. </w:t>
            </w:r>
            <w:r>
              <w:rPr>
                <w:rFonts w:ascii="Arial" w:hAnsi="Arial" w:cs="Arial"/>
                <w:b/>
                <w:bCs/>
                <w:i/>
                <w:iCs/>
                <w:color w:val="FFFFFF" w:themeColor="background1"/>
              </w:rPr>
              <w:t xml:space="preserve">                      </w:t>
            </w:r>
            <w:r w:rsidRPr="00387FF7">
              <w:rPr>
                <w:rFonts w:ascii="Arial" w:hAnsi="Arial" w:cs="Arial"/>
                <w:b/>
                <w:bCs/>
                <w:i/>
                <w:iCs/>
                <w:color w:val="FFFFFF" w:themeColor="background1"/>
              </w:rPr>
              <w:t xml:space="preserve">MNU 2-03a </w:t>
            </w:r>
            <w:r>
              <w:rPr>
                <w:rFonts w:ascii="Arial" w:hAnsi="Arial" w:cs="Arial"/>
                <w:b/>
                <w:bCs/>
                <w:i/>
                <w:iCs/>
                <w:color w:val="FFFFFF" w:themeColor="background1"/>
              </w:rPr>
              <w:t xml:space="preserve">                                   </w:t>
            </w:r>
          </w:p>
          <w:p w14:paraId="52E61FB4" w14:textId="77777777" w:rsidR="0087114C" w:rsidRPr="00387FF7" w:rsidRDefault="0087114C" w:rsidP="007B226F">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I have explored the contexts in which problems involving decimal fractions occur and can solve related problems using a variety of methods</w:t>
            </w:r>
            <w:r w:rsidRPr="00387FF7">
              <w:rPr>
                <w:rFonts w:ascii="Arial" w:hAnsi="Arial" w:cs="Arial"/>
                <w:b/>
                <w:bCs/>
                <w:i/>
                <w:color w:val="FFFFFF" w:themeColor="background1"/>
                <w:sz w:val="22"/>
                <w:szCs w:val="22"/>
              </w:rPr>
              <w:t>.</w:t>
            </w:r>
            <w:r>
              <w:rPr>
                <w:rFonts w:ascii="Arial" w:hAnsi="Arial" w:cs="Arial"/>
                <w:b/>
                <w:bCs/>
                <w:i/>
                <w:color w:val="FFFFFF" w:themeColor="background1"/>
                <w:sz w:val="22"/>
                <w:szCs w:val="22"/>
              </w:rPr>
              <w:t xml:space="preserve">                                                                              </w:t>
            </w:r>
            <w:r w:rsidRPr="00387FF7">
              <w:rPr>
                <w:rFonts w:ascii="Arial" w:hAnsi="Arial" w:cs="Arial"/>
                <w:b/>
                <w:bCs/>
                <w:i/>
                <w:color w:val="FFFFFF" w:themeColor="background1"/>
                <w:sz w:val="22"/>
                <w:szCs w:val="22"/>
              </w:rPr>
              <w:t xml:space="preserve"> </w:t>
            </w:r>
            <w:r w:rsidRPr="00387FF7">
              <w:rPr>
                <w:rFonts w:ascii="Arial" w:hAnsi="Arial" w:cs="Arial"/>
                <w:b/>
                <w:bCs/>
                <w:i/>
                <w:iCs/>
                <w:color w:val="FFFFFF" w:themeColor="background1"/>
                <w:sz w:val="22"/>
                <w:szCs w:val="22"/>
              </w:rPr>
              <w:t xml:space="preserve">MNU 2-03b </w:t>
            </w:r>
          </w:p>
          <w:p w14:paraId="615B2CDB" w14:textId="77777777" w:rsidR="0087114C" w:rsidRPr="00A55D78" w:rsidRDefault="0087114C" w:rsidP="007B226F">
            <w:pPr>
              <w:pStyle w:val="Default"/>
              <w:rPr>
                <w:rFonts w:ascii="Arial" w:hAnsi="Arial" w:cs="Arial"/>
                <w:b/>
                <w:i/>
                <w:color w:val="FFFFFF" w:themeColor="background1"/>
                <w:sz w:val="22"/>
                <w:szCs w:val="22"/>
              </w:rPr>
            </w:pPr>
            <w:r w:rsidRPr="00387FF7">
              <w:rPr>
                <w:rFonts w:ascii="Arial" w:hAnsi="Arial" w:cs="Arial"/>
                <w:b/>
                <w:i/>
                <w:color w:val="FFFFFF" w:themeColor="background1"/>
                <w:sz w:val="22"/>
                <w:szCs w:val="22"/>
              </w:rPr>
              <w:t>Having explored the need for rules for the order of operations in number calculations, I can apply them correctly when solving simple problems.</w:t>
            </w:r>
            <w:r>
              <w:rPr>
                <w:rFonts w:ascii="Arial" w:hAnsi="Arial" w:cs="Arial"/>
                <w:b/>
                <w:i/>
                <w:color w:val="FFFFFF" w:themeColor="background1"/>
                <w:sz w:val="22"/>
                <w:szCs w:val="22"/>
              </w:rPr>
              <w:t xml:space="preserve">                                                                            </w:t>
            </w:r>
            <w:r w:rsidRPr="00387FF7">
              <w:rPr>
                <w:rFonts w:ascii="Arial" w:hAnsi="Arial" w:cs="Arial"/>
                <w:b/>
                <w:i/>
                <w:color w:val="FFFFFF" w:themeColor="background1"/>
                <w:sz w:val="22"/>
                <w:szCs w:val="22"/>
              </w:rPr>
              <w:t xml:space="preserve"> MTH 2-03c </w:t>
            </w:r>
          </w:p>
        </w:tc>
      </w:tr>
      <w:tr w:rsidR="0087114C" w:rsidRPr="000C341F" w14:paraId="663243AA" w14:textId="77777777" w:rsidTr="0087114C">
        <w:trPr>
          <w:gridAfter w:val="1"/>
          <w:wAfter w:w="10" w:type="dxa"/>
          <w:trHeight w:val="40"/>
        </w:trPr>
        <w:tc>
          <w:tcPr>
            <w:tcW w:w="11467" w:type="dxa"/>
            <w:gridSpan w:val="5"/>
            <w:tcBorders>
              <w:top w:val="single" w:sz="4" w:space="0" w:color="auto"/>
              <w:left w:val="single" w:sz="12" w:space="0" w:color="auto"/>
              <w:bottom w:val="dashSmallGap" w:sz="4" w:space="0" w:color="auto"/>
              <w:right w:val="single" w:sz="18" w:space="0" w:color="7030A0"/>
            </w:tcBorders>
            <w:shd w:val="clear" w:color="auto" w:fill="CCCCFF"/>
          </w:tcPr>
          <w:p w14:paraId="59D87B2D" w14:textId="77777777" w:rsidR="0087114C" w:rsidRDefault="0087114C" w:rsidP="007B226F">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60FA5FFD" w14:textId="77777777" w:rsidR="0087114C" w:rsidRPr="0020000D" w:rsidRDefault="0087114C" w:rsidP="007B226F">
            <w:pPr>
              <w:autoSpaceDE w:val="0"/>
              <w:autoSpaceDN w:val="0"/>
              <w:adjustRightInd w:val="0"/>
              <w:jc w:val="both"/>
              <w:rPr>
                <w:rFonts w:ascii="Century Gothic" w:hAnsi="Century Gothic" w:cs="Arial"/>
                <w:i/>
                <w:sz w:val="20"/>
                <w:szCs w:val="20"/>
              </w:rPr>
            </w:pPr>
            <w:r>
              <w:rPr>
                <w:rFonts w:ascii="Arial" w:hAnsi="Arial" w:cs="Arial"/>
                <w:b/>
                <w:noProof/>
                <w:sz w:val="20"/>
                <w:szCs w:val="20"/>
                <w:lang w:eastAsia="en-GB"/>
              </w:rPr>
              <mc:AlternateContent>
                <mc:Choice Requires="wps">
                  <w:drawing>
                    <wp:anchor distT="0" distB="0" distL="114300" distR="114300" simplePos="0" relativeHeight="252040191" behindDoc="0" locked="0" layoutInCell="1" allowOverlap="1" wp14:anchorId="315ACF17" wp14:editId="107D4CD8">
                      <wp:simplePos x="0" y="0"/>
                      <wp:positionH relativeFrom="column">
                        <wp:posOffset>123052</wp:posOffset>
                      </wp:positionH>
                      <wp:positionV relativeFrom="paragraph">
                        <wp:posOffset>47597</wp:posOffset>
                      </wp:positionV>
                      <wp:extent cx="6194066" cy="15903"/>
                      <wp:effectExtent l="19050" t="76200" r="92710" b="98425"/>
                      <wp:wrapNone/>
                      <wp:docPr id="57" name="Straight Arrow Connector 57"/>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5B01C5" id="Straight Arrow Connector 57" o:spid="_x0000_s1026" type="#_x0000_t32" style="position:absolute;margin-left:9.7pt;margin-top:3.75pt;width:487.7pt;height:1.25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PGqQ/7+AQAAXw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gridSpan w:val="2"/>
            <w:tcBorders>
              <w:top w:val="single" w:sz="4" w:space="0" w:color="auto"/>
              <w:left w:val="single" w:sz="18" w:space="0" w:color="7030A0"/>
              <w:right w:val="single" w:sz="12" w:space="0" w:color="auto"/>
            </w:tcBorders>
            <w:shd w:val="clear" w:color="auto" w:fill="FFFFFF" w:themeFill="background1"/>
          </w:tcPr>
          <w:p w14:paraId="00415A4F" w14:textId="77777777" w:rsidR="0087114C" w:rsidRPr="000C341F" w:rsidRDefault="0087114C" w:rsidP="007B226F">
            <w:pPr>
              <w:pStyle w:val="Default"/>
              <w:widowControl w:val="0"/>
              <w:jc w:val="center"/>
              <w:rPr>
                <w:rFonts w:ascii="Arial" w:hAnsi="Arial" w:cs="Arial"/>
                <w:b/>
                <w:i/>
                <w:color w:val="7030A0"/>
                <w:sz w:val="20"/>
                <w:szCs w:val="20"/>
              </w:rPr>
            </w:pPr>
            <w:r w:rsidRPr="001E35BA">
              <w:rPr>
                <w:rFonts w:ascii="Arial" w:hAnsi="Arial" w:cs="Arial"/>
                <w:b/>
                <w:bCs/>
                <w:sz w:val="20"/>
                <w:szCs w:val="20"/>
              </w:rPr>
              <w:t>Benchmarks to Support Teachers’ Professional Judgement of Achievement of a Level</w:t>
            </w:r>
          </w:p>
        </w:tc>
      </w:tr>
      <w:tr w:rsidR="008A0FDA" w14:paraId="05130935" w14:textId="77777777" w:rsidTr="0087114C">
        <w:trPr>
          <w:gridBefore w:val="1"/>
          <w:wBefore w:w="10" w:type="dxa"/>
          <w:trHeight w:val="40"/>
        </w:trPr>
        <w:tc>
          <w:tcPr>
            <w:tcW w:w="3822" w:type="dxa"/>
            <w:tcBorders>
              <w:top w:val="single" w:sz="8" w:space="0" w:color="7030A0"/>
              <w:left w:val="single" w:sz="12" w:space="0" w:color="auto"/>
              <w:bottom w:val="single" w:sz="12" w:space="0" w:color="auto"/>
              <w:right w:val="dashSmallGap" w:sz="4" w:space="0" w:color="auto"/>
            </w:tcBorders>
          </w:tcPr>
          <w:p w14:paraId="6E35B359" w14:textId="77777777" w:rsidR="008A0FDA" w:rsidRPr="000C341F" w:rsidRDefault="008A0FDA" w:rsidP="008A0FDA">
            <w:pPr>
              <w:pStyle w:val="Header"/>
              <w:spacing w:before="120" w:after="120"/>
              <w:ind w:left="360"/>
              <w:rPr>
                <w:rFonts w:ascii="Arial" w:hAnsi="Arial" w:cs="Arial"/>
                <w:b/>
                <w:color w:val="00B050"/>
                <w:sz w:val="18"/>
                <w:szCs w:val="18"/>
              </w:rPr>
            </w:pPr>
          </w:p>
        </w:tc>
        <w:tc>
          <w:tcPr>
            <w:tcW w:w="3822" w:type="dxa"/>
            <w:gridSpan w:val="2"/>
            <w:tcBorders>
              <w:top w:val="single" w:sz="8" w:space="0" w:color="7030A0"/>
              <w:left w:val="dashSmallGap" w:sz="4" w:space="0" w:color="auto"/>
              <w:bottom w:val="single" w:sz="12" w:space="0" w:color="auto"/>
              <w:right w:val="dashSmallGap" w:sz="4" w:space="0" w:color="auto"/>
            </w:tcBorders>
          </w:tcPr>
          <w:p w14:paraId="1D2E48DB" w14:textId="115D1186" w:rsidR="008A0FDA" w:rsidRPr="00C93E0E" w:rsidRDefault="008A0FDA" w:rsidP="00855379">
            <w:pPr>
              <w:pStyle w:val="ListParagraph"/>
              <w:numPr>
                <w:ilvl w:val="0"/>
                <w:numId w:val="84"/>
              </w:numPr>
              <w:tabs>
                <w:tab w:val="left" w:pos="720"/>
              </w:tabs>
              <w:spacing w:before="120" w:after="120" w:line="240" w:lineRule="auto"/>
              <w:rPr>
                <w:rFonts w:eastAsia="Calibri" w:cs="Arial"/>
                <w:b/>
                <w:color w:val="0070C0"/>
                <w:sz w:val="18"/>
                <w:szCs w:val="18"/>
              </w:rPr>
            </w:pPr>
            <w:r w:rsidRPr="00C93E0E">
              <w:rPr>
                <w:rFonts w:eastAsia="Calibri" w:cs="Arial"/>
                <w:b/>
                <w:color w:val="0070C0"/>
                <w:sz w:val="18"/>
                <w:szCs w:val="18"/>
              </w:rPr>
              <w:t>I can add and subtract multiples of 10, 100 and 1000 to and from decimal fractions to one decimal place.</w:t>
            </w:r>
          </w:p>
        </w:tc>
        <w:tc>
          <w:tcPr>
            <w:tcW w:w="3823" w:type="dxa"/>
            <w:gridSpan w:val="2"/>
            <w:tcBorders>
              <w:top w:val="single" w:sz="8" w:space="0" w:color="7030A0"/>
              <w:left w:val="dashSmallGap" w:sz="4" w:space="0" w:color="auto"/>
              <w:bottom w:val="single" w:sz="12" w:space="0" w:color="auto"/>
              <w:right w:val="single" w:sz="18" w:space="0" w:color="7030A0"/>
            </w:tcBorders>
          </w:tcPr>
          <w:p w14:paraId="539BFAAF" w14:textId="0758F86E" w:rsidR="008A0FDA" w:rsidRPr="008A0FDA" w:rsidRDefault="008A0FDA" w:rsidP="00AB38D4">
            <w:pPr>
              <w:pStyle w:val="ListParagraph"/>
              <w:numPr>
                <w:ilvl w:val="0"/>
                <w:numId w:val="97"/>
              </w:numPr>
              <w:tabs>
                <w:tab w:val="left" w:pos="720"/>
              </w:tabs>
              <w:spacing w:before="120" w:after="120" w:line="240" w:lineRule="auto"/>
              <w:ind w:left="313" w:hanging="283"/>
              <w:rPr>
                <w:rFonts w:ascii="Century Gothic" w:eastAsia="Calibri" w:hAnsi="Century Gothic" w:cs="Arial"/>
                <w:b/>
                <w:color w:val="0070C0"/>
                <w:sz w:val="18"/>
                <w:szCs w:val="18"/>
              </w:rPr>
            </w:pPr>
            <w:r w:rsidRPr="008A0FDA">
              <w:rPr>
                <w:rFonts w:ascii="Helvetica" w:eastAsia="Calibri" w:hAnsi="Helvetica" w:cs="Arial"/>
                <w:b/>
                <w:color w:val="0070C0"/>
                <w:sz w:val="18"/>
                <w:szCs w:val="18"/>
              </w:rPr>
              <w:t xml:space="preserve">I can add and subtracts multiples of 10, 100 and 1000 to and from decimal fractions to two decimal places.                </w:t>
            </w:r>
            <w:r w:rsidRPr="008A0FDA">
              <w:rPr>
                <w:rFonts w:ascii="Century Gothic" w:eastAsia="Calibri" w:hAnsi="Century Gothic" w:cs="Arial"/>
                <w:b/>
                <w:color w:val="0070C0"/>
                <w:sz w:val="18"/>
                <w:szCs w:val="18"/>
              </w:rPr>
              <w:t>e.g. 2.53+10=12.53, 2.53+100=102.53, 2.53+1000=1002.53.</w:t>
            </w:r>
          </w:p>
          <w:p w14:paraId="13ADC637" w14:textId="21ECDB26" w:rsidR="008A0FDA" w:rsidRPr="008A0FDA" w:rsidRDefault="008A0FDA" w:rsidP="00AB38D4">
            <w:pPr>
              <w:pStyle w:val="ListParagraph"/>
              <w:numPr>
                <w:ilvl w:val="0"/>
                <w:numId w:val="97"/>
              </w:numPr>
              <w:tabs>
                <w:tab w:val="left" w:pos="720"/>
              </w:tabs>
              <w:spacing w:before="120" w:after="120" w:line="240" w:lineRule="auto"/>
              <w:ind w:left="313" w:hanging="283"/>
              <w:rPr>
                <w:rFonts w:eastAsia="Calibri" w:cs="Arial"/>
                <w:b/>
                <w:color w:val="0070C0"/>
                <w:sz w:val="18"/>
                <w:szCs w:val="18"/>
              </w:rPr>
            </w:pPr>
            <w:r w:rsidRPr="008A0FDA">
              <w:rPr>
                <w:rFonts w:eastAsia="Calibri" w:cs="Arial"/>
                <w:b/>
                <w:color w:val="0070C0"/>
                <w:sz w:val="18"/>
                <w:szCs w:val="18"/>
              </w:rPr>
              <w:t>I have a range of mental strategies that I can use to solve problems with numbers up to 3 decimal places.</w:t>
            </w:r>
          </w:p>
        </w:tc>
        <w:tc>
          <w:tcPr>
            <w:tcW w:w="3922" w:type="dxa"/>
            <w:gridSpan w:val="2"/>
            <w:tcBorders>
              <w:top w:val="single" w:sz="8" w:space="0" w:color="7030A0"/>
              <w:left w:val="single" w:sz="18" w:space="0" w:color="7030A0"/>
              <w:bottom w:val="single" w:sz="12" w:space="0" w:color="auto"/>
              <w:right w:val="single" w:sz="12" w:space="0" w:color="auto"/>
            </w:tcBorders>
            <w:shd w:val="clear" w:color="auto" w:fill="F9F3FF"/>
          </w:tcPr>
          <w:p w14:paraId="0C99D87E" w14:textId="2F6936BB" w:rsidR="008A0FDA" w:rsidRPr="000C341F" w:rsidRDefault="008A0FDA" w:rsidP="008A0FDA">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 xml:space="preserve">Adds and subtracts multiples of 10, 100 and 1000 to and from </w:t>
            </w:r>
            <w:r w:rsidRPr="00C8293B">
              <w:rPr>
                <w:rFonts w:ascii="Arial" w:hAnsi="Arial" w:cs="Arial"/>
                <w:b/>
                <w:bCs/>
                <w:i/>
                <w:iCs/>
                <w:color w:val="7030A0"/>
                <w:sz w:val="20"/>
                <w:szCs w:val="20"/>
                <w:u w:val="single"/>
              </w:rPr>
              <w:t>decimal fractions</w:t>
            </w:r>
            <w:r w:rsidRPr="000C341F">
              <w:rPr>
                <w:rFonts w:ascii="Arial" w:hAnsi="Arial" w:cs="Arial"/>
                <w:b/>
                <w:bCs/>
                <w:i/>
                <w:iCs/>
                <w:color w:val="7030A0"/>
                <w:sz w:val="20"/>
                <w:szCs w:val="20"/>
              </w:rPr>
              <w:t xml:space="preserve"> to </w:t>
            </w:r>
            <w:r w:rsidRPr="000C341F">
              <w:rPr>
                <w:rFonts w:ascii="Arial" w:hAnsi="Arial" w:cs="Arial"/>
                <w:b/>
                <w:bCs/>
                <w:i/>
                <w:iCs/>
                <w:color w:val="7030A0"/>
                <w:sz w:val="20"/>
                <w:szCs w:val="20"/>
                <w:lang w:val="en-US"/>
              </w:rPr>
              <w:t>two</w:t>
            </w:r>
            <w:r w:rsidRPr="000C341F">
              <w:rPr>
                <w:rFonts w:ascii="Arial" w:hAnsi="Arial" w:cs="Arial"/>
                <w:b/>
                <w:bCs/>
                <w:i/>
                <w:iCs/>
                <w:color w:val="7030A0"/>
                <w:sz w:val="20"/>
                <w:szCs w:val="20"/>
              </w:rPr>
              <w:t xml:space="preserve"> decimal places.</w:t>
            </w:r>
          </w:p>
        </w:tc>
      </w:tr>
    </w:tbl>
    <w:p w14:paraId="5DA3DD44" w14:textId="77777777" w:rsidR="008A0FDA" w:rsidRDefault="008A0FDA"/>
    <w:tbl>
      <w:tblPr>
        <w:tblStyle w:val="TableGrid"/>
        <w:tblW w:w="15389" w:type="dxa"/>
        <w:tblLayout w:type="fixed"/>
        <w:tblLook w:val="04A0" w:firstRow="1" w:lastRow="0" w:firstColumn="1" w:lastColumn="0" w:noHBand="0" w:noVBand="1"/>
      </w:tblPr>
      <w:tblGrid>
        <w:gridCol w:w="4521"/>
        <w:gridCol w:w="3173"/>
        <w:gridCol w:w="7695"/>
      </w:tblGrid>
      <w:tr w:rsidR="003E4AC8" w:rsidRPr="00A55D78" w14:paraId="0D1F53D5" w14:textId="77777777" w:rsidTr="003E4AC8">
        <w:trPr>
          <w:trHeight w:val="606"/>
        </w:trPr>
        <w:tc>
          <w:tcPr>
            <w:tcW w:w="4521" w:type="dxa"/>
            <w:tcBorders>
              <w:top w:val="single" w:sz="12" w:space="0" w:color="auto"/>
              <w:left w:val="single" w:sz="12" w:space="0" w:color="auto"/>
              <w:bottom w:val="single" w:sz="12" w:space="0" w:color="auto"/>
            </w:tcBorders>
          </w:tcPr>
          <w:p w14:paraId="16670436" w14:textId="77777777" w:rsidR="0087114C" w:rsidRDefault="0087114C" w:rsidP="003E4AC8">
            <w:pPr>
              <w:pStyle w:val="Default"/>
              <w:jc w:val="right"/>
              <w:rPr>
                <w:rFonts w:ascii="Arial" w:hAnsi="Arial" w:cs="Arial"/>
                <w:b/>
                <w:bCs/>
                <w:sz w:val="20"/>
                <w:szCs w:val="20"/>
              </w:rPr>
            </w:pPr>
          </w:p>
          <w:p w14:paraId="60EF78CB" w14:textId="77777777" w:rsidR="003E4AC8" w:rsidRDefault="003E4AC8" w:rsidP="003E4AC8">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0DBC932E" w14:textId="77777777" w:rsidR="0087114C" w:rsidRDefault="0087114C" w:rsidP="003E4AC8">
            <w:pPr>
              <w:pStyle w:val="Default"/>
              <w:rPr>
                <w:rFonts w:ascii="Arial" w:hAnsi="Arial" w:cs="Arial"/>
                <w:b/>
                <w:bCs/>
                <w:sz w:val="20"/>
                <w:szCs w:val="20"/>
              </w:rPr>
            </w:pPr>
          </w:p>
          <w:p w14:paraId="5DF9E97F" w14:textId="2C7A4188" w:rsidR="003E4AC8" w:rsidRPr="007906C8" w:rsidRDefault="0087114C" w:rsidP="003E4AC8">
            <w:pPr>
              <w:pStyle w:val="Default"/>
              <w:rPr>
                <w:rFonts w:ascii="Arial" w:hAnsi="Arial" w:cs="Arial"/>
                <w:sz w:val="20"/>
                <w:szCs w:val="20"/>
              </w:rPr>
            </w:pPr>
            <w:r w:rsidRPr="0087114C">
              <w:rPr>
                <w:rFonts w:ascii="Arial" w:hAnsi="Arial" w:cs="Arial"/>
                <w:b/>
                <w:bCs/>
                <w:sz w:val="18"/>
                <w:szCs w:val="20"/>
              </w:rPr>
              <w:t>Multiplication and division Strategies (8</w:t>
            </w:r>
            <w:r w:rsidR="00E80B08">
              <w:rPr>
                <w:rFonts w:ascii="Arial" w:hAnsi="Arial" w:cs="Arial"/>
                <w:b/>
                <w:bCs/>
                <w:sz w:val="18"/>
                <w:szCs w:val="20"/>
              </w:rPr>
              <w:t>-</w:t>
            </w:r>
            <w:r w:rsidRPr="0087114C">
              <w:rPr>
                <w:rFonts w:ascii="Arial" w:hAnsi="Arial" w:cs="Arial"/>
                <w:b/>
                <w:bCs/>
                <w:sz w:val="18"/>
                <w:szCs w:val="20"/>
              </w:rPr>
              <w:t>11 of</w:t>
            </w:r>
            <w:r w:rsidR="00E80B08">
              <w:rPr>
                <w:rFonts w:ascii="Arial" w:hAnsi="Arial" w:cs="Arial"/>
                <w:b/>
                <w:bCs/>
                <w:sz w:val="18"/>
                <w:szCs w:val="20"/>
              </w:rPr>
              <w:t xml:space="preserve"> 13</w:t>
            </w:r>
            <w:r w:rsidRPr="0087114C">
              <w:rPr>
                <w:rFonts w:ascii="Arial" w:hAnsi="Arial" w:cs="Arial"/>
                <w:b/>
                <w:bCs/>
                <w:sz w:val="18"/>
                <w:szCs w:val="20"/>
              </w:rPr>
              <w:t xml:space="preserve"> )</w:t>
            </w:r>
          </w:p>
        </w:tc>
        <w:tc>
          <w:tcPr>
            <w:tcW w:w="10868" w:type="dxa"/>
            <w:gridSpan w:val="2"/>
            <w:tcBorders>
              <w:top w:val="single" w:sz="12" w:space="0" w:color="auto"/>
              <w:bottom w:val="single" w:sz="12" w:space="0" w:color="auto"/>
              <w:right w:val="single" w:sz="12" w:space="0" w:color="auto"/>
            </w:tcBorders>
            <w:shd w:val="clear" w:color="auto" w:fill="6493B5"/>
          </w:tcPr>
          <w:p w14:paraId="577FA09A" w14:textId="77777777" w:rsidR="003E4AC8" w:rsidRPr="00F44A64" w:rsidRDefault="003E4AC8" w:rsidP="003E4AC8">
            <w:pPr>
              <w:autoSpaceDE w:val="0"/>
              <w:autoSpaceDN w:val="0"/>
              <w:adjustRightInd w:val="0"/>
              <w:rPr>
                <w:rFonts w:ascii="Arial" w:hAnsi="Arial" w:cs="Arial"/>
                <w:b/>
                <w:bCs/>
                <w:i/>
                <w:color w:val="FFFFFF" w:themeColor="background1"/>
              </w:rPr>
            </w:pPr>
            <w:r w:rsidRPr="00387FF7">
              <w:rPr>
                <w:rFonts w:ascii="Arial" w:hAnsi="Arial" w:cs="Arial"/>
                <w:b/>
                <w:bCs/>
                <w:i/>
                <w:iCs/>
                <w:color w:val="FFFFFF" w:themeColor="background1"/>
              </w:rPr>
              <w:t xml:space="preserve">Having determined which calculations are needed, I can solve problems involving whole numbers using a range of methods, sharing my approaches and solutions with others. </w:t>
            </w:r>
            <w:r>
              <w:rPr>
                <w:rFonts w:ascii="Arial" w:hAnsi="Arial" w:cs="Arial"/>
                <w:b/>
                <w:bCs/>
                <w:i/>
                <w:iCs/>
                <w:color w:val="FFFFFF" w:themeColor="background1"/>
              </w:rPr>
              <w:t xml:space="preserve">                       </w:t>
            </w:r>
            <w:r w:rsidRPr="00387FF7">
              <w:rPr>
                <w:rFonts w:ascii="Arial" w:hAnsi="Arial" w:cs="Arial"/>
                <w:b/>
                <w:bCs/>
                <w:i/>
                <w:iCs/>
                <w:color w:val="FFFFFF" w:themeColor="background1"/>
              </w:rPr>
              <w:t xml:space="preserve">MNU 2-03a </w:t>
            </w:r>
          </w:p>
          <w:p w14:paraId="56410A43" w14:textId="77777777" w:rsidR="003E4AC8" w:rsidRPr="00387FF7" w:rsidRDefault="003E4AC8" w:rsidP="003E4AC8">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I have explored the contexts in which problems involving decimal fractions occur and can solve related problems using a variety of methods</w:t>
            </w:r>
            <w:r w:rsidRPr="00387FF7">
              <w:rPr>
                <w:rFonts w:ascii="Arial" w:hAnsi="Arial" w:cs="Arial"/>
                <w:b/>
                <w:bCs/>
                <w:i/>
                <w:color w:val="FFFFFF" w:themeColor="background1"/>
                <w:sz w:val="22"/>
                <w:szCs w:val="22"/>
              </w:rPr>
              <w:t>.</w:t>
            </w:r>
            <w:r>
              <w:rPr>
                <w:rFonts w:ascii="Arial" w:hAnsi="Arial" w:cs="Arial"/>
                <w:b/>
                <w:bCs/>
                <w:i/>
                <w:color w:val="FFFFFF" w:themeColor="background1"/>
                <w:sz w:val="22"/>
                <w:szCs w:val="22"/>
              </w:rPr>
              <w:t xml:space="preserve">                                                                              </w:t>
            </w:r>
            <w:r w:rsidRPr="00387FF7">
              <w:rPr>
                <w:rFonts w:ascii="Arial" w:hAnsi="Arial" w:cs="Arial"/>
                <w:b/>
                <w:bCs/>
                <w:i/>
                <w:color w:val="FFFFFF" w:themeColor="background1"/>
                <w:sz w:val="22"/>
                <w:szCs w:val="22"/>
              </w:rPr>
              <w:t xml:space="preserve"> </w:t>
            </w:r>
            <w:r w:rsidRPr="00387FF7">
              <w:rPr>
                <w:rFonts w:ascii="Arial" w:hAnsi="Arial" w:cs="Arial"/>
                <w:b/>
                <w:bCs/>
                <w:i/>
                <w:iCs/>
                <w:color w:val="FFFFFF" w:themeColor="background1"/>
                <w:sz w:val="22"/>
                <w:szCs w:val="22"/>
              </w:rPr>
              <w:t xml:space="preserve">MNU 2-03b </w:t>
            </w:r>
          </w:p>
          <w:p w14:paraId="18338FC6" w14:textId="77777777" w:rsidR="003E4AC8" w:rsidRPr="00A55D78" w:rsidRDefault="003E4AC8" w:rsidP="003E4AC8">
            <w:pPr>
              <w:pStyle w:val="Default"/>
              <w:rPr>
                <w:rFonts w:ascii="Arial" w:hAnsi="Arial" w:cs="Arial"/>
                <w:b/>
                <w:i/>
                <w:color w:val="FFFFFF" w:themeColor="background1"/>
                <w:sz w:val="22"/>
                <w:szCs w:val="22"/>
              </w:rPr>
            </w:pPr>
            <w:r w:rsidRPr="00387FF7">
              <w:rPr>
                <w:rFonts w:ascii="Arial" w:hAnsi="Arial" w:cs="Arial"/>
                <w:b/>
                <w:i/>
                <w:color w:val="FFFFFF" w:themeColor="background1"/>
                <w:sz w:val="22"/>
                <w:szCs w:val="22"/>
              </w:rPr>
              <w:t>Having explored the need for rules for the order of operations in number calculations, I can apply them correctly when solving simple problems.</w:t>
            </w:r>
            <w:r>
              <w:rPr>
                <w:rFonts w:ascii="Arial" w:hAnsi="Arial" w:cs="Arial"/>
                <w:b/>
                <w:i/>
                <w:color w:val="FFFFFF" w:themeColor="background1"/>
                <w:sz w:val="22"/>
                <w:szCs w:val="22"/>
              </w:rPr>
              <w:t xml:space="preserve">                                                                            </w:t>
            </w:r>
            <w:r w:rsidRPr="00387FF7">
              <w:rPr>
                <w:rFonts w:ascii="Arial" w:hAnsi="Arial" w:cs="Arial"/>
                <w:b/>
                <w:i/>
                <w:color w:val="FFFFFF" w:themeColor="background1"/>
                <w:sz w:val="22"/>
                <w:szCs w:val="22"/>
              </w:rPr>
              <w:t xml:space="preserve"> MTH 2-03c </w:t>
            </w:r>
          </w:p>
        </w:tc>
      </w:tr>
      <w:tr w:rsidR="003E4AC8" w:rsidRPr="00387FF7" w14:paraId="7614E473" w14:textId="77777777" w:rsidTr="003E4AC8">
        <w:trPr>
          <w:trHeight w:val="397"/>
        </w:trPr>
        <w:tc>
          <w:tcPr>
            <w:tcW w:w="15389"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05DFCF00" w14:textId="729643AE" w:rsidR="003E4AC8" w:rsidRPr="00387FF7" w:rsidRDefault="003E4AC8" w:rsidP="0087114C">
            <w:pPr>
              <w:autoSpaceDE w:val="0"/>
              <w:autoSpaceDN w:val="0"/>
              <w:adjustRightInd w:val="0"/>
              <w:jc w:val="center"/>
              <w:rPr>
                <w:rFonts w:ascii="Arial" w:hAnsi="Arial" w:cs="Arial"/>
                <w:b/>
                <w:bCs/>
                <w:i/>
                <w:iCs/>
                <w:color w:val="FFFFFF" w:themeColor="background1"/>
              </w:rPr>
            </w:pPr>
            <w:r w:rsidRPr="00F44A64">
              <w:rPr>
                <w:rFonts w:ascii="Century Gothic" w:hAnsi="Century Gothic" w:cs="Arial"/>
                <w:b/>
                <w:i/>
                <w:szCs w:val="18"/>
              </w:rPr>
              <w:t xml:space="preserve">Please Note: </w:t>
            </w:r>
            <w:r w:rsidR="0087114C">
              <w:rPr>
                <w:rFonts w:ascii="Century Gothic" w:eastAsia="Calibri" w:hAnsi="Century Gothic" w:cs="Arial"/>
                <w:b/>
                <w:i/>
                <w:szCs w:val="18"/>
              </w:rPr>
              <w:t>Multiplication and division</w:t>
            </w:r>
            <w:r w:rsidRPr="00F44A64">
              <w:rPr>
                <w:rFonts w:ascii="Century Gothic" w:eastAsia="Calibri" w:hAnsi="Century Gothic" w:cs="Arial"/>
                <w:b/>
                <w:i/>
                <w:szCs w:val="18"/>
              </w:rPr>
              <w:t xml:space="preserve"> should always be taught simultaneously.</w:t>
            </w:r>
          </w:p>
        </w:tc>
      </w:tr>
      <w:tr w:rsidR="003E4AC8" w:rsidRPr="00387FF7" w14:paraId="2FFE69B1" w14:textId="77777777" w:rsidTr="003E4AC8">
        <w:trPr>
          <w:trHeight w:val="363"/>
        </w:trPr>
        <w:tc>
          <w:tcPr>
            <w:tcW w:w="15389"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A8D0B7D" w14:textId="27AF413B" w:rsidR="003E4AC8" w:rsidRPr="00387FF7" w:rsidRDefault="003E4AC8" w:rsidP="003E4AC8">
            <w:pPr>
              <w:pStyle w:val="aExample"/>
              <w:rPr>
                <w:rFonts w:ascii="Arial" w:hAnsi="Arial" w:cs="Arial"/>
                <w:b/>
                <w:bCs/>
                <w:iCs/>
                <w:color w:val="FFFFFF" w:themeColor="background1"/>
              </w:rPr>
            </w:pPr>
            <w:r>
              <w:rPr>
                <w:noProof/>
              </w:rPr>
              <w:t>Multiplication and division strategies:</w:t>
            </w:r>
          </w:p>
        </w:tc>
      </w:tr>
      <w:tr w:rsidR="003E4AC8" w:rsidRPr="00387FF7" w14:paraId="2141D019" w14:textId="77777777" w:rsidTr="003E4AC8">
        <w:trPr>
          <w:trHeight w:val="363"/>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3AC6C878" w14:textId="77777777" w:rsidR="003E4AC8" w:rsidRPr="00946B3F" w:rsidRDefault="003E4AC8" w:rsidP="003E4AC8">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Work out the </w:t>
            </w:r>
            <w:r w:rsidRPr="007A6627">
              <w:rPr>
                <w:rFonts w:ascii="Century Gothic" w:eastAsia="Arial Unicode MS" w:hAnsi="Century Gothic" w:cs="Arial"/>
                <w:b/>
                <w:sz w:val="20"/>
                <w:szCs w:val="20"/>
              </w:rPr>
              <w:t>six, seven and eight times tables from their knowledge of the five times</w:t>
            </w:r>
            <w:r>
              <w:rPr>
                <w:rFonts w:ascii="Century Gothic" w:eastAsia="Arial Unicode MS" w:hAnsi="Century Gothic" w:cs="Arial"/>
                <w:sz w:val="20"/>
                <w:szCs w:val="20"/>
              </w:rPr>
              <w:t xml:space="preserve"> tables, </w:t>
            </w:r>
            <w:r w:rsidRPr="007A6627">
              <w:rPr>
                <w:rFonts w:ascii="Century Gothic" w:eastAsia="Arial Unicode MS" w:hAnsi="Century Gothic" w:cs="Arial"/>
                <w:sz w:val="20"/>
                <w:szCs w:val="20"/>
              </w:rPr>
              <w:t xml:space="preserve">using the </w:t>
            </w:r>
            <w:r w:rsidRPr="003F4777">
              <w:rPr>
                <w:rFonts w:ascii="Century Gothic" w:eastAsia="Arial Unicode MS" w:hAnsi="Century Gothic" w:cs="Arial"/>
                <w:b/>
                <w:sz w:val="20"/>
                <w:szCs w:val="20"/>
              </w:rPr>
              <w:t>distributive property</w:t>
            </w:r>
            <w:r>
              <w:rPr>
                <w:rFonts w:ascii="Century Gothic" w:eastAsia="Arial Unicode MS" w:hAnsi="Century Gothic" w:cs="Arial"/>
                <w:sz w:val="20"/>
                <w:szCs w:val="20"/>
              </w:rPr>
              <w:t xml:space="preserve"> </w:t>
            </w:r>
            <w:r w:rsidRPr="00F648A2">
              <w:rPr>
                <w:rFonts w:ascii="Century Gothic" w:eastAsia="Arial Unicode MS" w:hAnsi="Century Gothic" w:cs="Arial"/>
                <w:b/>
                <w:sz w:val="20"/>
                <w:szCs w:val="20"/>
              </w:rPr>
              <w:t>of multiplication</w:t>
            </w:r>
            <w:r>
              <w:rPr>
                <w:rFonts w:ascii="Century Gothic" w:eastAsia="Arial Unicode MS" w:hAnsi="Century Gothic" w:cs="Arial"/>
                <w:b/>
                <w:sz w:val="20"/>
                <w:szCs w:val="20"/>
              </w:rPr>
              <w:t>,</w:t>
            </w:r>
            <w:r>
              <w:rPr>
                <w:rFonts w:ascii="Century Gothic" w:eastAsia="Arial Unicode MS" w:hAnsi="Century Gothic" w:cs="Arial"/>
                <w:sz w:val="20"/>
                <w:szCs w:val="20"/>
              </w:rPr>
              <w:t xml:space="preserve">                                                 </w:t>
            </w:r>
            <w:r w:rsidRPr="00CE454E">
              <w:rPr>
                <w:rFonts w:ascii="Century Gothic" w:eastAsia="Arial Unicode MS" w:hAnsi="Century Gothic" w:cs="Arial"/>
                <w:i/>
                <w:sz w:val="18"/>
                <w:szCs w:val="18"/>
              </w:rPr>
              <w:t xml:space="preserve">e.g. </w:t>
            </w:r>
            <w:r>
              <w:rPr>
                <w:rFonts w:ascii="Century Gothic" w:eastAsia="Arial Unicode MS" w:hAnsi="Century Gothic" w:cs="Arial"/>
                <w:i/>
                <w:sz w:val="18"/>
                <w:szCs w:val="18"/>
              </w:rPr>
              <w:t>7 x 6</w:t>
            </w:r>
            <w:r w:rsidRPr="00CE454E">
              <w:rPr>
                <w:rFonts w:ascii="Century Gothic" w:eastAsia="Arial Unicode MS" w:hAnsi="Century Gothic" w:cs="Arial"/>
                <w:i/>
                <w:sz w:val="18"/>
                <w:szCs w:val="18"/>
              </w:rPr>
              <w:t xml:space="preserve"> = 5 x </w:t>
            </w:r>
            <w:r>
              <w:rPr>
                <w:rFonts w:ascii="Century Gothic" w:eastAsia="Arial Unicode MS" w:hAnsi="Century Gothic" w:cs="Arial"/>
                <w:i/>
                <w:sz w:val="18"/>
                <w:szCs w:val="18"/>
              </w:rPr>
              <w:t>6</w:t>
            </w:r>
            <w:r w:rsidRPr="00CE454E">
              <w:rPr>
                <w:rFonts w:ascii="Century Gothic" w:eastAsia="Arial Unicode MS" w:hAnsi="Century Gothic" w:cs="Arial"/>
                <w:i/>
                <w:sz w:val="18"/>
                <w:szCs w:val="18"/>
              </w:rPr>
              <w:t xml:space="preserve"> + 2 x</w:t>
            </w:r>
            <w:r>
              <w:rPr>
                <w:rFonts w:ascii="Century Gothic" w:eastAsia="Arial Unicode MS" w:hAnsi="Century Gothic" w:cs="Arial"/>
                <w:i/>
                <w:sz w:val="18"/>
                <w:szCs w:val="18"/>
              </w:rPr>
              <w:t xml:space="preserve"> 6</w:t>
            </w:r>
          </w:p>
          <w:p w14:paraId="77058765" w14:textId="77777777" w:rsidR="003E4AC8" w:rsidRPr="00946B3F" w:rsidRDefault="003E4AC8" w:rsidP="003E4AC8">
            <w:pPr>
              <w:pStyle w:val="aExample"/>
            </w:pPr>
            <w:r>
              <w:t>U</w:t>
            </w:r>
            <w:r w:rsidRPr="007A6627">
              <w:t xml:space="preserve">sing the </w:t>
            </w:r>
            <w:r w:rsidRPr="003F4777">
              <w:t>distributive property</w:t>
            </w:r>
            <w:r>
              <w:t xml:space="preserve"> </w:t>
            </w:r>
            <w:r w:rsidRPr="00F648A2">
              <w:t>of multiplication</w:t>
            </w:r>
            <w:r>
              <w:t xml:space="preserve">, </w:t>
            </w:r>
            <w:r w:rsidRPr="00CE454E">
              <w:rPr>
                <w:i/>
              </w:rPr>
              <w:t xml:space="preserve">e.g. </w:t>
            </w:r>
            <w:r>
              <w:rPr>
                <w:i/>
              </w:rPr>
              <w:t>7 x 6</w:t>
            </w:r>
            <w:r w:rsidRPr="00CE454E">
              <w:rPr>
                <w:i/>
              </w:rPr>
              <w:t xml:space="preserve"> = 5 x </w:t>
            </w:r>
            <w:r>
              <w:rPr>
                <w:i/>
              </w:rPr>
              <w:t>6</w:t>
            </w:r>
            <w:r w:rsidRPr="00CE454E">
              <w:rPr>
                <w:i/>
              </w:rPr>
              <w:t xml:space="preserve"> + 2 x</w:t>
            </w:r>
            <w:r>
              <w:rPr>
                <w:i/>
              </w:rPr>
              <w:t xml:space="preserve"> 6</w:t>
            </w:r>
          </w:p>
          <w:p w14:paraId="2A282BCC" w14:textId="77777777" w:rsidR="003E4AC8" w:rsidRDefault="003E4AC8" w:rsidP="003E4AC8">
            <w:pPr>
              <w:pStyle w:val="WritingAttitude"/>
              <w:numPr>
                <w:ilvl w:val="0"/>
                <w:numId w:val="0"/>
              </w:numPr>
              <w:spacing w:before="120" w:after="120"/>
              <w:ind w:left="360"/>
              <w:rPr>
                <w:rFonts w:ascii="Arial" w:eastAsia="Calibri" w:hAnsi="Arial" w:cs="Arial"/>
                <w:b/>
                <w:color w:val="0070C0"/>
                <w:szCs w:val="18"/>
              </w:rPr>
            </w:pPr>
            <w:r>
              <w:rPr>
                <w:noProof/>
                <w:lang w:val="en-GB" w:eastAsia="en-GB"/>
              </w:rPr>
              <w:drawing>
                <wp:inline distT="0" distB="0" distL="0" distR="0" wp14:anchorId="266DAB87" wp14:editId="31F9B36A">
                  <wp:extent cx="1910701" cy="923925"/>
                  <wp:effectExtent l="0" t="0" r="0" b="0"/>
                  <wp:docPr id="413858322" name="Picture 41385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1910701" cy="923925"/>
                          </a:xfrm>
                          <a:prstGeom prst="rect">
                            <a:avLst/>
                          </a:prstGeom>
                        </pic:spPr>
                      </pic:pic>
                    </a:graphicData>
                  </a:graphic>
                </wp:inline>
              </w:drawing>
            </w:r>
          </w:p>
          <w:p w14:paraId="6224FF8F" w14:textId="77777777" w:rsidR="003E4AC8" w:rsidRPr="00CE454E" w:rsidRDefault="003E4AC8" w:rsidP="003E4AC8">
            <w:pPr>
              <w:pStyle w:val="aExample"/>
            </w:pPr>
            <w:r w:rsidRPr="00CE454E">
              <w:t>Multiplying by 6 is same as x 5 add one more set, 8 x 6 = (8 x 5) + (8 x 1)</w:t>
            </w:r>
          </w:p>
          <w:p w14:paraId="406CF19B" w14:textId="77777777" w:rsidR="003E4AC8" w:rsidRPr="00CE454E" w:rsidRDefault="003E4AC8" w:rsidP="003E4AC8">
            <w:pPr>
              <w:pStyle w:val="aExample"/>
            </w:pPr>
            <w:r w:rsidRPr="00CE454E">
              <w:t>Multiplying by 7 is same as x 5  add 2 more sets, 9 x 7 = (9 x 5) + (9 x 2)</w:t>
            </w:r>
          </w:p>
          <w:p w14:paraId="2E7DAD4A" w14:textId="77777777" w:rsidR="003E4AC8" w:rsidRPr="00283115" w:rsidRDefault="003E4AC8" w:rsidP="003E4AC8">
            <w:pPr>
              <w:pStyle w:val="aExample"/>
              <w:rPr>
                <w:rFonts w:ascii="Arial" w:eastAsia="Calibri" w:hAnsi="Arial"/>
                <w:b/>
                <w:color w:val="0070C0"/>
              </w:rPr>
            </w:pPr>
            <w:r w:rsidRPr="00CE454E">
              <w:t>Multiplying by 8 is same as x 5 and add three more sets, 6 x 8 = (6 x 5) + (6 x 3)</w:t>
            </w:r>
          </w:p>
          <w:p w14:paraId="303002AB" w14:textId="77777777" w:rsidR="003E4AC8" w:rsidRDefault="003E4AC8" w:rsidP="003E4AC8">
            <w:pPr>
              <w:pStyle w:val="aExample"/>
              <w:rPr>
                <w:noProof/>
              </w:rPr>
            </w:pPr>
          </w:p>
        </w:tc>
        <w:tc>
          <w:tcPr>
            <w:tcW w:w="7695" w:type="dxa"/>
            <w:vMerge w:val="restart"/>
            <w:tcBorders>
              <w:top w:val="dashSmallGap" w:sz="4" w:space="0" w:color="auto"/>
              <w:left w:val="dashSmallGap" w:sz="4" w:space="0" w:color="auto"/>
              <w:right w:val="single" w:sz="12" w:space="0" w:color="auto"/>
            </w:tcBorders>
            <w:shd w:val="clear" w:color="auto" w:fill="FFFFFF" w:themeFill="background1"/>
          </w:tcPr>
          <w:p w14:paraId="36049892" w14:textId="77777777" w:rsidR="003E4AC8" w:rsidRDefault="003E4AC8" w:rsidP="003E4AC8">
            <w:pPr>
              <w:jc w:val="both"/>
              <w:rPr>
                <w:i/>
                <w:noProof/>
                <w:sz w:val="18"/>
                <w:szCs w:val="18"/>
              </w:rPr>
            </w:pPr>
            <w:r w:rsidRPr="00043FAB">
              <w:rPr>
                <w:rFonts w:ascii="Century Gothic" w:eastAsia="Arial Unicode MS" w:hAnsi="Century Gothic" w:cs="Arial"/>
                <w:sz w:val="20"/>
                <w:szCs w:val="20"/>
              </w:rPr>
              <w:t xml:space="preserve">Use </w:t>
            </w:r>
            <w:r w:rsidRPr="003F354B">
              <w:rPr>
                <w:rFonts w:ascii="Century Gothic" w:eastAsia="Arial Unicode MS" w:hAnsi="Century Gothic" w:cs="Arial"/>
                <w:b/>
                <w:sz w:val="20"/>
                <w:szCs w:val="20"/>
              </w:rPr>
              <w:t>place value to multiply</w:t>
            </w:r>
            <w:r w:rsidRPr="00043FAB">
              <w:rPr>
                <w:rFonts w:ascii="Century Gothic" w:eastAsia="Arial Unicode MS" w:hAnsi="Century Gothic" w:cs="Arial"/>
                <w:sz w:val="20"/>
                <w:szCs w:val="20"/>
              </w:rPr>
              <w:t xml:space="preserve"> the tens column and the ones column separately</w:t>
            </w:r>
            <w:r>
              <w:rPr>
                <w:rFonts w:ascii="Century Gothic" w:eastAsia="Arial Unicode MS" w:hAnsi="Century Gothic" w:cs="Arial"/>
                <w:sz w:val="20"/>
                <w:szCs w:val="20"/>
              </w:rPr>
              <w:t xml:space="preserve">. </w:t>
            </w:r>
            <w:r w:rsidRPr="003F354B">
              <w:rPr>
                <w:i/>
                <w:noProof/>
                <w:sz w:val="18"/>
                <w:szCs w:val="18"/>
              </w:rPr>
              <w:t xml:space="preserve">    </w:t>
            </w:r>
          </w:p>
          <w:p w14:paraId="695DF93F" w14:textId="77777777" w:rsidR="003E4AC8" w:rsidRDefault="003E4AC8" w:rsidP="003E4AC8">
            <w:pPr>
              <w:rPr>
                <w:i/>
                <w:noProof/>
                <w:sz w:val="18"/>
                <w:szCs w:val="18"/>
              </w:rPr>
            </w:pPr>
            <w:r>
              <w:rPr>
                <w:rFonts w:ascii="Century Gothic" w:hAnsi="Century Gothic"/>
                <w:i/>
                <w:noProof/>
                <w:sz w:val="18"/>
                <w:szCs w:val="18"/>
                <w:lang w:eastAsia="en-GB"/>
              </w:rPr>
              <mc:AlternateContent>
                <mc:Choice Requires="wps">
                  <w:drawing>
                    <wp:anchor distT="0" distB="0" distL="114300" distR="114300" simplePos="0" relativeHeight="251994111" behindDoc="0" locked="0" layoutInCell="1" allowOverlap="1" wp14:anchorId="4974185C" wp14:editId="5364C525">
                      <wp:simplePos x="0" y="0"/>
                      <wp:positionH relativeFrom="column">
                        <wp:posOffset>821690</wp:posOffset>
                      </wp:positionH>
                      <wp:positionV relativeFrom="paragraph">
                        <wp:posOffset>118110</wp:posOffset>
                      </wp:positionV>
                      <wp:extent cx="133350" cy="152400"/>
                      <wp:effectExtent l="0" t="0" r="19050" b="19050"/>
                      <wp:wrapNone/>
                      <wp:docPr id="413858320" name="Text Box 413858320"/>
                      <wp:cNvGraphicFramePr/>
                      <a:graphic xmlns:a="http://schemas.openxmlformats.org/drawingml/2006/main">
                        <a:graphicData uri="http://schemas.microsoft.com/office/word/2010/wordprocessingShape">
                          <wps:wsp>
                            <wps:cNvSpPr txBox="1"/>
                            <wps:spPr>
                              <a:xfrm>
                                <a:off x="0" y="0"/>
                                <a:ext cx="1333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37280" w14:textId="77777777" w:rsidR="00D5105A" w:rsidRDefault="00D5105A" w:rsidP="003E4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974185C" id="Text Box 413858320" o:spid="_x0000_s1051" type="#_x0000_t202" style="position:absolute;margin-left:64.7pt;margin-top:9.3pt;width:10.5pt;height:12pt;z-index:251994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" fillcolor="white [3201]" strokeweight=".5pt">
                      <v:textbox>
                        <w:txbxContent>
                          <w:p w14:paraId="1A437280" w14:textId="77777777" w:rsidR="00D5105A" w:rsidRDefault="00D5105A" w:rsidP="003E4AC8"/>
                        </w:txbxContent>
                      </v:textbox>
                    </v:shape>
                  </w:pict>
                </mc:Fallback>
              </mc:AlternateContent>
            </w:r>
          </w:p>
          <w:p w14:paraId="552FC86B" w14:textId="77777777" w:rsidR="003E4AC8" w:rsidRPr="003F354B" w:rsidRDefault="003E4AC8" w:rsidP="003E4AC8">
            <w:pPr>
              <w:rPr>
                <w:rFonts w:ascii="Century Gothic" w:eastAsia="Arial Unicode MS" w:hAnsi="Century Gothic" w:cs="Arial"/>
                <w:i/>
                <w:sz w:val="18"/>
                <w:szCs w:val="18"/>
              </w:rPr>
            </w:pPr>
            <w:r>
              <w:rPr>
                <w:rFonts w:ascii="Century Gothic" w:hAnsi="Century Gothic"/>
                <w:i/>
                <w:noProof/>
                <w:sz w:val="18"/>
                <w:szCs w:val="18"/>
              </w:rPr>
              <w:t xml:space="preserve">e.g.   </w:t>
            </w:r>
            <w:r w:rsidRPr="006A29D1">
              <w:rPr>
                <w:rFonts w:ascii="Century Gothic" w:hAnsi="Century Gothic"/>
                <w:i/>
                <w:noProof/>
                <w:sz w:val="18"/>
                <w:szCs w:val="18"/>
              </w:rPr>
              <w:t>14 x 3</w:t>
            </w:r>
            <w:r>
              <w:rPr>
                <w:i/>
                <w:noProof/>
                <w:sz w:val="18"/>
                <w:szCs w:val="18"/>
              </w:rPr>
              <w:t xml:space="preserve"> = </w:t>
            </w:r>
            <w:r w:rsidRPr="003F354B">
              <w:rPr>
                <w:i/>
                <w:noProof/>
                <w:sz w:val="18"/>
                <w:szCs w:val="18"/>
              </w:rPr>
              <w:t xml:space="preserve">          </w:t>
            </w:r>
            <w:r w:rsidRPr="006A29D1">
              <w:rPr>
                <w:noProof/>
              </w:rPr>
              <w:t xml:space="preserve">     </w:t>
            </w:r>
            <w:r>
              <w:rPr>
                <w:noProof/>
                <w:lang w:eastAsia="en-GB"/>
              </w:rPr>
              <w:drawing>
                <wp:inline distT="0" distB="0" distL="0" distR="0" wp14:anchorId="327E8362" wp14:editId="5BEBFBE6">
                  <wp:extent cx="1750142" cy="847725"/>
                  <wp:effectExtent l="0" t="0" r="2540" b="0"/>
                  <wp:docPr id="413858323" name="Picture 41385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1750142" cy="847725"/>
                          </a:xfrm>
                          <a:prstGeom prst="rect">
                            <a:avLst/>
                          </a:prstGeom>
                        </pic:spPr>
                      </pic:pic>
                    </a:graphicData>
                  </a:graphic>
                </wp:inline>
              </w:drawing>
            </w:r>
          </w:p>
          <w:p w14:paraId="2528853E" w14:textId="77777777" w:rsidR="003E4AC8" w:rsidRDefault="003E4AC8" w:rsidP="003E4AC8">
            <w:pPr>
              <w:jc w:val="both"/>
              <w:rPr>
                <w:i/>
                <w:noProof/>
                <w:sz w:val="18"/>
                <w:szCs w:val="18"/>
              </w:rPr>
            </w:pPr>
          </w:p>
          <w:p w14:paraId="1E8C633B" w14:textId="77777777" w:rsidR="003E4AC8" w:rsidRPr="003F354B" w:rsidRDefault="003E4AC8" w:rsidP="003E4AC8">
            <w:pPr>
              <w:jc w:val="both"/>
              <w:rPr>
                <w:i/>
                <w:noProof/>
                <w:sz w:val="18"/>
                <w:szCs w:val="18"/>
              </w:rPr>
            </w:pPr>
          </w:p>
          <w:p w14:paraId="0AC7A1C2" w14:textId="77777777" w:rsidR="003E4AC8" w:rsidRPr="003F354B" w:rsidRDefault="003E4AC8" w:rsidP="003E4AC8">
            <w:pPr>
              <w:autoSpaceDE w:val="0"/>
              <w:autoSpaceDN w:val="0"/>
              <w:adjustRightInd w:val="0"/>
              <w:jc w:val="both"/>
              <w:rPr>
                <w:rFonts w:ascii="Century Gothic" w:eastAsia="Arial Unicode MS" w:hAnsi="Century Gothic" w:cs="Arial"/>
                <w:i/>
                <w:sz w:val="18"/>
                <w:szCs w:val="18"/>
              </w:rPr>
            </w:pPr>
            <w:r>
              <w:rPr>
                <w:rFonts w:ascii="Century Gothic" w:eastAsia="Arial Unicode MS" w:hAnsi="Century Gothic" w:cs="Arial"/>
                <w:i/>
                <w:sz w:val="18"/>
                <w:szCs w:val="18"/>
              </w:rPr>
              <w:t>e.g. 19 x 3 = (10 x 3) + (9</w:t>
            </w:r>
            <w:r w:rsidRPr="003F354B">
              <w:rPr>
                <w:rFonts w:ascii="Century Gothic" w:eastAsia="Arial Unicode MS" w:hAnsi="Century Gothic" w:cs="Arial"/>
                <w:i/>
                <w:sz w:val="18"/>
                <w:szCs w:val="18"/>
              </w:rPr>
              <w:t>x</w:t>
            </w:r>
            <w:r>
              <w:rPr>
                <w:rFonts w:ascii="Century Gothic" w:eastAsia="Arial Unicode MS" w:hAnsi="Century Gothic" w:cs="Arial"/>
                <w:i/>
                <w:sz w:val="18"/>
                <w:szCs w:val="18"/>
              </w:rPr>
              <w:t xml:space="preserve"> 3</w:t>
            </w:r>
            <w:r w:rsidRPr="003F354B">
              <w:rPr>
                <w:rFonts w:ascii="Century Gothic" w:eastAsia="Arial Unicode MS" w:hAnsi="Century Gothic" w:cs="Arial"/>
                <w:i/>
                <w:sz w:val="18"/>
                <w:szCs w:val="18"/>
              </w:rPr>
              <w:t>)</w:t>
            </w:r>
          </w:p>
          <w:p w14:paraId="2795425B" w14:textId="77777777" w:rsidR="003E4AC8" w:rsidRPr="003F354B" w:rsidRDefault="003E4AC8" w:rsidP="003E4AC8">
            <w:pPr>
              <w:autoSpaceDE w:val="0"/>
              <w:autoSpaceDN w:val="0"/>
              <w:adjustRightInd w:val="0"/>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30 + 27</w:t>
            </w:r>
          </w:p>
          <w:p w14:paraId="241F5D59" w14:textId="77777777" w:rsidR="003E4AC8" w:rsidRDefault="003E4AC8" w:rsidP="003E4AC8">
            <w:pPr>
              <w:autoSpaceDE w:val="0"/>
              <w:autoSpaceDN w:val="0"/>
              <w:adjustRightInd w:val="0"/>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57</w:t>
            </w:r>
          </w:p>
          <w:p w14:paraId="624CF353" w14:textId="77777777" w:rsidR="003E4AC8" w:rsidRDefault="003E4AC8" w:rsidP="003E4AC8">
            <w:pPr>
              <w:autoSpaceDE w:val="0"/>
              <w:autoSpaceDN w:val="0"/>
              <w:adjustRightInd w:val="0"/>
              <w:jc w:val="both"/>
              <w:rPr>
                <w:rFonts w:ascii="Century Gothic" w:hAnsi="Century Gothic" w:cs="ArialMT"/>
                <w:i/>
                <w:sz w:val="18"/>
                <w:szCs w:val="18"/>
              </w:rPr>
            </w:pPr>
            <w:r>
              <w:rPr>
                <w:noProof/>
                <w:lang w:eastAsia="en-GB"/>
              </w:rPr>
              <w:drawing>
                <wp:inline distT="0" distB="0" distL="0" distR="0" wp14:anchorId="517DD7DF" wp14:editId="072B9022">
                  <wp:extent cx="1933575" cy="654350"/>
                  <wp:effectExtent l="0" t="0" r="0" b="0"/>
                  <wp:docPr id="413858325" name="Picture 41385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1933575" cy="654350"/>
                          </a:xfrm>
                          <a:prstGeom prst="rect">
                            <a:avLst/>
                          </a:prstGeom>
                        </pic:spPr>
                      </pic:pic>
                    </a:graphicData>
                  </a:graphic>
                </wp:inline>
              </w:drawing>
            </w:r>
          </w:p>
          <w:p w14:paraId="3D1FA8BE" w14:textId="77777777" w:rsidR="003E4AC8" w:rsidRDefault="003E4AC8" w:rsidP="003E4AC8">
            <w:pPr>
              <w:autoSpaceDE w:val="0"/>
              <w:autoSpaceDN w:val="0"/>
              <w:adjustRightInd w:val="0"/>
              <w:jc w:val="both"/>
              <w:rPr>
                <w:rFonts w:ascii="Century Gothic" w:hAnsi="Century Gothic" w:cs="ArialMT"/>
                <w:i/>
                <w:sz w:val="18"/>
                <w:szCs w:val="18"/>
              </w:rPr>
            </w:pPr>
            <w:r>
              <w:rPr>
                <w:rFonts w:ascii="Century Gothic" w:hAnsi="Century Gothic"/>
                <w:i/>
                <w:noProof/>
                <w:sz w:val="18"/>
                <w:szCs w:val="18"/>
                <w:lang w:eastAsia="en-GB"/>
              </w:rPr>
              <mc:AlternateContent>
                <mc:Choice Requires="wps">
                  <w:drawing>
                    <wp:anchor distT="0" distB="0" distL="114300" distR="114300" simplePos="0" relativeHeight="251995135" behindDoc="0" locked="0" layoutInCell="1" allowOverlap="1" wp14:anchorId="26DC1184" wp14:editId="2D451935">
                      <wp:simplePos x="0" y="0"/>
                      <wp:positionH relativeFrom="column">
                        <wp:posOffset>869315</wp:posOffset>
                      </wp:positionH>
                      <wp:positionV relativeFrom="paragraph">
                        <wp:posOffset>121920</wp:posOffset>
                      </wp:positionV>
                      <wp:extent cx="133350" cy="152400"/>
                      <wp:effectExtent l="0" t="0" r="19050" b="19050"/>
                      <wp:wrapNone/>
                      <wp:docPr id="413858321" name="Text Box 413858321"/>
                      <wp:cNvGraphicFramePr/>
                      <a:graphic xmlns:a="http://schemas.openxmlformats.org/drawingml/2006/main">
                        <a:graphicData uri="http://schemas.microsoft.com/office/word/2010/wordprocessingShape">
                          <wps:wsp>
                            <wps:cNvSpPr txBox="1"/>
                            <wps:spPr>
                              <a:xfrm>
                                <a:off x="0" y="0"/>
                                <a:ext cx="1333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63DFB" w14:textId="77777777" w:rsidR="00D5105A" w:rsidRDefault="00D5105A" w:rsidP="003E4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6DC1184" id="Text Box 413858321" o:spid="_x0000_s1052" type="#_x0000_t202" style="position:absolute;left:0;text-align:left;margin-left:68.45pt;margin-top:9.6pt;width:10.5pt;height:12pt;z-index:25199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" fillcolor="white [3201]" strokeweight=".5pt">
                      <v:textbox>
                        <w:txbxContent>
                          <w:p w14:paraId="2CE63DFB" w14:textId="77777777" w:rsidR="00D5105A" w:rsidRDefault="00D5105A" w:rsidP="003E4AC8"/>
                        </w:txbxContent>
                      </v:textbox>
                    </v:shape>
                  </w:pict>
                </mc:Fallback>
              </mc:AlternateContent>
            </w:r>
          </w:p>
          <w:p w14:paraId="029968F4" w14:textId="77777777" w:rsidR="003E4AC8" w:rsidRDefault="003E4AC8" w:rsidP="003E4AC8">
            <w:pPr>
              <w:autoSpaceDE w:val="0"/>
              <w:autoSpaceDN w:val="0"/>
              <w:adjustRightInd w:val="0"/>
              <w:jc w:val="both"/>
              <w:rPr>
                <w:rFonts w:ascii="Century Gothic" w:hAnsi="Century Gothic" w:cs="ArialMT"/>
                <w:i/>
                <w:sz w:val="18"/>
                <w:szCs w:val="18"/>
              </w:rPr>
            </w:pPr>
            <w:r>
              <w:rPr>
                <w:rFonts w:ascii="Century Gothic" w:eastAsia="Arial Unicode MS" w:hAnsi="Century Gothic" w:cs="Arial"/>
                <w:i/>
                <w:sz w:val="18"/>
                <w:szCs w:val="18"/>
              </w:rPr>
              <w:t xml:space="preserve">e.g. 3 x 18 = </w:t>
            </w:r>
          </w:p>
          <w:p w14:paraId="525C09A5" w14:textId="77777777" w:rsidR="003E4AC8" w:rsidRDefault="003E4AC8" w:rsidP="003E4AC8">
            <w:pPr>
              <w:autoSpaceDE w:val="0"/>
              <w:autoSpaceDN w:val="0"/>
              <w:adjustRightInd w:val="0"/>
              <w:jc w:val="both"/>
              <w:rPr>
                <w:rFonts w:ascii="Century Gothic" w:hAnsi="Century Gothic" w:cs="ArialMT"/>
                <w:i/>
                <w:sz w:val="18"/>
                <w:szCs w:val="18"/>
              </w:rPr>
            </w:pPr>
          </w:p>
          <w:p w14:paraId="2FEAD0D7" w14:textId="77777777" w:rsidR="003E4AC8" w:rsidRPr="003F354B" w:rsidRDefault="003E4AC8" w:rsidP="003E4AC8">
            <w:pPr>
              <w:autoSpaceDE w:val="0"/>
              <w:autoSpaceDN w:val="0"/>
              <w:adjustRightInd w:val="0"/>
              <w:jc w:val="both"/>
              <w:rPr>
                <w:rFonts w:ascii="Century Gothic" w:hAnsi="Century Gothic" w:cs="ArialMT"/>
                <w:i/>
                <w:sz w:val="18"/>
                <w:szCs w:val="18"/>
              </w:rPr>
            </w:pPr>
            <w:r>
              <w:rPr>
                <w:noProof/>
                <w:lang w:eastAsia="en-GB"/>
              </w:rPr>
              <w:drawing>
                <wp:inline distT="0" distB="0" distL="0" distR="0" wp14:anchorId="72E1315D" wp14:editId="4EE4CA37">
                  <wp:extent cx="1962150" cy="897832"/>
                  <wp:effectExtent l="0" t="0" r="0" b="0"/>
                  <wp:docPr id="413858326" name="Picture 41385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962150" cy="897832"/>
                          </a:xfrm>
                          <a:prstGeom prst="rect">
                            <a:avLst/>
                          </a:prstGeom>
                        </pic:spPr>
                      </pic:pic>
                    </a:graphicData>
                  </a:graphic>
                </wp:inline>
              </w:drawing>
            </w:r>
          </w:p>
          <w:p w14:paraId="5E5AA70A" w14:textId="77777777" w:rsidR="003E4AC8" w:rsidRPr="003F354B" w:rsidRDefault="003E4AC8" w:rsidP="003E4AC8">
            <w:pPr>
              <w:jc w:val="both"/>
              <w:rPr>
                <w:rFonts w:ascii="Century Gothic" w:eastAsia="Arial Unicode MS" w:hAnsi="Century Gothic" w:cs="Arial"/>
                <w:i/>
                <w:sz w:val="18"/>
                <w:szCs w:val="18"/>
              </w:rPr>
            </w:pPr>
            <w:r>
              <w:rPr>
                <w:rFonts w:ascii="Century Gothic" w:eastAsia="Arial Unicode MS" w:hAnsi="Century Gothic" w:cs="Arial"/>
                <w:i/>
                <w:sz w:val="18"/>
                <w:szCs w:val="18"/>
              </w:rPr>
              <w:t>e.g.</w:t>
            </w:r>
            <w:r w:rsidRPr="003F354B">
              <w:rPr>
                <w:rFonts w:ascii="Century Gothic" w:eastAsia="Arial Unicode MS" w:hAnsi="Century Gothic" w:cs="Arial"/>
                <w:i/>
                <w:sz w:val="18"/>
                <w:szCs w:val="18"/>
              </w:rPr>
              <w:t xml:space="preserve">  268 x 8 = (200 x 8) + </w:t>
            </w:r>
          </w:p>
          <w:p w14:paraId="56C709CA" w14:textId="77777777" w:rsidR="003E4AC8" w:rsidRPr="003F354B" w:rsidRDefault="003E4AC8" w:rsidP="003E4AC8">
            <w:pPr>
              <w:jc w:val="both"/>
              <w:rPr>
                <w:rFonts w:ascii="Century Gothic" w:eastAsia="Arial Unicode MS" w:hAnsi="Century Gothic" w:cs="Arial"/>
                <w:i/>
                <w:sz w:val="18"/>
                <w:szCs w:val="18"/>
              </w:rPr>
            </w:pPr>
            <w:r w:rsidRPr="003F354B">
              <w:rPr>
                <w:rFonts w:ascii="Century Gothic" w:eastAsia="Arial Unicode MS" w:hAnsi="Century Gothic" w:cs="Arial"/>
                <w:i/>
                <w:sz w:val="18"/>
                <w:szCs w:val="18"/>
              </w:rPr>
              <w:t xml:space="preserve">           (60 x 8) + </w:t>
            </w:r>
            <w:r>
              <w:rPr>
                <w:rFonts w:ascii="Century Gothic" w:eastAsia="Arial Unicode MS" w:hAnsi="Century Gothic" w:cs="Arial"/>
                <w:i/>
                <w:sz w:val="18"/>
                <w:szCs w:val="18"/>
              </w:rPr>
              <w:t>(</w:t>
            </w:r>
            <w:r w:rsidRPr="003F354B">
              <w:rPr>
                <w:rFonts w:ascii="Century Gothic" w:eastAsia="Arial Unicode MS" w:hAnsi="Century Gothic" w:cs="Arial"/>
                <w:i/>
                <w:sz w:val="18"/>
                <w:szCs w:val="18"/>
              </w:rPr>
              <w:t>8 x 8) =</w:t>
            </w:r>
          </w:p>
          <w:p w14:paraId="2CCF7E73" w14:textId="77777777" w:rsidR="003E4AC8" w:rsidRPr="003F354B" w:rsidRDefault="003E4AC8" w:rsidP="003E4AC8">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1,600 + 480 + 64</w:t>
            </w:r>
          </w:p>
          <w:p w14:paraId="2F32C31E" w14:textId="77777777" w:rsidR="003E4AC8" w:rsidRDefault="003E4AC8" w:rsidP="003E4AC8">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2,144</w:t>
            </w:r>
          </w:p>
          <w:p w14:paraId="37DFD6D7" w14:textId="0ECB8167" w:rsidR="003E4AC8" w:rsidRDefault="003E4AC8" w:rsidP="003E4AC8">
            <w:pPr>
              <w:pStyle w:val="aExample"/>
              <w:rPr>
                <w:noProof/>
              </w:rPr>
            </w:pPr>
          </w:p>
        </w:tc>
      </w:tr>
      <w:tr w:rsidR="003E4AC8" w:rsidRPr="00387FF7" w14:paraId="4328936B" w14:textId="77777777" w:rsidTr="003E4AC8">
        <w:trPr>
          <w:trHeight w:val="4400"/>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0D43BD6A" w14:textId="77777777" w:rsidR="003E4AC8" w:rsidRPr="00946B3F" w:rsidRDefault="003E4AC8" w:rsidP="003E4AC8">
            <w:pPr>
              <w:jc w:val="both"/>
              <w:rPr>
                <w:rFonts w:ascii="Century Gothic" w:hAnsi="Century Gothic" w:cs="Arial"/>
                <w:b/>
                <w:sz w:val="20"/>
                <w:szCs w:val="20"/>
              </w:rPr>
            </w:pPr>
            <w:r>
              <w:rPr>
                <w:rFonts w:ascii="Century Gothic" w:hAnsi="Century Gothic" w:cs="Arial"/>
                <w:sz w:val="20"/>
                <w:szCs w:val="20"/>
              </w:rPr>
              <w:t xml:space="preserve">Understand that multiplication is </w:t>
            </w:r>
            <w:r w:rsidRPr="00260D18">
              <w:rPr>
                <w:rFonts w:ascii="Century Gothic" w:hAnsi="Century Gothic" w:cs="Arial"/>
                <w:b/>
                <w:sz w:val="20"/>
                <w:szCs w:val="20"/>
              </w:rPr>
              <w:t>commutative</w:t>
            </w:r>
            <w:r>
              <w:rPr>
                <w:rFonts w:ascii="Century Gothic" w:hAnsi="Century Gothic" w:cs="Arial"/>
                <w:sz w:val="20"/>
                <w:szCs w:val="20"/>
              </w:rPr>
              <w:t xml:space="preserve"> and use this to s</w:t>
            </w:r>
            <w:r w:rsidRPr="007A6627">
              <w:rPr>
                <w:rFonts w:ascii="Century Gothic" w:hAnsi="Century Gothic" w:cs="Arial"/>
                <w:sz w:val="20"/>
                <w:szCs w:val="20"/>
              </w:rPr>
              <w:t xml:space="preserve">olve a </w:t>
            </w:r>
            <w:r>
              <w:rPr>
                <w:rFonts w:ascii="Century Gothic" w:hAnsi="Century Gothic" w:cs="Arial"/>
                <w:sz w:val="20"/>
                <w:szCs w:val="20"/>
              </w:rPr>
              <w:t>p</w:t>
            </w:r>
            <w:r w:rsidRPr="007A6627">
              <w:rPr>
                <w:rFonts w:ascii="Century Gothic" w:hAnsi="Century Gothic" w:cs="Arial"/>
                <w:sz w:val="20"/>
                <w:szCs w:val="20"/>
              </w:rPr>
              <w:t xml:space="preserve">roblem by </w:t>
            </w:r>
            <w:r w:rsidRPr="007A6627">
              <w:rPr>
                <w:rFonts w:ascii="Century Gothic" w:hAnsi="Century Gothic" w:cs="Arial"/>
                <w:b/>
                <w:sz w:val="20"/>
                <w:szCs w:val="20"/>
              </w:rPr>
              <w:t>changing the order of the factors</w:t>
            </w:r>
            <w:r>
              <w:rPr>
                <w:rFonts w:ascii="Century Gothic" w:hAnsi="Century Gothic" w:cs="Arial"/>
                <w:b/>
                <w:sz w:val="20"/>
                <w:szCs w:val="20"/>
              </w:rPr>
              <w:t>.</w:t>
            </w:r>
            <w:r>
              <w:rPr>
                <w:rFonts w:ascii="Century Gothic" w:hAnsi="Century Gothic"/>
                <w:i/>
                <w:sz w:val="18"/>
                <w:szCs w:val="18"/>
              </w:rPr>
              <w:t xml:space="preserve">     </w:t>
            </w:r>
          </w:p>
          <w:p w14:paraId="7AC64739" w14:textId="77777777" w:rsidR="003E4AC8" w:rsidRDefault="003E4AC8" w:rsidP="003E4AC8">
            <w:pPr>
              <w:rPr>
                <w:rFonts w:ascii="Century Gothic" w:hAnsi="Century Gothic"/>
                <w:i/>
                <w:sz w:val="18"/>
                <w:szCs w:val="18"/>
              </w:rPr>
            </w:pPr>
            <w:r>
              <w:rPr>
                <w:noProof/>
                <w:lang w:eastAsia="en-GB"/>
              </w:rPr>
              <w:drawing>
                <wp:anchor distT="0" distB="0" distL="114300" distR="114300" simplePos="0" relativeHeight="251996159" behindDoc="1" locked="0" layoutInCell="1" allowOverlap="1" wp14:anchorId="23A74CFF" wp14:editId="3A2E7028">
                  <wp:simplePos x="0" y="0"/>
                  <wp:positionH relativeFrom="column">
                    <wp:posOffset>3843020</wp:posOffset>
                  </wp:positionH>
                  <wp:positionV relativeFrom="paragraph">
                    <wp:posOffset>360045</wp:posOffset>
                  </wp:positionV>
                  <wp:extent cx="2794635" cy="1141095"/>
                  <wp:effectExtent l="0" t="0" r="5715" b="1905"/>
                  <wp:wrapTight wrapText="bothSides">
                    <wp:wrapPolygon edited="0">
                      <wp:start x="0" y="0"/>
                      <wp:lineTo x="0" y="21275"/>
                      <wp:lineTo x="21497" y="21275"/>
                      <wp:lineTo x="21497" y="0"/>
                      <wp:lineTo x="0" y="0"/>
                    </wp:wrapPolygon>
                  </wp:wrapTight>
                  <wp:docPr id="413858327" name="Picture 41385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794635" cy="11410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rPr>
              <w:t xml:space="preserve">                    </w:t>
            </w:r>
          </w:p>
          <w:p w14:paraId="66CEBA93" w14:textId="0C57D0DB" w:rsidR="003E4AC8" w:rsidRDefault="003E4AC8" w:rsidP="003E4AC8">
            <w:pPr>
              <w:pStyle w:val="aExample"/>
              <w:rPr>
                <w:noProof/>
              </w:rPr>
            </w:pPr>
            <w:r>
              <w:rPr>
                <w:noProof/>
                <w:lang w:eastAsia="en-GB"/>
              </w:rPr>
              <w:drawing>
                <wp:anchor distT="0" distB="0" distL="114300" distR="114300" simplePos="0" relativeHeight="251997183" behindDoc="1" locked="0" layoutInCell="1" allowOverlap="1" wp14:anchorId="1FF42299" wp14:editId="22916FA5">
                  <wp:simplePos x="0" y="0"/>
                  <wp:positionH relativeFrom="column">
                    <wp:posOffset>0</wp:posOffset>
                  </wp:positionH>
                  <wp:positionV relativeFrom="paragraph">
                    <wp:posOffset>150495</wp:posOffset>
                  </wp:positionV>
                  <wp:extent cx="2114550" cy="1602740"/>
                  <wp:effectExtent l="0" t="0" r="0" b="0"/>
                  <wp:wrapSquare wrapText="bothSides"/>
                  <wp:docPr id="413858328" name="Picture 41385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2114550" cy="1602740"/>
                          </a:xfrm>
                          <a:prstGeom prst="rect">
                            <a:avLst/>
                          </a:prstGeom>
                        </pic:spPr>
                      </pic:pic>
                    </a:graphicData>
                  </a:graphic>
                  <wp14:sizeRelH relativeFrom="page">
                    <wp14:pctWidth>0</wp14:pctWidth>
                  </wp14:sizeRelH>
                  <wp14:sizeRelV relativeFrom="page">
                    <wp14:pctHeight>0</wp14:pctHeight>
                  </wp14:sizeRelV>
                </wp:anchor>
              </w:drawing>
            </w:r>
          </w:p>
        </w:tc>
        <w:tc>
          <w:tcPr>
            <w:tcW w:w="7695" w:type="dxa"/>
            <w:vMerge/>
            <w:tcBorders>
              <w:left w:val="dashSmallGap" w:sz="4" w:space="0" w:color="auto"/>
              <w:bottom w:val="dashSmallGap" w:sz="4" w:space="0" w:color="auto"/>
              <w:right w:val="single" w:sz="12" w:space="0" w:color="auto"/>
            </w:tcBorders>
            <w:shd w:val="clear" w:color="auto" w:fill="FFFFFF" w:themeFill="background1"/>
          </w:tcPr>
          <w:p w14:paraId="23D87C62" w14:textId="77777777" w:rsidR="003E4AC8" w:rsidRDefault="003E4AC8" w:rsidP="003E4AC8">
            <w:pPr>
              <w:pStyle w:val="aExample"/>
              <w:rPr>
                <w:noProof/>
              </w:rPr>
            </w:pPr>
          </w:p>
        </w:tc>
      </w:tr>
      <w:tr w:rsidR="003E4AC8" w:rsidRPr="00387FF7" w14:paraId="78B23C24" w14:textId="77777777" w:rsidTr="003E4AC8">
        <w:trPr>
          <w:trHeight w:val="1688"/>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17B311BE" w14:textId="77777777" w:rsidR="003E4AC8" w:rsidRPr="003E4AC8" w:rsidRDefault="003E4AC8" w:rsidP="003E4AC8">
            <w:pPr>
              <w:jc w:val="both"/>
              <w:rPr>
                <w:rFonts w:ascii="Century Gothic" w:eastAsia="Arial Unicode MS" w:hAnsi="Century Gothic" w:cs="Arial"/>
                <w:b/>
                <w:sz w:val="18"/>
                <w:szCs w:val="20"/>
              </w:rPr>
            </w:pPr>
            <w:r w:rsidRPr="003E4AC8">
              <w:rPr>
                <w:rFonts w:ascii="Century Gothic" w:eastAsia="Arial Unicode MS" w:hAnsi="Century Gothic" w:cs="Arial"/>
                <w:sz w:val="18"/>
                <w:szCs w:val="20"/>
              </w:rPr>
              <w:t xml:space="preserve">Using a known fact to derive a new fact, e.g. </w:t>
            </w:r>
            <w:r w:rsidRPr="003E4AC8">
              <w:rPr>
                <w:rFonts w:ascii="Century Gothic" w:eastAsia="Arial Unicode MS" w:hAnsi="Century Gothic" w:cs="Arial"/>
                <w:b/>
                <w:sz w:val="18"/>
                <w:szCs w:val="20"/>
              </w:rPr>
              <w:t>use their ten times facts to work out the 9 times table</w:t>
            </w:r>
          </w:p>
          <w:p w14:paraId="4BBC75F9" w14:textId="77777777" w:rsidR="003E4AC8" w:rsidRPr="003E4AC8" w:rsidRDefault="003E4AC8" w:rsidP="003E4AC8">
            <w:pPr>
              <w:jc w:val="both"/>
              <w:rPr>
                <w:rFonts w:ascii="Century Gothic" w:eastAsia="Arial Unicode MS" w:hAnsi="Century Gothic" w:cs="Arial"/>
                <w:b/>
                <w:sz w:val="18"/>
                <w:szCs w:val="20"/>
              </w:rPr>
            </w:pPr>
          </w:p>
          <w:p w14:paraId="1806A408" w14:textId="77777777" w:rsidR="003E4AC8" w:rsidRPr="003E4AC8" w:rsidRDefault="003E4AC8" w:rsidP="003E4AC8">
            <w:pPr>
              <w:jc w:val="both"/>
              <w:rPr>
                <w:rFonts w:ascii="Century Gothic" w:eastAsia="Arial Unicode MS" w:hAnsi="Century Gothic" w:cs="Arial"/>
                <w:sz w:val="18"/>
                <w:szCs w:val="20"/>
              </w:rPr>
            </w:pPr>
            <w:r w:rsidRPr="003E4AC8">
              <w:rPr>
                <w:rFonts w:ascii="Century Gothic" w:eastAsia="Arial Unicode MS" w:hAnsi="Century Gothic" w:cs="Arial"/>
                <w:sz w:val="18"/>
                <w:szCs w:val="20"/>
              </w:rPr>
              <w:t>8 x 9 is the same as 9 x 8. This is just  10 x 8 – 1 x 8 = 80 – 8 = 72</w:t>
            </w:r>
          </w:p>
          <w:p w14:paraId="51CF80D3" w14:textId="77777777" w:rsidR="003E4AC8" w:rsidRPr="003E4AC8" w:rsidRDefault="003E4AC8" w:rsidP="003E4AC8">
            <w:pPr>
              <w:jc w:val="both"/>
              <w:rPr>
                <w:rFonts w:ascii="Century Gothic" w:eastAsia="Arial Unicode MS" w:hAnsi="Century Gothic" w:cs="Arial"/>
                <w:sz w:val="18"/>
                <w:szCs w:val="20"/>
              </w:rPr>
            </w:pPr>
          </w:p>
          <w:p w14:paraId="208E0827" w14:textId="77777777" w:rsidR="003E4AC8" w:rsidRPr="003E4AC8" w:rsidRDefault="003E4AC8" w:rsidP="003E4AC8">
            <w:pPr>
              <w:jc w:val="both"/>
              <w:rPr>
                <w:rFonts w:ascii="Century Gothic" w:eastAsia="Arial Unicode MS" w:hAnsi="Century Gothic" w:cs="Arial"/>
                <w:sz w:val="18"/>
                <w:szCs w:val="20"/>
              </w:rPr>
            </w:pPr>
            <w:r w:rsidRPr="003E4AC8">
              <w:rPr>
                <w:rFonts w:ascii="Century Gothic" w:eastAsia="Arial Unicode MS" w:hAnsi="Century Gothic" w:cs="Arial"/>
                <w:sz w:val="18"/>
                <w:szCs w:val="20"/>
              </w:rPr>
              <w:t>46 x 9 is the same as 9 x 46. So 10 x 46 – 1 x 46 = 460 – 46 = 414</w:t>
            </w:r>
          </w:p>
          <w:p w14:paraId="03DB906C" w14:textId="77777777" w:rsidR="003E4AC8" w:rsidRPr="003E4AC8" w:rsidRDefault="003E4AC8" w:rsidP="003E4AC8">
            <w:pPr>
              <w:jc w:val="both"/>
              <w:rPr>
                <w:rFonts w:ascii="Century Gothic" w:eastAsia="Arial Unicode MS" w:hAnsi="Century Gothic" w:cs="Arial"/>
                <w:sz w:val="18"/>
                <w:szCs w:val="20"/>
              </w:rPr>
            </w:pPr>
          </w:p>
          <w:p w14:paraId="79CEF954" w14:textId="194020F4" w:rsidR="003E4AC8" w:rsidRPr="003E4AC8" w:rsidRDefault="003E4AC8" w:rsidP="003E4AC8">
            <w:pPr>
              <w:pStyle w:val="aExample"/>
              <w:rPr>
                <w:noProof/>
              </w:rPr>
            </w:pPr>
            <w:r w:rsidRPr="003E4AC8">
              <w:rPr>
                <w:rFonts w:eastAsia="Arial Unicode MS" w:cs="Arial"/>
                <w:szCs w:val="20"/>
              </w:rPr>
              <w:t>68 x 9 is the same as 9 x 68. So 10 x 68 – 1 x 68 = 680 – 68 = 612</w:t>
            </w: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78B9702A" w14:textId="77777777" w:rsidR="003E4AC8" w:rsidRPr="003E4AC8" w:rsidRDefault="003E4AC8" w:rsidP="003E4AC8">
            <w:pPr>
              <w:jc w:val="both"/>
              <w:rPr>
                <w:rFonts w:ascii="Century Gothic" w:eastAsia="Arial Unicode MS" w:hAnsi="Century Gothic" w:cs="Arial"/>
                <w:b/>
                <w:sz w:val="18"/>
                <w:szCs w:val="20"/>
              </w:rPr>
            </w:pPr>
            <w:r w:rsidRPr="003E4AC8">
              <w:rPr>
                <w:rFonts w:ascii="Century Gothic" w:eastAsia="Arial Unicode MS" w:hAnsi="Century Gothic" w:cs="Arial"/>
                <w:i/>
                <w:sz w:val="18"/>
                <w:szCs w:val="20"/>
              </w:rPr>
              <w:t xml:space="preserve">Solve a </w:t>
            </w:r>
            <w:r w:rsidRPr="003E4AC8">
              <w:rPr>
                <w:rFonts w:ascii="Century Gothic" w:eastAsia="Arial Unicode MS" w:hAnsi="Century Gothic" w:cs="Arial"/>
                <w:b/>
                <w:sz w:val="18"/>
                <w:szCs w:val="20"/>
              </w:rPr>
              <w:t>multiplication by rounding and compensating (i.e. ‘tidy’ numbers)</w:t>
            </w:r>
          </w:p>
          <w:p w14:paraId="7D10E4C1" w14:textId="77777777" w:rsidR="003E4AC8" w:rsidRPr="003E4AC8" w:rsidRDefault="003E4AC8" w:rsidP="003E4AC8">
            <w:pPr>
              <w:jc w:val="both"/>
              <w:rPr>
                <w:rFonts w:ascii="Century Gothic" w:eastAsia="Arial Unicode MS" w:hAnsi="Century Gothic" w:cs="Arial"/>
                <w:b/>
                <w:sz w:val="18"/>
                <w:szCs w:val="20"/>
              </w:rPr>
            </w:pPr>
          </w:p>
          <w:p w14:paraId="0C24B6BA" w14:textId="77777777" w:rsidR="003E4AC8" w:rsidRPr="003E4AC8" w:rsidRDefault="003E4AC8" w:rsidP="003E4AC8">
            <w:pPr>
              <w:jc w:val="both"/>
              <w:rPr>
                <w:rFonts w:ascii="Century Gothic" w:eastAsia="Arial Unicode MS" w:hAnsi="Century Gothic" w:cs="Arial"/>
                <w:i/>
                <w:sz w:val="18"/>
                <w:szCs w:val="20"/>
              </w:rPr>
            </w:pPr>
            <w:r w:rsidRPr="003E4AC8">
              <w:rPr>
                <w:rFonts w:ascii="Century Gothic" w:eastAsia="Arial Unicode MS" w:hAnsi="Century Gothic" w:cs="Arial"/>
                <w:sz w:val="18"/>
                <w:szCs w:val="20"/>
              </w:rPr>
              <w:t xml:space="preserve">e.g. 6 x 99 </w:t>
            </w:r>
            <w:r w:rsidRPr="003E4AC8">
              <w:rPr>
                <w:rFonts w:ascii="Century Gothic" w:eastAsia="Arial Unicode MS" w:hAnsi="Century Gothic" w:cs="Arial"/>
                <w:position w:val="-6"/>
                <w:sz w:val="18"/>
                <w:szCs w:val="20"/>
              </w:rPr>
              <w:object w:dxaOrig="300" w:dyaOrig="220" w14:anchorId="4C1FC980">
                <v:shape id="_x0000_i1060" type="#_x0000_t75" style="width:15.7pt;height:12.15pt" o:ole="">
                  <v:imagedata r:id="rId153" o:title=""/>
                </v:shape>
                <o:OLEObject Type="Embed" ProgID="Equation.3" ShapeID="_x0000_i1060" DrawAspect="Content" ObjectID="_1659251468" r:id="rId154"/>
              </w:object>
            </w:r>
            <w:r w:rsidRPr="003E4AC8">
              <w:rPr>
                <w:rFonts w:ascii="Century Gothic" w:eastAsia="Arial Unicode MS" w:hAnsi="Century Gothic" w:cs="Arial"/>
                <w:sz w:val="18"/>
                <w:szCs w:val="20"/>
              </w:rPr>
              <w:t xml:space="preserve">6 x100 </w:t>
            </w:r>
            <w:r w:rsidRPr="003E4AC8">
              <w:rPr>
                <w:rFonts w:ascii="Arial Black" w:eastAsia="Arial Unicode MS" w:hAnsi="Arial Black" w:cs="Arial"/>
                <w:sz w:val="18"/>
                <w:szCs w:val="20"/>
              </w:rPr>
              <w:t>–</w:t>
            </w:r>
            <w:r w:rsidRPr="003E4AC8">
              <w:rPr>
                <w:rFonts w:ascii="Century Gothic" w:eastAsia="Arial Unicode MS" w:hAnsi="Century Gothic" w:cs="Arial"/>
                <w:sz w:val="18"/>
                <w:szCs w:val="20"/>
              </w:rPr>
              <w:t xml:space="preserve"> 6 x 1 </w:t>
            </w:r>
            <w:r w:rsidRPr="003E4AC8">
              <w:rPr>
                <w:rFonts w:ascii="Century Gothic" w:eastAsia="Arial Unicode MS" w:hAnsi="Century Gothic" w:cs="Arial"/>
                <w:position w:val="-6"/>
                <w:sz w:val="18"/>
                <w:szCs w:val="20"/>
              </w:rPr>
              <w:object w:dxaOrig="300" w:dyaOrig="220" w14:anchorId="7A8201A6">
                <v:shape id="_x0000_i1061" type="#_x0000_t75" style="width:15.7pt;height:12.15pt" o:ole="">
                  <v:imagedata r:id="rId155" o:title=""/>
                </v:shape>
                <o:OLEObject Type="Embed" ProgID="Equation.3" ShapeID="_x0000_i1061" DrawAspect="Content" ObjectID="_1659251469" r:id="rId156"/>
              </w:object>
            </w:r>
          </w:p>
          <w:p w14:paraId="7782C5B9"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600 </w:t>
            </w:r>
            <w:r w:rsidRPr="003E4AC8">
              <w:rPr>
                <w:rFonts w:ascii="Arial Black" w:eastAsia="Arial Unicode MS" w:hAnsi="Arial Black" w:cs="Arial"/>
                <w:sz w:val="18"/>
                <w:szCs w:val="20"/>
              </w:rPr>
              <w:t>–</w:t>
            </w:r>
            <w:r w:rsidRPr="003E4AC8">
              <w:rPr>
                <w:rFonts w:ascii="Century Gothic" w:eastAsia="Arial Unicode MS" w:hAnsi="Century Gothic" w:cs="Arial"/>
                <w:sz w:val="18"/>
                <w:szCs w:val="20"/>
              </w:rPr>
              <w:t xml:space="preserve"> 6 = 594</w:t>
            </w:r>
          </w:p>
          <w:p w14:paraId="6EE84756" w14:textId="77777777" w:rsidR="003E4AC8" w:rsidRPr="003E4AC8" w:rsidRDefault="003E4AC8" w:rsidP="003E4AC8">
            <w:pPr>
              <w:rPr>
                <w:rFonts w:ascii="Century Gothic" w:eastAsia="Arial Unicode MS" w:hAnsi="Century Gothic" w:cs="Arial"/>
                <w:sz w:val="18"/>
                <w:szCs w:val="20"/>
              </w:rPr>
            </w:pPr>
          </w:p>
          <w:p w14:paraId="60059544"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8 x 52 </w:t>
            </w:r>
            <w:r w:rsidRPr="003E4AC8">
              <w:rPr>
                <w:rFonts w:ascii="Century Gothic" w:eastAsia="Arial Unicode MS" w:hAnsi="Century Gothic" w:cs="Arial"/>
                <w:position w:val="-6"/>
                <w:sz w:val="18"/>
                <w:szCs w:val="20"/>
              </w:rPr>
              <w:object w:dxaOrig="300" w:dyaOrig="220" w14:anchorId="68862873">
                <v:shape id="_x0000_i1062" type="#_x0000_t75" style="width:15.7pt;height:12.15pt" o:ole="">
                  <v:imagedata r:id="rId155" o:title=""/>
                </v:shape>
                <o:OLEObject Type="Embed" ProgID="Equation.3" ShapeID="_x0000_i1062" DrawAspect="Content" ObjectID="_1659251470" r:id="rId157"/>
              </w:object>
            </w:r>
            <w:r w:rsidRPr="003E4AC8">
              <w:rPr>
                <w:rFonts w:ascii="Century Gothic" w:eastAsia="Arial Unicode MS" w:hAnsi="Century Gothic" w:cs="Arial"/>
                <w:sz w:val="18"/>
                <w:szCs w:val="20"/>
              </w:rPr>
              <w:t xml:space="preserve"> 8 x 50 + 8 x 2 </w:t>
            </w:r>
            <w:r w:rsidRPr="003E4AC8">
              <w:rPr>
                <w:rFonts w:ascii="Century Gothic" w:eastAsia="Arial Unicode MS" w:hAnsi="Century Gothic" w:cs="Arial"/>
                <w:position w:val="-6"/>
                <w:sz w:val="18"/>
                <w:szCs w:val="20"/>
              </w:rPr>
              <w:object w:dxaOrig="300" w:dyaOrig="220" w14:anchorId="7DCABA63">
                <v:shape id="_x0000_i1063" type="#_x0000_t75" style="width:15.7pt;height:12.15pt" o:ole="">
                  <v:imagedata r:id="rId155" o:title=""/>
                </v:shape>
                <o:OLEObject Type="Embed" ProgID="Equation.3" ShapeID="_x0000_i1063" DrawAspect="Content" ObjectID="_1659251471" r:id="rId158"/>
              </w:object>
            </w:r>
          </w:p>
          <w:p w14:paraId="513C489D"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400 + 16 </w:t>
            </w:r>
            <w:r w:rsidRPr="003E4AC8">
              <w:rPr>
                <w:rFonts w:ascii="Century Gothic" w:eastAsia="Arial Unicode MS" w:hAnsi="Century Gothic" w:cs="Arial"/>
                <w:position w:val="-6"/>
                <w:sz w:val="18"/>
                <w:szCs w:val="20"/>
              </w:rPr>
              <w:object w:dxaOrig="300" w:dyaOrig="220" w14:anchorId="655D5668">
                <v:shape id="_x0000_i1064" type="#_x0000_t75" style="width:15.7pt;height:12.15pt" o:ole="">
                  <v:imagedata r:id="rId155" o:title=""/>
                </v:shape>
                <o:OLEObject Type="Embed" ProgID="Equation.3" ShapeID="_x0000_i1064" DrawAspect="Content" ObjectID="_1659251472" r:id="rId159"/>
              </w:object>
            </w:r>
            <w:r w:rsidRPr="003E4AC8">
              <w:rPr>
                <w:rFonts w:ascii="Century Gothic" w:eastAsia="Arial Unicode MS" w:hAnsi="Century Gothic" w:cs="Arial"/>
                <w:sz w:val="18"/>
                <w:szCs w:val="20"/>
              </w:rPr>
              <w:t xml:space="preserve"> 416</w:t>
            </w:r>
          </w:p>
          <w:p w14:paraId="10BA92FE" w14:textId="77777777" w:rsidR="003E4AC8" w:rsidRPr="003E4AC8" w:rsidRDefault="003E4AC8" w:rsidP="003E4AC8">
            <w:pPr>
              <w:rPr>
                <w:rFonts w:ascii="Century Gothic" w:eastAsia="Arial Unicode MS" w:hAnsi="Century Gothic" w:cs="Arial"/>
                <w:sz w:val="18"/>
                <w:szCs w:val="20"/>
              </w:rPr>
            </w:pPr>
          </w:p>
          <w:p w14:paraId="60A5D996"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7 x 248 </w:t>
            </w:r>
            <w:r w:rsidRPr="003E4AC8">
              <w:rPr>
                <w:rFonts w:ascii="Century Gothic" w:eastAsia="Arial Unicode MS" w:hAnsi="Century Gothic" w:cs="Arial"/>
                <w:position w:val="-6"/>
                <w:sz w:val="18"/>
                <w:szCs w:val="20"/>
              </w:rPr>
              <w:object w:dxaOrig="300" w:dyaOrig="220" w14:anchorId="48C8CA18">
                <v:shape id="_x0000_i1065" type="#_x0000_t75" style="width:15.7pt;height:12.15pt" o:ole="">
                  <v:imagedata r:id="rId155" o:title=""/>
                </v:shape>
                <o:OLEObject Type="Embed" ProgID="Equation.3" ShapeID="_x0000_i1065" DrawAspect="Content" ObjectID="_1659251473" r:id="rId160"/>
              </w:object>
            </w:r>
            <w:r w:rsidRPr="003E4AC8">
              <w:rPr>
                <w:rFonts w:ascii="Century Gothic" w:eastAsia="Arial Unicode MS" w:hAnsi="Century Gothic" w:cs="Arial"/>
                <w:sz w:val="18"/>
                <w:szCs w:val="20"/>
              </w:rPr>
              <w:t xml:space="preserve"> 7 x 250 </w:t>
            </w:r>
            <w:r w:rsidRPr="003E4AC8">
              <w:rPr>
                <w:rFonts w:ascii="Arial Black" w:eastAsia="Arial Unicode MS" w:hAnsi="Arial Black" w:cs="Arial"/>
                <w:sz w:val="18"/>
                <w:szCs w:val="20"/>
              </w:rPr>
              <w:t>–</w:t>
            </w:r>
            <w:r w:rsidRPr="003E4AC8">
              <w:rPr>
                <w:rFonts w:ascii="Century Gothic" w:eastAsia="Arial Unicode MS" w:hAnsi="Century Gothic" w:cs="Arial"/>
                <w:sz w:val="18"/>
                <w:szCs w:val="20"/>
              </w:rPr>
              <w:t xml:space="preserve"> 7 x 2</w:t>
            </w:r>
            <w:r w:rsidRPr="003E4AC8">
              <w:rPr>
                <w:rFonts w:ascii="Century Gothic" w:eastAsia="Arial Unicode MS" w:hAnsi="Century Gothic" w:cs="Arial"/>
                <w:position w:val="-6"/>
                <w:sz w:val="18"/>
                <w:szCs w:val="20"/>
              </w:rPr>
              <w:object w:dxaOrig="300" w:dyaOrig="220" w14:anchorId="59FDCD4A">
                <v:shape id="_x0000_i1066" type="#_x0000_t75" style="width:15.7pt;height:12.15pt" o:ole="">
                  <v:imagedata r:id="rId155" o:title=""/>
                </v:shape>
                <o:OLEObject Type="Embed" ProgID="Equation.3" ShapeID="_x0000_i1066" DrawAspect="Content" ObjectID="_1659251474" r:id="rId161"/>
              </w:object>
            </w:r>
          </w:p>
          <w:p w14:paraId="55993BFD" w14:textId="77777777" w:rsidR="003E4AC8" w:rsidRPr="003E4AC8" w:rsidRDefault="003E4AC8" w:rsidP="003E4AC8">
            <w:pPr>
              <w:ind w:left="720"/>
              <w:jc w:val="both"/>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175 </w:t>
            </w:r>
            <w:r w:rsidRPr="003E4AC8">
              <w:rPr>
                <w:rFonts w:ascii="Arial Black" w:eastAsia="Arial Unicode MS" w:hAnsi="Arial Black" w:cs="Arial"/>
                <w:sz w:val="18"/>
                <w:szCs w:val="20"/>
              </w:rPr>
              <w:t>–</w:t>
            </w:r>
            <w:r w:rsidRPr="003E4AC8">
              <w:rPr>
                <w:rFonts w:ascii="Century Gothic" w:eastAsia="Arial Unicode MS" w:hAnsi="Century Gothic" w:cs="Arial"/>
                <w:sz w:val="18"/>
                <w:szCs w:val="20"/>
              </w:rPr>
              <w:t xml:space="preserve"> 14 = 161</w:t>
            </w:r>
          </w:p>
          <w:p w14:paraId="14400FFE" w14:textId="77777777" w:rsidR="003E4AC8" w:rsidRPr="003E4AC8" w:rsidRDefault="003E4AC8" w:rsidP="003E4AC8">
            <w:pPr>
              <w:pStyle w:val="aExample"/>
              <w:rPr>
                <w:noProof/>
              </w:rPr>
            </w:pPr>
          </w:p>
        </w:tc>
      </w:tr>
      <w:tr w:rsidR="003E4AC8" w:rsidRPr="00387FF7" w14:paraId="5B324644" w14:textId="77777777" w:rsidTr="003E4AC8">
        <w:trPr>
          <w:trHeight w:val="363"/>
        </w:trPr>
        <w:tc>
          <w:tcPr>
            <w:tcW w:w="7694" w:type="dxa"/>
            <w:gridSpan w:val="2"/>
            <w:vMerge w:val="restart"/>
            <w:tcBorders>
              <w:top w:val="dashSmallGap" w:sz="4" w:space="0" w:color="auto"/>
              <w:left w:val="single" w:sz="12" w:space="0" w:color="auto"/>
              <w:right w:val="dashSmallGap" w:sz="4" w:space="0" w:color="auto"/>
            </w:tcBorders>
            <w:shd w:val="clear" w:color="auto" w:fill="FFFFFF" w:themeFill="background1"/>
          </w:tcPr>
          <w:p w14:paraId="518EA9B0" w14:textId="77777777" w:rsidR="003E4AC8" w:rsidRPr="003E4AC8" w:rsidRDefault="003E4AC8" w:rsidP="003E4AC8">
            <w:pPr>
              <w:jc w:val="both"/>
              <w:rPr>
                <w:rFonts w:ascii="Century Gothic" w:hAnsi="Century Gothic" w:cs="Arial"/>
                <w:sz w:val="18"/>
                <w:szCs w:val="20"/>
              </w:rPr>
            </w:pPr>
            <w:r w:rsidRPr="003E4AC8">
              <w:rPr>
                <w:rFonts w:ascii="Century Gothic" w:hAnsi="Century Gothic" w:cs="Arial"/>
                <w:b/>
                <w:sz w:val="18"/>
                <w:szCs w:val="20"/>
              </w:rPr>
              <w:t>Use a known fact</w:t>
            </w:r>
            <w:r w:rsidRPr="003E4AC8">
              <w:rPr>
                <w:rFonts w:ascii="Century Gothic" w:hAnsi="Century Gothic" w:cs="Arial"/>
                <w:sz w:val="18"/>
                <w:szCs w:val="20"/>
              </w:rPr>
              <w:t xml:space="preserve"> to calculate a new multiplication fact. </w:t>
            </w:r>
          </w:p>
          <w:p w14:paraId="6910A285" w14:textId="77777777" w:rsidR="003E4AC8" w:rsidRPr="003E4AC8" w:rsidRDefault="003E4AC8" w:rsidP="003E4AC8">
            <w:pPr>
              <w:jc w:val="both"/>
              <w:rPr>
                <w:rFonts w:ascii="Century Gothic" w:eastAsia="Arial Unicode MS" w:hAnsi="Century Gothic" w:cs="Arial"/>
                <w:b/>
                <w:color w:val="00B050"/>
                <w:sz w:val="18"/>
                <w:szCs w:val="20"/>
              </w:rPr>
            </w:pPr>
          </w:p>
          <w:p w14:paraId="3E37C380" w14:textId="77777777" w:rsidR="003E4AC8" w:rsidRPr="003E4AC8" w:rsidRDefault="003E4AC8" w:rsidP="003E4AC8">
            <w:pPr>
              <w:jc w:val="both"/>
              <w:rPr>
                <w:rFonts w:ascii="Century Gothic" w:hAnsi="Century Gothic"/>
                <w:sz w:val="18"/>
                <w:szCs w:val="20"/>
              </w:rPr>
            </w:pPr>
            <w:r w:rsidRPr="003E4AC8">
              <w:rPr>
                <w:rFonts w:ascii="Century Gothic" w:hAnsi="Century Gothic"/>
                <w:sz w:val="18"/>
                <w:szCs w:val="20"/>
              </w:rPr>
              <w:t xml:space="preserve">Make the links between the 2 times tables and the 3 times table and then the 6 and 9 times tables. </w:t>
            </w:r>
          </w:p>
          <w:p w14:paraId="7C53D0A6" w14:textId="77777777" w:rsidR="003E4AC8" w:rsidRPr="003E4AC8" w:rsidRDefault="003E4AC8" w:rsidP="003E4AC8">
            <w:pPr>
              <w:ind w:left="720"/>
              <w:jc w:val="both"/>
              <w:rPr>
                <w:rFonts w:ascii="Century Gothic" w:hAnsi="Century Gothic"/>
                <w:sz w:val="18"/>
                <w:szCs w:val="20"/>
              </w:rPr>
            </w:pPr>
            <w:r w:rsidRPr="003E4AC8">
              <w:rPr>
                <w:noProof/>
                <w:sz w:val="18"/>
                <w:lang w:eastAsia="en-GB"/>
              </w:rPr>
              <w:drawing>
                <wp:inline distT="0" distB="0" distL="0" distR="0" wp14:anchorId="07A46777" wp14:editId="4074E0DD">
                  <wp:extent cx="3971925" cy="1462738"/>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4004699" cy="1474808"/>
                          </a:xfrm>
                          <a:prstGeom prst="rect">
                            <a:avLst/>
                          </a:prstGeom>
                        </pic:spPr>
                      </pic:pic>
                    </a:graphicData>
                  </a:graphic>
                </wp:inline>
              </w:drawing>
            </w:r>
          </w:p>
          <w:p w14:paraId="367877A0" w14:textId="77777777" w:rsidR="003E4AC8" w:rsidRPr="003E4AC8" w:rsidRDefault="003E4AC8" w:rsidP="003E4AC8">
            <w:pPr>
              <w:ind w:left="720"/>
              <w:jc w:val="both"/>
              <w:rPr>
                <w:rFonts w:ascii="Century Gothic" w:hAnsi="Century Gothic"/>
                <w:sz w:val="18"/>
                <w:szCs w:val="20"/>
              </w:rPr>
            </w:pPr>
          </w:p>
          <w:p w14:paraId="469210C3" w14:textId="77777777" w:rsidR="003E4AC8" w:rsidRPr="003E4AC8" w:rsidRDefault="003E4AC8" w:rsidP="003E4AC8">
            <w:pPr>
              <w:jc w:val="both"/>
              <w:rPr>
                <w:rFonts w:ascii="Century Gothic" w:hAnsi="Century Gothic"/>
                <w:sz w:val="18"/>
                <w:szCs w:val="20"/>
              </w:rPr>
            </w:pPr>
            <w:r w:rsidRPr="003E4AC8">
              <w:rPr>
                <w:rFonts w:ascii="Century Gothic" w:hAnsi="Century Gothic"/>
                <w:sz w:val="18"/>
                <w:szCs w:val="20"/>
              </w:rPr>
              <w:t>Make the links between the 2 times table and the 4 times table and the 8 times table</w:t>
            </w:r>
          </w:p>
          <w:p w14:paraId="6C99E84C" w14:textId="77777777" w:rsidR="003E4AC8" w:rsidRPr="003E4AC8" w:rsidRDefault="003E4AC8" w:rsidP="003E4AC8">
            <w:pPr>
              <w:jc w:val="both"/>
              <w:rPr>
                <w:rFonts w:ascii="Century Gothic" w:hAnsi="Century Gothic"/>
                <w:sz w:val="18"/>
                <w:szCs w:val="20"/>
              </w:rPr>
            </w:pPr>
            <w:r w:rsidRPr="003E4AC8">
              <w:rPr>
                <w:rFonts w:ascii="Century Gothic" w:hAnsi="Century Gothic"/>
                <w:sz w:val="18"/>
                <w:szCs w:val="20"/>
              </w:rPr>
              <w:t>i.e. the 4 times table is double the 2 times table and the 8 times table is double the 4 times table.</w:t>
            </w:r>
          </w:p>
          <w:p w14:paraId="6771952E" w14:textId="77777777" w:rsidR="003E4AC8" w:rsidRPr="003E4AC8" w:rsidRDefault="003E4AC8" w:rsidP="003E4AC8">
            <w:pPr>
              <w:ind w:left="720"/>
              <w:jc w:val="both"/>
              <w:rPr>
                <w:rFonts w:ascii="Century Gothic" w:hAnsi="Century Gothic"/>
                <w:sz w:val="18"/>
                <w:szCs w:val="20"/>
              </w:rPr>
            </w:pPr>
          </w:p>
          <w:p w14:paraId="0B75035F" w14:textId="77777777" w:rsidR="003E4AC8" w:rsidRPr="003E4AC8" w:rsidRDefault="003E4AC8" w:rsidP="003E4AC8">
            <w:pPr>
              <w:ind w:left="720"/>
              <w:jc w:val="both"/>
              <w:rPr>
                <w:rFonts w:ascii="Century Gothic" w:hAnsi="Century Gothic"/>
                <w:sz w:val="18"/>
                <w:szCs w:val="20"/>
              </w:rPr>
            </w:pPr>
            <w:r w:rsidRPr="003E4AC8">
              <w:rPr>
                <w:noProof/>
                <w:sz w:val="18"/>
                <w:lang w:eastAsia="en-GB"/>
              </w:rPr>
              <w:drawing>
                <wp:inline distT="0" distB="0" distL="0" distR="0" wp14:anchorId="385E039B" wp14:editId="5EE3428B">
                  <wp:extent cx="4038600" cy="359418"/>
                  <wp:effectExtent l="0" t="0" r="0"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117561" cy="366445"/>
                          </a:xfrm>
                          <a:prstGeom prst="rect">
                            <a:avLst/>
                          </a:prstGeom>
                        </pic:spPr>
                      </pic:pic>
                    </a:graphicData>
                  </a:graphic>
                </wp:inline>
              </w:drawing>
            </w:r>
          </w:p>
          <w:p w14:paraId="230EF814" w14:textId="77777777" w:rsidR="003E4AC8" w:rsidRPr="003E4AC8" w:rsidRDefault="003E4AC8" w:rsidP="003E4AC8">
            <w:pPr>
              <w:ind w:left="720"/>
              <w:jc w:val="both"/>
              <w:rPr>
                <w:rFonts w:ascii="Century Gothic" w:hAnsi="Century Gothic"/>
                <w:sz w:val="18"/>
                <w:szCs w:val="20"/>
              </w:rPr>
            </w:pPr>
          </w:p>
          <w:p w14:paraId="104FE352" w14:textId="77777777" w:rsidR="003E4AC8" w:rsidRPr="003E4AC8" w:rsidRDefault="003E4AC8" w:rsidP="003E4AC8">
            <w:pPr>
              <w:ind w:left="720"/>
              <w:jc w:val="both"/>
              <w:rPr>
                <w:rFonts w:ascii="Century Gothic" w:hAnsi="Century Gothic"/>
                <w:sz w:val="18"/>
                <w:szCs w:val="20"/>
              </w:rPr>
            </w:pPr>
            <w:r w:rsidRPr="003E4AC8">
              <w:rPr>
                <w:rFonts w:ascii="Century Gothic" w:hAnsi="Century Gothic"/>
                <w:sz w:val="18"/>
                <w:szCs w:val="20"/>
              </w:rPr>
              <w:t>2 x 3 = Double 3 is 6, (double)</w:t>
            </w:r>
          </w:p>
          <w:p w14:paraId="63D08246" w14:textId="77777777" w:rsidR="003E4AC8" w:rsidRPr="003E4AC8" w:rsidRDefault="003E4AC8" w:rsidP="003E4AC8">
            <w:pPr>
              <w:ind w:left="720"/>
              <w:jc w:val="both"/>
              <w:rPr>
                <w:rFonts w:ascii="Century Gothic" w:hAnsi="Century Gothic"/>
                <w:sz w:val="18"/>
                <w:szCs w:val="20"/>
              </w:rPr>
            </w:pPr>
            <w:r w:rsidRPr="003E4AC8">
              <w:rPr>
                <w:rFonts w:ascii="Century Gothic" w:hAnsi="Century Gothic"/>
                <w:sz w:val="18"/>
                <w:szCs w:val="20"/>
              </w:rPr>
              <w:t>4 x 3 = Double 6 is 12, (double, double)</w:t>
            </w:r>
          </w:p>
          <w:p w14:paraId="5122AE31" w14:textId="77777777" w:rsidR="003E4AC8" w:rsidRPr="003E4AC8" w:rsidRDefault="003E4AC8" w:rsidP="003E4AC8">
            <w:pPr>
              <w:ind w:left="720"/>
              <w:jc w:val="both"/>
              <w:rPr>
                <w:rFonts w:ascii="Century Gothic" w:hAnsi="Century Gothic"/>
                <w:sz w:val="18"/>
                <w:szCs w:val="20"/>
              </w:rPr>
            </w:pPr>
            <w:r w:rsidRPr="003E4AC8">
              <w:rPr>
                <w:rFonts w:ascii="Century Gothic" w:hAnsi="Century Gothic"/>
                <w:sz w:val="18"/>
                <w:szCs w:val="20"/>
              </w:rPr>
              <w:t>8 x 3 = double 12 is 24 (double, double, double)</w:t>
            </w:r>
          </w:p>
          <w:p w14:paraId="3A8163D2" w14:textId="77777777" w:rsidR="003E4AC8" w:rsidRPr="003E4AC8" w:rsidRDefault="003E4AC8" w:rsidP="003E4AC8">
            <w:pPr>
              <w:ind w:left="720"/>
              <w:jc w:val="both"/>
              <w:rPr>
                <w:rFonts w:ascii="Century Gothic" w:hAnsi="Century Gothic"/>
                <w:sz w:val="18"/>
                <w:szCs w:val="20"/>
              </w:rPr>
            </w:pPr>
          </w:p>
          <w:p w14:paraId="10DF36D9" w14:textId="77777777" w:rsidR="003E4AC8" w:rsidRPr="003E4AC8" w:rsidRDefault="003E4AC8" w:rsidP="003E4AC8">
            <w:pPr>
              <w:ind w:left="720"/>
              <w:jc w:val="both"/>
              <w:rPr>
                <w:rFonts w:ascii="Century Gothic" w:hAnsi="Century Gothic"/>
                <w:sz w:val="18"/>
                <w:szCs w:val="20"/>
              </w:rPr>
            </w:pPr>
            <w:r w:rsidRPr="003E4AC8">
              <w:rPr>
                <w:rFonts w:ascii="Century Gothic" w:hAnsi="Century Gothic"/>
                <w:sz w:val="18"/>
                <w:szCs w:val="20"/>
              </w:rPr>
              <w:t>10 x 3 is 30, half of 30 is 15, so 5 x 6 = 30</w:t>
            </w:r>
          </w:p>
          <w:p w14:paraId="14319155" w14:textId="77777777" w:rsidR="003E4AC8" w:rsidRPr="003E4AC8" w:rsidRDefault="003E4AC8" w:rsidP="003E4AC8">
            <w:pPr>
              <w:jc w:val="both"/>
              <w:rPr>
                <w:rFonts w:ascii="Century Gothic" w:eastAsia="Arial Unicode MS" w:hAnsi="Century Gothic" w:cs="Arial"/>
                <w:sz w:val="18"/>
                <w:szCs w:val="20"/>
              </w:rPr>
            </w:pP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57091A78" w14:textId="77777777" w:rsidR="003E4AC8" w:rsidRPr="003E4AC8" w:rsidRDefault="003E4AC8" w:rsidP="003E4AC8">
            <w:pPr>
              <w:jc w:val="both"/>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Confidently describe and show using materials how the rules for  </w:t>
            </w:r>
            <w:r w:rsidRPr="003E4AC8">
              <w:rPr>
                <w:rFonts w:ascii="Century Gothic" w:eastAsia="Arial Unicode MS" w:hAnsi="Century Gothic" w:cs="Arial"/>
                <w:b/>
                <w:sz w:val="18"/>
                <w:szCs w:val="20"/>
              </w:rPr>
              <w:t>multiplying and dividing by X10, x100 and x1000</w:t>
            </w:r>
            <w:r w:rsidRPr="003E4AC8">
              <w:rPr>
                <w:rFonts w:ascii="Century Gothic" w:eastAsia="Arial Unicode MS" w:hAnsi="Century Gothic" w:cs="Arial"/>
                <w:sz w:val="18"/>
                <w:szCs w:val="20"/>
              </w:rPr>
              <w:t xml:space="preserve"> work and be able to solve problems involving 2 and 3-digit numbers.</w:t>
            </w:r>
          </w:p>
          <w:p w14:paraId="134964CF" w14:textId="77777777" w:rsidR="003E4AC8" w:rsidRPr="003E4AC8" w:rsidRDefault="003E4AC8" w:rsidP="003E4AC8">
            <w:pPr>
              <w:jc w:val="both"/>
              <w:rPr>
                <w:rFonts w:ascii="Century Gothic" w:eastAsia="Arial Unicode MS" w:hAnsi="Century Gothic" w:cs="Arial"/>
                <w:i/>
                <w:sz w:val="18"/>
                <w:szCs w:val="20"/>
              </w:rPr>
            </w:pPr>
          </w:p>
          <w:p w14:paraId="01AD0C4E"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e.g. </w:t>
            </w:r>
          </w:p>
          <w:p w14:paraId="66BDBB2A"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10 x 1,678  </w:t>
            </w:r>
            <w:r w:rsidRPr="003E4AC8">
              <w:rPr>
                <w:rFonts w:ascii="Century Gothic" w:eastAsia="Arial Unicode MS" w:hAnsi="Century Gothic" w:cs="Arial"/>
                <w:i/>
                <w:position w:val="-6"/>
                <w:sz w:val="16"/>
                <w:szCs w:val="18"/>
              </w:rPr>
              <w:object w:dxaOrig="300" w:dyaOrig="220" w14:anchorId="630792B4">
                <v:shape id="_x0000_i1067" type="#_x0000_t75" style="width:15.7pt;height:12.15pt" o:ole="">
                  <v:imagedata r:id="rId164" o:title=""/>
                </v:shape>
                <o:OLEObject Type="Embed" ProgID="Equation.3" ShapeID="_x0000_i1067" DrawAspect="Content" ObjectID="_1659251475" r:id="rId165"/>
              </w:object>
            </w:r>
            <w:r w:rsidRPr="003E4AC8">
              <w:rPr>
                <w:rFonts w:ascii="Century Gothic" w:eastAsia="Arial Unicode MS" w:hAnsi="Century Gothic" w:cs="Arial"/>
                <w:i/>
                <w:sz w:val="16"/>
                <w:szCs w:val="18"/>
              </w:rPr>
              <w:t xml:space="preserve"> 16,780 </w:t>
            </w:r>
          </w:p>
          <w:p w14:paraId="17C22842"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w:t>
            </w:r>
          </w:p>
          <w:p w14:paraId="0E8F28F9"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100 x 1678 </w:t>
            </w:r>
            <w:r w:rsidRPr="003E4AC8">
              <w:rPr>
                <w:rFonts w:ascii="Century Gothic" w:eastAsia="Arial Unicode MS" w:hAnsi="Century Gothic" w:cs="Arial"/>
                <w:i/>
                <w:position w:val="-6"/>
                <w:sz w:val="16"/>
                <w:szCs w:val="18"/>
              </w:rPr>
              <w:object w:dxaOrig="300" w:dyaOrig="220" w14:anchorId="3493F0B6">
                <v:shape id="_x0000_i1068" type="#_x0000_t75" style="width:15.7pt;height:12.15pt" o:ole="">
                  <v:imagedata r:id="rId164" o:title=""/>
                </v:shape>
                <o:OLEObject Type="Embed" ProgID="Equation.3" ShapeID="_x0000_i1068" DrawAspect="Content" ObjectID="_1659251476" r:id="rId166"/>
              </w:object>
            </w:r>
            <w:r w:rsidRPr="003E4AC8">
              <w:rPr>
                <w:rFonts w:ascii="Century Gothic" w:eastAsia="Arial Unicode MS" w:hAnsi="Century Gothic" w:cs="Arial"/>
                <w:i/>
                <w:sz w:val="16"/>
                <w:szCs w:val="18"/>
              </w:rPr>
              <w:t>10 x 10 x 1,678</w:t>
            </w:r>
          </w:p>
          <w:p w14:paraId="25238664"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w:t>
            </w:r>
            <w:r w:rsidRPr="003E4AC8">
              <w:rPr>
                <w:rFonts w:ascii="Century Gothic" w:eastAsia="Arial Unicode MS" w:hAnsi="Century Gothic" w:cs="Arial"/>
                <w:i/>
                <w:position w:val="-6"/>
                <w:sz w:val="16"/>
                <w:szCs w:val="18"/>
              </w:rPr>
              <w:object w:dxaOrig="300" w:dyaOrig="220" w14:anchorId="2A86507B">
                <v:shape id="_x0000_i1069" type="#_x0000_t75" style="width:15.7pt;height:12.15pt" o:ole="">
                  <v:imagedata r:id="rId164" o:title=""/>
                </v:shape>
                <o:OLEObject Type="Embed" ProgID="Equation.3" ShapeID="_x0000_i1069" DrawAspect="Content" ObjectID="_1659251477" r:id="rId167"/>
              </w:object>
            </w:r>
            <w:r w:rsidRPr="003E4AC8">
              <w:rPr>
                <w:rFonts w:ascii="Century Gothic" w:eastAsia="Arial Unicode MS" w:hAnsi="Century Gothic" w:cs="Arial"/>
                <w:i/>
                <w:sz w:val="16"/>
                <w:szCs w:val="18"/>
              </w:rPr>
              <w:t xml:space="preserve"> 16,780 x 10 </w:t>
            </w:r>
            <w:r w:rsidRPr="003E4AC8">
              <w:rPr>
                <w:rFonts w:ascii="Century Gothic" w:eastAsia="Arial Unicode MS" w:hAnsi="Century Gothic" w:cs="Arial"/>
                <w:i/>
                <w:position w:val="-6"/>
                <w:sz w:val="16"/>
                <w:szCs w:val="18"/>
              </w:rPr>
              <w:object w:dxaOrig="300" w:dyaOrig="220" w14:anchorId="7DCA5AC4">
                <v:shape id="_x0000_i1070" type="#_x0000_t75" style="width:15.7pt;height:12.15pt" o:ole="">
                  <v:imagedata r:id="rId164" o:title=""/>
                </v:shape>
                <o:OLEObject Type="Embed" ProgID="Equation.3" ShapeID="_x0000_i1070" DrawAspect="Content" ObjectID="_1659251478" r:id="rId168"/>
              </w:object>
            </w:r>
            <w:r w:rsidRPr="003E4AC8">
              <w:rPr>
                <w:rFonts w:ascii="Century Gothic" w:eastAsia="Arial Unicode MS" w:hAnsi="Century Gothic" w:cs="Arial"/>
                <w:i/>
                <w:sz w:val="16"/>
                <w:szCs w:val="18"/>
              </w:rPr>
              <w:t xml:space="preserve"> 167.800</w:t>
            </w:r>
          </w:p>
          <w:p w14:paraId="5EE76B11"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w:t>
            </w:r>
          </w:p>
          <w:p w14:paraId="6F03429D" w14:textId="77777777"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30 x 43 (30 x 40)+ (30 x 3)</w:t>
            </w:r>
          </w:p>
          <w:p w14:paraId="4CA11869" w14:textId="192449D9" w:rsidR="003E4AC8" w:rsidRPr="003E4AC8" w:rsidRDefault="003E4AC8" w:rsidP="003E4AC8">
            <w:pPr>
              <w:jc w:val="both"/>
              <w:rPr>
                <w:rFonts w:ascii="Century Gothic" w:eastAsia="Arial Unicode MS" w:hAnsi="Century Gothic" w:cs="Arial"/>
                <w:i/>
                <w:sz w:val="16"/>
                <w:szCs w:val="18"/>
              </w:rPr>
            </w:pPr>
            <w:r w:rsidRPr="003E4AC8">
              <w:rPr>
                <w:rFonts w:ascii="Century Gothic" w:eastAsia="Arial Unicode MS" w:hAnsi="Century Gothic" w:cs="Arial"/>
                <w:i/>
                <w:sz w:val="16"/>
                <w:szCs w:val="18"/>
              </w:rPr>
              <w:t xml:space="preserve">       </w:t>
            </w:r>
          </w:p>
        </w:tc>
      </w:tr>
      <w:tr w:rsidR="003E4AC8" w:rsidRPr="00387FF7" w14:paraId="18564BF1" w14:textId="77777777" w:rsidTr="003E4AC8">
        <w:trPr>
          <w:trHeight w:val="5602"/>
        </w:trPr>
        <w:tc>
          <w:tcPr>
            <w:tcW w:w="7694" w:type="dxa"/>
            <w:gridSpan w:val="2"/>
            <w:vMerge/>
            <w:tcBorders>
              <w:left w:val="single" w:sz="12" w:space="0" w:color="auto"/>
              <w:right w:val="dashSmallGap" w:sz="4" w:space="0" w:color="auto"/>
            </w:tcBorders>
            <w:shd w:val="clear" w:color="auto" w:fill="FFFFFF" w:themeFill="background1"/>
          </w:tcPr>
          <w:p w14:paraId="2E155CA3" w14:textId="77777777" w:rsidR="003E4AC8" w:rsidRPr="00F648A2" w:rsidRDefault="003E4AC8" w:rsidP="003E4AC8">
            <w:pPr>
              <w:jc w:val="both"/>
              <w:rPr>
                <w:rFonts w:ascii="Century Gothic" w:eastAsia="Arial Unicode MS" w:hAnsi="Century Gothic" w:cs="Arial"/>
                <w:sz w:val="20"/>
                <w:szCs w:val="20"/>
              </w:rPr>
            </w:pPr>
          </w:p>
        </w:tc>
        <w:tc>
          <w:tcPr>
            <w:tcW w:w="7695" w:type="dxa"/>
            <w:tcBorders>
              <w:top w:val="dashSmallGap" w:sz="4" w:space="0" w:color="auto"/>
              <w:left w:val="dashSmallGap" w:sz="4" w:space="0" w:color="auto"/>
              <w:right w:val="single" w:sz="12" w:space="0" w:color="auto"/>
            </w:tcBorders>
            <w:shd w:val="clear" w:color="auto" w:fill="FFFFFF" w:themeFill="background1"/>
          </w:tcPr>
          <w:p w14:paraId="30AB20B0" w14:textId="39CEA986" w:rsidR="003E4AC8" w:rsidRPr="009D565A" w:rsidRDefault="003E4AC8" w:rsidP="003E4AC8">
            <w:pPr>
              <w:jc w:val="both"/>
              <w:rPr>
                <w:rFonts w:ascii="Century Gothic" w:hAnsi="Century Gothic" w:cs="Arial"/>
                <w:b/>
                <w:sz w:val="20"/>
                <w:szCs w:val="20"/>
              </w:rPr>
            </w:pPr>
            <w:r>
              <w:rPr>
                <w:rFonts w:ascii="Century Gothic" w:hAnsi="Century Gothic" w:cs="Arial"/>
                <w:sz w:val="20"/>
                <w:szCs w:val="20"/>
              </w:rPr>
              <w:t xml:space="preserve">Bein to solve  </w:t>
            </w:r>
            <w:r w:rsidRPr="009D565A">
              <w:rPr>
                <w:rFonts w:ascii="Century Gothic" w:hAnsi="Century Gothic" w:cs="Arial"/>
                <w:b/>
                <w:sz w:val="20"/>
                <w:szCs w:val="20"/>
              </w:rPr>
              <w:t xml:space="preserve">multiplication </w:t>
            </w:r>
            <w:r w:rsidRPr="009F54ED">
              <w:rPr>
                <w:rFonts w:ascii="Century Gothic" w:hAnsi="Century Gothic" w:cs="Arial"/>
                <w:sz w:val="20"/>
                <w:szCs w:val="20"/>
              </w:rPr>
              <w:t>problems</w:t>
            </w:r>
            <w:r w:rsidRPr="009D565A">
              <w:rPr>
                <w:rFonts w:ascii="Century Gothic" w:hAnsi="Century Gothic" w:cs="Arial"/>
                <w:sz w:val="20"/>
                <w:szCs w:val="20"/>
              </w:rPr>
              <w:t xml:space="preserve"> by</w:t>
            </w:r>
            <w:r>
              <w:rPr>
                <w:rFonts w:ascii="Century Gothic" w:hAnsi="Century Gothic" w:cs="Arial"/>
                <w:b/>
                <w:sz w:val="20"/>
                <w:szCs w:val="20"/>
              </w:rPr>
              <w:t xml:space="preserve"> halving and doubling </w:t>
            </w:r>
            <w:r w:rsidRPr="009F54ED">
              <w:rPr>
                <w:rFonts w:ascii="Century Gothic" w:hAnsi="Century Gothic" w:cs="Arial"/>
                <w:sz w:val="20"/>
                <w:szCs w:val="20"/>
              </w:rPr>
              <w:t>e.g. 3 x 18 =</w:t>
            </w:r>
            <w:r w:rsidRPr="009F54ED">
              <w:rPr>
                <w:rFonts w:ascii="Century Gothic" w:hAnsi="Century Gothic" w:cs="Arial"/>
                <w:b/>
                <w:sz w:val="20"/>
                <w:szCs w:val="20"/>
              </w:rPr>
              <w:t xml:space="preserve"> </w:t>
            </w:r>
          </w:p>
          <w:p w14:paraId="0E3B458C" w14:textId="2CE4085F" w:rsidR="003E4AC8" w:rsidRDefault="003E4AC8" w:rsidP="003E4AC8">
            <w:pPr>
              <w:jc w:val="both"/>
              <w:rPr>
                <w:rFonts w:ascii="Century Gothic" w:hAnsi="Century Gothic" w:cs="Arial"/>
                <w:sz w:val="20"/>
                <w:szCs w:val="20"/>
              </w:rPr>
            </w:pPr>
            <w:r>
              <w:rPr>
                <w:noProof/>
                <w:lang w:eastAsia="en-GB"/>
              </w:rPr>
              <w:drawing>
                <wp:anchor distT="0" distB="0" distL="114300" distR="114300" simplePos="0" relativeHeight="252002303" behindDoc="1" locked="0" layoutInCell="1" allowOverlap="1" wp14:anchorId="7B954FE3" wp14:editId="4F7CBA8B">
                  <wp:simplePos x="0" y="0"/>
                  <wp:positionH relativeFrom="column">
                    <wp:posOffset>-1911985</wp:posOffset>
                  </wp:positionH>
                  <wp:positionV relativeFrom="paragraph">
                    <wp:posOffset>22860</wp:posOffset>
                  </wp:positionV>
                  <wp:extent cx="1918335" cy="2655570"/>
                  <wp:effectExtent l="0" t="0" r="5715" b="0"/>
                  <wp:wrapTight wrapText="bothSides">
                    <wp:wrapPolygon edited="0">
                      <wp:start x="0" y="0"/>
                      <wp:lineTo x="0" y="21383"/>
                      <wp:lineTo x="21450" y="21383"/>
                      <wp:lineTo x="21450" y="0"/>
                      <wp:lineTo x="0" y="0"/>
                    </wp:wrapPolygon>
                  </wp:wrapTight>
                  <wp:docPr id="413858329" name="Picture 41385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1918335" cy="2655570"/>
                          </a:xfrm>
                          <a:prstGeom prst="rect">
                            <a:avLst/>
                          </a:prstGeom>
                        </pic:spPr>
                      </pic:pic>
                    </a:graphicData>
                  </a:graphic>
                  <wp14:sizeRelH relativeFrom="page">
                    <wp14:pctWidth>0</wp14:pctWidth>
                  </wp14:sizeRelH>
                  <wp14:sizeRelV relativeFrom="page">
                    <wp14:pctHeight>0</wp14:pctHeight>
                  </wp14:sizeRelV>
                </wp:anchor>
              </w:drawing>
            </w:r>
          </w:p>
          <w:p w14:paraId="12E7CC9A" w14:textId="7B51D11F" w:rsidR="003E4AC8" w:rsidRDefault="003E4AC8" w:rsidP="003E4AC8">
            <w:pPr>
              <w:jc w:val="both"/>
              <w:rPr>
                <w:rFonts w:ascii="Century Gothic" w:hAnsi="Century Gothic" w:cs="Arial"/>
                <w:sz w:val="20"/>
                <w:szCs w:val="20"/>
              </w:rPr>
            </w:pPr>
          </w:p>
          <w:p w14:paraId="4CE1E05F" w14:textId="4641018E" w:rsidR="003E4AC8" w:rsidRDefault="003E4AC8" w:rsidP="003E4AC8">
            <w:pPr>
              <w:jc w:val="both"/>
              <w:rPr>
                <w:rFonts w:ascii="Century Gothic" w:hAnsi="Century Gothic" w:cs="Arial"/>
                <w:sz w:val="18"/>
                <w:szCs w:val="18"/>
              </w:rPr>
            </w:pPr>
            <w:r w:rsidRPr="009D565A">
              <w:rPr>
                <w:rFonts w:ascii="Century Gothic" w:hAnsi="Century Gothic" w:cs="Arial"/>
                <w:sz w:val="20"/>
                <w:szCs w:val="20"/>
              </w:rPr>
              <w:t xml:space="preserve">Begin to solve </w:t>
            </w:r>
            <w:r w:rsidRPr="009D565A">
              <w:rPr>
                <w:rFonts w:ascii="Century Gothic" w:hAnsi="Century Gothic" w:cs="Arial"/>
                <w:b/>
                <w:sz w:val="20"/>
                <w:szCs w:val="20"/>
              </w:rPr>
              <w:t xml:space="preserve">multiplication </w:t>
            </w:r>
            <w:r w:rsidRPr="009D565A">
              <w:rPr>
                <w:rFonts w:ascii="Century Gothic" w:hAnsi="Century Gothic" w:cs="Arial"/>
                <w:sz w:val="20"/>
                <w:szCs w:val="20"/>
              </w:rPr>
              <w:t>problem</w:t>
            </w:r>
            <w:r>
              <w:rPr>
                <w:rFonts w:ascii="Century Gothic" w:hAnsi="Century Gothic" w:cs="Arial"/>
                <w:sz w:val="20"/>
                <w:szCs w:val="20"/>
              </w:rPr>
              <w:t>s</w:t>
            </w:r>
            <w:r w:rsidRPr="009D565A">
              <w:rPr>
                <w:rFonts w:ascii="Century Gothic" w:hAnsi="Century Gothic" w:cs="Arial"/>
                <w:sz w:val="20"/>
                <w:szCs w:val="20"/>
              </w:rPr>
              <w:t xml:space="preserve"> by</w:t>
            </w:r>
            <w:r w:rsidRPr="009D565A">
              <w:rPr>
                <w:rFonts w:ascii="Century Gothic" w:hAnsi="Century Gothic" w:cs="Arial"/>
                <w:b/>
                <w:sz w:val="20"/>
                <w:szCs w:val="20"/>
              </w:rPr>
              <w:t xml:space="preserve"> trebling and thirding</w:t>
            </w:r>
            <w:r>
              <w:rPr>
                <w:rFonts w:ascii="Century Gothic" w:hAnsi="Century Gothic" w:cs="Arial"/>
                <w:sz w:val="18"/>
                <w:szCs w:val="18"/>
              </w:rPr>
              <w:t xml:space="preserve"> </w:t>
            </w:r>
            <w:r w:rsidRPr="009F54ED">
              <w:rPr>
                <w:rFonts w:ascii="Century Gothic" w:hAnsi="Century Gothic" w:cs="Arial"/>
                <w:sz w:val="18"/>
                <w:szCs w:val="18"/>
              </w:rPr>
              <w:t xml:space="preserve">e.g. 27 x 3 = </w:t>
            </w:r>
          </w:p>
          <w:p w14:paraId="10698950" w14:textId="65804FD7" w:rsidR="003E4AC8" w:rsidRDefault="003E4AC8" w:rsidP="003E4AC8">
            <w:pPr>
              <w:jc w:val="both"/>
              <w:rPr>
                <w:rFonts w:ascii="Century Gothic" w:hAnsi="Century Gothic" w:cs="Arial"/>
                <w:sz w:val="18"/>
                <w:szCs w:val="18"/>
              </w:rPr>
            </w:pPr>
          </w:p>
          <w:p w14:paraId="3BC56BA6" w14:textId="77777777" w:rsidR="003E4AC8" w:rsidRPr="009F54ED" w:rsidRDefault="003E4AC8" w:rsidP="003E4AC8">
            <w:pPr>
              <w:jc w:val="both"/>
              <w:rPr>
                <w:rFonts w:ascii="Century Gothic" w:hAnsi="Century Gothic" w:cs="Arial"/>
                <w:b/>
                <w:sz w:val="18"/>
                <w:szCs w:val="18"/>
              </w:rPr>
            </w:pPr>
            <w:r w:rsidRPr="009F54ED">
              <w:rPr>
                <w:rFonts w:ascii="Century Gothic" w:hAnsi="Century Gothic" w:cs="Arial"/>
                <w:b/>
                <w:sz w:val="18"/>
                <w:szCs w:val="18"/>
              </w:rPr>
              <w:t>Understand that trebling one side and thirding the other  makes no difference to the product:</w:t>
            </w:r>
          </w:p>
          <w:p w14:paraId="048FB66E" w14:textId="1FBF91E1" w:rsidR="003E4AC8" w:rsidRDefault="003E4AC8" w:rsidP="003E4AC8">
            <w:pPr>
              <w:pStyle w:val="aExample"/>
              <w:rPr>
                <w:noProof/>
              </w:rPr>
            </w:pPr>
            <w:r>
              <w:rPr>
                <w:rFonts w:cs="Arial"/>
                <w:sz w:val="20"/>
                <w:szCs w:val="20"/>
              </w:rPr>
              <w:t xml:space="preserve">        </w:t>
            </w:r>
            <w:r>
              <w:rPr>
                <w:noProof/>
                <w:lang w:eastAsia="en-GB"/>
              </w:rPr>
              <w:drawing>
                <wp:inline distT="0" distB="0" distL="0" distR="0" wp14:anchorId="134C1EA9" wp14:editId="7F0D3D7C">
                  <wp:extent cx="1214085" cy="835166"/>
                  <wp:effectExtent l="0" t="0" r="5715" b="317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1216262" cy="836663"/>
                          </a:xfrm>
                          <a:prstGeom prst="rect">
                            <a:avLst/>
                          </a:prstGeom>
                        </pic:spPr>
                      </pic:pic>
                    </a:graphicData>
                  </a:graphic>
                </wp:inline>
              </w:drawing>
            </w:r>
          </w:p>
        </w:tc>
      </w:tr>
      <w:tr w:rsidR="003E4AC8" w:rsidRPr="00387FF7" w14:paraId="0485889E" w14:textId="77777777" w:rsidTr="003E4AC8">
        <w:trPr>
          <w:trHeight w:val="363"/>
        </w:trPr>
        <w:tc>
          <w:tcPr>
            <w:tcW w:w="7694" w:type="dxa"/>
            <w:gridSpan w:val="2"/>
            <w:vMerge w:val="restart"/>
            <w:tcBorders>
              <w:top w:val="dashSmallGap" w:sz="4" w:space="0" w:color="auto"/>
              <w:left w:val="single" w:sz="12" w:space="0" w:color="auto"/>
              <w:right w:val="dashSmallGap" w:sz="4" w:space="0" w:color="auto"/>
            </w:tcBorders>
            <w:shd w:val="clear" w:color="auto" w:fill="FFFFFF" w:themeFill="background1"/>
          </w:tcPr>
          <w:p w14:paraId="6DFA9287" w14:textId="77777777" w:rsidR="003E4AC8" w:rsidRPr="003E4AC8" w:rsidRDefault="003E4AC8" w:rsidP="003E4AC8">
            <w:pPr>
              <w:rPr>
                <w:rFonts w:ascii="Century Gothic" w:eastAsia="Arial Unicode MS" w:hAnsi="Century Gothic" w:cs="Arial"/>
                <w:b/>
                <w:sz w:val="18"/>
                <w:szCs w:val="20"/>
              </w:rPr>
            </w:pPr>
            <w:r w:rsidRPr="003E4AC8">
              <w:rPr>
                <w:rFonts w:ascii="Century Gothic" w:eastAsia="Arial Unicode MS" w:hAnsi="Century Gothic" w:cs="Arial"/>
                <w:sz w:val="18"/>
                <w:szCs w:val="20"/>
              </w:rPr>
              <w:t xml:space="preserve">Solve </w:t>
            </w:r>
            <w:r w:rsidRPr="003E4AC8">
              <w:rPr>
                <w:rFonts w:ascii="Century Gothic" w:eastAsia="Arial Unicode MS" w:hAnsi="Century Gothic" w:cs="Arial"/>
                <w:b/>
                <w:sz w:val="18"/>
                <w:szCs w:val="20"/>
              </w:rPr>
              <w:t>multiplication</w:t>
            </w:r>
            <w:r w:rsidRPr="003E4AC8">
              <w:rPr>
                <w:rFonts w:ascii="Century Gothic" w:eastAsia="Arial Unicode MS" w:hAnsi="Century Gothic" w:cs="Arial"/>
                <w:sz w:val="18"/>
                <w:szCs w:val="20"/>
              </w:rPr>
              <w:t xml:space="preserve"> problems by using a </w:t>
            </w:r>
            <w:r w:rsidRPr="003E4AC8">
              <w:rPr>
                <w:rFonts w:ascii="Century Gothic" w:eastAsia="Arial Unicode MS" w:hAnsi="Century Gothic" w:cs="Arial"/>
                <w:b/>
                <w:sz w:val="18"/>
                <w:szCs w:val="20"/>
              </w:rPr>
              <w:t>rounding and compensation method (tidy numbers)</w:t>
            </w:r>
          </w:p>
          <w:p w14:paraId="40D43450" w14:textId="77777777" w:rsidR="003E4AC8" w:rsidRPr="003E4AC8" w:rsidRDefault="003E4AC8" w:rsidP="003E4AC8">
            <w:pPr>
              <w:rPr>
                <w:rFonts w:ascii="Century Gothic" w:eastAsia="Arial Unicode MS" w:hAnsi="Century Gothic" w:cs="Arial"/>
                <w:b/>
                <w:sz w:val="18"/>
                <w:szCs w:val="20"/>
              </w:rPr>
            </w:pPr>
          </w:p>
          <w:p w14:paraId="27E7B0DD" w14:textId="77777777" w:rsidR="003E4AC8" w:rsidRPr="003E4AC8" w:rsidRDefault="003E4AC8" w:rsidP="003E4AC8">
            <w:pPr>
              <w:rPr>
                <w:rFonts w:ascii="Century Gothic" w:eastAsia="Arial Unicode MS" w:hAnsi="Century Gothic" w:cs="Arial"/>
                <w:i/>
                <w:sz w:val="18"/>
                <w:szCs w:val="18"/>
              </w:rPr>
            </w:pPr>
            <w:r w:rsidRPr="003E4AC8">
              <w:rPr>
                <w:rFonts w:ascii="Century Gothic" w:eastAsia="Arial Unicode MS" w:hAnsi="Century Gothic" w:cs="Arial"/>
                <w:sz w:val="18"/>
                <w:szCs w:val="20"/>
              </w:rPr>
              <w:t xml:space="preserve">                                             </w:t>
            </w:r>
            <w:r w:rsidRPr="003E4AC8">
              <w:rPr>
                <w:rFonts w:ascii="Century Gothic" w:eastAsia="Arial Unicode MS" w:hAnsi="Century Gothic" w:cs="Arial"/>
                <w:i/>
                <w:sz w:val="18"/>
                <w:szCs w:val="18"/>
              </w:rPr>
              <w:t xml:space="preserve">e.g. 5 x 19 </w:t>
            </w:r>
            <w:r w:rsidRPr="003E4AC8">
              <w:rPr>
                <w:rFonts w:ascii="Century Gothic" w:eastAsia="Arial Unicode MS" w:hAnsi="Century Gothic" w:cs="Arial"/>
                <w:i/>
                <w:position w:val="-6"/>
                <w:sz w:val="18"/>
                <w:szCs w:val="18"/>
              </w:rPr>
              <w:object w:dxaOrig="300" w:dyaOrig="220" w14:anchorId="01F3D6FD">
                <v:shape id="_x0000_i1071" type="#_x0000_t75" style="width:15.7pt;height:12.15pt" o:ole="">
                  <v:imagedata r:id="rId171" o:title=""/>
                </v:shape>
                <o:OLEObject Type="Embed" ProgID="Equation.3" ShapeID="_x0000_i1071" DrawAspect="Content" ObjectID="_1659251479" r:id="rId172"/>
              </w:object>
            </w:r>
            <w:r w:rsidRPr="003E4AC8">
              <w:rPr>
                <w:rFonts w:ascii="Century Gothic" w:eastAsia="Arial Unicode MS" w:hAnsi="Century Gothic" w:cs="Arial"/>
                <w:i/>
                <w:sz w:val="18"/>
                <w:szCs w:val="18"/>
              </w:rPr>
              <w:t xml:space="preserve">5 x 20 and then subtract  5 </w:t>
            </w:r>
            <w:r w:rsidRPr="003E4AC8">
              <w:rPr>
                <w:rFonts w:ascii="Century Gothic" w:eastAsia="Arial Unicode MS" w:hAnsi="Century Gothic" w:cs="Arial"/>
                <w:i/>
                <w:position w:val="-6"/>
                <w:sz w:val="18"/>
                <w:szCs w:val="18"/>
              </w:rPr>
              <w:object w:dxaOrig="300" w:dyaOrig="220" w14:anchorId="028B4DFA">
                <v:shape id="_x0000_i1072" type="#_x0000_t75" style="width:15.7pt;height:12.15pt" o:ole="">
                  <v:imagedata r:id="rId173" o:title=""/>
                </v:shape>
                <o:OLEObject Type="Embed" ProgID="Equation.3" ShapeID="_x0000_i1072" DrawAspect="Content" ObjectID="_1659251480" r:id="rId174"/>
              </w:object>
            </w:r>
            <w:r w:rsidRPr="003E4AC8">
              <w:rPr>
                <w:rFonts w:ascii="Century Gothic" w:eastAsia="Arial Unicode MS" w:hAnsi="Century Gothic" w:cs="Arial"/>
                <w:i/>
                <w:sz w:val="18"/>
                <w:szCs w:val="18"/>
              </w:rPr>
              <w:t xml:space="preserve"> 100 </w:t>
            </w:r>
            <w:r w:rsidRPr="003E4AC8">
              <w:rPr>
                <w:rFonts w:ascii="Arial Black" w:eastAsia="Arial Unicode MS" w:hAnsi="Arial Black" w:cs="Arial"/>
                <w:i/>
                <w:sz w:val="18"/>
                <w:szCs w:val="18"/>
              </w:rPr>
              <w:t>–</w:t>
            </w:r>
            <w:r w:rsidRPr="003E4AC8">
              <w:rPr>
                <w:rFonts w:ascii="Century Gothic" w:eastAsia="Arial Unicode MS" w:hAnsi="Century Gothic" w:cs="Arial"/>
                <w:i/>
                <w:sz w:val="18"/>
                <w:szCs w:val="18"/>
              </w:rPr>
              <w:t xml:space="preserve"> 5 = 95</w:t>
            </w:r>
          </w:p>
          <w:p w14:paraId="53B3E74C" w14:textId="77777777" w:rsidR="003E4AC8" w:rsidRPr="003E4AC8" w:rsidRDefault="003E4AC8" w:rsidP="003E4AC8">
            <w:pPr>
              <w:rPr>
                <w:rFonts w:ascii="Century Gothic" w:eastAsia="Arial Unicode MS" w:hAnsi="Century Gothic" w:cs="Arial"/>
                <w:i/>
                <w:sz w:val="18"/>
                <w:szCs w:val="18"/>
              </w:rPr>
            </w:pPr>
            <w:r w:rsidRPr="003E4AC8">
              <w:rPr>
                <w:rFonts w:ascii="Century Gothic" w:eastAsia="Arial Unicode MS" w:hAnsi="Century Gothic" w:cs="Arial"/>
                <w:i/>
                <w:sz w:val="18"/>
                <w:szCs w:val="18"/>
              </w:rPr>
              <w:t xml:space="preserve">                                                          5 x 21 </w:t>
            </w:r>
            <w:r w:rsidRPr="003E4AC8">
              <w:rPr>
                <w:rFonts w:ascii="Century Gothic" w:eastAsia="Arial Unicode MS" w:hAnsi="Century Gothic" w:cs="Arial"/>
                <w:i/>
                <w:position w:val="-6"/>
                <w:sz w:val="18"/>
                <w:szCs w:val="18"/>
              </w:rPr>
              <w:object w:dxaOrig="300" w:dyaOrig="220" w14:anchorId="353B2DCA">
                <v:shape id="_x0000_i1073" type="#_x0000_t75" style="width:15.7pt;height:12.15pt" o:ole="">
                  <v:imagedata r:id="rId171" o:title=""/>
                </v:shape>
                <o:OLEObject Type="Embed" ProgID="Equation.3" ShapeID="_x0000_i1073" DrawAspect="Content" ObjectID="_1659251481" r:id="rId175"/>
              </w:object>
            </w:r>
            <w:r w:rsidRPr="003E4AC8">
              <w:rPr>
                <w:rFonts w:ascii="Century Gothic" w:eastAsia="Arial Unicode MS" w:hAnsi="Century Gothic" w:cs="Arial"/>
                <w:i/>
                <w:sz w:val="18"/>
                <w:szCs w:val="18"/>
              </w:rPr>
              <w:t xml:space="preserve">5 x 20 and then add   5 </w:t>
            </w:r>
            <w:r w:rsidRPr="003E4AC8">
              <w:rPr>
                <w:rFonts w:ascii="Century Gothic" w:eastAsia="Arial Unicode MS" w:hAnsi="Century Gothic" w:cs="Arial"/>
                <w:i/>
                <w:position w:val="-6"/>
                <w:sz w:val="18"/>
                <w:szCs w:val="18"/>
              </w:rPr>
              <w:object w:dxaOrig="300" w:dyaOrig="220" w14:anchorId="3A58712D">
                <v:shape id="_x0000_i1074" type="#_x0000_t75" style="width:15.7pt;height:12.15pt" o:ole="">
                  <v:imagedata r:id="rId171" o:title=""/>
                </v:shape>
                <o:OLEObject Type="Embed" ProgID="Equation.3" ShapeID="_x0000_i1074" DrawAspect="Content" ObjectID="_1659251482" r:id="rId176"/>
              </w:object>
            </w:r>
            <w:r w:rsidRPr="003E4AC8">
              <w:rPr>
                <w:rFonts w:ascii="Century Gothic" w:eastAsia="Arial Unicode MS" w:hAnsi="Century Gothic" w:cs="Arial"/>
                <w:i/>
                <w:sz w:val="18"/>
                <w:szCs w:val="18"/>
              </w:rPr>
              <w:t xml:space="preserve"> 100  + </w:t>
            </w:r>
            <w:r w:rsidRPr="003E4AC8">
              <w:rPr>
                <w:rFonts w:ascii="Century Gothic" w:eastAsia="Arial Unicode MS" w:hAnsi="Century Gothic" w:cs="Arial"/>
                <w:i/>
                <w:sz w:val="18"/>
                <w:szCs w:val="18"/>
                <w:vertAlign w:val="subscript"/>
              </w:rPr>
              <w:t xml:space="preserve"> </w:t>
            </w:r>
            <w:r w:rsidRPr="003E4AC8">
              <w:rPr>
                <w:rFonts w:ascii="Century Gothic" w:eastAsia="Arial Unicode MS" w:hAnsi="Century Gothic" w:cs="Arial"/>
                <w:i/>
                <w:sz w:val="18"/>
                <w:szCs w:val="18"/>
              </w:rPr>
              <w:t>5 = 105</w:t>
            </w:r>
          </w:p>
          <w:p w14:paraId="3EF8559B" w14:textId="37BD315E" w:rsidR="003E4AC8" w:rsidRPr="003E4AC8" w:rsidRDefault="003E4AC8" w:rsidP="003E4AC8">
            <w:pPr>
              <w:rPr>
                <w:rFonts w:ascii="Century Gothic" w:eastAsia="Arial Unicode MS" w:hAnsi="Century Gothic" w:cs="Arial"/>
                <w:i/>
                <w:sz w:val="18"/>
                <w:szCs w:val="18"/>
              </w:rPr>
            </w:pPr>
            <w:r w:rsidRPr="003E4AC8">
              <w:rPr>
                <w:noProof/>
                <w:sz w:val="18"/>
                <w:lang w:eastAsia="en-GB"/>
              </w:rPr>
              <w:drawing>
                <wp:inline distT="0" distB="0" distL="0" distR="0" wp14:anchorId="701BBD0F" wp14:editId="39FCB9D4">
                  <wp:extent cx="3672487" cy="1047750"/>
                  <wp:effectExtent l="0" t="0" r="444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extLst>
                              <a:ext uri="{28A0092B-C50C-407E-A947-70E740481C1C}">
                                <a14:useLocalDpi xmlns:a14="http://schemas.microsoft.com/office/drawing/2010/main" val="0"/>
                              </a:ext>
                            </a:extLst>
                          </a:blip>
                          <a:srcRect r="2492" b="12699"/>
                          <a:stretch/>
                        </pic:blipFill>
                        <pic:spPr bwMode="auto">
                          <a:xfrm>
                            <a:off x="0" y="0"/>
                            <a:ext cx="3697464" cy="1054876"/>
                          </a:xfrm>
                          <a:prstGeom prst="rect">
                            <a:avLst/>
                          </a:prstGeom>
                          <a:ln>
                            <a:noFill/>
                          </a:ln>
                          <a:extLst>
                            <a:ext uri="{53640926-AAD7-44D8-BBD7-CCE9431645EC}">
                              <a14:shadowObscured xmlns:a14="http://schemas.microsoft.com/office/drawing/2010/main"/>
                            </a:ext>
                          </a:extLst>
                        </pic:spPr>
                      </pic:pic>
                    </a:graphicData>
                  </a:graphic>
                </wp:inline>
              </w:drawing>
            </w: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4327854B" w14:textId="77777777" w:rsidR="003E4AC8" w:rsidRPr="003E4AC8" w:rsidRDefault="003E4AC8" w:rsidP="003E4AC8">
            <w:pPr>
              <w:jc w:val="both"/>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Solve </w:t>
            </w:r>
            <w:r w:rsidRPr="003E4AC8">
              <w:rPr>
                <w:rFonts w:ascii="Century Gothic" w:eastAsia="Arial Unicode MS" w:hAnsi="Century Gothic" w:cs="Arial"/>
                <w:b/>
                <w:sz w:val="18"/>
                <w:szCs w:val="20"/>
              </w:rPr>
              <w:t>division</w:t>
            </w:r>
            <w:r w:rsidRPr="003E4AC8">
              <w:rPr>
                <w:rFonts w:ascii="Century Gothic" w:eastAsia="Arial Unicode MS" w:hAnsi="Century Gothic" w:cs="Arial"/>
                <w:sz w:val="18"/>
                <w:szCs w:val="20"/>
              </w:rPr>
              <w:t xml:space="preserve"> problems by using </w:t>
            </w:r>
            <w:r w:rsidRPr="003E4AC8">
              <w:rPr>
                <w:rFonts w:ascii="Century Gothic" w:eastAsia="Arial Unicode MS" w:hAnsi="Century Gothic" w:cs="Arial"/>
                <w:b/>
                <w:sz w:val="18"/>
                <w:szCs w:val="20"/>
              </w:rPr>
              <w:t>standard place value</w:t>
            </w:r>
            <w:r w:rsidRPr="003E4AC8">
              <w:rPr>
                <w:rFonts w:ascii="Century Gothic" w:eastAsia="Arial Unicode MS" w:hAnsi="Century Gothic" w:cs="Arial"/>
                <w:sz w:val="18"/>
                <w:szCs w:val="20"/>
              </w:rPr>
              <w:t>.</w:t>
            </w:r>
          </w:p>
          <w:p w14:paraId="5E3175CC" w14:textId="77777777" w:rsidR="003E4AC8" w:rsidRPr="003E4AC8" w:rsidRDefault="003E4AC8" w:rsidP="003E4AC8">
            <w:pPr>
              <w:rPr>
                <w:rFonts w:ascii="Century Gothic" w:eastAsia="Arial Unicode MS" w:hAnsi="Century Gothic" w:cs="Arial"/>
                <w:sz w:val="18"/>
                <w:szCs w:val="20"/>
              </w:rPr>
            </w:pPr>
          </w:p>
          <w:p w14:paraId="2A80EE00"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e.g. 92 ÷ 4 = (80 ÷4) + (12 ÷ 4)</w:t>
            </w:r>
          </w:p>
          <w:p w14:paraId="2F373624"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  20 + 3 = 23</w:t>
            </w:r>
          </w:p>
          <w:p w14:paraId="7424C922" w14:textId="77777777" w:rsidR="003E4AC8" w:rsidRPr="003E4AC8" w:rsidRDefault="003E4AC8" w:rsidP="003E4AC8">
            <w:pPr>
              <w:rPr>
                <w:rFonts w:ascii="Century Gothic" w:eastAsia="Arial Unicode MS" w:hAnsi="Century Gothic" w:cs="Arial"/>
                <w:sz w:val="18"/>
                <w:szCs w:val="20"/>
              </w:rPr>
            </w:pPr>
          </w:p>
          <w:p w14:paraId="4245172F"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186 ÷ 3 = (180 ÷ 3) + (6 ÷ 3)</w:t>
            </w:r>
          </w:p>
          <w:p w14:paraId="57F8F2C0" w14:textId="2E749861" w:rsidR="003E4AC8" w:rsidRPr="000F5592" w:rsidRDefault="003E4AC8" w:rsidP="000F5592">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w:t>
            </w:r>
            <w:r w:rsidR="000F5592">
              <w:rPr>
                <w:rFonts w:ascii="Century Gothic" w:eastAsia="Arial Unicode MS" w:hAnsi="Century Gothic" w:cs="Arial"/>
                <w:sz w:val="18"/>
                <w:szCs w:val="20"/>
              </w:rPr>
              <w:t xml:space="preserve">                  = 60 + 2 = 62</w:t>
            </w:r>
          </w:p>
        </w:tc>
      </w:tr>
      <w:tr w:rsidR="003E4AC8" w:rsidRPr="00387FF7" w14:paraId="4C7AB3E2" w14:textId="77777777" w:rsidTr="000F5592">
        <w:trPr>
          <w:trHeight w:val="1626"/>
        </w:trPr>
        <w:tc>
          <w:tcPr>
            <w:tcW w:w="7694" w:type="dxa"/>
            <w:gridSpan w:val="2"/>
            <w:vMerge/>
            <w:tcBorders>
              <w:left w:val="single" w:sz="12" w:space="0" w:color="auto"/>
              <w:bottom w:val="dashSmallGap" w:sz="4" w:space="0" w:color="auto"/>
              <w:right w:val="dashSmallGap" w:sz="4" w:space="0" w:color="auto"/>
            </w:tcBorders>
            <w:shd w:val="clear" w:color="auto" w:fill="FFFFFF" w:themeFill="background1"/>
          </w:tcPr>
          <w:p w14:paraId="10DBD0EB" w14:textId="77777777" w:rsidR="003E4AC8" w:rsidRPr="003E4AC8" w:rsidRDefault="003E4AC8" w:rsidP="003E4AC8">
            <w:pPr>
              <w:jc w:val="both"/>
              <w:rPr>
                <w:rFonts w:ascii="Century Gothic" w:eastAsia="Arial Unicode MS" w:hAnsi="Century Gothic" w:cs="Arial"/>
                <w:sz w:val="18"/>
                <w:szCs w:val="20"/>
              </w:rPr>
            </w:pP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0511CCF5" w14:textId="77777777" w:rsidR="003E4AC8" w:rsidRPr="003E4AC8" w:rsidRDefault="003E4AC8" w:rsidP="003E4AC8">
            <w:pPr>
              <w:jc w:val="both"/>
              <w:rPr>
                <w:rFonts w:ascii="Century Gothic" w:eastAsia="Arial Unicode MS" w:hAnsi="Century Gothic" w:cs="Arial"/>
                <w:b/>
                <w:sz w:val="18"/>
                <w:szCs w:val="20"/>
              </w:rPr>
            </w:pPr>
            <w:r w:rsidRPr="003E4AC8">
              <w:rPr>
                <w:rFonts w:ascii="Century Gothic" w:eastAsia="Arial Unicode MS" w:hAnsi="Century Gothic" w:cs="Arial"/>
                <w:sz w:val="18"/>
                <w:szCs w:val="20"/>
              </w:rPr>
              <w:t xml:space="preserve">Begin to solve </w:t>
            </w:r>
            <w:r w:rsidRPr="003E4AC8">
              <w:rPr>
                <w:rFonts w:ascii="Century Gothic" w:eastAsia="Arial Unicode MS" w:hAnsi="Century Gothic" w:cs="Arial"/>
                <w:b/>
                <w:sz w:val="18"/>
                <w:szCs w:val="20"/>
              </w:rPr>
              <w:t>division</w:t>
            </w:r>
            <w:r w:rsidRPr="003E4AC8">
              <w:rPr>
                <w:rFonts w:ascii="Century Gothic" w:eastAsia="Arial Unicode MS" w:hAnsi="Century Gothic" w:cs="Arial"/>
                <w:sz w:val="18"/>
                <w:szCs w:val="20"/>
              </w:rPr>
              <w:t xml:space="preserve"> problems by using a </w:t>
            </w:r>
            <w:r w:rsidRPr="003E4AC8">
              <w:rPr>
                <w:rFonts w:ascii="Century Gothic" w:eastAsia="Arial Unicode MS" w:hAnsi="Century Gothic" w:cs="Arial"/>
                <w:b/>
                <w:sz w:val="18"/>
                <w:szCs w:val="20"/>
              </w:rPr>
              <w:t>rounding and compensation method (tidy numbers)</w:t>
            </w:r>
          </w:p>
          <w:p w14:paraId="16F07EB1" w14:textId="77777777" w:rsidR="003E4AC8" w:rsidRPr="000F5592" w:rsidRDefault="003E4AC8" w:rsidP="003E4AC8">
            <w:pPr>
              <w:rPr>
                <w:rFonts w:ascii="Century Gothic" w:eastAsia="Arial Unicode MS" w:hAnsi="Century Gothic" w:cs="Arial"/>
                <w:b/>
                <w:sz w:val="6"/>
                <w:szCs w:val="20"/>
              </w:rPr>
            </w:pPr>
          </w:p>
          <w:p w14:paraId="2338FBCF"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e.g. 248 ÷ 7  </w:t>
            </w:r>
          </w:p>
          <w:p w14:paraId="5C20EDD1"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How many 7s are there in 280?</w:t>
            </w:r>
          </w:p>
          <w:p w14:paraId="76505EE9"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 xml:space="preserve"> 7 x 40 = 280 </w:t>
            </w:r>
          </w:p>
          <w:p w14:paraId="045617BF" w14:textId="77777777" w:rsidR="003E4AC8" w:rsidRPr="003E4AC8" w:rsidRDefault="003E4AC8" w:rsidP="003E4AC8">
            <w:pPr>
              <w:rPr>
                <w:rFonts w:ascii="Century Gothic" w:eastAsia="Arial Unicode MS" w:hAnsi="Century Gothic" w:cs="Arial"/>
                <w:sz w:val="18"/>
                <w:szCs w:val="20"/>
              </w:rPr>
            </w:pPr>
            <w:r w:rsidRPr="003E4AC8">
              <w:rPr>
                <w:rFonts w:ascii="Century Gothic" w:eastAsia="Arial Unicode MS" w:hAnsi="Century Gothic" w:cs="Arial"/>
                <w:sz w:val="18"/>
                <w:szCs w:val="20"/>
              </w:rPr>
              <w:t>280 – 248 = 42</w:t>
            </w:r>
          </w:p>
          <w:p w14:paraId="5BEA7440" w14:textId="3112B157" w:rsidR="003E4AC8" w:rsidRPr="000F5592" w:rsidRDefault="003E4AC8" w:rsidP="000F5592">
            <w:pPr>
              <w:rPr>
                <w:rFonts w:ascii="Century Gothic" w:eastAsia="Arial Unicode MS" w:hAnsi="Century Gothic" w:cs="Arial"/>
                <w:sz w:val="18"/>
                <w:szCs w:val="20"/>
              </w:rPr>
            </w:pPr>
            <w:r w:rsidRPr="003E4AC8">
              <w:rPr>
                <w:rFonts w:ascii="Century Gothic" w:eastAsia="Arial Unicode MS" w:hAnsi="Century Gothic" w:cs="Arial"/>
                <w:sz w:val="18"/>
                <w:szCs w:val="20"/>
              </w:rPr>
              <w:t>42 ÷7 = 6 so 40 sevens subt</w:t>
            </w:r>
            <w:r w:rsidR="000F5592">
              <w:rPr>
                <w:rFonts w:ascii="Century Gothic" w:eastAsia="Arial Unicode MS" w:hAnsi="Century Gothic" w:cs="Arial"/>
                <w:sz w:val="18"/>
                <w:szCs w:val="20"/>
              </w:rPr>
              <w:t>ract 7 sevens equals 33 sevens.</w:t>
            </w:r>
          </w:p>
        </w:tc>
      </w:tr>
      <w:tr w:rsidR="000F5592" w:rsidRPr="00387FF7" w14:paraId="08DDA435" w14:textId="77777777" w:rsidTr="002F3565">
        <w:trPr>
          <w:trHeight w:val="363"/>
        </w:trPr>
        <w:tc>
          <w:tcPr>
            <w:tcW w:w="7694" w:type="dxa"/>
            <w:gridSpan w:val="2"/>
            <w:vMerge w:val="restart"/>
            <w:tcBorders>
              <w:top w:val="dashSmallGap" w:sz="4" w:space="0" w:color="auto"/>
              <w:left w:val="single" w:sz="12" w:space="0" w:color="auto"/>
              <w:right w:val="dashSmallGap" w:sz="4" w:space="0" w:color="auto"/>
            </w:tcBorders>
            <w:shd w:val="clear" w:color="auto" w:fill="FFFFFF" w:themeFill="background1"/>
          </w:tcPr>
          <w:p w14:paraId="4BF05ACC" w14:textId="77777777" w:rsidR="0087114C" w:rsidRDefault="0087114C" w:rsidP="000F5592">
            <w:pPr>
              <w:rPr>
                <w:rFonts w:ascii="Century Gothic" w:eastAsia="Arial Unicode MS" w:hAnsi="Century Gothic" w:cs="Arial"/>
                <w:sz w:val="18"/>
                <w:szCs w:val="20"/>
              </w:rPr>
            </w:pPr>
          </w:p>
          <w:p w14:paraId="5ED82404" w14:textId="77777777" w:rsidR="0087114C" w:rsidRDefault="0087114C" w:rsidP="000F5592">
            <w:pPr>
              <w:rPr>
                <w:rFonts w:ascii="Century Gothic" w:eastAsia="Arial Unicode MS" w:hAnsi="Century Gothic" w:cs="Arial"/>
                <w:sz w:val="18"/>
                <w:szCs w:val="20"/>
              </w:rPr>
            </w:pPr>
          </w:p>
          <w:p w14:paraId="24EA9A7A" w14:textId="77777777" w:rsidR="0087114C" w:rsidRDefault="0087114C" w:rsidP="000F5592">
            <w:pPr>
              <w:rPr>
                <w:rFonts w:ascii="Century Gothic" w:eastAsia="Arial Unicode MS" w:hAnsi="Century Gothic" w:cs="Arial"/>
                <w:sz w:val="18"/>
                <w:szCs w:val="20"/>
              </w:rPr>
            </w:pPr>
          </w:p>
          <w:p w14:paraId="5734F8CF" w14:textId="77777777" w:rsidR="0087114C" w:rsidRDefault="0087114C" w:rsidP="000F5592">
            <w:pPr>
              <w:rPr>
                <w:rFonts w:ascii="Century Gothic" w:eastAsia="Arial Unicode MS" w:hAnsi="Century Gothic" w:cs="Arial"/>
                <w:sz w:val="18"/>
                <w:szCs w:val="20"/>
              </w:rPr>
            </w:pPr>
          </w:p>
          <w:p w14:paraId="263A09C6" w14:textId="77777777" w:rsidR="0087114C" w:rsidRDefault="0087114C" w:rsidP="000F5592">
            <w:pPr>
              <w:rPr>
                <w:rFonts w:ascii="Century Gothic" w:eastAsia="Arial Unicode MS" w:hAnsi="Century Gothic" w:cs="Arial"/>
                <w:sz w:val="18"/>
                <w:szCs w:val="20"/>
              </w:rPr>
            </w:pPr>
          </w:p>
          <w:p w14:paraId="1B95ABFA" w14:textId="77777777" w:rsidR="0087114C" w:rsidRDefault="0087114C" w:rsidP="000F5592">
            <w:pPr>
              <w:rPr>
                <w:rFonts w:ascii="Century Gothic" w:eastAsia="Arial Unicode MS" w:hAnsi="Century Gothic" w:cs="Arial"/>
                <w:sz w:val="18"/>
                <w:szCs w:val="20"/>
              </w:rPr>
            </w:pPr>
          </w:p>
          <w:p w14:paraId="57F34E64" w14:textId="77777777" w:rsidR="0087114C" w:rsidRDefault="0087114C" w:rsidP="000F5592">
            <w:pPr>
              <w:rPr>
                <w:rFonts w:ascii="Century Gothic" w:eastAsia="Arial Unicode MS" w:hAnsi="Century Gothic" w:cs="Arial"/>
                <w:sz w:val="18"/>
                <w:szCs w:val="20"/>
              </w:rPr>
            </w:pPr>
          </w:p>
          <w:p w14:paraId="2C13317D" w14:textId="77777777" w:rsidR="0087114C" w:rsidRDefault="0087114C" w:rsidP="000F5592">
            <w:pPr>
              <w:rPr>
                <w:rFonts w:ascii="Century Gothic" w:eastAsia="Arial Unicode MS" w:hAnsi="Century Gothic" w:cs="Arial"/>
                <w:sz w:val="18"/>
                <w:szCs w:val="20"/>
              </w:rPr>
            </w:pPr>
          </w:p>
          <w:p w14:paraId="775E561C" w14:textId="77777777" w:rsidR="0087114C" w:rsidRDefault="0087114C" w:rsidP="000F5592">
            <w:pPr>
              <w:rPr>
                <w:rFonts w:ascii="Century Gothic" w:eastAsia="Arial Unicode MS" w:hAnsi="Century Gothic" w:cs="Arial"/>
                <w:sz w:val="18"/>
                <w:szCs w:val="20"/>
              </w:rPr>
            </w:pPr>
          </w:p>
          <w:p w14:paraId="1A2B2997" w14:textId="0F83BCD8" w:rsidR="000F5592" w:rsidRPr="000F5592" w:rsidRDefault="000F5592" w:rsidP="000F5592">
            <w:pPr>
              <w:rPr>
                <w:rFonts w:ascii="Century Gothic" w:eastAsia="Arial Unicode MS" w:hAnsi="Century Gothic" w:cs="Arial"/>
                <w:b/>
                <w:sz w:val="18"/>
                <w:szCs w:val="20"/>
              </w:rPr>
            </w:pPr>
            <w:r w:rsidRPr="000F5592">
              <w:rPr>
                <w:rFonts w:ascii="Century Gothic" w:eastAsia="Arial Unicode MS" w:hAnsi="Century Gothic" w:cs="Arial"/>
                <w:sz w:val="18"/>
                <w:szCs w:val="20"/>
              </w:rPr>
              <w:t xml:space="preserve">Solve </w:t>
            </w:r>
            <w:r w:rsidRPr="000F5592">
              <w:rPr>
                <w:rFonts w:ascii="Century Gothic" w:eastAsia="Arial Unicode MS" w:hAnsi="Century Gothic" w:cs="Arial"/>
                <w:b/>
                <w:sz w:val="18"/>
                <w:szCs w:val="20"/>
              </w:rPr>
              <w:t xml:space="preserve">division </w:t>
            </w:r>
            <w:r w:rsidRPr="000F5592">
              <w:rPr>
                <w:rFonts w:ascii="Century Gothic" w:eastAsia="Arial Unicode MS" w:hAnsi="Century Gothic" w:cs="Arial"/>
                <w:sz w:val="18"/>
                <w:szCs w:val="20"/>
              </w:rPr>
              <w:t xml:space="preserve">problems using </w:t>
            </w:r>
            <w:r w:rsidRPr="000F5592">
              <w:rPr>
                <w:rFonts w:ascii="Century Gothic" w:eastAsia="Arial Unicode MS" w:hAnsi="Century Gothic" w:cs="Arial"/>
                <w:b/>
                <w:sz w:val="18"/>
                <w:szCs w:val="20"/>
              </w:rPr>
              <w:t xml:space="preserve">known addition, subtraction and multiplication facts within the 2, 3, 4, 5 and 10 times table. </w:t>
            </w:r>
            <w:r w:rsidRPr="000F5592">
              <w:rPr>
                <w:rFonts w:ascii="Century Gothic" w:eastAsia="Arial Unicode MS" w:hAnsi="Century Gothic" w:cs="Arial"/>
                <w:sz w:val="16"/>
                <w:szCs w:val="18"/>
              </w:rPr>
              <w:t>E.g.</w:t>
            </w:r>
          </w:p>
          <w:p w14:paraId="04E73ECE" w14:textId="77777777" w:rsidR="000F5592" w:rsidRPr="000F5592" w:rsidRDefault="000F5592" w:rsidP="000F5592">
            <w:pPr>
              <w:rPr>
                <w:rFonts w:ascii="Century Gothic" w:eastAsia="Arial Unicode MS" w:hAnsi="Century Gothic" w:cs="Arial"/>
                <w:b/>
                <w:sz w:val="18"/>
                <w:szCs w:val="20"/>
              </w:rPr>
            </w:pPr>
            <w:r w:rsidRPr="000F5592">
              <w:rPr>
                <w:noProof/>
                <w:sz w:val="20"/>
                <w:lang w:eastAsia="en-GB"/>
              </w:rPr>
              <w:drawing>
                <wp:inline distT="0" distB="0" distL="0" distR="0" wp14:anchorId="7A2419E2" wp14:editId="2F71D68E">
                  <wp:extent cx="3228975" cy="1504261"/>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3243410" cy="1510986"/>
                          </a:xfrm>
                          <a:prstGeom prst="rect">
                            <a:avLst/>
                          </a:prstGeom>
                        </pic:spPr>
                      </pic:pic>
                    </a:graphicData>
                  </a:graphic>
                </wp:inline>
              </w:drawing>
            </w:r>
          </w:p>
          <w:p w14:paraId="36611A1C" w14:textId="77777777" w:rsidR="000F5592" w:rsidRPr="000F5592" w:rsidRDefault="000F5592" w:rsidP="000F5592">
            <w:pPr>
              <w:rPr>
                <w:rFonts w:ascii="Century Gothic" w:eastAsia="Arial Unicode MS" w:hAnsi="Century Gothic" w:cs="Arial"/>
                <w:sz w:val="18"/>
                <w:szCs w:val="20"/>
              </w:rPr>
            </w:pPr>
            <w:r w:rsidRPr="000F5592">
              <w:rPr>
                <w:rFonts w:ascii="Century Gothic" w:eastAsia="Arial Unicode MS" w:hAnsi="Century Gothic" w:cs="Arial"/>
                <w:sz w:val="18"/>
                <w:szCs w:val="20"/>
              </w:rPr>
              <w:t>How many threes are there in 15?</w:t>
            </w:r>
          </w:p>
          <w:p w14:paraId="463383A1" w14:textId="77777777" w:rsidR="000F5592" w:rsidRPr="000F5592" w:rsidRDefault="000F5592" w:rsidP="000F5592">
            <w:pPr>
              <w:rPr>
                <w:rFonts w:ascii="Century Gothic" w:eastAsia="Arial Unicode MS" w:hAnsi="Century Gothic" w:cs="Arial"/>
                <w:sz w:val="18"/>
                <w:szCs w:val="20"/>
              </w:rPr>
            </w:pPr>
            <w:r w:rsidRPr="000F5592">
              <w:rPr>
                <w:rFonts w:ascii="Century Gothic" w:eastAsia="Arial Unicode MS" w:hAnsi="Century Gothic" w:cs="Arial"/>
                <w:sz w:val="18"/>
                <w:szCs w:val="20"/>
              </w:rPr>
              <w:t>15 ÷ 3 = 5</w:t>
            </w:r>
          </w:p>
          <w:p w14:paraId="414DA110" w14:textId="77777777" w:rsidR="000F5592" w:rsidRPr="000F5592" w:rsidRDefault="000F5592" w:rsidP="000F5592">
            <w:pPr>
              <w:rPr>
                <w:rFonts w:ascii="Century Gothic" w:eastAsia="Arial Unicode MS" w:hAnsi="Century Gothic" w:cs="Arial"/>
                <w:sz w:val="18"/>
                <w:szCs w:val="20"/>
              </w:rPr>
            </w:pPr>
            <w:r w:rsidRPr="000F5592">
              <w:rPr>
                <w:rFonts w:ascii="Century Gothic" w:eastAsia="Arial Unicode MS" w:hAnsi="Century Gothic" w:cs="Arial"/>
                <w:sz w:val="18"/>
                <w:szCs w:val="20"/>
              </w:rPr>
              <w:t>5 threes makes 15</w:t>
            </w:r>
          </w:p>
          <w:p w14:paraId="5A28BA07" w14:textId="77777777" w:rsidR="000F5592" w:rsidRPr="000F5592" w:rsidRDefault="000F5592" w:rsidP="000F5592">
            <w:pPr>
              <w:rPr>
                <w:rFonts w:ascii="Century Gothic" w:eastAsia="Arial Unicode MS" w:hAnsi="Century Gothic" w:cs="Arial"/>
                <w:sz w:val="18"/>
                <w:szCs w:val="20"/>
              </w:rPr>
            </w:pPr>
            <w:r w:rsidRPr="000F5592">
              <w:rPr>
                <w:rFonts w:ascii="Century Gothic" w:eastAsia="Arial Unicode MS" w:hAnsi="Century Gothic" w:cs="Arial"/>
                <w:sz w:val="18"/>
                <w:szCs w:val="20"/>
              </w:rPr>
              <w:t>How many equal sets of 3 makes 15</w:t>
            </w:r>
          </w:p>
          <w:p w14:paraId="677588DD" w14:textId="77777777" w:rsidR="000F5592" w:rsidRPr="000F5592" w:rsidRDefault="000F5592" w:rsidP="000F5592">
            <w:pPr>
              <w:rPr>
                <w:rFonts w:ascii="Century Gothic" w:eastAsia="Arial Unicode MS" w:hAnsi="Century Gothic" w:cs="Arial"/>
                <w:sz w:val="18"/>
                <w:szCs w:val="20"/>
              </w:rPr>
            </w:pPr>
            <w:r w:rsidRPr="000F5592">
              <w:rPr>
                <w:rFonts w:ascii="Century Gothic" w:eastAsia="Arial Unicode MS" w:hAnsi="Century Gothic" w:cs="Arial"/>
                <w:sz w:val="18"/>
                <w:szCs w:val="20"/>
              </w:rPr>
              <w:t>15 – 3 – 3 – 3 – 3 – 3 = 0</w:t>
            </w:r>
          </w:p>
          <w:p w14:paraId="259C6F69" w14:textId="141855A4" w:rsidR="000F5592" w:rsidRPr="000F5592" w:rsidRDefault="000F5592" w:rsidP="000F5592">
            <w:pPr>
              <w:rPr>
                <w:rFonts w:ascii="Century Gothic" w:eastAsia="Arial Unicode MS" w:hAnsi="Century Gothic" w:cs="Arial"/>
                <w:sz w:val="18"/>
                <w:szCs w:val="20"/>
              </w:rPr>
            </w:pPr>
            <w:r w:rsidRPr="000F5592">
              <w:rPr>
                <w:rFonts w:ascii="Century Gothic" w:eastAsia="Arial Unicode MS" w:hAnsi="Century Gothic" w:cs="Arial"/>
                <w:sz w:val="18"/>
                <w:szCs w:val="20"/>
              </w:rPr>
              <w:t>3 + 3 + 3 + 3 + 3 = 15</w:t>
            </w: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68B6393A" w14:textId="77777777" w:rsidR="000F5592" w:rsidRPr="000F5592" w:rsidRDefault="000F5592" w:rsidP="000F5592">
            <w:pPr>
              <w:rPr>
                <w:rFonts w:ascii="Century Gothic" w:eastAsia="Arial Unicode MS" w:hAnsi="Century Gothic" w:cs="Arial"/>
                <w:b/>
                <w:sz w:val="18"/>
                <w:szCs w:val="20"/>
              </w:rPr>
            </w:pPr>
            <w:r w:rsidRPr="000F5592">
              <w:rPr>
                <w:rFonts w:ascii="Century Gothic" w:eastAsia="Arial Unicode MS" w:hAnsi="Century Gothic" w:cs="Arial"/>
                <w:sz w:val="18"/>
                <w:szCs w:val="20"/>
              </w:rPr>
              <w:t xml:space="preserve">Solve </w:t>
            </w:r>
            <w:r w:rsidRPr="000F5592">
              <w:rPr>
                <w:rFonts w:ascii="Century Gothic" w:eastAsia="Arial Unicode MS" w:hAnsi="Century Gothic" w:cs="Arial"/>
                <w:b/>
                <w:sz w:val="18"/>
                <w:szCs w:val="20"/>
              </w:rPr>
              <w:t>division</w:t>
            </w:r>
            <w:r w:rsidRPr="000F5592">
              <w:rPr>
                <w:rFonts w:ascii="Century Gothic" w:eastAsia="Arial Unicode MS" w:hAnsi="Century Gothic" w:cs="Arial"/>
                <w:sz w:val="18"/>
                <w:szCs w:val="20"/>
              </w:rPr>
              <w:t xml:space="preserve"> problems by using a </w:t>
            </w:r>
            <w:r w:rsidRPr="000F5592">
              <w:rPr>
                <w:rFonts w:ascii="Century Gothic" w:eastAsia="Arial Unicode MS" w:hAnsi="Century Gothic" w:cs="Arial"/>
                <w:b/>
                <w:sz w:val="18"/>
                <w:szCs w:val="20"/>
              </w:rPr>
              <w:t xml:space="preserve">multiplication strategy </w:t>
            </w:r>
            <w:r w:rsidRPr="000F5592">
              <w:rPr>
                <w:rFonts w:ascii="Century Gothic" w:eastAsia="Arial Unicode MS" w:hAnsi="Century Gothic" w:cs="Arial"/>
                <w:sz w:val="18"/>
                <w:szCs w:val="20"/>
              </w:rPr>
              <w:t>and</w:t>
            </w:r>
            <w:r w:rsidRPr="000F5592">
              <w:rPr>
                <w:rFonts w:ascii="Century Gothic" w:eastAsia="Arial Unicode MS" w:hAnsi="Century Gothic" w:cs="Arial"/>
                <w:b/>
                <w:color w:val="00B050"/>
                <w:sz w:val="18"/>
                <w:szCs w:val="20"/>
              </w:rPr>
              <w:t xml:space="preserve"> </w:t>
            </w:r>
            <w:r w:rsidRPr="000F5592">
              <w:rPr>
                <w:rFonts w:ascii="Century Gothic" w:eastAsia="Arial Unicode MS" w:hAnsi="Century Gothic" w:cs="Arial"/>
                <w:sz w:val="18"/>
                <w:szCs w:val="20"/>
              </w:rPr>
              <w:t>by using the</w:t>
            </w:r>
            <w:r w:rsidRPr="000F5592">
              <w:rPr>
                <w:rFonts w:ascii="Century Gothic" w:eastAsia="Arial Unicode MS" w:hAnsi="Century Gothic" w:cs="Arial"/>
                <w:b/>
                <w:sz w:val="18"/>
                <w:szCs w:val="20"/>
              </w:rPr>
              <w:t xml:space="preserve"> inverse rule.</w:t>
            </w:r>
          </w:p>
          <w:p w14:paraId="7D6AE4EF" w14:textId="31BE5A96" w:rsidR="000F5592" w:rsidRDefault="000F5592" w:rsidP="000F5592">
            <w:pPr>
              <w:pStyle w:val="aExample"/>
              <w:rPr>
                <w:noProof/>
              </w:rPr>
            </w:pPr>
            <w:r w:rsidRPr="000F5592">
              <w:rPr>
                <w:noProof/>
                <w:sz w:val="16"/>
                <w:lang w:eastAsia="en-GB"/>
              </w:rPr>
              <w:drawing>
                <wp:inline distT="0" distB="0" distL="0" distR="0" wp14:anchorId="6EA5F146" wp14:editId="3D40C593">
                  <wp:extent cx="3638550" cy="995537"/>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3690061" cy="1009631"/>
                          </a:xfrm>
                          <a:prstGeom prst="rect">
                            <a:avLst/>
                          </a:prstGeom>
                        </pic:spPr>
                      </pic:pic>
                    </a:graphicData>
                  </a:graphic>
                </wp:inline>
              </w:drawing>
            </w:r>
            <w:r w:rsidRPr="000F5592">
              <w:rPr>
                <w:noProof/>
                <w:sz w:val="16"/>
                <w:lang w:eastAsia="en-GB"/>
              </w:rPr>
              <w:drawing>
                <wp:inline distT="0" distB="0" distL="0" distR="0" wp14:anchorId="1FFD0B6A" wp14:editId="78E876E2">
                  <wp:extent cx="752475" cy="562456"/>
                  <wp:effectExtent l="0" t="0" r="0"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extLst>
                              <a:ext uri="{28A0092B-C50C-407E-A947-70E740481C1C}">
                                <a14:useLocalDpi xmlns:a14="http://schemas.microsoft.com/office/drawing/2010/main" val="0"/>
                              </a:ext>
                            </a:extLst>
                          </a:blip>
                          <a:stretch>
                            <a:fillRect/>
                          </a:stretch>
                        </pic:blipFill>
                        <pic:spPr>
                          <a:xfrm>
                            <a:off x="0" y="0"/>
                            <a:ext cx="760830" cy="568701"/>
                          </a:xfrm>
                          <a:prstGeom prst="rect">
                            <a:avLst/>
                          </a:prstGeom>
                        </pic:spPr>
                      </pic:pic>
                    </a:graphicData>
                  </a:graphic>
                </wp:inline>
              </w:drawing>
            </w:r>
          </w:p>
        </w:tc>
      </w:tr>
      <w:tr w:rsidR="000F5592" w:rsidRPr="00387FF7" w14:paraId="2D1EE063" w14:textId="77777777" w:rsidTr="002F3565">
        <w:trPr>
          <w:trHeight w:val="363"/>
        </w:trPr>
        <w:tc>
          <w:tcPr>
            <w:tcW w:w="7694" w:type="dxa"/>
            <w:gridSpan w:val="2"/>
            <w:vMerge/>
            <w:tcBorders>
              <w:left w:val="single" w:sz="12" w:space="0" w:color="auto"/>
              <w:right w:val="dashSmallGap" w:sz="4" w:space="0" w:color="auto"/>
            </w:tcBorders>
            <w:shd w:val="clear" w:color="auto" w:fill="FFFFFF" w:themeFill="background1"/>
          </w:tcPr>
          <w:p w14:paraId="5FEC7A81" w14:textId="77777777" w:rsidR="000F5592" w:rsidRPr="00F648A2" w:rsidRDefault="000F5592" w:rsidP="003E4AC8">
            <w:pPr>
              <w:jc w:val="both"/>
              <w:rPr>
                <w:rFonts w:ascii="Century Gothic" w:eastAsia="Arial Unicode MS" w:hAnsi="Century Gothic" w:cs="Arial"/>
                <w:sz w:val="20"/>
                <w:szCs w:val="20"/>
              </w:rPr>
            </w:pP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5390AA90" w14:textId="1D3298B3" w:rsidR="000F5592" w:rsidRPr="000F5592" w:rsidRDefault="000F5592" w:rsidP="000F5592">
            <w:pPr>
              <w:jc w:val="both"/>
              <w:rPr>
                <w:rFonts w:ascii="Century Gothic" w:hAnsi="Century Gothic" w:cs="Arial"/>
                <w:sz w:val="18"/>
                <w:szCs w:val="20"/>
              </w:rPr>
            </w:pPr>
            <w:r w:rsidRPr="000F5592">
              <w:rPr>
                <w:rFonts w:ascii="Century Gothic" w:hAnsi="Century Gothic" w:cs="Arial"/>
                <w:sz w:val="18"/>
                <w:szCs w:val="20"/>
              </w:rPr>
              <w:t xml:space="preserve">Begin to </w:t>
            </w:r>
            <w:r w:rsidRPr="000F5592">
              <w:rPr>
                <w:rFonts w:ascii="Century Gothic" w:hAnsi="Century Gothic" w:cs="Arial"/>
                <w:b/>
                <w:sz w:val="18"/>
                <w:szCs w:val="20"/>
              </w:rPr>
              <w:t>split a number</w:t>
            </w:r>
            <w:r w:rsidRPr="000F5592">
              <w:rPr>
                <w:rFonts w:ascii="Century Gothic" w:hAnsi="Century Gothic" w:cs="Arial"/>
                <w:sz w:val="18"/>
                <w:szCs w:val="20"/>
              </w:rPr>
              <w:t xml:space="preserve"> to reveal its </w:t>
            </w:r>
            <w:r w:rsidRPr="000F5592">
              <w:rPr>
                <w:rFonts w:ascii="Century Gothic" w:hAnsi="Century Gothic" w:cs="Arial"/>
                <w:b/>
                <w:sz w:val="18"/>
                <w:szCs w:val="20"/>
              </w:rPr>
              <w:t>factors</w:t>
            </w:r>
            <w:r w:rsidRPr="000F5592">
              <w:rPr>
                <w:rFonts w:ascii="Century Gothic" w:hAnsi="Century Gothic" w:cs="Arial"/>
                <w:sz w:val="18"/>
                <w:szCs w:val="20"/>
              </w:rPr>
              <w:t xml:space="preserve"> to help solve a </w:t>
            </w:r>
            <w:r w:rsidRPr="000F5592">
              <w:rPr>
                <w:rFonts w:ascii="Century Gothic" w:hAnsi="Century Gothic" w:cs="Arial"/>
                <w:b/>
                <w:sz w:val="18"/>
                <w:szCs w:val="20"/>
              </w:rPr>
              <w:t>multiplication and division</w:t>
            </w:r>
            <w:r w:rsidRPr="000F5592">
              <w:rPr>
                <w:rFonts w:ascii="Century Gothic" w:hAnsi="Century Gothic" w:cs="Arial"/>
                <w:sz w:val="18"/>
                <w:szCs w:val="20"/>
              </w:rPr>
              <w:t xml:space="preserve"> problem </w:t>
            </w:r>
            <w:r w:rsidRPr="000F5592">
              <w:rPr>
                <w:rFonts w:ascii="Century Gothic" w:hAnsi="Century Gothic" w:cs="Arial"/>
                <w:i/>
                <w:sz w:val="16"/>
                <w:szCs w:val="18"/>
              </w:rPr>
              <w:t>e.g.</w:t>
            </w:r>
          </w:p>
          <w:p w14:paraId="552AE0E1" w14:textId="5DAD9495" w:rsidR="000F5592" w:rsidRPr="000F5592" w:rsidRDefault="000F5592" w:rsidP="0087114C">
            <w:pPr>
              <w:spacing w:after="120"/>
              <w:rPr>
                <w:rFonts w:ascii="Century Gothic" w:hAnsi="Century Gothic" w:cs="Arial"/>
                <w:sz w:val="18"/>
                <w:szCs w:val="20"/>
              </w:rPr>
            </w:pPr>
            <w:r w:rsidRPr="000F5592">
              <w:rPr>
                <w:rFonts w:ascii="Century Gothic" w:hAnsi="Century Gothic" w:cs="Arial"/>
                <w:sz w:val="18"/>
                <w:szCs w:val="20"/>
              </w:rPr>
              <w:t>4 x 3</w:t>
            </w:r>
            <w:r w:rsidR="0087114C">
              <w:rPr>
                <w:rFonts w:ascii="Century Gothic" w:hAnsi="Century Gothic" w:cs="Arial"/>
                <w:sz w:val="18"/>
                <w:szCs w:val="20"/>
              </w:rPr>
              <w:t xml:space="preserve">2 = 2 x 2 x 32 = 2 x 64  = 128 </w:t>
            </w:r>
          </w:p>
          <w:p w14:paraId="357017A5" w14:textId="32BBCFF9" w:rsidR="000F5592" w:rsidRPr="000F5592" w:rsidRDefault="000F5592" w:rsidP="0087114C">
            <w:pPr>
              <w:spacing w:after="120"/>
              <w:rPr>
                <w:rFonts w:ascii="Century Gothic" w:hAnsi="Century Gothic" w:cs="Arial"/>
                <w:sz w:val="18"/>
                <w:szCs w:val="20"/>
              </w:rPr>
            </w:pPr>
            <w:r w:rsidRPr="000F5592">
              <w:rPr>
                <w:rFonts w:ascii="Century Gothic" w:hAnsi="Century Gothic" w:cs="Arial"/>
                <w:sz w:val="18"/>
                <w:szCs w:val="20"/>
              </w:rPr>
              <w:t>8 x 57 = 2 x 2 x 2 x 57</w:t>
            </w:r>
            <w:r w:rsidR="0087114C">
              <w:rPr>
                <w:rFonts w:ascii="Century Gothic" w:hAnsi="Century Gothic" w:cs="Arial"/>
                <w:sz w:val="18"/>
                <w:szCs w:val="20"/>
              </w:rPr>
              <w:t xml:space="preserve"> = 2 x 2 x  114 = 2 x 228 = 456</w:t>
            </w:r>
          </w:p>
          <w:p w14:paraId="6A8C213B" w14:textId="4424DB0B" w:rsidR="000F5592" w:rsidRPr="000F5592" w:rsidRDefault="0087114C" w:rsidP="0087114C">
            <w:pPr>
              <w:spacing w:after="120"/>
              <w:rPr>
                <w:rFonts w:ascii="Century Gothic" w:hAnsi="Century Gothic" w:cs="Arial"/>
                <w:sz w:val="18"/>
                <w:szCs w:val="20"/>
              </w:rPr>
            </w:pPr>
            <w:r>
              <w:rPr>
                <w:rFonts w:ascii="Century Gothic" w:hAnsi="Century Gothic" w:cs="Arial"/>
                <w:sz w:val="18"/>
                <w:szCs w:val="20"/>
              </w:rPr>
              <w:t>76 ÷ 4 = 76 ÷ 2 ÷ 2 =38 ÷ 2 =19</w:t>
            </w:r>
          </w:p>
          <w:p w14:paraId="0E24996F" w14:textId="3577F1E0" w:rsidR="000F5592" w:rsidRPr="0087114C" w:rsidRDefault="000F5592" w:rsidP="0087114C">
            <w:pPr>
              <w:spacing w:after="120"/>
              <w:rPr>
                <w:rFonts w:ascii="Century Gothic" w:hAnsi="Century Gothic" w:cs="Arial"/>
                <w:sz w:val="18"/>
                <w:szCs w:val="20"/>
              </w:rPr>
            </w:pPr>
            <w:r w:rsidRPr="000F5592">
              <w:rPr>
                <w:rFonts w:ascii="Century Gothic" w:hAnsi="Century Gothic" w:cs="Arial"/>
                <w:sz w:val="18"/>
                <w:szCs w:val="20"/>
              </w:rPr>
              <w:t>168 ÷ 8 = 168 ÷ 2 ÷ 2</w:t>
            </w:r>
            <w:r w:rsidR="0087114C">
              <w:rPr>
                <w:rFonts w:ascii="Century Gothic" w:hAnsi="Century Gothic" w:cs="Arial"/>
                <w:sz w:val="18"/>
                <w:szCs w:val="20"/>
              </w:rPr>
              <w:t xml:space="preserve"> ÷ 2 = 84 ÷ 2 ÷ 2 = 42 ÷ 2 = 21</w:t>
            </w:r>
          </w:p>
        </w:tc>
      </w:tr>
      <w:tr w:rsidR="000F5592" w:rsidRPr="00387FF7" w14:paraId="2C398CCC" w14:textId="77777777" w:rsidTr="0087114C">
        <w:trPr>
          <w:trHeight w:val="2279"/>
        </w:trPr>
        <w:tc>
          <w:tcPr>
            <w:tcW w:w="7694" w:type="dxa"/>
            <w:gridSpan w:val="2"/>
            <w:vMerge/>
            <w:tcBorders>
              <w:left w:val="single" w:sz="12" w:space="0" w:color="auto"/>
              <w:right w:val="dashSmallGap" w:sz="4" w:space="0" w:color="auto"/>
            </w:tcBorders>
            <w:shd w:val="clear" w:color="auto" w:fill="FFFFFF" w:themeFill="background1"/>
          </w:tcPr>
          <w:p w14:paraId="37BF6D6C" w14:textId="77777777" w:rsidR="000F5592" w:rsidRPr="00F648A2" w:rsidRDefault="000F5592" w:rsidP="003E4AC8">
            <w:pPr>
              <w:jc w:val="both"/>
              <w:rPr>
                <w:rFonts w:ascii="Century Gothic" w:eastAsia="Arial Unicode MS" w:hAnsi="Century Gothic" w:cs="Arial"/>
                <w:sz w:val="20"/>
                <w:szCs w:val="20"/>
              </w:rPr>
            </w:pPr>
          </w:p>
        </w:tc>
        <w:tc>
          <w:tcPr>
            <w:tcW w:w="7695" w:type="dxa"/>
            <w:tcBorders>
              <w:top w:val="dashSmallGap" w:sz="4" w:space="0" w:color="auto"/>
              <w:left w:val="dashSmallGap" w:sz="4" w:space="0" w:color="auto"/>
              <w:right w:val="single" w:sz="12" w:space="0" w:color="auto"/>
            </w:tcBorders>
            <w:shd w:val="clear" w:color="auto" w:fill="FFFFFF" w:themeFill="background1"/>
          </w:tcPr>
          <w:p w14:paraId="3C3C369C" w14:textId="01B8B16C" w:rsidR="000F5592" w:rsidRPr="005024F1" w:rsidRDefault="000F5592" w:rsidP="000F5592">
            <w:pPr>
              <w:autoSpaceDE w:val="0"/>
              <w:autoSpaceDN w:val="0"/>
              <w:adjustRightInd w:val="0"/>
              <w:jc w:val="both"/>
              <w:rPr>
                <w:rFonts w:ascii="Century Gothic" w:hAnsi="Century Gothic" w:cs="ArialMT"/>
                <w:sz w:val="20"/>
                <w:szCs w:val="20"/>
              </w:rPr>
            </w:pPr>
            <w:r w:rsidRPr="00D826F1">
              <w:rPr>
                <w:rFonts w:ascii="Century Gothic" w:hAnsi="Century Gothic" w:cs="ArialMT"/>
                <w:sz w:val="20"/>
                <w:szCs w:val="20"/>
              </w:rPr>
              <w:t xml:space="preserve">Solve a </w:t>
            </w:r>
            <w:r w:rsidRPr="0097552F">
              <w:rPr>
                <w:rFonts w:ascii="Century Gothic" w:hAnsi="Century Gothic" w:cs="ArialMT"/>
                <w:b/>
                <w:sz w:val="20"/>
                <w:szCs w:val="20"/>
              </w:rPr>
              <w:t>division</w:t>
            </w:r>
            <w:r w:rsidRPr="00D826F1">
              <w:rPr>
                <w:rFonts w:ascii="Century Gothic" w:hAnsi="Century Gothic" w:cs="ArialMT"/>
                <w:sz w:val="20"/>
                <w:szCs w:val="20"/>
              </w:rPr>
              <w:t xml:space="preserve"> problem</w:t>
            </w:r>
            <w:r>
              <w:rPr>
                <w:rFonts w:ascii="Century Gothic" w:hAnsi="Century Gothic" w:cs="ArialMT"/>
                <w:sz w:val="20"/>
                <w:szCs w:val="20"/>
              </w:rPr>
              <w:t xml:space="preserve"> </w:t>
            </w:r>
            <w:r w:rsidRPr="00D826F1">
              <w:rPr>
                <w:rFonts w:ascii="Century Gothic" w:hAnsi="Century Gothic" w:cs="ArialMT"/>
                <w:sz w:val="20"/>
                <w:szCs w:val="20"/>
              </w:rPr>
              <w:t xml:space="preserve">by </w:t>
            </w:r>
            <w:r>
              <w:rPr>
                <w:rFonts w:ascii="Century Gothic" w:hAnsi="Century Gothic" w:cs="ArialMT"/>
                <w:b/>
                <w:sz w:val="20"/>
                <w:szCs w:val="20"/>
              </w:rPr>
              <w:t>using</w:t>
            </w:r>
            <w:r w:rsidRPr="0097552F">
              <w:rPr>
                <w:rFonts w:ascii="Century Gothic" w:hAnsi="Century Gothic" w:cs="ArialMT"/>
                <w:b/>
                <w:sz w:val="20"/>
                <w:szCs w:val="20"/>
              </w:rPr>
              <w:t xml:space="preserve"> multiplicatio</w:t>
            </w:r>
            <w:r>
              <w:rPr>
                <w:rFonts w:ascii="Century Gothic" w:hAnsi="Century Gothic" w:cs="ArialMT"/>
                <w:b/>
                <w:sz w:val="20"/>
                <w:szCs w:val="20"/>
              </w:rPr>
              <w:t xml:space="preserve">n </w:t>
            </w:r>
            <w:r w:rsidRPr="005024F1">
              <w:rPr>
                <w:rFonts w:ascii="Century Gothic" w:hAnsi="Century Gothic" w:cs="ArialMT"/>
                <w:sz w:val="20"/>
                <w:szCs w:val="20"/>
              </w:rPr>
              <w:t>e.g.</w:t>
            </w:r>
          </w:p>
          <w:p w14:paraId="6D07D18A" w14:textId="150C3E94" w:rsidR="000F5592" w:rsidRDefault="000F5592" w:rsidP="000F5592">
            <w:pPr>
              <w:autoSpaceDE w:val="0"/>
              <w:autoSpaceDN w:val="0"/>
              <w:adjustRightInd w:val="0"/>
              <w:jc w:val="both"/>
              <w:rPr>
                <w:rFonts w:ascii="Century Gothic" w:hAnsi="Century Gothic" w:cs="ArialMT"/>
                <w:sz w:val="20"/>
                <w:szCs w:val="20"/>
              </w:rPr>
            </w:pPr>
          </w:p>
          <w:p w14:paraId="5FFE974A" w14:textId="77777777" w:rsidR="000F5592" w:rsidRDefault="000F5592" w:rsidP="000F5592">
            <w:pPr>
              <w:autoSpaceDE w:val="0"/>
              <w:autoSpaceDN w:val="0"/>
              <w:adjustRightInd w:val="0"/>
              <w:jc w:val="both"/>
              <w:rPr>
                <w:rFonts w:ascii="Century Gothic" w:hAnsi="Century Gothic" w:cs="ArialMT"/>
                <w:sz w:val="20"/>
                <w:szCs w:val="20"/>
              </w:rPr>
            </w:pPr>
            <w:r>
              <w:rPr>
                <w:rFonts w:ascii="Century Gothic" w:hAnsi="Century Gothic" w:cs="ArialMT"/>
                <w:sz w:val="20"/>
                <w:szCs w:val="20"/>
              </w:rPr>
              <w:t>72 ÷ 8 = how many 8s are there in 72?</w:t>
            </w:r>
          </w:p>
          <w:p w14:paraId="44FECAF9" w14:textId="2F47A3DA" w:rsidR="000F5592" w:rsidRDefault="000F5592" w:rsidP="000F5592">
            <w:pPr>
              <w:autoSpaceDE w:val="0"/>
              <w:autoSpaceDN w:val="0"/>
              <w:adjustRightInd w:val="0"/>
              <w:jc w:val="both"/>
              <w:rPr>
                <w:rFonts w:ascii="Century Gothic" w:hAnsi="Century Gothic" w:cs="ArialMT"/>
                <w:sz w:val="20"/>
                <w:szCs w:val="20"/>
              </w:rPr>
            </w:pPr>
          </w:p>
          <w:p w14:paraId="45D58AC5" w14:textId="5586E40F" w:rsidR="000F5592" w:rsidRPr="0087114C" w:rsidRDefault="000F5592" w:rsidP="0087114C">
            <w:pPr>
              <w:autoSpaceDE w:val="0"/>
              <w:autoSpaceDN w:val="0"/>
              <w:adjustRightInd w:val="0"/>
              <w:jc w:val="both"/>
              <w:rPr>
                <w:rFonts w:ascii="Century Gothic" w:hAnsi="Century Gothic" w:cs="ArialMT"/>
                <w:sz w:val="20"/>
                <w:szCs w:val="20"/>
              </w:rPr>
            </w:pPr>
            <w:r>
              <w:rPr>
                <w:noProof/>
                <w:lang w:eastAsia="en-GB"/>
              </w:rPr>
              <w:drawing>
                <wp:inline distT="0" distB="0" distL="0" distR="0" wp14:anchorId="32CF9C43" wp14:editId="0925BE2E">
                  <wp:extent cx="1790347" cy="1104900"/>
                  <wp:effectExtent l="0" t="0" r="63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1790347" cy="1104900"/>
                          </a:xfrm>
                          <a:prstGeom prst="rect">
                            <a:avLst/>
                          </a:prstGeom>
                        </pic:spPr>
                      </pic:pic>
                    </a:graphicData>
                  </a:graphic>
                </wp:inline>
              </w:drawing>
            </w:r>
          </w:p>
        </w:tc>
      </w:tr>
      <w:tr w:rsidR="003E4AC8" w:rsidRPr="00387FF7" w14:paraId="178D9E2B" w14:textId="77777777" w:rsidTr="000F5592">
        <w:trPr>
          <w:trHeight w:val="363"/>
        </w:trPr>
        <w:tc>
          <w:tcPr>
            <w:tcW w:w="7694" w:type="dxa"/>
            <w:gridSpan w:val="2"/>
            <w:tcBorders>
              <w:top w:val="dashSmallGap" w:sz="4" w:space="0" w:color="auto"/>
              <w:left w:val="single" w:sz="12" w:space="0" w:color="auto"/>
              <w:bottom w:val="dashSmallGap" w:sz="4" w:space="0" w:color="auto"/>
              <w:right w:val="dashSmallGap" w:sz="4" w:space="0" w:color="auto"/>
            </w:tcBorders>
            <w:shd w:val="clear" w:color="auto" w:fill="FFFFFF" w:themeFill="background1"/>
          </w:tcPr>
          <w:p w14:paraId="67C10884" w14:textId="7B304583" w:rsidR="000F5592" w:rsidRPr="0097552F" w:rsidRDefault="000F5592" w:rsidP="000F5592">
            <w:pPr>
              <w:autoSpaceDE w:val="0"/>
              <w:autoSpaceDN w:val="0"/>
              <w:adjustRightInd w:val="0"/>
              <w:jc w:val="both"/>
              <w:rPr>
                <w:rFonts w:ascii="Century Gothic" w:hAnsi="Century Gothic" w:cs="ArialMT"/>
                <w:sz w:val="20"/>
                <w:szCs w:val="20"/>
              </w:rPr>
            </w:pPr>
            <w:r w:rsidRPr="0097552F">
              <w:rPr>
                <w:rFonts w:ascii="Century Gothic" w:hAnsi="Century Gothic" w:cs="ArialMT"/>
                <w:b/>
                <w:sz w:val="20"/>
                <w:szCs w:val="20"/>
              </w:rPr>
              <w:t xml:space="preserve">Represent multiplication/ division stories </w:t>
            </w:r>
            <w:r w:rsidRPr="0097552F">
              <w:rPr>
                <w:rFonts w:ascii="Century Gothic" w:hAnsi="Century Gothic" w:cs="ArialMT"/>
                <w:sz w:val="20"/>
                <w:szCs w:val="20"/>
              </w:rPr>
              <w:t>using a variety of ways, including story, pictorial, concrete and abstract.</w:t>
            </w:r>
          </w:p>
          <w:p w14:paraId="73709062" w14:textId="6F3268A8" w:rsidR="000F5592" w:rsidRDefault="000F5592" w:rsidP="000F5592">
            <w:pPr>
              <w:autoSpaceDE w:val="0"/>
              <w:autoSpaceDN w:val="0"/>
              <w:adjustRightInd w:val="0"/>
              <w:jc w:val="both"/>
              <w:rPr>
                <w:rFonts w:ascii="Century Gothic" w:hAnsi="Century Gothic"/>
                <w:i/>
                <w:noProof/>
                <w:sz w:val="18"/>
                <w:szCs w:val="18"/>
              </w:rPr>
            </w:pPr>
            <w:r>
              <w:rPr>
                <w:rFonts w:ascii="Century Gothic" w:hAnsi="Century Gothic"/>
                <w:i/>
                <w:noProof/>
                <w:sz w:val="18"/>
                <w:szCs w:val="18"/>
              </w:rPr>
              <w:t xml:space="preserve"> e.g.</w:t>
            </w:r>
          </w:p>
          <w:p w14:paraId="405FF70A" w14:textId="130D952C" w:rsidR="000F5592" w:rsidRPr="002C17B8" w:rsidRDefault="000F5592" w:rsidP="000F5592">
            <w:pPr>
              <w:autoSpaceDE w:val="0"/>
              <w:autoSpaceDN w:val="0"/>
              <w:adjustRightInd w:val="0"/>
              <w:jc w:val="both"/>
              <w:rPr>
                <w:rFonts w:ascii="Century Gothic" w:hAnsi="Century Gothic"/>
                <w:i/>
                <w:noProof/>
                <w:sz w:val="18"/>
                <w:szCs w:val="18"/>
              </w:rPr>
            </w:pPr>
            <w:r w:rsidRPr="002C17B8">
              <w:rPr>
                <w:rFonts w:ascii="Century Gothic" w:hAnsi="Century Gothic"/>
                <w:i/>
                <w:noProof/>
                <w:sz w:val="18"/>
                <w:szCs w:val="18"/>
              </w:rPr>
              <w:t>Tommy arranged his 15 football trophies evenly on three shelves. How many trophies were on each shelf?</w:t>
            </w:r>
          </w:p>
          <w:p w14:paraId="3C9502CA" w14:textId="4177AA8D" w:rsidR="000F5592" w:rsidRPr="0087114C" w:rsidRDefault="000F5592" w:rsidP="000F5592">
            <w:pPr>
              <w:autoSpaceDE w:val="0"/>
              <w:autoSpaceDN w:val="0"/>
              <w:adjustRightInd w:val="0"/>
              <w:jc w:val="both"/>
              <w:rPr>
                <w:rFonts w:ascii="Century Gothic" w:hAnsi="Century Gothic" w:cs="ArialMT"/>
                <w:i/>
                <w:sz w:val="2"/>
                <w:szCs w:val="18"/>
              </w:rPr>
            </w:pPr>
          </w:p>
          <w:p w14:paraId="2C422BE2" w14:textId="0B2084F7" w:rsidR="003E4AC8" w:rsidRPr="0087114C" w:rsidRDefault="0087114C" w:rsidP="0087114C">
            <w:pPr>
              <w:autoSpaceDE w:val="0"/>
              <w:autoSpaceDN w:val="0"/>
              <w:adjustRightInd w:val="0"/>
              <w:jc w:val="both"/>
              <w:rPr>
                <w:rFonts w:ascii="Century Gothic" w:hAnsi="Century Gothic" w:cs="ArialMT"/>
                <w:i/>
                <w:sz w:val="18"/>
                <w:szCs w:val="18"/>
              </w:rPr>
            </w:pPr>
            <w:r>
              <w:rPr>
                <w:noProof/>
                <w:lang w:eastAsia="en-GB"/>
              </w:rPr>
              <w:drawing>
                <wp:anchor distT="0" distB="0" distL="114300" distR="114300" simplePos="0" relativeHeight="252041215" behindDoc="1" locked="0" layoutInCell="1" allowOverlap="1" wp14:anchorId="1FFF512B" wp14:editId="07FDAAC7">
                  <wp:simplePos x="0" y="0"/>
                  <wp:positionH relativeFrom="column">
                    <wp:posOffset>-1905</wp:posOffset>
                  </wp:positionH>
                  <wp:positionV relativeFrom="paragraph">
                    <wp:posOffset>325120</wp:posOffset>
                  </wp:positionV>
                  <wp:extent cx="3724275" cy="1602740"/>
                  <wp:effectExtent l="0" t="0" r="9525" b="0"/>
                  <wp:wrapTight wrapText="bothSides">
                    <wp:wrapPolygon edited="0">
                      <wp:start x="0" y="0"/>
                      <wp:lineTo x="0" y="21309"/>
                      <wp:lineTo x="21545" y="21309"/>
                      <wp:lineTo x="21545" y="0"/>
                      <wp:lineTo x="0" y="0"/>
                    </wp:wrapPolygon>
                  </wp:wrapTight>
                  <wp:docPr id="413858334" name="Picture 41385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extLst>
                              <a:ext uri="{28A0092B-C50C-407E-A947-70E740481C1C}">
                                <a14:useLocalDpi xmlns:a14="http://schemas.microsoft.com/office/drawing/2010/main" val="0"/>
                              </a:ext>
                            </a:extLst>
                          </a:blip>
                          <a:stretch>
                            <a:fillRect/>
                          </a:stretch>
                        </pic:blipFill>
                        <pic:spPr>
                          <a:xfrm>
                            <a:off x="0" y="0"/>
                            <a:ext cx="3724275" cy="1602740"/>
                          </a:xfrm>
                          <a:prstGeom prst="rect">
                            <a:avLst/>
                          </a:prstGeom>
                        </pic:spPr>
                      </pic:pic>
                    </a:graphicData>
                  </a:graphic>
                  <wp14:sizeRelH relativeFrom="page">
                    <wp14:pctWidth>0</wp14:pctWidth>
                  </wp14:sizeRelH>
                  <wp14:sizeRelV relativeFrom="page">
                    <wp14:pctHeight>0</wp14:pctHeight>
                  </wp14:sizeRelV>
                </wp:anchor>
              </w:drawing>
            </w:r>
            <w:r w:rsidR="000F5592" w:rsidRPr="002C17B8">
              <w:rPr>
                <w:rFonts w:ascii="Century Gothic" w:hAnsi="Century Gothic" w:cs="ArialMT"/>
                <w:i/>
                <w:sz w:val="18"/>
                <w:szCs w:val="18"/>
              </w:rPr>
              <w:t>Fiona distributed 650 flyers for her new restaurant evenly amongst 13 streets. To how many houses did she deliver the pamphlets in each street?</w:t>
            </w:r>
            <w:r w:rsidR="000F5592" w:rsidRPr="002C17B8">
              <w:rPr>
                <w:noProof/>
              </w:rPr>
              <w:t xml:space="preserve"> </w:t>
            </w:r>
          </w:p>
        </w:tc>
        <w:tc>
          <w:tcPr>
            <w:tcW w:w="7695" w:type="dxa"/>
            <w:tcBorders>
              <w:top w:val="dashSmallGap" w:sz="4" w:space="0" w:color="auto"/>
              <w:left w:val="dashSmallGap" w:sz="4" w:space="0" w:color="auto"/>
              <w:bottom w:val="dashSmallGap" w:sz="4" w:space="0" w:color="auto"/>
              <w:right w:val="single" w:sz="12" w:space="0" w:color="auto"/>
            </w:tcBorders>
            <w:shd w:val="clear" w:color="auto" w:fill="FFFFFF" w:themeFill="background1"/>
          </w:tcPr>
          <w:p w14:paraId="7237D062" w14:textId="77777777" w:rsidR="000F5592" w:rsidRPr="008A4BAF" w:rsidRDefault="000F5592" w:rsidP="000F5592">
            <w:pPr>
              <w:autoSpaceDE w:val="0"/>
              <w:autoSpaceDN w:val="0"/>
              <w:adjustRightInd w:val="0"/>
              <w:jc w:val="both"/>
              <w:rPr>
                <w:rFonts w:ascii="Century Gothic" w:hAnsi="Century Gothic" w:cs="ArialMT"/>
                <w:sz w:val="20"/>
                <w:szCs w:val="20"/>
              </w:rPr>
            </w:pPr>
            <w:r w:rsidRPr="008A4BAF">
              <w:rPr>
                <w:rFonts w:ascii="Century Gothic" w:hAnsi="Century Gothic" w:cs="ArialMT"/>
                <w:sz w:val="20"/>
                <w:szCs w:val="20"/>
              </w:rPr>
              <w:t xml:space="preserve">Use </w:t>
            </w:r>
            <w:r w:rsidRPr="0097552F">
              <w:rPr>
                <w:rFonts w:ascii="Century Gothic" w:hAnsi="Century Gothic" w:cs="ArialMT"/>
                <w:b/>
                <w:sz w:val="20"/>
                <w:szCs w:val="20"/>
              </w:rPr>
              <w:t>division for sharing or grouping</w:t>
            </w:r>
            <w:r w:rsidRPr="008A4BAF">
              <w:rPr>
                <w:rFonts w:ascii="Century Gothic" w:hAnsi="Century Gothic" w:cs="ArialMT"/>
                <w:sz w:val="20"/>
                <w:szCs w:val="20"/>
              </w:rPr>
              <w:t xml:space="preserve"> a collection.</w:t>
            </w:r>
          </w:p>
          <w:p w14:paraId="62422341" w14:textId="77777777" w:rsidR="000F5592" w:rsidRPr="00B62067" w:rsidRDefault="000F5592" w:rsidP="000F5592">
            <w:pPr>
              <w:autoSpaceDE w:val="0"/>
              <w:autoSpaceDN w:val="0"/>
              <w:adjustRightInd w:val="0"/>
              <w:jc w:val="both"/>
              <w:rPr>
                <w:rFonts w:ascii="Century Gothic" w:hAnsi="Century Gothic" w:cs="ArialMT"/>
                <w:sz w:val="20"/>
                <w:szCs w:val="20"/>
              </w:rPr>
            </w:pPr>
            <w:r w:rsidRPr="0097552F">
              <w:rPr>
                <w:rFonts w:ascii="Century Gothic" w:hAnsi="Century Gothic" w:cs="ArialMT"/>
                <w:b/>
                <w:sz w:val="20"/>
                <w:szCs w:val="20"/>
              </w:rPr>
              <w:t>Remainders</w:t>
            </w:r>
            <w:r w:rsidRPr="008A4BAF">
              <w:rPr>
                <w:rFonts w:ascii="Century Gothic" w:hAnsi="Century Gothic" w:cs="ArialMT"/>
                <w:sz w:val="20"/>
                <w:szCs w:val="20"/>
              </w:rPr>
              <w:t xml:space="preserve"> can be left or shared out depending </w:t>
            </w:r>
            <w:r>
              <w:rPr>
                <w:rFonts w:ascii="Century Gothic" w:hAnsi="Century Gothic" w:cs="ArialMT"/>
                <w:sz w:val="20"/>
                <w:szCs w:val="20"/>
              </w:rPr>
              <w:t xml:space="preserve">on the context of the story </w:t>
            </w:r>
            <w:r>
              <w:rPr>
                <w:rFonts w:ascii="Century Gothic" w:hAnsi="Century Gothic" w:cs="ArialMT"/>
                <w:sz w:val="18"/>
                <w:szCs w:val="18"/>
              </w:rPr>
              <w:t>e.g.</w:t>
            </w:r>
          </w:p>
          <w:p w14:paraId="1E4F64EF" w14:textId="132C2914" w:rsidR="000F5592" w:rsidRPr="008A4BAF" w:rsidRDefault="000F5592" w:rsidP="000F5592">
            <w:pPr>
              <w:autoSpaceDE w:val="0"/>
              <w:autoSpaceDN w:val="0"/>
              <w:adjustRightInd w:val="0"/>
              <w:jc w:val="both"/>
              <w:rPr>
                <w:rFonts w:ascii="Century Gothic" w:hAnsi="Century Gothic" w:cs="ArialMT"/>
                <w:sz w:val="18"/>
                <w:szCs w:val="18"/>
              </w:rPr>
            </w:pPr>
            <w:r>
              <w:rPr>
                <w:noProof/>
                <w:lang w:eastAsia="en-GB"/>
              </w:rPr>
              <w:drawing>
                <wp:anchor distT="0" distB="0" distL="114300" distR="114300" simplePos="0" relativeHeight="252005375" behindDoc="1" locked="0" layoutInCell="1" allowOverlap="1" wp14:anchorId="3F042415" wp14:editId="298D5362">
                  <wp:simplePos x="0" y="0"/>
                  <wp:positionH relativeFrom="column">
                    <wp:posOffset>2887345</wp:posOffset>
                  </wp:positionH>
                  <wp:positionV relativeFrom="paragraph">
                    <wp:posOffset>59055</wp:posOffset>
                  </wp:positionV>
                  <wp:extent cx="1884045" cy="1420495"/>
                  <wp:effectExtent l="0" t="0" r="1905" b="8255"/>
                  <wp:wrapTight wrapText="bothSides">
                    <wp:wrapPolygon edited="0">
                      <wp:start x="0" y="0"/>
                      <wp:lineTo x="0" y="21436"/>
                      <wp:lineTo x="21403" y="21436"/>
                      <wp:lineTo x="21403" y="0"/>
                      <wp:lineTo x="0" y="0"/>
                    </wp:wrapPolygon>
                  </wp:wrapTight>
                  <wp:docPr id="25668" name="Picture 2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884045" cy="1420495"/>
                          </a:xfrm>
                          <a:prstGeom prst="rect">
                            <a:avLst/>
                          </a:prstGeom>
                        </pic:spPr>
                      </pic:pic>
                    </a:graphicData>
                  </a:graphic>
                  <wp14:sizeRelH relativeFrom="page">
                    <wp14:pctWidth>0</wp14:pctWidth>
                  </wp14:sizeRelH>
                  <wp14:sizeRelV relativeFrom="page">
                    <wp14:pctHeight>0</wp14:pctHeight>
                  </wp14:sizeRelV>
                </wp:anchor>
              </w:drawing>
            </w:r>
          </w:p>
          <w:p w14:paraId="66DFE303" w14:textId="0F7EEBE3" w:rsidR="000F5592" w:rsidRDefault="000F5592" w:rsidP="000F5592">
            <w:pPr>
              <w:autoSpaceDE w:val="0"/>
              <w:autoSpaceDN w:val="0"/>
              <w:adjustRightInd w:val="0"/>
              <w:jc w:val="both"/>
              <w:rPr>
                <w:rFonts w:ascii="Century Gothic" w:hAnsi="Century Gothic" w:cs="ArialMT"/>
                <w:i/>
                <w:sz w:val="18"/>
                <w:szCs w:val="18"/>
              </w:rPr>
            </w:pPr>
            <w:r>
              <w:rPr>
                <w:rFonts w:ascii="Century Gothic" w:hAnsi="Century Gothic" w:cs="ArialMT"/>
                <w:i/>
                <w:sz w:val="18"/>
                <w:szCs w:val="18"/>
              </w:rPr>
              <w:t>There were 33</w:t>
            </w:r>
            <w:r w:rsidRPr="00FE3CC7">
              <w:rPr>
                <w:rFonts w:ascii="Century Gothic" w:hAnsi="Century Gothic" w:cs="ArialMT"/>
                <w:i/>
                <w:sz w:val="18"/>
                <w:szCs w:val="18"/>
              </w:rPr>
              <w:t xml:space="preserve"> people at the family reunion dinner. The restaurant only had tables th</w:t>
            </w:r>
            <w:r>
              <w:rPr>
                <w:rFonts w:ascii="Century Gothic" w:hAnsi="Century Gothic" w:cs="ArialMT"/>
                <w:i/>
                <w:sz w:val="18"/>
                <w:szCs w:val="18"/>
              </w:rPr>
              <w:t xml:space="preserve">at would sit four people. </w:t>
            </w:r>
            <w:r w:rsidRPr="00FE3CC7">
              <w:rPr>
                <w:rFonts w:ascii="Century Gothic" w:hAnsi="Century Gothic" w:cs="ArialMT"/>
                <w:i/>
                <w:sz w:val="18"/>
                <w:szCs w:val="18"/>
              </w:rPr>
              <w:t xml:space="preserve"> How many tables did the family need to book?</w:t>
            </w:r>
          </w:p>
          <w:p w14:paraId="3614E127" w14:textId="24874EBA" w:rsidR="000F5592" w:rsidRDefault="000F5592" w:rsidP="000F5592">
            <w:pPr>
              <w:autoSpaceDE w:val="0"/>
              <w:autoSpaceDN w:val="0"/>
              <w:adjustRightInd w:val="0"/>
              <w:jc w:val="both"/>
              <w:rPr>
                <w:rFonts w:ascii="Century Gothic" w:hAnsi="Century Gothic" w:cs="ArialMT"/>
                <w:i/>
                <w:sz w:val="18"/>
                <w:szCs w:val="18"/>
              </w:rPr>
            </w:pPr>
          </w:p>
          <w:p w14:paraId="5A0E60B2" w14:textId="5258ACA8" w:rsidR="000F5592" w:rsidRPr="003F1CB7" w:rsidRDefault="000F5592" w:rsidP="000F5592">
            <w:pPr>
              <w:tabs>
                <w:tab w:val="left" w:pos="1470"/>
              </w:tabs>
              <w:rPr>
                <w:rFonts w:ascii="Century Gothic" w:hAnsi="Century Gothic"/>
                <w:i/>
                <w:sz w:val="18"/>
                <w:szCs w:val="18"/>
              </w:rPr>
            </w:pPr>
            <w:r w:rsidRPr="003F1CB7">
              <w:rPr>
                <w:rFonts w:ascii="Century Gothic" w:hAnsi="Century Gothic"/>
                <w:i/>
                <w:sz w:val="18"/>
                <w:szCs w:val="18"/>
              </w:rPr>
              <w:t>Anya has bought 57 eggs from the farmer but they are all in one basket.</w:t>
            </w:r>
            <w:r>
              <w:rPr>
                <w:rFonts w:ascii="Century Gothic" w:hAnsi="Century Gothic"/>
                <w:i/>
                <w:sz w:val="18"/>
                <w:szCs w:val="18"/>
              </w:rPr>
              <w:t xml:space="preserve"> </w:t>
            </w:r>
            <w:r w:rsidRPr="003F1CB7">
              <w:rPr>
                <w:rFonts w:ascii="Century Gothic" w:hAnsi="Century Gothic"/>
                <w:i/>
                <w:sz w:val="18"/>
                <w:szCs w:val="18"/>
              </w:rPr>
              <w:t>She wants to pack them safely into egg boxes of 6 to stop them from breaking on her journey home.</w:t>
            </w:r>
            <w:r>
              <w:rPr>
                <w:rFonts w:ascii="Century Gothic" w:hAnsi="Century Gothic"/>
                <w:i/>
                <w:sz w:val="18"/>
                <w:szCs w:val="18"/>
              </w:rPr>
              <w:t xml:space="preserve"> </w:t>
            </w:r>
            <w:r w:rsidRPr="003F1CB7">
              <w:rPr>
                <w:rFonts w:ascii="Century Gothic" w:hAnsi="Century Gothic"/>
                <w:i/>
                <w:sz w:val="18"/>
                <w:szCs w:val="18"/>
              </w:rPr>
              <w:t>How many boxes will she need?</w:t>
            </w:r>
          </w:p>
          <w:p w14:paraId="74A06A19" w14:textId="393D7474" w:rsidR="000F5592" w:rsidRDefault="000F5592" w:rsidP="000F5592">
            <w:pPr>
              <w:autoSpaceDE w:val="0"/>
              <w:autoSpaceDN w:val="0"/>
              <w:adjustRightInd w:val="0"/>
              <w:rPr>
                <w:rFonts w:ascii="Century Gothic" w:hAnsi="Century Gothic" w:cs="ArialMT"/>
                <w:color w:val="FF0000"/>
                <w:sz w:val="20"/>
                <w:szCs w:val="20"/>
              </w:rPr>
            </w:pPr>
            <w:r>
              <w:rPr>
                <w:rFonts w:ascii="Century Gothic" w:hAnsi="Century Gothic" w:cs="ArialMT"/>
                <w:color w:val="FF0000"/>
                <w:sz w:val="20"/>
                <w:szCs w:val="20"/>
              </w:rPr>
              <w:t xml:space="preserve">                                                                    </w:t>
            </w:r>
          </w:p>
          <w:p w14:paraId="019A4D21" w14:textId="77777777" w:rsidR="003E4AC8" w:rsidRDefault="003E4AC8" w:rsidP="000F5592">
            <w:pPr>
              <w:autoSpaceDE w:val="0"/>
              <w:autoSpaceDN w:val="0"/>
              <w:adjustRightInd w:val="0"/>
              <w:jc w:val="both"/>
              <w:rPr>
                <w:noProof/>
              </w:rPr>
            </w:pPr>
          </w:p>
        </w:tc>
      </w:tr>
      <w:tr w:rsidR="000F5592" w:rsidRPr="00387FF7" w14:paraId="69427BBE" w14:textId="77777777" w:rsidTr="0087114C">
        <w:trPr>
          <w:trHeight w:val="1829"/>
        </w:trPr>
        <w:tc>
          <w:tcPr>
            <w:tcW w:w="7694" w:type="dxa"/>
            <w:gridSpan w:val="2"/>
            <w:tcBorders>
              <w:top w:val="dashSmallGap" w:sz="4" w:space="0" w:color="auto"/>
              <w:left w:val="single" w:sz="12" w:space="0" w:color="auto"/>
              <w:right w:val="dashSmallGap" w:sz="4" w:space="0" w:color="auto"/>
            </w:tcBorders>
            <w:shd w:val="clear" w:color="auto" w:fill="FFFFFF" w:themeFill="background1"/>
            <w:vAlign w:val="top"/>
          </w:tcPr>
          <w:p w14:paraId="3B5FA139" w14:textId="77777777" w:rsidR="000F5592" w:rsidRPr="000F5592" w:rsidRDefault="000F5592" w:rsidP="000F5592">
            <w:pPr>
              <w:autoSpaceDE w:val="0"/>
              <w:autoSpaceDN w:val="0"/>
              <w:adjustRightInd w:val="0"/>
              <w:rPr>
                <w:rFonts w:ascii="Century Gothic" w:hAnsi="Century Gothic" w:cs="ArialMT"/>
                <w:sz w:val="18"/>
                <w:szCs w:val="20"/>
              </w:rPr>
            </w:pPr>
            <w:r w:rsidRPr="000F5592">
              <w:rPr>
                <w:rFonts w:ascii="Century Gothic" w:hAnsi="Century Gothic" w:cs="ArialMT"/>
                <w:sz w:val="18"/>
                <w:szCs w:val="20"/>
              </w:rPr>
              <w:t xml:space="preserve">Find solutions to </w:t>
            </w:r>
            <w:r w:rsidRPr="000F5592">
              <w:rPr>
                <w:rFonts w:ascii="Century Gothic" w:hAnsi="Century Gothic" w:cs="ArialMT"/>
                <w:b/>
                <w:sz w:val="18"/>
                <w:szCs w:val="20"/>
              </w:rPr>
              <w:t>multi-step problems</w:t>
            </w:r>
            <w:r w:rsidRPr="000F5592">
              <w:rPr>
                <w:rFonts w:ascii="Century Gothic" w:hAnsi="Century Gothic" w:cs="ArialMT"/>
                <w:sz w:val="18"/>
                <w:szCs w:val="20"/>
              </w:rPr>
              <w:t xml:space="preserve"> involving mixed operations and make up their own multi-step word problems.</w:t>
            </w:r>
          </w:p>
          <w:p w14:paraId="5EB8D9C1" w14:textId="77777777" w:rsidR="000F5592" w:rsidRPr="000F5592" w:rsidRDefault="000F5592" w:rsidP="000F5592">
            <w:pPr>
              <w:autoSpaceDE w:val="0"/>
              <w:autoSpaceDN w:val="0"/>
              <w:adjustRightInd w:val="0"/>
              <w:rPr>
                <w:rFonts w:ascii="Century Gothic" w:hAnsi="Century Gothic" w:cs="ArialMT"/>
                <w:sz w:val="18"/>
                <w:szCs w:val="20"/>
              </w:rPr>
            </w:pPr>
          </w:p>
          <w:p w14:paraId="748696FA" w14:textId="77777777" w:rsidR="000F5592" w:rsidRPr="000F5592" w:rsidRDefault="000F5592" w:rsidP="000F5592">
            <w:pPr>
              <w:autoSpaceDE w:val="0"/>
              <w:autoSpaceDN w:val="0"/>
              <w:adjustRightInd w:val="0"/>
              <w:rPr>
                <w:rFonts w:ascii="Century Gothic" w:hAnsi="Century Gothic" w:cs="ArialMT"/>
                <w:sz w:val="18"/>
                <w:szCs w:val="20"/>
              </w:rPr>
            </w:pPr>
            <w:r w:rsidRPr="000F5592">
              <w:rPr>
                <w:rFonts w:ascii="Century Gothic" w:hAnsi="Century Gothic" w:cs="ArialMT"/>
                <w:sz w:val="18"/>
                <w:szCs w:val="20"/>
              </w:rPr>
              <w:t>e.g.    5 x40 + 7 = 207</w:t>
            </w:r>
          </w:p>
          <w:p w14:paraId="6A5AFB2A" w14:textId="77777777" w:rsidR="000F5592" w:rsidRPr="000F5592" w:rsidRDefault="000F5592" w:rsidP="000F5592">
            <w:pPr>
              <w:autoSpaceDE w:val="0"/>
              <w:autoSpaceDN w:val="0"/>
              <w:adjustRightInd w:val="0"/>
              <w:rPr>
                <w:rFonts w:ascii="Century Gothic" w:hAnsi="Century Gothic" w:cs="ArialMT"/>
                <w:sz w:val="18"/>
                <w:szCs w:val="20"/>
              </w:rPr>
            </w:pPr>
            <w:r w:rsidRPr="000F5592">
              <w:rPr>
                <w:rFonts w:ascii="Century Gothic" w:hAnsi="Century Gothic" w:cs="ArialMT"/>
                <w:sz w:val="18"/>
                <w:szCs w:val="20"/>
              </w:rPr>
              <w:t xml:space="preserve">          12 x 3 + 128 =</w:t>
            </w:r>
          </w:p>
          <w:p w14:paraId="7C7CCEDD" w14:textId="77777777" w:rsidR="000F5592" w:rsidRPr="000F5592" w:rsidRDefault="000F5592" w:rsidP="000F5592">
            <w:pPr>
              <w:rPr>
                <w:rFonts w:ascii="Century Gothic" w:eastAsia="Arial Unicode MS" w:hAnsi="Century Gothic" w:cs="Arial"/>
                <w:sz w:val="18"/>
                <w:szCs w:val="20"/>
              </w:rPr>
            </w:pPr>
          </w:p>
        </w:tc>
        <w:tc>
          <w:tcPr>
            <w:tcW w:w="7695" w:type="dxa"/>
            <w:tcBorders>
              <w:top w:val="dashSmallGap" w:sz="4" w:space="0" w:color="auto"/>
              <w:left w:val="dashSmallGap" w:sz="4" w:space="0" w:color="auto"/>
              <w:right w:val="single" w:sz="12" w:space="0" w:color="auto"/>
            </w:tcBorders>
            <w:shd w:val="clear" w:color="auto" w:fill="FFFFFF" w:themeFill="background1"/>
          </w:tcPr>
          <w:p w14:paraId="113E0CF4" w14:textId="77777777" w:rsidR="000F5592" w:rsidRPr="000F5592" w:rsidRDefault="000F5592" w:rsidP="000F5592">
            <w:pPr>
              <w:jc w:val="both"/>
              <w:rPr>
                <w:rFonts w:ascii="Century Gothic" w:hAnsi="Century Gothic"/>
                <w:sz w:val="18"/>
                <w:szCs w:val="18"/>
              </w:rPr>
            </w:pPr>
            <w:r w:rsidRPr="000F5592">
              <w:rPr>
                <w:rFonts w:ascii="Century Gothic" w:hAnsi="Century Gothic"/>
                <w:sz w:val="18"/>
                <w:szCs w:val="20"/>
              </w:rPr>
              <w:t xml:space="preserve">Solve a </w:t>
            </w:r>
            <w:r w:rsidRPr="000F5592">
              <w:rPr>
                <w:rFonts w:ascii="Century Gothic" w:hAnsi="Century Gothic"/>
                <w:b/>
                <w:sz w:val="18"/>
                <w:szCs w:val="20"/>
              </w:rPr>
              <w:t>division</w:t>
            </w:r>
            <w:r w:rsidRPr="000F5592">
              <w:rPr>
                <w:rFonts w:ascii="Century Gothic" w:hAnsi="Century Gothic"/>
                <w:sz w:val="18"/>
                <w:szCs w:val="20"/>
              </w:rPr>
              <w:t xml:space="preserve"> problem that involves </w:t>
            </w:r>
            <w:r w:rsidRPr="000F5592">
              <w:rPr>
                <w:rFonts w:ascii="Century Gothic" w:hAnsi="Century Gothic"/>
                <w:b/>
                <w:sz w:val="18"/>
                <w:szCs w:val="20"/>
              </w:rPr>
              <w:t>remainders</w:t>
            </w:r>
            <w:r w:rsidRPr="000F5592">
              <w:rPr>
                <w:rFonts w:ascii="Century Gothic" w:hAnsi="Century Gothic"/>
                <w:sz w:val="18"/>
                <w:szCs w:val="20"/>
              </w:rPr>
              <w:t xml:space="preserve"> and is beginning to express the remainder as a </w:t>
            </w:r>
            <w:r w:rsidRPr="000F5592">
              <w:rPr>
                <w:rFonts w:ascii="Century Gothic" w:hAnsi="Century Gothic"/>
                <w:b/>
                <w:sz w:val="18"/>
                <w:szCs w:val="20"/>
              </w:rPr>
              <w:t>whole number</w:t>
            </w:r>
            <w:r w:rsidRPr="000F5592">
              <w:rPr>
                <w:rFonts w:ascii="Century Gothic" w:hAnsi="Century Gothic"/>
                <w:sz w:val="18"/>
                <w:szCs w:val="20"/>
              </w:rPr>
              <w:t>, f</w:t>
            </w:r>
            <w:r w:rsidRPr="000F5592">
              <w:rPr>
                <w:rFonts w:ascii="Century Gothic" w:hAnsi="Century Gothic"/>
                <w:b/>
                <w:sz w:val="18"/>
                <w:szCs w:val="20"/>
              </w:rPr>
              <w:t>raction</w:t>
            </w:r>
            <w:r w:rsidRPr="000F5592">
              <w:rPr>
                <w:rFonts w:ascii="Century Gothic" w:hAnsi="Century Gothic"/>
                <w:sz w:val="18"/>
                <w:szCs w:val="20"/>
              </w:rPr>
              <w:t xml:space="preserve"> or </w:t>
            </w:r>
            <w:r w:rsidRPr="000F5592">
              <w:rPr>
                <w:rFonts w:ascii="Century Gothic" w:hAnsi="Century Gothic"/>
                <w:b/>
                <w:sz w:val="18"/>
                <w:szCs w:val="20"/>
              </w:rPr>
              <w:t>decimal</w:t>
            </w:r>
            <w:r w:rsidRPr="000F5592">
              <w:rPr>
                <w:rFonts w:ascii="Century Gothic" w:hAnsi="Century Gothic"/>
                <w:sz w:val="18"/>
                <w:szCs w:val="20"/>
              </w:rPr>
              <w:t xml:space="preserve"> depending on the context. </w:t>
            </w:r>
            <w:r w:rsidRPr="000F5592">
              <w:rPr>
                <w:rFonts w:ascii="Century Gothic" w:hAnsi="Century Gothic"/>
                <w:sz w:val="18"/>
                <w:szCs w:val="18"/>
              </w:rPr>
              <w:t>E.g.</w:t>
            </w:r>
          </w:p>
          <w:p w14:paraId="1483AA89" w14:textId="77777777" w:rsidR="000F5592" w:rsidRPr="000F5592" w:rsidRDefault="000F5592" w:rsidP="000F5592">
            <w:pPr>
              <w:jc w:val="both"/>
              <w:rPr>
                <w:rFonts w:ascii="Century Gothic" w:hAnsi="Century Gothic" w:cs="ArialMT"/>
                <w:sz w:val="18"/>
                <w:szCs w:val="18"/>
              </w:rPr>
            </w:pPr>
            <w:r w:rsidRPr="000F5592">
              <w:rPr>
                <w:rFonts w:ascii="Century Gothic" w:hAnsi="Century Gothic" w:cs="ArialMT"/>
                <w:sz w:val="18"/>
                <w:szCs w:val="18"/>
              </w:rPr>
              <w:t xml:space="preserve">426 ÷ 8 = 426 ÷ 2 ÷ 2 ÷ 2 </w:t>
            </w:r>
            <w:r w:rsidRPr="000F5592">
              <w:rPr>
                <w:rFonts w:ascii="Century Gothic" w:hAnsi="Century Gothic" w:cs="ArialMT"/>
                <w:position w:val="-6"/>
                <w:sz w:val="18"/>
                <w:szCs w:val="18"/>
              </w:rPr>
              <w:object w:dxaOrig="300" w:dyaOrig="220" w14:anchorId="14E2E40F">
                <v:shape id="_x0000_i1075" type="#_x0000_t75" style="width:15.7pt;height:12.15pt" o:ole="">
                  <v:imagedata r:id="rId184" o:title=""/>
                </v:shape>
                <o:OLEObject Type="Embed" ProgID="Equation.3" ShapeID="_x0000_i1075" DrawAspect="Content" ObjectID="_1659251483" r:id="rId185"/>
              </w:object>
            </w:r>
          </w:p>
          <w:p w14:paraId="1A31FE99" w14:textId="77777777" w:rsidR="000F5592" w:rsidRPr="000F5592" w:rsidRDefault="000F5592" w:rsidP="000F5592">
            <w:pPr>
              <w:jc w:val="both"/>
              <w:rPr>
                <w:rFonts w:ascii="Century Gothic" w:hAnsi="Century Gothic" w:cs="ArialMT"/>
                <w:sz w:val="18"/>
                <w:szCs w:val="18"/>
              </w:rPr>
            </w:pPr>
            <w:r w:rsidRPr="000F5592">
              <w:rPr>
                <w:rFonts w:ascii="Century Gothic" w:hAnsi="Century Gothic" w:cs="ArialMT"/>
                <w:sz w:val="18"/>
                <w:szCs w:val="18"/>
              </w:rPr>
              <w:t xml:space="preserve">213 ÷ 2 ÷ 2 </w:t>
            </w:r>
            <w:r w:rsidRPr="000F5592">
              <w:rPr>
                <w:rFonts w:ascii="Century Gothic" w:hAnsi="Century Gothic" w:cs="ArialMT"/>
                <w:position w:val="-6"/>
                <w:sz w:val="18"/>
                <w:szCs w:val="18"/>
              </w:rPr>
              <w:object w:dxaOrig="300" w:dyaOrig="220" w14:anchorId="5F53C3A0">
                <v:shape id="_x0000_i1076" type="#_x0000_t75" style="width:15.7pt;height:12.15pt" o:ole="">
                  <v:imagedata r:id="rId186" o:title=""/>
                </v:shape>
                <o:OLEObject Type="Embed" ProgID="Equation.3" ShapeID="_x0000_i1076" DrawAspect="Content" ObjectID="_1659251484" r:id="rId187"/>
              </w:object>
            </w:r>
            <w:r w:rsidRPr="000F5592">
              <w:rPr>
                <w:rFonts w:ascii="Century Gothic" w:hAnsi="Century Gothic" w:cs="ArialMT"/>
                <w:sz w:val="18"/>
                <w:szCs w:val="18"/>
              </w:rPr>
              <w:t xml:space="preserve"> 106 ½÷ 2 </w:t>
            </w:r>
            <w:r w:rsidRPr="000F5592">
              <w:rPr>
                <w:rFonts w:ascii="Century Gothic" w:hAnsi="Century Gothic" w:cs="ArialMT"/>
                <w:position w:val="-6"/>
                <w:sz w:val="18"/>
                <w:szCs w:val="18"/>
              </w:rPr>
              <w:object w:dxaOrig="300" w:dyaOrig="220" w14:anchorId="2B84C976">
                <v:shape id="_x0000_i1077" type="#_x0000_t75" style="width:15.7pt;height:12.15pt" o:ole="">
                  <v:imagedata r:id="rId186" o:title=""/>
                </v:shape>
                <o:OLEObject Type="Embed" ProgID="Equation.3" ShapeID="_x0000_i1077" DrawAspect="Content" ObjectID="_1659251485" r:id="rId188"/>
              </w:object>
            </w:r>
            <w:r w:rsidRPr="000F5592">
              <w:rPr>
                <w:rFonts w:ascii="Century Gothic" w:hAnsi="Century Gothic" w:cs="ArialMT"/>
                <w:sz w:val="18"/>
                <w:szCs w:val="18"/>
              </w:rPr>
              <w:t>53 ¼</w:t>
            </w:r>
          </w:p>
          <w:p w14:paraId="0B00E93C" w14:textId="77777777" w:rsidR="000F5592" w:rsidRPr="000F5592" w:rsidRDefault="000F5592" w:rsidP="000F5592">
            <w:pPr>
              <w:jc w:val="both"/>
              <w:rPr>
                <w:rFonts w:ascii="Century Gothic" w:hAnsi="Century Gothic" w:cs="ArialMT"/>
                <w:sz w:val="18"/>
                <w:szCs w:val="18"/>
              </w:rPr>
            </w:pPr>
          </w:p>
          <w:p w14:paraId="3D00585F" w14:textId="67A14218" w:rsidR="000F5592" w:rsidRPr="000F5592" w:rsidRDefault="000F5592" w:rsidP="000F5592">
            <w:pPr>
              <w:jc w:val="both"/>
              <w:rPr>
                <w:rFonts w:ascii="Century Gothic" w:hAnsi="Century Gothic" w:cs="ArialMT"/>
                <w:sz w:val="18"/>
                <w:szCs w:val="18"/>
              </w:rPr>
            </w:pPr>
            <w:r w:rsidRPr="000F5592">
              <w:rPr>
                <w:rFonts w:ascii="Century Gothic" w:hAnsi="Century Gothic" w:cs="ArialMT"/>
                <w:sz w:val="18"/>
                <w:szCs w:val="18"/>
              </w:rPr>
              <w:t xml:space="preserve">     53 r2</w:t>
            </w:r>
            <w:r w:rsidR="0087114C">
              <w:rPr>
                <w:rFonts w:ascii="Century Gothic" w:hAnsi="Century Gothic" w:cs="ArialMT"/>
                <w:sz w:val="18"/>
                <w:szCs w:val="18"/>
              </w:rPr>
              <w:t xml:space="preserve">                 </w:t>
            </w:r>
            <w:r w:rsidR="0087114C" w:rsidRPr="000F5592">
              <w:rPr>
                <w:rFonts w:ascii="Century Gothic" w:hAnsi="Century Gothic" w:cs="ArialMT"/>
                <w:sz w:val="18"/>
              </w:rPr>
              <w:t>53. 25</w:t>
            </w:r>
          </w:p>
          <w:p w14:paraId="65B8E09D" w14:textId="7928957B" w:rsidR="000F5592" w:rsidRPr="0087114C" w:rsidRDefault="000F5592" w:rsidP="000F5592">
            <w:pPr>
              <w:jc w:val="both"/>
              <w:rPr>
                <w:rFonts w:ascii="Century Gothic" w:hAnsi="Century Gothic" w:cs="ArialMT"/>
                <w:sz w:val="18"/>
              </w:rPr>
            </w:pPr>
            <w:r w:rsidRPr="000F5592">
              <w:rPr>
                <w:rFonts w:ascii="Century Gothic" w:hAnsi="Century Gothic" w:cs="ArialMT"/>
                <w:color w:val="FF0000"/>
                <w:position w:val="-16"/>
                <w:sz w:val="18"/>
                <w:szCs w:val="18"/>
              </w:rPr>
              <w:object w:dxaOrig="660" w:dyaOrig="440" w14:anchorId="203182C5">
                <v:shape id="_x0000_i1078" type="#_x0000_t75" style="width:33.95pt;height:22.3pt" o:ole="">
                  <v:imagedata r:id="rId189" o:title=""/>
                </v:shape>
                <o:OLEObject Type="Embed" ProgID="Equation.3" ShapeID="_x0000_i1078" DrawAspect="Content" ObjectID="_1659251486" r:id="rId190"/>
              </w:object>
            </w:r>
            <w:r w:rsidRPr="000F5592">
              <w:rPr>
                <w:rFonts w:ascii="Century Gothic" w:hAnsi="Century Gothic" w:cs="ArialMT"/>
                <w:color w:val="FF0000"/>
                <w:sz w:val="18"/>
                <w:szCs w:val="18"/>
              </w:rPr>
              <w:t xml:space="preserve">       </w:t>
            </w:r>
            <w:r>
              <w:rPr>
                <w:rFonts w:ascii="Century Gothic" w:hAnsi="Century Gothic" w:cs="ArialMT"/>
                <w:sz w:val="18"/>
                <w:szCs w:val="18"/>
              </w:rPr>
              <w:t xml:space="preserve">  </w:t>
            </w:r>
            <w:r w:rsidRPr="000F5592">
              <w:rPr>
                <w:rFonts w:ascii="Century Gothic" w:hAnsi="Century Gothic" w:cs="ArialMT"/>
                <w:sz w:val="18"/>
                <w:szCs w:val="18"/>
              </w:rPr>
              <w:t xml:space="preserve"> </w:t>
            </w:r>
            <w:r w:rsidR="0087114C" w:rsidRPr="000F5592">
              <w:rPr>
                <w:rFonts w:ascii="Century Gothic" w:hAnsi="Century Gothic" w:cs="ArialMT"/>
                <w:color w:val="FF0000"/>
                <w:position w:val="-16"/>
                <w:sz w:val="18"/>
                <w:szCs w:val="18"/>
              </w:rPr>
              <w:object w:dxaOrig="660" w:dyaOrig="440" w14:anchorId="4A320481">
                <v:shape id="_x0000_i1079" type="#_x0000_t75" style="width:39.55pt;height:26.35pt" o:ole="">
                  <v:imagedata r:id="rId189" o:title=""/>
                </v:shape>
                <o:OLEObject Type="Embed" ProgID="Equation.3" ShapeID="_x0000_i1079" DrawAspect="Content" ObjectID="_1659251487" r:id="rId191"/>
              </w:object>
            </w:r>
            <w:r w:rsidRPr="000F5592">
              <w:rPr>
                <w:rFonts w:ascii="Century Gothic" w:hAnsi="Century Gothic" w:cs="ArialMT"/>
                <w:sz w:val="18"/>
                <w:szCs w:val="18"/>
              </w:rPr>
              <w:t xml:space="preserve">   </w:t>
            </w:r>
            <w:r w:rsidRPr="000F5592">
              <w:rPr>
                <w:rFonts w:ascii="Century Gothic" w:hAnsi="Century Gothic" w:cs="ArialMT"/>
                <w:color w:val="FF0000"/>
                <w:sz w:val="18"/>
                <w:szCs w:val="18"/>
              </w:rPr>
              <w:t xml:space="preserve"> </w:t>
            </w:r>
            <w:r w:rsidR="0087114C">
              <w:rPr>
                <w:rFonts w:ascii="Century Gothic" w:hAnsi="Century Gothic" w:cs="ArialMT"/>
                <w:color w:val="FF0000"/>
                <w:sz w:val="18"/>
                <w:szCs w:val="18"/>
              </w:rPr>
              <w:t xml:space="preserve">           </w:t>
            </w:r>
            <w:r w:rsidRPr="000F5592">
              <w:rPr>
                <w:rFonts w:ascii="Century Gothic" w:hAnsi="Century Gothic" w:cs="ArialMT"/>
                <w:color w:val="FF0000"/>
                <w:sz w:val="18"/>
                <w:szCs w:val="18"/>
              </w:rPr>
              <w:t xml:space="preserve">     </w:t>
            </w:r>
            <w:r>
              <w:rPr>
                <w:rFonts w:ascii="Century Gothic" w:hAnsi="Century Gothic" w:cs="ArialMT"/>
                <w:color w:val="FF0000"/>
                <w:sz w:val="18"/>
                <w:szCs w:val="18"/>
              </w:rPr>
              <w:t xml:space="preserve">   </w:t>
            </w:r>
          </w:p>
          <w:p w14:paraId="5B1900D9" w14:textId="008DE42B" w:rsidR="000F5592" w:rsidRPr="000F5592" w:rsidRDefault="000F5592" w:rsidP="000F5592">
            <w:pPr>
              <w:jc w:val="both"/>
              <w:rPr>
                <w:rFonts w:ascii="Century Gothic" w:hAnsi="Century Gothic" w:cs="ArialMT"/>
                <w:color w:val="FF0000"/>
                <w:sz w:val="18"/>
                <w:szCs w:val="18"/>
              </w:rPr>
            </w:pPr>
            <w:r w:rsidRPr="000F5592">
              <w:rPr>
                <w:rFonts w:ascii="Century Gothic" w:hAnsi="Century Gothic" w:cs="ArialMT"/>
                <w:sz w:val="18"/>
                <w:szCs w:val="20"/>
              </w:rPr>
              <w:t>Begin to reason which answer would be most appropriate for the set word problem.</w:t>
            </w:r>
          </w:p>
        </w:tc>
      </w:tr>
    </w:tbl>
    <w:p w14:paraId="726C56C3" w14:textId="6ED2475B" w:rsidR="008A0FDA" w:rsidRDefault="008A0FDA"/>
    <w:tbl>
      <w:tblPr>
        <w:tblStyle w:val="TableGrid"/>
        <w:tblW w:w="15389" w:type="dxa"/>
        <w:tblInd w:w="20" w:type="dxa"/>
        <w:tblLayout w:type="fixed"/>
        <w:tblLook w:val="04A0" w:firstRow="1" w:lastRow="0" w:firstColumn="1" w:lastColumn="0" w:noHBand="0" w:noVBand="1"/>
      </w:tblPr>
      <w:tblGrid>
        <w:gridCol w:w="3822"/>
        <w:gridCol w:w="699"/>
        <w:gridCol w:w="3123"/>
        <w:gridCol w:w="3823"/>
        <w:gridCol w:w="3922"/>
      </w:tblGrid>
      <w:tr w:rsidR="0087114C" w:rsidRPr="00A55D78" w14:paraId="35932CE5" w14:textId="77777777" w:rsidTr="0087114C">
        <w:trPr>
          <w:trHeight w:val="606"/>
        </w:trPr>
        <w:tc>
          <w:tcPr>
            <w:tcW w:w="4521" w:type="dxa"/>
            <w:gridSpan w:val="2"/>
          </w:tcPr>
          <w:p w14:paraId="4FE2D80F" w14:textId="77777777" w:rsidR="0087114C" w:rsidRDefault="0087114C" w:rsidP="007B226F">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4C879F39" w14:textId="79E7E5D2" w:rsidR="0087114C" w:rsidRPr="007906C8" w:rsidRDefault="0087114C" w:rsidP="007B226F">
            <w:pPr>
              <w:pStyle w:val="Default"/>
              <w:rPr>
                <w:rFonts w:ascii="Arial" w:hAnsi="Arial" w:cs="Arial"/>
                <w:sz w:val="20"/>
                <w:szCs w:val="20"/>
              </w:rPr>
            </w:pPr>
            <w:r>
              <w:rPr>
                <w:rFonts w:ascii="Arial" w:hAnsi="Arial" w:cs="Arial"/>
                <w:b/>
                <w:bCs/>
                <w:sz w:val="20"/>
                <w:szCs w:val="20"/>
              </w:rPr>
              <w:t xml:space="preserve">12 of </w:t>
            </w:r>
            <w:r w:rsidR="00E80B08">
              <w:rPr>
                <w:rFonts w:ascii="Arial" w:hAnsi="Arial" w:cs="Arial"/>
                <w:b/>
                <w:bCs/>
                <w:sz w:val="20"/>
                <w:szCs w:val="20"/>
              </w:rPr>
              <w:t>13</w:t>
            </w:r>
          </w:p>
        </w:tc>
        <w:tc>
          <w:tcPr>
            <w:tcW w:w="10868" w:type="dxa"/>
            <w:gridSpan w:val="3"/>
            <w:shd w:val="clear" w:color="auto" w:fill="6493B5"/>
          </w:tcPr>
          <w:p w14:paraId="09F43D81" w14:textId="77777777" w:rsidR="0087114C" w:rsidRPr="00F44A64" w:rsidRDefault="0087114C" w:rsidP="007B226F">
            <w:pPr>
              <w:autoSpaceDE w:val="0"/>
              <w:autoSpaceDN w:val="0"/>
              <w:adjustRightInd w:val="0"/>
              <w:rPr>
                <w:rFonts w:ascii="Arial" w:hAnsi="Arial" w:cs="Arial"/>
                <w:b/>
                <w:bCs/>
                <w:i/>
                <w:color w:val="FFFFFF" w:themeColor="background1"/>
              </w:rPr>
            </w:pPr>
            <w:r w:rsidRPr="00387FF7">
              <w:rPr>
                <w:rFonts w:ascii="Arial" w:hAnsi="Arial" w:cs="Arial"/>
                <w:b/>
                <w:bCs/>
                <w:i/>
                <w:iCs/>
                <w:color w:val="FFFFFF" w:themeColor="background1"/>
              </w:rPr>
              <w:t xml:space="preserve">Having determined which calculations are needed, I can solve problems involving whole numbers using a range of methods, sharing my approaches and solutions with others. </w:t>
            </w:r>
            <w:r>
              <w:rPr>
                <w:rFonts w:ascii="Arial" w:hAnsi="Arial" w:cs="Arial"/>
                <w:b/>
                <w:bCs/>
                <w:i/>
                <w:iCs/>
                <w:color w:val="FFFFFF" w:themeColor="background1"/>
              </w:rPr>
              <w:t xml:space="preserve">                      </w:t>
            </w:r>
            <w:r w:rsidRPr="00387FF7">
              <w:rPr>
                <w:rFonts w:ascii="Arial" w:hAnsi="Arial" w:cs="Arial"/>
                <w:b/>
                <w:bCs/>
                <w:i/>
                <w:iCs/>
                <w:color w:val="FFFFFF" w:themeColor="background1"/>
              </w:rPr>
              <w:t xml:space="preserve">MNU 2-03a </w:t>
            </w:r>
            <w:r>
              <w:rPr>
                <w:rFonts w:ascii="Arial" w:hAnsi="Arial" w:cs="Arial"/>
                <w:b/>
                <w:bCs/>
                <w:i/>
                <w:iCs/>
                <w:color w:val="FFFFFF" w:themeColor="background1"/>
              </w:rPr>
              <w:t xml:space="preserve">                                   </w:t>
            </w:r>
          </w:p>
          <w:p w14:paraId="79E831A3" w14:textId="77777777" w:rsidR="0087114C" w:rsidRPr="00387FF7" w:rsidRDefault="0087114C" w:rsidP="007B226F">
            <w:pPr>
              <w:pStyle w:val="Default"/>
              <w:rPr>
                <w:rFonts w:ascii="Arial" w:hAnsi="Arial" w:cs="Arial"/>
                <w:b/>
                <w:i/>
                <w:color w:val="FFFFFF" w:themeColor="background1"/>
                <w:sz w:val="22"/>
                <w:szCs w:val="22"/>
              </w:rPr>
            </w:pPr>
            <w:r w:rsidRPr="00387FF7">
              <w:rPr>
                <w:rFonts w:ascii="Arial" w:hAnsi="Arial" w:cs="Arial"/>
                <w:b/>
                <w:bCs/>
                <w:i/>
                <w:iCs/>
                <w:color w:val="FFFFFF" w:themeColor="background1"/>
                <w:sz w:val="22"/>
                <w:szCs w:val="22"/>
              </w:rPr>
              <w:t>I have explored the contexts in which problems involving decimal fractions occur and can solve related problems using a variety of methods</w:t>
            </w:r>
            <w:r w:rsidRPr="00387FF7">
              <w:rPr>
                <w:rFonts w:ascii="Arial" w:hAnsi="Arial" w:cs="Arial"/>
                <w:b/>
                <w:bCs/>
                <w:i/>
                <w:color w:val="FFFFFF" w:themeColor="background1"/>
                <w:sz w:val="22"/>
                <w:szCs w:val="22"/>
              </w:rPr>
              <w:t>.</w:t>
            </w:r>
            <w:r>
              <w:rPr>
                <w:rFonts w:ascii="Arial" w:hAnsi="Arial" w:cs="Arial"/>
                <w:b/>
                <w:bCs/>
                <w:i/>
                <w:color w:val="FFFFFF" w:themeColor="background1"/>
                <w:sz w:val="22"/>
                <w:szCs w:val="22"/>
              </w:rPr>
              <w:t xml:space="preserve">                                                                              </w:t>
            </w:r>
            <w:r w:rsidRPr="00387FF7">
              <w:rPr>
                <w:rFonts w:ascii="Arial" w:hAnsi="Arial" w:cs="Arial"/>
                <w:b/>
                <w:bCs/>
                <w:i/>
                <w:color w:val="FFFFFF" w:themeColor="background1"/>
                <w:sz w:val="22"/>
                <w:szCs w:val="22"/>
              </w:rPr>
              <w:t xml:space="preserve"> </w:t>
            </w:r>
            <w:r w:rsidRPr="00387FF7">
              <w:rPr>
                <w:rFonts w:ascii="Arial" w:hAnsi="Arial" w:cs="Arial"/>
                <w:b/>
                <w:bCs/>
                <w:i/>
                <w:iCs/>
                <w:color w:val="FFFFFF" w:themeColor="background1"/>
                <w:sz w:val="22"/>
                <w:szCs w:val="22"/>
              </w:rPr>
              <w:t xml:space="preserve">MNU 2-03b </w:t>
            </w:r>
          </w:p>
          <w:p w14:paraId="5BC527C2" w14:textId="77777777" w:rsidR="0087114C" w:rsidRPr="00A55D78" w:rsidRDefault="0087114C" w:rsidP="007B226F">
            <w:pPr>
              <w:pStyle w:val="Default"/>
              <w:rPr>
                <w:rFonts w:ascii="Arial" w:hAnsi="Arial" w:cs="Arial"/>
                <w:b/>
                <w:i/>
                <w:color w:val="FFFFFF" w:themeColor="background1"/>
                <w:sz w:val="22"/>
                <w:szCs w:val="22"/>
              </w:rPr>
            </w:pPr>
            <w:r w:rsidRPr="00387FF7">
              <w:rPr>
                <w:rFonts w:ascii="Arial" w:hAnsi="Arial" w:cs="Arial"/>
                <w:b/>
                <w:i/>
                <w:color w:val="FFFFFF" w:themeColor="background1"/>
                <w:sz w:val="22"/>
                <w:szCs w:val="22"/>
              </w:rPr>
              <w:t>Having explored the need for rules for the order of operations in number calculations, I can apply them correctly when solving simple problems.</w:t>
            </w:r>
            <w:r>
              <w:rPr>
                <w:rFonts w:ascii="Arial" w:hAnsi="Arial" w:cs="Arial"/>
                <w:b/>
                <w:i/>
                <w:color w:val="FFFFFF" w:themeColor="background1"/>
                <w:sz w:val="22"/>
                <w:szCs w:val="22"/>
              </w:rPr>
              <w:t xml:space="preserve">                                                                            </w:t>
            </w:r>
            <w:r w:rsidRPr="00387FF7">
              <w:rPr>
                <w:rFonts w:ascii="Arial" w:hAnsi="Arial" w:cs="Arial"/>
                <w:b/>
                <w:i/>
                <w:color w:val="FFFFFF" w:themeColor="background1"/>
                <w:sz w:val="22"/>
                <w:szCs w:val="22"/>
              </w:rPr>
              <w:t xml:space="preserve"> MTH 2-03c </w:t>
            </w:r>
          </w:p>
        </w:tc>
      </w:tr>
      <w:tr w:rsidR="0087114C" w:rsidRPr="000C341F" w14:paraId="2B5E3919" w14:textId="77777777" w:rsidTr="0087114C">
        <w:trPr>
          <w:trHeight w:val="40"/>
        </w:trPr>
        <w:tc>
          <w:tcPr>
            <w:tcW w:w="11467" w:type="dxa"/>
            <w:gridSpan w:val="4"/>
            <w:shd w:val="clear" w:color="auto" w:fill="CCCCFF"/>
          </w:tcPr>
          <w:p w14:paraId="6A2E2AD9" w14:textId="77777777" w:rsidR="0087114C" w:rsidRDefault="0087114C" w:rsidP="007B226F">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082EC8FC" w14:textId="77777777" w:rsidR="0087114C" w:rsidRPr="0020000D" w:rsidRDefault="0087114C" w:rsidP="007B226F">
            <w:pPr>
              <w:autoSpaceDE w:val="0"/>
              <w:autoSpaceDN w:val="0"/>
              <w:adjustRightInd w:val="0"/>
              <w:jc w:val="both"/>
              <w:rPr>
                <w:rFonts w:ascii="Century Gothic" w:hAnsi="Century Gothic" w:cs="Arial"/>
                <w:i/>
                <w:sz w:val="20"/>
                <w:szCs w:val="20"/>
              </w:rPr>
            </w:pPr>
            <w:r>
              <w:rPr>
                <w:rFonts w:ascii="Arial" w:hAnsi="Arial" w:cs="Arial"/>
                <w:b/>
                <w:noProof/>
                <w:sz w:val="20"/>
                <w:szCs w:val="20"/>
                <w:lang w:eastAsia="en-GB"/>
              </w:rPr>
              <mc:AlternateContent>
                <mc:Choice Requires="wps">
                  <w:drawing>
                    <wp:anchor distT="0" distB="0" distL="114300" distR="114300" simplePos="0" relativeHeight="252043263" behindDoc="0" locked="0" layoutInCell="1" allowOverlap="1" wp14:anchorId="58C14C0C" wp14:editId="2DC4AE32">
                      <wp:simplePos x="0" y="0"/>
                      <wp:positionH relativeFrom="column">
                        <wp:posOffset>123052</wp:posOffset>
                      </wp:positionH>
                      <wp:positionV relativeFrom="paragraph">
                        <wp:posOffset>47597</wp:posOffset>
                      </wp:positionV>
                      <wp:extent cx="6194066" cy="15903"/>
                      <wp:effectExtent l="19050" t="76200" r="92710" b="98425"/>
                      <wp:wrapNone/>
                      <wp:docPr id="88" name="Straight Arrow Connector 88"/>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4671C7" id="Straight Arrow Connector 88" o:spid="_x0000_s1026" type="#_x0000_t32" style="position:absolute;margin-left:9.7pt;margin-top:3.75pt;width:487.7pt;height:1.25pt;z-index:25204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NkYBXr+AQAAXw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Pr>
          <w:p w14:paraId="05E13295" w14:textId="77777777" w:rsidR="0087114C" w:rsidRPr="000C341F" w:rsidRDefault="0087114C" w:rsidP="007B226F">
            <w:pPr>
              <w:pStyle w:val="Default"/>
              <w:widowControl w:val="0"/>
              <w:jc w:val="center"/>
              <w:rPr>
                <w:rFonts w:ascii="Arial" w:hAnsi="Arial" w:cs="Arial"/>
                <w:b/>
                <w:i/>
                <w:color w:val="7030A0"/>
                <w:sz w:val="20"/>
                <w:szCs w:val="20"/>
              </w:rPr>
            </w:pPr>
            <w:r w:rsidRPr="001E35BA">
              <w:rPr>
                <w:rFonts w:ascii="Arial" w:hAnsi="Arial" w:cs="Arial"/>
                <w:b/>
                <w:bCs/>
                <w:sz w:val="20"/>
                <w:szCs w:val="20"/>
              </w:rPr>
              <w:t>Benchmarks to Support Teachers’ Professional Judgement of Achievement of a Level</w:t>
            </w:r>
          </w:p>
        </w:tc>
      </w:tr>
      <w:tr w:rsidR="008A0FDA" w14:paraId="178D080B" w14:textId="77777777" w:rsidTr="0087114C">
        <w:trPr>
          <w:trHeight w:val="40"/>
        </w:trPr>
        <w:tc>
          <w:tcPr>
            <w:tcW w:w="11467" w:type="dxa"/>
            <w:gridSpan w:val="4"/>
            <w:tcBorders>
              <w:top w:val="single" w:sz="12" w:space="0" w:color="auto"/>
              <w:left w:val="single" w:sz="12" w:space="0" w:color="auto"/>
              <w:bottom w:val="single" w:sz="8" w:space="0" w:color="7030A0"/>
              <w:right w:val="single" w:sz="18" w:space="0" w:color="7030A0"/>
            </w:tcBorders>
          </w:tcPr>
          <w:p w14:paraId="2FE2DAE0" w14:textId="379A5B75" w:rsidR="008A0FDA" w:rsidRPr="000C341F" w:rsidRDefault="008A0FDA" w:rsidP="008A0FDA">
            <w:pPr>
              <w:tabs>
                <w:tab w:val="left" w:pos="720"/>
              </w:tabs>
              <w:spacing w:before="120" w:after="120"/>
              <w:jc w:val="center"/>
              <w:rPr>
                <w:rFonts w:ascii="Arial" w:eastAsia="Calibri" w:hAnsi="Arial" w:cs="Arial"/>
                <w:sz w:val="18"/>
                <w:szCs w:val="18"/>
                <w:highlight w:val="red"/>
              </w:rPr>
            </w:pPr>
            <w:r w:rsidRPr="002C61CF">
              <w:rPr>
                <w:rFonts w:ascii="Century Gothic" w:hAnsi="Century Gothic" w:cs="Arial"/>
                <w:b/>
                <w:i/>
                <w:sz w:val="24"/>
                <w:szCs w:val="18"/>
              </w:rPr>
              <w:t xml:space="preserve">Please Note: </w:t>
            </w:r>
            <w:r>
              <w:rPr>
                <w:rFonts w:ascii="Century Gothic" w:eastAsia="Calibri" w:hAnsi="Century Gothic" w:cs="Arial"/>
                <w:b/>
                <w:i/>
                <w:sz w:val="24"/>
                <w:szCs w:val="18"/>
              </w:rPr>
              <w:t>Multiplication and division</w:t>
            </w:r>
            <w:r w:rsidRPr="002C61CF">
              <w:rPr>
                <w:rFonts w:ascii="Century Gothic" w:eastAsia="Calibri" w:hAnsi="Century Gothic" w:cs="Arial"/>
                <w:b/>
                <w:i/>
                <w:sz w:val="24"/>
                <w:szCs w:val="18"/>
              </w:rPr>
              <w:t xml:space="preserve"> should always be taught simultaneously.</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2CF3944D" w14:textId="77777777" w:rsidR="008A0FDA" w:rsidRPr="000C341F" w:rsidRDefault="008A0FDA" w:rsidP="008A0FDA">
            <w:pPr>
              <w:pStyle w:val="Default"/>
              <w:widowControl w:val="0"/>
              <w:jc w:val="center"/>
              <w:rPr>
                <w:rFonts w:ascii="Arial" w:hAnsi="Arial" w:cs="Arial"/>
                <w:b/>
                <w:bCs/>
                <w:i/>
                <w:iCs/>
                <w:color w:val="7030A0"/>
                <w:sz w:val="20"/>
                <w:szCs w:val="20"/>
              </w:rPr>
            </w:pPr>
          </w:p>
        </w:tc>
      </w:tr>
      <w:tr w:rsidR="008A0FDA" w14:paraId="6402EF95" w14:textId="77777777" w:rsidTr="0087114C">
        <w:trPr>
          <w:trHeight w:val="40"/>
        </w:trPr>
        <w:tc>
          <w:tcPr>
            <w:tcW w:w="3822" w:type="dxa"/>
            <w:tcBorders>
              <w:top w:val="single" w:sz="8" w:space="0" w:color="7030A0"/>
              <w:left w:val="single" w:sz="12" w:space="0" w:color="auto"/>
              <w:bottom w:val="single" w:sz="8" w:space="0" w:color="7030A0"/>
              <w:right w:val="dashSmallGap" w:sz="4" w:space="0" w:color="auto"/>
            </w:tcBorders>
          </w:tcPr>
          <w:p w14:paraId="13D1600F" w14:textId="77777777" w:rsidR="008A0FDA" w:rsidRPr="008A0FDA" w:rsidRDefault="008A0FDA" w:rsidP="00855379">
            <w:pPr>
              <w:pStyle w:val="WritingAttitude"/>
              <w:numPr>
                <w:ilvl w:val="0"/>
                <w:numId w:val="83"/>
              </w:numPr>
              <w:spacing w:before="120" w:after="120"/>
              <w:rPr>
                <w:rFonts w:ascii="Arial" w:eastAsia="Calibri" w:hAnsi="Arial" w:cs="Arial"/>
                <w:b/>
                <w:color w:val="0070C0"/>
                <w:szCs w:val="18"/>
              </w:rPr>
            </w:pPr>
            <w:r w:rsidRPr="00283115">
              <w:rPr>
                <w:rFonts w:ascii="Arial" w:eastAsia="Calibri" w:hAnsi="Arial" w:cs="Arial"/>
                <w:b/>
                <w:color w:val="0070C0"/>
                <w:szCs w:val="18"/>
              </w:rPr>
              <w:t>I can construct the 6, 7 then 8 times tables using arrays, repeated addition, build on knowledge of 5 times table.</w:t>
            </w:r>
            <w:r>
              <w:rPr>
                <w:noProof/>
              </w:rPr>
              <w:t xml:space="preserve"> </w:t>
            </w:r>
          </w:p>
          <w:p w14:paraId="214B0E66" w14:textId="77777777" w:rsidR="008A0FDA" w:rsidRPr="00283115" w:rsidRDefault="008A0FDA" w:rsidP="00855379">
            <w:pPr>
              <w:pStyle w:val="WritingAttitude"/>
              <w:numPr>
                <w:ilvl w:val="0"/>
                <w:numId w:val="83"/>
              </w:numPr>
              <w:spacing w:before="120" w:after="120"/>
              <w:rPr>
                <w:rFonts w:ascii="Arial" w:eastAsia="Calibri" w:hAnsi="Arial" w:cs="Arial"/>
                <w:b/>
                <w:color w:val="0070C0"/>
                <w:szCs w:val="18"/>
              </w:rPr>
            </w:pPr>
            <w:r w:rsidRPr="00283115">
              <w:rPr>
                <w:rFonts w:ascii="Arial" w:eastAsia="Calibri" w:hAnsi="Arial" w:cs="Arial"/>
                <w:b/>
                <w:color w:val="0070C0"/>
                <w:szCs w:val="18"/>
                <w:lang w:val="en-GB"/>
              </w:rPr>
              <w:t>I understand that multiplication is commutative and I can solve a problem by changing the order of the factors. e.g. 5x8=40 8x5=40</w:t>
            </w:r>
          </w:p>
          <w:p w14:paraId="50F6639C" w14:textId="57742C74" w:rsidR="008A0FDA" w:rsidRPr="00283115" w:rsidRDefault="008A0FDA" w:rsidP="00855379">
            <w:pPr>
              <w:pStyle w:val="WritingAttitude"/>
              <w:numPr>
                <w:ilvl w:val="0"/>
                <w:numId w:val="83"/>
              </w:numPr>
              <w:spacing w:before="120" w:after="120"/>
              <w:rPr>
                <w:rFonts w:ascii="Arial" w:eastAsia="Calibri" w:hAnsi="Arial" w:cs="Arial"/>
                <w:b/>
                <w:color w:val="00B050"/>
                <w:szCs w:val="18"/>
              </w:rPr>
            </w:pPr>
            <w:r w:rsidRPr="00283115">
              <w:rPr>
                <w:rFonts w:ascii="Arial" w:eastAsia="Calibri" w:hAnsi="Arial" w:cs="Arial"/>
                <w:b/>
                <w:color w:val="00B050"/>
                <w:szCs w:val="18"/>
              </w:rPr>
              <w:t>I know that division is the inverse operation of multiplication and can use my table facts to solve division problems within the tables.</w:t>
            </w:r>
          </w:p>
        </w:tc>
        <w:tc>
          <w:tcPr>
            <w:tcW w:w="3822" w:type="dxa"/>
            <w:gridSpan w:val="2"/>
            <w:tcBorders>
              <w:top w:val="single" w:sz="8" w:space="0" w:color="7030A0"/>
              <w:left w:val="dashSmallGap" w:sz="4" w:space="0" w:color="auto"/>
              <w:bottom w:val="single" w:sz="8" w:space="0" w:color="7030A0"/>
              <w:right w:val="dashSmallGap" w:sz="4" w:space="0" w:color="auto"/>
            </w:tcBorders>
          </w:tcPr>
          <w:p w14:paraId="17582753" w14:textId="521C9959" w:rsidR="008A0FDA" w:rsidRPr="00481C0C" w:rsidRDefault="008A0FDA" w:rsidP="00855379">
            <w:pPr>
              <w:pStyle w:val="ListParagraph"/>
              <w:numPr>
                <w:ilvl w:val="0"/>
                <w:numId w:val="83"/>
              </w:numPr>
              <w:tabs>
                <w:tab w:val="left" w:pos="720"/>
              </w:tabs>
              <w:spacing w:before="120" w:after="120" w:line="240" w:lineRule="auto"/>
              <w:rPr>
                <w:rFonts w:eastAsia="Calibri" w:cs="Arial"/>
                <w:sz w:val="18"/>
                <w:szCs w:val="18"/>
              </w:rPr>
            </w:pPr>
            <w:r w:rsidRPr="00283115">
              <w:rPr>
                <w:rFonts w:eastAsia="Calibri" w:cs="Arial"/>
                <w:b/>
                <w:color w:val="0070C0"/>
                <w:sz w:val="18"/>
                <w:szCs w:val="18"/>
              </w:rPr>
              <w:t>Through discussion and sharing, I can identify an appropriate strategy to construct any times table fact and use it to solve multiplication and division problems</w:t>
            </w:r>
            <w:r w:rsidRPr="00283115">
              <w:rPr>
                <w:rFonts w:eastAsia="Calibri" w:cs="Arial"/>
                <w:color w:val="0070C0"/>
                <w:sz w:val="18"/>
                <w:szCs w:val="18"/>
              </w:rPr>
              <w:t xml:space="preserve">. </w:t>
            </w:r>
          </w:p>
        </w:tc>
        <w:tc>
          <w:tcPr>
            <w:tcW w:w="3823" w:type="dxa"/>
            <w:tcBorders>
              <w:top w:val="single" w:sz="8" w:space="0" w:color="7030A0"/>
              <w:left w:val="dashSmallGap" w:sz="4" w:space="0" w:color="auto"/>
              <w:bottom w:val="single" w:sz="8" w:space="0" w:color="7030A0"/>
              <w:right w:val="single" w:sz="18" w:space="0" w:color="7030A0"/>
            </w:tcBorders>
          </w:tcPr>
          <w:p w14:paraId="2BE951DA" w14:textId="1E07ADF9" w:rsidR="008A0FDA" w:rsidRPr="00283115" w:rsidRDefault="008A0FDA" w:rsidP="00855379">
            <w:pPr>
              <w:numPr>
                <w:ilvl w:val="0"/>
                <w:numId w:val="83"/>
              </w:numPr>
              <w:tabs>
                <w:tab w:val="left" w:pos="720"/>
              </w:tabs>
              <w:spacing w:before="120" w:after="120"/>
              <w:rPr>
                <w:rFonts w:ascii="Arial" w:eastAsia="Calibri" w:hAnsi="Arial" w:cs="Arial"/>
                <w:b/>
                <w:sz w:val="18"/>
                <w:szCs w:val="18"/>
              </w:rPr>
            </w:pPr>
            <w:r w:rsidRPr="00283115">
              <w:rPr>
                <w:rFonts w:ascii="Arial" w:eastAsia="Calibri" w:hAnsi="Arial" w:cs="Arial"/>
                <w:b/>
                <w:color w:val="0070C0"/>
                <w:sz w:val="18"/>
                <w:szCs w:val="18"/>
              </w:rPr>
              <w:t>Through discussion and sharing, I can identify the most efficient strategy to construct any times table fact and use it to solve multiplication and division problems</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639FC804" w14:textId="257AE80C" w:rsidR="008A0FDA" w:rsidRPr="00C93E0E" w:rsidRDefault="008A0FDA" w:rsidP="008A0FDA">
            <w:pPr>
              <w:autoSpaceDE w:val="0"/>
              <w:autoSpaceDN w:val="0"/>
              <w:adjustRightInd w:val="0"/>
              <w:jc w:val="center"/>
              <w:rPr>
                <w:rFonts w:ascii="Arial" w:hAnsi="Arial" w:cs="Arial"/>
                <w:color w:val="000000"/>
                <w:sz w:val="20"/>
              </w:rPr>
            </w:pPr>
            <w:r w:rsidRPr="00C93E0E">
              <w:rPr>
                <w:rFonts w:ascii="Arial" w:hAnsi="Arial" w:cs="Arial"/>
                <w:b/>
                <w:bCs/>
                <w:i/>
                <w:iCs/>
                <w:color w:val="7030A0"/>
                <w:sz w:val="20"/>
              </w:rPr>
              <w:t>Uses multiplication and division facts to the 10</w:t>
            </w:r>
            <w:r w:rsidRPr="00C93E0E">
              <w:rPr>
                <w:rFonts w:ascii="Arial" w:hAnsi="Arial" w:cs="Arial"/>
                <w:b/>
                <w:bCs/>
                <w:i/>
                <w:iCs/>
                <w:color w:val="7030A0"/>
                <w:sz w:val="20"/>
                <w:vertAlign w:val="superscript"/>
              </w:rPr>
              <w:t>th</w:t>
            </w:r>
            <w:r w:rsidRPr="00C93E0E">
              <w:rPr>
                <w:rFonts w:ascii="Arial" w:hAnsi="Arial" w:cs="Arial"/>
                <w:b/>
                <w:bCs/>
                <w:i/>
                <w:iCs/>
                <w:color w:val="7030A0"/>
                <w:sz w:val="20"/>
              </w:rPr>
              <w:t xml:space="preserve"> multiplication table</w:t>
            </w:r>
            <w:r w:rsidRPr="00C93E0E">
              <w:rPr>
                <w:rFonts w:ascii="Arial" w:hAnsi="Arial" w:cs="Arial"/>
                <w:color w:val="7030A0"/>
                <w:sz w:val="20"/>
              </w:rPr>
              <w:t>.</w:t>
            </w:r>
          </w:p>
          <w:p w14:paraId="30F5E29A" w14:textId="00A96840" w:rsidR="008A0FDA" w:rsidRPr="009A39E5" w:rsidRDefault="008A0FDA" w:rsidP="008A0FDA">
            <w:pPr>
              <w:pStyle w:val="Default"/>
              <w:widowControl w:val="0"/>
              <w:jc w:val="center"/>
              <w:rPr>
                <w:rFonts w:asciiTheme="minorHAnsi" w:hAnsiTheme="minorHAnsi" w:cs="Arial"/>
                <w:bCs/>
                <w:i/>
                <w:iCs/>
                <w:color w:val="7030A0"/>
                <w:sz w:val="20"/>
                <w:szCs w:val="20"/>
              </w:rPr>
            </w:pPr>
            <w:r>
              <w:rPr>
                <w:rFonts w:asciiTheme="minorHAnsi" w:hAnsiTheme="minorHAnsi" w:cs="Arial"/>
                <w:bCs/>
                <w:i/>
                <w:iCs/>
                <w:color w:val="7030A0"/>
                <w:sz w:val="22"/>
                <w:szCs w:val="22"/>
              </w:rPr>
              <w:t>(</w:t>
            </w:r>
            <w:r w:rsidRPr="009A39E5">
              <w:rPr>
                <w:rFonts w:asciiTheme="minorHAnsi" w:hAnsiTheme="minorHAnsi" w:cs="Arial"/>
                <w:bCs/>
                <w:i/>
                <w:iCs/>
                <w:color w:val="7030A0"/>
                <w:sz w:val="22"/>
                <w:szCs w:val="22"/>
              </w:rPr>
              <w:t>Please note that rapid recall of table facts is not required until the end of 3</w:t>
            </w:r>
            <w:r w:rsidRPr="009A39E5">
              <w:rPr>
                <w:rFonts w:asciiTheme="minorHAnsi" w:hAnsiTheme="minorHAnsi" w:cs="Arial"/>
                <w:bCs/>
                <w:i/>
                <w:iCs/>
                <w:color w:val="7030A0"/>
                <w:sz w:val="22"/>
                <w:szCs w:val="22"/>
                <w:vertAlign w:val="superscript"/>
              </w:rPr>
              <w:t>rd</w:t>
            </w:r>
            <w:r w:rsidRPr="009A39E5">
              <w:rPr>
                <w:rFonts w:asciiTheme="minorHAnsi" w:hAnsiTheme="minorHAnsi" w:cs="Arial"/>
                <w:bCs/>
                <w:i/>
                <w:iCs/>
                <w:color w:val="7030A0"/>
                <w:sz w:val="22"/>
                <w:szCs w:val="22"/>
              </w:rPr>
              <w:t xml:space="preserve"> level.</w:t>
            </w:r>
            <w:r>
              <w:rPr>
                <w:rFonts w:asciiTheme="minorHAnsi" w:hAnsiTheme="minorHAnsi" w:cs="Arial"/>
                <w:bCs/>
                <w:i/>
                <w:iCs/>
                <w:color w:val="7030A0"/>
                <w:sz w:val="22"/>
                <w:szCs w:val="22"/>
              </w:rPr>
              <w:t>)</w:t>
            </w:r>
          </w:p>
        </w:tc>
      </w:tr>
      <w:tr w:rsidR="008A0FDA" w14:paraId="5F2292E6" w14:textId="77777777" w:rsidTr="0087114C">
        <w:trPr>
          <w:trHeight w:val="40"/>
        </w:trPr>
        <w:tc>
          <w:tcPr>
            <w:tcW w:w="3822" w:type="dxa"/>
            <w:tcBorders>
              <w:top w:val="single" w:sz="8" w:space="0" w:color="7030A0"/>
              <w:left w:val="single" w:sz="12" w:space="0" w:color="auto"/>
              <w:bottom w:val="single" w:sz="8" w:space="0" w:color="7030A0"/>
              <w:right w:val="dashSmallGap" w:sz="4" w:space="0" w:color="auto"/>
            </w:tcBorders>
          </w:tcPr>
          <w:p w14:paraId="37967267" w14:textId="14C130CD" w:rsidR="008A0FDA" w:rsidRPr="000F5592" w:rsidRDefault="008A0FDA" w:rsidP="00855379">
            <w:pPr>
              <w:pStyle w:val="Default"/>
              <w:numPr>
                <w:ilvl w:val="0"/>
                <w:numId w:val="83"/>
              </w:numPr>
              <w:spacing w:before="120" w:after="120"/>
              <w:rPr>
                <w:rFonts w:ascii="Arial" w:hAnsi="Arial" w:cs="Arial"/>
                <w:sz w:val="18"/>
                <w:szCs w:val="18"/>
              </w:rPr>
            </w:pPr>
            <w:r w:rsidRPr="000F5592">
              <w:rPr>
                <w:rFonts w:ascii="Arial" w:hAnsi="Arial" w:cs="Arial"/>
                <w:b/>
                <w:color w:val="0070C0"/>
                <w:sz w:val="18"/>
                <w:szCs w:val="18"/>
              </w:rPr>
              <w:t>I can multiply a two digit number by a single digit number, both mentally and using the grid method</w:t>
            </w:r>
            <w:r w:rsidRPr="000F5592">
              <w:rPr>
                <w:rFonts w:ascii="Century Gothic" w:hAnsi="Century Gothic" w:cs="Arial"/>
                <w:sz w:val="18"/>
                <w:szCs w:val="18"/>
              </w:rPr>
              <w:t xml:space="preserve">. </w:t>
            </w:r>
            <w:r w:rsidR="000F5592" w:rsidRPr="000F5592">
              <w:rPr>
                <w:rFonts w:ascii="Century Gothic" w:hAnsi="Century Gothic" w:cs="Arial"/>
                <w:sz w:val="18"/>
                <w:szCs w:val="18"/>
              </w:rPr>
              <w:t xml:space="preserve">e.g. 35 </w:t>
            </w:r>
            <w:r w:rsidRPr="000F5592">
              <w:rPr>
                <w:rFonts w:ascii="Century Gothic" w:hAnsi="Century Gothic" w:cs="Arial"/>
                <w:sz w:val="18"/>
                <w:szCs w:val="18"/>
              </w:rPr>
              <w:t xml:space="preserve">x </w:t>
            </w:r>
            <w:r w:rsidR="000F5592" w:rsidRPr="000F5592">
              <w:rPr>
                <w:rFonts w:ascii="Century Gothic" w:hAnsi="Century Gothic" w:cs="Arial"/>
                <w:sz w:val="18"/>
                <w:szCs w:val="18"/>
              </w:rPr>
              <w:t xml:space="preserve">7 </w:t>
            </w:r>
            <w:r w:rsidR="000F5592" w:rsidRPr="000F5592">
              <w:rPr>
                <w:rFonts w:ascii="Arial" w:hAnsi="Arial" w:cs="Arial"/>
                <w:noProof/>
                <w:color w:val="FFFFFF"/>
                <w:sz w:val="20"/>
                <w:szCs w:val="20"/>
                <w:lang w:eastAsia="en-GB"/>
              </w:rPr>
              <w:drawing>
                <wp:inline distT="0" distB="0" distL="0" distR="0" wp14:anchorId="2D2164FB" wp14:editId="6D5B749A">
                  <wp:extent cx="1952625" cy="976313"/>
                  <wp:effectExtent l="0" t="0" r="0" b="0"/>
                  <wp:docPr id="413858331" name="Picture 413858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See the source 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54438" cy="977219"/>
                          </a:xfrm>
                          <a:prstGeom prst="rect">
                            <a:avLst/>
                          </a:prstGeom>
                          <a:noFill/>
                          <a:ln>
                            <a:noFill/>
                          </a:ln>
                        </pic:spPr>
                      </pic:pic>
                    </a:graphicData>
                  </a:graphic>
                </wp:inline>
              </w:drawing>
            </w:r>
          </w:p>
        </w:tc>
        <w:tc>
          <w:tcPr>
            <w:tcW w:w="3822" w:type="dxa"/>
            <w:gridSpan w:val="2"/>
            <w:tcBorders>
              <w:top w:val="single" w:sz="8" w:space="0" w:color="7030A0"/>
              <w:left w:val="dashSmallGap" w:sz="4" w:space="0" w:color="auto"/>
              <w:bottom w:val="single" w:sz="8" w:space="0" w:color="7030A0"/>
              <w:right w:val="dashSmallGap" w:sz="4" w:space="0" w:color="auto"/>
            </w:tcBorders>
          </w:tcPr>
          <w:p w14:paraId="6D209546" w14:textId="303EC49F" w:rsidR="008A0FDA" w:rsidRPr="000F5592" w:rsidRDefault="008A0FDA" w:rsidP="00855379">
            <w:pPr>
              <w:pStyle w:val="Default"/>
              <w:numPr>
                <w:ilvl w:val="0"/>
                <w:numId w:val="83"/>
              </w:numPr>
              <w:spacing w:before="120" w:after="120"/>
              <w:rPr>
                <w:rFonts w:ascii="Arial" w:hAnsi="Arial" w:cs="Arial"/>
                <w:sz w:val="18"/>
                <w:szCs w:val="18"/>
              </w:rPr>
            </w:pPr>
            <w:r w:rsidRPr="000F5592">
              <w:rPr>
                <w:rFonts w:ascii="Arial" w:hAnsi="Arial" w:cs="Arial"/>
                <w:b/>
                <w:color w:val="0070C0"/>
                <w:sz w:val="18"/>
                <w:szCs w:val="18"/>
              </w:rPr>
              <w:t>I can use the grid method to multiply 2 digit whole numbers by 2 digit whole numbers</w:t>
            </w:r>
            <w:r w:rsidRPr="000F5592">
              <w:rPr>
                <w:rFonts w:ascii="Arial" w:hAnsi="Arial" w:cs="Arial"/>
                <w:color w:val="0070C0"/>
                <w:sz w:val="18"/>
                <w:szCs w:val="18"/>
              </w:rPr>
              <w:t xml:space="preserve"> </w:t>
            </w:r>
            <w:r w:rsidR="000F5592" w:rsidRPr="000F5592">
              <w:rPr>
                <w:rFonts w:ascii="Century Gothic" w:hAnsi="Century Gothic" w:cs="Arial"/>
                <w:color w:val="auto"/>
                <w:sz w:val="18"/>
                <w:szCs w:val="18"/>
              </w:rPr>
              <w:t>e.g.</w:t>
            </w:r>
            <w:r w:rsidRPr="000F5592">
              <w:rPr>
                <w:rFonts w:ascii="Century Gothic" w:hAnsi="Century Gothic" w:cs="Arial"/>
                <w:color w:val="auto"/>
                <w:sz w:val="18"/>
                <w:szCs w:val="18"/>
              </w:rPr>
              <w:t xml:space="preserve"> </w:t>
            </w:r>
            <w:r w:rsidR="000F5592" w:rsidRPr="000F5592">
              <w:rPr>
                <w:rFonts w:ascii="Century Gothic" w:hAnsi="Century Gothic" w:cs="Arial"/>
                <w:color w:val="auto"/>
                <w:sz w:val="18"/>
                <w:szCs w:val="18"/>
              </w:rPr>
              <w:t xml:space="preserve">72 x 38 </w:t>
            </w:r>
            <w:r w:rsidR="000F5592" w:rsidRPr="000F5592">
              <w:rPr>
                <w:rFonts w:ascii="Arial" w:hAnsi="Arial" w:cs="Arial"/>
                <w:color w:val="auto"/>
                <w:sz w:val="20"/>
                <w:szCs w:val="20"/>
                <w:lang w:val="en"/>
              </w:rPr>
              <w:t xml:space="preserve"> </w:t>
            </w:r>
            <w:r w:rsidR="000F5592" w:rsidRPr="000F5592">
              <w:rPr>
                <w:rFonts w:ascii="Arial" w:hAnsi="Arial" w:cs="Arial"/>
                <w:noProof/>
                <w:color w:val="FFFFFF"/>
                <w:sz w:val="20"/>
                <w:szCs w:val="20"/>
                <w:lang w:eastAsia="en-GB"/>
              </w:rPr>
              <w:drawing>
                <wp:inline distT="0" distB="0" distL="0" distR="0" wp14:anchorId="5D3A03FC" wp14:editId="689519E0">
                  <wp:extent cx="1847850" cy="1267478"/>
                  <wp:effectExtent l="0" t="0" r="0" b="8890"/>
                  <wp:docPr id="413858332" name="Picture 413858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See the source imag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56071" cy="1273117"/>
                          </a:xfrm>
                          <a:prstGeom prst="rect">
                            <a:avLst/>
                          </a:prstGeom>
                          <a:noFill/>
                          <a:ln>
                            <a:noFill/>
                          </a:ln>
                        </pic:spPr>
                      </pic:pic>
                    </a:graphicData>
                  </a:graphic>
                </wp:inline>
              </w:drawing>
            </w:r>
            <w:r w:rsidRPr="000F5592">
              <w:rPr>
                <w:rFonts w:ascii="Arial" w:hAnsi="Arial" w:cs="Arial"/>
                <w:sz w:val="18"/>
                <w:szCs w:val="18"/>
              </w:rPr>
              <w:t xml:space="preserve"> </w:t>
            </w:r>
          </w:p>
        </w:tc>
        <w:tc>
          <w:tcPr>
            <w:tcW w:w="3823" w:type="dxa"/>
            <w:tcBorders>
              <w:top w:val="single" w:sz="8" w:space="0" w:color="7030A0"/>
              <w:left w:val="dashSmallGap" w:sz="4" w:space="0" w:color="auto"/>
              <w:bottom w:val="single" w:sz="8" w:space="0" w:color="7030A0"/>
              <w:right w:val="single" w:sz="18" w:space="0" w:color="7030A0"/>
            </w:tcBorders>
          </w:tcPr>
          <w:p w14:paraId="6C84D6EA" w14:textId="77777777" w:rsidR="008A0FDA" w:rsidRPr="000F5592" w:rsidRDefault="008A0FDA" w:rsidP="008A0FDA">
            <w:pPr>
              <w:tabs>
                <w:tab w:val="left" w:pos="720"/>
              </w:tabs>
              <w:spacing w:before="120" w:after="120"/>
              <w:rPr>
                <w:rFonts w:ascii="Arial" w:eastAsia="Calibri" w:hAnsi="Arial" w:cs="Arial"/>
                <w:sz w:val="18"/>
                <w:szCs w:val="18"/>
              </w:rPr>
            </w:pPr>
          </w:p>
          <w:p w14:paraId="04FAE95C" w14:textId="41D44070" w:rsidR="008A0FDA" w:rsidRPr="000F5592" w:rsidRDefault="000F5592" w:rsidP="00855379">
            <w:pPr>
              <w:pStyle w:val="Default"/>
              <w:numPr>
                <w:ilvl w:val="0"/>
                <w:numId w:val="83"/>
              </w:numPr>
              <w:spacing w:before="120" w:after="120"/>
              <w:rPr>
                <w:rFonts w:ascii="Arial" w:hAnsi="Arial" w:cs="Arial"/>
                <w:sz w:val="18"/>
                <w:szCs w:val="18"/>
              </w:rPr>
            </w:pPr>
            <w:r w:rsidRPr="000F5592">
              <w:rPr>
                <w:rFonts w:ascii="Arial" w:hAnsi="Arial" w:cs="Arial"/>
                <w:noProof/>
                <w:color w:val="FFFFFF"/>
                <w:sz w:val="20"/>
                <w:szCs w:val="20"/>
                <w:lang w:eastAsia="en-GB"/>
              </w:rPr>
              <w:drawing>
                <wp:anchor distT="0" distB="0" distL="114300" distR="114300" simplePos="0" relativeHeight="252006399" behindDoc="1" locked="0" layoutInCell="1" allowOverlap="1" wp14:anchorId="0F1E6AF7" wp14:editId="3B0E8FCD">
                  <wp:simplePos x="0" y="0"/>
                  <wp:positionH relativeFrom="column">
                    <wp:posOffset>20320</wp:posOffset>
                  </wp:positionH>
                  <wp:positionV relativeFrom="paragraph">
                    <wp:posOffset>779145</wp:posOffset>
                  </wp:positionV>
                  <wp:extent cx="2153920" cy="942340"/>
                  <wp:effectExtent l="0" t="0" r="0" b="0"/>
                  <wp:wrapTight wrapText="bothSides">
                    <wp:wrapPolygon edited="0">
                      <wp:start x="0" y="0"/>
                      <wp:lineTo x="0" y="20960"/>
                      <wp:lineTo x="21396" y="20960"/>
                      <wp:lineTo x="21396" y="0"/>
                      <wp:lineTo x="0" y="0"/>
                    </wp:wrapPolygon>
                  </wp:wrapTight>
                  <wp:docPr id="413858333" name="Picture 413858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See the source 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392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FDA" w:rsidRPr="000F5592">
              <w:rPr>
                <w:rFonts w:ascii="Arial" w:hAnsi="Arial" w:cs="Arial"/>
                <w:b/>
                <w:color w:val="0070C0"/>
                <w:sz w:val="18"/>
                <w:szCs w:val="18"/>
              </w:rPr>
              <w:t>I can use a range of methods, including grid and other written methods, to multiply numbers of more than 2 digits by 2 digits</w:t>
            </w:r>
            <w:r w:rsidR="008A0FDA" w:rsidRPr="000F5592">
              <w:rPr>
                <w:rFonts w:ascii="Arial" w:hAnsi="Arial" w:cs="Arial"/>
                <w:color w:val="0070C0"/>
                <w:sz w:val="18"/>
                <w:szCs w:val="18"/>
              </w:rPr>
              <w:t xml:space="preserve"> </w:t>
            </w:r>
            <w:r w:rsidR="008A0FDA" w:rsidRPr="000F5592">
              <w:rPr>
                <w:rFonts w:ascii="Century Gothic" w:hAnsi="Century Gothic" w:cs="Arial"/>
                <w:sz w:val="18"/>
                <w:szCs w:val="18"/>
              </w:rPr>
              <w:t xml:space="preserve">e.g. </w:t>
            </w:r>
            <w:r w:rsidRPr="000F5592">
              <w:rPr>
                <w:rFonts w:ascii="Century Gothic" w:hAnsi="Century Gothic" w:cs="Arial"/>
                <w:sz w:val="18"/>
                <w:szCs w:val="18"/>
              </w:rPr>
              <w:t>815 x 34</w:t>
            </w:r>
            <w:r w:rsidR="008A0FDA" w:rsidRPr="000F5592">
              <w:rPr>
                <w:rFonts w:ascii="Century Gothic" w:hAnsi="Century Gothic" w:cs="Arial"/>
                <w:sz w:val="18"/>
                <w:szCs w:val="18"/>
              </w:rPr>
              <w:t xml:space="preserve">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8D71A8E" w14:textId="5CCB5D79" w:rsidR="008A0FDA" w:rsidRPr="000C341F" w:rsidRDefault="008A0FDA" w:rsidP="008A0FDA">
            <w:pPr>
              <w:autoSpaceDE w:val="0"/>
              <w:autoSpaceDN w:val="0"/>
              <w:adjustRightInd w:val="0"/>
              <w:jc w:val="center"/>
              <w:rPr>
                <w:rFonts w:ascii="Arial" w:hAnsi="Arial" w:cs="Arial"/>
                <w:b/>
                <w:bCs/>
                <w:i/>
                <w:iCs/>
                <w:color w:val="7030A0"/>
                <w:sz w:val="20"/>
                <w:szCs w:val="20"/>
              </w:rPr>
            </w:pPr>
            <w:r w:rsidRPr="003313C8">
              <w:rPr>
                <w:rFonts w:ascii="Arial" w:hAnsi="Arial" w:cs="Arial"/>
                <w:b/>
                <w:bCs/>
                <w:i/>
                <w:iCs/>
                <w:color w:val="7030A0"/>
                <w:sz w:val="20"/>
              </w:rPr>
              <w:t xml:space="preserve">Multiplies whole numbers by </w:t>
            </w:r>
            <w:r w:rsidRPr="003313C8">
              <w:rPr>
                <w:rFonts w:ascii="Arial" w:hAnsi="Arial" w:cs="Arial"/>
                <w:b/>
                <w:bCs/>
                <w:i/>
                <w:iCs/>
                <w:color w:val="7030A0"/>
                <w:sz w:val="20"/>
                <w:lang w:val="en-US"/>
              </w:rPr>
              <w:t>two</w:t>
            </w:r>
            <w:r w:rsidRPr="003313C8">
              <w:rPr>
                <w:rFonts w:ascii="Arial" w:hAnsi="Arial" w:cs="Arial"/>
                <w:b/>
                <w:bCs/>
                <w:i/>
                <w:iCs/>
                <w:color w:val="7030A0"/>
                <w:sz w:val="20"/>
              </w:rPr>
              <w:t xml:space="preserve"> digit numbers.</w:t>
            </w:r>
          </w:p>
        </w:tc>
      </w:tr>
      <w:tr w:rsidR="008A0FDA" w14:paraId="09A2C1EB" w14:textId="77777777" w:rsidTr="0087114C">
        <w:trPr>
          <w:trHeight w:val="40"/>
        </w:trPr>
        <w:tc>
          <w:tcPr>
            <w:tcW w:w="3822" w:type="dxa"/>
            <w:tcBorders>
              <w:top w:val="single" w:sz="8" w:space="0" w:color="7030A0"/>
              <w:left w:val="single" w:sz="12" w:space="0" w:color="auto"/>
              <w:bottom w:val="single" w:sz="8" w:space="0" w:color="7030A0"/>
              <w:right w:val="dashSmallGap" w:sz="4" w:space="0" w:color="auto"/>
            </w:tcBorders>
          </w:tcPr>
          <w:p w14:paraId="00B70CEE" w14:textId="32A27E56" w:rsidR="008A0FDA" w:rsidRPr="00481C0C" w:rsidRDefault="008A0FDA" w:rsidP="008A0FDA">
            <w:pPr>
              <w:pStyle w:val="Header"/>
              <w:spacing w:before="120" w:after="120"/>
              <w:rPr>
                <w:rFonts w:ascii="Arial" w:hAnsi="Arial" w:cs="Arial"/>
                <w:b/>
                <w:sz w:val="18"/>
                <w:szCs w:val="18"/>
                <w:highlight w:val="red"/>
              </w:rPr>
            </w:pPr>
          </w:p>
        </w:tc>
        <w:tc>
          <w:tcPr>
            <w:tcW w:w="3822" w:type="dxa"/>
            <w:gridSpan w:val="2"/>
            <w:tcBorders>
              <w:top w:val="single" w:sz="8" w:space="0" w:color="7030A0"/>
              <w:left w:val="dashSmallGap" w:sz="4" w:space="0" w:color="auto"/>
              <w:bottom w:val="single" w:sz="8" w:space="0" w:color="7030A0"/>
              <w:right w:val="dashSmallGap" w:sz="4" w:space="0" w:color="auto"/>
            </w:tcBorders>
          </w:tcPr>
          <w:p w14:paraId="0977A569" w14:textId="46E9EBE4" w:rsidR="008A0FDA" w:rsidRPr="00283115" w:rsidRDefault="008A0FDA" w:rsidP="00855379">
            <w:pPr>
              <w:pStyle w:val="Default"/>
              <w:numPr>
                <w:ilvl w:val="0"/>
                <w:numId w:val="83"/>
              </w:numPr>
              <w:spacing w:before="120" w:after="120"/>
              <w:rPr>
                <w:rFonts w:ascii="Arial" w:hAnsi="Arial" w:cs="Arial"/>
                <w:b/>
                <w:color w:val="0070C0"/>
                <w:sz w:val="18"/>
                <w:szCs w:val="18"/>
              </w:rPr>
            </w:pPr>
            <w:r w:rsidRPr="00283115">
              <w:rPr>
                <w:rFonts w:ascii="Arial" w:hAnsi="Arial" w:cs="Arial"/>
                <w:b/>
                <w:color w:val="0070C0"/>
                <w:sz w:val="18"/>
                <w:szCs w:val="18"/>
              </w:rPr>
              <w:t>I can use a range of strategies to multiply numbers with up to 1 decimal place by a single digit.</w:t>
            </w:r>
          </w:p>
        </w:tc>
        <w:tc>
          <w:tcPr>
            <w:tcW w:w="3823" w:type="dxa"/>
            <w:tcBorders>
              <w:top w:val="single" w:sz="8" w:space="0" w:color="7030A0"/>
              <w:left w:val="dashSmallGap" w:sz="4" w:space="0" w:color="auto"/>
              <w:bottom w:val="single" w:sz="8" w:space="0" w:color="7030A0"/>
              <w:right w:val="single" w:sz="18" w:space="0" w:color="7030A0"/>
            </w:tcBorders>
          </w:tcPr>
          <w:p w14:paraId="4E11614C" w14:textId="651AE111" w:rsidR="008A0FDA" w:rsidRPr="00283115" w:rsidRDefault="008A0FDA" w:rsidP="00855379">
            <w:pPr>
              <w:pStyle w:val="Default"/>
              <w:numPr>
                <w:ilvl w:val="0"/>
                <w:numId w:val="83"/>
              </w:numPr>
              <w:spacing w:before="120" w:after="120"/>
              <w:rPr>
                <w:rFonts w:ascii="Arial" w:hAnsi="Arial" w:cs="Arial"/>
                <w:b/>
                <w:color w:val="0070C0"/>
                <w:sz w:val="18"/>
                <w:szCs w:val="18"/>
              </w:rPr>
            </w:pPr>
            <w:r w:rsidRPr="00283115">
              <w:rPr>
                <w:rFonts w:ascii="Arial" w:hAnsi="Arial" w:cs="Arial"/>
                <w:b/>
                <w:color w:val="0070C0"/>
                <w:sz w:val="18"/>
                <w:szCs w:val="18"/>
              </w:rPr>
              <w:t xml:space="preserve">I can use a range of strategies including written methods to multiply numbers with two decimal places by a single digit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0BCE6FC6" w14:textId="3EC3DD74" w:rsidR="008A0FDA" w:rsidRPr="003313C8" w:rsidRDefault="008A0FDA" w:rsidP="008A0FDA">
            <w:pPr>
              <w:pStyle w:val="Default"/>
              <w:widowControl w:val="0"/>
              <w:jc w:val="center"/>
              <w:rPr>
                <w:rFonts w:ascii="Arial" w:hAnsi="Arial" w:cs="Arial"/>
                <w:color w:val="7030A0"/>
                <w:sz w:val="20"/>
                <w:szCs w:val="22"/>
              </w:rPr>
            </w:pPr>
            <w:r w:rsidRPr="003313C8">
              <w:rPr>
                <w:rFonts w:ascii="Arial" w:hAnsi="Arial" w:cs="Arial"/>
                <w:b/>
                <w:bCs/>
                <w:i/>
                <w:iCs/>
                <w:color w:val="7030A0"/>
                <w:sz w:val="20"/>
                <w:szCs w:val="22"/>
              </w:rPr>
              <w:t xml:space="preserve">Multiplies decimal fractions to </w:t>
            </w:r>
            <w:r w:rsidRPr="003313C8">
              <w:rPr>
                <w:rFonts w:ascii="Arial" w:hAnsi="Arial" w:cs="Arial"/>
                <w:b/>
                <w:bCs/>
                <w:i/>
                <w:iCs/>
                <w:color w:val="7030A0"/>
                <w:sz w:val="20"/>
                <w:szCs w:val="22"/>
                <w:lang w:val="en-US"/>
              </w:rPr>
              <w:t>two</w:t>
            </w:r>
            <w:r w:rsidRPr="003313C8">
              <w:rPr>
                <w:rFonts w:ascii="Arial" w:hAnsi="Arial" w:cs="Arial"/>
                <w:b/>
                <w:bCs/>
                <w:i/>
                <w:iCs/>
                <w:color w:val="7030A0"/>
                <w:sz w:val="20"/>
                <w:szCs w:val="22"/>
              </w:rPr>
              <w:t xml:space="preserve"> decimal places by a single digit.</w:t>
            </w:r>
          </w:p>
        </w:tc>
      </w:tr>
    </w:tbl>
    <w:p w14:paraId="7DCED739" w14:textId="77777777" w:rsidR="0087114C" w:rsidRDefault="0087114C"/>
    <w:tbl>
      <w:tblPr>
        <w:tblStyle w:val="TableGrid"/>
        <w:tblW w:w="15389" w:type="dxa"/>
        <w:tblInd w:w="20" w:type="dxa"/>
        <w:tblLayout w:type="fixed"/>
        <w:tblLook w:val="04A0" w:firstRow="1" w:lastRow="0" w:firstColumn="1" w:lastColumn="0" w:noHBand="0" w:noVBand="1"/>
      </w:tblPr>
      <w:tblGrid>
        <w:gridCol w:w="3822"/>
        <w:gridCol w:w="699"/>
        <w:gridCol w:w="3123"/>
        <w:gridCol w:w="3823"/>
        <w:gridCol w:w="3922"/>
      </w:tblGrid>
      <w:tr w:rsidR="0087114C" w:rsidRPr="00A55D78" w14:paraId="6C128186" w14:textId="77777777" w:rsidTr="0087114C">
        <w:trPr>
          <w:trHeight w:val="606"/>
        </w:trPr>
        <w:tc>
          <w:tcPr>
            <w:tcW w:w="4521" w:type="dxa"/>
            <w:gridSpan w:val="2"/>
          </w:tcPr>
          <w:p w14:paraId="13141DB3" w14:textId="77777777" w:rsidR="0087114C" w:rsidRDefault="0087114C" w:rsidP="007B226F">
            <w:pPr>
              <w:pStyle w:val="Default"/>
              <w:jc w:val="right"/>
              <w:rPr>
                <w:rFonts w:ascii="Arial" w:hAnsi="Arial" w:cs="Arial"/>
                <w:b/>
                <w:bCs/>
                <w:sz w:val="20"/>
                <w:szCs w:val="20"/>
              </w:rPr>
            </w:pPr>
            <w:r w:rsidRPr="007906C8">
              <w:rPr>
                <w:rFonts w:ascii="Arial" w:hAnsi="Arial" w:cs="Arial"/>
                <w:b/>
                <w:bCs/>
                <w:sz w:val="20"/>
                <w:szCs w:val="20"/>
              </w:rPr>
              <w:t>Experience and Outcome for Planning Teaching, Learning and Assessment</w:t>
            </w:r>
          </w:p>
          <w:p w14:paraId="05C42217" w14:textId="1AD2BCBD" w:rsidR="0087114C" w:rsidRPr="007906C8" w:rsidRDefault="0087114C" w:rsidP="007B226F">
            <w:pPr>
              <w:pStyle w:val="Default"/>
              <w:rPr>
                <w:rFonts w:ascii="Arial" w:hAnsi="Arial" w:cs="Arial"/>
                <w:sz w:val="20"/>
                <w:szCs w:val="20"/>
              </w:rPr>
            </w:pPr>
            <w:r>
              <w:rPr>
                <w:rFonts w:ascii="Arial" w:hAnsi="Arial" w:cs="Arial"/>
                <w:b/>
                <w:bCs/>
                <w:sz w:val="20"/>
                <w:szCs w:val="20"/>
              </w:rPr>
              <w:t xml:space="preserve">13 of </w:t>
            </w:r>
            <w:r w:rsidR="00E80B08">
              <w:rPr>
                <w:rFonts w:ascii="Arial" w:hAnsi="Arial" w:cs="Arial"/>
                <w:b/>
                <w:bCs/>
                <w:sz w:val="20"/>
                <w:szCs w:val="20"/>
              </w:rPr>
              <w:t>13</w:t>
            </w:r>
          </w:p>
        </w:tc>
        <w:tc>
          <w:tcPr>
            <w:tcW w:w="10868" w:type="dxa"/>
            <w:gridSpan w:val="3"/>
            <w:shd w:val="clear" w:color="auto" w:fill="6493B5"/>
          </w:tcPr>
          <w:p w14:paraId="505C7976" w14:textId="6CC6C275" w:rsidR="0087114C" w:rsidRPr="00D674F0" w:rsidRDefault="0087114C" w:rsidP="007B226F">
            <w:pPr>
              <w:autoSpaceDE w:val="0"/>
              <w:autoSpaceDN w:val="0"/>
              <w:adjustRightInd w:val="0"/>
              <w:rPr>
                <w:rFonts w:ascii="Arial" w:hAnsi="Arial" w:cs="Arial"/>
                <w:b/>
                <w:bCs/>
                <w:i/>
                <w:color w:val="FFFFFF" w:themeColor="background1"/>
                <w:sz w:val="20"/>
              </w:rPr>
            </w:pPr>
            <w:r w:rsidRPr="00D674F0">
              <w:rPr>
                <w:rFonts w:ascii="Arial" w:hAnsi="Arial" w:cs="Arial"/>
                <w:b/>
                <w:bCs/>
                <w:i/>
                <w:iCs/>
                <w:color w:val="FFFFFF" w:themeColor="background1"/>
                <w:sz w:val="20"/>
              </w:rPr>
              <w:t xml:space="preserve">Having determined which calculations are needed, I can solve problems involving whole numbers using a range of methods, sharing my approaches and solutions with others.                      </w:t>
            </w:r>
            <w:r w:rsidR="00D674F0">
              <w:rPr>
                <w:rFonts w:ascii="Arial" w:hAnsi="Arial" w:cs="Arial"/>
                <w:b/>
                <w:bCs/>
                <w:i/>
                <w:iCs/>
                <w:color w:val="FFFFFF" w:themeColor="background1"/>
                <w:sz w:val="20"/>
              </w:rPr>
              <w:t xml:space="preserve">                                          </w:t>
            </w:r>
            <w:r w:rsidRPr="00D674F0">
              <w:rPr>
                <w:rFonts w:ascii="Arial" w:hAnsi="Arial" w:cs="Arial"/>
                <w:b/>
                <w:bCs/>
                <w:i/>
                <w:iCs/>
                <w:color w:val="FFFFFF" w:themeColor="background1"/>
                <w:sz w:val="20"/>
              </w:rPr>
              <w:t xml:space="preserve"> MNU 2-03a                                    </w:t>
            </w:r>
          </w:p>
          <w:p w14:paraId="06AC8B0C" w14:textId="5DAF8E6B" w:rsidR="0087114C" w:rsidRPr="00D674F0" w:rsidRDefault="0087114C" w:rsidP="007B226F">
            <w:pPr>
              <w:pStyle w:val="Default"/>
              <w:rPr>
                <w:rFonts w:ascii="Arial" w:hAnsi="Arial" w:cs="Arial"/>
                <w:b/>
                <w:i/>
                <w:color w:val="FFFFFF" w:themeColor="background1"/>
                <w:sz w:val="20"/>
                <w:szCs w:val="22"/>
              </w:rPr>
            </w:pPr>
            <w:r w:rsidRPr="00D674F0">
              <w:rPr>
                <w:rFonts w:ascii="Arial" w:hAnsi="Arial" w:cs="Arial"/>
                <w:b/>
                <w:bCs/>
                <w:i/>
                <w:iCs/>
                <w:color w:val="FFFFFF" w:themeColor="background1"/>
                <w:sz w:val="20"/>
                <w:szCs w:val="22"/>
              </w:rPr>
              <w:t>I have explored the contexts in which problems involving decimal fractions occur and can solve related problems using a variety of methods</w:t>
            </w:r>
            <w:r w:rsidRPr="00D674F0">
              <w:rPr>
                <w:rFonts w:ascii="Arial" w:hAnsi="Arial" w:cs="Arial"/>
                <w:b/>
                <w:bCs/>
                <w:i/>
                <w:color w:val="FFFFFF" w:themeColor="background1"/>
                <w:sz w:val="20"/>
                <w:szCs w:val="22"/>
              </w:rPr>
              <w:t xml:space="preserve">.                                                                              </w:t>
            </w:r>
            <w:r w:rsidR="00D674F0">
              <w:rPr>
                <w:rFonts w:ascii="Arial" w:hAnsi="Arial" w:cs="Arial"/>
                <w:b/>
                <w:bCs/>
                <w:i/>
                <w:color w:val="FFFFFF" w:themeColor="background1"/>
                <w:sz w:val="20"/>
                <w:szCs w:val="22"/>
              </w:rPr>
              <w:t xml:space="preserve">                               </w:t>
            </w:r>
            <w:r w:rsidRPr="00D674F0">
              <w:rPr>
                <w:rFonts w:ascii="Arial" w:hAnsi="Arial" w:cs="Arial"/>
                <w:b/>
                <w:bCs/>
                <w:i/>
                <w:iCs/>
                <w:color w:val="FFFFFF" w:themeColor="background1"/>
                <w:sz w:val="20"/>
                <w:szCs w:val="22"/>
              </w:rPr>
              <w:t xml:space="preserve">MNU 2-03b </w:t>
            </w:r>
          </w:p>
          <w:p w14:paraId="245F0368" w14:textId="32F77F61" w:rsidR="0087114C" w:rsidRPr="00A55D78" w:rsidRDefault="0087114C" w:rsidP="007B226F">
            <w:pPr>
              <w:pStyle w:val="Default"/>
              <w:rPr>
                <w:rFonts w:ascii="Arial" w:hAnsi="Arial" w:cs="Arial"/>
                <w:b/>
                <w:i/>
                <w:color w:val="FFFFFF" w:themeColor="background1"/>
                <w:sz w:val="22"/>
                <w:szCs w:val="22"/>
              </w:rPr>
            </w:pPr>
            <w:r w:rsidRPr="00D674F0">
              <w:rPr>
                <w:rFonts w:ascii="Arial" w:hAnsi="Arial" w:cs="Arial"/>
                <w:b/>
                <w:i/>
                <w:color w:val="FFFFFF" w:themeColor="background1"/>
                <w:sz w:val="20"/>
                <w:szCs w:val="22"/>
              </w:rPr>
              <w:t xml:space="preserve">Having explored the need for rules for the order of operations in number calculations, I can apply them correctly when solving simple problems.                                                                             </w:t>
            </w:r>
            <w:r w:rsidR="00D674F0">
              <w:rPr>
                <w:rFonts w:ascii="Arial" w:hAnsi="Arial" w:cs="Arial"/>
                <w:b/>
                <w:i/>
                <w:color w:val="FFFFFF" w:themeColor="background1"/>
                <w:sz w:val="20"/>
                <w:szCs w:val="22"/>
              </w:rPr>
              <w:t xml:space="preserve">                           </w:t>
            </w:r>
            <w:r w:rsidRPr="00D674F0">
              <w:rPr>
                <w:rFonts w:ascii="Arial" w:hAnsi="Arial" w:cs="Arial"/>
                <w:b/>
                <w:i/>
                <w:color w:val="FFFFFF" w:themeColor="background1"/>
                <w:sz w:val="20"/>
                <w:szCs w:val="22"/>
              </w:rPr>
              <w:t xml:space="preserve">MTH 2-03c </w:t>
            </w:r>
          </w:p>
        </w:tc>
      </w:tr>
      <w:tr w:rsidR="0087114C" w:rsidRPr="000C341F" w14:paraId="74D1CE31" w14:textId="77777777" w:rsidTr="0087114C">
        <w:trPr>
          <w:trHeight w:val="40"/>
        </w:trPr>
        <w:tc>
          <w:tcPr>
            <w:tcW w:w="11467" w:type="dxa"/>
            <w:gridSpan w:val="4"/>
            <w:shd w:val="clear" w:color="auto" w:fill="CCCCFF"/>
          </w:tcPr>
          <w:p w14:paraId="1CFFDC3B" w14:textId="77777777" w:rsidR="0087114C" w:rsidRDefault="0087114C" w:rsidP="007B226F">
            <w:pPr>
              <w:pStyle w:val="Default"/>
              <w:jc w:val="center"/>
              <w:rPr>
                <w:rFonts w:ascii="Arial" w:hAnsi="Arial" w:cs="Arial"/>
                <w:b/>
                <w:sz w:val="20"/>
                <w:szCs w:val="20"/>
              </w:rPr>
            </w:pPr>
            <w:r>
              <w:rPr>
                <w:rFonts w:ascii="Arial" w:hAnsi="Arial" w:cs="Arial"/>
                <w:b/>
                <w:sz w:val="20"/>
                <w:szCs w:val="20"/>
              </w:rPr>
              <w:t xml:space="preserve">Progression through Second </w:t>
            </w:r>
            <w:r w:rsidRPr="007906C8">
              <w:rPr>
                <w:rFonts w:ascii="Arial" w:hAnsi="Arial" w:cs="Arial"/>
                <w:b/>
                <w:sz w:val="20"/>
                <w:szCs w:val="20"/>
              </w:rPr>
              <w:t>Level</w:t>
            </w:r>
          </w:p>
          <w:p w14:paraId="1EB0824D" w14:textId="77777777" w:rsidR="0087114C" w:rsidRPr="0020000D" w:rsidRDefault="0087114C" w:rsidP="007B226F">
            <w:pPr>
              <w:autoSpaceDE w:val="0"/>
              <w:autoSpaceDN w:val="0"/>
              <w:adjustRightInd w:val="0"/>
              <w:jc w:val="both"/>
              <w:rPr>
                <w:rFonts w:ascii="Century Gothic" w:hAnsi="Century Gothic" w:cs="Arial"/>
                <w:i/>
                <w:sz w:val="20"/>
                <w:szCs w:val="20"/>
              </w:rPr>
            </w:pPr>
            <w:r>
              <w:rPr>
                <w:rFonts w:ascii="Arial" w:hAnsi="Arial" w:cs="Arial"/>
                <w:b/>
                <w:noProof/>
                <w:sz w:val="20"/>
                <w:szCs w:val="20"/>
                <w:lang w:eastAsia="en-GB"/>
              </w:rPr>
              <mc:AlternateContent>
                <mc:Choice Requires="wps">
                  <w:drawing>
                    <wp:anchor distT="0" distB="0" distL="114300" distR="114300" simplePos="0" relativeHeight="252045311" behindDoc="0" locked="0" layoutInCell="1" allowOverlap="1" wp14:anchorId="2FE0350C" wp14:editId="38AF74C1">
                      <wp:simplePos x="0" y="0"/>
                      <wp:positionH relativeFrom="column">
                        <wp:posOffset>123052</wp:posOffset>
                      </wp:positionH>
                      <wp:positionV relativeFrom="paragraph">
                        <wp:posOffset>47597</wp:posOffset>
                      </wp:positionV>
                      <wp:extent cx="6194066" cy="15903"/>
                      <wp:effectExtent l="19050" t="76200" r="92710" b="98425"/>
                      <wp:wrapNone/>
                      <wp:docPr id="103" name="Straight Arrow Connector 103"/>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417BCD" id="Straight Arrow Connector 103" o:spid="_x0000_s1026" type="#_x0000_t32" style="position:absolute;margin-left:9.7pt;margin-top:3.75pt;width:487.7pt;height:1.25pt;z-index:252045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" strokecolor="black [3213]" strokeweight="1.5pt">
                      <v:stroke startarrow="block" endarrow="block" joinstyle="miter"/>
                    </v:shape>
                  </w:pict>
                </mc:Fallback>
              </mc:AlternateContent>
            </w:r>
          </w:p>
        </w:tc>
        <w:tc>
          <w:tcPr>
            <w:tcW w:w="3922" w:type="dxa"/>
          </w:tcPr>
          <w:p w14:paraId="748386A8" w14:textId="77777777" w:rsidR="0087114C" w:rsidRPr="000C341F" w:rsidRDefault="0087114C" w:rsidP="007B226F">
            <w:pPr>
              <w:pStyle w:val="Default"/>
              <w:widowControl w:val="0"/>
              <w:jc w:val="center"/>
              <w:rPr>
                <w:rFonts w:ascii="Arial" w:hAnsi="Arial" w:cs="Arial"/>
                <w:b/>
                <w:i/>
                <w:color w:val="7030A0"/>
                <w:sz w:val="20"/>
                <w:szCs w:val="20"/>
              </w:rPr>
            </w:pPr>
            <w:r w:rsidRPr="00E80B08">
              <w:rPr>
                <w:rFonts w:ascii="Arial" w:hAnsi="Arial" w:cs="Arial"/>
                <w:b/>
                <w:bCs/>
                <w:sz w:val="16"/>
                <w:szCs w:val="20"/>
              </w:rPr>
              <w:t>Benchmarks to Support Teachers’ Professional Judgement of Achievement of a Level</w:t>
            </w:r>
          </w:p>
        </w:tc>
      </w:tr>
      <w:tr w:rsidR="008A0FDA" w14:paraId="4F0F06C0" w14:textId="77777777" w:rsidTr="00D674F0">
        <w:trPr>
          <w:trHeight w:val="1701"/>
        </w:trPr>
        <w:tc>
          <w:tcPr>
            <w:tcW w:w="3822" w:type="dxa"/>
            <w:tcBorders>
              <w:top w:val="single" w:sz="8" w:space="0" w:color="7030A0"/>
              <w:left w:val="single" w:sz="12" w:space="0" w:color="auto"/>
              <w:bottom w:val="single" w:sz="8" w:space="0" w:color="7030A0"/>
              <w:right w:val="dashSmallGap" w:sz="4" w:space="0" w:color="auto"/>
            </w:tcBorders>
          </w:tcPr>
          <w:p w14:paraId="5FFFEBD7" w14:textId="77777777" w:rsidR="008A0FDA" w:rsidRPr="00842712" w:rsidRDefault="008A0FDA" w:rsidP="00855379">
            <w:pPr>
              <w:pStyle w:val="Default"/>
              <w:numPr>
                <w:ilvl w:val="0"/>
                <w:numId w:val="83"/>
              </w:numPr>
              <w:spacing w:before="120"/>
              <w:rPr>
                <w:rFonts w:ascii="Arial" w:hAnsi="Arial" w:cs="Arial"/>
                <w:sz w:val="18"/>
                <w:szCs w:val="18"/>
              </w:rPr>
            </w:pPr>
            <w:r w:rsidRPr="00842712">
              <w:rPr>
                <w:rFonts w:ascii="Arial" w:hAnsi="Arial" w:cs="Arial"/>
                <w:b/>
                <w:color w:val="0070C0"/>
                <w:sz w:val="18"/>
                <w:szCs w:val="18"/>
              </w:rPr>
              <w:t>I can use table facts to mentally divide a two digit number by a single digit number including remainder</w:t>
            </w:r>
            <w:r w:rsidRPr="00842712">
              <w:rPr>
                <w:rFonts w:ascii="Arial" w:hAnsi="Arial" w:cs="Arial"/>
                <w:sz w:val="18"/>
                <w:szCs w:val="18"/>
              </w:rPr>
              <w:t xml:space="preserve">. </w:t>
            </w:r>
            <w:r w:rsidRPr="00842712">
              <w:rPr>
                <w:rFonts w:ascii="Century Gothic" w:hAnsi="Century Gothic" w:cs="Arial"/>
                <w:sz w:val="18"/>
                <w:szCs w:val="18"/>
              </w:rPr>
              <w:t>E.g. 47/5 =5r2</w:t>
            </w:r>
          </w:p>
          <w:p w14:paraId="5F8E550E" w14:textId="30FA09E2" w:rsidR="008A0FDA" w:rsidRPr="006C2090" w:rsidRDefault="008A0FDA" w:rsidP="00855379">
            <w:pPr>
              <w:pStyle w:val="Header"/>
              <w:numPr>
                <w:ilvl w:val="0"/>
                <w:numId w:val="83"/>
              </w:numPr>
              <w:spacing w:before="120"/>
              <w:rPr>
                <w:rFonts w:ascii="Arial" w:hAnsi="Arial" w:cs="Arial"/>
                <w:sz w:val="18"/>
                <w:szCs w:val="18"/>
              </w:rPr>
            </w:pPr>
            <w:r w:rsidRPr="00283115">
              <w:rPr>
                <w:rFonts w:ascii="Arial" w:hAnsi="Arial" w:cs="Arial"/>
                <w:b/>
                <w:color w:val="0070C0"/>
                <w:sz w:val="18"/>
                <w:szCs w:val="18"/>
              </w:rPr>
              <w:t>I can use mental strategies to divide a multiple of ten by a single digit using table facts,</w:t>
            </w:r>
            <w:r w:rsidRPr="00283115">
              <w:rPr>
                <w:rFonts w:ascii="Arial" w:hAnsi="Arial" w:cs="Arial"/>
                <w:color w:val="0070C0"/>
                <w:sz w:val="18"/>
                <w:szCs w:val="18"/>
              </w:rPr>
              <w:t xml:space="preserve"> </w:t>
            </w:r>
            <w:r w:rsidRPr="00842712">
              <w:rPr>
                <w:rFonts w:ascii="Century Gothic" w:hAnsi="Century Gothic" w:cs="Arial"/>
                <w:sz w:val="18"/>
                <w:szCs w:val="18"/>
              </w:rPr>
              <w:t>for example 360÷3</w:t>
            </w:r>
          </w:p>
        </w:tc>
        <w:tc>
          <w:tcPr>
            <w:tcW w:w="3822" w:type="dxa"/>
            <w:gridSpan w:val="2"/>
            <w:tcBorders>
              <w:top w:val="single" w:sz="8" w:space="0" w:color="7030A0"/>
              <w:left w:val="dashSmallGap" w:sz="4" w:space="0" w:color="auto"/>
              <w:bottom w:val="single" w:sz="8" w:space="0" w:color="7030A0"/>
              <w:right w:val="dashSmallGap" w:sz="4" w:space="0" w:color="auto"/>
            </w:tcBorders>
          </w:tcPr>
          <w:p w14:paraId="085772D4" w14:textId="2A0CCD5E" w:rsidR="008A0FDA" w:rsidRPr="00842712" w:rsidRDefault="008A0FDA" w:rsidP="00855379">
            <w:pPr>
              <w:numPr>
                <w:ilvl w:val="0"/>
                <w:numId w:val="83"/>
              </w:numPr>
              <w:tabs>
                <w:tab w:val="left" w:pos="720"/>
              </w:tabs>
              <w:spacing w:before="120"/>
              <w:rPr>
                <w:rFonts w:ascii="Century Gothic" w:eastAsia="Calibri" w:hAnsi="Century Gothic" w:cs="Arial"/>
                <w:sz w:val="18"/>
                <w:szCs w:val="18"/>
              </w:rPr>
            </w:pPr>
            <w:r w:rsidRPr="00842712">
              <w:rPr>
                <w:rFonts w:ascii="Arial" w:eastAsia="Calibri" w:hAnsi="Arial" w:cs="Arial"/>
                <w:b/>
                <w:color w:val="0070C0"/>
                <w:sz w:val="18"/>
                <w:szCs w:val="18"/>
              </w:rPr>
              <w:t>I can divide whole numbers by 10 and 100 where the answer is a decimal of no more than 2 decimal place.</w:t>
            </w:r>
            <w:r w:rsidRPr="00842712">
              <w:rPr>
                <w:rFonts w:ascii="Arial" w:eastAsia="Calibri" w:hAnsi="Arial" w:cs="Arial"/>
                <w:color w:val="0070C0"/>
                <w:sz w:val="18"/>
                <w:szCs w:val="18"/>
              </w:rPr>
              <w:t xml:space="preserve"> </w:t>
            </w:r>
            <w:r w:rsidRPr="00842712">
              <w:rPr>
                <w:rFonts w:ascii="Century Gothic" w:eastAsia="Calibri" w:hAnsi="Century Gothic" w:cs="Arial"/>
                <w:sz w:val="18"/>
                <w:szCs w:val="18"/>
              </w:rPr>
              <w:t>e.g. 233/100 = 2.33</w:t>
            </w:r>
          </w:p>
          <w:p w14:paraId="7261E588" w14:textId="2817163D" w:rsidR="008A0FDA" w:rsidRPr="003313C8" w:rsidRDefault="008A0FDA" w:rsidP="00855379">
            <w:pPr>
              <w:pStyle w:val="Default"/>
              <w:numPr>
                <w:ilvl w:val="0"/>
                <w:numId w:val="83"/>
              </w:numPr>
              <w:spacing w:before="120"/>
              <w:rPr>
                <w:rFonts w:ascii="Arial" w:hAnsi="Arial" w:cs="Arial"/>
                <w:sz w:val="18"/>
                <w:szCs w:val="18"/>
              </w:rPr>
            </w:pPr>
            <w:r w:rsidRPr="00842712">
              <w:rPr>
                <w:rFonts w:ascii="Arial" w:hAnsi="Arial" w:cs="Arial"/>
                <w:b/>
                <w:color w:val="0070C0"/>
                <w:sz w:val="18"/>
                <w:szCs w:val="18"/>
              </w:rPr>
              <w:t>I can use a variety of written methods to divide a three digit whole number by a single digit with remainders</w:t>
            </w:r>
            <w:r w:rsidR="00842712">
              <w:rPr>
                <w:rFonts w:ascii="Arial" w:hAnsi="Arial" w:cs="Arial"/>
                <w:sz w:val="18"/>
                <w:szCs w:val="18"/>
              </w:rPr>
              <w:t>.</w:t>
            </w:r>
          </w:p>
        </w:tc>
        <w:tc>
          <w:tcPr>
            <w:tcW w:w="3823" w:type="dxa"/>
            <w:tcBorders>
              <w:top w:val="single" w:sz="8" w:space="0" w:color="7030A0"/>
              <w:left w:val="dashSmallGap" w:sz="4" w:space="0" w:color="auto"/>
              <w:bottom w:val="single" w:sz="8" w:space="0" w:color="7030A0"/>
              <w:right w:val="single" w:sz="18" w:space="0" w:color="7030A0"/>
            </w:tcBorders>
          </w:tcPr>
          <w:p w14:paraId="5EE94DB6" w14:textId="77777777" w:rsidR="008A0FDA" w:rsidRPr="00842712" w:rsidRDefault="008A0FDA" w:rsidP="00855379">
            <w:pPr>
              <w:pStyle w:val="Header"/>
              <w:numPr>
                <w:ilvl w:val="0"/>
                <w:numId w:val="83"/>
              </w:numPr>
              <w:spacing w:before="120"/>
              <w:rPr>
                <w:rFonts w:ascii="Century Gothic" w:hAnsi="Century Gothic" w:cs="Arial"/>
                <w:sz w:val="18"/>
                <w:szCs w:val="18"/>
              </w:rPr>
            </w:pPr>
            <w:r w:rsidRPr="00842712">
              <w:rPr>
                <w:rFonts w:ascii="Arial" w:hAnsi="Arial" w:cs="Arial"/>
                <w:b/>
                <w:color w:val="0070C0"/>
                <w:sz w:val="18"/>
                <w:szCs w:val="18"/>
              </w:rPr>
              <w:t xml:space="preserve">I can divide a two digit </w:t>
            </w:r>
            <w:r w:rsidRPr="00842712">
              <w:rPr>
                <w:rFonts w:ascii="Arial" w:hAnsi="Arial" w:cs="Arial"/>
                <w:b/>
                <w:color w:val="0070C0"/>
                <w:sz w:val="18"/>
                <w:szCs w:val="18"/>
                <w:u w:val="single"/>
              </w:rPr>
              <w:t>whole number</w:t>
            </w:r>
            <w:r w:rsidRPr="00842712">
              <w:rPr>
                <w:rFonts w:ascii="Arial" w:hAnsi="Arial" w:cs="Arial"/>
                <w:b/>
                <w:color w:val="0070C0"/>
                <w:sz w:val="18"/>
                <w:szCs w:val="18"/>
              </w:rPr>
              <w:t xml:space="preserve"> by a single digit, where answers include a decimal fraction, </w:t>
            </w:r>
            <w:r w:rsidRPr="00842712">
              <w:rPr>
                <w:rFonts w:ascii="Century Gothic" w:hAnsi="Century Gothic" w:cs="Arial"/>
                <w:sz w:val="18"/>
                <w:szCs w:val="18"/>
              </w:rPr>
              <w:t xml:space="preserve">for example 78 ÷ 4 = 19·5. </w:t>
            </w:r>
          </w:p>
          <w:p w14:paraId="30AF7E61" w14:textId="2900B920" w:rsidR="008A0FDA" w:rsidRPr="00842712" w:rsidRDefault="008A0FDA" w:rsidP="00855379">
            <w:pPr>
              <w:pStyle w:val="Header"/>
              <w:numPr>
                <w:ilvl w:val="0"/>
                <w:numId w:val="83"/>
              </w:numPr>
              <w:spacing w:before="120"/>
              <w:rPr>
                <w:rFonts w:ascii="Arial" w:hAnsi="Arial" w:cs="Arial"/>
                <w:sz w:val="18"/>
                <w:szCs w:val="18"/>
              </w:rPr>
            </w:pPr>
            <w:r w:rsidRPr="00842712">
              <w:rPr>
                <w:rFonts w:ascii="Arial" w:hAnsi="Arial" w:cs="Arial"/>
                <w:b/>
                <w:color w:val="0070C0"/>
                <w:sz w:val="18"/>
                <w:szCs w:val="18"/>
              </w:rPr>
              <w:t xml:space="preserve">I can divide a </w:t>
            </w:r>
            <w:r w:rsidRPr="00842712">
              <w:rPr>
                <w:rFonts w:ascii="Arial" w:hAnsi="Arial" w:cs="Arial"/>
                <w:b/>
                <w:color w:val="0070C0"/>
                <w:sz w:val="18"/>
                <w:szCs w:val="18"/>
                <w:u w:val="single"/>
              </w:rPr>
              <w:t>decimal fraction</w:t>
            </w:r>
            <w:r w:rsidRPr="00842712">
              <w:rPr>
                <w:rFonts w:ascii="Arial" w:hAnsi="Arial" w:cs="Arial"/>
                <w:b/>
                <w:color w:val="0070C0"/>
                <w:sz w:val="18"/>
                <w:szCs w:val="18"/>
              </w:rPr>
              <w:t xml:space="preserve"> with up to 2 decimal places by a single digit where the answer has no more than 2 decimal places</w:t>
            </w:r>
            <w:r w:rsidRPr="00842712">
              <w:rPr>
                <w:rFonts w:ascii="Arial" w:hAnsi="Arial" w:cs="Arial"/>
                <w:color w:val="0070C0"/>
                <w:sz w:val="18"/>
                <w:szCs w:val="18"/>
              </w:rPr>
              <w:t xml:space="preserve"> </w:t>
            </w:r>
            <w:r w:rsidRPr="00842712">
              <w:rPr>
                <w:rFonts w:ascii="Century Gothic" w:hAnsi="Century Gothic" w:cs="Arial"/>
                <w:sz w:val="18"/>
                <w:szCs w:val="18"/>
              </w:rPr>
              <w:t>e</w:t>
            </w:r>
            <w:r w:rsidR="00842712">
              <w:rPr>
                <w:rFonts w:ascii="Century Gothic" w:hAnsi="Century Gothic" w:cs="Arial"/>
                <w:sz w:val="18"/>
                <w:szCs w:val="18"/>
              </w:rPr>
              <w:t>.</w:t>
            </w:r>
            <w:r w:rsidRPr="00842712">
              <w:rPr>
                <w:rFonts w:ascii="Century Gothic" w:hAnsi="Century Gothic" w:cs="Arial"/>
                <w:sz w:val="18"/>
                <w:szCs w:val="18"/>
              </w:rPr>
              <w:t>g</w:t>
            </w:r>
            <w:r w:rsidR="00842712">
              <w:rPr>
                <w:rFonts w:ascii="Century Gothic" w:hAnsi="Century Gothic" w:cs="Arial"/>
                <w:sz w:val="18"/>
                <w:szCs w:val="18"/>
              </w:rPr>
              <w:t>.</w:t>
            </w:r>
            <w:r w:rsidRPr="00842712">
              <w:rPr>
                <w:rFonts w:ascii="Century Gothic" w:hAnsi="Century Gothic" w:cs="Arial"/>
                <w:sz w:val="18"/>
                <w:szCs w:val="18"/>
              </w:rPr>
              <w:t xml:space="preserve"> 5.25/5 = 1.05</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7901F56" w14:textId="4D187817" w:rsidR="008A0FDA" w:rsidRPr="003313C8" w:rsidRDefault="008A0FDA" w:rsidP="008A0FDA">
            <w:pPr>
              <w:pStyle w:val="Default"/>
              <w:widowControl w:val="0"/>
              <w:jc w:val="center"/>
              <w:rPr>
                <w:rFonts w:ascii="Arial" w:hAnsi="Arial" w:cs="Arial"/>
                <w:sz w:val="22"/>
                <w:szCs w:val="22"/>
              </w:rPr>
            </w:pPr>
            <w:r w:rsidRPr="003313C8">
              <w:rPr>
                <w:rFonts w:ascii="Arial" w:hAnsi="Arial" w:cs="Arial"/>
                <w:b/>
                <w:bCs/>
                <w:i/>
                <w:iCs/>
                <w:color w:val="7030A0"/>
                <w:sz w:val="20"/>
                <w:szCs w:val="22"/>
              </w:rPr>
              <w:t xml:space="preserve">Divides whole numbers and decimal fractions to </w:t>
            </w:r>
            <w:r w:rsidRPr="003313C8">
              <w:rPr>
                <w:rFonts w:ascii="Arial" w:hAnsi="Arial" w:cs="Arial"/>
                <w:b/>
                <w:bCs/>
                <w:i/>
                <w:iCs/>
                <w:color w:val="7030A0"/>
                <w:sz w:val="20"/>
                <w:szCs w:val="22"/>
                <w:lang w:val="en-US"/>
              </w:rPr>
              <w:t>two</w:t>
            </w:r>
            <w:r w:rsidRPr="003313C8">
              <w:rPr>
                <w:rFonts w:ascii="Arial" w:hAnsi="Arial" w:cs="Arial"/>
                <w:b/>
                <w:bCs/>
                <w:i/>
                <w:iCs/>
                <w:color w:val="7030A0"/>
                <w:sz w:val="20"/>
                <w:szCs w:val="22"/>
              </w:rPr>
              <w:t xml:space="preserve"> decimal places, by a single digit, including answers expressed as decimal fractions, for example, 43 ÷ 5 = 8∙6.</w:t>
            </w:r>
          </w:p>
        </w:tc>
      </w:tr>
      <w:tr w:rsidR="008A0FDA" w14:paraId="093B5045" w14:textId="77777777" w:rsidTr="00D674F0">
        <w:trPr>
          <w:trHeight w:val="2041"/>
        </w:trPr>
        <w:tc>
          <w:tcPr>
            <w:tcW w:w="3822" w:type="dxa"/>
            <w:tcBorders>
              <w:top w:val="single" w:sz="8" w:space="0" w:color="7030A0"/>
              <w:left w:val="single" w:sz="12" w:space="0" w:color="auto"/>
              <w:bottom w:val="single" w:sz="8" w:space="0" w:color="7030A0"/>
              <w:right w:val="dashSmallGap" w:sz="4" w:space="0" w:color="auto"/>
            </w:tcBorders>
          </w:tcPr>
          <w:p w14:paraId="5BC6CD4E" w14:textId="20C4AAFE" w:rsidR="008A0FDA" w:rsidRPr="006C2090" w:rsidRDefault="008A0FDA" w:rsidP="00855379">
            <w:pPr>
              <w:pStyle w:val="Default"/>
              <w:numPr>
                <w:ilvl w:val="0"/>
                <w:numId w:val="83"/>
              </w:numPr>
              <w:spacing w:before="120"/>
              <w:rPr>
                <w:rFonts w:ascii="Arial" w:hAnsi="Arial" w:cs="Arial"/>
                <w:color w:val="auto"/>
                <w:sz w:val="18"/>
                <w:szCs w:val="18"/>
              </w:rPr>
            </w:pPr>
            <w:r w:rsidRPr="00283115">
              <w:rPr>
                <w:rFonts w:ascii="Arial" w:hAnsi="Arial" w:cs="Arial"/>
                <w:b/>
                <w:color w:val="0070C0"/>
                <w:sz w:val="18"/>
                <w:szCs w:val="18"/>
              </w:rPr>
              <w:t>I can use mental strategies to multiply a single digit number by a multiple of ten,</w:t>
            </w:r>
            <w:r w:rsidRPr="00283115">
              <w:rPr>
                <w:rFonts w:ascii="Arial" w:hAnsi="Arial" w:cs="Arial"/>
                <w:color w:val="0070C0"/>
                <w:sz w:val="18"/>
                <w:szCs w:val="18"/>
              </w:rPr>
              <w:t xml:space="preserve"> </w:t>
            </w:r>
            <w:r w:rsidRPr="00842712">
              <w:rPr>
                <w:rFonts w:ascii="Century Gothic" w:hAnsi="Century Gothic" w:cs="Arial"/>
                <w:color w:val="auto"/>
                <w:sz w:val="18"/>
                <w:szCs w:val="18"/>
              </w:rPr>
              <w:t>for example 3 x 50.</w:t>
            </w:r>
          </w:p>
          <w:p w14:paraId="3482A491" w14:textId="23717EE3" w:rsidR="008A0FDA" w:rsidRPr="00842712" w:rsidRDefault="008A0FDA" w:rsidP="00855379">
            <w:pPr>
              <w:pStyle w:val="Header"/>
              <w:numPr>
                <w:ilvl w:val="0"/>
                <w:numId w:val="83"/>
              </w:numPr>
              <w:spacing w:before="120"/>
              <w:rPr>
                <w:rFonts w:ascii="Century Gothic" w:hAnsi="Century Gothic" w:cs="Arial"/>
                <w:sz w:val="18"/>
                <w:szCs w:val="18"/>
              </w:rPr>
            </w:pPr>
            <w:r w:rsidRPr="00842712">
              <w:rPr>
                <w:rFonts w:ascii="Arial" w:hAnsi="Arial" w:cs="Arial"/>
                <w:b/>
                <w:color w:val="0070C0"/>
                <w:sz w:val="18"/>
                <w:szCs w:val="18"/>
              </w:rPr>
              <w:t>I can divide whole numbers by 10 using concrete materials where the answer has one decimal place</w:t>
            </w:r>
            <w:r w:rsidRPr="00842712">
              <w:rPr>
                <w:rFonts w:ascii="Arial" w:hAnsi="Arial" w:cs="Arial"/>
                <w:color w:val="0070C0"/>
                <w:sz w:val="18"/>
                <w:szCs w:val="18"/>
              </w:rPr>
              <w:t xml:space="preserve"> </w:t>
            </w:r>
            <w:r w:rsidRPr="00842712">
              <w:rPr>
                <w:rFonts w:ascii="Century Gothic" w:hAnsi="Century Gothic" w:cs="Arial"/>
                <w:sz w:val="18"/>
                <w:szCs w:val="18"/>
              </w:rPr>
              <w:t>e.g. 23/10 = 2.3</w:t>
            </w:r>
          </w:p>
          <w:p w14:paraId="329CDC17" w14:textId="33E096AF" w:rsidR="008A0FDA" w:rsidRPr="00283115" w:rsidRDefault="008A0FDA" w:rsidP="00855379">
            <w:pPr>
              <w:pStyle w:val="WritingAttitude"/>
              <w:numPr>
                <w:ilvl w:val="0"/>
                <w:numId w:val="83"/>
              </w:numPr>
              <w:spacing w:before="120"/>
              <w:rPr>
                <w:rFonts w:ascii="Arial" w:eastAsia="Calibri" w:hAnsi="Arial" w:cs="Arial"/>
                <w:b/>
                <w:szCs w:val="18"/>
              </w:rPr>
            </w:pPr>
            <w:r w:rsidRPr="00283115">
              <w:rPr>
                <w:rFonts w:ascii="Arial" w:hAnsi="Arial" w:cs="Arial"/>
                <w:b/>
                <w:color w:val="0070C0"/>
                <w:szCs w:val="18"/>
              </w:rPr>
              <w:t>I can multiply and divide whole numbers by multiples of 10.</w:t>
            </w:r>
          </w:p>
        </w:tc>
        <w:tc>
          <w:tcPr>
            <w:tcW w:w="3822" w:type="dxa"/>
            <w:gridSpan w:val="2"/>
            <w:tcBorders>
              <w:top w:val="single" w:sz="8" w:space="0" w:color="7030A0"/>
              <w:left w:val="dashSmallGap" w:sz="4" w:space="0" w:color="auto"/>
              <w:bottom w:val="single" w:sz="8" w:space="0" w:color="7030A0"/>
              <w:right w:val="dashSmallGap" w:sz="4" w:space="0" w:color="auto"/>
            </w:tcBorders>
          </w:tcPr>
          <w:p w14:paraId="1B99B1CE" w14:textId="77777777" w:rsidR="008A0FDA" w:rsidRPr="00842712" w:rsidRDefault="008A0FDA" w:rsidP="00855379">
            <w:pPr>
              <w:pStyle w:val="WritingAttitude"/>
              <w:numPr>
                <w:ilvl w:val="0"/>
                <w:numId w:val="85"/>
              </w:numPr>
              <w:spacing w:before="120"/>
              <w:rPr>
                <w:rFonts w:ascii="Arial" w:eastAsia="Calibri" w:hAnsi="Arial" w:cs="Arial"/>
                <w:szCs w:val="18"/>
                <w:lang w:val="en-GB"/>
              </w:rPr>
            </w:pPr>
            <w:r w:rsidRPr="00842712">
              <w:rPr>
                <w:rFonts w:ascii="Arial" w:hAnsi="Arial" w:cs="Arial"/>
                <w:b/>
                <w:color w:val="0070C0"/>
                <w:szCs w:val="18"/>
              </w:rPr>
              <w:t>I can use mental strategies to multiply 2 digit multiples of ten by multiples of ten,</w:t>
            </w:r>
            <w:r w:rsidRPr="00842712">
              <w:rPr>
                <w:rFonts w:ascii="Arial" w:hAnsi="Arial" w:cs="Arial"/>
                <w:color w:val="0070C0"/>
                <w:szCs w:val="18"/>
              </w:rPr>
              <w:t xml:space="preserve"> </w:t>
            </w:r>
            <w:r w:rsidRPr="00842712">
              <w:rPr>
                <w:rFonts w:ascii="Century Gothic" w:hAnsi="Century Gothic" w:cs="Arial"/>
                <w:szCs w:val="18"/>
              </w:rPr>
              <w:t>for example 50 × 30.</w:t>
            </w:r>
          </w:p>
          <w:p w14:paraId="0EAAECE9" w14:textId="77777777" w:rsidR="008A0FDA" w:rsidRPr="00842712" w:rsidRDefault="008A0FDA" w:rsidP="00855379">
            <w:pPr>
              <w:pStyle w:val="Default"/>
              <w:numPr>
                <w:ilvl w:val="0"/>
                <w:numId w:val="85"/>
              </w:numPr>
              <w:spacing w:before="120"/>
              <w:rPr>
                <w:rFonts w:ascii="Arial" w:hAnsi="Arial" w:cs="Arial"/>
                <w:sz w:val="18"/>
                <w:szCs w:val="18"/>
              </w:rPr>
            </w:pPr>
            <w:r w:rsidRPr="00842712">
              <w:rPr>
                <w:rFonts w:ascii="Arial" w:hAnsi="Arial" w:cs="Arial"/>
                <w:b/>
                <w:color w:val="0070C0"/>
                <w:sz w:val="18"/>
                <w:szCs w:val="18"/>
              </w:rPr>
              <w:t>I can use mental strategies to divide up to three digit numbers by multiples of ten</w:t>
            </w:r>
            <w:r w:rsidRPr="00842712">
              <w:rPr>
                <w:rFonts w:ascii="Arial" w:hAnsi="Arial" w:cs="Arial"/>
                <w:sz w:val="18"/>
                <w:szCs w:val="18"/>
              </w:rPr>
              <w:t>,</w:t>
            </w:r>
            <w:r w:rsidRPr="00842712">
              <w:rPr>
                <w:rFonts w:ascii="Century Gothic" w:hAnsi="Century Gothic" w:cs="Arial"/>
                <w:sz w:val="18"/>
                <w:szCs w:val="18"/>
              </w:rPr>
              <w:t xml:space="preserve"> for example 360 ÷ 30.</w:t>
            </w:r>
            <w:r w:rsidRPr="00842712">
              <w:rPr>
                <w:rFonts w:ascii="Arial" w:hAnsi="Arial" w:cs="Arial"/>
                <w:sz w:val="18"/>
                <w:szCs w:val="18"/>
              </w:rPr>
              <w:t xml:space="preserve"> </w:t>
            </w:r>
          </w:p>
          <w:p w14:paraId="38B7FC7A" w14:textId="3AC313C4" w:rsidR="008A0FDA" w:rsidRPr="00283115" w:rsidRDefault="008A0FDA" w:rsidP="00855379">
            <w:pPr>
              <w:pStyle w:val="WritingAttitude"/>
              <w:numPr>
                <w:ilvl w:val="0"/>
                <w:numId w:val="85"/>
              </w:numPr>
              <w:spacing w:before="120"/>
              <w:rPr>
                <w:rFonts w:ascii="Arial" w:eastAsia="Calibri" w:hAnsi="Arial" w:cs="Arial"/>
                <w:b/>
                <w:szCs w:val="18"/>
                <w:lang w:val="en-GB"/>
              </w:rPr>
            </w:pPr>
            <w:r w:rsidRPr="00283115">
              <w:rPr>
                <w:rFonts w:ascii="Arial" w:hAnsi="Arial" w:cs="Arial"/>
                <w:b/>
                <w:color w:val="0070C0"/>
                <w:szCs w:val="18"/>
              </w:rPr>
              <w:t>I can multiply and divide whole numbers by multiples of 10 and 100</w:t>
            </w:r>
          </w:p>
        </w:tc>
        <w:tc>
          <w:tcPr>
            <w:tcW w:w="3823" w:type="dxa"/>
            <w:tcBorders>
              <w:top w:val="single" w:sz="8" w:space="0" w:color="7030A0"/>
              <w:left w:val="dashSmallGap" w:sz="4" w:space="0" w:color="auto"/>
              <w:bottom w:val="single" w:sz="8" w:space="0" w:color="7030A0"/>
              <w:right w:val="single" w:sz="18" w:space="0" w:color="7030A0"/>
            </w:tcBorders>
          </w:tcPr>
          <w:p w14:paraId="194B62F2" w14:textId="77777777" w:rsidR="008A0FDA" w:rsidRPr="00283115" w:rsidRDefault="008A0FDA" w:rsidP="00855379">
            <w:pPr>
              <w:numPr>
                <w:ilvl w:val="0"/>
                <w:numId w:val="83"/>
              </w:numPr>
              <w:tabs>
                <w:tab w:val="left" w:pos="720"/>
              </w:tabs>
              <w:spacing w:before="120"/>
              <w:rPr>
                <w:rFonts w:ascii="Arial" w:eastAsia="Calibri" w:hAnsi="Arial" w:cs="Arial"/>
                <w:b/>
                <w:color w:val="0070C0"/>
                <w:sz w:val="18"/>
                <w:szCs w:val="18"/>
              </w:rPr>
            </w:pPr>
            <w:r w:rsidRPr="00283115">
              <w:rPr>
                <w:rFonts w:ascii="Arial" w:hAnsi="Arial" w:cs="Arial"/>
                <w:b/>
                <w:color w:val="0070C0"/>
                <w:sz w:val="18"/>
                <w:szCs w:val="18"/>
              </w:rPr>
              <w:t>I can multiply and divide whole numbers by multiples of 10, 100 and 1000.</w:t>
            </w:r>
          </w:p>
          <w:p w14:paraId="273CFC0E" w14:textId="43FB9077" w:rsidR="008A0FDA" w:rsidRPr="006C2090" w:rsidRDefault="008A0FDA" w:rsidP="00855379">
            <w:pPr>
              <w:numPr>
                <w:ilvl w:val="0"/>
                <w:numId w:val="83"/>
              </w:numPr>
              <w:tabs>
                <w:tab w:val="left" w:pos="720"/>
              </w:tabs>
              <w:spacing w:before="120"/>
              <w:rPr>
                <w:rFonts w:ascii="Arial" w:eastAsia="Calibri" w:hAnsi="Arial" w:cs="Arial"/>
                <w:sz w:val="18"/>
                <w:szCs w:val="18"/>
              </w:rPr>
            </w:pPr>
            <w:r w:rsidRPr="00283115">
              <w:rPr>
                <w:rFonts w:ascii="Arial" w:eastAsia="Calibri" w:hAnsi="Arial" w:cs="Arial"/>
                <w:b/>
                <w:color w:val="0070C0"/>
                <w:sz w:val="18"/>
                <w:szCs w:val="18"/>
              </w:rPr>
              <w:t>I can divide multiples of 10 by 100 and 1000 recognising the role of zero as a place holder.</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2D324E5" w14:textId="039F3FA1" w:rsidR="008A0FDA" w:rsidRPr="000C341F" w:rsidRDefault="008A0FDA" w:rsidP="008A0FDA">
            <w:pPr>
              <w:pStyle w:val="Default"/>
              <w:widowControl w:val="0"/>
              <w:jc w:val="center"/>
              <w:rPr>
                <w:rFonts w:ascii="Arial" w:hAnsi="Arial" w:cs="Arial"/>
                <w:b/>
                <w:i/>
                <w:color w:val="7030A0"/>
                <w:sz w:val="20"/>
                <w:szCs w:val="20"/>
              </w:rPr>
            </w:pPr>
            <w:r w:rsidRPr="000C341F">
              <w:rPr>
                <w:rFonts w:ascii="Arial" w:hAnsi="Arial" w:cs="Arial"/>
                <w:b/>
                <w:bCs/>
                <w:i/>
                <w:iCs/>
                <w:color w:val="7030A0"/>
                <w:sz w:val="20"/>
                <w:szCs w:val="20"/>
              </w:rPr>
              <w:t>Multiplies and divides whole numbers by multiples of 10, 100 and 1000.</w:t>
            </w:r>
          </w:p>
        </w:tc>
      </w:tr>
      <w:tr w:rsidR="008A0FDA" w14:paraId="2C935378" w14:textId="77777777" w:rsidTr="0087114C">
        <w:trPr>
          <w:trHeight w:val="40"/>
        </w:trPr>
        <w:tc>
          <w:tcPr>
            <w:tcW w:w="3822" w:type="dxa"/>
            <w:tcBorders>
              <w:top w:val="single" w:sz="8" w:space="0" w:color="7030A0"/>
              <w:left w:val="single" w:sz="12" w:space="0" w:color="auto"/>
              <w:bottom w:val="single" w:sz="8" w:space="0" w:color="7030A0"/>
              <w:right w:val="dashSmallGap" w:sz="4" w:space="0" w:color="auto"/>
            </w:tcBorders>
          </w:tcPr>
          <w:p w14:paraId="476BBDEB" w14:textId="61F51225" w:rsidR="008A0FDA" w:rsidRPr="00283115" w:rsidRDefault="008A0FDA" w:rsidP="00855379">
            <w:pPr>
              <w:pStyle w:val="Default"/>
              <w:numPr>
                <w:ilvl w:val="0"/>
                <w:numId w:val="83"/>
              </w:numPr>
              <w:spacing w:before="120"/>
              <w:rPr>
                <w:rFonts w:ascii="Arial" w:hAnsi="Arial" w:cs="Arial"/>
                <w:b/>
                <w:color w:val="0070C0"/>
                <w:sz w:val="18"/>
                <w:szCs w:val="18"/>
              </w:rPr>
            </w:pPr>
            <w:r w:rsidRPr="00283115">
              <w:rPr>
                <w:rFonts w:ascii="Arial" w:hAnsi="Arial" w:cs="Arial"/>
                <w:b/>
                <w:color w:val="0070C0"/>
                <w:sz w:val="18"/>
                <w:szCs w:val="18"/>
              </w:rPr>
              <w:t>I can multiply decimal fractions to 1 decimal place by 10 using concrete materials.</w:t>
            </w:r>
          </w:p>
        </w:tc>
        <w:tc>
          <w:tcPr>
            <w:tcW w:w="3822" w:type="dxa"/>
            <w:gridSpan w:val="2"/>
            <w:tcBorders>
              <w:top w:val="single" w:sz="8" w:space="0" w:color="7030A0"/>
              <w:left w:val="dashSmallGap" w:sz="4" w:space="0" w:color="auto"/>
              <w:bottom w:val="single" w:sz="8" w:space="0" w:color="7030A0"/>
              <w:right w:val="dashSmallGap" w:sz="4" w:space="0" w:color="auto"/>
            </w:tcBorders>
          </w:tcPr>
          <w:p w14:paraId="0B61AA41" w14:textId="03B30AAF" w:rsidR="008A0FDA" w:rsidRPr="00283115" w:rsidRDefault="008A0FDA" w:rsidP="00855379">
            <w:pPr>
              <w:numPr>
                <w:ilvl w:val="0"/>
                <w:numId w:val="83"/>
              </w:numPr>
              <w:tabs>
                <w:tab w:val="left" w:pos="720"/>
              </w:tabs>
              <w:spacing w:before="120"/>
              <w:rPr>
                <w:rFonts w:ascii="Arial" w:eastAsia="Calibri" w:hAnsi="Arial" w:cs="Arial"/>
                <w:b/>
                <w:color w:val="0070C0"/>
                <w:sz w:val="18"/>
                <w:szCs w:val="18"/>
              </w:rPr>
            </w:pPr>
            <w:r w:rsidRPr="00283115">
              <w:rPr>
                <w:rFonts w:ascii="Arial" w:eastAsia="Calibri" w:hAnsi="Arial" w:cs="Arial"/>
                <w:b/>
                <w:color w:val="0070C0"/>
                <w:sz w:val="18"/>
                <w:szCs w:val="18"/>
              </w:rPr>
              <w:t>I can multiply decimal fractions to 2 decimal places by 10 and 100.</w:t>
            </w:r>
          </w:p>
        </w:tc>
        <w:tc>
          <w:tcPr>
            <w:tcW w:w="3823" w:type="dxa"/>
            <w:tcBorders>
              <w:top w:val="single" w:sz="8" w:space="0" w:color="7030A0"/>
              <w:left w:val="dashSmallGap" w:sz="4" w:space="0" w:color="auto"/>
              <w:bottom w:val="single" w:sz="8" w:space="0" w:color="7030A0"/>
              <w:right w:val="single" w:sz="18" w:space="0" w:color="7030A0"/>
            </w:tcBorders>
          </w:tcPr>
          <w:p w14:paraId="465EABAA" w14:textId="77777777" w:rsidR="008A0FDA" w:rsidRPr="00283115" w:rsidRDefault="008A0FDA" w:rsidP="00855379">
            <w:pPr>
              <w:numPr>
                <w:ilvl w:val="0"/>
                <w:numId w:val="83"/>
              </w:numPr>
              <w:tabs>
                <w:tab w:val="left" w:pos="720"/>
              </w:tabs>
              <w:spacing w:before="120"/>
              <w:rPr>
                <w:rFonts w:ascii="Arial" w:eastAsia="Calibri" w:hAnsi="Arial" w:cs="Arial"/>
                <w:b/>
                <w:color w:val="0070C0"/>
                <w:sz w:val="18"/>
                <w:szCs w:val="18"/>
              </w:rPr>
            </w:pPr>
            <w:r w:rsidRPr="00283115">
              <w:rPr>
                <w:rFonts w:ascii="Arial" w:eastAsia="Calibri" w:hAnsi="Arial" w:cs="Arial"/>
                <w:b/>
                <w:color w:val="0070C0"/>
                <w:sz w:val="18"/>
                <w:szCs w:val="18"/>
              </w:rPr>
              <w:t>I can multiply decimal fractions to 2 decimal places by 10, 100 and 1000.</w:t>
            </w:r>
          </w:p>
          <w:p w14:paraId="3CCD36D6" w14:textId="4D21A2B4" w:rsidR="008A0FDA" w:rsidRPr="00283115" w:rsidRDefault="008A0FDA" w:rsidP="00855379">
            <w:pPr>
              <w:numPr>
                <w:ilvl w:val="0"/>
                <w:numId w:val="83"/>
              </w:numPr>
              <w:tabs>
                <w:tab w:val="left" w:pos="720"/>
              </w:tabs>
              <w:spacing w:before="120"/>
              <w:rPr>
                <w:rFonts w:ascii="Arial" w:eastAsia="Calibri" w:hAnsi="Arial" w:cs="Arial"/>
                <w:b/>
                <w:color w:val="0070C0"/>
                <w:sz w:val="18"/>
                <w:szCs w:val="18"/>
              </w:rPr>
            </w:pPr>
            <w:r w:rsidRPr="00283115">
              <w:rPr>
                <w:rFonts w:ascii="Arial" w:eastAsia="Calibri" w:hAnsi="Arial" w:cs="Arial"/>
                <w:b/>
                <w:color w:val="0070C0"/>
                <w:sz w:val="18"/>
                <w:szCs w:val="18"/>
              </w:rPr>
              <w:t xml:space="preserve">I can divide whole numbers and decimal fractions by 10, 100 and 1000 where the answer has no more than 2 decimal places. </w:t>
            </w:r>
            <w:r w:rsidRPr="00842712">
              <w:rPr>
                <w:rFonts w:ascii="Century Gothic" w:eastAsia="Calibri" w:hAnsi="Century Gothic" w:cs="Arial"/>
                <w:sz w:val="18"/>
                <w:szCs w:val="18"/>
              </w:rPr>
              <w:t>e.g. 25/100 – 0.25 or 3.7/10=0.37</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7BD8490" w14:textId="6CFDA97F" w:rsidR="008A0FDA" w:rsidRPr="000C341F" w:rsidRDefault="008A0FDA" w:rsidP="008A0FDA">
            <w:pPr>
              <w:pStyle w:val="Default"/>
              <w:widowControl w:val="0"/>
              <w:jc w:val="center"/>
              <w:rPr>
                <w:rFonts w:ascii="Arial" w:hAnsi="Arial" w:cs="Arial"/>
                <w:b/>
                <w:bCs/>
                <w:i/>
                <w:iCs/>
                <w:color w:val="7030A0"/>
                <w:sz w:val="20"/>
                <w:szCs w:val="20"/>
              </w:rPr>
            </w:pPr>
            <w:r w:rsidRPr="000C341F">
              <w:rPr>
                <w:rFonts w:ascii="Arial" w:hAnsi="Arial" w:cs="Arial"/>
                <w:b/>
                <w:bCs/>
                <w:i/>
                <w:iCs/>
                <w:color w:val="7030A0"/>
                <w:sz w:val="20"/>
                <w:szCs w:val="20"/>
              </w:rPr>
              <w:t xml:space="preserve">Multiplies and divides decimal fractions to </w:t>
            </w:r>
            <w:r w:rsidRPr="000C341F">
              <w:rPr>
                <w:rFonts w:ascii="Arial" w:hAnsi="Arial" w:cs="Arial"/>
                <w:b/>
                <w:bCs/>
                <w:i/>
                <w:iCs/>
                <w:color w:val="7030A0"/>
                <w:sz w:val="20"/>
                <w:szCs w:val="20"/>
                <w:lang w:val="en-US"/>
              </w:rPr>
              <w:t>two</w:t>
            </w:r>
            <w:r w:rsidRPr="000C341F">
              <w:rPr>
                <w:rFonts w:ascii="Arial" w:hAnsi="Arial" w:cs="Arial"/>
                <w:b/>
                <w:bCs/>
                <w:i/>
                <w:iCs/>
                <w:color w:val="7030A0"/>
                <w:sz w:val="20"/>
                <w:szCs w:val="20"/>
              </w:rPr>
              <w:t xml:space="preserve"> decimal places by 10, 100 and 1000.</w:t>
            </w:r>
          </w:p>
        </w:tc>
      </w:tr>
      <w:tr w:rsidR="008A0FDA" w14:paraId="32793664" w14:textId="77777777" w:rsidTr="0087114C">
        <w:trPr>
          <w:trHeight w:val="40"/>
        </w:trPr>
        <w:tc>
          <w:tcPr>
            <w:tcW w:w="3822" w:type="dxa"/>
            <w:tcBorders>
              <w:top w:val="single" w:sz="8" w:space="0" w:color="7030A0"/>
              <w:left w:val="single" w:sz="12" w:space="0" w:color="auto"/>
              <w:bottom w:val="single" w:sz="12" w:space="0" w:color="auto"/>
              <w:right w:val="dashSmallGap" w:sz="4" w:space="0" w:color="auto"/>
            </w:tcBorders>
          </w:tcPr>
          <w:p w14:paraId="3995CDFB" w14:textId="77777777" w:rsidR="008A0FDA" w:rsidRPr="000C341F" w:rsidRDefault="008A0FDA" w:rsidP="00E80B08">
            <w:pPr>
              <w:pStyle w:val="Default"/>
              <w:spacing w:before="120"/>
              <w:rPr>
                <w:rFonts w:ascii="Arial" w:hAnsi="Arial" w:cs="Arial"/>
                <w:sz w:val="18"/>
                <w:szCs w:val="18"/>
              </w:rPr>
            </w:pPr>
          </w:p>
        </w:tc>
        <w:tc>
          <w:tcPr>
            <w:tcW w:w="3822" w:type="dxa"/>
            <w:gridSpan w:val="2"/>
            <w:tcBorders>
              <w:top w:val="single" w:sz="8" w:space="0" w:color="7030A0"/>
              <w:left w:val="dashSmallGap" w:sz="4" w:space="0" w:color="auto"/>
              <w:bottom w:val="single" w:sz="12" w:space="0" w:color="auto"/>
              <w:right w:val="dashSmallGap" w:sz="4" w:space="0" w:color="auto"/>
            </w:tcBorders>
          </w:tcPr>
          <w:p w14:paraId="4E788388" w14:textId="77777777" w:rsidR="008A0FDA" w:rsidRPr="00283115" w:rsidRDefault="008A0FDA" w:rsidP="00855379">
            <w:pPr>
              <w:pStyle w:val="WritingAttitude"/>
              <w:numPr>
                <w:ilvl w:val="0"/>
                <w:numId w:val="83"/>
              </w:numPr>
              <w:spacing w:before="120"/>
              <w:rPr>
                <w:rFonts w:ascii="Arial" w:eastAsia="Calibri" w:hAnsi="Arial" w:cs="Arial"/>
                <w:b/>
                <w:color w:val="0070C0"/>
                <w:szCs w:val="18"/>
                <w:lang w:val="en-GB"/>
              </w:rPr>
            </w:pPr>
            <w:r w:rsidRPr="00283115">
              <w:rPr>
                <w:rFonts w:ascii="Arial" w:hAnsi="Arial" w:cs="Arial"/>
                <w:b/>
                <w:color w:val="0070C0"/>
                <w:szCs w:val="18"/>
              </w:rPr>
              <w:t>I understand the distributive law and can split numbers to solve multiplication calculations.</w:t>
            </w:r>
          </w:p>
          <w:p w14:paraId="430BDC51" w14:textId="6E25092B" w:rsidR="008A0FDA" w:rsidRPr="00842712" w:rsidRDefault="008A0FDA" w:rsidP="00E80B08">
            <w:pPr>
              <w:pStyle w:val="WritingAttitude"/>
              <w:numPr>
                <w:ilvl w:val="0"/>
                <w:numId w:val="0"/>
              </w:numPr>
              <w:spacing w:before="120"/>
              <w:ind w:left="360"/>
              <w:rPr>
                <w:rFonts w:ascii="Century Gothic" w:eastAsia="Calibri" w:hAnsi="Century Gothic" w:cs="Arial"/>
                <w:szCs w:val="18"/>
                <w:highlight w:val="magenta"/>
                <w:lang w:val="en-GB"/>
              </w:rPr>
            </w:pPr>
            <w:r w:rsidRPr="00842712">
              <w:rPr>
                <w:rFonts w:ascii="Century Gothic" w:hAnsi="Century Gothic" w:cs="Arial"/>
                <w:szCs w:val="18"/>
              </w:rPr>
              <w:t>e.g. 5 x 15 = (5x10)+(5x5)</w:t>
            </w:r>
          </w:p>
        </w:tc>
        <w:tc>
          <w:tcPr>
            <w:tcW w:w="3823" w:type="dxa"/>
            <w:tcBorders>
              <w:top w:val="single" w:sz="8" w:space="0" w:color="7030A0"/>
              <w:left w:val="dashSmallGap" w:sz="4" w:space="0" w:color="auto"/>
              <w:bottom w:val="single" w:sz="12" w:space="0" w:color="auto"/>
              <w:right w:val="single" w:sz="18" w:space="0" w:color="7030A0"/>
            </w:tcBorders>
          </w:tcPr>
          <w:p w14:paraId="31619025" w14:textId="77777777" w:rsidR="008A0FDA" w:rsidRPr="00283115" w:rsidRDefault="008A0FDA" w:rsidP="00E80B08">
            <w:pPr>
              <w:pStyle w:val="Default"/>
              <w:numPr>
                <w:ilvl w:val="0"/>
                <w:numId w:val="7"/>
              </w:numPr>
              <w:spacing w:before="120"/>
              <w:rPr>
                <w:rFonts w:ascii="Arial" w:hAnsi="Arial" w:cs="Arial"/>
                <w:b/>
                <w:color w:val="0070C0"/>
                <w:sz w:val="18"/>
                <w:szCs w:val="18"/>
              </w:rPr>
            </w:pPr>
            <w:r w:rsidRPr="00283115">
              <w:rPr>
                <w:rFonts w:ascii="Arial" w:hAnsi="Arial" w:cs="Arial"/>
                <w:b/>
                <w:color w:val="0070C0"/>
                <w:sz w:val="18"/>
                <w:szCs w:val="18"/>
              </w:rPr>
              <w:t>I know the rules for calculating multi step problems:</w:t>
            </w:r>
          </w:p>
          <w:p w14:paraId="06E3B642" w14:textId="77777777" w:rsidR="008A0FDA" w:rsidRPr="00D674F0" w:rsidRDefault="008A0FDA" w:rsidP="00E80B08">
            <w:pPr>
              <w:pStyle w:val="ListParagraph"/>
              <w:numPr>
                <w:ilvl w:val="1"/>
                <w:numId w:val="7"/>
              </w:numPr>
              <w:spacing w:before="120" w:after="0" w:line="240" w:lineRule="auto"/>
              <w:ind w:left="161" w:hanging="141"/>
              <w:rPr>
                <w:rFonts w:ascii="Helvetica" w:eastAsia="Times New Roman" w:hAnsi="Helvetica" w:cs="Arial"/>
                <w:b/>
                <w:color w:val="0070C0"/>
                <w:sz w:val="16"/>
                <w:szCs w:val="18"/>
                <w:lang w:eastAsia="en-GB"/>
              </w:rPr>
            </w:pPr>
            <w:r w:rsidRPr="00D674F0">
              <w:rPr>
                <w:rFonts w:ascii="Helvetica" w:eastAsia="Times New Roman" w:hAnsi="Helvetica" w:cs="Arial"/>
                <w:b/>
                <w:color w:val="0070C0"/>
                <w:sz w:val="16"/>
                <w:szCs w:val="18"/>
                <w:lang w:eastAsia="en-GB"/>
              </w:rPr>
              <w:t>Where a calculation contains only addition and subtraction, the operations should be carried out in the order they appear.</w:t>
            </w:r>
          </w:p>
          <w:p w14:paraId="68D3BB25" w14:textId="77777777" w:rsidR="008A0FDA" w:rsidRPr="00D674F0" w:rsidRDefault="008A0FDA" w:rsidP="00E80B08">
            <w:pPr>
              <w:pStyle w:val="ListParagraph"/>
              <w:numPr>
                <w:ilvl w:val="1"/>
                <w:numId w:val="7"/>
              </w:numPr>
              <w:spacing w:before="120" w:after="0" w:line="240" w:lineRule="auto"/>
              <w:ind w:left="161" w:hanging="141"/>
              <w:rPr>
                <w:rFonts w:ascii="Helvetica" w:eastAsia="Times New Roman" w:hAnsi="Helvetica" w:cs="Arial"/>
                <w:b/>
                <w:color w:val="0070C0"/>
                <w:sz w:val="16"/>
                <w:szCs w:val="18"/>
                <w:lang w:eastAsia="en-GB"/>
              </w:rPr>
            </w:pPr>
            <w:r w:rsidRPr="00D674F0">
              <w:rPr>
                <w:rFonts w:ascii="Helvetica" w:eastAsia="Times New Roman" w:hAnsi="Helvetica" w:cs="Arial"/>
                <w:b/>
                <w:color w:val="0070C0"/>
                <w:sz w:val="16"/>
                <w:szCs w:val="18"/>
                <w:lang w:eastAsia="en-GB"/>
              </w:rPr>
              <w:t>Where a calculation contains only multiplication and division, the operations should be carried out in the order they appear.</w:t>
            </w:r>
          </w:p>
          <w:p w14:paraId="390FE9DD" w14:textId="2C42C541" w:rsidR="008A0FDA" w:rsidRPr="006814F9" w:rsidRDefault="008A0FDA" w:rsidP="00E80B08">
            <w:pPr>
              <w:pStyle w:val="ListParagraph"/>
              <w:numPr>
                <w:ilvl w:val="1"/>
                <w:numId w:val="7"/>
              </w:numPr>
              <w:spacing w:before="120" w:after="0" w:line="240" w:lineRule="auto"/>
              <w:ind w:left="161" w:hanging="141"/>
              <w:rPr>
                <w:rFonts w:ascii="Helvetica" w:eastAsia="Times New Roman" w:hAnsi="Helvetica" w:cs="Arial"/>
                <w:color w:val="000000"/>
                <w:sz w:val="18"/>
                <w:szCs w:val="18"/>
                <w:lang w:eastAsia="en-GB"/>
              </w:rPr>
            </w:pPr>
            <w:r w:rsidRPr="00D674F0">
              <w:rPr>
                <w:rFonts w:ascii="Helvetica" w:eastAsia="Times New Roman" w:hAnsi="Helvetica" w:cs="Arial"/>
                <w:b/>
                <w:color w:val="0070C0"/>
                <w:sz w:val="16"/>
                <w:szCs w:val="18"/>
                <w:lang w:eastAsia="en-GB"/>
              </w:rPr>
              <w:t>Where a calculation contains a combination of the 4 operations, multiplication and division take priority over addition and subtraction.</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116AA684" w14:textId="77777777" w:rsidR="008A0FDA" w:rsidRPr="00730D18" w:rsidRDefault="008A0FDA" w:rsidP="008A0FDA">
            <w:pPr>
              <w:autoSpaceDE w:val="0"/>
              <w:autoSpaceDN w:val="0"/>
              <w:adjustRightInd w:val="0"/>
              <w:rPr>
                <w:rFonts w:ascii="Arial" w:hAnsi="Arial" w:cs="Arial"/>
                <w:color w:val="000000"/>
              </w:rPr>
            </w:pPr>
          </w:p>
          <w:p w14:paraId="328BA657" w14:textId="79975B94" w:rsidR="008A0FDA" w:rsidRPr="006814F9" w:rsidRDefault="008A0FDA" w:rsidP="008A0FDA">
            <w:pPr>
              <w:autoSpaceDE w:val="0"/>
              <w:autoSpaceDN w:val="0"/>
              <w:adjustRightInd w:val="0"/>
              <w:jc w:val="center"/>
              <w:rPr>
                <w:rFonts w:ascii="Arial" w:hAnsi="Arial" w:cs="Arial"/>
                <w:b/>
                <w:i/>
              </w:rPr>
            </w:pPr>
            <w:r w:rsidRPr="006814F9">
              <w:rPr>
                <w:rFonts w:ascii="Arial" w:hAnsi="Arial" w:cs="Arial"/>
                <w:b/>
                <w:i/>
                <w:color w:val="7030A0"/>
                <w:sz w:val="20"/>
              </w:rPr>
              <w:t>Applies the correct order of operations in number calculations when solving multi-step problems.</w:t>
            </w:r>
          </w:p>
        </w:tc>
      </w:tr>
    </w:tbl>
    <w:p w14:paraId="4D392B16" w14:textId="77777777" w:rsidR="003328F6" w:rsidRDefault="003328F6" w:rsidP="003328F6">
      <w:pPr>
        <w:spacing w:after="140" w:line="250" w:lineRule="atLeast"/>
        <w:rPr>
          <w:rFonts w:ascii="Arial" w:eastAsia="Calibri" w:hAnsi="Arial" w:cs="Arial"/>
          <w:sz w:val="20"/>
        </w:rPr>
      </w:pPr>
    </w:p>
    <w:p w14:paraId="049F7C3F" w14:textId="77777777" w:rsidR="00E80B08" w:rsidRDefault="00E80B08" w:rsidP="003328F6">
      <w:pPr>
        <w:spacing w:after="140" w:line="250" w:lineRule="atLeast"/>
        <w:rPr>
          <w:rFonts w:ascii="Arial" w:eastAsia="Calibri" w:hAnsi="Arial" w:cs="Arial"/>
          <w:sz w:val="20"/>
        </w:rPr>
      </w:pPr>
    </w:p>
    <w:p w14:paraId="2536C19C" w14:textId="640B727C" w:rsidR="003328F6" w:rsidRDefault="002443AD" w:rsidP="002443AD">
      <w:pPr>
        <w:pStyle w:val="Heading3"/>
        <w:rPr>
          <w:rFonts w:eastAsia="Calibri" w:cs="Arial"/>
          <w:sz w:val="20"/>
        </w:rPr>
      </w:pPr>
      <w:bookmarkStart w:id="30" w:name="_Toc27749940"/>
      <w:r>
        <w:rPr>
          <w:rFonts w:eastAsia="Calibri" w:cs="Arial"/>
          <w:sz w:val="20"/>
        </w:rPr>
        <w:t>Strategies and Knowledge</w:t>
      </w:r>
      <w:bookmarkEnd w:id="30"/>
    </w:p>
    <w:p w14:paraId="0FF666BF" w14:textId="77777777" w:rsidR="00E80B08" w:rsidRPr="00E80B08" w:rsidRDefault="00E80B08" w:rsidP="00E80B08"/>
    <w:tbl>
      <w:tblPr>
        <w:tblStyle w:val="TableGrid"/>
        <w:tblW w:w="15026" w:type="dxa"/>
        <w:tblInd w:w="137" w:type="dxa"/>
        <w:tblLook w:val="04A0" w:firstRow="1" w:lastRow="0" w:firstColumn="1" w:lastColumn="0" w:noHBand="0" w:noVBand="1"/>
      </w:tblPr>
      <w:tblGrid>
        <w:gridCol w:w="425"/>
        <w:gridCol w:w="4253"/>
        <w:gridCol w:w="2693"/>
        <w:gridCol w:w="7655"/>
      </w:tblGrid>
      <w:tr w:rsidR="00647108" w:rsidRPr="008C3EED" w14:paraId="19FD3AA2" w14:textId="77777777" w:rsidTr="00036270">
        <w:trPr>
          <w:trHeight w:val="332"/>
        </w:trPr>
        <w:tc>
          <w:tcPr>
            <w:tcW w:w="4678" w:type="dxa"/>
            <w:gridSpan w:val="2"/>
            <w:tcBorders>
              <w:top w:val="single" w:sz="12" w:space="0" w:color="auto"/>
              <w:left w:val="single" w:sz="12" w:space="0" w:color="auto"/>
            </w:tcBorders>
            <w:shd w:val="clear" w:color="auto" w:fill="D9E2F3"/>
          </w:tcPr>
          <w:p w14:paraId="1BD4AEF1" w14:textId="1E98AF6E" w:rsidR="00647108" w:rsidRPr="008C3EED" w:rsidRDefault="00647108" w:rsidP="00647108">
            <w:pPr>
              <w:spacing w:line="250" w:lineRule="atLeast"/>
              <w:jc w:val="center"/>
              <w:rPr>
                <w:rFonts w:ascii="Arial" w:eastAsia="Calibri" w:hAnsi="Arial" w:cs="Arial"/>
                <w:b/>
                <w:szCs w:val="24"/>
              </w:rPr>
            </w:pPr>
            <w:r>
              <w:rPr>
                <w:rFonts w:ascii="Arial" w:eastAsia="Calibri" w:hAnsi="Arial" w:cs="Arial"/>
                <w:b/>
                <w:szCs w:val="24"/>
              </w:rPr>
              <w:t>Number processes (Calculations)</w:t>
            </w:r>
          </w:p>
          <w:p w14:paraId="494802E8" w14:textId="77777777" w:rsidR="00647108" w:rsidRPr="008C3EED" w:rsidRDefault="00647108" w:rsidP="00647108">
            <w:pPr>
              <w:spacing w:line="250" w:lineRule="atLeast"/>
              <w:jc w:val="center"/>
              <w:rPr>
                <w:rFonts w:ascii="Arial" w:eastAsia="Calibri" w:hAnsi="Arial" w:cs="Arial"/>
                <w:b/>
                <w:szCs w:val="24"/>
              </w:rPr>
            </w:pPr>
            <w:r w:rsidRPr="008C3EED">
              <w:rPr>
                <w:rFonts w:ascii="Arial" w:eastAsia="Calibri" w:hAnsi="Arial" w:cs="Arial"/>
                <w:b/>
                <w:szCs w:val="24"/>
              </w:rPr>
              <w:t xml:space="preserve"> – </w:t>
            </w:r>
            <w:r>
              <w:rPr>
                <w:rFonts w:ascii="Arial" w:eastAsia="Calibri" w:hAnsi="Arial" w:cs="Arial"/>
                <w:b/>
                <w:szCs w:val="24"/>
              </w:rPr>
              <w:t>Second</w:t>
            </w:r>
            <w:r w:rsidRPr="008C3EED">
              <w:rPr>
                <w:rFonts w:ascii="Arial" w:eastAsia="Calibri" w:hAnsi="Arial" w:cs="Arial"/>
                <w:b/>
                <w:szCs w:val="24"/>
              </w:rPr>
              <w:t xml:space="preserve"> Level</w:t>
            </w:r>
          </w:p>
          <w:p w14:paraId="6AA45053" w14:textId="4E9B63FD" w:rsidR="00647108" w:rsidRPr="008C3EED" w:rsidRDefault="00647108" w:rsidP="00647108">
            <w:pPr>
              <w:spacing w:line="250" w:lineRule="atLeast"/>
              <w:rPr>
                <w:rFonts w:ascii="Arial" w:eastAsia="Calibri" w:hAnsi="Arial" w:cs="Arial"/>
                <w:b/>
                <w:sz w:val="20"/>
                <w:szCs w:val="24"/>
              </w:rPr>
            </w:pPr>
            <w:r>
              <w:rPr>
                <w:rFonts w:ascii="Arial" w:eastAsia="Calibri" w:hAnsi="Arial" w:cs="Arial"/>
                <w:szCs w:val="24"/>
              </w:rPr>
              <w:t xml:space="preserve">1 of </w:t>
            </w:r>
            <w:r w:rsidR="00C93E0E">
              <w:rPr>
                <w:rFonts w:ascii="Arial" w:eastAsia="Calibri" w:hAnsi="Arial" w:cs="Arial"/>
                <w:szCs w:val="24"/>
              </w:rPr>
              <w:t>2</w:t>
            </w:r>
          </w:p>
        </w:tc>
        <w:tc>
          <w:tcPr>
            <w:tcW w:w="10348" w:type="dxa"/>
            <w:gridSpan w:val="2"/>
            <w:tcBorders>
              <w:top w:val="single" w:sz="12" w:space="0" w:color="auto"/>
              <w:bottom w:val="nil"/>
              <w:right w:val="single" w:sz="12" w:space="0" w:color="auto"/>
            </w:tcBorders>
            <w:shd w:val="clear" w:color="auto" w:fill="auto"/>
          </w:tcPr>
          <w:p w14:paraId="2BCFD91C" w14:textId="1EC22B16" w:rsidR="00647108" w:rsidRPr="00647108" w:rsidRDefault="00647108" w:rsidP="00647108">
            <w:pPr>
              <w:autoSpaceDE w:val="0"/>
              <w:autoSpaceDN w:val="0"/>
              <w:adjustRightInd w:val="0"/>
              <w:rPr>
                <w:rFonts w:ascii="Arial" w:hAnsi="Arial" w:cs="Arial"/>
                <w:b/>
                <w:bCs/>
                <w:i/>
                <w:sz w:val="18"/>
              </w:rPr>
            </w:pPr>
            <w:r w:rsidRPr="00647108">
              <w:rPr>
                <w:rFonts w:ascii="Arial" w:hAnsi="Arial" w:cs="Arial"/>
                <w:b/>
                <w:bCs/>
                <w:i/>
                <w:iCs/>
                <w:sz w:val="18"/>
              </w:rPr>
              <w:t xml:space="preserve">Having determined which calculations are needed, I can solve problems involving whole numbers using a range of methods, sharing my approaches and solutions with others.                  </w:t>
            </w:r>
            <w:r>
              <w:rPr>
                <w:rFonts w:ascii="Arial" w:hAnsi="Arial" w:cs="Arial"/>
                <w:b/>
                <w:bCs/>
                <w:i/>
                <w:iCs/>
                <w:sz w:val="18"/>
              </w:rPr>
              <w:t xml:space="preserve">                                                         </w:t>
            </w:r>
            <w:r w:rsidRPr="00647108">
              <w:rPr>
                <w:rFonts w:ascii="Arial" w:hAnsi="Arial" w:cs="Arial"/>
                <w:b/>
                <w:bCs/>
                <w:i/>
                <w:iCs/>
                <w:sz w:val="18"/>
              </w:rPr>
              <w:t xml:space="preserve">      MNU 2-03a </w:t>
            </w:r>
          </w:p>
          <w:p w14:paraId="371CC7E6" w14:textId="19FBBBB1" w:rsidR="00647108" w:rsidRPr="00647108" w:rsidRDefault="00647108" w:rsidP="00647108">
            <w:pPr>
              <w:pStyle w:val="Default"/>
              <w:rPr>
                <w:rFonts w:ascii="Arial" w:hAnsi="Arial" w:cs="Arial"/>
                <w:b/>
                <w:i/>
                <w:color w:val="auto"/>
                <w:sz w:val="18"/>
                <w:szCs w:val="22"/>
              </w:rPr>
            </w:pPr>
            <w:r w:rsidRPr="00647108">
              <w:rPr>
                <w:rFonts w:ascii="Arial" w:hAnsi="Arial" w:cs="Arial"/>
                <w:b/>
                <w:bCs/>
                <w:i/>
                <w:iCs/>
                <w:color w:val="auto"/>
                <w:sz w:val="18"/>
                <w:szCs w:val="22"/>
              </w:rPr>
              <w:t>I have explored the contexts in which problems involving decimal fractions occur and can solve related problems using a variety of methods</w:t>
            </w:r>
            <w:r w:rsidRPr="00647108">
              <w:rPr>
                <w:rFonts w:ascii="Arial" w:hAnsi="Arial" w:cs="Arial"/>
                <w:b/>
                <w:bCs/>
                <w:i/>
                <w:color w:val="auto"/>
                <w:sz w:val="18"/>
                <w:szCs w:val="22"/>
              </w:rPr>
              <w:t xml:space="preserve">.                                                                             </w:t>
            </w:r>
            <w:r>
              <w:rPr>
                <w:rFonts w:ascii="Arial" w:hAnsi="Arial" w:cs="Arial"/>
                <w:b/>
                <w:bCs/>
                <w:i/>
                <w:color w:val="auto"/>
                <w:sz w:val="18"/>
                <w:szCs w:val="22"/>
              </w:rPr>
              <w:t xml:space="preserve">                                                          </w:t>
            </w:r>
            <w:r w:rsidRPr="00647108">
              <w:rPr>
                <w:rFonts w:ascii="Arial" w:hAnsi="Arial" w:cs="Arial"/>
                <w:b/>
                <w:bCs/>
                <w:i/>
                <w:color w:val="auto"/>
                <w:sz w:val="18"/>
                <w:szCs w:val="22"/>
              </w:rPr>
              <w:t xml:space="preserve">  </w:t>
            </w:r>
            <w:r w:rsidRPr="00647108">
              <w:rPr>
                <w:rFonts w:ascii="Arial" w:hAnsi="Arial" w:cs="Arial"/>
                <w:b/>
                <w:bCs/>
                <w:i/>
                <w:iCs/>
                <w:color w:val="auto"/>
                <w:sz w:val="18"/>
                <w:szCs w:val="22"/>
              </w:rPr>
              <w:t xml:space="preserve">MNU 2-03b </w:t>
            </w:r>
          </w:p>
          <w:p w14:paraId="0EC7971F" w14:textId="695C40D4" w:rsidR="00647108" w:rsidRPr="00647108" w:rsidRDefault="00647108" w:rsidP="00647108">
            <w:pPr>
              <w:spacing w:line="250" w:lineRule="atLeast"/>
              <w:rPr>
                <w:rFonts w:ascii="Arial" w:eastAsia="Calibri" w:hAnsi="Arial" w:cs="Arial"/>
                <w:b/>
                <w:i/>
                <w:sz w:val="18"/>
                <w:szCs w:val="24"/>
              </w:rPr>
            </w:pPr>
            <w:r w:rsidRPr="00647108">
              <w:rPr>
                <w:rFonts w:ascii="Arial" w:hAnsi="Arial" w:cs="Arial"/>
                <w:b/>
                <w:i/>
                <w:sz w:val="18"/>
              </w:rPr>
              <w:t xml:space="preserve">Having explored the need for rules for the order of operations in number calculations, I can apply them correctly when solving simple problems.                                                                             </w:t>
            </w:r>
            <w:r>
              <w:rPr>
                <w:rFonts w:ascii="Arial" w:hAnsi="Arial" w:cs="Arial"/>
                <w:b/>
                <w:i/>
                <w:sz w:val="18"/>
              </w:rPr>
              <w:t xml:space="preserve">                                                                </w:t>
            </w:r>
            <w:r w:rsidRPr="00647108">
              <w:rPr>
                <w:rFonts w:ascii="Arial" w:hAnsi="Arial" w:cs="Arial"/>
                <w:b/>
                <w:i/>
                <w:sz w:val="18"/>
              </w:rPr>
              <w:t xml:space="preserve">MTH 2-03c </w:t>
            </w:r>
          </w:p>
        </w:tc>
      </w:tr>
      <w:tr w:rsidR="00647108" w:rsidRPr="008C3EED" w14:paraId="27C9FCF3" w14:textId="77777777" w:rsidTr="00036270">
        <w:trPr>
          <w:trHeight w:val="332"/>
        </w:trPr>
        <w:tc>
          <w:tcPr>
            <w:tcW w:w="425" w:type="dxa"/>
            <w:tcBorders>
              <w:left w:val="single" w:sz="12" w:space="0" w:color="auto"/>
            </w:tcBorders>
          </w:tcPr>
          <w:p w14:paraId="22BF1F70" w14:textId="77777777" w:rsidR="00647108" w:rsidRPr="008C3EED" w:rsidRDefault="00647108" w:rsidP="0063324F">
            <w:pPr>
              <w:spacing w:line="250" w:lineRule="atLeast"/>
              <w:jc w:val="center"/>
              <w:rPr>
                <w:rFonts w:ascii="Arial" w:eastAsia="Calibri" w:hAnsi="Arial" w:cs="Arial"/>
                <w:sz w:val="20"/>
              </w:rPr>
            </w:pPr>
          </w:p>
        </w:tc>
        <w:tc>
          <w:tcPr>
            <w:tcW w:w="6946" w:type="dxa"/>
            <w:gridSpan w:val="2"/>
            <w:shd w:val="clear" w:color="auto" w:fill="FFFFFF" w:themeFill="background1"/>
          </w:tcPr>
          <w:p w14:paraId="1925C336" w14:textId="77777777" w:rsidR="00647108" w:rsidRPr="008C3EED" w:rsidRDefault="00647108" w:rsidP="0063324F">
            <w:pPr>
              <w:spacing w:line="250" w:lineRule="atLeast"/>
              <w:jc w:val="center"/>
              <w:rPr>
                <w:rFonts w:ascii="Arial" w:eastAsia="Calibri" w:hAnsi="Arial" w:cs="Arial"/>
                <w:sz w:val="20"/>
              </w:rPr>
            </w:pPr>
            <w:r w:rsidRPr="008C3EED">
              <w:rPr>
                <w:rFonts w:ascii="Arial" w:eastAsia="Calibri" w:hAnsi="Arial" w:cs="Arial"/>
                <w:b/>
                <w:color w:val="0070C0"/>
                <w:sz w:val="24"/>
              </w:rPr>
              <w:t>Strategies</w:t>
            </w:r>
          </w:p>
        </w:tc>
        <w:tc>
          <w:tcPr>
            <w:tcW w:w="7655" w:type="dxa"/>
            <w:tcBorders>
              <w:top w:val="single" w:sz="4" w:space="0" w:color="auto"/>
              <w:bottom w:val="dotted" w:sz="4" w:space="0" w:color="auto"/>
              <w:right w:val="single" w:sz="12" w:space="0" w:color="auto"/>
            </w:tcBorders>
            <w:shd w:val="clear" w:color="auto" w:fill="FFFFFF" w:themeFill="background1"/>
          </w:tcPr>
          <w:p w14:paraId="58BEB8F2" w14:textId="77777777" w:rsidR="00647108" w:rsidRPr="008C3EED" w:rsidRDefault="00647108" w:rsidP="0063324F">
            <w:pPr>
              <w:spacing w:line="250" w:lineRule="atLeast"/>
              <w:jc w:val="center"/>
              <w:rPr>
                <w:rFonts w:ascii="Arial" w:eastAsia="Calibri" w:hAnsi="Arial" w:cs="Arial"/>
                <w:b/>
                <w:sz w:val="18"/>
                <w:szCs w:val="18"/>
                <w:u w:val="single"/>
              </w:rPr>
            </w:pPr>
            <w:r w:rsidRPr="008C3EED">
              <w:rPr>
                <w:rFonts w:ascii="Arial" w:eastAsia="Calibri" w:hAnsi="Arial" w:cs="Arial"/>
                <w:b/>
                <w:color w:val="00B050"/>
                <w:sz w:val="24"/>
              </w:rPr>
              <w:t>Knowledge</w:t>
            </w:r>
          </w:p>
        </w:tc>
      </w:tr>
      <w:tr w:rsidR="001D5E8D" w:rsidRPr="008C3EED" w14:paraId="0B075BB1" w14:textId="77777777" w:rsidTr="00036270">
        <w:trPr>
          <w:trHeight w:val="332"/>
        </w:trPr>
        <w:tc>
          <w:tcPr>
            <w:tcW w:w="425" w:type="dxa"/>
            <w:tcBorders>
              <w:left w:val="single" w:sz="12" w:space="0" w:color="auto"/>
            </w:tcBorders>
            <w:shd w:val="clear" w:color="auto" w:fill="002060"/>
          </w:tcPr>
          <w:p w14:paraId="0AF9B260" w14:textId="2863F393"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283CB3EA" w14:textId="3890C827" w:rsidR="001D5E8D" w:rsidRPr="00647108" w:rsidRDefault="001D5E8D" w:rsidP="001D5E8D">
            <w:pPr>
              <w:rPr>
                <w:rFonts w:ascii="Arial" w:hAnsi="Arial" w:cs="Arial"/>
                <w:sz w:val="18"/>
                <w:szCs w:val="18"/>
              </w:rPr>
            </w:pPr>
            <w:r w:rsidRPr="00647108">
              <w:rPr>
                <w:rFonts w:ascii="Arial" w:hAnsi="Arial" w:cs="Arial"/>
                <w:sz w:val="18"/>
                <w:szCs w:val="18"/>
              </w:rPr>
              <w:t>Use jump strategies which bridge tens/ hundreds</w:t>
            </w:r>
          </w:p>
        </w:tc>
        <w:tc>
          <w:tcPr>
            <w:tcW w:w="7655" w:type="dxa"/>
            <w:tcBorders>
              <w:top w:val="single" w:sz="4" w:space="0" w:color="auto"/>
              <w:bottom w:val="dotted" w:sz="4" w:space="0" w:color="auto"/>
              <w:right w:val="single" w:sz="12" w:space="0" w:color="auto"/>
            </w:tcBorders>
            <w:shd w:val="clear" w:color="auto" w:fill="DFF0CE"/>
          </w:tcPr>
          <w:p w14:paraId="3BCEE3D6" w14:textId="716B9412" w:rsidR="001D5E8D" w:rsidRPr="001D5E8D" w:rsidRDefault="001D5E8D" w:rsidP="001D5E8D">
            <w:pPr>
              <w:spacing w:line="250" w:lineRule="atLeast"/>
              <w:rPr>
                <w:rFonts w:ascii="Arial" w:eastAsia="Calibri" w:hAnsi="Arial" w:cs="Arial"/>
                <w:b/>
                <w:sz w:val="18"/>
                <w:szCs w:val="18"/>
                <w:u w:val="single"/>
              </w:rPr>
            </w:pPr>
            <w:r w:rsidRPr="001D5E8D">
              <w:rPr>
                <w:rFonts w:ascii="Arial" w:hAnsi="Arial" w:cs="Arial"/>
                <w:b/>
                <w:sz w:val="18"/>
                <w:szCs w:val="18"/>
                <w:u w:val="single"/>
              </w:rPr>
              <w:t>Basic facts</w:t>
            </w:r>
          </w:p>
        </w:tc>
      </w:tr>
      <w:tr w:rsidR="001D5E8D" w:rsidRPr="008C3EED" w14:paraId="4D585765" w14:textId="77777777" w:rsidTr="00036270">
        <w:trPr>
          <w:trHeight w:val="332"/>
        </w:trPr>
        <w:tc>
          <w:tcPr>
            <w:tcW w:w="425" w:type="dxa"/>
            <w:tcBorders>
              <w:left w:val="single" w:sz="12" w:space="0" w:color="auto"/>
            </w:tcBorders>
            <w:shd w:val="clear" w:color="auto" w:fill="002060"/>
          </w:tcPr>
          <w:p w14:paraId="34554BB3" w14:textId="1D841716"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4745E6EC" w14:textId="2499BA67" w:rsidR="001D5E8D" w:rsidRPr="00647108" w:rsidRDefault="001D5E8D" w:rsidP="001D5E8D">
            <w:pPr>
              <w:spacing w:line="250" w:lineRule="atLeast"/>
              <w:rPr>
                <w:rFonts w:ascii="Arial" w:eastAsia="Calibri" w:hAnsi="Arial" w:cs="Arial"/>
                <w:sz w:val="18"/>
                <w:szCs w:val="18"/>
              </w:rPr>
            </w:pPr>
            <w:r w:rsidRPr="00647108">
              <w:rPr>
                <w:rFonts w:ascii="Arial" w:hAnsi="Arial" w:cs="Arial"/>
                <w:sz w:val="18"/>
                <w:szCs w:val="18"/>
              </w:rPr>
              <w:t>Use jump strategies across decades</w:t>
            </w:r>
          </w:p>
        </w:tc>
        <w:tc>
          <w:tcPr>
            <w:tcW w:w="7655" w:type="dxa"/>
            <w:tcBorders>
              <w:top w:val="dotted" w:sz="4" w:space="0" w:color="auto"/>
              <w:bottom w:val="dotted" w:sz="4" w:space="0" w:color="auto"/>
              <w:right w:val="single" w:sz="12" w:space="0" w:color="auto"/>
            </w:tcBorders>
            <w:shd w:val="clear" w:color="auto" w:fill="DFF0CE"/>
          </w:tcPr>
          <w:p w14:paraId="5FB8BDDB" w14:textId="3C2432AF"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Instantly recall all addition and subtraction facts within 20   </w:t>
            </w:r>
          </w:p>
        </w:tc>
      </w:tr>
      <w:tr w:rsidR="001D5E8D" w:rsidRPr="008C3EED" w14:paraId="2847E6BC" w14:textId="77777777" w:rsidTr="00036270">
        <w:trPr>
          <w:trHeight w:val="332"/>
        </w:trPr>
        <w:tc>
          <w:tcPr>
            <w:tcW w:w="425" w:type="dxa"/>
            <w:tcBorders>
              <w:left w:val="single" w:sz="12" w:space="0" w:color="auto"/>
            </w:tcBorders>
            <w:shd w:val="clear" w:color="auto" w:fill="002060"/>
          </w:tcPr>
          <w:p w14:paraId="511D998E" w14:textId="6F7661CF"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7798AA95" w14:textId="3EE823A7" w:rsidR="001D5E8D" w:rsidRPr="00647108" w:rsidRDefault="001D5E8D" w:rsidP="001D5E8D">
            <w:pPr>
              <w:rPr>
                <w:rFonts w:ascii="Arial" w:hAnsi="Arial" w:cs="Arial"/>
                <w:sz w:val="18"/>
                <w:szCs w:val="18"/>
              </w:rPr>
            </w:pPr>
            <w:r w:rsidRPr="00647108">
              <w:rPr>
                <w:rFonts w:ascii="Arial" w:hAnsi="Arial" w:cs="Arial"/>
                <w:sz w:val="18"/>
                <w:szCs w:val="18"/>
              </w:rPr>
              <w:t>Use rounding and compensation to solve problems</w:t>
            </w:r>
          </w:p>
        </w:tc>
        <w:tc>
          <w:tcPr>
            <w:tcW w:w="7655" w:type="dxa"/>
            <w:tcBorders>
              <w:top w:val="dotted" w:sz="4" w:space="0" w:color="auto"/>
              <w:bottom w:val="dotted" w:sz="4" w:space="0" w:color="auto"/>
              <w:right w:val="single" w:sz="12" w:space="0" w:color="auto"/>
            </w:tcBorders>
            <w:shd w:val="clear" w:color="auto" w:fill="DFF0CE"/>
          </w:tcPr>
          <w:p w14:paraId="36D519B4" w14:textId="53B93219"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Instantly recall all multiples of 100 that add to one thousand</w:t>
            </w:r>
          </w:p>
        </w:tc>
      </w:tr>
      <w:tr w:rsidR="001D5E8D" w:rsidRPr="008C3EED" w14:paraId="19C7D07D" w14:textId="77777777" w:rsidTr="00036270">
        <w:trPr>
          <w:trHeight w:val="332"/>
        </w:trPr>
        <w:tc>
          <w:tcPr>
            <w:tcW w:w="425" w:type="dxa"/>
            <w:tcBorders>
              <w:left w:val="single" w:sz="12" w:space="0" w:color="auto"/>
            </w:tcBorders>
            <w:shd w:val="clear" w:color="auto" w:fill="002060"/>
          </w:tcPr>
          <w:p w14:paraId="696B73B1" w14:textId="2B933298"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5A422C62" w14:textId="0522A0EE" w:rsidR="001D5E8D" w:rsidRPr="00647108" w:rsidRDefault="001D5E8D" w:rsidP="001D5E8D">
            <w:pPr>
              <w:rPr>
                <w:rFonts w:ascii="Arial" w:hAnsi="Arial" w:cs="Arial"/>
                <w:sz w:val="18"/>
                <w:szCs w:val="18"/>
              </w:rPr>
            </w:pPr>
            <w:r w:rsidRPr="00647108">
              <w:rPr>
                <w:rFonts w:ascii="Arial" w:hAnsi="Arial" w:cs="Arial"/>
                <w:sz w:val="18"/>
                <w:szCs w:val="18"/>
              </w:rPr>
              <w:t>Use place value partitioning to solve problems</w:t>
            </w:r>
          </w:p>
        </w:tc>
        <w:tc>
          <w:tcPr>
            <w:tcW w:w="7655" w:type="dxa"/>
            <w:tcBorders>
              <w:top w:val="dotted" w:sz="4" w:space="0" w:color="auto"/>
              <w:bottom w:val="dotted" w:sz="4" w:space="0" w:color="auto"/>
              <w:right w:val="single" w:sz="12" w:space="0" w:color="auto"/>
            </w:tcBorders>
            <w:shd w:val="clear" w:color="auto" w:fill="DFF0CE"/>
          </w:tcPr>
          <w:p w14:paraId="37AD98B3" w14:textId="02C3D0B6"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Instantly recall multiples of 10 to 200</w:t>
            </w:r>
          </w:p>
        </w:tc>
      </w:tr>
      <w:tr w:rsidR="001D5E8D" w:rsidRPr="008C3EED" w14:paraId="6976A592" w14:textId="77777777" w:rsidTr="00036270">
        <w:trPr>
          <w:trHeight w:val="332"/>
        </w:trPr>
        <w:tc>
          <w:tcPr>
            <w:tcW w:w="425" w:type="dxa"/>
            <w:tcBorders>
              <w:left w:val="single" w:sz="12" w:space="0" w:color="auto"/>
            </w:tcBorders>
            <w:shd w:val="clear" w:color="auto" w:fill="002060"/>
          </w:tcPr>
          <w:p w14:paraId="21960D80" w14:textId="4908B661"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1490A2EC" w14:textId="7E3250EE" w:rsidR="001D5E8D" w:rsidRPr="00647108" w:rsidRDefault="001D5E8D" w:rsidP="001D5E8D">
            <w:pPr>
              <w:rPr>
                <w:rFonts w:ascii="Arial" w:hAnsi="Arial" w:cs="Arial"/>
                <w:sz w:val="18"/>
                <w:szCs w:val="18"/>
              </w:rPr>
            </w:pPr>
            <w:r w:rsidRPr="00647108">
              <w:rPr>
                <w:rFonts w:ascii="Arial" w:hAnsi="Arial" w:cs="Arial"/>
                <w:sz w:val="18"/>
                <w:szCs w:val="18"/>
              </w:rPr>
              <w:t>Use commutative properties to solve addition problems</w:t>
            </w:r>
          </w:p>
        </w:tc>
        <w:tc>
          <w:tcPr>
            <w:tcW w:w="7655" w:type="dxa"/>
            <w:tcBorders>
              <w:top w:val="dotted" w:sz="4" w:space="0" w:color="auto"/>
              <w:bottom w:val="dotted" w:sz="4" w:space="0" w:color="auto"/>
              <w:right w:val="single" w:sz="12" w:space="0" w:color="auto"/>
            </w:tcBorders>
            <w:shd w:val="clear" w:color="auto" w:fill="DFF0CE"/>
          </w:tcPr>
          <w:p w14:paraId="0BC6ECCA" w14:textId="2D2A919D"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Instantly recall all addition and subtraction facts within 20 and extend these facts to multiples of 10 within 200  </w:t>
            </w:r>
          </w:p>
        </w:tc>
      </w:tr>
      <w:tr w:rsidR="001D5E8D" w:rsidRPr="008C3EED" w14:paraId="5E56DB08" w14:textId="77777777" w:rsidTr="00036270">
        <w:trPr>
          <w:trHeight w:val="332"/>
        </w:trPr>
        <w:tc>
          <w:tcPr>
            <w:tcW w:w="425" w:type="dxa"/>
            <w:tcBorders>
              <w:left w:val="single" w:sz="12" w:space="0" w:color="auto"/>
            </w:tcBorders>
            <w:shd w:val="clear" w:color="auto" w:fill="002060"/>
          </w:tcPr>
          <w:p w14:paraId="07BAC7FB" w14:textId="6E4973D0"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239697EA" w14:textId="4F1236AC" w:rsidR="001D5E8D" w:rsidRPr="00647108" w:rsidRDefault="001D5E8D" w:rsidP="001D5E8D">
            <w:pPr>
              <w:rPr>
                <w:rFonts w:ascii="Arial" w:hAnsi="Arial" w:cs="Arial"/>
                <w:sz w:val="18"/>
                <w:szCs w:val="18"/>
              </w:rPr>
            </w:pPr>
            <w:r w:rsidRPr="00647108">
              <w:rPr>
                <w:rFonts w:ascii="Arial" w:hAnsi="Arial" w:cs="Arial"/>
                <w:sz w:val="18"/>
                <w:szCs w:val="18"/>
              </w:rPr>
              <w:t xml:space="preserve">Use equal adjustments to solve problems  </w:t>
            </w:r>
          </w:p>
        </w:tc>
        <w:tc>
          <w:tcPr>
            <w:tcW w:w="7655" w:type="dxa"/>
            <w:tcBorders>
              <w:top w:val="dotted" w:sz="4" w:space="0" w:color="auto"/>
              <w:bottom w:val="dotted" w:sz="4" w:space="0" w:color="auto"/>
              <w:right w:val="single" w:sz="12" w:space="0" w:color="auto"/>
            </w:tcBorders>
            <w:shd w:val="clear" w:color="auto" w:fill="DFF0CE"/>
          </w:tcPr>
          <w:p w14:paraId="634EBA88" w14:textId="5520F00E"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Recall quickly a single digit number added/subtracted to/from a 2 digit number without bridging a decade    </w:t>
            </w:r>
          </w:p>
        </w:tc>
      </w:tr>
      <w:tr w:rsidR="001D5E8D" w:rsidRPr="008C3EED" w14:paraId="04C10408" w14:textId="77777777" w:rsidTr="00036270">
        <w:trPr>
          <w:trHeight w:val="332"/>
        </w:trPr>
        <w:tc>
          <w:tcPr>
            <w:tcW w:w="425" w:type="dxa"/>
            <w:tcBorders>
              <w:left w:val="single" w:sz="12" w:space="0" w:color="auto"/>
            </w:tcBorders>
            <w:shd w:val="clear" w:color="auto" w:fill="002060"/>
          </w:tcPr>
          <w:p w14:paraId="451DA3C3" w14:textId="12ECE4D5"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1D205239" w14:textId="37495AAF" w:rsidR="001D5E8D" w:rsidRPr="00647108" w:rsidRDefault="001D5E8D" w:rsidP="001D5E8D">
            <w:pPr>
              <w:rPr>
                <w:rFonts w:ascii="Arial" w:hAnsi="Arial" w:cs="Arial"/>
                <w:sz w:val="18"/>
                <w:szCs w:val="18"/>
              </w:rPr>
            </w:pPr>
            <w:r w:rsidRPr="00647108">
              <w:rPr>
                <w:rFonts w:ascii="Arial" w:hAnsi="Arial" w:cs="Arial"/>
                <w:sz w:val="18"/>
                <w:szCs w:val="18"/>
              </w:rPr>
              <w:t>Use reversibility to solve problems e.g. subtract by adding</w:t>
            </w:r>
          </w:p>
        </w:tc>
        <w:tc>
          <w:tcPr>
            <w:tcW w:w="7655" w:type="dxa"/>
            <w:tcBorders>
              <w:top w:val="dotted" w:sz="4" w:space="0" w:color="auto"/>
              <w:bottom w:val="dotted" w:sz="4" w:space="0" w:color="auto"/>
              <w:right w:val="single" w:sz="12" w:space="0" w:color="auto"/>
            </w:tcBorders>
            <w:shd w:val="clear" w:color="auto" w:fill="DFF0CE"/>
          </w:tcPr>
          <w:p w14:paraId="7BFF1B23" w14:textId="6BA62685"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Recall quickly a single digit number or multiple of a hundred added/subtracted to/from a 3 digit number     </w:t>
            </w:r>
          </w:p>
        </w:tc>
      </w:tr>
      <w:tr w:rsidR="001D5E8D" w:rsidRPr="008C3EED" w14:paraId="01CD3BCB" w14:textId="77777777" w:rsidTr="00036270">
        <w:trPr>
          <w:trHeight w:val="332"/>
        </w:trPr>
        <w:tc>
          <w:tcPr>
            <w:tcW w:w="425" w:type="dxa"/>
            <w:tcBorders>
              <w:left w:val="single" w:sz="12" w:space="0" w:color="auto"/>
            </w:tcBorders>
            <w:shd w:val="clear" w:color="auto" w:fill="002060"/>
          </w:tcPr>
          <w:p w14:paraId="7BC45330" w14:textId="25137302"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35B83FB1" w14:textId="246FA9A3" w:rsidR="001D5E8D" w:rsidRPr="00647108" w:rsidRDefault="001D5E8D" w:rsidP="001D5E8D">
            <w:pPr>
              <w:rPr>
                <w:rFonts w:ascii="Arial" w:hAnsi="Arial" w:cs="Arial"/>
                <w:sz w:val="18"/>
                <w:szCs w:val="18"/>
              </w:rPr>
            </w:pPr>
            <w:r w:rsidRPr="00647108">
              <w:rPr>
                <w:rFonts w:ascii="Arial" w:hAnsi="Arial" w:cs="Arial"/>
                <w:sz w:val="18"/>
                <w:szCs w:val="18"/>
              </w:rPr>
              <w:t>Use the standard written form for addition</w:t>
            </w:r>
          </w:p>
        </w:tc>
        <w:tc>
          <w:tcPr>
            <w:tcW w:w="7655" w:type="dxa"/>
            <w:tcBorders>
              <w:top w:val="dotted" w:sz="4" w:space="0" w:color="auto"/>
              <w:bottom w:val="dotted" w:sz="4" w:space="0" w:color="auto"/>
              <w:right w:val="single" w:sz="12" w:space="0" w:color="auto"/>
            </w:tcBorders>
            <w:shd w:val="clear" w:color="auto" w:fill="DFF0CE"/>
          </w:tcPr>
          <w:p w14:paraId="78702876" w14:textId="6020A98F"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Recall a multiple of ten added or subtracted to/from a multiple of ten without bridging a century  </w:t>
            </w:r>
          </w:p>
        </w:tc>
      </w:tr>
      <w:tr w:rsidR="001D5E8D" w:rsidRPr="008C3EED" w14:paraId="70E69B57" w14:textId="77777777" w:rsidTr="00036270">
        <w:trPr>
          <w:trHeight w:val="332"/>
        </w:trPr>
        <w:tc>
          <w:tcPr>
            <w:tcW w:w="425" w:type="dxa"/>
            <w:tcBorders>
              <w:left w:val="single" w:sz="12" w:space="0" w:color="auto"/>
            </w:tcBorders>
            <w:shd w:val="clear" w:color="auto" w:fill="002060"/>
          </w:tcPr>
          <w:p w14:paraId="397B9737" w14:textId="762FCCF8"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5564E2DC" w14:textId="69A1EB45" w:rsidR="001D5E8D" w:rsidRPr="00647108" w:rsidRDefault="001D5E8D" w:rsidP="001D5E8D">
            <w:pPr>
              <w:rPr>
                <w:rFonts w:ascii="Arial" w:hAnsi="Arial" w:cs="Arial"/>
                <w:sz w:val="18"/>
                <w:szCs w:val="18"/>
              </w:rPr>
            </w:pPr>
            <w:r w:rsidRPr="00647108">
              <w:rPr>
                <w:rFonts w:ascii="Arial" w:hAnsi="Arial" w:cs="Arial"/>
                <w:sz w:val="18"/>
                <w:szCs w:val="18"/>
              </w:rPr>
              <w:t>Use the standard written form for subtraction</w:t>
            </w:r>
          </w:p>
        </w:tc>
        <w:tc>
          <w:tcPr>
            <w:tcW w:w="7655" w:type="dxa"/>
            <w:tcBorders>
              <w:top w:val="dotted" w:sz="4" w:space="0" w:color="auto"/>
              <w:bottom w:val="dotted" w:sz="4" w:space="0" w:color="auto"/>
              <w:right w:val="single" w:sz="12" w:space="0" w:color="auto"/>
            </w:tcBorders>
            <w:shd w:val="clear" w:color="auto" w:fill="DFF0CE"/>
          </w:tcPr>
          <w:p w14:paraId="1A600683" w14:textId="6015CCDB"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Recall doubles and halves for multiples of ten, hundred and thousand</w:t>
            </w:r>
          </w:p>
        </w:tc>
      </w:tr>
      <w:tr w:rsidR="001D5E8D" w:rsidRPr="008C3EED" w14:paraId="4DFE8DEA" w14:textId="77777777" w:rsidTr="00036270">
        <w:trPr>
          <w:trHeight w:val="332"/>
        </w:trPr>
        <w:tc>
          <w:tcPr>
            <w:tcW w:w="425" w:type="dxa"/>
            <w:tcBorders>
              <w:left w:val="single" w:sz="12" w:space="0" w:color="auto"/>
            </w:tcBorders>
            <w:shd w:val="clear" w:color="auto" w:fill="002060"/>
          </w:tcPr>
          <w:p w14:paraId="59E24AF2" w14:textId="22D73D9B"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596206F2" w14:textId="03CBA1E4" w:rsidR="001D5E8D" w:rsidRPr="00647108" w:rsidRDefault="001D5E8D" w:rsidP="001D5E8D">
            <w:pPr>
              <w:spacing w:line="250" w:lineRule="atLeast"/>
              <w:rPr>
                <w:rFonts w:ascii="Arial" w:eastAsia="Calibri" w:hAnsi="Arial" w:cs="Arial"/>
                <w:sz w:val="18"/>
                <w:szCs w:val="18"/>
              </w:rPr>
            </w:pPr>
            <w:r w:rsidRPr="00647108">
              <w:rPr>
                <w:rFonts w:ascii="Arial" w:hAnsi="Arial" w:cs="Arial"/>
                <w:sz w:val="18"/>
                <w:szCs w:val="18"/>
              </w:rPr>
              <w:t>Use the most efficient strategy and justify my choice</w:t>
            </w:r>
          </w:p>
        </w:tc>
        <w:tc>
          <w:tcPr>
            <w:tcW w:w="7655" w:type="dxa"/>
            <w:tcBorders>
              <w:top w:val="dotted" w:sz="4" w:space="0" w:color="auto"/>
              <w:bottom w:val="dotted" w:sz="4" w:space="0" w:color="auto"/>
              <w:right w:val="single" w:sz="12" w:space="0" w:color="auto"/>
            </w:tcBorders>
            <w:shd w:val="clear" w:color="auto" w:fill="DFF0CE"/>
          </w:tcPr>
          <w:p w14:paraId="20B1545F" w14:textId="3F60DBB4"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Instantly recall all multiplication facts up to 10 x 10 </w:t>
            </w:r>
          </w:p>
        </w:tc>
      </w:tr>
      <w:tr w:rsidR="001D5E8D" w:rsidRPr="008C3EED" w14:paraId="593EE112" w14:textId="77777777" w:rsidTr="00036270">
        <w:trPr>
          <w:trHeight w:val="332"/>
        </w:trPr>
        <w:tc>
          <w:tcPr>
            <w:tcW w:w="425" w:type="dxa"/>
            <w:tcBorders>
              <w:left w:val="single" w:sz="12" w:space="0" w:color="auto"/>
            </w:tcBorders>
            <w:shd w:val="clear" w:color="auto" w:fill="002060"/>
          </w:tcPr>
          <w:p w14:paraId="399715D6" w14:textId="3663325C"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742D85AF" w14:textId="129CB3DF" w:rsidR="001D5E8D" w:rsidRPr="00647108" w:rsidRDefault="001D5E8D" w:rsidP="001D5E8D">
            <w:pPr>
              <w:rPr>
                <w:rFonts w:ascii="Arial" w:hAnsi="Arial" w:cs="Arial"/>
                <w:sz w:val="18"/>
                <w:szCs w:val="18"/>
              </w:rPr>
            </w:pPr>
            <w:r w:rsidRPr="00647108">
              <w:rPr>
                <w:rFonts w:ascii="Arial" w:hAnsi="Arial" w:cs="Arial"/>
                <w:sz w:val="18"/>
                <w:szCs w:val="18"/>
              </w:rPr>
              <w:t>Work out the 6, 7 and 8 times tables using my knowledge of the 5 time</w:t>
            </w:r>
            <w:r>
              <w:rPr>
                <w:rFonts w:ascii="Arial" w:hAnsi="Arial" w:cs="Arial"/>
                <w:sz w:val="18"/>
                <w:szCs w:val="18"/>
              </w:rPr>
              <w:t>s</w:t>
            </w:r>
            <w:r w:rsidRPr="00647108">
              <w:rPr>
                <w:rFonts w:ascii="Arial" w:hAnsi="Arial" w:cs="Arial"/>
                <w:sz w:val="18"/>
                <w:szCs w:val="18"/>
              </w:rPr>
              <w:t xml:space="preserve"> tables</w:t>
            </w:r>
          </w:p>
        </w:tc>
        <w:tc>
          <w:tcPr>
            <w:tcW w:w="7655" w:type="dxa"/>
            <w:tcBorders>
              <w:top w:val="dotted" w:sz="4" w:space="0" w:color="auto"/>
              <w:bottom w:val="dotted" w:sz="4" w:space="0" w:color="auto"/>
              <w:right w:val="single" w:sz="12" w:space="0" w:color="auto"/>
            </w:tcBorders>
            <w:shd w:val="clear" w:color="auto" w:fill="DFF0CE"/>
          </w:tcPr>
          <w:p w14:paraId="116E8DB4" w14:textId="01D962AF"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 xml:space="preserve">Instantly recall all multiplication and division facts up to 10 times tables, including square numbers  </w:t>
            </w:r>
          </w:p>
        </w:tc>
      </w:tr>
      <w:tr w:rsidR="001D5E8D" w:rsidRPr="008C3EED" w14:paraId="1DB47354" w14:textId="77777777" w:rsidTr="00036270">
        <w:trPr>
          <w:trHeight w:val="332"/>
        </w:trPr>
        <w:tc>
          <w:tcPr>
            <w:tcW w:w="425" w:type="dxa"/>
            <w:tcBorders>
              <w:left w:val="single" w:sz="12" w:space="0" w:color="auto"/>
            </w:tcBorders>
            <w:shd w:val="clear" w:color="auto" w:fill="002060"/>
          </w:tcPr>
          <w:p w14:paraId="5C4D4F99" w14:textId="168FBF1A"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1CF3752E" w14:textId="46D576B5" w:rsidR="001D5E8D" w:rsidRPr="00647108" w:rsidRDefault="001D5E8D" w:rsidP="001D5E8D">
            <w:pPr>
              <w:rPr>
                <w:rFonts w:ascii="Arial" w:hAnsi="Arial" w:cs="Arial"/>
                <w:sz w:val="18"/>
                <w:szCs w:val="18"/>
              </w:rPr>
            </w:pPr>
            <w:r w:rsidRPr="00647108">
              <w:rPr>
                <w:rFonts w:ascii="Arial" w:hAnsi="Arial" w:cs="Arial"/>
                <w:sz w:val="18"/>
                <w:szCs w:val="18"/>
              </w:rPr>
              <w:t>Use commutative properties – change the order of factors to solve a problem</w:t>
            </w:r>
          </w:p>
        </w:tc>
        <w:tc>
          <w:tcPr>
            <w:tcW w:w="7655" w:type="dxa"/>
            <w:tcBorders>
              <w:top w:val="dotted" w:sz="4" w:space="0" w:color="auto"/>
              <w:bottom w:val="dotted" w:sz="4" w:space="0" w:color="auto"/>
              <w:right w:val="single" w:sz="12" w:space="0" w:color="auto"/>
            </w:tcBorders>
            <w:shd w:val="clear" w:color="auto" w:fill="DFF0CE"/>
          </w:tcPr>
          <w:p w14:paraId="42E31BF6" w14:textId="0BAB8255"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Recall multiplication facts with tens, hundreds and thousands</w:t>
            </w:r>
          </w:p>
        </w:tc>
      </w:tr>
      <w:tr w:rsidR="001D5E8D" w:rsidRPr="008C3EED" w14:paraId="558131FB" w14:textId="77777777" w:rsidTr="00036270">
        <w:trPr>
          <w:trHeight w:val="332"/>
        </w:trPr>
        <w:tc>
          <w:tcPr>
            <w:tcW w:w="425" w:type="dxa"/>
            <w:tcBorders>
              <w:left w:val="single" w:sz="12" w:space="0" w:color="auto"/>
            </w:tcBorders>
            <w:shd w:val="clear" w:color="auto" w:fill="002060"/>
          </w:tcPr>
          <w:p w14:paraId="2EB91184" w14:textId="23A30D75"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0CE1D10B" w14:textId="5F75353E" w:rsidR="001D5E8D" w:rsidRPr="00647108" w:rsidRDefault="001D5E8D" w:rsidP="001D5E8D">
            <w:pPr>
              <w:rPr>
                <w:rFonts w:ascii="Arial" w:hAnsi="Arial" w:cs="Arial"/>
                <w:sz w:val="18"/>
                <w:szCs w:val="18"/>
              </w:rPr>
            </w:pPr>
            <w:r w:rsidRPr="00647108">
              <w:rPr>
                <w:rFonts w:ascii="Arial" w:hAnsi="Arial" w:cs="Arial"/>
                <w:sz w:val="18"/>
                <w:szCs w:val="18"/>
              </w:rPr>
              <w:t>Use known facts to derive new facts</w:t>
            </w:r>
          </w:p>
        </w:tc>
        <w:tc>
          <w:tcPr>
            <w:tcW w:w="7655" w:type="dxa"/>
            <w:tcBorders>
              <w:top w:val="dotted" w:sz="4" w:space="0" w:color="auto"/>
              <w:bottom w:val="dotted" w:sz="4" w:space="0" w:color="auto"/>
              <w:right w:val="single" w:sz="12" w:space="0" w:color="auto"/>
            </w:tcBorders>
            <w:shd w:val="clear" w:color="auto" w:fill="DFF0CE"/>
          </w:tcPr>
          <w:p w14:paraId="4E1D4F8A" w14:textId="4DB3B78B"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Recall some common multiples beyond ten times table</w:t>
            </w:r>
          </w:p>
        </w:tc>
      </w:tr>
      <w:tr w:rsidR="001D5E8D" w:rsidRPr="008C3EED" w14:paraId="05CAAEB5" w14:textId="77777777" w:rsidTr="00036270">
        <w:trPr>
          <w:trHeight w:val="332"/>
        </w:trPr>
        <w:tc>
          <w:tcPr>
            <w:tcW w:w="425" w:type="dxa"/>
            <w:tcBorders>
              <w:left w:val="single" w:sz="12" w:space="0" w:color="auto"/>
            </w:tcBorders>
            <w:shd w:val="clear" w:color="auto" w:fill="002060"/>
          </w:tcPr>
          <w:p w14:paraId="586743A6" w14:textId="41480025"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shd w:val="clear" w:color="auto" w:fill="002060"/>
          </w:tcPr>
          <w:p w14:paraId="0C9B0C80" w14:textId="37DAC99C" w:rsidR="001D5E8D" w:rsidRPr="00647108" w:rsidRDefault="001D5E8D" w:rsidP="001D5E8D">
            <w:pPr>
              <w:rPr>
                <w:rFonts w:ascii="Arial" w:hAnsi="Arial" w:cs="Arial"/>
                <w:sz w:val="18"/>
                <w:szCs w:val="18"/>
              </w:rPr>
            </w:pPr>
            <w:r w:rsidRPr="00647108">
              <w:rPr>
                <w:rFonts w:ascii="Arial" w:hAnsi="Arial" w:cs="Arial"/>
                <w:sz w:val="18"/>
                <w:szCs w:val="18"/>
              </w:rPr>
              <w:t>Use reversibility to solve division problems by multiplying</w:t>
            </w:r>
          </w:p>
        </w:tc>
        <w:tc>
          <w:tcPr>
            <w:tcW w:w="7655" w:type="dxa"/>
            <w:tcBorders>
              <w:top w:val="dotted" w:sz="4" w:space="0" w:color="auto"/>
              <w:bottom w:val="dotted" w:sz="4" w:space="0" w:color="auto"/>
              <w:right w:val="single" w:sz="12" w:space="0" w:color="auto"/>
            </w:tcBorders>
            <w:shd w:val="clear" w:color="auto" w:fill="DFF0CE"/>
          </w:tcPr>
          <w:p w14:paraId="333B5222" w14:textId="029536F7" w:rsidR="001D5E8D" w:rsidRPr="001D5E8D" w:rsidRDefault="001D5E8D" w:rsidP="001D5E8D">
            <w:pPr>
              <w:spacing w:line="250" w:lineRule="atLeast"/>
              <w:rPr>
                <w:rFonts w:ascii="Arial" w:eastAsia="Calibri" w:hAnsi="Arial" w:cs="Arial"/>
                <w:sz w:val="18"/>
                <w:szCs w:val="18"/>
              </w:rPr>
            </w:pPr>
            <w:r w:rsidRPr="001D5E8D">
              <w:rPr>
                <w:rFonts w:ascii="Arial" w:hAnsi="Arial" w:cs="Arial"/>
                <w:sz w:val="18"/>
                <w:szCs w:val="18"/>
              </w:rPr>
              <w:t>Recall divisibility rules for 2, 5 and 10</w:t>
            </w:r>
          </w:p>
        </w:tc>
      </w:tr>
      <w:tr w:rsidR="001D5E8D" w:rsidRPr="008C3EED" w14:paraId="7A183B47" w14:textId="77777777" w:rsidTr="00036270">
        <w:trPr>
          <w:trHeight w:val="332"/>
        </w:trPr>
        <w:tc>
          <w:tcPr>
            <w:tcW w:w="425" w:type="dxa"/>
            <w:tcBorders>
              <w:left w:val="single" w:sz="12" w:space="0" w:color="auto"/>
              <w:bottom w:val="single" w:sz="12" w:space="0" w:color="auto"/>
            </w:tcBorders>
            <w:shd w:val="clear" w:color="auto" w:fill="002060"/>
          </w:tcPr>
          <w:p w14:paraId="4B9D0CC0" w14:textId="023A5F97" w:rsidR="001D5E8D" w:rsidRPr="00647108" w:rsidRDefault="001D5E8D" w:rsidP="001D5E8D">
            <w:pPr>
              <w:spacing w:line="250" w:lineRule="atLeast"/>
              <w:jc w:val="center"/>
              <w:rPr>
                <w:rFonts w:ascii="Arial" w:eastAsia="Calibri" w:hAnsi="Arial" w:cs="Arial"/>
                <w:sz w:val="18"/>
              </w:rPr>
            </w:pPr>
            <w:r w:rsidRPr="00647108">
              <w:rPr>
                <w:rFonts w:ascii="Arial" w:eastAsia="Calibri" w:hAnsi="Arial" w:cs="Arial"/>
                <w:sz w:val="18"/>
              </w:rPr>
              <w:t>6</w:t>
            </w:r>
          </w:p>
        </w:tc>
        <w:tc>
          <w:tcPr>
            <w:tcW w:w="6946" w:type="dxa"/>
            <w:gridSpan w:val="2"/>
            <w:tcBorders>
              <w:bottom w:val="single" w:sz="12" w:space="0" w:color="auto"/>
              <w:right w:val="dashSmallGap" w:sz="4" w:space="0" w:color="auto"/>
            </w:tcBorders>
            <w:shd w:val="clear" w:color="auto" w:fill="002060"/>
          </w:tcPr>
          <w:p w14:paraId="62FF0806" w14:textId="77DE063C" w:rsidR="001D5E8D" w:rsidRPr="00647108" w:rsidRDefault="001D5E8D" w:rsidP="001D5E8D">
            <w:pPr>
              <w:spacing w:line="250" w:lineRule="atLeast"/>
              <w:rPr>
                <w:rFonts w:ascii="Arial" w:eastAsia="Calibri" w:hAnsi="Arial" w:cs="Arial"/>
                <w:sz w:val="18"/>
                <w:szCs w:val="18"/>
              </w:rPr>
            </w:pPr>
            <w:r w:rsidRPr="00647108">
              <w:rPr>
                <w:rFonts w:ascii="Arial" w:hAnsi="Arial" w:cs="Arial"/>
                <w:sz w:val="18"/>
                <w:szCs w:val="18"/>
              </w:rPr>
              <w:t>Use division for sharing or grouping collections and leave or share out remainders depending on the problem context</w:t>
            </w:r>
          </w:p>
        </w:tc>
        <w:tc>
          <w:tcPr>
            <w:tcW w:w="7655" w:type="dxa"/>
            <w:tcBorders>
              <w:top w:val="dotted" w:sz="4" w:space="0" w:color="auto"/>
              <w:left w:val="dashSmallGap" w:sz="4" w:space="0" w:color="auto"/>
              <w:bottom w:val="single" w:sz="12" w:space="0" w:color="auto"/>
              <w:right w:val="single" w:sz="12" w:space="0" w:color="auto"/>
            </w:tcBorders>
            <w:shd w:val="clear" w:color="auto" w:fill="DFF0CE"/>
          </w:tcPr>
          <w:p w14:paraId="6CE3CC0F" w14:textId="59E5E650" w:rsidR="001D5E8D" w:rsidRPr="001D5E8D" w:rsidRDefault="001D5E8D" w:rsidP="001D5E8D">
            <w:pPr>
              <w:spacing w:line="250" w:lineRule="atLeast"/>
              <w:rPr>
                <w:rFonts w:ascii="Arial" w:eastAsia="Calibri" w:hAnsi="Arial" w:cs="Arial"/>
                <w:b/>
                <w:sz w:val="18"/>
                <w:szCs w:val="18"/>
                <w:u w:val="single"/>
              </w:rPr>
            </w:pPr>
            <w:r w:rsidRPr="001D5E8D">
              <w:rPr>
                <w:rFonts w:ascii="Arial" w:hAnsi="Arial" w:cs="Arial"/>
                <w:sz w:val="18"/>
                <w:szCs w:val="18"/>
              </w:rPr>
              <w:t xml:space="preserve">Recall divisibility </w:t>
            </w:r>
            <w:r w:rsidRPr="001D5E8D">
              <w:rPr>
                <w:rFonts w:ascii="Arial" w:hAnsi="Arial" w:cs="Arial"/>
                <w:sz w:val="18"/>
                <w:szCs w:val="18"/>
                <w:shd w:val="clear" w:color="auto" w:fill="DFF0CE"/>
              </w:rPr>
              <w:t>rules for 2, 3, 5, 9 and 10</w:t>
            </w:r>
          </w:p>
        </w:tc>
      </w:tr>
    </w:tbl>
    <w:p w14:paraId="643ECD6D" w14:textId="77777777" w:rsidR="00C93E0E" w:rsidRDefault="00C93E0E"/>
    <w:p w14:paraId="635F92B7" w14:textId="77777777" w:rsidR="00C93E0E" w:rsidRDefault="00C93E0E"/>
    <w:p w14:paraId="7AD06F65" w14:textId="77777777" w:rsidR="00E80B08" w:rsidRDefault="00E80B08"/>
    <w:p w14:paraId="294E76DF" w14:textId="77777777" w:rsidR="00E80B08" w:rsidRDefault="00E80B08"/>
    <w:p w14:paraId="4233022F" w14:textId="77777777" w:rsidR="00E80B08" w:rsidRDefault="00E80B08"/>
    <w:p w14:paraId="39E78F41" w14:textId="77777777" w:rsidR="00E80B08" w:rsidRDefault="00E80B08"/>
    <w:tbl>
      <w:tblPr>
        <w:tblStyle w:val="TableGrid"/>
        <w:tblW w:w="15026" w:type="dxa"/>
        <w:tblInd w:w="137" w:type="dxa"/>
        <w:tblLook w:val="04A0" w:firstRow="1" w:lastRow="0" w:firstColumn="1" w:lastColumn="0" w:noHBand="0" w:noVBand="1"/>
      </w:tblPr>
      <w:tblGrid>
        <w:gridCol w:w="425"/>
        <w:gridCol w:w="4253"/>
        <w:gridCol w:w="2693"/>
        <w:gridCol w:w="7655"/>
      </w:tblGrid>
      <w:tr w:rsidR="00C93E0E" w:rsidRPr="00647108" w14:paraId="24C35848" w14:textId="77777777" w:rsidTr="00036270">
        <w:trPr>
          <w:trHeight w:val="332"/>
        </w:trPr>
        <w:tc>
          <w:tcPr>
            <w:tcW w:w="4678" w:type="dxa"/>
            <w:gridSpan w:val="2"/>
            <w:tcBorders>
              <w:top w:val="single" w:sz="12" w:space="0" w:color="auto"/>
              <w:left w:val="single" w:sz="12" w:space="0" w:color="auto"/>
            </w:tcBorders>
            <w:shd w:val="clear" w:color="auto" w:fill="D9E2F3"/>
          </w:tcPr>
          <w:p w14:paraId="790B87C4" w14:textId="77777777" w:rsidR="00C93E0E" w:rsidRPr="008C3EED" w:rsidRDefault="00C93E0E" w:rsidP="0063324F">
            <w:pPr>
              <w:spacing w:line="250" w:lineRule="atLeast"/>
              <w:jc w:val="center"/>
              <w:rPr>
                <w:rFonts w:ascii="Arial" w:eastAsia="Calibri" w:hAnsi="Arial" w:cs="Arial"/>
                <w:b/>
                <w:szCs w:val="24"/>
              </w:rPr>
            </w:pPr>
            <w:r>
              <w:rPr>
                <w:rFonts w:ascii="Arial" w:eastAsia="Calibri" w:hAnsi="Arial" w:cs="Arial"/>
                <w:b/>
                <w:szCs w:val="24"/>
              </w:rPr>
              <w:t>Number processes (Calculations)</w:t>
            </w:r>
          </w:p>
          <w:p w14:paraId="4A645114" w14:textId="77777777" w:rsidR="00C93E0E" w:rsidRPr="008C3EED" w:rsidRDefault="00C93E0E" w:rsidP="0063324F">
            <w:pPr>
              <w:spacing w:line="250" w:lineRule="atLeast"/>
              <w:jc w:val="center"/>
              <w:rPr>
                <w:rFonts w:ascii="Arial" w:eastAsia="Calibri" w:hAnsi="Arial" w:cs="Arial"/>
                <w:b/>
                <w:szCs w:val="24"/>
              </w:rPr>
            </w:pPr>
            <w:r w:rsidRPr="008C3EED">
              <w:rPr>
                <w:rFonts w:ascii="Arial" w:eastAsia="Calibri" w:hAnsi="Arial" w:cs="Arial"/>
                <w:b/>
                <w:szCs w:val="24"/>
              </w:rPr>
              <w:t xml:space="preserve"> – </w:t>
            </w:r>
            <w:r>
              <w:rPr>
                <w:rFonts w:ascii="Arial" w:eastAsia="Calibri" w:hAnsi="Arial" w:cs="Arial"/>
                <w:b/>
                <w:szCs w:val="24"/>
              </w:rPr>
              <w:t>Second</w:t>
            </w:r>
            <w:r w:rsidRPr="008C3EED">
              <w:rPr>
                <w:rFonts w:ascii="Arial" w:eastAsia="Calibri" w:hAnsi="Arial" w:cs="Arial"/>
                <w:b/>
                <w:szCs w:val="24"/>
              </w:rPr>
              <w:t xml:space="preserve"> Level</w:t>
            </w:r>
          </w:p>
          <w:p w14:paraId="0587553E" w14:textId="3015C7B6" w:rsidR="00C93E0E" w:rsidRPr="008C3EED" w:rsidRDefault="00C93E0E" w:rsidP="0063324F">
            <w:pPr>
              <w:spacing w:line="250" w:lineRule="atLeast"/>
              <w:rPr>
                <w:rFonts w:ascii="Arial" w:eastAsia="Calibri" w:hAnsi="Arial" w:cs="Arial"/>
                <w:b/>
                <w:sz w:val="20"/>
                <w:szCs w:val="24"/>
              </w:rPr>
            </w:pPr>
            <w:r>
              <w:rPr>
                <w:rFonts w:ascii="Arial" w:eastAsia="Calibri" w:hAnsi="Arial" w:cs="Arial"/>
                <w:szCs w:val="24"/>
              </w:rPr>
              <w:t>2 of 2</w:t>
            </w:r>
          </w:p>
        </w:tc>
        <w:tc>
          <w:tcPr>
            <w:tcW w:w="10348" w:type="dxa"/>
            <w:gridSpan w:val="2"/>
            <w:tcBorders>
              <w:top w:val="single" w:sz="12" w:space="0" w:color="auto"/>
              <w:bottom w:val="nil"/>
              <w:right w:val="single" w:sz="12" w:space="0" w:color="auto"/>
            </w:tcBorders>
            <w:shd w:val="clear" w:color="auto" w:fill="auto"/>
          </w:tcPr>
          <w:p w14:paraId="33DDF15C" w14:textId="77777777" w:rsidR="00C93E0E" w:rsidRPr="00647108" w:rsidRDefault="00C93E0E" w:rsidP="0063324F">
            <w:pPr>
              <w:autoSpaceDE w:val="0"/>
              <w:autoSpaceDN w:val="0"/>
              <w:adjustRightInd w:val="0"/>
              <w:rPr>
                <w:rFonts w:ascii="Arial" w:hAnsi="Arial" w:cs="Arial"/>
                <w:b/>
                <w:bCs/>
                <w:i/>
                <w:sz w:val="18"/>
              </w:rPr>
            </w:pPr>
            <w:r w:rsidRPr="00647108">
              <w:rPr>
                <w:rFonts w:ascii="Arial" w:hAnsi="Arial" w:cs="Arial"/>
                <w:b/>
                <w:bCs/>
                <w:i/>
                <w:iCs/>
                <w:sz w:val="18"/>
              </w:rPr>
              <w:t xml:space="preserve">Having determined which calculations are needed, I can solve problems involving whole numbers using a range of methods, sharing my approaches and solutions with others.                  </w:t>
            </w:r>
            <w:r>
              <w:rPr>
                <w:rFonts w:ascii="Arial" w:hAnsi="Arial" w:cs="Arial"/>
                <w:b/>
                <w:bCs/>
                <w:i/>
                <w:iCs/>
                <w:sz w:val="18"/>
              </w:rPr>
              <w:t xml:space="preserve">                                                         </w:t>
            </w:r>
            <w:r w:rsidRPr="00647108">
              <w:rPr>
                <w:rFonts w:ascii="Arial" w:hAnsi="Arial" w:cs="Arial"/>
                <w:b/>
                <w:bCs/>
                <w:i/>
                <w:iCs/>
                <w:sz w:val="18"/>
              </w:rPr>
              <w:t xml:space="preserve">      MNU 2-03a </w:t>
            </w:r>
          </w:p>
          <w:p w14:paraId="648114FC" w14:textId="77777777" w:rsidR="00C93E0E" w:rsidRPr="00647108" w:rsidRDefault="00C93E0E" w:rsidP="0063324F">
            <w:pPr>
              <w:pStyle w:val="Default"/>
              <w:rPr>
                <w:rFonts w:ascii="Arial" w:hAnsi="Arial" w:cs="Arial"/>
                <w:b/>
                <w:i/>
                <w:color w:val="auto"/>
                <w:sz w:val="18"/>
                <w:szCs w:val="22"/>
              </w:rPr>
            </w:pPr>
            <w:r w:rsidRPr="00647108">
              <w:rPr>
                <w:rFonts w:ascii="Arial" w:hAnsi="Arial" w:cs="Arial"/>
                <w:b/>
                <w:bCs/>
                <w:i/>
                <w:iCs/>
                <w:color w:val="auto"/>
                <w:sz w:val="18"/>
                <w:szCs w:val="22"/>
              </w:rPr>
              <w:t>I have explored the contexts in which problems involving decimal fractions occur and can solve related problems using a variety of methods</w:t>
            </w:r>
            <w:r w:rsidRPr="00647108">
              <w:rPr>
                <w:rFonts w:ascii="Arial" w:hAnsi="Arial" w:cs="Arial"/>
                <w:b/>
                <w:bCs/>
                <w:i/>
                <w:color w:val="auto"/>
                <w:sz w:val="18"/>
                <w:szCs w:val="22"/>
              </w:rPr>
              <w:t xml:space="preserve">.                                                                             </w:t>
            </w:r>
            <w:r>
              <w:rPr>
                <w:rFonts w:ascii="Arial" w:hAnsi="Arial" w:cs="Arial"/>
                <w:b/>
                <w:bCs/>
                <w:i/>
                <w:color w:val="auto"/>
                <w:sz w:val="18"/>
                <w:szCs w:val="22"/>
              </w:rPr>
              <w:t xml:space="preserve">                                                          </w:t>
            </w:r>
            <w:r w:rsidRPr="00647108">
              <w:rPr>
                <w:rFonts w:ascii="Arial" w:hAnsi="Arial" w:cs="Arial"/>
                <w:b/>
                <w:bCs/>
                <w:i/>
                <w:color w:val="auto"/>
                <w:sz w:val="18"/>
                <w:szCs w:val="22"/>
              </w:rPr>
              <w:t xml:space="preserve">  </w:t>
            </w:r>
            <w:r w:rsidRPr="00647108">
              <w:rPr>
                <w:rFonts w:ascii="Arial" w:hAnsi="Arial" w:cs="Arial"/>
                <w:b/>
                <w:bCs/>
                <w:i/>
                <w:iCs/>
                <w:color w:val="auto"/>
                <w:sz w:val="18"/>
                <w:szCs w:val="22"/>
              </w:rPr>
              <w:t xml:space="preserve">MNU 2-03b </w:t>
            </w:r>
          </w:p>
          <w:p w14:paraId="470EFB16" w14:textId="77777777" w:rsidR="00C93E0E" w:rsidRPr="00647108" w:rsidRDefault="00C93E0E" w:rsidP="0063324F">
            <w:pPr>
              <w:spacing w:line="250" w:lineRule="atLeast"/>
              <w:rPr>
                <w:rFonts w:ascii="Arial" w:eastAsia="Calibri" w:hAnsi="Arial" w:cs="Arial"/>
                <w:b/>
                <w:i/>
                <w:sz w:val="18"/>
                <w:szCs w:val="24"/>
              </w:rPr>
            </w:pPr>
            <w:r w:rsidRPr="00647108">
              <w:rPr>
                <w:rFonts w:ascii="Arial" w:hAnsi="Arial" w:cs="Arial"/>
                <w:b/>
                <w:i/>
                <w:sz w:val="18"/>
              </w:rPr>
              <w:t xml:space="preserve">Having explored the need for rules for the order of operations in number calculations, I can apply them correctly when solving simple problems.                                                                             </w:t>
            </w:r>
            <w:r>
              <w:rPr>
                <w:rFonts w:ascii="Arial" w:hAnsi="Arial" w:cs="Arial"/>
                <w:b/>
                <w:i/>
                <w:sz w:val="18"/>
              </w:rPr>
              <w:t xml:space="preserve">                                                                </w:t>
            </w:r>
            <w:r w:rsidRPr="00647108">
              <w:rPr>
                <w:rFonts w:ascii="Arial" w:hAnsi="Arial" w:cs="Arial"/>
                <w:b/>
                <w:i/>
                <w:sz w:val="18"/>
              </w:rPr>
              <w:t xml:space="preserve">MTH 2-03c </w:t>
            </w:r>
          </w:p>
        </w:tc>
      </w:tr>
      <w:tr w:rsidR="00C93E0E" w:rsidRPr="008C3EED" w14:paraId="68F7D66F" w14:textId="77777777" w:rsidTr="00036270">
        <w:trPr>
          <w:trHeight w:val="332"/>
        </w:trPr>
        <w:tc>
          <w:tcPr>
            <w:tcW w:w="425" w:type="dxa"/>
            <w:tcBorders>
              <w:left w:val="single" w:sz="12" w:space="0" w:color="auto"/>
            </w:tcBorders>
          </w:tcPr>
          <w:p w14:paraId="751E7B19" w14:textId="77777777" w:rsidR="00C93E0E" w:rsidRPr="008C3EED" w:rsidRDefault="00C93E0E" w:rsidP="0063324F">
            <w:pPr>
              <w:spacing w:line="250" w:lineRule="atLeast"/>
              <w:jc w:val="center"/>
              <w:rPr>
                <w:rFonts w:ascii="Arial" w:eastAsia="Calibri" w:hAnsi="Arial" w:cs="Arial"/>
                <w:sz w:val="20"/>
              </w:rPr>
            </w:pPr>
          </w:p>
        </w:tc>
        <w:tc>
          <w:tcPr>
            <w:tcW w:w="6946" w:type="dxa"/>
            <w:gridSpan w:val="2"/>
            <w:shd w:val="clear" w:color="auto" w:fill="FFFFFF" w:themeFill="background1"/>
          </w:tcPr>
          <w:p w14:paraId="2D657016" w14:textId="77777777" w:rsidR="00C93E0E" w:rsidRPr="008C3EED" w:rsidRDefault="00C93E0E" w:rsidP="0063324F">
            <w:pPr>
              <w:spacing w:line="250" w:lineRule="atLeast"/>
              <w:jc w:val="center"/>
              <w:rPr>
                <w:rFonts w:ascii="Arial" w:eastAsia="Calibri" w:hAnsi="Arial" w:cs="Arial"/>
                <w:sz w:val="20"/>
              </w:rPr>
            </w:pPr>
            <w:r w:rsidRPr="008C3EED">
              <w:rPr>
                <w:rFonts w:ascii="Arial" w:eastAsia="Calibri" w:hAnsi="Arial" w:cs="Arial"/>
                <w:b/>
                <w:color w:val="0070C0"/>
                <w:sz w:val="24"/>
              </w:rPr>
              <w:t>Strategies</w:t>
            </w:r>
          </w:p>
        </w:tc>
        <w:tc>
          <w:tcPr>
            <w:tcW w:w="7655" w:type="dxa"/>
            <w:tcBorders>
              <w:top w:val="single" w:sz="4" w:space="0" w:color="auto"/>
              <w:bottom w:val="dotted" w:sz="4" w:space="0" w:color="auto"/>
              <w:right w:val="single" w:sz="12" w:space="0" w:color="auto"/>
            </w:tcBorders>
            <w:shd w:val="clear" w:color="auto" w:fill="FFFFFF" w:themeFill="background1"/>
          </w:tcPr>
          <w:p w14:paraId="2789B52A" w14:textId="77777777" w:rsidR="00C93E0E" w:rsidRPr="008C3EED" w:rsidRDefault="00C93E0E" w:rsidP="0063324F">
            <w:pPr>
              <w:spacing w:line="250" w:lineRule="atLeast"/>
              <w:jc w:val="center"/>
              <w:rPr>
                <w:rFonts w:ascii="Arial" w:eastAsia="Calibri" w:hAnsi="Arial" w:cs="Arial"/>
                <w:b/>
                <w:sz w:val="18"/>
                <w:szCs w:val="18"/>
                <w:u w:val="single"/>
              </w:rPr>
            </w:pPr>
            <w:r w:rsidRPr="008C3EED">
              <w:rPr>
                <w:rFonts w:ascii="Arial" w:eastAsia="Calibri" w:hAnsi="Arial" w:cs="Arial"/>
                <w:b/>
                <w:color w:val="00B050"/>
                <w:sz w:val="24"/>
              </w:rPr>
              <w:t>Knowledge</w:t>
            </w:r>
          </w:p>
        </w:tc>
      </w:tr>
      <w:tr w:rsidR="00C93E0E" w:rsidRPr="008C3EED" w14:paraId="4D9E9DB9" w14:textId="77777777" w:rsidTr="00036270">
        <w:trPr>
          <w:trHeight w:val="454"/>
        </w:trPr>
        <w:tc>
          <w:tcPr>
            <w:tcW w:w="425" w:type="dxa"/>
            <w:tcBorders>
              <w:left w:val="single" w:sz="12" w:space="0" w:color="auto"/>
            </w:tcBorders>
            <w:shd w:val="clear" w:color="auto" w:fill="7030A0"/>
          </w:tcPr>
          <w:p w14:paraId="0EA71F49" w14:textId="11D584D8"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3C67FD2D" w14:textId="64142D14"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a range of strategies to solve problems and choose the most efficient, justifying my choice </w:t>
            </w:r>
          </w:p>
        </w:tc>
        <w:tc>
          <w:tcPr>
            <w:tcW w:w="7655" w:type="dxa"/>
            <w:tcBorders>
              <w:top w:val="single" w:sz="4" w:space="0" w:color="auto"/>
              <w:bottom w:val="dotted" w:sz="4" w:space="0" w:color="auto"/>
              <w:right w:val="single" w:sz="12" w:space="0" w:color="auto"/>
            </w:tcBorders>
            <w:shd w:val="clear" w:color="auto" w:fill="BFE19E"/>
          </w:tcPr>
          <w:p w14:paraId="7C687006" w14:textId="0EC6307C" w:rsidR="00C93E0E" w:rsidRPr="00C93E0E" w:rsidRDefault="00C93E0E" w:rsidP="00C93E0E">
            <w:pPr>
              <w:spacing w:line="250" w:lineRule="atLeast"/>
              <w:rPr>
                <w:rFonts w:ascii="Arial" w:eastAsia="Calibri" w:hAnsi="Arial" w:cs="Arial"/>
                <w:sz w:val="18"/>
                <w:szCs w:val="18"/>
                <w:u w:val="single"/>
              </w:rPr>
            </w:pPr>
            <w:r w:rsidRPr="00C93E0E">
              <w:rPr>
                <w:rFonts w:cs="Arial"/>
                <w:b/>
                <w:sz w:val="18"/>
                <w:szCs w:val="18"/>
                <w:u w:val="single"/>
              </w:rPr>
              <w:t>Written recording</w:t>
            </w:r>
          </w:p>
        </w:tc>
      </w:tr>
      <w:tr w:rsidR="00C93E0E" w:rsidRPr="008C3EED" w14:paraId="076D4513" w14:textId="77777777" w:rsidTr="00036270">
        <w:trPr>
          <w:trHeight w:val="454"/>
        </w:trPr>
        <w:tc>
          <w:tcPr>
            <w:tcW w:w="425" w:type="dxa"/>
            <w:tcBorders>
              <w:left w:val="single" w:sz="12" w:space="0" w:color="auto"/>
            </w:tcBorders>
            <w:shd w:val="clear" w:color="auto" w:fill="7030A0"/>
          </w:tcPr>
          <w:p w14:paraId="5915B2AC" w14:textId="47560472"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307462FA" w14:textId="1E9F2089"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multiplication to solve addition and subtraction problems </w:t>
            </w:r>
          </w:p>
        </w:tc>
        <w:tc>
          <w:tcPr>
            <w:tcW w:w="7655" w:type="dxa"/>
            <w:tcBorders>
              <w:top w:val="dotted" w:sz="4" w:space="0" w:color="auto"/>
              <w:bottom w:val="dotted" w:sz="4" w:space="0" w:color="auto"/>
              <w:right w:val="single" w:sz="12" w:space="0" w:color="auto"/>
            </w:tcBorders>
            <w:shd w:val="clear" w:color="auto" w:fill="BFE19E"/>
          </w:tcPr>
          <w:p w14:paraId="7C05D946" w14:textId="5104E848"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Record calculations using a range of symbols and numbers</w:t>
            </w:r>
          </w:p>
        </w:tc>
      </w:tr>
      <w:tr w:rsidR="00C93E0E" w:rsidRPr="008C3EED" w14:paraId="58F44D92" w14:textId="77777777" w:rsidTr="00036270">
        <w:trPr>
          <w:trHeight w:val="454"/>
        </w:trPr>
        <w:tc>
          <w:tcPr>
            <w:tcW w:w="425" w:type="dxa"/>
            <w:tcBorders>
              <w:left w:val="single" w:sz="12" w:space="0" w:color="auto"/>
            </w:tcBorders>
            <w:shd w:val="clear" w:color="auto" w:fill="7030A0"/>
          </w:tcPr>
          <w:p w14:paraId="05FF9A16" w14:textId="49F5692C"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39C6E99A" w14:textId="51788EA1"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the standard written form for addition and subtraction </w:t>
            </w:r>
          </w:p>
        </w:tc>
        <w:tc>
          <w:tcPr>
            <w:tcW w:w="7655" w:type="dxa"/>
            <w:tcBorders>
              <w:top w:val="dotted" w:sz="4" w:space="0" w:color="auto"/>
              <w:bottom w:val="dotted" w:sz="4" w:space="0" w:color="auto"/>
              <w:right w:val="single" w:sz="12" w:space="0" w:color="auto"/>
            </w:tcBorders>
            <w:shd w:val="clear" w:color="auto" w:fill="BFE19E"/>
          </w:tcPr>
          <w:p w14:paraId="1EFC87D9" w14:textId="444FEAF2"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Use empty number lines to record calculations</w:t>
            </w:r>
          </w:p>
        </w:tc>
      </w:tr>
      <w:tr w:rsidR="00C93E0E" w:rsidRPr="008C3EED" w14:paraId="0C474CC0" w14:textId="77777777" w:rsidTr="00036270">
        <w:trPr>
          <w:trHeight w:val="454"/>
        </w:trPr>
        <w:tc>
          <w:tcPr>
            <w:tcW w:w="425" w:type="dxa"/>
            <w:tcBorders>
              <w:left w:val="single" w:sz="12" w:space="0" w:color="auto"/>
            </w:tcBorders>
            <w:shd w:val="clear" w:color="auto" w:fill="7030A0"/>
          </w:tcPr>
          <w:p w14:paraId="2F50CDA8" w14:textId="66D09C11"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49EE63EC" w14:textId="27D43A27"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Add or subtract two decimal numbers to one place where the combined answer makes a whole</w:t>
            </w:r>
          </w:p>
        </w:tc>
        <w:tc>
          <w:tcPr>
            <w:tcW w:w="7655" w:type="dxa"/>
            <w:tcBorders>
              <w:top w:val="dotted" w:sz="4" w:space="0" w:color="auto"/>
              <w:bottom w:val="dotted" w:sz="4" w:space="0" w:color="auto"/>
              <w:right w:val="single" w:sz="12" w:space="0" w:color="auto"/>
            </w:tcBorders>
            <w:shd w:val="clear" w:color="auto" w:fill="BFE19E"/>
          </w:tcPr>
          <w:p w14:paraId="597C2FEC" w14:textId="48F5291E"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Use arrow notation to record calculations</w:t>
            </w:r>
          </w:p>
        </w:tc>
      </w:tr>
      <w:tr w:rsidR="00C93E0E" w:rsidRPr="008C3EED" w14:paraId="79A1BB68" w14:textId="77777777" w:rsidTr="00036270">
        <w:trPr>
          <w:trHeight w:val="454"/>
        </w:trPr>
        <w:tc>
          <w:tcPr>
            <w:tcW w:w="425" w:type="dxa"/>
            <w:tcBorders>
              <w:left w:val="single" w:sz="12" w:space="0" w:color="auto"/>
            </w:tcBorders>
            <w:shd w:val="clear" w:color="auto" w:fill="7030A0"/>
          </w:tcPr>
          <w:p w14:paraId="26581753" w14:textId="6C002545"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1C83A020" w14:textId="5B3AEA25"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Add or subtract two decimal numbers to one place using place value partitioning </w:t>
            </w:r>
          </w:p>
        </w:tc>
        <w:tc>
          <w:tcPr>
            <w:tcW w:w="7655" w:type="dxa"/>
            <w:tcBorders>
              <w:top w:val="dotted" w:sz="4" w:space="0" w:color="auto"/>
              <w:bottom w:val="dotted" w:sz="4" w:space="0" w:color="auto"/>
              <w:right w:val="single" w:sz="12" w:space="0" w:color="auto"/>
            </w:tcBorders>
            <w:shd w:val="clear" w:color="auto" w:fill="BFE19E"/>
          </w:tcPr>
          <w:p w14:paraId="00A29E5B" w14:textId="003750A0"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 xml:space="preserve">Understand that the equals sign can be used in the middle of a number sentence and that both sides must balance    </w:t>
            </w:r>
          </w:p>
        </w:tc>
      </w:tr>
      <w:tr w:rsidR="00C93E0E" w:rsidRPr="008C3EED" w14:paraId="0F0FD811" w14:textId="77777777" w:rsidTr="00036270">
        <w:trPr>
          <w:trHeight w:val="454"/>
        </w:trPr>
        <w:tc>
          <w:tcPr>
            <w:tcW w:w="425" w:type="dxa"/>
            <w:tcBorders>
              <w:left w:val="single" w:sz="12" w:space="0" w:color="auto"/>
            </w:tcBorders>
            <w:shd w:val="clear" w:color="auto" w:fill="7030A0"/>
          </w:tcPr>
          <w:p w14:paraId="4C9F8762" w14:textId="5CA2B3E3"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1F1990B2" w14:textId="40594C64"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rounding and compensating to solve problems with decimals </w:t>
            </w:r>
          </w:p>
        </w:tc>
        <w:tc>
          <w:tcPr>
            <w:tcW w:w="7655" w:type="dxa"/>
            <w:tcBorders>
              <w:top w:val="dotted" w:sz="4" w:space="0" w:color="auto"/>
              <w:bottom w:val="dotted" w:sz="4" w:space="0" w:color="auto"/>
              <w:right w:val="single" w:sz="12" w:space="0" w:color="auto"/>
            </w:tcBorders>
            <w:shd w:val="clear" w:color="auto" w:fill="BFE19E"/>
          </w:tcPr>
          <w:p w14:paraId="32D0CB31" w14:textId="651CACBD"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Use formal algorithms for addition and subtraction</w:t>
            </w:r>
          </w:p>
        </w:tc>
      </w:tr>
      <w:tr w:rsidR="00C93E0E" w:rsidRPr="008C3EED" w14:paraId="1706CC11" w14:textId="77777777" w:rsidTr="00036270">
        <w:trPr>
          <w:trHeight w:val="454"/>
        </w:trPr>
        <w:tc>
          <w:tcPr>
            <w:tcW w:w="425" w:type="dxa"/>
            <w:tcBorders>
              <w:left w:val="single" w:sz="12" w:space="0" w:color="auto"/>
            </w:tcBorders>
            <w:shd w:val="clear" w:color="auto" w:fill="7030A0"/>
          </w:tcPr>
          <w:p w14:paraId="147CC650" w14:textId="68DBF3FD"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11D0B3E5" w14:textId="420559C4"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reversibility to solve add/subtract decimals to one decimal place </w:t>
            </w:r>
          </w:p>
        </w:tc>
        <w:tc>
          <w:tcPr>
            <w:tcW w:w="7655" w:type="dxa"/>
            <w:tcBorders>
              <w:top w:val="dotted" w:sz="4" w:space="0" w:color="auto"/>
              <w:bottom w:val="dotted" w:sz="4" w:space="0" w:color="auto"/>
              <w:right w:val="single" w:sz="12" w:space="0" w:color="auto"/>
            </w:tcBorders>
            <w:shd w:val="clear" w:color="auto" w:fill="BFE19E"/>
          </w:tcPr>
          <w:p w14:paraId="0E9220F3" w14:textId="181BCBB8"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Use semi-formal written strategies for multiplication and division</w:t>
            </w:r>
          </w:p>
        </w:tc>
      </w:tr>
      <w:tr w:rsidR="00C93E0E" w:rsidRPr="008C3EED" w14:paraId="48F5B7E0" w14:textId="77777777" w:rsidTr="00036270">
        <w:trPr>
          <w:trHeight w:val="454"/>
        </w:trPr>
        <w:tc>
          <w:tcPr>
            <w:tcW w:w="425" w:type="dxa"/>
            <w:tcBorders>
              <w:left w:val="single" w:sz="12" w:space="0" w:color="auto"/>
            </w:tcBorders>
            <w:shd w:val="clear" w:color="auto" w:fill="7030A0"/>
          </w:tcPr>
          <w:p w14:paraId="45CE8FBF" w14:textId="592C19A9"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206D5EE4" w14:textId="43F88E51"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place value to multiply the tens and ones separately </w:t>
            </w:r>
          </w:p>
        </w:tc>
        <w:tc>
          <w:tcPr>
            <w:tcW w:w="7655" w:type="dxa"/>
            <w:tcBorders>
              <w:top w:val="dotted" w:sz="4" w:space="0" w:color="auto"/>
              <w:bottom w:val="dotted" w:sz="4" w:space="0" w:color="auto"/>
              <w:right w:val="single" w:sz="12" w:space="0" w:color="auto"/>
            </w:tcBorders>
            <w:shd w:val="clear" w:color="auto" w:fill="BFE19E"/>
          </w:tcPr>
          <w:p w14:paraId="1EDE15C4" w14:textId="7D6319C6" w:rsidR="00C93E0E" w:rsidRPr="008C3EED" w:rsidRDefault="00C93E0E" w:rsidP="00C93E0E">
            <w:pPr>
              <w:spacing w:line="250" w:lineRule="atLeast"/>
              <w:rPr>
                <w:rFonts w:ascii="Arial" w:eastAsia="Calibri" w:hAnsi="Arial" w:cs="Arial"/>
                <w:sz w:val="18"/>
                <w:szCs w:val="18"/>
              </w:rPr>
            </w:pPr>
            <w:r w:rsidRPr="003C5138">
              <w:rPr>
                <w:rFonts w:cs="Arial"/>
                <w:sz w:val="18"/>
                <w:szCs w:val="18"/>
              </w:rPr>
              <w:t xml:space="preserve">Understand the order of operations when solving and recording written problems   </w:t>
            </w:r>
          </w:p>
        </w:tc>
      </w:tr>
      <w:tr w:rsidR="00C93E0E" w:rsidRPr="008C3EED" w14:paraId="48F87073" w14:textId="77777777" w:rsidTr="00036270">
        <w:trPr>
          <w:trHeight w:val="454"/>
        </w:trPr>
        <w:tc>
          <w:tcPr>
            <w:tcW w:w="425" w:type="dxa"/>
            <w:tcBorders>
              <w:left w:val="single" w:sz="12" w:space="0" w:color="auto"/>
            </w:tcBorders>
            <w:shd w:val="clear" w:color="auto" w:fill="7030A0"/>
          </w:tcPr>
          <w:p w14:paraId="1C261E6B" w14:textId="0BE13FB1"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7D69B7D9" w14:textId="10C41850"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rounding and compensation to solve multiplication and division problems </w:t>
            </w:r>
          </w:p>
        </w:tc>
        <w:tc>
          <w:tcPr>
            <w:tcW w:w="7655" w:type="dxa"/>
            <w:tcBorders>
              <w:top w:val="dotted" w:sz="4" w:space="0" w:color="auto"/>
              <w:bottom w:val="dotted" w:sz="4" w:space="0" w:color="auto"/>
              <w:right w:val="single" w:sz="12" w:space="0" w:color="auto"/>
            </w:tcBorders>
            <w:shd w:val="clear" w:color="auto" w:fill="BFE19E"/>
          </w:tcPr>
          <w:p w14:paraId="5BBEFCE3"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35C532DE" w14:textId="77777777" w:rsidTr="00036270">
        <w:trPr>
          <w:trHeight w:val="454"/>
        </w:trPr>
        <w:tc>
          <w:tcPr>
            <w:tcW w:w="425" w:type="dxa"/>
            <w:tcBorders>
              <w:left w:val="single" w:sz="12" w:space="0" w:color="auto"/>
            </w:tcBorders>
            <w:shd w:val="clear" w:color="auto" w:fill="7030A0"/>
          </w:tcPr>
          <w:p w14:paraId="06305682" w14:textId="5B550DDD"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07737F70" w14:textId="478266B2"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Confidently describe and show how the rules for multiplying by tens, hundreds and thousands work, and use this to solve problems </w:t>
            </w:r>
          </w:p>
        </w:tc>
        <w:tc>
          <w:tcPr>
            <w:tcW w:w="7655" w:type="dxa"/>
            <w:tcBorders>
              <w:top w:val="dotted" w:sz="4" w:space="0" w:color="auto"/>
              <w:bottom w:val="dotted" w:sz="4" w:space="0" w:color="auto"/>
              <w:right w:val="single" w:sz="12" w:space="0" w:color="auto"/>
            </w:tcBorders>
            <w:shd w:val="clear" w:color="auto" w:fill="BFE19E"/>
          </w:tcPr>
          <w:p w14:paraId="74ECA6BA"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23C807C7" w14:textId="77777777" w:rsidTr="00036270">
        <w:trPr>
          <w:trHeight w:val="454"/>
        </w:trPr>
        <w:tc>
          <w:tcPr>
            <w:tcW w:w="425" w:type="dxa"/>
            <w:tcBorders>
              <w:left w:val="single" w:sz="12" w:space="0" w:color="auto"/>
            </w:tcBorders>
            <w:shd w:val="clear" w:color="auto" w:fill="7030A0"/>
          </w:tcPr>
          <w:p w14:paraId="4D7EDCB7" w14:textId="6901C9B3"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16E63A31" w14:textId="4BE99A6B"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Solve multiplication problems by using proportional adjustments e.g. doubling/halving</w:t>
            </w:r>
          </w:p>
        </w:tc>
        <w:tc>
          <w:tcPr>
            <w:tcW w:w="7655" w:type="dxa"/>
            <w:tcBorders>
              <w:top w:val="dotted" w:sz="4" w:space="0" w:color="auto"/>
              <w:bottom w:val="dotted" w:sz="4" w:space="0" w:color="auto"/>
              <w:right w:val="single" w:sz="12" w:space="0" w:color="auto"/>
            </w:tcBorders>
            <w:shd w:val="clear" w:color="auto" w:fill="BFE19E"/>
          </w:tcPr>
          <w:p w14:paraId="195317E2"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689274A1" w14:textId="77777777" w:rsidTr="00036270">
        <w:trPr>
          <w:trHeight w:val="454"/>
        </w:trPr>
        <w:tc>
          <w:tcPr>
            <w:tcW w:w="425" w:type="dxa"/>
            <w:tcBorders>
              <w:left w:val="single" w:sz="12" w:space="0" w:color="auto"/>
            </w:tcBorders>
            <w:shd w:val="clear" w:color="auto" w:fill="7030A0"/>
          </w:tcPr>
          <w:p w14:paraId="694D6278" w14:textId="04A3BFE2"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58C7890F" w14:textId="622C1EDE"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written forms to solve multiplication/division problems </w:t>
            </w:r>
          </w:p>
        </w:tc>
        <w:tc>
          <w:tcPr>
            <w:tcW w:w="7655" w:type="dxa"/>
            <w:tcBorders>
              <w:top w:val="dotted" w:sz="4" w:space="0" w:color="auto"/>
              <w:bottom w:val="dotted" w:sz="4" w:space="0" w:color="auto"/>
              <w:right w:val="single" w:sz="12" w:space="0" w:color="auto"/>
            </w:tcBorders>
            <w:shd w:val="clear" w:color="auto" w:fill="BFE19E"/>
          </w:tcPr>
          <w:p w14:paraId="79E1DAC3"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686690C4" w14:textId="77777777" w:rsidTr="00036270">
        <w:trPr>
          <w:trHeight w:val="454"/>
        </w:trPr>
        <w:tc>
          <w:tcPr>
            <w:tcW w:w="425" w:type="dxa"/>
            <w:tcBorders>
              <w:left w:val="single" w:sz="12" w:space="0" w:color="auto"/>
            </w:tcBorders>
            <w:shd w:val="clear" w:color="auto" w:fill="7030A0"/>
          </w:tcPr>
          <w:p w14:paraId="2B871F1D" w14:textId="1904EB24"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79C16D94" w14:textId="7845A593"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Solve division problems using standard place value</w:t>
            </w:r>
          </w:p>
        </w:tc>
        <w:tc>
          <w:tcPr>
            <w:tcW w:w="7655" w:type="dxa"/>
            <w:tcBorders>
              <w:top w:val="dotted" w:sz="4" w:space="0" w:color="auto"/>
              <w:bottom w:val="dotted" w:sz="4" w:space="0" w:color="auto"/>
              <w:right w:val="single" w:sz="12" w:space="0" w:color="auto"/>
            </w:tcBorders>
            <w:shd w:val="clear" w:color="auto" w:fill="BFE19E"/>
          </w:tcPr>
          <w:p w14:paraId="0C95C300"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658056D8" w14:textId="77777777" w:rsidTr="00036270">
        <w:trPr>
          <w:trHeight w:val="454"/>
        </w:trPr>
        <w:tc>
          <w:tcPr>
            <w:tcW w:w="425" w:type="dxa"/>
            <w:tcBorders>
              <w:left w:val="single" w:sz="12" w:space="0" w:color="auto"/>
            </w:tcBorders>
            <w:shd w:val="clear" w:color="auto" w:fill="7030A0"/>
          </w:tcPr>
          <w:p w14:paraId="46C91D4C" w14:textId="6CBD73BB"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2C75B42B" w14:textId="0D383E95"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Split the factors to solve multiplication and division problems </w:t>
            </w:r>
          </w:p>
        </w:tc>
        <w:tc>
          <w:tcPr>
            <w:tcW w:w="7655" w:type="dxa"/>
            <w:tcBorders>
              <w:top w:val="dotted" w:sz="4" w:space="0" w:color="auto"/>
              <w:bottom w:val="dotted" w:sz="4" w:space="0" w:color="auto"/>
              <w:right w:val="single" w:sz="12" w:space="0" w:color="auto"/>
            </w:tcBorders>
            <w:shd w:val="clear" w:color="auto" w:fill="BFE19E"/>
          </w:tcPr>
          <w:p w14:paraId="3A8D9B01"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1C269EE8" w14:textId="77777777" w:rsidTr="00036270">
        <w:trPr>
          <w:trHeight w:val="454"/>
        </w:trPr>
        <w:tc>
          <w:tcPr>
            <w:tcW w:w="425" w:type="dxa"/>
            <w:tcBorders>
              <w:left w:val="single" w:sz="12" w:space="0" w:color="auto"/>
            </w:tcBorders>
            <w:shd w:val="clear" w:color="auto" w:fill="7030A0"/>
          </w:tcPr>
          <w:p w14:paraId="2288B3CA" w14:textId="3B0DBADB"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71662099" w14:textId="19D35192"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Use reversibility to solve division problems by multiplying </w:t>
            </w:r>
          </w:p>
        </w:tc>
        <w:tc>
          <w:tcPr>
            <w:tcW w:w="7655" w:type="dxa"/>
            <w:tcBorders>
              <w:top w:val="dotted" w:sz="4" w:space="0" w:color="auto"/>
              <w:bottom w:val="dotted" w:sz="4" w:space="0" w:color="auto"/>
              <w:right w:val="single" w:sz="12" w:space="0" w:color="auto"/>
            </w:tcBorders>
            <w:shd w:val="clear" w:color="auto" w:fill="BFE19E"/>
          </w:tcPr>
          <w:p w14:paraId="75FD9413"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78A36A50" w14:textId="77777777" w:rsidTr="00036270">
        <w:trPr>
          <w:trHeight w:val="454"/>
        </w:trPr>
        <w:tc>
          <w:tcPr>
            <w:tcW w:w="425" w:type="dxa"/>
            <w:tcBorders>
              <w:left w:val="single" w:sz="12" w:space="0" w:color="auto"/>
            </w:tcBorders>
            <w:shd w:val="clear" w:color="auto" w:fill="7030A0"/>
          </w:tcPr>
          <w:p w14:paraId="0050EFCE" w14:textId="18C62905"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shd w:val="clear" w:color="auto" w:fill="7030A0"/>
          </w:tcPr>
          <w:p w14:paraId="3C0C5820" w14:textId="6EB4AD19"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Interpret division remainders in meaningful contexts </w:t>
            </w:r>
          </w:p>
        </w:tc>
        <w:tc>
          <w:tcPr>
            <w:tcW w:w="7655" w:type="dxa"/>
            <w:tcBorders>
              <w:top w:val="dotted" w:sz="4" w:space="0" w:color="auto"/>
              <w:bottom w:val="dotted" w:sz="4" w:space="0" w:color="auto"/>
              <w:right w:val="single" w:sz="12" w:space="0" w:color="auto"/>
            </w:tcBorders>
            <w:shd w:val="clear" w:color="auto" w:fill="BFE19E"/>
          </w:tcPr>
          <w:p w14:paraId="409D967F" w14:textId="77777777" w:rsidR="00C93E0E" w:rsidRPr="008C3EED" w:rsidRDefault="00C93E0E" w:rsidP="00C93E0E">
            <w:pPr>
              <w:spacing w:line="250" w:lineRule="atLeast"/>
              <w:rPr>
                <w:rFonts w:ascii="Arial" w:eastAsia="Calibri" w:hAnsi="Arial" w:cs="Arial"/>
                <w:sz w:val="18"/>
                <w:szCs w:val="18"/>
              </w:rPr>
            </w:pPr>
          </w:p>
        </w:tc>
      </w:tr>
      <w:tr w:rsidR="00C93E0E" w:rsidRPr="008C3EED" w14:paraId="15AED432" w14:textId="77777777" w:rsidTr="00036270">
        <w:trPr>
          <w:trHeight w:val="454"/>
        </w:trPr>
        <w:tc>
          <w:tcPr>
            <w:tcW w:w="425" w:type="dxa"/>
            <w:tcBorders>
              <w:left w:val="single" w:sz="12" w:space="0" w:color="auto"/>
              <w:bottom w:val="single" w:sz="12" w:space="0" w:color="auto"/>
            </w:tcBorders>
            <w:shd w:val="clear" w:color="auto" w:fill="7030A0"/>
          </w:tcPr>
          <w:p w14:paraId="584758B8" w14:textId="052066E8" w:rsidR="00C93E0E" w:rsidRPr="001D5E8D" w:rsidRDefault="00C93E0E" w:rsidP="00C93E0E">
            <w:pPr>
              <w:spacing w:line="250" w:lineRule="atLeast"/>
              <w:jc w:val="center"/>
              <w:rPr>
                <w:rFonts w:ascii="Arial" w:eastAsia="Calibri" w:hAnsi="Arial" w:cs="Arial"/>
                <w:color w:val="FFFFFF" w:themeColor="background1"/>
                <w:sz w:val="18"/>
                <w:szCs w:val="18"/>
              </w:rPr>
            </w:pPr>
            <w:r w:rsidRPr="001D5E8D">
              <w:rPr>
                <w:rFonts w:ascii="Arial" w:eastAsia="Calibri" w:hAnsi="Arial" w:cs="Arial"/>
                <w:color w:val="FFFFFF" w:themeColor="background1"/>
                <w:sz w:val="18"/>
                <w:szCs w:val="18"/>
              </w:rPr>
              <w:t>7</w:t>
            </w:r>
          </w:p>
        </w:tc>
        <w:tc>
          <w:tcPr>
            <w:tcW w:w="6946" w:type="dxa"/>
            <w:gridSpan w:val="2"/>
            <w:tcBorders>
              <w:bottom w:val="single" w:sz="12" w:space="0" w:color="auto"/>
            </w:tcBorders>
            <w:shd w:val="clear" w:color="auto" w:fill="7030A0"/>
          </w:tcPr>
          <w:p w14:paraId="4423789D" w14:textId="41867292" w:rsidR="00C93E0E" w:rsidRPr="001D5E8D" w:rsidRDefault="00C93E0E" w:rsidP="00C93E0E">
            <w:pPr>
              <w:rPr>
                <w:rFonts w:ascii="Arial" w:hAnsi="Arial" w:cs="Arial"/>
                <w:color w:val="FFFFFF" w:themeColor="background1"/>
                <w:sz w:val="18"/>
                <w:szCs w:val="18"/>
              </w:rPr>
            </w:pPr>
            <w:r w:rsidRPr="001D5E8D">
              <w:rPr>
                <w:rFonts w:ascii="Arial" w:hAnsi="Arial" w:cs="Arial"/>
                <w:color w:val="FFFFFF" w:themeColor="background1"/>
                <w:sz w:val="18"/>
                <w:szCs w:val="18"/>
              </w:rPr>
              <w:t xml:space="preserve">Solve problems using a combination of the four operations, using the order of operations exemplified </w:t>
            </w:r>
          </w:p>
        </w:tc>
        <w:tc>
          <w:tcPr>
            <w:tcW w:w="7655" w:type="dxa"/>
            <w:tcBorders>
              <w:top w:val="dotted" w:sz="4" w:space="0" w:color="auto"/>
              <w:bottom w:val="single" w:sz="12" w:space="0" w:color="auto"/>
              <w:right w:val="single" w:sz="12" w:space="0" w:color="auto"/>
            </w:tcBorders>
            <w:shd w:val="clear" w:color="auto" w:fill="BFE19E"/>
          </w:tcPr>
          <w:p w14:paraId="1FD6FCD9" w14:textId="77777777" w:rsidR="00C93E0E" w:rsidRPr="008C3EED" w:rsidRDefault="00C93E0E" w:rsidP="00C93E0E">
            <w:pPr>
              <w:spacing w:line="250" w:lineRule="atLeast"/>
              <w:rPr>
                <w:rFonts w:ascii="Arial" w:eastAsia="Calibri" w:hAnsi="Arial" w:cs="Arial"/>
                <w:sz w:val="18"/>
                <w:szCs w:val="18"/>
              </w:rPr>
            </w:pPr>
          </w:p>
        </w:tc>
      </w:tr>
    </w:tbl>
    <w:p w14:paraId="4710E8A0" w14:textId="77777777" w:rsidR="001D5E8D" w:rsidRDefault="001D5E8D" w:rsidP="001D5E8D"/>
    <w:p w14:paraId="00313C3D" w14:textId="036F83B6" w:rsidR="003328F6" w:rsidRDefault="00647108" w:rsidP="003328F6">
      <w:pPr>
        <w:rPr>
          <w:sz w:val="20"/>
          <w:szCs w:val="20"/>
        </w:rPr>
      </w:pPr>
      <w:r>
        <w:rPr>
          <w:sz w:val="20"/>
          <w:szCs w:val="20"/>
        </w:rPr>
        <w:br w:type="page"/>
      </w:r>
    </w:p>
    <w:p w14:paraId="681CA173" w14:textId="0BE96445" w:rsidR="00E80B08" w:rsidRPr="00E80B08" w:rsidRDefault="00E80B08" w:rsidP="003328F6">
      <w:pPr>
        <w:rPr>
          <w:sz w:val="20"/>
          <w:szCs w:val="20"/>
        </w:rPr>
      </w:pPr>
      <w:r w:rsidRPr="006C2090">
        <w:rPr>
          <w:noProof/>
          <w:lang w:eastAsia="en-GB"/>
        </w:rPr>
        <mc:AlternateContent>
          <mc:Choice Requires="wps">
            <w:drawing>
              <wp:anchor distT="0" distB="0" distL="114300" distR="114300" simplePos="0" relativeHeight="251879423" behindDoc="0" locked="0" layoutInCell="1" allowOverlap="1" wp14:anchorId="5E3B3BB0" wp14:editId="3E1EDC51">
                <wp:simplePos x="0" y="0"/>
                <wp:positionH relativeFrom="column">
                  <wp:posOffset>7664450</wp:posOffset>
                </wp:positionH>
                <wp:positionV relativeFrom="paragraph">
                  <wp:posOffset>144145</wp:posOffset>
                </wp:positionV>
                <wp:extent cx="1800225" cy="323850"/>
                <wp:effectExtent l="133350" t="133350" r="142875" b="152400"/>
                <wp:wrapNone/>
                <wp:docPr id="1655409294" name="Rounded Rectangle 165540929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2386DB" w14:textId="3D7B2900" w:rsidR="00D5105A" w:rsidRPr="00762023" w:rsidRDefault="00D5105A" w:rsidP="006C2090">
                            <w:pPr>
                              <w:spacing w:after="0"/>
                              <w:jc w:val="center"/>
                              <w:rPr>
                                <w:b/>
                              </w:rPr>
                            </w:pPr>
                            <w:r>
                              <w:rPr>
                                <w:b/>
                              </w:rPr>
                              <w:t xml:space="preserve">Third/Fourth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3B3BB0" id="Rounded Rectangle 1655409294" o:spid="_x0000_s1053" style="position:absolute;margin-left:603.5pt;margin-top:11.35pt;width:141.75pt;height:25.5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" fillcolor="#002060" stroked="f" strokeweight="1pt">
                <v:stroke joinstyle="miter"/>
                <v:shadow on="t" color="black" offset="0,1pt"/>
                <v:textbox>
                  <w:txbxContent>
                    <w:p w14:paraId="262386DB" w14:textId="3D7B2900" w:rsidR="00D5105A" w:rsidRPr="00762023" w:rsidRDefault="00D5105A" w:rsidP="006C2090">
                      <w:pPr>
                        <w:spacing w:after="0"/>
                        <w:jc w:val="center"/>
                        <w:rPr>
                          <w:b/>
                        </w:rPr>
                      </w:pPr>
                      <w:r>
                        <w:rPr>
                          <w:b/>
                        </w:rPr>
                        <w:t xml:space="preserve">Third/Fourth </w:t>
                      </w:r>
                      <w:r w:rsidRPr="00762023">
                        <w:rPr>
                          <w:b/>
                        </w:rPr>
                        <w:t>Level</w:t>
                      </w:r>
                    </w:p>
                  </w:txbxContent>
                </v:textbox>
              </v:roundrect>
            </w:pict>
          </mc:Fallback>
        </mc:AlternateContent>
      </w:r>
    </w:p>
    <w:p w14:paraId="7BE0988B" w14:textId="15A59247" w:rsidR="003328F6" w:rsidRPr="006C2090" w:rsidRDefault="003328F6" w:rsidP="003328F6"/>
    <w:p w14:paraId="72490907" w14:textId="17FC98A0" w:rsidR="003328F6" w:rsidRPr="006C2090" w:rsidRDefault="006C2090" w:rsidP="002443AD">
      <w:pPr>
        <w:pStyle w:val="Heading2"/>
      </w:pPr>
      <w:bookmarkStart w:id="31" w:name="_Toc27749941"/>
      <w:r w:rsidRPr="006C2090">
        <w:rPr>
          <w:bCs w:val="0"/>
          <w:i w:val="0"/>
        </w:rPr>
        <w:t>Number and number processes (Calculations) – Third</w:t>
      </w:r>
      <w:r w:rsidR="000418B3">
        <w:rPr>
          <w:bCs w:val="0"/>
          <w:i w:val="0"/>
        </w:rPr>
        <w:t>/Fourth</w:t>
      </w:r>
      <w:r w:rsidRPr="006C2090">
        <w:rPr>
          <w:bCs w:val="0"/>
          <w:i w:val="0"/>
        </w:rPr>
        <w:t xml:space="preserve"> Level</w:t>
      </w:r>
      <w:bookmarkEnd w:id="31"/>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3328F6" w:rsidRPr="00156CE7" w14:paraId="09F093F1" w14:textId="77777777" w:rsidTr="00FD36CA">
        <w:trPr>
          <w:trHeight w:val="606"/>
        </w:trPr>
        <w:tc>
          <w:tcPr>
            <w:tcW w:w="4521" w:type="dxa"/>
            <w:gridSpan w:val="2"/>
            <w:tcBorders>
              <w:top w:val="single" w:sz="12" w:space="0" w:color="auto"/>
              <w:left w:val="single" w:sz="12" w:space="0" w:color="auto"/>
              <w:bottom w:val="single" w:sz="12" w:space="0" w:color="auto"/>
            </w:tcBorders>
          </w:tcPr>
          <w:p w14:paraId="18D0D3B3" w14:textId="77777777" w:rsidR="00E80B08" w:rsidRDefault="00E80B08" w:rsidP="00FD36CA">
            <w:pPr>
              <w:autoSpaceDE w:val="0"/>
              <w:autoSpaceDN w:val="0"/>
              <w:adjustRightInd w:val="0"/>
              <w:jc w:val="right"/>
              <w:rPr>
                <w:rFonts w:ascii="Arial" w:eastAsia="Calibri" w:hAnsi="Arial" w:cs="Arial"/>
                <w:b/>
                <w:bCs/>
                <w:color w:val="000000"/>
                <w:sz w:val="20"/>
                <w:szCs w:val="20"/>
              </w:rPr>
            </w:pPr>
          </w:p>
          <w:p w14:paraId="76EC356B" w14:textId="77777777" w:rsidR="003328F6" w:rsidRDefault="003328F6" w:rsidP="00FD36CA">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1EB99044" w14:textId="096F95C1" w:rsidR="00E80B08" w:rsidRDefault="00E80B08" w:rsidP="00E80B08">
            <w:pPr>
              <w:autoSpaceDE w:val="0"/>
              <w:autoSpaceDN w:val="0"/>
              <w:adjustRightInd w:val="0"/>
              <w:rPr>
                <w:rFonts w:ascii="Arial" w:eastAsia="Calibri" w:hAnsi="Arial" w:cs="Arial"/>
                <w:b/>
                <w:bCs/>
                <w:color w:val="000000"/>
                <w:sz w:val="20"/>
                <w:szCs w:val="20"/>
              </w:rPr>
            </w:pPr>
            <w:r>
              <w:rPr>
                <w:rFonts w:ascii="Arial" w:eastAsia="Calibri" w:hAnsi="Arial" w:cs="Arial"/>
                <w:b/>
                <w:bCs/>
                <w:color w:val="000000"/>
                <w:sz w:val="20"/>
                <w:szCs w:val="20"/>
              </w:rPr>
              <w:t>1 of 2</w:t>
            </w:r>
          </w:p>
          <w:p w14:paraId="5ECA4F04" w14:textId="42A15EF6" w:rsidR="003328F6" w:rsidRPr="00F32684" w:rsidRDefault="003328F6" w:rsidP="00FD36CA">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2CAFE973" w14:textId="77777777" w:rsidR="003328F6" w:rsidRPr="00156CE7" w:rsidRDefault="003328F6" w:rsidP="00FD36CA">
            <w:pPr>
              <w:pStyle w:val="Default"/>
              <w:rPr>
                <w:rFonts w:ascii="Arial" w:hAnsi="Arial" w:cs="Arial"/>
                <w:b/>
                <w:bCs/>
                <w:i/>
                <w:color w:val="FFFFFF" w:themeColor="background1"/>
                <w:sz w:val="20"/>
                <w:szCs w:val="20"/>
              </w:rPr>
            </w:pPr>
            <w:r w:rsidRPr="00156CE7">
              <w:rPr>
                <w:rFonts w:ascii="Arial" w:hAnsi="Arial" w:cs="Arial"/>
                <w:b/>
                <w:bCs/>
                <w:i/>
                <w:color w:val="FFFFFF" w:themeColor="background1"/>
                <w:sz w:val="20"/>
                <w:szCs w:val="20"/>
              </w:rPr>
              <w:t xml:space="preserve">I </w:t>
            </w:r>
            <w:r w:rsidRPr="00156CE7">
              <w:rPr>
                <w:rFonts w:ascii="Arial" w:hAnsi="Arial" w:cs="Arial"/>
                <w:b/>
                <w:bCs/>
                <w:i/>
                <w:iCs/>
                <w:color w:val="FFFFFF" w:themeColor="background1"/>
                <w:sz w:val="20"/>
                <w:szCs w:val="20"/>
              </w:rPr>
              <w:t xml:space="preserve">can use a variety of methods to solve number problems in familiar contexts, clearly communicating my processes and solutions.                                                                                                                                  MNU 3-03a </w:t>
            </w:r>
          </w:p>
          <w:p w14:paraId="739B9D3E" w14:textId="77777777" w:rsidR="003328F6" w:rsidRPr="00156CE7" w:rsidRDefault="003328F6" w:rsidP="00FD36CA">
            <w:pPr>
              <w:pStyle w:val="Default"/>
              <w:rPr>
                <w:rFonts w:ascii="Arial" w:hAnsi="Arial" w:cs="Arial"/>
                <w:b/>
                <w:i/>
                <w:color w:val="FFFFFF" w:themeColor="background1"/>
                <w:sz w:val="20"/>
                <w:szCs w:val="20"/>
              </w:rPr>
            </w:pPr>
            <w:r w:rsidRPr="00156CE7">
              <w:rPr>
                <w:rFonts w:ascii="Arial" w:hAnsi="Arial" w:cs="Arial"/>
                <w:b/>
                <w:bCs/>
                <w:i/>
                <w:iCs/>
                <w:color w:val="FFFFFF" w:themeColor="background1"/>
                <w:sz w:val="20"/>
                <w:szCs w:val="20"/>
              </w:rPr>
              <w:t xml:space="preserve">I can continue to recall number facts quickly and use them accurately when making calculations. </w:t>
            </w:r>
            <w:r>
              <w:rPr>
                <w:rFonts w:ascii="Arial" w:hAnsi="Arial" w:cs="Arial"/>
                <w:b/>
                <w:bCs/>
                <w:i/>
                <w:iCs/>
                <w:color w:val="FFFFFF" w:themeColor="background1"/>
                <w:sz w:val="20"/>
                <w:szCs w:val="20"/>
              </w:rPr>
              <w:t xml:space="preserve">      </w:t>
            </w:r>
            <w:r w:rsidRPr="00156CE7">
              <w:rPr>
                <w:rFonts w:ascii="Arial" w:hAnsi="Arial" w:cs="Arial"/>
                <w:b/>
                <w:bCs/>
                <w:i/>
                <w:iCs/>
                <w:color w:val="FFFFFF" w:themeColor="background1"/>
                <w:sz w:val="20"/>
                <w:szCs w:val="20"/>
              </w:rPr>
              <w:t xml:space="preserve">MNU 3-03b </w:t>
            </w:r>
          </w:p>
          <w:p w14:paraId="33EC43C4" w14:textId="77777777" w:rsidR="003328F6" w:rsidRPr="00156CE7" w:rsidRDefault="003328F6" w:rsidP="00FD36CA">
            <w:pPr>
              <w:pStyle w:val="Default"/>
              <w:rPr>
                <w:rFonts w:ascii="Arial" w:hAnsi="Arial" w:cs="Arial"/>
                <w:b/>
                <w:i/>
                <w:color w:val="FFFFFF" w:themeColor="background1"/>
                <w:sz w:val="20"/>
                <w:szCs w:val="20"/>
              </w:rPr>
            </w:pPr>
            <w:r w:rsidRPr="00156CE7">
              <w:rPr>
                <w:rFonts w:ascii="Arial" w:hAnsi="Arial" w:cs="Arial"/>
                <w:b/>
                <w:bCs/>
                <w:i/>
                <w:iCs/>
                <w:color w:val="FFFFFF" w:themeColor="background1"/>
                <w:sz w:val="20"/>
                <w:szCs w:val="20"/>
              </w:rPr>
              <w:t xml:space="preserve">I can use my understanding of numbers less than zero to solve simple problems in context. </w:t>
            </w:r>
            <w:r>
              <w:rPr>
                <w:rFonts w:ascii="Arial" w:hAnsi="Arial" w:cs="Arial"/>
                <w:b/>
                <w:bCs/>
                <w:i/>
                <w:iCs/>
                <w:color w:val="FFFFFF" w:themeColor="background1"/>
                <w:sz w:val="20"/>
                <w:szCs w:val="20"/>
              </w:rPr>
              <w:t xml:space="preserve">               </w:t>
            </w:r>
            <w:r w:rsidRPr="00156CE7">
              <w:rPr>
                <w:rFonts w:ascii="Arial" w:hAnsi="Arial" w:cs="Arial"/>
                <w:b/>
                <w:i/>
                <w:color w:val="FFFFFF" w:themeColor="background1"/>
                <w:sz w:val="20"/>
                <w:szCs w:val="20"/>
              </w:rPr>
              <w:t>MNU 3-04a</w:t>
            </w:r>
          </w:p>
        </w:tc>
      </w:tr>
      <w:tr w:rsidR="003328F6" w:rsidRPr="00F32684" w14:paraId="6F3CF3BC"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24368BA6"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99903" behindDoc="0" locked="0" layoutInCell="1" allowOverlap="1" wp14:anchorId="77FDA752" wp14:editId="40F6DEDA">
                      <wp:simplePos x="0" y="0"/>
                      <wp:positionH relativeFrom="column">
                        <wp:posOffset>246380</wp:posOffset>
                      </wp:positionH>
                      <wp:positionV relativeFrom="paragraph">
                        <wp:posOffset>173355</wp:posOffset>
                      </wp:positionV>
                      <wp:extent cx="6193790" cy="15875"/>
                      <wp:effectExtent l="19050" t="76200" r="92710" b="98425"/>
                      <wp:wrapNone/>
                      <wp:docPr id="1655409298" name="Straight Arrow Connector 1655409298"/>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81664F" id="Straight Arrow Connector 1655409298" o:spid="_x0000_s1026" type="#_x0000_t32" style="position:absolute;margin-left:19.4pt;margin-top:13.65pt;width:487.7pt;height:1.25pt;z-index:25189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Ds9HRv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539046D3" w14:textId="2AA0905F" w:rsidR="003328F6" w:rsidRPr="00F32684" w:rsidRDefault="007452F1" w:rsidP="002E209B">
            <w:pPr>
              <w:autoSpaceDE w:val="0"/>
              <w:autoSpaceDN w:val="0"/>
              <w:adjustRightInd w:val="0"/>
              <w:jc w:val="center"/>
              <w:rPr>
                <w:rFonts w:ascii="Arial" w:eastAsia="Calibri" w:hAnsi="Arial" w:cs="Arial"/>
                <w:b/>
                <w:color w:val="000000"/>
                <w:sz w:val="20"/>
                <w:szCs w:val="20"/>
              </w:rPr>
            </w:pPr>
            <w:r>
              <w:rPr>
                <w:rFonts w:ascii="Arial" w:eastAsia="Calibri" w:hAnsi="Arial" w:cs="Arial"/>
                <w:b/>
                <w:color w:val="000000"/>
                <w:sz w:val="20"/>
                <w:szCs w:val="20"/>
              </w:rPr>
              <w:t>ADDITION AND SUBTRACTION</w:t>
            </w:r>
          </w:p>
        </w:tc>
        <w:tc>
          <w:tcPr>
            <w:tcW w:w="3922" w:type="dxa"/>
            <w:tcBorders>
              <w:top w:val="single" w:sz="12" w:space="0" w:color="auto"/>
              <w:left w:val="single" w:sz="18" w:space="0" w:color="7030A0"/>
              <w:bottom w:val="single" w:sz="12" w:space="0" w:color="auto"/>
              <w:right w:val="single" w:sz="12" w:space="0" w:color="auto"/>
            </w:tcBorders>
          </w:tcPr>
          <w:p w14:paraId="60F9EE6F" w14:textId="77777777" w:rsidR="003328F6" w:rsidRPr="00F32684" w:rsidRDefault="003328F6" w:rsidP="00FD36CA">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891A22" w:rsidRPr="00F32684" w14:paraId="049A4DCB" w14:textId="77777777" w:rsidTr="00AF233C">
        <w:tc>
          <w:tcPr>
            <w:tcW w:w="3822" w:type="dxa"/>
            <w:tcBorders>
              <w:top w:val="dashSmallGap" w:sz="4" w:space="0" w:color="auto"/>
              <w:left w:val="single" w:sz="12" w:space="0" w:color="auto"/>
              <w:bottom w:val="dashSmallGap" w:sz="4" w:space="0" w:color="auto"/>
              <w:right w:val="dashSmallGap" w:sz="4" w:space="0" w:color="auto"/>
            </w:tcBorders>
          </w:tcPr>
          <w:p w14:paraId="72D5FF14" w14:textId="77777777" w:rsidR="00891A22" w:rsidRPr="004B1F33" w:rsidRDefault="00891A22" w:rsidP="007F352D">
            <w:pPr>
              <w:pStyle w:val="ListParagraph"/>
              <w:numPr>
                <w:ilvl w:val="0"/>
                <w:numId w:val="104"/>
              </w:numPr>
              <w:spacing w:after="120" w:line="240" w:lineRule="auto"/>
              <w:ind w:left="641" w:hanging="284"/>
              <w:contextualSpacing w:val="0"/>
              <w:rPr>
                <w:rFonts w:ascii="Helvetica" w:eastAsia="Times New Roman" w:hAnsi="Helvetica" w:cs="Arial"/>
                <w:color w:val="000000" w:themeColor="text1"/>
                <w:sz w:val="18"/>
                <w:szCs w:val="18"/>
                <w:lang w:eastAsia="en-GB"/>
              </w:rPr>
            </w:pPr>
            <w:r w:rsidRPr="004B1F33">
              <w:rPr>
                <w:rFonts w:ascii="Helvetica" w:eastAsia="Times New Roman" w:hAnsi="Helvetica" w:cs="Arial"/>
                <w:b/>
                <w:color w:val="000000" w:themeColor="text1"/>
                <w:sz w:val="18"/>
                <w:szCs w:val="18"/>
                <w:lang w:eastAsia="en-GB"/>
              </w:rPr>
              <w:t>I can solve – without using a calculator - addition and subtraction problems involving whole numbers</w:t>
            </w:r>
          </w:p>
          <w:p w14:paraId="4C58A885" w14:textId="7910CC42" w:rsidR="00AF233C" w:rsidRPr="004B1F33" w:rsidRDefault="00891A22" w:rsidP="007F352D">
            <w:pPr>
              <w:pStyle w:val="ListParagraph"/>
              <w:numPr>
                <w:ilvl w:val="0"/>
                <w:numId w:val="104"/>
              </w:numPr>
              <w:spacing w:after="120" w:line="240" w:lineRule="auto"/>
              <w:ind w:left="641" w:hanging="284"/>
              <w:contextualSpacing w:val="0"/>
              <w:rPr>
                <w:rFonts w:ascii="Helvetica" w:eastAsia="Times New Roman" w:hAnsi="Helvetica" w:cs="Arial"/>
                <w:color w:val="000000" w:themeColor="text1"/>
                <w:sz w:val="18"/>
                <w:szCs w:val="18"/>
                <w:lang w:eastAsia="en-GB"/>
              </w:rPr>
            </w:pPr>
            <w:r w:rsidRPr="004B1F33">
              <w:rPr>
                <w:rFonts w:ascii="Helvetica" w:eastAsia="Times New Roman" w:hAnsi="Helvetica" w:cs="Arial"/>
                <w:b/>
                <w:color w:val="000000" w:themeColor="text1"/>
                <w:sz w:val="18"/>
                <w:szCs w:val="18"/>
                <w:lang w:eastAsia="en-GB"/>
              </w:rPr>
              <w:t>I can add to and subtract from any given integer</w:t>
            </w:r>
          </w:p>
        </w:tc>
        <w:tc>
          <w:tcPr>
            <w:tcW w:w="3822" w:type="dxa"/>
            <w:gridSpan w:val="2"/>
            <w:tcBorders>
              <w:top w:val="dashSmallGap" w:sz="4" w:space="0" w:color="auto"/>
              <w:left w:val="dashSmallGap" w:sz="4" w:space="0" w:color="auto"/>
              <w:bottom w:val="dashSmallGap" w:sz="4" w:space="0" w:color="auto"/>
              <w:right w:val="single" w:sz="18" w:space="0" w:color="7030A0"/>
            </w:tcBorders>
          </w:tcPr>
          <w:p w14:paraId="58DD9B3E" w14:textId="77777777" w:rsidR="00891A22" w:rsidRPr="004B1F33" w:rsidRDefault="00F553A0" w:rsidP="007F352D">
            <w:pPr>
              <w:pStyle w:val="ListParagraph"/>
              <w:numPr>
                <w:ilvl w:val="0"/>
                <w:numId w:val="105"/>
              </w:numPr>
              <w:autoSpaceDE w:val="0"/>
              <w:autoSpaceDN w:val="0"/>
              <w:adjustRightInd w:val="0"/>
              <w:spacing w:after="120" w:line="240" w:lineRule="auto"/>
              <w:ind w:left="284" w:hanging="284"/>
              <w:contextualSpacing w:val="0"/>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I can solve – without a calculator – addition and subtraction problems involving quantities with at most 3 decimal places</w:t>
            </w:r>
          </w:p>
          <w:p w14:paraId="0045D149" w14:textId="7CD8AE15" w:rsidR="00F553A0" w:rsidRPr="004B1F33" w:rsidRDefault="00F553A0" w:rsidP="007F352D">
            <w:pPr>
              <w:pStyle w:val="ListParagraph"/>
              <w:numPr>
                <w:ilvl w:val="0"/>
                <w:numId w:val="105"/>
              </w:numPr>
              <w:autoSpaceDE w:val="0"/>
              <w:autoSpaceDN w:val="0"/>
              <w:adjustRightInd w:val="0"/>
              <w:spacing w:after="120" w:line="240" w:lineRule="auto"/>
              <w:ind w:left="284" w:hanging="284"/>
              <w:contextualSpacing w:val="0"/>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 xml:space="preserve">I can </w:t>
            </w:r>
            <w:r w:rsidR="00F16396" w:rsidRPr="004B1F33">
              <w:rPr>
                <w:rFonts w:ascii="Helvetica" w:eastAsia="Calibri" w:hAnsi="Helvetica" w:cs="Arial"/>
                <w:b/>
                <w:color w:val="000000" w:themeColor="text1"/>
                <w:sz w:val="18"/>
                <w:szCs w:val="18"/>
              </w:rPr>
              <w:t>add and subtract negative integers from any given integer</w:t>
            </w:r>
          </w:p>
        </w:tc>
        <w:tc>
          <w:tcPr>
            <w:tcW w:w="3823" w:type="dxa"/>
            <w:tcBorders>
              <w:top w:val="dashSmallGap" w:sz="4" w:space="0" w:color="auto"/>
              <w:left w:val="dashSmallGap" w:sz="4" w:space="0" w:color="auto"/>
              <w:bottom w:val="dashSmallGap" w:sz="4" w:space="0" w:color="auto"/>
              <w:right w:val="single" w:sz="18" w:space="0" w:color="7030A0"/>
            </w:tcBorders>
          </w:tcPr>
          <w:p w14:paraId="76F1E76A" w14:textId="77777777" w:rsidR="00891A22" w:rsidRPr="004B1F33" w:rsidRDefault="00AF233C" w:rsidP="007F352D">
            <w:pPr>
              <w:pStyle w:val="ListParagraph"/>
              <w:numPr>
                <w:ilvl w:val="0"/>
                <w:numId w:val="106"/>
              </w:numPr>
              <w:spacing w:after="120" w:line="240" w:lineRule="auto"/>
              <w:ind w:left="284" w:hanging="284"/>
              <w:contextualSpacing w:val="0"/>
              <w:textAlignment w:val="baseline"/>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I can solve any addition and subtraction problems, making use of a calculator where appropriate</w:t>
            </w:r>
          </w:p>
          <w:p w14:paraId="117A7E44" w14:textId="5BBD008F" w:rsidR="00AF233C" w:rsidRPr="004B1F33" w:rsidRDefault="00AF233C" w:rsidP="007F352D">
            <w:pPr>
              <w:pStyle w:val="ListParagraph"/>
              <w:numPr>
                <w:ilvl w:val="0"/>
                <w:numId w:val="106"/>
              </w:numPr>
              <w:spacing w:after="120" w:line="240" w:lineRule="auto"/>
              <w:ind w:left="284" w:hanging="284"/>
              <w:contextualSpacing w:val="0"/>
              <w:textAlignment w:val="baseline"/>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I can solve any addition and subtraction problem which involves integers</w:t>
            </w:r>
          </w:p>
        </w:tc>
        <w:tc>
          <w:tcPr>
            <w:tcW w:w="3922" w:type="dxa"/>
            <w:tcBorders>
              <w:left w:val="single" w:sz="18" w:space="0" w:color="7030A0"/>
              <w:right w:val="single" w:sz="12" w:space="0" w:color="auto"/>
            </w:tcBorders>
            <w:shd w:val="clear" w:color="auto" w:fill="F9F3FF"/>
          </w:tcPr>
          <w:p w14:paraId="0EAFEC3E" w14:textId="77777777" w:rsidR="00891A22" w:rsidRPr="00156CE7" w:rsidRDefault="00891A22" w:rsidP="00AF233C">
            <w:pPr>
              <w:pStyle w:val="Default"/>
              <w:spacing w:after="120"/>
              <w:jc w:val="center"/>
              <w:rPr>
                <w:rFonts w:ascii="Arial" w:eastAsia="Times New Roman" w:hAnsi="Arial" w:cs="Arial"/>
                <w:b/>
                <w:i/>
                <w:color w:val="7030A0"/>
                <w:sz w:val="20"/>
                <w:szCs w:val="20"/>
                <w:lang w:eastAsia="en-GB"/>
              </w:rPr>
            </w:pPr>
            <w:r w:rsidRPr="00156CE7">
              <w:rPr>
                <w:rFonts w:ascii="Arial" w:eastAsia="Times New Roman" w:hAnsi="Arial" w:cs="Arial"/>
                <w:b/>
                <w:i/>
                <w:color w:val="7030A0"/>
                <w:sz w:val="20"/>
                <w:szCs w:val="20"/>
                <w:lang w:eastAsia="en-GB"/>
              </w:rPr>
              <w:t>Recalls quickly multiplication and division facts to the 10</w:t>
            </w:r>
            <w:r w:rsidRPr="00156CE7">
              <w:rPr>
                <w:rFonts w:ascii="Arial" w:eastAsia="Times New Roman" w:hAnsi="Arial" w:cs="Arial"/>
                <w:b/>
                <w:i/>
                <w:color w:val="7030A0"/>
                <w:sz w:val="20"/>
                <w:szCs w:val="20"/>
                <w:vertAlign w:val="superscript"/>
                <w:lang w:eastAsia="en-GB"/>
              </w:rPr>
              <w:t>th</w:t>
            </w:r>
            <w:r w:rsidRPr="00156CE7">
              <w:rPr>
                <w:rFonts w:ascii="Arial" w:eastAsia="Times New Roman" w:hAnsi="Arial" w:cs="Arial"/>
                <w:b/>
                <w:i/>
                <w:color w:val="7030A0"/>
                <w:sz w:val="20"/>
                <w:szCs w:val="20"/>
                <w:lang w:eastAsia="en-GB"/>
              </w:rPr>
              <w:t xml:space="preserve"> multiplication table.</w:t>
            </w:r>
          </w:p>
          <w:p w14:paraId="0E06AD6A" w14:textId="77777777" w:rsidR="00891A22" w:rsidRPr="00156CE7" w:rsidRDefault="00891A22" w:rsidP="00AF233C">
            <w:pPr>
              <w:pStyle w:val="Default"/>
              <w:spacing w:after="120"/>
              <w:jc w:val="center"/>
              <w:rPr>
                <w:rFonts w:ascii="Arial" w:eastAsia="Times New Roman" w:hAnsi="Arial" w:cs="Arial"/>
                <w:b/>
                <w:i/>
                <w:color w:val="7030A0"/>
                <w:sz w:val="20"/>
                <w:szCs w:val="20"/>
                <w:lang w:eastAsia="en-GB"/>
              </w:rPr>
            </w:pPr>
            <w:r w:rsidRPr="00156CE7">
              <w:rPr>
                <w:rFonts w:ascii="Arial" w:eastAsia="Times New Roman" w:hAnsi="Arial" w:cs="Arial"/>
                <w:b/>
                <w:i/>
                <w:color w:val="7030A0"/>
                <w:sz w:val="20"/>
                <w:szCs w:val="20"/>
                <w:lang w:eastAsia="en-GB"/>
              </w:rPr>
              <w:t>Uses multiplication and division facts to the 12</w:t>
            </w:r>
            <w:r w:rsidRPr="00156CE7">
              <w:rPr>
                <w:rFonts w:ascii="Arial" w:eastAsia="Times New Roman" w:hAnsi="Arial" w:cs="Arial"/>
                <w:b/>
                <w:i/>
                <w:color w:val="7030A0"/>
                <w:sz w:val="20"/>
                <w:szCs w:val="20"/>
                <w:vertAlign w:val="superscript"/>
                <w:lang w:eastAsia="en-GB"/>
              </w:rPr>
              <w:t>th</w:t>
            </w:r>
            <w:r w:rsidRPr="00156CE7">
              <w:rPr>
                <w:rFonts w:ascii="Arial" w:eastAsia="Times New Roman" w:hAnsi="Arial" w:cs="Arial"/>
                <w:b/>
                <w:i/>
                <w:color w:val="7030A0"/>
                <w:sz w:val="20"/>
                <w:szCs w:val="20"/>
                <w:lang w:eastAsia="en-GB"/>
              </w:rPr>
              <w:t xml:space="preserve"> multiplication table.</w:t>
            </w:r>
          </w:p>
          <w:p w14:paraId="31377966" w14:textId="77777777" w:rsidR="00891A22" w:rsidRPr="00156CE7" w:rsidRDefault="00891A22" w:rsidP="00AF233C">
            <w:pPr>
              <w:pStyle w:val="Default"/>
              <w:spacing w:after="120"/>
              <w:jc w:val="center"/>
              <w:rPr>
                <w:rFonts w:ascii="Arial" w:hAnsi="Arial" w:cs="Arial"/>
                <w:b/>
                <w:i/>
                <w:color w:val="7030A0"/>
                <w:sz w:val="20"/>
                <w:szCs w:val="20"/>
              </w:rPr>
            </w:pPr>
            <w:r w:rsidRPr="00156CE7">
              <w:rPr>
                <w:rFonts w:ascii="Arial" w:eastAsia="Times New Roman" w:hAnsi="Arial" w:cs="Arial"/>
                <w:b/>
                <w:i/>
                <w:color w:val="7030A0"/>
                <w:sz w:val="20"/>
                <w:szCs w:val="20"/>
                <w:lang w:eastAsia="en-GB"/>
              </w:rPr>
              <w:t>Solves addition and subtraction problems working with whole numbers and decimal fractions to three decimal places.</w:t>
            </w:r>
          </w:p>
          <w:p w14:paraId="234AB8A5" w14:textId="3839193E" w:rsidR="00891A22" w:rsidRPr="00156CE7" w:rsidRDefault="00891A22" w:rsidP="00AF233C">
            <w:pPr>
              <w:pStyle w:val="Default"/>
              <w:spacing w:after="120"/>
              <w:jc w:val="center"/>
              <w:rPr>
                <w:rFonts w:ascii="Arial" w:eastAsia="Times New Roman" w:hAnsi="Arial" w:cs="Arial"/>
                <w:b/>
                <w:i/>
                <w:color w:val="7030A0"/>
                <w:sz w:val="20"/>
                <w:szCs w:val="20"/>
                <w:lang w:eastAsia="en-GB"/>
              </w:rPr>
            </w:pPr>
            <w:r w:rsidRPr="00156CE7">
              <w:rPr>
                <w:rFonts w:ascii="Arial" w:eastAsia="Times New Roman" w:hAnsi="Arial" w:cs="Arial"/>
                <w:b/>
                <w:i/>
                <w:color w:val="7030A0"/>
                <w:sz w:val="20"/>
                <w:szCs w:val="20"/>
                <w:lang w:eastAsia="en-GB"/>
              </w:rPr>
              <w:t>Solves addition and subtraction problems working with integers.</w:t>
            </w:r>
          </w:p>
        </w:tc>
      </w:tr>
      <w:tr w:rsidR="00AF233C" w:rsidRPr="00F32684" w14:paraId="7B15E6E5" w14:textId="77777777" w:rsidTr="00513290">
        <w:tc>
          <w:tcPr>
            <w:tcW w:w="15389" w:type="dxa"/>
            <w:gridSpan w:val="5"/>
            <w:tcBorders>
              <w:top w:val="dashSmallGap" w:sz="4" w:space="0" w:color="auto"/>
              <w:left w:val="single" w:sz="12" w:space="0" w:color="auto"/>
              <w:right w:val="single" w:sz="12" w:space="0" w:color="auto"/>
            </w:tcBorders>
          </w:tcPr>
          <w:p w14:paraId="68B4B39D" w14:textId="0F32277E" w:rsidR="00AF233C" w:rsidRDefault="00855379" w:rsidP="00C9706D">
            <w:pPr>
              <w:pStyle w:val="Default"/>
              <w:spacing w:after="120"/>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Strategies for addition and subtraction developed from Early Level to Level 2 can be employed to deepen understanding:</w:t>
            </w:r>
          </w:p>
          <w:p w14:paraId="27D946FA" w14:textId="48167BE8" w:rsidR="00855379" w:rsidRDefault="00855379" w:rsidP="007F352D">
            <w:pPr>
              <w:pStyle w:val="Default"/>
              <w:numPr>
                <w:ilvl w:val="0"/>
                <w:numId w:val="100"/>
              </w:numPr>
              <w:spacing w:after="120"/>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Use of empty number lines to position numbers</w:t>
            </w:r>
          </w:p>
          <w:p w14:paraId="664E07D1" w14:textId="6D502122" w:rsidR="00C9706D" w:rsidRDefault="00071825" w:rsidP="007F352D">
            <w:pPr>
              <w:pStyle w:val="Default"/>
              <w:numPr>
                <w:ilvl w:val="0"/>
                <w:numId w:val="100"/>
              </w:numPr>
              <w:spacing w:after="120"/>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Empty number lines for addition and subtraction (including ‘counting on’</w:t>
            </w:r>
            <w:r w:rsidR="00CA3C6C">
              <w:rPr>
                <w:rFonts w:ascii="Arial" w:eastAsia="Times New Roman" w:hAnsi="Arial" w:cs="Arial"/>
                <w:b/>
                <w:color w:val="000000" w:themeColor="text1"/>
                <w:sz w:val="20"/>
                <w:szCs w:val="20"/>
                <w:lang w:eastAsia="en-GB"/>
              </w:rPr>
              <w:t>)</w:t>
            </w:r>
          </w:p>
          <w:p w14:paraId="766FD78C" w14:textId="77777777" w:rsidR="00071825" w:rsidRPr="00B34922" w:rsidRDefault="00071825" w:rsidP="00071825">
            <w:pPr>
              <w:pStyle w:val="Default"/>
              <w:spacing w:after="120"/>
              <w:ind w:left="360"/>
              <w:rPr>
                <w:rFonts w:ascii="Arial" w:eastAsia="Times New Roman" w:hAnsi="Arial" w:cs="Arial"/>
                <w:b/>
                <w:color w:val="000000" w:themeColor="text1"/>
                <w:sz w:val="2"/>
                <w:szCs w:val="20"/>
                <w:lang w:eastAsia="en-GB"/>
              </w:rPr>
            </w:pPr>
          </w:p>
          <w:p w14:paraId="32AE604D" w14:textId="7373F550" w:rsidR="00AF233C" w:rsidRDefault="00071825" w:rsidP="00AF233C">
            <w:pPr>
              <w:pStyle w:val="Default"/>
              <w:spacing w:after="120"/>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Also, when</w:t>
            </w:r>
            <w:r w:rsidR="00AF233C">
              <w:rPr>
                <w:rFonts w:ascii="Arial" w:eastAsia="Times New Roman" w:hAnsi="Arial" w:cs="Arial"/>
                <w:b/>
                <w:color w:val="000000" w:themeColor="text1"/>
                <w:sz w:val="20"/>
                <w:szCs w:val="20"/>
                <w:lang w:eastAsia="en-GB"/>
              </w:rPr>
              <w:t xml:space="preserve"> developing addition and subtraction with integers the following can pave the way for deeper understanding of multiplication and division:</w:t>
            </w:r>
          </w:p>
          <w:p w14:paraId="62D7A05D" w14:textId="488703A0" w:rsidR="00AF233C" w:rsidRDefault="00C9706D" w:rsidP="00C9706D">
            <w:pPr>
              <w:pStyle w:val="Default"/>
              <w:spacing w:after="120"/>
              <w:ind w:left="284" w:hanging="284"/>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1.</w:t>
            </w:r>
            <w:r>
              <w:rPr>
                <w:rFonts w:ascii="Arial" w:eastAsia="Times New Roman" w:hAnsi="Arial" w:cs="Arial"/>
                <w:b/>
                <w:color w:val="000000" w:themeColor="text1"/>
                <w:sz w:val="20"/>
                <w:szCs w:val="20"/>
                <w:lang w:eastAsia="en-GB"/>
              </w:rPr>
              <w:tab/>
              <w:t>Using the ‘additive inverse’ as a means of performing the operation of subtraction</w:t>
            </w:r>
            <w:r w:rsidR="000573C0">
              <w:rPr>
                <w:rFonts w:ascii="Arial" w:eastAsia="Times New Roman" w:hAnsi="Arial" w:cs="Arial"/>
                <w:b/>
                <w:color w:val="000000" w:themeColor="text1"/>
                <w:sz w:val="20"/>
                <w:szCs w:val="20"/>
                <w:lang w:eastAsia="en-GB"/>
              </w:rPr>
              <w:t xml:space="preserve"> </w:t>
            </w:r>
          </w:p>
          <w:p w14:paraId="67CB37B5" w14:textId="4015FD6F" w:rsidR="00C9706D" w:rsidRDefault="00C9706D" w:rsidP="00C9706D">
            <w:pPr>
              <w:pStyle w:val="Default"/>
              <w:spacing w:after="120"/>
              <w:ind w:left="284" w:hanging="284"/>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2.</w:t>
            </w:r>
            <w:r>
              <w:rPr>
                <w:rFonts w:ascii="Arial" w:eastAsia="Times New Roman" w:hAnsi="Arial" w:cs="Arial"/>
                <w:b/>
                <w:color w:val="000000" w:themeColor="text1"/>
                <w:sz w:val="20"/>
                <w:szCs w:val="20"/>
                <w:lang w:eastAsia="en-GB"/>
              </w:rPr>
              <w:tab/>
            </w:r>
            <w:r w:rsidR="00E05762" w:rsidRPr="00E05762">
              <w:rPr>
                <w:rFonts w:ascii="Arial" w:eastAsia="Times New Roman" w:hAnsi="Arial" w:cs="Arial"/>
                <w:b/>
                <w:color w:val="000000" w:themeColor="text1"/>
                <w:sz w:val="20"/>
                <w:szCs w:val="20"/>
                <w:lang w:eastAsia="en-GB"/>
              </w:rPr>
              <w:t>Addition of ‘zero pairs’ to enable the completion of the operation ‘subtracting a negative’</w:t>
            </w:r>
          </w:p>
          <w:p w14:paraId="46D0EA7A" w14:textId="45799AC3" w:rsidR="00071825" w:rsidRPr="00AF233C" w:rsidRDefault="00CA3C6C" w:rsidP="00C9706D">
            <w:pPr>
              <w:pStyle w:val="Default"/>
              <w:spacing w:after="120"/>
              <w:ind w:left="284" w:hanging="284"/>
              <w:rPr>
                <w:rFonts w:ascii="Arial" w:eastAsia="Times New Roman" w:hAnsi="Arial" w:cs="Arial"/>
                <w:b/>
                <w:color w:val="000000" w:themeColor="text1"/>
                <w:sz w:val="20"/>
                <w:szCs w:val="20"/>
                <w:lang w:eastAsia="en-GB"/>
              </w:rPr>
            </w:pP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84255" behindDoc="0" locked="0" layoutInCell="1" allowOverlap="1" wp14:anchorId="0105D24B" wp14:editId="59D0195A">
                      <wp:simplePos x="0" y="0"/>
                      <wp:positionH relativeFrom="column">
                        <wp:posOffset>6579870</wp:posOffset>
                      </wp:positionH>
                      <wp:positionV relativeFrom="paragraph">
                        <wp:posOffset>74295</wp:posOffset>
                      </wp:positionV>
                      <wp:extent cx="609600" cy="1114425"/>
                      <wp:effectExtent l="0" t="0" r="19050" b="28575"/>
                      <wp:wrapNone/>
                      <wp:docPr id="1655409330" name="Oval 1655409330"/>
                      <wp:cNvGraphicFramePr/>
                      <a:graphic xmlns:a="http://schemas.openxmlformats.org/drawingml/2006/main">
                        <a:graphicData uri="http://schemas.microsoft.com/office/word/2010/wordprocessingShape">
                          <wps:wsp>
                            <wps:cNvSpPr/>
                            <wps:spPr>
                              <a:xfrm>
                                <a:off x="0" y="0"/>
                                <a:ext cx="609600" cy="111442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397A347" id="Oval 1655409330" o:spid="_x0000_s1026" style="position:absolute;margin-left:518.1pt;margin-top:5.85pt;width:48pt;height:87.75pt;z-index:25238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" filled="f" strokecolor="#00b0f0" strokeweight="1.5pt">
                      <v:stroke joinstyle="miter"/>
                    </v:oval>
                  </w:pict>
                </mc:Fallback>
              </mc:AlternateContent>
            </w:r>
            <w:r w:rsidR="00A147B2">
              <w:rPr>
                <w:rFonts w:ascii="Arial" w:eastAsia="Times New Roman" w:hAnsi="Arial" w:cs="Arial"/>
                <w:b/>
                <w:i/>
                <w:noProof/>
                <w:color w:val="7030A0"/>
                <w:sz w:val="20"/>
                <w:szCs w:val="20"/>
                <w:lang w:eastAsia="en-GB"/>
              </w:rPr>
              <mc:AlternateContent>
                <mc:Choice Requires="wpg">
                  <w:drawing>
                    <wp:anchor distT="0" distB="0" distL="114300" distR="114300" simplePos="0" relativeHeight="252201983" behindDoc="0" locked="0" layoutInCell="1" allowOverlap="1" wp14:anchorId="54244F01" wp14:editId="1F696877">
                      <wp:simplePos x="0" y="0"/>
                      <wp:positionH relativeFrom="column">
                        <wp:posOffset>7970520</wp:posOffset>
                      </wp:positionH>
                      <wp:positionV relativeFrom="paragraph">
                        <wp:posOffset>139700</wp:posOffset>
                      </wp:positionV>
                      <wp:extent cx="428625" cy="285750"/>
                      <wp:effectExtent l="0" t="0" r="0" b="0"/>
                      <wp:wrapNone/>
                      <wp:docPr id="11279" name="Group 11279"/>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80" name="Oval 11280"/>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1"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7C179141"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4244F01" id="Group 11279" o:spid="_x0000_s1054" style="position:absolute;left:0;text-align:left;margin-left:627.6pt;margin-top:11pt;width:33.75pt;height:22.5pt;z-index:25220198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AflQMAACs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">
                      <v:oval id="Oval 11280" o:spid="_x0000_s1055"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" fillcolor="yellow" strokecolor="#1f4d78 [1604]" strokeweight="1pt">
                        <v:stroke joinstyle="miter"/>
                      </v:oval>
                      <v:shape id="_x0000_s1056"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" filled="f" stroked="f">
                        <v:textbox>
                          <w:txbxContent>
                            <w:p w14:paraId="7C179141"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A147B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97887" behindDoc="0" locked="0" layoutInCell="1" allowOverlap="1" wp14:anchorId="3E46579A" wp14:editId="29D95DBF">
                      <wp:simplePos x="0" y="0"/>
                      <wp:positionH relativeFrom="column">
                        <wp:posOffset>7656195</wp:posOffset>
                      </wp:positionH>
                      <wp:positionV relativeFrom="paragraph">
                        <wp:posOffset>147955</wp:posOffset>
                      </wp:positionV>
                      <wp:extent cx="428625" cy="285750"/>
                      <wp:effectExtent l="0" t="0" r="0" b="0"/>
                      <wp:wrapNone/>
                      <wp:docPr id="11273" name="Group 1127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74" name="Oval 1127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DD55F0B"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E46579A" id="Group 11273" o:spid="_x0000_s1057" style="position:absolute;left:0;text-align:left;margin-left:602.85pt;margin-top:11.65pt;width:33.75pt;height:22.5pt;z-index:25219788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">
                      <v:oval id="Oval 11274" o:spid="_x0000_s1058"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" fillcolor="yellow" strokecolor="#1f4d78 [1604]" strokeweight="1pt">
                        <v:stroke joinstyle="miter"/>
                      </v:oval>
                      <v:shape id="_x0000_s1059"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" filled="f" stroked="f">
                        <v:textbox>
                          <w:txbxContent>
                            <w:p w14:paraId="2DD55F0B"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A147B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27231" behindDoc="0" locked="0" layoutInCell="1" allowOverlap="1" wp14:anchorId="150EC0BB" wp14:editId="12EE2AED">
                      <wp:simplePos x="0" y="0"/>
                      <wp:positionH relativeFrom="column">
                        <wp:posOffset>6751320</wp:posOffset>
                      </wp:positionH>
                      <wp:positionV relativeFrom="paragraph">
                        <wp:posOffset>130175</wp:posOffset>
                      </wp:positionV>
                      <wp:extent cx="428625" cy="285750"/>
                      <wp:effectExtent l="0" t="0" r="0" b="0"/>
                      <wp:wrapNone/>
                      <wp:docPr id="172" name="Group 172"/>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73" name="Oval 173"/>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30169D4D"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0EC0BB" id="Group 172" o:spid="_x0000_s1060" style="position:absolute;left:0;text-align:left;margin-left:531.6pt;margin-top:10.25pt;width:33.75pt;height:22.5pt;z-index:25212723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">
                      <v:oval id="Oval 173" o:spid="_x0000_s1061"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" fillcolor="red" strokecolor="#1f4d78 [1604]" strokeweight="1pt">
                        <v:stroke joinstyle="miter"/>
                      </v:oval>
                      <v:shape id="_x0000_s1062"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0169D4D"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A147B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78431" behindDoc="0" locked="0" layoutInCell="1" allowOverlap="1" wp14:anchorId="2C94453A" wp14:editId="55F184F6">
                      <wp:simplePos x="0" y="0"/>
                      <wp:positionH relativeFrom="column">
                        <wp:posOffset>6560820</wp:posOffset>
                      </wp:positionH>
                      <wp:positionV relativeFrom="paragraph">
                        <wp:posOffset>139700</wp:posOffset>
                      </wp:positionV>
                      <wp:extent cx="428625" cy="285750"/>
                      <wp:effectExtent l="0" t="0" r="0" b="0"/>
                      <wp:wrapNone/>
                      <wp:docPr id="243" name="Group 24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45" name="Oval 245"/>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DD0DFD4"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C94453A" id="Group 243" o:spid="_x0000_s1063" style="position:absolute;left:0;text-align:left;margin-left:516.6pt;margin-top:11pt;width:33.75pt;height:22.5pt;z-index:25217843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">
                      <v:oval id="Oval 245" o:spid="_x0000_s106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" fillcolor="yellow" strokecolor="#1f4d78 [1604]" strokeweight="1pt">
                        <v:stroke joinstyle="miter"/>
                      </v:oval>
                      <v:shape id="_x0000_s106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DD0DFD4"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A147B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83551" behindDoc="0" locked="0" layoutInCell="1" allowOverlap="1" wp14:anchorId="5265AC77" wp14:editId="2D86BA6B">
                      <wp:simplePos x="0" y="0"/>
                      <wp:positionH relativeFrom="column">
                        <wp:posOffset>6246495</wp:posOffset>
                      </wp:positionH>
                      <wp:positionV relativeFrom="paragraph">
                        <wp:posOffset>157480</wp:posOffset>
                      </wp:positionV>
                      <wp:extent cx="428625" cy="285750"/>
                      <wp:effectExtent l="0" t="0" r="0" b="0"/>
                      <wp:wrapNone/>
                      <wp:docPr id="251" name="Group 251"/>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2" name="Oval 252"/>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4046FE7"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265AC77" id="Group 251" o:spid="_x0000_s1066" style="position:absolute;left:0;text-align:left;margin-left:491.85pt;margin-top:12.4pt;width:33.75pt;height:22.5pt;z-index:25218355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">
                      <v:oval id="Oval 252" o:spid="_x0000_s1067"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" fillcolor="yellow" strokecolor="#1f4d78 [1604]" strokeweight="1pt">
                        <v:stroke joinstyle="miter"/>
                      </v:oval>
                      <v:shape id="_x0000_s1068"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4046FE7"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A147B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57951" behindDoc="0" locked="0" layoutInCell="1" allowOverlap="1" wp14:anchorId="65FCC0CA" wp14:editId="24AA67AD">
                      <wp:simplePos x="0" y="0"/>
                      <wp:positionH relativeFrom="column">
                        <wp:posOffset>5293995</wp:posOffset>
                      </wp:positionH>
                      <wp:positionV relativeFrom="paragraph">
                        <wp:posOffset>139700</wp:posOffset>
                      </wp:positionV>
                      <wp:extent cx="428625" cy="285750"/>
                      <wp:effectExtent l="0" t="0" r="0" b="0"/>
                      <wp:wrapNone/>
                      <wp:docPr id="212" name="Group 212"/>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13" name="Oval 213"/>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7AAFEB62"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5FCC0CA" id="Group 212" o:spid="_x0000_s1069" style="position:absolute;left:0;text-align:left;margin-left:416.85pt;margin-top:11pt;width:33.75pt;height:22.5pt;z-index:25215795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">
                      <v:oval id="Oval 213" o:spid="_x0000_s1070"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" fillcolor="yellow" strokecolor="#1f4d78 [1604]" strokeweight="1pt">
                        <v:stroke joinstyle="miter"/>
                      </v:oval>
                      <v:shape id="_x0000_s1071"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AAFEB62"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6F6AC8">
              <w:rPr>
                <w:rFonts w:ascii="Arial" w:eastAsia="Times New Roman" w:hAnsi="Arial" w:cs="Arial"/>
                <w:b/>
                <w:i/>
                <w:noProof/>
                <w:color w:val="7030A0"/>
                <w:sz w:val="20"/>
                <w:szCs w:val="20"/>
                <w:lang w:eastAsia="en-GB"/>
              </w:rPr>
              <mc:AlternateContent>
                <mc:Choice Requires="wpg">
                  <w:drawing>
                    <wp:anchor distT="0" distB="0" distL="114300" distR="114300" simplePos="0" relativeHeight="252143615" behindDoc="0" locked="0" layoutInCell="1" allowOverlap="1" wp14:anchorId="7BC35B6D" wp14:editId="3858124B">
                      <wp:simplePos x="0" y="0"/>
                      <wp:positionH relativeFrom="column">
                        <wp:posOffset>4283075</wp:posOffset>
                      </wp:positionH>
                      <wp:positionV relativeFrom="paragraph">
                        <wp:posOffset>177800</wp:posOffset>
                      </wp:positionV>
                      <wp:extent cx="428625" cy="285750"/>
                      <wp:effectExtent l="0" t="0" r="0" b="0"/>
                      <wp:wrapNone/>
                      <wp:docPr id="199" name="Group 199"/>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00" name="Oval 200"/>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4CFFFFFC" w14:textId="77777777" w:rsidR="00D5105A" w:rsidRPr="00071825" w:rsidRDefault="00D5105A" w:rsidP="006F6AC8">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BC35B6D" id="Group 199" o:spid="_x0000_s1072" style="position:absolute;left:0;text-align:left;margin-left:337.25pt;margin-top:14pt;width:33.75pt;height:22.5pt;z-index:25214361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">
                      <v:oval id="Oval 200" o:spid="_x0000_s1073"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" fillcolor="yellow" strokecolor="#1f4d78 [1604]" strokeweight="1pt">
                        <v:stroke joinstyle="miter"/>
                      </v:oval>
                      <v:shape id="_x0000_s1074"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CFFFFFC" w14:textId="77777777" w:rsidR="00D5105A" w:rsidRPr="00071825" w:rsidRDefault="00D5105A" w:rsidP="006F6AC8">
                              <w:pPr>
                                <w:jc w:val="center"/>
                                <w:rPr>
                                  <w:color w:val="000000" w:themeColor="text1"/>
                                </w:rPr>
                              </w:pPr>
                              <w:r w:rsidRPr="00071825">
                                <w:rPr>
                                  <w:color w:val="000000" w:themeColor="text1"/>
                                </w:rPr>
                                <w:t>1</w:t>
                              </w:r>
                            </w:p>
                          </w:txbxContent>
                        </v:textbox>
                      </v:shape>
                    </v:group>
                  </w:pict>
                </mc:Fallback>
              </mc:AlternateContent>
            </w:r>
            <w:r w:rsidR="006F6AC8">
              <w:rPr>
                <w:rFonts w:ascii="Arial" w:eastAsia="Times New Roman" w:hAnsi="Arial" w:cs="Arial"/>
                <w:b/>
                <w:i/>
                <w:noProof/>
                <w:color w:val="7030A0"/>
                <w:sz w:val="20"/>
                <w:szCs w:val="20"/>
                <w:lang w:eastAsia="en-GB"/>
              </w:rPr>
              <mc:AlternateContent>
                <mc:Choice Requires="wpg">
                  <w:drawing>
                    <wp:anchor distT="0" distB="0" distL="114300" distR="114300" simplePos="0" relativeHeight="252139519" behindDoc="0" locked="0" layoutInCell="1" allowOverlap="1" wp14:anchorId="73A2006A" wp14:editId="25C294CC">
                      <wp:simplePos x="0" y="0"/>
                      <wp:positionH relativeFrom="column">
                        <wp:posOffset>3989070</wp:posOffset>
                      </wp:positionH>
                      <wp:positionV relativeFrom="paragraph">
                        <wp:posOffset>168275</wp:posOffset>
                      </wp:positionV>
                      <wp:extent cx="428625" cy="285750"/>
                      <wp:effectExtent l="0" t="0" r="0" b="0"/>
                      <wp:wrapNone/>
                      <wp:docPr id="193" name="Group 193"/>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94" name="Oval 194"/>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52DA5538" w14:textId="77777777" w:rsidR="00D5105A" w:rsidRPr="00071825" w:rsidRDefault="00D5105A" w:rsidP="006F6AC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3A2006A" id="Group 193" o:spid="_x0000_s1075" style="position:absolute;left:0;text-align:left;margin-left:314.1pt;margin-top:13.25pt;width:33.75pt;height:22.5pt;z-index:25213951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">
                      <v:oval id="Oval 194" o:spid="_x0000_s1076"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" fillcolor="red" strokecolor="#1f4d78 [1604]" strokeweight="1pt">
                        <v:stroke joinstyle="miter"/>
                      </v:oval>
                      <v:shape id="_x0000_s1077"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52DA5538" w14:textId="77777777" w:rsidR="00D5105A" w:rsidRPr="00071825" w:rsidRDefault="00D5105A" w:rsidP="006F6AC8">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07775" behindDoc="0" locked="0" layoutInCell="1" allowOverlap="1" wp14:anchorId="5342B82E" wp14:editId="34D32FE0">
                      <wp:simplePos x="0" y="0"/>
                      <wp:positionH relativeFrom="column">
                        <wp:posOffset>2665095</wp:posOffset>
                      </wp:positionH>
                      <wp:positionV relativeFrom="paragraph">
                        <wp:posOffset>187325</wp:posOffset>
                      </wp:positionV>
                      <wp:extent cx="428625" cy="285750"/>
                      <wp:effectExtent l="0" t="0" r="0" b="0"/>
                      <wp:wrapNone/>
                      <wp:docPr id="413858318" name="Group 413858318"/>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413858319" name="Oval 413858319"/>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858324"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77E52047"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342B82E" id="Group 413858318" o:spid="_x0000_s1078" style="position:absolute;left:0;text-align:left;margin-left:209.85pt;margin-top:14.75pt;width:33.75pt;height:22.5pt;z-index:252107775;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">
                      <v:oval id="Oval 413858319" o:spid="_x0000_s1079"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" fillcolor="red" strokecolor="#1f4d78 [1604]" strokeweight="1pt">
                        <v:stroke joinstyle="miter"/>
                      </v:oval>
                      <v:shape id="_x0000_s1080"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" filled="f" stroked="f">
                        <v:textbox>
                          <w:txbxContent>
                            <w:p w14:paraId="77E52047"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35423" behindDoc="0" locked="0" layoutInCell="1" allowOverlap="1" wp14:anchorId="70385F7F" wp14:editId="24E06F15">
                      <wp:simplePos x="0" y="0"/>
                      <wp:positionH relativeFrom="column">
                        <wp:posOffset>2303145</wp:posOffset>
                      </wp:positionH>
                      <wp:positionV relativeFrom="paragraph">
                        <wp:posOffset>177800</wp:posOffset>
                      </wp:positionV>
                      <wp:extent cx="428625" cy="285750"/>
                      <wp:effectExtent l="0" t="0" r="0" b="0"/>
                      <wp:wrapNone/>
                      <wp:docPr id="187" name="Group 187"/>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88" name="Oval 188"/>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1430E3A3"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0385F7F" id="Group 187" o:spid="_x0000_s1081" style="position:absolute;left:0;text-align:left;margin-left:181.35pt;margin-top:14pt;width:33.75pt;height:22.5pt;z-index:252135423;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">
                      <v:oval id="Oval 188" o:spid="_x0000_s108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" fillcolor="red" strokecolor="#1f4d78 [1604]" strokeweight="1pt">
                        <v:stroke joinstyle="miter"/>
                      </v:oval>
                      <v:shape id="_x0000_s1083"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430E3A3"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s">
                  <w:drawing>
                    <wp:anchor distT="0" distB="0" distL="114300" distR="114300" simplePos="0" relativeHeight="252108799" behindDoc="0" locked="0" layoutInCell="1" allowOverlap="1" wp14:anchorId="506A865D" wp14:editId="51122FC7">
                      <wp:simplePos x="0" y="0"/>
                      <wp:positionH relativeFrom="column">
                        <wp:posOffset>121920</wp:posOffset>
                      </wp:positionH>
                      <wp:positionV relativeFrom="paragraph">
                        <wp:posOffset>220980</wp:posOffset>
                      </wp:positionV>
                      <wp:extent cx="257175" cy="200025"/>
                      <wp:effectExtent l="0" t="0" r="28575" b="28575"/>
                      <wp:wrapNone/>
                      <wp:docPr id="413858330" name="Straight Connector 413858330"/>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19E7B53" id="Straight Connector 413858330" o:spid="_x0000_s1026" style="position:absolute;flip:y;z-index:252108799;visibility:visible;mso-wrap-style:square;mso-wrap-distance-left:9pt;mso-wrap-distance-top:0;mso-wrap-distance-right:9pt;mso-wrap-distance-bottom:0;mso-position-horizontal:absolute;mso-position-horizontal-relative:text;mso-position-vertical:absolute;mso-position-vertical-relative:text" from="9.6pt,17.4pt" to="29.8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" strokecolor="#5b9bd5 [3204]" strokeweight=".5pt">
                      <v:stroke joinstyle="miter"/>
                    </v:line>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05727" behindDoc="0" locked="0" layoutInCell="1" allowOverlap="1" wp14:anchorId="1B14748A" wp14:editId="41BFB325">
                      <wp:simplePos x="0" y="0"/>
                      <wp:positionH relativeFrom="column">
                        <wp:posOffset>645795</wp:posOffset>
                      </wp:positionH>
                      <wp:positionV relativeFrom="paragraph">
                        <wp:posOffset>179705</wp:posOffset>
                      </wp:positionV>
                      <wp:extent cx="428625" cy="285750"/>
                      <wp:effectExtent l="0" t="0" r="0" b="0"/>
                      <wp:wrapNone/>
                      <wp:docPr id="413858315" name="Group 413858315"/>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413858316" name="Oval 413858316"/>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858317"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548FEFC2"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B14748A" id="Group 413858315" o:spid="_x0000_s1084" style="position:absolute;left:0;text-align:left;margin-left:50.85pt;margin-top:14.15pt;width:33.75pt;height:22.5pt;z-index:252105727;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">
                      <v:oval id="Oval 413858316" o:spid="_x0000_s108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" fillcolor="red" strokecolor="#1f4d78 [1604]" strokeweight="1pt">
                        <v:stroke joinstyle="miter"/>
                      </v:oval>
                      <v:shape id="_x0000_s1086"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" filled="f" stroked="f">
                        <v:textbox>
                          <w:txbxContent>
                            <w:p w14:paraId="548FEFC2"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091391" behindDoc="0" locked="0" layoutInCell="1" allowOverlap="1" wp14:anchorId="3A4A334E" wp14:editId="724861B6">
                      <wp:simplePos x="0" y="0"/>
                      <wp:positionH relativeFrom="column">
                        <wp:posOffset>379095</wp:posOffset>
                      </wp:positionH>
                      <wp:positionV relativeFrom="paragraph">
                        <wp:posOffset>184785</wp:posOffset>
                      </wp:positionV>
                      <wp:extent cx="428625" cy="285750"/>
                      <wp:effectExtent l="0" t="0" r="0" b="0"/>
                      <wp:wrapNone/>
                      <wp:docPr id="1655409281" name="Group 1655409281"/>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23" name="Oval 123"/>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5F6CF232" w14:textId="0C7A04DC" w:rsidR="00D5105A" w:rsidRPr="00071825" w:rsidRDefault="00D5105A" w:rsidP="00071825">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A4A334E" id="Group 1655409281" o:spid="_x0000_s1087" style="position:absolute;left:0;text-align:left;margin-left:29.85pt;margin-top:14.55pt;width:33.75pt;height:22.5pt;z-index:25209139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">
                      <v:oval id="Oval 123" o:spid="_x0000_s1088"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" fillcolor="red" strokecolor="#1f4d78 [1604]" strokeweight="1pt">
                        <v:stroke joinstyle="miter"/>
                      </v:oval>
                      <v:shape id="_x0000_s1089"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5F6CF232" w14:textId="0C7A04DC" w:rsidR="00D5105A" w:rsidRPr="00071825" w:rsidRDefault="00D5105A" w:rsidP="00071825">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097535" behindDoc="0" locked="0" layoutInCell="1" allowOverlap="1" wp14:anchorId="13EAFE7F" wp14:editId="5DD98A10">
                      <wp:simplePos x="0" y="0"/>
                      <wp:positionH relativeFrom="column">
                        <wp:posOffset>45720</wp:posOffset>
                      </wp:positionH>
                      <wp:positionV relativeFrom="paragraph">
                        <wp:posOffset>179705</wp:posOffset>
                      </wp:positionV>
                      <wp:extent cx="428625" cy="285750"/>
                      <wp:effectExtent l="0" t="0" r="0" b="0"/>
                      <wp:wrapNone/>
                      <wp:docPr id="1655409289" name="Group 1655409289"/>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290" name="Oval 1655409290"/>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0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4E929B7D" w14:textId="77777777" w:rsidR="00D5105A" w:rsidRPr="00071825" w:rsidRDefault="00D5105A" w:rsidP="00B3492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3EAFE7F" id="Group 1655409289" o:spid="_x0000_s1090" style="position:absolute;left:0;text-align:left;margin-left:3.6pt;margin-top:14.15pt;width:33.75pt;height:22.5pt;z-index:25209753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">
                      <v:oval id="Oval 1655409290" o:spid="_x0000_s1091"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" fillcolor="yellow" strokecolor="#1f4d78 [1604]" strokeweight="1pt">
                        <v:stroke joinstyle="miter"/>
                      </v:oval>
                      <v:shape id="_x0000_s1092"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" filled="f" stroked="f">
                        <v:textbox>
                          <w:txbxContent>
                            <w:p w14:paraId="4E929B7D" w14:textId="77777777" w:rsidR="00D5105A" w:rsidRPr="00071825" w:rsidRDefault="00D5105A" w:rsidP="00B34922">
                              <w:pPr>
                                <w:jc w:val="center"/>
                                <w:rPr>
                                  <w:color w:val="000000" w:themeColor="text1"/>
                                </w:rPr>
                              </w:pPr>
                              <w:r w:rsidRPr="00071825">
                                <w:rPr>
                                  <w:color w:val="000000" w:themeColor="text1"/>
                                </w:rPr>
                                <w:t>1</w:t>
                              </w:r>
                            </w:p>
                          </w:txbxContent>
                        </v:textbox>
                      </v:shape>
                    </v:group>
                  </w:pict>
                </mc:Fallback>
              </mc:AlternateContent>
            </w:r>
            <w:r w:rsidR="00071825">
              <w:rPr>
                <w:rFonts w:ascii="Arial" w:eastAsia="Times New Roman" w:hAnsi="Arial" w:cs="Arial"/>
                <w:b/>
                <w:color w:val="000000" w:themeColor="text1"/>
                <w:sz w:val="20"/>
                <w:szCs w:val="20"/>
                <w:lang w:eastAsia="en-GB"/>
              </w:rPr>
              <w:tab/>
            </w:r>
            <m:oMath>
              <m:r>
                <m:rPr>
                  <m:sty m:val="bi"/>
                </m:rPr>
                <w:rPr>
                  <w:rFonts w:ascii="Cambria Math" w:eastAsia="Times New Roman" w:hAnsi="Cambria Math" w:cs="Arial"/>
                  <w:color w:val="7030A0"/>
                  <w:sz w:val="20"/>
                  <w:szCs w:val="20"/>
                  <w:lang w:eastAsia="en-GB"/>
                </w:rPr>
                <m:t>3+</m:t>
              </m:r>
              <m:d>
                <m:dPr>
                  <m:ctrlPr>
                    <w:rPr>
                      <w:rFonts w:ascii="Cambria Math" w:eastAsia="Times New Roman" w:hAnsi="Cambria Math" w:cs="Arial"/>
                      <w:b/>
                      <w:i/>
                      <w:color w:val="7030A0"/>
                      <w:sz w:val="20"/>
                      <w:szCs w:val="20"/>
                      <w:lang w:eastAsia="en-GB"/>
                    </w:rPr>
                  </m:ctrlPr>
                </m:dPr>
                <m:e>
                  <m:r>
                    <m:rPr>
                      <m:sty m:val="bi"/>
                    </m:rPr>
                    <w:rPr>
                      <w:rFonts w:ascii="Cambria Math" w:eastAsia="Times New Roman" w:hAnsi="Cambria Math" w:cs="Arial"/>
                      <w:color w:val="7030A0"/>
                      <w:sz w:val="20"/>
                      <w:szCs w:val="20"/>
                      <w:lang w:eastAsia="en-GB"/>
                    </w:rPr>
                    <m:t>-5</m:t>
                  </m:r>
                </m:e>
              </m:d>
              <m:r>
                <m:rPr>
                  <m:sty m:val="bi"/>
                </m:rPr>
                <w:rPr>
                  <w:rFonts w:ascii="Cambria Math" w:eastAsia="Times New Roman" w:hAnsi="Cambria Math" w:cs="Arial"/>
                  <w:color w:val="7030A0"/>
                  <w:sz w:val="20"/>
                  <w:szCs w:val="20"/>
                  <w:lang w:eastAsia="en-GB"/>
                </w:rPr>
                <m:t>=-2</m:t>
              </m:r>
            </m:oMath>
            <w:r w:rsidR="00B34922">
              <w:rPr>
                <w:rFonts w:ascii="Arial" w:eastAsia="Times New Roman" w:hAnsi="Arial" w:cs="Arial"/>
                <w:b/>
                <w:color w:val="7030A0"/>
                <w:sz w:val="20"/>
                <w:szCs w:val="20"/>
                <w:lang w:eastAsia="en-GB"/>
              </w:rPr>
              <w:tab/>
            </w:r>
            <w:r w:rsidR="00B34922">
              <w:rPr>
                <w:rFonts w:ascii="Arial" w:eastAsia="Times New Roman" w:hAnsi="Arial" w:cs="Arial"/>
                <w:b/>
                <w:color w:val="7030A0"/>
                <w:sz w:val="20"/>
                <w:szCs w:val="20"/>
                <w:lang w:eastAsia="en-GB"/>
              </w:rPr>
              <w:tab/>
            </w:r>
            <m:oMath>
              <m:r>
                <m:rPr>
                  <m:sty m:val="bi"/>
                </m:rPr>
                <w:rPr>
                  <w:rFonts w:ascii="Cambria Math" w:eastAsia="Times New Roman" w:hAnsi="Cambria Math" w:cs="Arial"/>
                  <w:color w:val="7030A0"/>
                  <w:sz w:val="20"/>
                  <w:szCs w:val="20"/>
                  <w:lang w:eastAsia="en-GB"/>
                </w:rPr>
                <m:t>-2-4=-2+</m:t>
              </m:r>
              <m:d>
                <m:dPr>
                  <m:ctrlPr>
                    <w:rPr>
                      <w:rFonts w:ascii="Cambria Math" w:eastAsia="Times New Roman" w:hAnsi="Cambria Math" w:cs="Arial"/>
                      <w:b/>
                      <w:i/>
                      <w:color w:val="7030A0"/>
                      <w:sz w:val="20"/>
                      <w:szCs w:val="20"/>
                      <w:lang w:eastAsia="en-GB"/>
                    </w:rPr>
                  </m:ctrlPr>
                </m:dPr>
                <m:e>
                  <m:r>
                    <m:rPr>
                      <m:sty m:val="bi"/>
                    </m:rPr>
                    <w:rPr>
                      <w:rFonts w:ascii="Cambria Math" w:eastAsia="Times New Roman" w:hAnsi="Cambria Math" w:cs="Arial"/>
                      <w:color w:val="7030A0"/>
                      <w:sz w:val="20"/>
                      <w:szCs w:val="20"/>
                      <w:lang w:eastAsia="en-GB"/>
                    </w:rPr>
                    <m:t>-4</m:t>
                  </m:r>
                </m:e>
              </m:d>
              <m:r>
                <m:rPr>
                  <m:sty m:val="bi"/>
                </m:rPr>
                <w:rPr>
                  <w:rFonts w:ascii="Cambria Math" w:eastAsia="Times New Roman" w:hAnsi="Cambria Math" w:cs="Arial"/>
                  <w:color w:val="7030A0"/>
                  <w:sz w:val="20"/>
                  <w:szCs w:val="20"/>
                  <w:lang w:eastAsia="en-GB"/>
                </w:rPr>
                <m:t>=-6</m:t>
              </m:r>
            </m:oMath>
            <w:r w:rsidR="006F6AC8">
              <w:rPr>
                <w:rFonts w:ascii="Arial" w:eastAsia="Times New Roman" w:hAnsi="Arial" w:cs="Arial"/>
                <w:b/>
                <w:color w:val="7030A0"/>
                <w:sz w:val="20"/>
                <w:szCs w:val="20"/>
                <w:lang w:eastAsia="en-GB"/>
              </w:rPr>
              <w:tab/>
            </w:r>
            <w:r w:rsidR="006F6AC8">
              <w:rPr>
                <w:rFonts w:ascii="Arial" w:eastAsia="Times New Roman" w:hAnsi="Arial" w:cs="Arial"/>
                <w:b/>
                <w:color w:val="7030A0"/>
                <w:sz w:val="20"/>
                <w:szCs w:val="20"/>
                <w:lang w:eastAsia="en-GB"/>
              </w:rPr>
              <w:tab/>
            </w:r>
            <m:oMath>
              <m:r>
                <m:rPr>
                  <m:sty m:val="bi"/>
                </m:rPr>
                <w:rPr>
                  <w:rFonts w:ascii="Cambria Math" w:eastAsia="Times New Roman" w:hAnsi="Cambria Math" w:cs="Arial"/>
                  <w:color w:val="7030A0"/>
                  <w:sz w:val="20"/>
                  <w:szCs w:val="20"/>
                  <w:lang w:eastAsia="en-GB"/>
                </w:rPr>
                <m:t>-2+3=1</m:t>
              </m:r>
            </m:oMath>
            <w:r w:rsidR="00921BEE">
              <w:rPr>
                <w:rFonts w:ascii="Arial" w:eastAsia="Times New Roman" w:hAnsi="Arial" w:cs="Arial"/>
                <w:b/>
                <w:color w:val="7030A0"/>
                <w:sz w:val="20"/>
                <w:szCs w:val="20"/>
                <w:lang w:eastAsia="en-GB"/>
              </w:rPr>
              <w:tab/>
            </w:r>
            <w:r w:rsidR="00921BEE">
              <w:rPr>
                <w:rFonts w:ascii="Arial" w:eastAsia="Times New Roman" w:hAnsi="Arial" w:cs="Arial"/>
                <w:b/>
                <w:color w:val="7030A0"/>
                <w:sz w:val="20"/>
                <w:szCs w:val="20"/>
                <w:lang w:eastAsia="en-GB"/>
              </w:rPr>
              <w:tab/>
            </w:r>
            <m:oMath>
              <m:r>
                <m:rPr>
                  <m:sty m:val="bi"/>
                </m:rPr>
                <w:rPr>
                  <w:rFonts w:ascii="Cambria Math" w:eastAsia="Times New Roman" w:hAnsi="Cambria Math" w:cs="Arial"/>
                  <w:color w:val="7030A0"/>
                  <w:sz w:val="20"/>
                  <w:szCs w:val="20"/>
                  <w:lang w:eastAsia="en-GB"/>
                </w:rPr>
                <m:t>3-</m:t>
              </m:r>
              <m:d>
                <m:dPr>
                  <m:ctrlPr>
                    <w:rPr>
                      <w:rFonts w:ascii="Cambria Math" w:eastAsia="Times New Roman" w:hAnsi="Cambria Math" w:cs="Arial"/>
                      <w:b/>
                      <w:i/>
                      <w:color w:val="7030A0"/>
                      <w:sz w:val="20"/>
                      <w:szCs w:val="20"/>
                      <w:lang w:eastAsia="en-GB"/>
                    </w:rPr>
                  </m:ctrlPr>
                </m:dPr>
                <m:e>
                  <m:r>
                    <m:rPr>
                      <m:sty m:val="bi"/>
                    </m:rPr>
                    <w:rPr>
                      <w:rFonts w:ascii="Cambria Math" w:eastAsia="Times New Roman" w:hAnsi="Cambria Math" w:cs="Arial"/>
                      <w:color w:val="7030A0"/>
                      <w:sz w:val="20"/>
                      <w:szCs w:val="20"/>
                      <w:lang w:eastAsia="en-GB"/>
                    </w:rPr>
                    <m:t>-4</m:t>
                  </m:r>
                </m:e>
              </m:d>
              <m:r>
                <m:rPr>
                  <m:sty m:val="bi"/>
                </m:rPr>
                <w:rPr>
                  <w:rFonts w:ascii="Cambria Math" w:eastAsia="Times New Roman" w:hAnsi="Cambria Math" w:cs="Arial"/>
                  <w:color w:val="7030A0"/>
                  <w:sz w:val="20"/>
                  <w:szCs w:val="20"/>
                  <w:lang w:eastAsia="en-GB"/>
                </w:rPr>
                <m:t>=7</m:t>
              </m:r>
            </m:oMath>
          </w:p>
          <w:p w14:paraId="7991F8BD" w14:textId="52F5B453" w:rsidR="00AF233C" w:rsidRDefault="00A147B2" w:rsidP="00AF233C">
            <w:pPr>
              <w:pStyle w:val="Default"/>
              <w:spacing w:after="120"/>
              <w:jc w:val="center"/>
              <w:rPr>
                <w:rFonts w:ascii="Arial" w:eastAsia="Times New Roman" w:hAnsi="Arial" w:cs="Arial"/>
                <w:b/>
                <w:i/>
                <w:color w:val="7030A0"/>
                <w:sz w:val="20"/>
                <w:szCs w:val="20"/>
                <w:lang w:eastAsia="en-GB"/>
              </w:rPr>
            </w:pP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206079" behindDoc="0" locked="0" layoutInCell="1" allowOverlap="1" wp14:anchorId="744CDB66" wp14:editId="7D9266E5">
                      <wp:simplePos x="0" y="0"/>
                      <wp:positionH relativeFrom="column">
                        <wp:posOffset>7980045</wp:posOffset>
                      </wp:positionH>
                      <wp:positionV relativeFrom="paragraph">
                        <wp:posOffset>144780</wp:posOffset>
                      </wp:positionV>
                      <wp:extent cx="428625" cy="285750"/>
                      <wp:effectExtent l="0" t="0" r="0" b="0"/>
                      <wp:wrapNone/>
                      <wp:docPr id="11285" name="Group 11285"/>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86" name="Oval 11286"/>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7"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4B9F57C6"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44CDB66" id="Group 11285" o:spid="_x0000_s1093" style="position:absolute;left:0;text-align:left;margin-left:628.35pt;margin-top:11.4pt;width:33.75pt;height:22.5pt;z-index:25220607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">
                      <v:oval id="Oval 11286" o:spid="_x0000_s109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" fillcolor="yellow" strokecolor="#1f4d78 [1604]" strokeweight="1pt">
                        <v:stroke joinstyle="miter"/>
                      </v:oval>
                      <v:shape id="_x0000_s109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" filled="f" stroked="f">
                        <v:textbox>
                          <w:txbxContent>
                            <w:p w14:paraId="4B9F57C6"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99935" behindDoc="0" locked="0" layoutInCell="1" allowOverlap="1" wp14:anchorId="09025963" wp14:editId="74824C49">
                      <wp:simplePos x="0" y="0"/>
                      <wp:positionH relativeFrom="column">
                        <wp:posOffset>7656195</wp:posOffset>
                      </wp:positionH>
                      <wp:positionV relativeFrom="paragraph">
                        <wp:posOffset>142875</wp:posOffset>
                      </wp:positionV>
                      <wp:extent cx="428625" cy="285750"/>
                      <wp:effectExtent l="0" t="0" r="0" b="0"/>
                      <wp:wrapNone/>
                      <wp:docPr id="11276" name="Group 1127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77" name="Oval 1127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7801523"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9025963" id="Group 11276" o:spid="_x0000_s1096" style="position:absolute;left:0;text-align:left;margin-left:602.85pt;margin-top:11.25pt;width:33.75pt;height:22.5pt;z-index:25219993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">
                      <v:oval id="Oval 11277" o:spid="_x0000_s1097"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" fillcolor="yellow" strokecolor="#1f4d78 [1604]" strokeweight="1pt">
                        <v:stroke joinstyle="miter"/>
                      </v:oval>
                      <v:shape id="_x0000_s1098"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" filled="f" stroked="f">
                        <v:textbox>
                          <w:txbxContent>
                            <w:p w14:paraId="27801523"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189695" behindDoc="0" locked="0" layoutInCell="1" allowOverlap="1" wp14:anchorId="0E075B7F" wp14:editId="45B57857">
                      <wp:simplePos x="0" y="0"/>
                      <wp:positionH relativeFrom="column">
                        <wp:posOffset>7275195</wp:posOffset>
                      </wp:positionH>
                      <wp:positionV relativeFrom="paragraph">
                        <wp:posOffset>208280</wp:posOffset>
                      </wp:positionV>
                      <wp:extent cx="304800" cy="150495"/>
                      <wp:effectExtent l="0" t="19050" r="38100" b="40005"/>
                      <wp:wrapNone/>
                      <wp:docPr id="11269" name="Right Arrow 11269"/>
                      <wp:cNvGraphicFramePr/>
                      <a:graphic xmlns:a="http://schemas.openxmlformats.org/drawingml/2006/main">
                        <a:graphicData uri="http://schemas.microsoft.com/office/word/2010/wordprocessingShape">
                          <wps:wsp>
                            <wps:cNvSpPr/>
                            <wps:spPr>
                              <a:xfrm>
                                <a:off x="0" y="0"/>
                                <a:ext cx="304800" cy="150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5F911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269" o:spid="_x0000_s1026" type="#_x0000_t13" style="position:absolute;margin-left:572.85pt;margin-top:16.4pt;width:24pt;height:11.85pt;z-index:252189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" adj="16268" fillcolor="#5b9bd5 [3204]" strokecolor="#1f4d78 [1604]" strokeweight="1pt"/>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68191" behindDoc="0" locked="0" layoutInCell="1" allowOverlap="1" wp14:anchorId="5D007295" wp14:editId="5DD68A21">
                      <wp:simplePos x="0" y="0"/>
                      <wp:positionH relativeFrom="column">
                        <wp:posOffset>6751320</wp:posOffset>
                      </wp:positionH>
                      <wp:positionV relativeFrom="paragraph">
                        <wp:posOffset>142875</wp:posOffset>
                      </wp:positionV>
                      <wp:extent cx="428625" cy="285750"/>
                      <wp:effectExtent l="0" t="0" r="0" b="0"/>
                      <wp:wrapNone/>
                      <wp:docPr id="228" name="Group 228"/>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29" name="Oval 229"/>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7B4787A2" w14:textId="77777777" w:rsidR="00D5105A" w:rsidRPr="00071825" w:rsidRDefault="00D5105A" w:rsidP="00A147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D007295" id="Group 228" o:spid="_x0000_s1099" style="position:absolute;left:0;text-align:left;margin-left:531.6pt;margin-top:11.25pt;width:33.75pt;height:22.5pt;z-index:25216819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">
                      <v:oval id="Oval 229" o:spid="_x0000_s1100"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" fillcolor="red" strokecolor="#1f4d78 [1604]" strokeweight="1pt">
                        <v:stroke joinstyle="miter"/>
                      </v:oval>
                      <v:shape id="_x0000_s1101"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7B4787A2" w14:textId="77777777" w:rsidR="00D5105A" w:rsidRPr="00071825" w:rsidRDefault="00D5105A" w:rsidP="00A147B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80479" behindDoc="0" locked="0" layoutInCell="1" allowOverlap="1" wp14:anchorId="204BC820" wp14:editId="0A7DFCBE">
                      <wp:simplePos x="0" y="0"/>
                      <wp:positionH relativeFrom="column">
                        <wp:posOffset>6560820</wp:posOffset>
                      </wp:positionH>
                      <wp:positionV relativeFrom="paragraph">
                        <wp:posOffset>161925</wp:posOffset>
                      </wp:positionV>
                      <wp:extent cx="428625" cy="285750"/>
                      <wp:effectExtent l="0" t="0" r="0" b="0"/>
                      <wp:wrapNone/>
                      <wp:docPr id="247" name="Group 247"/>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48" name="Oval 248"/>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3A50EAE4"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04BC820" id="Group 247" o:spid="_x0000_s1102" style="position:absolute;left:0;text-align:left;margin-left:516.6pt;margin-top:12.75pt;width:33.75pt;height:22.5pt;z-index:25218047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2LkQMAACE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">
                      <v:oval id="Oval 248" o:spid="_x0000_s1103"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" fillcolor="yellow" strokecolor="#1f4d78 [1604]" strokeweight="1pt">
                        <v:stroke joinstyle="miter"/>
                      </v:oval>
                      <v:shape id="_x0000_s1104"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A50EAE4"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74335" behindDoc="0" locked="0" layoutInCell="1" allowOverlap="1" wp14:anchorId="6E449BAD" wp14:editId="1E55B5F4">
                      <wp:simplePos x="0" y="0"/>
                      <wp:positionH relativeFrom="column">
                        <wp:posOffset>6246495</wp:posOffset>
                      </wp:positionH>
                      <wp:positionV relativeFrom="paragraph">
                        <wp:posOffset>160655</wp:posOffset>
                      </wp:positionV>
                      <wp:extent cx="428625" cy="285750"/>
                      <wp:effectExtent l="0" t="0" r="0" b="0"/>
                      <wp:wrapNone/>
                      <wp:docPr id="237" name="Group 237"/>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38" name="Oval 238"/>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1F717D99"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E449BAD" id="Group 237" o:spid="_x0000_s1105" style="position:absolute;left:0;text-align:left;margin-left:491.85pt;margin-top:12.65pt;width:33.75pt;height:22.5pt;z-index:25217433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">
                      <v:oval id="Oval 238" o:spid="_x0000_s1106"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" fillcolor="yellow" strokecolor="#1f4d78 [1604]" strokeweight="1pt">
                        <v:stroke joinstyle="miter"/>
                      </v:oval>
                      <v:shape id="_x0000_s1107"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F717D99"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181503" behindDoc="0" locked="0" layoutInCell="1" allowOverlap="1" wp14:anchorId="7CAF1AE9" wp14:editId="59321C91">
                      <wp:simplePos x="0" y="0"/>
                      <wp:positionH relativeFrom="column">
                        <wp:posOffset>5808345</wp:posOffset>
                      </wp:positionH>
                      <wp:positionV relativeFrom="paragraph">
                        <wp:posOffset>174625</wp:posOffset>
                      </wp:positionV>
                      <wp:extent cx="304800" cy="150495"/>
                      <wp:effectExtent l="0" t="19050" r="38100" b="40005"/>
                      <wp:wrapNone/>
                      <wp:docPr id="250" name="Right Arrow 250"/>
                      <wp:cNvGraphicFramePr/>
                      <a:graphic xmlns:a="http://schemas.openxmlformats.org/drawingml/2006/main">
                        <a:graphicData uri="http://schemas.microsoft.com/office/word/2010/wordprocessingShape">
                          <wps:wsp>
                            <wps:cNvSpPr/>
                            <wps:spPr>
                              <a:xfrm>
                                <a:off x="0" y="0"/>
                                <a:ext cx="304800" cy="150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18B8F9" id="Right Arrow 250" o:spid="_x0000_s1026" type="#_x0000_t13" style="position:absolute;margin-left:457.35pt;margin-top:13.75pt;width:24pt;height:11.85pt;z-index:25218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" adj="16268" fillcolor="#5b9bd5 [3204]" strokecolor="#1f4d78 [1604]" strokeweight="1pt"/>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53855" behindDoc="0" locked="0" layoutInCell="1" allowOverlap="1" wp14:anchorId="61042404" wp14:editId="727ED917">
                      <wp:simplePos x="0" y="0"/>
                      <wp:positionH relativeFrom="column">
                        <wp:posOffset>5293995</wp:posOffset>
                      </wp:positionH>
                      <wp:positionV relativeFrom="paragraph">
                        <wp:posOffset>161290</wp:posOffset>
                      </wp:positionV>
                      <wp:extent cx="428625" cy="285750"/>
                      <wp:effectExtent l="0" t="0" r="0" b="0"/>
                      <wp:wrapNone/>
                      <wp:docPr id="206" name="Group 20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07" name="Oval 20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DFD6FBC"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1042404" id="Group 206" o:spid="_x0000_s1108" style="position:absolute;left:0;text-align:left;margin-left:416.85pt;margin-top:12.7pt;width:33.75pt;height:22.5pt;z-index:25215385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">
                      <v:oval id="Oval 207" o:spid="_x0000_s1109"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" fillcolor="yellow" strokecolor="#1f4d78 [1604]" strokeweight="1pt">
                        <v:stroke joinstyle="miter"/>
                      </v:oval>
                      <v:shape id="_x0000_s1110"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0DFD6FBC"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6F6AC8">
              <w:rPr>
                <w:rFonts w:ascii="Arial" w:eastAsia="Times New Roman" w:hAnsi="Arial" w:cs="Arial"/>
                <w:b/>
                <w:i/>
                <w:noProof/>
                <w:color w:val="7030A0"/>
                <w:sz w:val="20"/>
                <w:szCs w:val="20"/>
                <w:lang w:eastAsia="en-GB"/>
              </w:rPr>
              <mc:AlternateContent>
                <mc:Choice Requires="wps">
                  <w:drawing>
                    <wp:anchor distT="0" distB="0" distL="114300" distR="114300" simplePos="0" relativeHeight="252151807" behindDoc="0" locked="0" layoutInCell="1" allowOverlap="1" wp14:anchorId="69BFE59C" wp14:editId="075B2F36">
                      <wp:simplePos x="0" y="0"/>
                      <wp:positionH relativeFrom="column">
                        <wp:posOffset>4370070</wp:posOffset>
                      </wp:positionH>
                      <wp:positionV relativeFrom="paragraph">
                        <wp:posOffset>219075</wp:posOffset>
                      </wp:positionV>
                      <wp:extent cx="257175" cy="200025"/>
                      <wp:effectExtent l="0" t="0" r="28575" b="28575"/>
                      <wp:wrapNone/>
                      <wp:docPr id="205" name="Straight Connector 205"/>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0B8D40D" id="Straight Connector 205" o:spid="_x0000_s1026" style="position:absolute;flip:y;z-index:25215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17.25pt" to="364.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" strokecolor="#5b9bd5 [3204]" strokeweight=".5pt">
                      <v:stroke joinstyle="miter"/>
                    </v:line>
                  </w:pict>
                </mc:Fallback>
              </mc:AlternateContent>
            </w:r>
            <w:r w:rsidR="006F6AC8">
              <w:rPr>
                <w:rFonts w:ascii="Arial" w:eastAsia="Times New Roman" w:hAnsi="Arial" w:cs="Arial"/>
                <w:b/>
                <w:i/>
                <w:noProof/>
                <w:color w:val="7030A0"/>
                <w:sz w:val="20"/>
                <w:szCs w:val="20"/>
                <w:lang w:eastAsia="en-GB"/>
              </w:rPr>
              <mc:AlternateContent>
                <mc:Choice Requires="wps">
                  <w:drawing>
                    <wp:anchor distT="0" distB="0" distL="114300" distR="114300" simplePos="0" relativeHeight="252147711" behindDoc="0" locked="0" layoutInCell="1" allowOverlap="1" wp14:anchorId="57FF29C0" wp14:editId="502ED4CD">
                      <wp:simplePos x="0" y="0"/>
                      <wp:positionH relativeFrom="column">
                        <wp:posOffset>4360545</wp:posOffset>
                      </wp:positionH>
                      <wp:positionV relativeFrom="paragraph">
                        <wp:posOffset>-1270</wp:posOffset>
                      </wp:positionV>
                      <wp:extent cx="257175" cy="200025"/>
                      <wp:effectExtent l="0" t="0" r="28575" b="28575"/>
                      <wp:wrapNone/>
                      <wp:docPr id="203" name="Straight Connector 203"/>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40698BF" id="Straight Connector 203" o:spid="_x0000_s1026" style="position:absolute;flip:y;z-index:252147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5pt,-.1pt" to="36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" strokecolor="#5b9bd5 [3204]" strokeweight=".5pt">
                      <v:stroke joinstyle="miter"/>
                    </v:line>
                  </w:pict>
                </mc:Fallback>
              </mc:AlternateContent>
            </w:r>
            <w:r w:rsidR="006F6AC8">
              <w:rPr>
                <w:rFonts w:ascii="Arial" w:eastAsia="Times New Roman" w:hAnsi="Arial" w:cs="Arial"/>
                <w:b/>
                <w:i/>
                <w:noProof/>
                <w:color w:val="7030A0"/>
                <w:sz w:val="20"/>
                <w:szCs w:val="20"/>
                <w:lang w:eastAsia="en-GB"/>
              </w:rPr>
              <mc:AlternateContent>
                <mc:Choice Requires="wps">
                  <w:drawing>
                    <wp:anchor distT="0" distB="0" distL="114300" distR="114300" simplePos="0" relativeHeight="252145663" behindDoc="0" locked="0" layoutInCell="1" allowOverlap="1" wp14:anchorId="2D854168" wp14:editId="2FA6A06E">
                      <wp:simplePos x="0" y="0"/>
                      <wp:positionH relativeFrom="column">
                        <wp:posOffset>4065270</wp:posOffset>
                      </wp:positionH>
                      <wp:positionV relativeFrom="paragraph">
                        <wp:posOffset>-1270</wp:posOffset>
                      </wp:positionV>
                      <wp:extent cx="257175" cy="200025"/>
                      <wp:effectExtent l="0" t="0" r="28575" b="28575"/>
                      <wp:wrapNone/>
                      <wp:docPr id="202" name="Straight Connector 202"/>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F7E62D9" id="Straight Connector 202" o:spid="_x0000_s1026" style="position:absolute;flip:y;z-index:25214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1pt,-.1pt" to="340.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" strokecolor="#5b9bd5 [3204]" strokeweight=".5pt">
                      <v:stroke joinstyle="miter"/>
                    </v:line>
                  </w:pict>
                </mc:Fallback>
              </mc:AlternateContent>
            </w:r>
            <w:r w:rsidR="006F6AC8">
              <w:rPr>
                <w:rFonts w:ascii="Arial" w:eastAsia="Times New Roman" w:hAnsi="Arial" w:cs="Arial"/>
                <w:b/>
                <w:i/>
                <w:noProof/>
                <w:color w:val="7030A0"/>
                <w:sz w:val="20"/>
                <w:szCs w:val="20"/>
                <w:lang w:eastAsia="en-GB"/>
              </w:rPr>
              <mc:AlternateContent>
                <mc:Choice Requires="wpg">
                  <w:drawing>
                    <wp:anchor distT="0" distB="0" distL="114300" distR="114300" simplePos="0" relativeHeight="252141567" behindDoc="0" locked="0" layoutInCell="1" allowOverlap="1" wp14:anchorId="61E9EA8C" wp14:editId="26655B47">
                      <wp:simplePos x="0" y="0"/>
                      <wp:positionH relativeFrom="column">
                        <wp:posOffset>4283075</wp:posOffset>
                      </wp:positionH>
                      <wp:positionV relativeFrom="paragraph">
                        <wp:posOffset>200025</wp:posOffset>
                      </wp:positionV>
                      <wp:extent cx="428625" cy="285750"/>
                      <wp:effectExtent l="0" t="0" r="0" b="0"/>
                      <wp:wrapNone/>
                      <wp:docPr id="196" name="Group 19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97" name="Oval 19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3E2B3B1D" w14:textId="77777777" w:rsidR="00D5105A" w:rsidRPr="00071825" w:rsidRDefault="00D5105A" w:rsidP="006F6AC8">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1E9EA8C" id="Group 196" o:spid="_x0000_s1111" style="position:absolute;left:0;text-align:left;margin-left:337.25pt;margin-top:15.75pt;width:33.75pt;height:22.5pt;z-index:25214156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">
                      <v:oval id="Oval 197" o:spid="_x0000_s1112"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" fillcolor="yellow" strokecolor="#1f4d78 [1604]" strokeweight="1pt">
                        <v:stroke joinstyle="miter"/>
                      </v:oval>
                      <v:shape id="_x0000_s1113"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E2B3B1D" w14:textId="77777777" w:rsidR="00D5105A" w:rsidRPr="00071825" w:rsidRDefault="00D5105A" w:rsidP="006F6AC8">
                              <w:pPr>
                                <w:jc w:val="center"/>
                                <w:rPr>
                                  <w:color w:val="000000" w:themeColor="text1"/>
                                </w:rPr>
                              </w:pPr>
                              <w:r w:rsidRPr="00071825">
                                <w:rPr>
                                  <w:color w:val="000000" w:themeColor="text1"/>
                                </w:rPr>
                                <w:t>1</w:t>
                              </w:r>
                            </w:p>
                          </w:txbxContent>
                        </v:textbox>
                      </v:shape>
                    </v:group>
                  </w:pict>
                </mc:Fallback>
              </mc:AlternateContent>
            </w:r>
            <w:r w:rsidR="006F6AC8">
              <w:rPr>
                <w:rFonts w:ascii="Arial" w:eastAsia="Times New Roman" w:hAnsi="Arial" w:cs="Arial"/>
                <w:b/>
                <w:i/>
                <w:noProof/>
                <w:color w:val="7030A0"/>
                <w:sz w:val="20"/>
                <w:szCs w:val="20"/>
                <w:lang w:eastAsia="en-GB"/>
              </w:rPr>
              <mc:AlternateContent>
                <mc:Choice Requires="wpg">
                  <w:drawing>
                    <wp:anchor distT="0" distB="0" distL="114300" distR="114300" simplePos="0" relativeHeight="252137471" behindDoc="0" locked="0" layoutInCell="1" allowOverlap="1" wp14:anchorId="3215BDAF" wp14:editId="196B78EE">
                      <wp:simplePos x="0" y="0"/>
                      <wp:positionH relativeFrom="column">
                        <wp:posOffset>3989070</wp:posOffset>
                      </wp:positionH>
                      <wp:positionV relativeFrom="paragraph">
                        <wp:posOffset>179705</wp:posOffset>
                      </wp:positionV>
                      <wp:extent cx="428625" cy="285750"/>
                      <wp:effectExtent l="0" t="0" r="0" b="0"/>
                      <wp:wrapNone/>
                      <wp:docPr id="190" name="Group 190"/>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91" name="Oval 191"/>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2A3BAAA4" w14:textId="77777777" w:rsidR="00D5105A" w:rsidRPr="00071825" w:rsidRDefault="00D5105A" w:rsidP="006F6AC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215BDAF" id="Group 190" o:spid="_x0000_s1114" style="position:absolute;left:0;text-align:left;margin-left:314.1pt;margin-top:14.15pt;width:33.75pt;height:22.5pt;z-index:25213747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">
                      <v:oval id="Oval 191" o:spid="_x0000_s111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" fillcolor="red" strokecolor="#1f4d78 [1604]" strokeweight="1pt">
                        <v:stroke joinstyle="miter"/>
                      </v:oval>
                      <v:shape id="_x0000_s1116"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A3BAAA4" w14:textId="77777777" w:rsidR="00D5105A" w:rsidRPr="00071825" w:rsidRDefault="00D5105A" w:rsidP="006F6AC8">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25183" behindDoc="0" locked="0" layoutInCell="1" allowOverlap="1" wp14:anchorId="7E0D97FE" wp14:editId="4B0AF689">
                      <wp:simplePos x="0" y="0"/>
                      <wp:positionH relativeFrom="column">
                        <wp:posOffset>2655570</wp:posOffset>
                      </wp:positionH>
                      <wp:positionV relativeFrom="paragraph">
                        <wp:posOffset>180975</wp:posOffset>
                      </wp:positionV>
                      <wp:extent cx="428625" cy="285750"/>
                      <wp:effectExtent l="0" t="0" r="0" b="0"/>
                      <wp:wrapNone/>
                      <wp:docPr id="169" name="Group 169"/>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70" name="Oval 170"/>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7D9BD76C"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E0D97FE" id="Group 169" o:spid="_x0000_s1117" style="position:absolute;left:0;text-align:left;margin-left:209.1pt;margin-top:14.25pt;width:33.75pt;height:22.5pt;z-index:252125183;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">
                      <v:oval id="Oval 170" o:spid="_x0000_s1118"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" fillcolor="red" strokecolor="#1f4d78 [1604]" strokeweight="1pt">
                        <v:stroke joinstyle="miter"/>
                      </v:oval>
                      <v:shape id="_x0000_s1119"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7D9BD76C"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23135" behindDoc="0" locked="0" layoutInCell="1" allowOverlap="1" wp14:anchorId="4E5BA147" wp14:editId="7EA0C8D2">
                      <wp:simplePos x="0" y="0"/>
                      <wp:positionH relativeFrom="column">
                        <wp:posOffset>2293620</wp:posOffset>
                      </wp:positionH>
                      <wp:positionV relativeFrom="paragraph">
                        <wp:posOffset>180975</wp:posOffset>
                      </wp:positionV>
                      <wp:extent cx="428625" cy="285750"/>
                      <wp:effectExtent l="0" t="0" r="0" b="0"/>
                      <wp:wrapNone/>
                      <wp:docPr id="166" name="Group 166"/>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67" name="Oval 167"/>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6062BF0C"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E5BA147" id="Group 166" o:spid="_x0000_s1120" style="position:absolute;left:0;text-align:left;margin-left:180.6pt;margin-top:14.25pt;width:33.75pt;height:22.5pt;z-index:252123135;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">
                      <v:oval id="Oval 167" o:spid="_x0000_s1121"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" fillcolor="red" strokecolor="#1f4d78 [1604]" strokeweight="1pt">
                        <v:stroke joinstyle="miter"/>
                      </v:oval>
                      <v:shape id="_x0000_s1122"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6062BF0C"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s">
                  <w:drawing>
                    <wp:anchor distT="0" distB="0" distL="114300" distR="114300" simplePos="0" relativeHeight="252110847" behindDoc="0" locked="0" layoutInCell="1" allowOverlap="1" wp14:anchorId="380AD433" wp14:editId="7945256F">
                      <wp:simplePos x="0" y="0"/>
                      <wp:positionH relativeFrom="column">
                        <wp:posOffset>455295</wp:posOffset>
                      </wp:positionH>
                      <wp:positionV relativeFrom="paragraph">
                        <wp:posOffset>8255</wp:posOffset>
                      </wp:positionV>
                      <wp:extent cx="257175" cy="2000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5AD2156" id="Straight Connector 160" o:spid="_x0000_s1026" style="position:absolute;flip:y;z-index:25211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65pt" to="56.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" strokecolor="#5b9bd5 [3204]" strokeweight=".5pt">
                      <v:stroke joinstyle="miter"/>
                    </v:line>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095487" behindDoc="0" locked="0" layoutInCell="1" allowOverlap="1" wp14:anchorId="3E957B71" wp14:editId="6CBA0AFB">
                      <wp:simplePos x="0" y="0"/>
                      <wp:positionH relativeFrom="column">
                        <wp:posOffset>45720</wp:posOffset>
                      </wp:positionH>
                      <wp:positionV relativeFrom="paragraph">
                        <wp:posOffset>200025</wp:posOffset>
                      </wp:positionV>
                      <wp:extent cx="428625" cy="285750"/>
                      <wp:effectExtent l="0" t="0" r="0" b="0"/>
                      <wp:wrapNone/>
                      <wp:docPr id="1655409286" name="Group 165540928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287" name="Oval 165540928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28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62770F45" w14:textId="77777777" w:rsidR="00D5105A" w:rsidRPr="00071825" w:rsidRDefault="00D5105A" w:rsidP="00B3492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E957B71" id="Group 1655409286" o:spid="_x0000_s1123" style="position:absolute;left:0;text-align:left;margin-left:3.6pt;margin-top:15.75pt;width:33.75pt;height:22.5pt;z-index:25209548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">
                      <v:oval id="Oval 1655409287" o:spid="_x0000_s112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" fillcolor="yellow" strokecolor="#1f4d78 [1604]" strokeweight="1pt">
                        <v:stroke joinstyle="miter"/>
                      </v:oval>
                      <v:shape id="_x0000_s112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" filled="f" stroked="f">
                        <v:textbox>
                          <w:txbxContent>
                            <w:p w14:paraId="62770F45" w14:textId="77777777" w:rsidR="00D5105A" w:rsidRPr="00071825" w:rsidRDefault="00D5105A" w:rsidP="00B34922">
                              <w:pPr>
                                <w:jc w:val="center"/>
                                <w:rPr>
                                  <w:color w:val="000000" w:themeColor="text1"/>
                                </w:rPr>
                              </w:pP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03679" behindDoc="0" locked="0" layoutInCell="1" allowOverlap="1" wp14:anchorId="26AB422E" wp14:editId="38444289">
                      <wp:simplePos x="0" y="0"/>
                      <wp:positionH relativeFrom="column">
                        <wp:posOffset>664845</wp:posOffset>
                      </wp:positionH>
                      <wp:positionV relativeFrom="paragraph">
                        <wp:posOffset>202565</wp:posOffset>
                      </wp:positionV>
                      <wp:extent cx="428625" cy="285750"/>
                      <wp:effectExtent l="0" t="0" r="0" b="0"/>
                      <wp:wrapNone/>
                      <wp:docPr id="413858312" name="Group 413858312"/>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413858313" name="Oval 413858313"/>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858314"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58FCEA5B"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AB422E" id="Group 413858312" o:spid="_x0000_s1126" style="position:absolute;left:0;text-align:left;margin-left:52.35pt;margin-top:15.95pt;width:33.75pt;height:22.5pt;z-index:25210367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">
                      <v:oval id="Oval 413858313" o:spid="_x0000_s1127"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" fillcolor="red" strokecolor="#1f4d78 [1604]" strokeweight="1pt">
                        <v:stroke joinstyle="miter"/>
                      </v:oval>
                      <v:shape id="_x0000_s1128"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" filled="f" stroked="f">
                        <v:textbox>
                          <w:txbxContent>
                            <w:p w14:paraId="58FCEA5B"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099583" behindDoc="0" locked="0" layoutInCell="1" allowOverlap="1" wp14:anchorId="6625C319" wp14:editId="2DB94548">
                      <wp:simplePos x="0" y="0"/>
                      <wp:positionH relativeFrom="column">
                        <wp:posOffset>379095</wp:posOffset>
                      </wp:positionH>
                      <wp:positionV relativeFrom="paragraph">
                        <wp:posOffset>202565</wp:posOffset>
                      </wp:positionV>
                      <wp:extent cx="428625" cy="285750"/>
                      <wp:effectExtent l="0" t="0" r="0" b="0"/>
                      <wp:wrapNone/>
                      <wp:docPr id="128" name="Group 128"/>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35" name="Oval 135"/>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3B2A5C08"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25C319" id="Group 128" o:spid="_x0000_s1129" style="position:absolute;left:0;text-align:left;margin-left:29.85pt;margin-top:15.95pt;width:33.75pt;height:22.5pt;z-index:252099583;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">
                      <v:oval id="Oval 135" o:spid="_x0000_s1130"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" fillcolor="red" strokecolor="#1f4d78 [1604]" strokeweight="1pt">
                        <v:stroke joinstyle="miter"/>
                      </v:oval>
                      <v:shape id="_x0000_s1131"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3B2A5C08"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p>
          <w:p w14:paraId="08CC5B3A" w14:textId="32CEF0DF" w:rsidR="00AF233C" w:rsidRDefault="00A147B2" w:rsidP="00AF233C">
            <w:pPr>
              <w:pStyle w:val="Default"/>
              <w:spacing w:after="120"/>
              <w:jc w:val="center"/>
              <w:rPr>
                <w:rFonts w:ascii="Arial" w:eastAsia="Times New Roman" w:hAnsi="Arial" w:cs="Arial"/>
                <w:b/>
                <w:i/>
                <w:color w:val="7030A0"/>
                <w:sz w:val="20"/>
                <w:szCs w:val="20"/>
                <w:lang w:eastAsia="en-GB"/>
              </w:rPr>
            </w:pP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208127" behindDoc="0" locked="0" layoutInCell="1" allowOverlap="1" wp14:anchorId="7D25B272" wp14:editId="37A3A7E2">
                      <wp:simplePos x="0" y="0"/>
                      <wp:positionH relativeFrom="column">
                        <wp:posOffset>7980045</wp:posOffset>
                      </wp:positionH>
                      <wp:positionV relativeFrom="paragraph">
                        <wp:posOffset>159385</wp:posOffset>
                      </wp:positionV>
                      <wp:extent cx="428625" cy="285750"/>
                      <wp:effectExtent l="0" t="0" r="0" b="0"/>
                      <wp:wrapNone/>
                      <wp:docPr id="11288" name="Group 11288"/>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89" name="Oval 11289"/>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0"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78B6994"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D25B272" id="Group 11288" o:spid="_x0000_s1132" style="position:absolute;left:0;text-align:left;margin-left:628.35pt;margin-top:12.55pt;width:33.75pt;height:22.5pt;z-index:25220812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">
                      <v:oval id="Oval 11289" o:spid="_x0000_s1133"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" fillcolor="yellow" strokecolor="#1f4d78 [1604]" strokeweight="1pt">
                        <v:stroke joinstyle="miter"/>
                      </v:oval>
                      <v:shape id="_x0000_s1134"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" filled="f" stroked="f">
                        <v:textbox>
                          <w:txbxContent>
                            <w:p w14:paraId="278B6994"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204031" behindDoc="0" locked="0" layoutInCell="1" allowOverlap="1" wp14:anchorId="2157E186" wp14:editId="1C6C62F1">
                      <wp:simplePos x="0" y="0"/>
                      <wp:positionH relativeFrom="column">
                        <wp:posOffset>7656195</wp:posOffset>
                      </wp:positionH>
                      <wp:positionV relativeFrom="paragraph">
                        <wp:posOffset>159385</wp:posOffset>
                      </wp:positionV>
                      <wp:extent cx="428625" cy="285750"/>
                      <wp:effectExtent l="0" t="0" r="0" b="0"/>
                      <wp:wrapNone/>
                      <wp:docPr id="11282" name="Group 11282"/>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83" name="Oval 11283"/>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4"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381EE3C9"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157E186" id="Group 11282" o:spid="_x0000_s1135" style="position:absolute;left:0;text-align:left;margin-left:602.85pt;margin-top:12.55pt;width:33.75pt;height:22.5pt;z-index:25220403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">
                      <v:oval id="Oval 11283" o:spid="_x0000_s1136"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" fillcolor="yellow" strokecolor="#1f4d78 [1604]" strokeweight="1pt">
                        <v:stroke joinstyle="miter"/>
                      </v:oval>
                      <v:shape id="_x0000_s1137"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" filled="f" stroked="f">
                        <v:textbox>
                          <w:txbxContent>
                            <w:p w14:paraId="381EE3C9"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70239" behindDoc="0" locked="0" layoutInCell="1" allowOverlap="1" wp14:anchorId="30A779E4" wp14:editId="051C893A">
                      <wp:simplePos x="0" y="0"/>
                      <wp:positionH relativeFrom="column">
                        <wp:posOffset>6751320</wp:posOffset>
                      </wp:positionH>
                      <wp:positionV relativeFrom="paragraph">
                        <wp:posOffset>159385</wp:posOffset>
                      </wp:positionV>
                      <wp:extent cx="428625" cy="285750"/>
                      <wp:effectExtent l="0" t="0" r="0" b="0"/>
                      <wp:wrapNone/>
                      <wp:docPr id="231" name="Group 231"/>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32" name="Oval 232"/>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060345CC" w14:textId="77777777" w:rsidR="00D5105A" w:rsidRPr="00071825" w:rsidRDefault="00D5105A" w:rsidP="00A147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0A779E4" id="Group 231" o:spid="_x0000_s1138" style="position:absolute;left:0;text-align:left;margin-left:531.6pt;margin-top:12.55pt;width:33.75pt;height:22.5pt;z-index:25217023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">
                      <v:oval id="Oval 232" o:spid="_x0000_s1139"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" fillcolor="red" strokecolor="#1f4d78 [1604]" strokeweight="1pt">
                        <v:stroke joinstyle="miter"/>
                      </v:oval>
                      <v:shape id="_x0000_s1140"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060345CC" w14:textId="77777777" w:rsidR="00D5105A" w:rsidRPr="00071825" w:rsidRDefault="00D5105A" w:rsidP="00A147B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85599" behindDoc="0" locked="0" layoutInCell="1" allowOverlap="1" wp14:anchorId="306E08BA" wp14:editId="32C92919">
                      <wp:simplePos x="0" y="0"/>
                      <wp:positionH relativeFrom="column">
                        <wp:posOffset>6560820</wp:posOffset>
                      </wp:positionH>
                      <wp:positionV relativeFrom="paragraph">
                        <wp:posOffset>178435</wp:posOffset>
                      </wp:positionV>
                      <wp:extent cx="428625" cy="285750"/>
                      <wp:effectExtent l="0" t="0" r="0" b="0"/>
                      <wp:wrapNone/>
                      <wp:docPr id="254" name="Group 254"/>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5" name="Oval 255"/>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4"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545E600"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06E08BA" id="Group 254" o:spid="_x0000_s1141" style="position:absolute;left:0;text-align:left;margin-left:516.6pt;margin-top:14.05pt;width:33.75pt;height:22.5pt;z-index:25218559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">
                      <v:oval id="Oval 255" o:spid="_x0000_s1142"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" fillcolor="yellow" strokecolor="#1f4d78 [1604]" strokeweight="1pt">
                        <v:stroke joinstyle="miter"/>
                      </v:oval>
                      <v:shape id="_x0000_s1143"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" filled="f" stroked="f">
                        <v:textbox>
                          <w:txbxContent>
                            <w:p w14:paraId="2545E600"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76383" behindDoc="0" locked="0" layoutInCell="1" allowOverlap="1" wp14:anchorId="09080D09" wp14:editId="6A3A724E">
                      <wp:simplePos x="0" y="0"/>
                      <wp:positionH relativeFrom="column">
                        <wp:posOffset>6246495</wp:posOffset>
                      </wp:positionH>
                      <wp:positionV relativeFrom="paragraph">
                        <wp:posOffset>178435</wp:posOffset>
                      </wp:positionV>
                      <wp:extent cx="428625" cy="285750"/>
                      <wp:effectExtent l="0" t="0" r="0" b="0"/>
                      <wp:wrapNone/>
                      <wp:docPr id="240" name="Group 240"/>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41" name="Oval 241"/>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633702B5"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9080D09" id="Group 240" o:spid="_x0000_s1144" style="position:absolute;left:0;text-align:left;margin-left:491.85pt;margin-top:14.05pt;width:33.75pt;height:22.5pt;z-index:25217638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L6jwMAACE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">
                      <v:oval id="Oval 241" o:spid="_x0000_s1145"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" fillcolor="yellow" strokecolor="#1f4d78 [1604]" strokeweight="1pt">
                        <v:stroke joinstyle="miter"/>
                      </v:oval>
                      <v:shape id="_x0000_s1146"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33702B5"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55903" behindDoc="0" locked="0" layoutInCell="1" allowOverlap="1" wp14:anchorId="2071022B" wp14:editId="5F400C73">
                      <wp:simplePos x="0" y="0"/>
                      <wp:positionH relativeFrom="column">
                        <wp:posOffset>5303520</wp:posOffset>
                      </wp:positionH>
                      <wp:positionV relativeFrom="paragraph">
                        <wp:posOffset>178435</wp:posOffset>
                      </wp:positionV>
                      <wp:extent cx="428625" cy="285750"/>
                      <wp:effectExtent l="0" t="0" r="0" b="0"/>
                      <wp:wrapNone/>
                      <wp:docPr id="209" name="Group 209"/>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10" name="Oval 210"/>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114F44FF"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071022B" id="Group 209" o:spid="_x0000_s1147" style="position:absolute;left:0;text-align:left;margin-left:417.6pt;margin-top:14.05pt;width:33.75pt;height:22.5pt;z-index:25215590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">
                      <v:oval id="Oval 210" o:spid="_x0000_s1148"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" fillcolor="yellow" strokecolor="#1f4d78 [1604]" strokeweight="1pt">
                        <v:stroke joinstyle="miter"/>
                      </v:oval>
                      <v:shape id="_x0000_s1149"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114F44FF"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6F6AC8">
              <w:rPr>
                <w:rFonts w:ascii="Arial" w:eastAsia="Times New Roman" w:hAnsi="Arial" w:cs="Arial"/>
                <w:b/>
                <w:i/>
                <w:noProof/>
                <w:color w:val="7030A0"/>
                <w:sz w:val="20"/>
                <w:szCs w:val="20"/>
                <w:lang w:eastAsia="en-GB"/>
              </w:rPr>
              <mc:AlternateContent>
                <mc:Choice Requires="wps">
                  <w:drawing>
                    <wp:anchor distT="0" distB="0" distL="114300" distR="114300" simplePos="0" relativeHeight="252149759" behindDoc="0" locked="0" layoutInCell="1" allowOverlap="1" wp14:anchorId="570BDB0D" wp14:editId="372A8A1E">
                      <wp:simplePos x="0" y="0"/>
                      <wp:positionH relativeFrom="column">
                        <wp:posOffset>4055745</wp:posOffset>
                      </wp:positionH>
                      <wp:positionV relativeFrom="paragraph">
                        <wp:posOffset>6985</wp:posOffset>
                      </wp:positionV>
                      <wp:extent cx="257175" cy="200025"/>
                      <wp:effectExtent l="0" t="0" r="28575" b="28575"/>
                      <wp:wrapNone/>
                      <wp:docPr id="204" name="Straight Connector 204"/>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9103478" id="Straight Connector 204" o:spid="_x0000_s1026" style="position:absolute;flip:y;z-index:25214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35pt,.55pt" to="339.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" strokecolor="#5b9bd5 [3204]" strokeweight=".5pt">
                      <v:stroke joinstyle="miter"/>
                    </v:line>
                  </w:pict>
                </mc:Fallback>
              </mc:AlternateContent>
            </w:r>
            <w:r w:rsidR="006F6AC8">
              <w:rPr>
                <w:rFonts w:ascii="Arial" w:eastAsia="Times New Roman" w:hAnsi="Arial" w:cs="Arial"/>
                <w:b/>
                <w:i/>
                <w:noProof/>
                <w:color w:val="7030A0"/>
                <w:sz w:val="20"/>
                <w:szCs w:val="20"/>
                <w:lang w:eastAsia="en-GB"/>
              </w:rPr>
              <mc:AlternateContent>
                <mc:Choice Requires="wpg">
                  <w:drawing>
                    <wp:anchor distT="0" distB="0" distL="114300" distR="114300" simplePos="0" relativeHeight="252085246" behindDoc="0" locked="0" layoutInCell="1" allowOverlap="1" wp14:anchorId="4784EDAC" wp14:editId="760181C7">
                      <wp:simplePos x="0" y="0"/>
                      <wp:positionH relativeFrom="column">
                        <wp:posOffset>4293870</wp:posOffset>
                      </wp:positionH>
                      <wp:positionV relativeFrom="paragraph">
                        <wp:posOffset>216535</wp:posOffset>
                      </wp:positionV>
                      <wp:extent cx="428625" cy="285750"/>
                      <wp:effectExtent l="0" t="0" r="0" b="0"/>
                      <wp:wrapNone/>
                      <wp:docPr id="127" name="Group 127"/>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22" name="Oval 122"/>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867082C" w14:textId="35B79FA5" w:rsidR="00D5105A" w:rsidRPr="00071825" w:rsidRDefault="00D5105A" w:rsidP="0007182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784EDAC" id="Group 127" o:spid="_x0000_s1150" style="position:absolute;left:0;text-align:left;margin-left:338.1pt;margin-top:17.05pt;width:33.75pt;height:22.5pt;z-index:252085246;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bRkAMAACE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">
                      <v:oval id="Oval 122" o:spid="_x0000_s1151"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" fillcolor="yellow" strokecolor="#1f4d78 [1604]" strokeweight="1pt">
                        <v:stroke joinstyle="miter"/>
                      </v:oval>
                      <v:shape id="_x0000_s1152"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867082C" w14:textId="35B79FA5" w:rsidR="00D5105A" w:rsidRPr="00071825" w:rsidRDefault="00D5105A" w:rsidP="00071825">
                              <w:pPr>
                                <w:jc w:val="center"/>
                                <w:rPr>
                                  <w:color w:val="000000" w:themeColor="text1"/>
                                </w:rPr>
                              </w:pP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29279" behindDoc="0" locked="0" layoutInCell="1" allowOverlap="1" wp14:anchorId="6A342802" wp14:editId="32DCAA2D">
                      <wp:simplePos x="0" y="0"/>
                      <wp:positionH relativeFrom="column">
                        <wp:posOffset>2655570</wp:posOffset>
                      </wp:positionH>
                      <wp:positionV relativeFrom="paragraph">
                        <wp:posOffset>168910</wp:posOffset>
                      </wp:positionV>
                      <wp:extent cx="428625" cy="285750"/>
                      <wp:effectExtent l="0" t="0" r="0" b="0"/>
                      <wp:wrapNone/>
                      <wp:docPr id="176" name="Group 176"/>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78" name="Oval 178"/>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661DFC87"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A342802" id="Group 176" o:spid="_x0000_s1153" style="position:absolute;left:0;text-align:left;margin-left:209.1pt;margin-top:13.3pt;width:33.75pt;height:22.5pt;z-index:25212927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">
                      <v:oval id="Oval 178" o:spid="_x0000_s1154"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" fillcolor="red" strokecolor="#1f4d78 [1604]" strokeweight="1pt">
                        <v:stroke joinstyle="miter"/>
                      </v:oval>
                      <v:shape id="_x0000_s1155"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661DFC87"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s">
                  <w:drawing>
                    <wp:anchor distT="0" distB="0" distL="114300" distR="114300" simplePos="0" relativeHeight="252114943" behindDoc="0" locked="0" layoutInCell="1" allowOverlap="1" wp14:anchorId="44A8575D" wp14:editId="567955FD">
                      <wp:simplePos x="0" y="0"/>
                      <wp:positionH relativeFrom="column">
                        <wp:posOffset>436245</wp:posOffset>
                      </wp:positionH>
                      <wp:positionV relativeFrom="paragraph">
                        <wp:posOffset>16510</wp:posOffset>
                      </wp:positionV>
                      <wp:extent cx="257175" cy="200025"/>
                      <wp:effectExtent l="0" t="0" r="28575" b="28575"/>
                      <wp:wrapNone/>
                      <wp:docPr id="162" name="Straight Connector 162"/>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C891F3" id="Straight Connector 162" o:spid="_x0000_s1026" style="position:absolute;flip:y;z-index:252114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3pt" to="54.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" strokecolor="#5b9bd5 [3204]" strokeweight=".5pt">
                      <v:stroke joinstyle="miter"/>
                    </v:line>
                  </w:pict>
                </mc:Fallback>
              </mc:AlternateContent>
            </w:r>
            <w:r w:rsidR="00B34922">
              <w:rPr>
                <w:rFonts w:ascii="Arial" w:eastAsia="Times New Roman" w:hAnsi="Arial" w:cs="Arial"/>
                <w:b/>
                <w:i/>
                <w:noProof/>
                <w:color w:val="7030A0"/>
                <w:sz w:val="20"/>
                <w:szCs w:val="20"/>
                <w:lang w:eastAsia="en-GB"/>
              </w:rPr>
              <mc:AlternateContent>
                <mc:Choice Requires="wps">
                  <w:drawing>
                    <wp:anchor distT="0" distB="0" distL="114300" distR="114300" simplePos="0" relativeHeight="252112895" behindDoc="0" locked="0" layoutInCell="1" allowOverlap="1" wp14:anchorId="2D79CDCC" wp14:editId="07E4BC5B">
                      <wp:simplePos x="0" y="0"/>
                      <wp:positionH relativeFrom="column">
                        <wp:posOffset>102870</wp:posOffset>
                      </wp:positionH>
                      <wp:positionV relativeFrom="paragraph">
                        <wp:posOffset>6985</wp:posOffset>
                      </wp:positionV>
                      <wp:extent cx="257175" cy="200025"/>
                      <wp:effectExtent l="0" t="0" r="28575" b="28575"/>
                      <wp:wrapNone/>
                      <wp:docPr id="161" name="Straight Connector 161"/>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15EEE55" id="Straight Connector 161" o:spid="_x0000_s1026" style="position:absolute;flip:y;z-index:25211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5pt" to="28.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" strokecolor="#5b9bd5 [3204]" strokeweight=".5pt">
                      <v:stroke joinstyle="miter"/>
                    </v:line>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093439" behindDoc="0" locked="0" layoutInCell="1" allowOverlap="1" wp14:anchorId="67EA64C1" wp14:editId="6D1AA2AF">
                      <wp:simplePos x="0" y="0"/>
                      <wp:positionH relativeFrom="column">
                        <wp:posOffset>45720</wp:posOffset>
                      </wp:positionH>
                      <wp:positionV relativeFrom="paragraph">
                        <wp:posOffset>218440</wp:posOffset>
                      </wp:positionV>
                      <wp:extent cx="428625" cy="285750"/>
                      <wp:effectExtent l="0" t="0" r="0" b="0"/>
                      <wp:wrapNone/>
                      <wp:docPr id="1655409283" name="Group 165540928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284" name="Oval 165540928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28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604BB4B" w14:textId="77777777" w:rsidR="00D5105A" w:rsidRPr="00071825" w:rsidRDefault="00D5105A" w:rsidP="00B3492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7EA64C1" id="Group 1655409283" o:spid="_x0000_s1156" style="position:absolute;left:0;text-align:left;margin-left:3.6pt;margin-top:17.2pt;width:33.75pt;height:22.5pt;z-index:25209343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">
                      <v:oval id="Oval 1655409284" o:spid="_x0000_s1157"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" fillcolor="yellow" strokecolor="#1f4d78 [1604]" strokeweight="1pt">
                        <v:stroke joinstyle="miter"/>
                      </v:oval>
                      <v:shape id="_x0000_s1158"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" filled="f" stroked="f">
                        <v:textbox>
                          <w:txbxContent>
                            <w:p w14:paraId="5604BB4B" w14:textId="77777777" w:rsidR="00D5105A" w:rsidRPr="00071825" w:rsidRDefault="00D5105A" w:rsidP="00B34922">
                              <w:pPr>
                                <w:jc w:val="center"/>
                                <w:rPr>
                                  <w:color w:val="000000" w:themeColor="text1"/>
                                </w:rPr>
                              </w:pPr>
                              <w:r w:rsidRPr="00071825">
                                <w:rPr>
                                  <w:color w:val="000000" w:themeColor="text1"/>
                                </w:rPr>
                                <w:t>1</w:t>
                              </w:r>
                            </w:p>
                          </w:txbxContent>
                        </v:textbox>
                      </v:shape>
                    </v:group>
                  </w:pict>
                </mc:Fallback>
              </mc:AlternateContent>
            </w:r>
          </w:p>
          <w:p w14:paraId="37CE27B9" w14:textId="7DB7AFBA" w:rsidR="00AF233C" w:rsidRDefault="00A147B2" w:rsidP="00AF233C">
            <w:pPr>
              <w:pStyle w:val="Default"/>
              <w:spacing w:after="120"/>
              <w:jc w:val="center"/>
              <w:rPr>
                <w:rFonts w:ascii="Arial" w:eastAsia="Times New Roman" w:hAnsi="Arial" w:cs="Arial"/>
                <w:b/>
                <w:i/>
                <w:color w:val="7030A0"/>
                <w:sz w:val="20"/>
                <w:szCs w:val="20"/>
                <w:lang w:eastAsia="en-GB"/>
              </w:rPr>
            </w:pP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210175" behindDoc="0" locked="0" layoutInCell="1" allowOverlap="1" wp14:anchorId="23213C0A" wp14:editId="31DFF32F">
                      <wp:simplePos x="0" y="0"/>
                      <wp:positionH relativeFrom="column">
                        <wp:posOffset>7980045</wp:posOffset>
                      </wp:positionH>
                      <wp:positionV relativeFrom="paragraph">
                        <wp:posOffset>175260</wp:posOffset>
                      </wp:positionV>
                      <wp:extent cx="428625" cy="285750"/>
                      <wp:effectExtent l="0" t="0" r="0" b="0"/>
                      <wp:wrapNone/>
                      <wp:docPr id="11291" name="Group 11291"/>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92" name="Oval 11292"/>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3"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441A264"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3213C0A" id="Group 11291" o:spid="_x0000_s1159" style="position:absolute;left:0;text-align:left;margin-left:628.35pt;margin-top:13.8pt;width:33.75pt;height:22.5pt;z-index:25221017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">
                      <v:oval id="Oval 11292" o:spid="_x0000_s1160"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" fillcolor="yellow" strokecolor="#1f4d78 [1604]" strokeweight="1pt">
                        <v:stroke joinstyle="miter"/>
                      </v:oval>
                      <v:shape id="_x0000_s1161"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" filled="f" stroked="f">
                        <v:textbox>
                          <w:txbxContent>
                            <w:p w14:paraId="5441A264"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72287" behindDoc="0" locked="0" layoutInCell="1" allowOverlap="1" wp14:anchorId="3BA20578" wp14:editId="77812338">
                      <wp:simplePos x="0" y="0"/>
                      <wp:positionH relativeFrom="column">
                        <wp:posOffset>6741795</wp:posOffset>
                      </wp:positionH>
                      <wp:positionV relativeFrom="paragraph">
                        <wp:posOffset>165735</wp:posOffset>
                      </wp:positionV>
                      <wp:extent cx="428625" cy="285750"/>
                      <wp:effectExtent l="0" t="0" r="0" b="0"/>
                      <wp:wrapNone/>
                      <wp:docPr id="234" name="Group 234"/>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35" name="Oval 235"/>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09CDEAE8" w14:textId="77777777" w:rsidR="00D5105A" w:rsidRPr="00071825" w:rsidRDefault="00D5105A" w:rsidP="00A147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BA20578" id="Group 234" o:spid="_x0000_s1162" style="position:absolute;left:0;text-align:left;margin-left:530.85pt;margin-top:13.05pt;width:33.75pt;height:22.5pt;z-index:252172287;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">
                      <v:oval id="Oval 235" o:spid="_x0000_s1163"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" fillcolor="red" strokecolor="#1f4d78 [1604]" strokeweight="1pt">
                        <v:stroke joinstyle="miter"/>
                      </v:oval>
                      <v:shape id="_x0000_s1164"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09CDEAE8" w14:textId="77777777" w:rsidR="00D5105A" w:rsidRPr="00071825" w:rsidRDefault="00D5105A" w:rsidP="00A147B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187647" behindDoc="0" locked="0" layoutInCell="1" allowOverlap="1" wp14:anchorId="05950AAD" wp14:editId="303110AF">
                      <wp:simplePos x="0" y="0"/>
                      <wp:positionH relativeFrom="column">
                        <wp:posOffset>6551295</wp:posOffset>
                      </wp:positionH>
                      <wp:positionV relativeFrom="paragraph">
                        <wp:posOffset>184785</wp:posOffset>
                      </wp:positionV>
                      <wp:extent cx="428625" cy="285750"/>
                      <wp:effectExtent l="0" t="0" r="0" b="0"/>
                      <wp:wrapNone/>
                      <wp:docPr id="11265" name="Group 11265"/>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1267" name="Oval 1126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E464A49" w14:textId="77777777" w:rsidR="00D5105A" w:rsidRPr="00071825" w:rsidRDefault="00D5105A" w:rsidP="00A147B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5950AAD" id="Group 11265" o:spid="_x0000_s1165" style="position:absolute;left:0;text-align:left;margin-left:515.85pt;margin-top:14.55pt;width:33.75pt;height:22.5pt;z-index:25218764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qOlwMAACs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">
                      <v:oval id="Oval 11267" o:spid="_x0000_s1166"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" fillcolor="yellow" strokecolor="#1f4d78 [1604]" strokeweight="1pt">
                        <v:stroke joinstyle="miter"/>
                      </v:oval>
                      <v:shape id="_x0000_s1167"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" filled="f" stroked="f">
                        <v:textbox>
                          <w:txbxContent>
                            <w:p w14:paraId="5E464A49" w14:textId="77777777" w:rsidR="00D5105A" w:rsidRPr="00071825" w:rsidRDefault="00D5105A" w:rsidP="00A147B2">
                              <w:pPr>
                                <w:jc w:val="center"/>
                                <w:rPr>
                                  <w:color w:val="000000" w:themeColor="text1"/>
                                </w:rPr>
                              </w:pP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33375" behindDoc="0" locked="0" layoutInCell="1" allowOverlap="1" wp14:anchorId="29A80DEC" wp14:editId="6559CE6E">
                      <wp:simplePos x="0" y="0"/>
                      <wp:positionH relativeFrom="column">
                        <wp:posOffset>2655570</wp:posOffset>
                      </wp:positionH>
                      <wp:positionV relativeFrom="paragraph">
                        <wp:posOffset>175260</wp:posOffset>
                      </wp:positionV>
                      <wp:extent cx="428625" cy="285750"/>
                      <wp:effectExtent l="0" t="0" r="0" b="0"/>
                      <wp:wrapNone/>
                      <wp:docPr id="183" name="Group 183"/>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84" name="Oval 184"/>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133C55DA"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9A80DEC" id="Group 183" o:spid="_x0000_s1168" style="position:absolute;left:0;text-align:left;margin-left:209.1pt;margin-top:13.8pt;width:33.75pt;height:22.5pt;z-index:252133375;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">
                      <v:oval id="Oval 184" o:spid="_x0000_s1169"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" fillcolor="red" strokecolor="#1f4d78 [1604]" strokeweight="1pt">
                        <v:stroke joinstyle="miter"/>
                      </v:oval>
                      <v:shape id="_x0000_s1170"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133C55DA"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B34922">
              <w:rPr>
                <w:rFonts w:ascii="Arial" w:eastAsia="Times New Roman" w:hAnsi="Arial" w:cs="Arial"/>
                <w:b/>
                <w:i/>
                <w:noProof/>
                <w:color w:val="7030A0"/>
                <w:sz w:val="20"/>
                <w:szCs w:val="20"/>
                <w:lang w:eastAsia="en-GB"/>
              </w:rPr>
              <mc:AlternateContent>
                <mc:Choice Requires="wps">
                  <w:drawing>
                    <wp:anchor distT="0" distB="0" distL="114300" distR="114300" simplePos="0" relativeHeight="252119039" behindDoc="0" locked="0" layoutInCell="1" allowOverlap="1" wp14:anchorId="5B5AE0BC" wp14:editId="41514F64">
                      <wp:simplePos x="0" y="0"/>
                      <wp:positionH relativeFrom="column">
                        <wp:posOffset>445770</wp:posOffset>
                      </wp:positionH>
                      <wp:positionV relativeFrom="paragraph">
                        <wp:posOffset>51435</wp:posOffset>
                      </wp:positionV>
                      <wp:extent cx="257175" cy="200025"/>
                      <wp:effectExtent l="0" t="0" r="28575" b="28575"/>
                      <wp:wrapNone/>
                      <wp:docPr id="164" name="Straight Connector 164"/>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4F988ED" id="Straight Connector 164" o:spid="_x0000_s1026" style="position:absolute;flip:y;z-index:25211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4.05pt" to="55.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" strokecolor="#5b9bd5 [3204]" strokeweight=".5pt">
                      <v:stroke joinstyle="miter"/>
                    </v:line>
                  </w:pict>
                </mc:Fallback>
              </mc:AlternateContent>
            </w:r>
            <w:r w:rsidR="00B34922">
              <w:rPr>
                <w:rFonts w:ascii="Arial" w:eastAsia="Times New Roman" w:hAnsi="Arial" w:cs="Arial"/>
                <w:b/>
                <w:i/>
                <w:noProof/>
                <w:color w:val="7030A0"/>
                <w:sz w:val="20"/>
                <w:szCs w:val="20"/>
                <w:lang w:eastAsia="en-GB"/>
              </w:rPr>
              <mc:AlternateContent>
                <mc:Choice Requires="wps">
                  <w:drawing>
                    <wp:anchor distT="0" distB="0" distL="114300" distR="114300" simplePos="0" relativeHeight="252116991" behindDoc="0" locked="0" layoutInCell="1" allowOverlap="1" wp14:anchorId="054F257B" wp14:editId="675F8BB6">
                      <wp:simplePos x="0" y="0"/>
                      <wp:positionH relativeFrom="column">
                        <wp:posOffset>112395</wp:posOffset>
                      </wp:positionH>
                      <wp:positionV relativeFrom="paragraph">
                        <wp:posOffset>32385</wp:posOffset>
                      </wp:positionV>
                      <wp:extent cx="257175" cy="200025"/>
                      <wp:effectExtent l="0" t="0" r="28575" b="28575"/>
                      <wp:wrapNone/>
                      <wp:docPr id="163" name="Straight Connector 163"/>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561C7EA" id="Straight Connector 163" o:spid="_x0000_s1026" style="position:absolute;flip:y;z-index:25211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55pt" to="29.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" strokecolor="#5b9bd5 [3204]" strokeweight=".5pt">
                      <v:stroke joinstyle="miter"/>
                    </v:line>
                  </w:pict>
                </mc:Fallback>
              </mc:AlternateContent>
            </w:r>
            <w:r w:rsidR="00B34922">
              <w:rPr>
                <w:rFonts w:ascii="Arial" w:eastAsia="Times New Roman" w:hAnsi="Arial" w:cs="Arial"/>
                <w:b/>
                <w:i/>
                <w:noProof/>
                <w:color w:val="7030A0"/>
                <w:sz w:val="20"/>
                <w:szCs w:val="20"/>
                <w:lang w:eastAsia="en-GB"/>
              </w:rPr>
              <mc:AlternateContent>
                <mc:Choice Requires="wpg">
                  <w:drawing>
                    <wp:anchor distT="0" distB="0" distL="114300" distR="114300" simplePos="0" relativeHeight="252101631" behindDoc="0" locked="0" layoutInCell="1" allowOverlap="1" wp14:anchorId="4CCCDABC" wp14:editId="577FC3E5">
                      <wp:simplePos x="0" y="0"/>
                      <wp:positionH relativeFrom="column">
                        <wp:posOffset>379095</wp:posOffset>
                      </wp:positionH>
                      <wp:positionV relativeFrom="paragraph">
                        <wp:posOffset>5715</wp:posOffset>
                      </wp:positionV>
                      <wp:extent cx="428625" cy="285750"/>
                      <wp:effectExtent l="0" t="0" r="0" b="0"/>
                      <wp:wrapNone/>
                      <wp:docPr id="143" name="Group 143"/>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49" name="Oval 149"/>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858306"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25DAF1CA"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CCCDABC" id="Group 143" o:spid="_x0000_s1171" style="position:absolute;left:0;text-align:left;margin-left:29.85pt;margin-top:.45pt;width:33.75pt;height:22.5pt;z-index:25210163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">
                      <v:oval id="Oval 149" o:spid="_x0000_s117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" fillcolor="red" strokecolor="#1f4d78 [1604]" strokeweight="1pt">
                        <v:stroke joinstyle="miter"/>
                      </v:oval>
                      <v:shape id="_x0000_s1173"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" filled="f" stroked="f">
                        <v:textbox>
                          <w:txbxContent>
                            <w:p w14:paraId="25DAF1CA" w14:textId="77777777" w:rsidR="00D5105A" w:rsidRPr="00071825" w:rsidRDefault="00D5105A" w:rsidP="00B34922">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p>
          <w:p w14:paraId="13B12FDE" w14:textId="596B26F7" w:rsidR="00AF233C" w:rsidRDefault="00CA3C6C" w:rsidP="00B34922">
            <w:pPr>
              <w:pStyle w:val="Default"/>
              <w:spacing w:after="120"/>
              <w:rPr>
                <w:rFonts w:ascii="Arial" w:eastAsia="Times New Roman" w:hAnsi="Arial" w:cs="Arial"/>
                <w:i/>
                <w:color w:val="7030A0"/>
                <w:sz w:val="20"/>
                <w:szCs w:val="20"/>
                <w:lang w:eastAsia="en-GB"/>
              </w:rPr>
            </w:pPr>
            <w:r>
              <w:rPr>
                <w:rFonts w:ascii="Arial" w:eastAsia="Times New Roman" w:hAnsi="Arial" w:cs="Arial"/>
                <w:i/>
                <w:noProof/>
                <w:color w:val="7030A0"/>
                <w:sz w:val="20"/>
                <w:szCs w:val="20"/>
                <w:lang w:eastAsia="en-GB"/>
              </w:rPr>
              <mc:AlternateContent>
                <mc:Choice Requires="wps">
                  <w:drawing>
                    <wp:anchor distT="0" distB="0" distL="114300" distR="114300" simplePos="0" relativeHeight="252385279" behindDoc="0" locked="0" layoutInCell="1" allowOverlap="1" wp14:anchorId="773BEC83" wp14:editId="5B8B0EEB">
                      <wp:simplePos x="0" y="0"/>
                      <wp:positionH relativeFrom="column">
                        <wp:posOffset>5398769</wp:posOffset>
                      </wp:positionH>
                      <wp:positionV relativeFrom="paragraph">
                        <wp:posOffset>55245</wp:posOffset>
                      </wp:positionV>
                      <wp:extent cx="1228725" cy="304800"/>
                      <wp:effectExtent l="0" t="57150" r="0" b="19050"/>
                      <wp:wrapNone/>
                      <wp:docPr id="1655409331" name="Straight Arrow Connector 1655409331"/>
                      <wp:cNvGraphicFramePr/>
                      <a:graphic xmlns:a="http://schemas.openxmlformats.org/drawingml/2006/main">
                        <a:graphicData uri="http://schemas.microsoft.com/office/word/2010/wordprocessingShape">
                          <wps:wsp>
                            <wps:cNvCnPr/>
                            <wps:spPr>
                              <a:xfrm flipV="1">
                                <a:off x="0" y="0"/>
                                <a:ext cx="12287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FA78335" id="Straight Arrow Connector 1655409331" o:spid="_x0000_s1026" type="#_x0000_t32" style="position:absolute;margin-left:425.1pt;margin-top:4.35pt;width:96.75pt;height:24pt;flip:y;z-index:252385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" strokecolor="#5b9bd5 [3204]" strokeweight=".5pt">
                      <v:stroke endarrow="block" joinstyle="miter"/>
                    </v:shape>
                  </w:pict>
                </mc:Fallback>
              </mc:AlternateContent>
            </w:r>
          </w:p>
          <w:p w14:paraId="36F8E85B" w14:textId="44ED3503" w:rsidR="000573C0" w:rsidRDefault="00CA3C6C" w:rsidP="00B34922">
            <w:pPr>
              <w:pStyle w:val="Default"/>
              <w:spacing w:after="120"/>
              <w:rPr>
                <w:rFonts w:ascii="Arial" w:eastAsia="Times New Roman" w:hAnsi="Arial" w:cs="Arial"/>
                <w:i/>
                <w:color w:val="7030A0"/>
                <w:sz w:val="20"/>
                <w:szCs w:val="20"/>
                <w:lang w:eastAsia="en-GB"/>
              </w:rPr>
            </w:pPr>
            <w:r w:rsidRPr="00CA3C6C">
              <w:rPr>
                <w:rFonts w:ascii="Arial" w:eastAsia="Times New Roman" w:hAnsi="Arial" w:cs="Arial"/>
                <w:i/>
                <w:noProof/>
                <w:color w:val="7030A0"/>
                <w:sz w:val="20"/>
                <w:szCs w:val="20"/>
                <w:lang w:eastAsia="en-GB"/>
              </w:rPr>
              <mc:AlternateContent>
                <mc:Choice Requires="wps">
                  <w:drawing>
                    <wp:anchor distT="45720" distB="45720" distL="114300" distR="114300" simplePos="0" relativeHeight="252387327" behindDoc="0" locked="0" layoutInCell="1" allowOverlap="1" wp14:anchorId="2AF2863D" wp14:editId="00C82857">
                      <wp:simplePos x="0" y="0"/>
                      <wp:positionH relativeFrom="column">
                        <wp:posOffset>7351395</wp:posOffset>
                      </wp:positionH>
                      <wp:positionV relativeFrom="paragraph">
                        <wp:posOffset>42545</wp:posOffset>
                      </wp:positionV>
                      <wp:extent cx="2038350" cy="295275"/>
                      <wp:effectExtent l="0" t="0" r="0" b="0"/>
                      <wp:wrapNone/>
                      <wp:docPr id="1655409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95275"/>
                              </a:xfrm>
                              <a:prstGeom prst="rect">
                                <a:avLst/>
                              </a:prstGeom>
                              <a:noFill/>
                              <a:ln w="9525">
                                <a:noFill/>
                                <a:miter lim="800000"/>
                                <a:headEnd/>
                                <a:tailEnd/>
                              </a:ln>
                            </wps:spPr>
                            <wps:txbx>
                              <w:txbxContent>
                                <w:p w14:paraId="28317B4E" w14:textId="0D85A1CD" w:rsidR="00D5105A" w:rsidRDefault="00D5105A" w:rsidP="00CA3C6C">
                                  <w:r>
                                    <w:t>Take away the 4 red counters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F2863D" id="_x0000_s1174" type="#_x0000_t202" style="position:absolute;margin-left:578.85pt;margin-top:3.35pt;width:160.5pt;height:23.25pt;z-index:252387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" filled="f" stroked="f">
                      <v:textbox>
                        <w:txbxContent>
                          <w:p w14:paraId="28317B4E" w14:textId="0D85A1CD" w:rsidR="00D5105A" w:rsidRDefault="00D5105A" w:rsidP="00CA3C6C">
                            <w:r>
                              <w:t>Take away the 4 red counters</w:t>
                            </w:r>
                          </w:p>
                        </w:txbxContent>
                      </v:textbox>
                    </v:shape>
                  </w:pict>
                </mc:Fallback>
              </mc:AlternateContent>
            </w:r>
            <w:r w:rsidRPr="00CA3C6C">
              <w:rPr>
                <w:rFonts w:ascii="Arial" w:eastAsia="Times New Roman" w:hAnsi="Arial" w:cs="Arial"/>
                <w:i/>
                <w:noProof/>
                <w:color w:val="7030A0"/>
                <w:sz w:val="20"/>
                <w:szCs w:val="20"/>
                <w:lang w:eastAsia="en-GB"/>
              </w:rPr>
              <mc:AlternateContent>
                <mc:Choice Requires="wps">
                  <w:drawing>
                    <wp:anchor distT="45720" distB="45720" distL="114300" distR="114300" simplePos="0" relativeHeight="252383231" behindDoc="0" locked="0" layoutInCell="1" allowOverlap="1" wp14:anchorId="721D0F18" wp14:editId="19C0325A">
                      <wp:simplePos x="0" y="0"/>
                      <wp:positionH relativeFrom="column">
                        <wp:posOffset>4484370</wp:posOffset>
                      </wp:positionH>
                      <wp:positionV relativeFrom="paragraph">
                        <wp:posOffset>60325</wp:posOffset>
                      </wp:positionV>
                      <wp:extent cx="1494155" cy="295275"/>
                      <wp:effectExtent l="0" t="0" r="0" b="0"/>
                      <wp:wrapNone/>
                      <wp:docPr id="165540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95275"/>
                              </a:xfrm>
                              <a:prstGeom prst="rect">
                                <a:avLst/>
                              </a:prstGeom>
                              <a:noFill/>
                              <a:ln w="9525">
                                <a:noFill/>
                                <a:miter lim="800000"/>
                                <a:headEnd/>
                                <a:tailEnd/>
                              </a:ln>
                            </wps:spPr>
                            <wps:txbx>
                              <w:txbxContent>
                                <w:p w14:paraId="4C992E93" w14:textId="28157F97" w:rsidR="00D5105A" w:rsidRDefault="00D5105A">
                                  <w:r>
                                    <w:t>Introduce 4 zero pairs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1D0F18" id="_x0000_s1175" type="#_x0000_t202" style="position:absolute;margin-left:353.1pt;margin-top:4.75pt;width:117.65pt;height:23.25pt;z-index:252383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" filled="f" stroked="f">
                      <v:textbox>
                        <w:txbxContent>
                          <w:p w14:paraId="4C992E93" w14:textId="28157F97" w:rsidR="00D5105A" w:rsidRDefault="00D5105A">
                            <w:r>
                              <w:t>Introduce 4 zero pairs</w:t>
                            </w:r>
                          </w:p>
                        </w:txbxContent>
                      </v:textbox>
                    </v:shape>
                  </w:pict>
                </mc:Fallback>
              </mc:AlternateContent>
            </w:r>
          </w:p>
          <w:p w14:paraId="5FA547D9" w14:textId="31E4F09C" w:rsidR="00CA3C6C" w:rsidRDefault="00CA3C6C" w:rsidP="00B34922">
            <w:pPr>
              <w:pStyle w:val="Default"/>
              <w:spacing w:after="120"/>
              <w:rPr>
                <w:rFonts w:ascii="Arial" w:eastAsia="Times New Roman" w:hAnsi="Arial" w:cs="Arial"/>
                <w:i/>
                <w:color w:val="7030A0"/>
                <w:sz w:val="20"/>
                <w:szCs w:val="20"/>
                <w:lang w:eastAsia="en-GB"/>
              </w:rPr>
            </w:pPr>
          </w:p>
          <w:p w14:paraId="4D41ECD9" w14:textId="3C7A81D6" w:rsidR="000573C0" w:rsidRDefault="000573C0" w:rsidP="000573C0">
            <w:pPr>
              <w:pStyle w:val="Default"/>
              <w:spacing w:after="120"/>
              <w:ind w:left="284" w:hanging="284"/>
              <w:rPr>
                <w:rFonts w:ascii="Arial" w:eastAsia="Times New Roman" w:hAnsi="Arial" w:cs="Arial"/>
                <w:b/>
                <w:color w:val="000000" w:themeColor="text1"/>
                <w:sz w:val="20"/>
                <w:szCs w:val="20"/>
                <w:lang w:eastAsia="en-GB"/>
              </w:rPr>
            </w:pPr>
            <w:r w:rsidRPr="000573C0">
              <w:rPr>
                <w:rFonts w:ascii="Arial" w:eastAsia="Times New Roman" w:hAnsi="Arial" w:cs="Arial"/>
                <w:b/>
                <w:color w:val="000000" w:themeColor="text1"/>
                <w:sz w:val="20"/>
                <w:szCs w:val="20"/>
                <w:lang w:eastAsia="en-GB"/>
              </w:rPr>
              <w:t>3.</w:t>
            </w:r>
            <w:r w:rsidRPr="000573C0">
              <w:rPr>
                <w:rFonts w:ascii="Arial" w:eastAsia="Times New Roman" w:hAnsi="Arial" w:cs="Arial"/>
                <w:b/>
                <w:color w:val="000000" w:themeColor="text1"/>
                <w:sz w:val="20"/>
                <w:szCs w:val="20"/>
                <w:lang w:eastAsia="en-GB"/>
              </w:rPr>
              <w:tab/>
            </w:r>
            <w:r>
              <w:rPr>
                <w:rFonts w:ascii="Arial" w:eastAsia="Times New Roman" w:hAnsi="Arial" w:cs="Arial"/>
                <w:b/>
                <w:color w:val="000000" w:themeColor="text1"/>
                <w:sz w:val="20"/>
                <w:szCs w:val="20"/>
                <w:lang w:eastAsia="en-GB"/>
              </w:rPr>
              <w:t>For a combination of addition and subtraction involving 3 or more numbers:</w:t>
            </w:r>
          </w:p>
          <w:p w14:paraId="62090AB7" w14:textId="44945CA5" w:rsidR="000573C0" w:rsidRPr="000573C0" w:rsidRDefault="00467AA5" w:rsidP="000573C0">
            <w:pPr>
              <w:pStyle w:val="Default"/>
              <w:spacing w:after="120"/>
              <w:ind w:left="284" w:hanging="284"/>
              <w:rPr>
                <w:rFonts w:ascii="Arial" w:eastAsia="Times New Roman" w:hAnsi="Arial" w:cs="Arial"/>
                <w:b/>
                <w:color w:val="000000" w:themeColor="text1"/>
                <w:sz w:val="20"/>
                <w:szCs w:val="20"/>
                <w:lang w:eastAsia="en-GB"/>
              </w:rPr>
            </w:pP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64799" behindDoc="0" locked="0" layoutInCell="1" allowOverlap="1" wp14:anchorId="473ADAB3" wp14:editId="7D5868A1">
                      <wp:simplePos x="0" y="0"/>
                      <wp:positionH relativeFrom="column">
                        <wp:posOffset>4379595</wp:posOffset>
                      </wp:positionH>
                      <wp:positionV relativeFrom="paragraph">
                        <wp:posOffset>221615</wp:posOffset>
                      </wp:positionV>
                      <wp:extent cx="257175" cy="200025"/>
                      <wp:effectExtent l="0" t="0" r="28575" b="28575"/>
                      <wp:wrapNone/>
                      <wp:docPr id="2587" name="Straight Connector 2587"/>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4FDC165" id="Straight Connector 2587" o:spid="_x0000_s1026" style="position:absolute;flip:y;z-index:25236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85pt,17.45pt" to="365.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59679" behindDoc="0" locked="0" layoutInCell="1" allowOverlap="1" wp14:anchorId="722D88AA" wp14:editId="43B2EE33">
                      <wp:simplePos x="0" y="0"/>
                      <wp:positionH relativeFrom="column">
                        <wp:posOffset>3941445</wp:posOffset>
                      </wp:positionH>
                      <wp:positionV relativeFrom="paragraph">
                        <wp:posOffset>202565</wp:posOffset>
                      </wp:positionV>
                      <wp:extent cx="257175" cy="200025"/>
                      <wp:effectExtent l="0" t="0" r="28575" b="28575"/>
                      <wp:wrapNone/>
                      <wp:docPr id="2585" name="Straight Connector 2585"/>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5124EF1" id="Straight Connector 2585" o:spid="_x0000_s1026" style="position:absolute;flip:y;z-index:25235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35pt,15.95pt" to="330.6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55583" behindDoc="0" locked="0" layoutInCell="1" allowOverlap="1" wp14:anchorId="4C81C879" wp14:editId="4268E694">
                      <wp:simplePos x="0" y="0"/>
                      <wp:positionH relativeFrom="column">
                        <wp:posOffset>3683000</wp:posOffset>
                      </wp:positionH>
                      <wp:positionV relativeFrom="paragraph">
                        <wp:posOffset>212090</wp:posOffset>
                      </wp:positionV>
                      <wp:extent cx="257175" cy="200025"/>
                      <wp:effectExtent l="0" t="0" r="28575" b="28575"/>
                      <wp:wrapNone/>
                      <wp:docPr id="2583" name="Straight Connector 2583"/>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853F318" id="Straight Connector 2583" o:spid="_x0000_s1026" style="position:absolute;flip:y;z-index:25235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pt,16.7pt" to="310.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60703" behindDoc="0" locked="0" layoutInCell="1" allowOverlap="1" wp14:anchorId="71A10EBC" wp14:editId="4D62A39E">
                      <wp:simplePos x="0" y="0"/>
                      <wp:positionH relativeFrom="column">
                        <wp:posOffset>3484245</wp:posOffset>
                      </wp:positionH>
                      <wp:positionV relativeFrom="paragraph">
                        <wp:posOffset>179705</wp:posOffset>
                      </wp:positionV>
                      <wp:extent cx="257175" cy="200025"/>
                      <wp:effectExtent l="0" t="0" r="28575" b="28575"/>
                      <wp:wrapNone/>
                      <wp:docPr id="977822502" name="Straight Connector 977822502"/>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7C2A957" id="Straight Connector 977822502" o:spid="_x0000_s1026" style="position:absolute;flip:y;z-index:25236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14.15pt" to="294.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41247" behindDoc="0" locked="0" layoutInCell="1" allowOverlap="1" wp14:anchorId="65DEF1BE" wp14:editId="5C2BB4CC">
                      <wp:simplePos x="0" y="0"/>
                      <wp:positionH relativeFrom="column">
                        <wp:posOffset>5855970</wp:posOffset>
                      </wp:positionH>
                      <wp:positionV relativeFrom="paragraph">
                        <wp:posOffset>156845</wp:posOffset>
                      </wp:positionV>
                      <wp:extent cx="428625" cy="285750"/>
                      <wp:effectExtent l="0" t="0" r="0" b="0"/>
                      <wp:wrapNone/>
                      <wp:docPr id="2561" name="Group 2561"/>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62" name="Oval 2562"/>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5"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2222DD39" w14:textId="77777777" w:rsidR="00D5105A" w:rsidRPr="00071825" w:rsidRDefault="00D5105A" w:rsidP="00467AA5">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5DEF1BE" id="Group 2561" o:spid="_x0000_s1176" style="position:absolute;left:0;text-align:left;margin-left:461.1pt;margin-top:12.35pt;width:33.75pt;height:22.5pt;z-index:252341247;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">
                      <v:oval id="Oval 2562" o:spid="_x0000_s1177"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" fillcolor="red" strokecolor="#1f4d78 [1604]" strokeweight="1pt">
                        <v:stroke joinstyle="miter"/>
                      </v:oval>
                      <v:shape id="_x0000_s1178"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" filled="f" stroked="f">
                        <v:textbox>
                          <w:txbxContent>
                            <w:p w14:paraId="2222DD39" w14:textId="77777777" w:rsidR="00D5105A" w:rsidRPr="00071825" w:rsidRDefault="00D5105A" w:rsidP="00467AA5">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43295" behindDoc="0" locked="0" layoutInCell="1" allowOverlap="1" wp14:anchorId="7F7ABB1F" wp14:editId="13C3CC21">
                      <wp:simplePos x="0" y="0"/>
                      <wp:positionH relativeFrom="column">
                        <wp:posOffset>5617845</wp:posOffset>
                      </wp:positionH>
                      <wp:positionV relativeFrom="paragraph">
                        <wp:posOffset>156845</wp:posOffset>
                      </wp:positionV>
                      <wp:extent cx="428625" cy="285750"/>
                      <wp:effectExtent l="0" t="0" r="0" b="0"/>
                      <wp:wrapNone/>
                      <wp:docPr id="2566" name="Group 2566"/>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67" name="Oval 2567"/>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8"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17130E7E" w14:textId="77777777" w:rsidR="00D5105A" w:rsidRPr="00071825" w:rsidRDefault="00D5105A" w:rsidP="00467AA5">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F7ABB1F" id="Group 2566" o:spid="_x0000_s1179" style="position:absolute;left:0;text-align:left;margin-left:442.35pt;margin-top:12.35pt;width:33.75pt;height:22.5pt;z-index:252343295;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">
                      <v:oval id="Oval 2567" o:spid="_x0000_s1180"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" fillcolor="red" strokecolor="#1f4d78 [1604]" strokeweight="1pt">
                        <v:stroke joinstyle="miter"/>
                      </v:oval>
                      <v:shape id="_x0000_s1181"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" filled="f" stroked="f">
                        <v:textbox>
                          <w:txbxContent>
                            <w:p w14:paraId="17130E7E" w14:textId="77777777" w:rsidR="00D5105A" w:rsidRPr="00071825" w:rsidRDefault="00D5105A" w:rsidP="00467AA5">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39199" behindDoc="0" locked="0" layoutInCell="1" allowOverlap="1" wp14:anchorId="79EF9761" wp14:editId="597AD58B">
                      <wp:simplePos x="0" y="0"/>
                      <wp:positionH relativeFrom="column">
                        <wp:posOffset>5389245</wp:posOffset>
                      </wp:positionH>
                      <wp:positionV relativeFrom="paragraph">
                        <wp:posOffset>156210</wp:posOffset>
                      </wp:positionV>
                      <wp:extent cx="428625" cy="285750"/>
                      <wp:effectExtent l="0" t="0" r="0" b="0"/>
                      <wp:wrapNone/>
                      <wp:docPr id="2558" name="Group 2558"/>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59" name="Oval 2559"/>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3ED27580"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9EF9761" id="Group 2558" o:spid="_x0000_s1182" style="position:absolute;left:0;text-align:left;margin-left:424.35pt;margin-top:12.3pt;width:33.75pt;height:22.5pt;z-index:25233919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">
                      <v:oval id="Oval 2559" o:spid="_x0000_s1183"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" fillcolor="red" strokecolor="#1f4d78 [1604]" strokeweight="1pt">
                        <v:stroke joinstyle="miter"/>
                      </v:oval>
                      <v:shape id="_x0000_s1184"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" filled="f" stroked="f">
                        <v:textbox>
                          <w:txbxContent>
                            <w:p w14:paraId="3ED27580"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45343" behindDoc="0" locked="0" layoutInCell="1" allowOverlap="1" wp14:anchorId="3D821364" wp14:editId="585F213E">
                      <wp:simplePos x="0" y="0"/>
                      <wp:positionH relativeFrom="column">
                        <wp:posOffset>5170170</wp:posOffset>
                      </wp:positionH>
                      <wp:positionV relativeFrom="paragraph">
                        <wp:posOffset>154940</wp:posOffset>
                      </wp:positionV>
                      <wp:extent cx="428625" cy="285750"/>
                      <wp:effectExtent l="0" t="0" r="0" b="0"/>
                      <wp:wrapNone/>
                      <wp:docPr id="2569" name="Group 2569"/>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70" name="Oval 2570"/>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1"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4C421DC3" w14:textId="77777777" w:rsidR="00D5105A" w:rsidRPr="00071825" w:rsidRDefault="00D5105A" w:rsidP="00467AA5">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D821364" id="Group 2569" o:spid="_x0000_s1185" style="position:absolute;left:0;text-align:left;margin-left:407.1pt;margin-top:12.2pt;width:33.75pt;height:22.5pt;z-index:252345343;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">
                      <v:oval id="Oval 2570" o:spid="_x0000_s1186"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" fillcolor="red" strokecolor="#1f4d78 [1604]" strokeweight="1pt">
                        <v:stroke joinstyle="miter"/>
                      </v:oval>
                      <v:shape id="_x0000_s1187"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" filled="f" stroked="f">
                        <v:textbox>
                          <w:txbxContent>
                            <w:p w14:paraId="4C421DC3" w14:textId="77777777" w:rsidR="00D5105A" w:rsidRPr="00071825" w:rsidRDefault="00D5105A" w:rsidP="00467AA5">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33055" behindDoc="0" locked="0" layoutInCell="1" allowOverlap="1" wp14:anchorId="61D95F6F" wp14:editId="548B2901">
                      <wp:simplePos x="0" y="0"/>
                      <wp:positionH relativeFrom="column">
                        <wp:posOffset>4284345</wp:posOffset>
                      </wp:positionH>
                      <wp:positionV relativeFrom="paragraph">
                        <wp:posOffset>166370</wp:posOffset>
                      </wp:positionV>
                      <wp:extent cx="428625" cy="285750"/>
                      <wp:effectExtent l="0" t="0" r="0" b="0"/>
                      <wp:wrapNone/>
                      <wp:docPr id="2549" name="Group 2549"/>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50" name="Oval 2550"/>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45A6B89B"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1D95F6F" id="Group 2549" o:spid="_x0000_s1188" style="position:absolute;left:0;text-align:left;margin-left:337.35pt;margin-top:13.1pt;width:33.75pt;height:22.5pt;z-index:252333055;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">
                      <v:oval id="Oval 2550" o:spid="_x0000_s1189"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" fillcolor="red" strokecolor="#1f4d78 [1604]" strokeweight="1pt">
                        <v:stroke joinstyle="miter"/>
                      </v:oval>
                      <v:shape id="_x0000_s1190"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M4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" filled="f" stroked="f">
                        <v:textbox>
                          <w:txbxContent>
                            <w:p w14:paraId="45A6B89B"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35103" behindDoc="0" locked="0" layoutInCell="1" allowOverlap="1" wp14:anchorId="6BBA46A2" wp14:editId="79B0F143">
                      <wp:simplePos x="0" y="0"/>
                      <wp:positionH relativeFrom="column">
                        <wp:posOffset>4065270</wp:posOffset>
                      </wp:positionH>
                      <wp:positionV relativeFrom="paragraph">
                        <wp:posOffset>164465</wp:posOffset>
                      </wp:positionV>
                      <wp:extent cx="428625" cy="285750"/>
                      <wp:effectExtent l="0" t="0" r="0" b="0"/>
                      <wp:wrapNone/>
                      <wp:docPr id="2552" name="Group 2552"/>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53" name="Oval 2553"/>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4"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1812AE8D"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BA46A2" id="Group 2552" o:spid="_x0000_s1191" style="position:absolute;left:0;text-align:left;margin-left:320.1pt;margin-top:12.95pt;width:33.75pt;height:22.5pt;z-index:252335103;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">
                      <v:oval id="Oval 2553" o:spid="_x0000_s119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" fillcolor="red" strokecolor="#1f4d78 [1604]" strokeweight="1pt">
                        <v:stroke joinstyle="miter"/>
                      </v:oval>
                      <v:shape id="_x0000_s1193"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Cg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" filled="f" stroked="f">
                        <v:textbox>
                          <w:txbxContent>
                            <w:p w14:paraId="1812AE8D"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31007" behindDoc="0" locked="0" layoutInCell="1" allowOverlap="1" wp14:anchorId="705D0B17" wp14:editId="142498BE">
                      <wp:simplePos x="0" y="0"/>
                      <wp:positionH relativeFrom="column">
                        <wp:posOffset>3836670</wp:posOffset>
                      </wp:positionH>
                      <wp:positionV relativeFrom="paragraph">
                        <wp:posOffset>163195</wp:posOffset>
                      </wp:positionV>
                      <wp:extent cx="428625" cy="285750"/>
                      <wp:effectExtent l="0" t="0" r="0" b="0"/>
                      <wp:wrapNone/>
                      <wp:docPr id="2541" name="Group 2541"/>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42" name="Oval 2542"/>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4D754735"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05D0B17" id="Group 2541" o:spid="_x0000_s1194" style="position:absolute;left:0;text-align:left;margin-left:302.1pt;margin-top:12.85pt;width:33.75pt;height:22.5pt;z-index:252331007;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">
                      <v:oval id="Oval 2542" o:spid="_x0000_s119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" fillcolor="red" strokecolor="#1f4d78 [1604]" strokeweight="1pt">
                        <v:stroke joinstyle="miter"/>
                      </v:oval>
                      <v:shape id="_x0000_s1196"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" filled="f" stroked="f">
                        <v:textbox>
                          <w:txbxContent>
                            <w:p w14:paraId="4D754735"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28959" behindDoc="0" locked="0" layoutInCell="1" allowOverlap="1" wp14:anchorId="33A75A8B" wp14:editId="5B047F2C">
                      <wp:simplePos x="0" y="0"/>
                      <wp:positionH relativeFrom="column">
                        <wp:posOffset>3617595</wp:posOffset>
                      </wp:positionH>
                      <wp:positionV relativeFrom="paragraph">
                        <wp:posOffset>164465</wp:posOffset>
                      </wp:positionV>
                      <wp:extent cx="428625" cy="285750"/>
                      <wp:effectExtent l="0" t="0" r="0" b="0"/>
                      <wp:wrapNone/>
                      <wp:docPr id="2533" name="Group 2533"/>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2534" name="Oval 2534"/>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7"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07EAA545"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3A75A8B" id="Group 2533" o:spid="_x0000_s1197" style="position:absolute;left:0;text-align:left;margin-left:284.85pt;margin-top:12.95pt;width:33.75pt;height:22.5pt;z-index:25232895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">
                      <v:oval id="Oval 2534" o:spid="_x0000_s1198"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" fillcolor="red" strokecolor="#1f4d78 [1604]" strokeweight="1pt">
                        <v:stroke joinstyle="miter"/>
                      </v:oval>
                      <v:shape id="_x0000_s1199"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" filled="f" stroked="f">
                        <v:textbox>
                          <w:txbxContent>
                            <w:p w14:paraId="07EAA545"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26911" behindDoc="0" locked="0" layoutInCell="1" allowOverlap="1" wp14:anchorId="7C33514E" wp14:editId="568FA621">
                      <wp:simplePos x="0" y="0"/>
                      <wp:positionH relativeFrom="column">
                        <wp:posOffset>3408045</wp:posOffset>
                      </wp:positionH>
                      <wp:positionV relativeFrom="paragraph">
                        <wp:posOffset>166370</wp:posOffset>
                      </wp:positionV>
                      <wp:extent cx="428625" cy="285750"/>
                      <wp:effectExtent l="0" t="0" r="0" b="0"/>
                      <wp:wrapNone/>
                      <wp:docPr id="977822525" name="Group 977822525"/>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977822526" name="Oval 977822526"/>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27"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20199A5D"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C33514E" id="Group 977822525" o:spid="_x0000_s1200" style="position:absolute;left:0;text-align:left;margin-left:268.35pt;margin-top:13.1pt;width:33.75pt;height:22.5pt;z-index:25232691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">
                      <v:oval id="Oval 977822526" o:spid="_x0000_s1201"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" fillcolor="red" strokecolor="#1f4d78 [1604]" strokeweight="1pt">
                        <v:stroke joinstyle="miter"/>
                      </v:oval>
                      <v:shape id="_x0000_s1202"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" filled="f" stroked="f">
                        <v:textbox>
                          <w:txbxContent>
                            <w:p w14:paraId="20199A5D" w14:textId="77777777" w:rsidR="00D5105A" w:rsidRPr="00071825" w:rsidRDefault="00D5105A" w:rsidP="0051329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306431" behindDoc="0" locked="0" layoutInCell="1" allowOverlap="1" wp14:anchorId="7421AC95" wp14:editId="5FE53673">
                      <wp:simplePos x="0" y="0"/>
                      <wp:positionH relativeFrom="column">
                        <wp:posOffset>920750</wp:posOffset>
                      </wp:positionH>
                      <wp:positionV relativeFrom="paragraph">
                        <wp:posOffset>212090</wp:posOffset>
                      </wp:positionV>
                      <wp:extent cx="257175" cy="200025"/>
                      <wp:effectExtent l="0" t="0" r="28575" b="28575"/>
                      <wp:wrapNone/>
                      <wp:docPr id="977822500" name="Straight Connector 977822500"/>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1AE890C" id="Straight Connector 977822500" o:spid="_x0000_s1026" style="position:absolute;flip:y;z-index:25230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7pt" to="92.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298239" behindDoc="0" locked="0" layoutInCell="1" allowOverlap="1" wp14:anchorId="1C890BA6" wp14:editId="7766BA48">
                      <wp:simplePos x="0" y="0"/>
                      <wp:positionH relativeFrom="column">
                        <wp:posOffset>520700</wp:posOffset>
                      </wp:positionH>
                      <wp:positionV relativeFrom="paragraph">
                        <wp:posOffset>202565</wp:posOffset>
                      </wp:positionV>
                      <wp:extent cx="257175" cy="200025"/>
                      <wp:effectExtent l="0" t="0" r="28575" b="28575"/>
                      <wp:wrapNone/>
                      <wp:docPr id="977822496" name="Straight Connector 977822496"/>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812A940" id="Straight Connector 977822496" o:spid="_x0000_s1026" style="position:absolute;flip:y;z-index:25229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5.95pt" to="61.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294143" behindDoc="0" locked="0" layoutInCell="1" allowOverlap="1" wp14:anchorId="763B7DDA" wp14:editId="3B055A90">
                      <wp:simplePos x="0" y="0"/>
                      <wp:positionH relativeFrom="column">
                        <wp:posOffset>283845</wp:posOffset>
                      </wp:positionH>
                      <wp:positionV relativeFrom="paragraph">
                        <wp:posOffset>212090</wp:posOffset>
                      </wp:positionV>
                      <wp:extent cx="257175" cy="200025"/>
                      <wp:effectExtent l="0" t="0" r="28575" b="28575"/>
                      <wp:wrapNone/>
                      <wp:docPr id="2521" name="Straight Connector 2521"/>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91632A5" id="Straight Connector 2521" o:spid="_x0000_s1026" style="position:absolute;flip:y;z-index:25229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6.7pt" to="42.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290047" behindDoc="0" locked="0" layoutInCell="1" allowOverlap="1" wp14:anchorId="5B16F1FA" wp14:editId="57700A45">
                      <wp:simplePos x="0" y="0"/>
                      <wp:positionH relativeFrom="column">
                        <wp:posOffset>102870</wp:posOffset>
                      </wp:positionH>
                      <wp:positionV relativeFrom="paragraph">
                        <wp:posOffset>204470</wp:posOffset>
                      </wp:positionV>
                      <wp:extent cx="257175" cy="200025"/>
                      <wp:effectExtent l="0" t="0" r="28575" b="28575"/>
                      <wp:wrapNone/>
                      <wp:docPr id="2511" name="Straight Connector 2511"/>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FFEF1D8" id="Straight Connector 2511" o:spid="_x0000_s1026" style="position:absolute;flip:y;z-index:25229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6.1pt" to="28.3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77759" behindDoc="0" locked="0" layoutInCell="1" allowOverlap="1" wp14:anchorId="154DDD49" wp14:editId="0046EF9B">
                      <wp:simplePos x="0" y="0"/>
                      <wp:positionH relativeFrom="column">
                        <wp:posOffset>1064895</wp:posOffset>
                      </wp:positionH>
                      <wp:positionV relativeFrom="paragraph">
                        <wp:posOffset>183515</wp:posOffset>
                      </wp:positionV>
                      <wp:extent cx="428625" cy="285750"/>
                      <wp:effectExtent l="0" t="0" r="0" b="0"/>
                      <wp:wrapNone/>
                      <wp:docPr id="1036" name="Group 103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039" name="Oval 1039"/>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11C71DC0" w14:textId="77777777" w:rsidR="00D5105A" w:rsidRPr="00071825" w:rsidRDefault="00D5105A" w:rsidP="000573C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4DDD49" id="Group 1036" o:spid="_x0000_s1203" style="position:absolute;left:0;text-align:left;margin-left:83.85pt;margin-top:14.45pt;width:33.75pt;height:22.5pt;z-index:25227775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">
                      <v:oval id="Oval 1039" o:spid="_x0000_s120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" fillcolor="yellow" strokecolor="#1f4d78 [1604]" strokeweight="1pt">
                        <v:stroke joinstyle="miter"/>
                      </v:oval>
                      <v:shape id="_x0000_s120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11C71DC0" w14:textId="77777777" w:rsidR="00D5105A" w:rsidRPr="00071825" w:rsidRDefault="00D5105A" w:rsidP="000573C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75711" behindDoc="0" locked="0" layoutInCell="1" allowOverlap="1" wp14:anchorId="13AEBF6C" wp14:editId="3C62CE6C">
                      <wp:simplePos x="0" y="0"/>
                      <wp:positionH relativeFrom="column">
                        <wp:posOffset>854075</wp:posOffset>
                      </wp:positionH>
                      <wp:positionV relativeFrom="paragraph">
                        <wp:posOffset>183515</wp:posOffset>
                      </wp:positionV>
                      <wp:extent cx="428625" cy="285750"/>
                      <wp:effectExtent l="0" t="0" r="0" b="0"/>
                      <wp:wrapNone/>
                      <wp:docPr id="1033" name="Group 103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034" name="Oval 103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6C9C0F3C" w14:textId="77777777" w:rsidR="00D5105A" w:rsidRPr="00071825" w:rsidRDefault="00D5105A" w:rsidP="000573C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3AEBF6C" id="Group 1033" o:spid="_x0000_s1206" style="position:absolute;left:0;text-align:left;margin-left:67.25pt;margin-top:14.45pt;width:33.75pt;height:22.5pt;z-index:25227571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">
                      <v:oval id="Oval 1034" o:spid="_x0000_s1207"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" fillcolor="yellow" strokecolor="#1f4d78 [1604]" strokeweight="1pt">
                        <v:stroke joinstyle="miter"/>
                      </v:oval>
                      <v:shape id="_x0000_s1208"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6C9C0F3C" w14:textId="77777777" w:rsidR="00D5105A" w:rsidRPr="00071825" w:rsidRDefault="00D5105A" w:rsidP="000573C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73663" behindDoc="0" locked="0" layoutInCell="1" allowOverlap="1" wp14:anchorId="5D85C7D1" wp14:editId="3595D928">
                      <wp:simplePos x="0" y="0"/>
                      <wp:positionH relativeFrom="column">
                        <wp:posOffset>645795</wp:posOffset>
                      </wp:positionH>
                      <wp:positionV relativeFrom="paragraph">
                        <wp:posOffset>183515</wp:posOffset>
                      </wp:positionV>
                      <wp:extent cx="428625" cy="285750"/>
                      <wp:effectExtent l="0" t="0" r="0" b="0"/>
                      <wp:wrapNone/>
                      <wp:docPr id="1026" name="Group 102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031" name="Oval 1031"/>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82B696D" w14:textId="77777777" w:rsidR="00D5105A" w:rsidRPr="00071825" w:rsidRDefault="00D5105A" w:rsidP="000573C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D85C7D1" id="Group 1026" o:spid="_x0000_s1209" style="position:absolute;left:0;text-align:left;margin-left:50.85pt;margin-top:14.45pt;width:33.75pt;height:22.5pt;z-index:25227366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">
                      <v:oval id="Oval 1031" o:spid="_x0000_s1210"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" fillcolor="yellow" strokecolor="#1f4d78 [1604]" strokeweight="1pt">
                        <v:stroke joinstyle="miter"/>
                      </v:oval>
                      <v:shape id="_x0000_s1211"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082B696D" w14:textId="77777777" w:rsidR="00D5105A" w:rsidRPr="00071825" w:rsidRDefault="00D5105A" w:rsidP="000573C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71615" behindDoc="0" locked="0" layoutInCell="1" allowOverlap="1" wp14:anchorId="5217AA8C" wp14:editId="50B8A62D">
                      <wp:simplePos x="0" y="0"/>
                      <wp:positionH relativeFrom="column">
                        <wp:posOffset>436245</wp:posOffset>
                      </wp:positionH>
                      <wp:positionV relativeFrom="paragraph">
                        <wp:posOffset>177800</wp:posOffset>
                      </wp:positionV>
                      <wp:extent cx="428625" cy="285750"/>
                      <wp:effectExtent l="0" t="0" r="0" b="0"/>
                      <wp:wrapNone/>
                      <wp:docPr id="25693" name="Group 2569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694" name="Oval 2569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9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1072C75" w14:textId="77777777" w:rsidR="00D5105A" w:rsidRPr="00071825" w:rsidRDefault="00D5105A" w:rsidP="000573C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217AA8C" id="Group 25693" o:spid="_x0000_s1212" style="position:absolute;left:0;text-align:left;margin-left:34.35pt;margin-top:14pt;width:33.75pt;height:22.5pt;z-index:25227161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">
                      <v:oval id="Oval 25694" o:spid="_x0000_s1213"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" fillcolor="yellow" strokecolor="#1f4d78 [1604]" strokeweight="1pt">
                        <v:stroke joinstyle="miter"/>
                      </v:oval>
                      <v:shape id="_x0000_s1214"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" filled="f" stroked="f">
                        <v:textbox>
                          <w:txbxContent>
                            <w:p w14:paraId="01072C75" w14:textId="77777777" w:rsidR="00D5105A" w:rsidRPr="00071825" w:rsidRDefault="00D5105A" w:rsidP="000573C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69567" behindDoc="0" locked="0" layoutInCell="1" allowOverlap="1" wp14:anchorId="47126EC0" wp14:editId="56CBF399">
                      <wp:simplePos x="0" y="0"/>
                      <wp:positionH relativeFrom="column">
                        <wp:posOffset>226695</wp:posOffset>
                      </wp:positionH>
                      <wp:positionV relativeFrom="paragraph">
                        <wp:posOffset>183515</wp:posOffset>
                      </wp:positionV>
                      <wp:extent cx="428625" cy="285750"/>
                      <wp:effectExtent l="0" t="0" r="0" b="0"/>
                      <wp:wrapNone/>
                      <wp:docPr id="25690" name="Group 25690"/>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691" name="Oval 25691"/>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92"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9E0CC0F" w14:textId="77777777" w:rsidR="00D5105A" w:rsidRPr="00071825" w:rsidRDefault="00D5105A" w:rsidP="000573C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7126EC0" id="Group 25690" o:spid="_x0000_s1215" style="position:absolute;left:0;text-align:left;margin-left:17.85pt;margin-top:14.45pt;width:33.75pt;height:22.5pt;z-index:25226956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">
                      <v:oval id="Oval 25691" o:spid="_x0000_s1216"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" fillcolor="yellow" strokecolor="#1f4d78 [1604]" strokeweight="1pt">
                        <v:stroke joinstyle="miter"/>
                      </v:oval>
                      <v:shape id="_x0000_s1217"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" filled="f" stroked="f">
                        <v:textbox>
                          <w:txbxContent>
                            <w:p w14:paraId="29E0CC0F" w14:textId="77777777" w:rsidR="00D5105A" w:rsidRPr="00071825" w:rsidRDefault="00D5105A" w:rsidP="000573C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67519" behindDoc="0" locked="0" layoutInCell="1" allowOverlap="1" wp14:anchorId="11A9578D" wp14:editId="694D19F5">
                      <wp:simplePos x="0" y="0"/>
                      <wp:positionH relativeFrom="column">
                        <wp:posOffset>17145</wp:posOffset>
                      </wp:positionH>
                      <wp:positionV relativeFrom="paragraph">
                        <wp:posOffset>185420</wp:posOffset>
                      </wp:positionV>
                      <wp:extent cx="428625" cy="285750"/>
                      <wp:effectExtent l="0" t="0" r="0" b="0"/>
                      <wp:wrapNone/>
                      <wp:docPr id="25687" name="Group 25687"/>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688" name="Oval 25688"/>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89"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0D5BD1C" w14:textId="77777777" w:rsidR="00D5105A" w:rsidRPr="00071825" w:rsidRDefault="00D5105A" w:rsidP="000573C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1A9578D" id="Group 25687" o:spid="_x0000_s1218" style="position:absolute;left:0;text-align:left;margin-left:1.35pt;margin-top:14.6pt;width:33.75pt;height:22.5pt;z-index:25226751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sJlQMAACs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">
                      <v:oval id="Oval 25688" o:spid="_x0000_s1219"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" fillcolor="yellow" strokecolor="#1f4d78 [1604]" strokeweight="1pt">
                        <v:stroke joinstyle="miter"/>
                      </v:oval>
                      <v:shape id="_x0000_s1220"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" filled="f" stroked="f">
                        <v:textbox>
                          <w:txbxContent>
                            <w:p w14:paraId="50D5BD1C" w14:textId="77777777" w:rsidR="00D5105A" w:rsidRPr="00071825" w:rsidRDefault="00D5105A" w:rsidP="000573C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color w:val="000000" w:themeColor="text1"/>
                <w:sz w:val="20"/>
                <w:szCs w:val="20"/>
                <w:lang w:eastAsia="en-GB"/>
              </w:rPr>
              <w:tab/>
            </w:r>
            <m:oMath>
              <m:r>
                <m:rPr>
                  <m:sty m:val="bi"/>
                </m:rPr>
                <w:rPr>
                  <w:rFonts w:ascii="Cambria Math" w:eastAsia="Times New Roman" w:hAnsi="Cambria Math" w:cs="Arial"/>
                  <w:color w:val="7030A0"/>
                  <w:sz w:val="20"/>
                  <w:szCs w:val="20"/>
                  <w:lang w:eastAsia="en-GB"/>
                </w:rPr>
                <m:t>2+</m:t>
              </m:r>
              <m:d>
                <m:dPr>
                  <m:ctrlPr>
                    <w:rPr>
                      <w:rFonts w:ascii="Cambria Math" w:eastAsia="Times New Roman" w:hAnsi="Cambria Math" w:cs="Arial"/>
                      <w:b/>
                      <w:i/>
                      <w:color w:val="7030A0"/>
                      <w:sz w:val="20"/>
                      <w:szCs w:val="20"/>
                      <w:lang w:eastAsia="en-GB"/>
                    </w:rPr>
                  </m:ctrlPr>
                </m:dPr>
                <m:e>
                  <m:r>
                    <m:rPr>
                      <m:sty m:val="bi"/>
                    </m:rPr>
                    <w:rPr>
                      <w:rFonts w:ascii="Cambria Math" w:eastAsia="Times New Roman" w:hAnsi="Cambria Math" w:cs="Arial"/>
                      <w:color w:val="7030A0"/>
                      <w:sz w:val="20"/>
                      <w:szCs w:val="20"/>
                      <w:lang w:eastAsia="en-GB"/>
                    </w:rPr>
                    <m:t>-5</m:t>
                  </m:r>
                </m:e>
              </m:d>
              <m:r>
                <m:rPr>
                  <m:sty m:val="bi"/>
                </m:rPr>
                <w:rPr>
                  <w:rFonts w:ascii="Cambria Math" w:eastAsia="Times New Roman" w:hAnsi="Cambria Math" w:cs="Arial"/>
                  <w:color w:val="7030A0"/>
                  <w:sz w:val="20"/>
                  <w:szCs w:val="20"/>
                  <w:lang w:eastAsia="en-GB"/>
                </w:rPr>
                <m:t>+4=1</m:t>
              </m:r>
            </m:oMath>
            <w:r w:rsidR="000573C0">
              <w:rPr>
                <w:rFonts w:ascii="Arial" w:eastAsia="Times New Roman" w:hAnsi="Arial" w:cs="Arial"/>
                <w:b/>
                <w:color w:val="7030A0"/>
                <w:sz w:val="20"/>
                <w:szCs w:val="20"/>
                <w:lang w:eastAsia="en-GB"/>
              </w:rPr>
              <w:tab/>
            </w:r>
            <w:r w:rsidR="000573C0">
              <w:rPr>
                <w:rFonts w:ascii="Arial" w:eastAsia="Times New Roman" w:hAnsi="Arial" w:cs="Arial"/>
                <w:b/>
                <w:color w:val="7030A0"/>
                <w:sz w:val="20"/>
                <w:szCs w:val="20"/>
                <w:lang w:eastAsia="en-GB"/>
              </w:rPr>
              <w:tab/>
            </w:r>
            <w:r w:rsidR="000573C0">
              <w:rPr>
                <w:rFonts w:ascii="Arial" w:eastAsia="Times New Roman" w:hAnsi="Arial" w:cs="Arial"/>
                <w:b/>
                <w:color w:val="7030A0"/>
                <w:sz w:val="20"/>
                <w:szCs w:val="20"/>
                <w:lang w:eastAsia="en-GB"/>
              </w:rPr>
              <w:tab/>
            </w:r>
            <m:oMath>
              <m:r>
                <m:rPr>
                  <m:sty m:val="bi"/>
                </m:rPr>
                <w:rPr>
                  <w:rFonts w:ascii="Cambria Math" w:eastAsia="Times New Roman" w:hAnsi="Cambria Math" w:cs="Arial"/>
                  <w:color w:val="7030A0"/>
                  <w:sz w:val="20"/>
                  <w:szCs w:val="20"/>
                  <w:lang w:eastAsia="en-GB"/>
                </w:rPr>
                <m:t>-3+7-2-</m:t>
              </m:r>
              <m:d>
                <m:dPr>
                  <m:ctrlPr>
                    <w:rPr>
                      <w:rFonts w:ascii="Cambria Math" w:eastAsia="Times New Roman" w:hAnsi="Cambria Math" w:cs="Arial"/>
                      <w:b/>
                      <w:i/>
                      <w:color w:val="7030A0"/>
                      <w:sz w:val="20"/>
                      <w:szCs w:val="20"/>
                      <w:lang w:eastAsia="en-GB"/>
                    </w:rPr>
                  </m:ctrlPr>
                </m:dPr>
                <m:e>
                  <m:r>
                    <m:rPr>
                      <m:sty m:val="bi"/>
                    </m:rPr>
                    <w:rPr>
                      <w:rFonts w:ascii="Cambria Math" w:eastAsia="Times New Roman" w:hAnsi="Cambria Math" w:cs="Arial"/>
                      <w:color w:val="7030A0"/>
                      <w:sz w:val="20"/>
                      <w:szCs w:val="20"/>
                      <w:lang w:eastAsia="en-GB"/>
                    </w:rPr>
                    <m:t>-4</m:t>
                  </m:r>
                </m:e>
              </m:d>
              <m:r>
                <m:rPr>
                  <m:sty m:val="bi"/>
                </m:rPr>
                <w:rPr>
                  <w:rFonts w:ascii="Cambria Math" w:eastAsia="Times New Roman" w:hAnsi="Cambria Math" w:cs="Arial"/>
                  <w:color w:val="7030A0"/>
                  <w:sz w:val="20"/>
                  <w:szCs w:val="20"/>
                  <w:lang w:eastAsia="en-GB"/>
                </w:rPr>
                <m:t>=-3+7-2-</m:t>
              </m:r>
              <m:d>
                <m:dPr>
                  <m:ctrlPr>
                    <w:rPr>
                      <w:rFonts w:ascii="Cambria Math" w:eastAsia="Times New Roman" w:hAnsi="Cambria Math" w:cs="Arial"/>
                      <w:b/>
                      <w:i/>
                      <w:color w:val="7030A0"/>
                      <w:sz w:val="20"/>
                      <w:szCs w:val="20"/>
                      <w:lang w:eastAsia="en-GB"/>
                    </w:rPr>
                  </m:ctrlPr>
                </m:dPr>
                <m:e>
                  <m:r>
                    <m:rPr>
                      <m:sty m:val="bi"/>
                    </m:rPr>
                    <w:rPr>
                      <w:rFonts w:ascii="Cambria Math" w:eastAsia="Times New Roman" w:hAnsi="Cambria Math" w:cs="Arial"/>
                      <w:color w:val="7030A0"/>
                      <w:sz w:val="20"/>
                      <w:szCs w:val="20"/>
                      <w:lang w:eastAsia="en-GB"/>
                    </w:rPr>
                    <m:t>-4</m:t>
                  </m:r>
                </m:e>
              </m:d>
              <m:r>
                <m:rPr>
                  <m:sty m:val="bi"/>
                </m:rPr>
                <w:rPr>
                  <w:rFonts w:ascii="Cambria Math" w:eastAsia="Times New Roman" w:hAnsi="Cambria Math" w:cs="Arial"/>
                  <w:color w:val="7030A0"/>
                  <w:sz w:val="20"/>
                  <w:szCs w:val="20"/>
                  <w:lang w:eastAsia="en-GB"/>
                </w:rPr>
                <m:t>=6</m:t>
              </m:r>
            </m:oMath>
          </w:p>
          <w:p w14:paraId="19CAE353" w14:textId="30802F47" w:rsidR="000573C0" w:rsidRDefault="00467AA5" w:rsidP="00B34922">
            <w:pPr>
              <w:pStyle w:val="Default"/>
              <w:spacing w:after="120"/>
              <w:rPr>
                <w:rFonts w:ascii="Arial" w:eastAsia="Times New Roman" w:hAnsi="Arial" w:cs="Arial"/>
                <w:i/>
                <w:color w:val="7030A0"/>
                <w:sz w:val="20"/>
                <w:szCs w:val="20"/>
                <w:lang w:eastAsia="en-GB"/>
              </w:rPr>
            </w:pP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75039" behindDoc="0" locked="0" layoutInCell="1" allowOverlap="1" wp14:anchorId="4A822E1C" wp14:editId="4DE9C2FD">
                      <wp:simplePos x="0" y="0"/>
                      <wp:positionH relativeFrom="column">
                        <wp:posOffset>8035925</wp:posOffset>
                      </wp:positionH>
                      <wp:positionV relativeFrom="paragraph">
                        <wp:posOffset>132080</wp:posOffset>
                      </wp:positionV>
                      <wp:extent cx="428625" cy="285750"/>
                      <wp:effectExtent l="0" t="0" r="0" b="0"/>
                      <wp:wrapNone/>
                      <wp:docPr id="1655409317" name="Group 1655409317"/>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318" name="Oval 1655409318"/>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19"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4F5D614"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A822E1C" id="Group 1655409317" o:spid="_x0000_s1221" style="position:absolute;margin-left:632.75pt;margin-top:10.4pt;width:33.75pt;height:22.5pt;z-index:25237503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">
                      <v:oval id="Oval 1655409318" o:spid="_x0000_s1222"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" fillcolor="yellow" strokecolor="#1f4d78 [1604]" strokeweight="1pt">
                        <v:stroke joinstyle="miter"/>
                      </v:oval>
                      <v:shape id="_x0000_s1223"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" filled="f" stroked="f">
                        <v:textbox>
                          <w:txbxContent>
                            <w:p w14:paraId="54F5D614"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77087" behindDoc="0" locked="0" layoutInCell="1" allowOverlap="1" wp14:anchorId="7448337E" wp14:editId="1BEA4ED6">
                      <wp:simplePos x="0" y="0"/>
                      <wp:positionH relativeFrom="column">
                        <wp:posOffset>7818120</wp:posOffset>
                      </wp:positionH>
                      <wp:positionV relativeFrom="paragraph">
                        <wp:posOffset>130175</wp:posOffset>
                      </wp:positionV>
                      <wp:extent cx="428625" cy="285750"/>
                      <wp:effectExtent l="0" t="0" r="0" b="0"/>
                      <wp:wrapNone/>
                      <wp:docPr id="1655409320" name="Group 1655409320"/>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321" name="Oval 1655409321"/>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22"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25DC6594"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448337E" id="Group 1655409320" o:spid="_x0000_s1224" style="position:absolute;margin-left:615.6pt;margin-top:10.25pt;width:33.75pt;height:22.5pt;z-index:25237708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">
                      <v:oval id="Oval 1655409321" o:spid="_x0000_s1225"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" fillcolor="yellow" strokecolor="#1f4d78 [1604]" strokeweight="1pt">
                        <v:stroke joinstyle="miter"/>
                      </v:oval>
                      <v:shape id="_x0000_s1226"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" filled="f" stroked="f">
                        <v:textbox>
                          <w:txbxContent>
                            <w:p w14:paraId="25DC6594"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79135" behindDoc="0" locked="0" layoutInCell="1" allowOverlap="1" wp14:anchorId="53B5AD69" wp14:editId="06DF22F0">
                      <wp:simplePos x="0" y="0"/>
                      <wp:positionH relativeFrom="column">
                        <wp:posOffset>7599045</wp:posOffset>
                      </wp:positionH>
                      <wp:positionV relativeFrom="paragraph">
                        <wp:posOffset>130175</wp:posOffset>
                      </wp:positionV>
                      <wp:extent cx="428625" cy="285750"/>
                      <wp:effectExtent l="0" t="0" r="0" b="0"/>
                      <wp:wrapNone/>
                      <wp:docPr id="1655409323" name="Group 165540932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324" name="Oval 165540932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2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167A271"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3B5AD69" id="Group 1655409323" o:spid="_x0000_s1227" style="position:absolute;margin-left:598.35pt;margin-top:10.25pt;width:33.75pt;height:22.5pt;z-index:25237913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">
                      <v:oval id="Oval 1655409324" o:spid="_x0000_s1228"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" fillcolor="yellow" strokecolor="#1f4d78 [1604]" strokeweight="1pt">
                        <v:stroke joinstyle="miter"/>
                      </v:oval>
                      <v:shape id="_x0000_s1229"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" filled="f" stroked="f">
                        <v:textbox>
                          <w:txbxContent>
                            <w:p w14:paraId="5167A271"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81183" behindDoc="0" locked="0" layoutInCell="1" allowOverlap="1" wp14:anchorId="49E3C776" wp14:editId="394C17B2">
                      <wp:simplePos x="0" y="0"/>
                      <wp:positionH relativeFrom="column">
                        <wp:posOffset>7379970</wp:posOffset>
                      </wp:positionH>
                      <wp:positionV relativeFrom="paragraph">
                        <wp:posOffset>130175</wp:posOffset>
                      </wp:positionV>
                      <wp:extent cx="428625" cy="285750"/>
                      <wp:effectExtent l="0" t="0" r="0" b="0"/>
                      <wp:wrapNone/>
                      <wp:docPr id="1655409326" name="Group 165540932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327" name="Oval 165540932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2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6661A1E3"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E3C776" id="Group 1655409326" o:spid="_x0000_s1230" style="position:absolute;margin-left:581.1pt;margin-top:10.25pt;width:33.75pt;height:22.5pt;z-index:25238118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">
                      <v:oval id="Oval 1655409327" o:spid="_x0000_s1231"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" fillcolor="yellow" strokecolor="#1f4d78 [1604]" strokeweight="1pt">
                        <v:stroke joinstyle="miter"/>
                      </v:oval>
                      <v:shape id="_x0000_s1232"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" filled="f" stroked="f">
                        <v:textbox>
                          <w:txbxContent>
                            <w:p w14:paraId="6661A1E3"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70943" behindDoc="0" locked="0" layoutInCell="1" allowOverlap="1" wp14:anchorId="2697B93A" wp14:editId="3735DE95">
                      <wp:simplePos x="0" y="0"/>
                      <wp:positionH relativeFrom="column">
                        <wp:posOffset>6932295</wp:posOffset>
                      </wp:positionH>
                      <wp:positionV relativeFrom="paragraph">
                        <wp:posOffset>179705</wp:posOffset>
                      </wp:positionV>
                      <wp:extent cx="428625" cy="285750"/>
                      <wp:effectExtent l="0" t="0" r="0" b="0"/>
                      <wp:wrapNone/>
                      <wp:docPr id="2591" name="Group 2591"/>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312" name="Oval 1655409312"/>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13"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3B3ABF3E"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97B93A" id="Group 2591" o:spid="_x0000_s1233" style="position:absolute;margin-left:545.85pt;margin-top:14.15pt;width:33.75pt;height:22.5pt;z-index:25237094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">
                      <v:oval id="Oval 1655409312" o:spid="_x0000_s123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" fillcolor="yellow" strokecolor="#1f4d78 [1604]" strokeweight="1pt">
                        <v:stroke joinstyle="miter"/>
                      </v:oval>
                      <v:shape id="_x0000_s123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" filled="f" stroked="f">
                        <v:textbox>
                          <w:txbxContent>
                            <w:p w14:paraId="3B3ABF3E"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72991" behindDoc="0" locked="0" layoutInCell="1" allowOverlap="1" wp14:anchorId="5E401806" wp14:editId="28A8C895">
                      <wp:simplePos x="0" y="0"/>
                      <wp:positionH relativeFrom="column">
                        <wp:posOffset>6703695</wp:posOffset>
                      </wp:positionH>
                      <wp:positionV relativeFrom="paragraph">
                        <wp:posOffset>177800</wp:posOffset>
                      </wp:positionV>
                      <wp:extent cx="428625" cy="285750"/>
                      <wp:effectExtent l="0" t="0" r="0" b="0"/>
                      <wp:wrapNone/>
                      <wp:docPr id="1655409314" name="Group 1655409314"/>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1655409315" name="Oval 1655409315"/>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16"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D48CD3C"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E401806" id="Group 1655409314" o:spid="_x0000_s1236" style="position:absolute;margin-left:527.85pt;margin-top:14pt;width:33.75pt;height:22.5pt;z-index:25237299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">
                      <v:oval id="Oval 1655409315" o:spid="_x0000_s1237"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" fillcolor="yellow" strokecolor="#1f4d78 [1604]" strokeweight="1pt">
                        <v:stroke joinstyle="miter"/>
                      </v:oval>
                      <v:shape id="_x0000_s1238"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" filled="f" stroked="f">
                        <v:textbox>
                          <w:txbxContent>
                            <w:p w14:paraId="0D48CD3C"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68895" behindDoc="0" locked="0" layoutInCell="1" allowOverlap="1" wp14:anchorId="38236509" wp14:editId="6E23B66C">
                      <wp:simplePos x="0" y="0"/>
                      <wp:positionH relativeFrom="column">
                        <wp:posOffset>6370320</wp:posOffset>
                      </wp:positionH>
                      <wp:positionV relativeFrom="paragraph">
                        <wp:posOffset>80645</wp:posOffset>
                      </wp:positionV>
                      <wp:extent cx="304800" cy="150495"/>
                      <wp:effectExtent l="0" t="19050" r="38100" b="40005"/>
                      <wp:wrapNone/>
                      <wp:docPr id="2590" name="Right Arrow 2590"/>
                      <wp:cNvGraphicFramePr/>
                      <a:graphic xmlns:a="http://schemas.openxmlformats.org/drawingml/2006/main">
                        <a:graphicData uri="http://schemas.microsoft.com/office/word/2010/wordprocessingShape">
                          <wps:wsp>
                            <wps:cNvSpPr/>
                            <wps:spPr>
                              <a:xfrm>
                                <a:off x="0" y="0"/>
                                <a:ext cx="304800" cy="150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C3CF82" id="Right Arrow 2590" o:spid="_x0000_s1026" type="#_x0000_t13" style="position:absolute;margin-left:501.6pt;margin-top:6.35pt;width:24pt;height:11.85pt;z-index:25236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" adj="16268" fillcolor="#5b9bd5 [3204]" strokecolor="#1f4d78 [1604]" strokeweight="1pt"/>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49439" behindDoc="0" locked="0" layoutInCell="1" allowOverlap="1" wp14:anchorId="75CA6469" wp14:editId="6B1A3336">
                      <wp:simplePos x="0" y="0"/>
                      <wp:positionH relativeFrom="column">
                        <wp:posOffset>5854065</wp:posOffset>
                      </wp:positionH>
                      <wp:positionV relativeFrom="paragraph">
                        <wp:posOffset>127000</wp:posOffset>
                      </wp:positionV>
                      <wp:extent cx="428625" cy="285750"/>
                      <wp:effectExtent l="0" t="0" r="0" b="0"/>
                      <wp:wrapNone/>
                      <wp:docPr id="2575" name="Group 2575"/>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76" name="Oval 2576"/>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7"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4DFC3B98"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5CA6469" id="Group 2575" o:spid="_x0000_s1239" style="position:absolute;margin-left:460.95pt;margin-top:10pt;width:33.75pt;height:22.5pt;z-index:25234943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">
                      <v:oval id="Oval 2576" o:spid="_x0000_s1240"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" fillcolor="yellow" strokecolor="#1f4d78 [1604]" strokeweight="1pt">
                        <v:stroke joinstyle="miter"/>
                      </v:oval>
                      <v:shape id="_x0000_s1241"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" filled="f" stroked="f">
                        <v:textbox>
                          <w:txbxContent>
                            <w:p w14:paraId="4DFC3B98"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51487" behindDoc="0" locked="0" layoutInCell="1" allowOverlap="1" wp14:anchorId="0B2A6A7D" wp14:editId="672B80B2">
                      <wp:simplePos x="0" y="0"/>
                      <wp:positionH relativeFrom="column">
                        <wp:posOffset>5605145</wp:posOffset>
                      </wp:positionH>
                      <wp:positionV relativeFrom="paragraph">
                        <wp:posOffset>127000</wp:posOffset>
                      </wp:positionV>
                      <wp:extent cx="428625" cy="285750"/>
                      <wp:effectExtent l="0" t="0" r="0" b="0"/>
                      <wp:wrapNone/>
                      <wp:docPr id="2578" name="Group 2578"/>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79" name="Oval 2579"/>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0"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33DF2D0"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B2A6A7D" id="Group 2578" o:spid="_x0000_s1242" style="position:absolute;margin-left:441.35pt;margin-top:10pt;width:33.75pt;height:22.5pt;z-index:25235148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">
                      <v:oval id="Oval 2579" o:spid="_x0000_s1243"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" fillcolor="yellow" strokecolor="#1f4d78 [1604]" strokeweight="1pt">
                        <v:stroke joinstyle="miter"/>
                      </v:oval>
                      <v:shape id="_x0000_s1244"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" filled="f" stroked="f">
                        <v:textbox>
                          <w:txbxContent>
                            <w:p w14:paraId="033DF2D0"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47391" behindDoc="0" locked="0" layoutInCell="1" allowOverlap="1" wp14:anchorId="204A620F" wp14:editId="0AF52407">
                      <wp:simplePos x="0" y="0"/>
                      <wp:positionH relativeFrom="column">
                        <wp:posOffset>5389245</wp:posOffset>
                      </wp:positionH>
                      <wp:positionV relativeFrom="paragraph">
                        <wp:posOffset>131445</wp:posOffset>
                      </wp:positionV>
                      <wp:extent cx="428625" cy="285750"/>
                      <wp:effectExtent l="0" t="0" r="0" b="0"/>
                      <wp:wrapNone/>
                      <wp:docPr id="2572" name="Group 2572"/>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73" name="Oval 2573"/>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4"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41600D5" w14:textId="77777777" w:rsidR="00D5105A" w:rsidRPr="00071825" w:rsidRDefault="00D5105A" w:rsidP="00467AA5">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04A620F" id="Group 2572" o:spid="_x0000_s1245" style="position:absolute;margin-left:424.35pt;margin-top:10.35pt;width:33.75pt;height:22.5pt;z-index:25234739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">
                      <v:oval id="Oval 2573" o:spid="_x0000_s1246"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" fillcolor="yellow" strokecolor="#1f4d78 [1604]" strokeweight="1pt">
                        <v:stroke joinstyle="miter"/>
                      </v:oval>
                      <v:shape id="_x0000_s1247"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" filled="f" stroked="f">
                        <v:textbox>
                          <w:txbxContent>
                            <w:p w14:paraId="041600D5" w14:textId="77777777" w:rsidR="00D5105A" w:rsidRPr="00071825" w:rsidRDefault="00D5105A" w:rsidP="00467AA5">
                              <w:pPr>
                                <w:jc w:val="center"/>
                                <w:rPr>
                                  <w:color w:val="000000" w:themeColor="text1"/>
                                </w:rPr>
                              </w:pPr>
                              <w:r w:rsidRPr="00071825">
                                <w:rPr>
                                  <w:color w:val="000000" w:themeColor="text1"/>
                                </w:rPr>
                                <w:t>1</w:t>
                              </w:r>
                            </w:p>
                          </w:txbxContent>
                        </v:textbox>
                      </v:shape>
                    </v:group>
                  </w:pict>
                </mc:Fallback>
              </mc:AlternateContent>
            </w:r>
            <w:r>
              <w:rPr>
                <w:rFonts w:ascii="Arial" w:eastAsia="Times New Roman" w:hAnsi="Arial" w:cs="Arial"/>
                <w:b/>
                <w:i/>
                <w:noProof/>
                <w:color w:val="7030A0"/>
                <w:sz w:val="20"/>
                <w:szCs w:val="20"/>
                <w:lang w:eastAsia="en-GB"/>
              </w:rPr>
              <mc:AlternateContent>
                <mc:Choice Requires="wpg">
                  <w:drawing>
                    <wp:anchor distT="0" distB="0" distL="114300" distR="114300" simplePos="0" relativeHeight="252337151" behindDoc="0" locked="0" layoutInCell="1" allowOverlap="1" wp14:anchorId="4390BB79" wp14:editId="7973E194">
                      <wp:simplePos x="0" y="0"/>
                      <wp:positionH relativeFrom="column">
                        <wp:posOffset>5170170</wp:posOffset>
                      </wp:positionH>
                      <wp:positionV relativeFrom="paragraph">
                        <wp:posOffset>131445</wp:posOffset>
                      </wp:positionV>
                      <wp:extent cx="428625" cy="285750"/>
                      <wp:effectExtent l="0" t="0" r="0" b="0"/>
                      <wp:wrapNone/>
                      <wp:docPr id="2555" name="Group 2555"/>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2556" name="Oval 2556"/>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7"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6ACEA734"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390BB79" id="Group 2555" o:spid="_x0000_s1248" style="position:absolute;margin-left:407.1pt;margin-top:10.35pt;width:33.75pt;height:22.5pt;z-index:25233715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">
                      <v:oval id="Oval 2556" o:spid="_x0000_s1249"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" fillcolor="yellow" strokecolor="#1f4d78 [1604]" strokeweight="1pt">
                        <v:stroke joinstyle="miter"/>
                      </v:oval>
                      <v:shape id="_x0000_s1250"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" filled="f" stroked="f">
                        <v:textbox>
                          <w:txbxContent>
                            <w:p w14:paraId="6ACEA734"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20767" behindDoc="0" locked="0" layoutInCell="1" allowOverlap="1" wp14:anchorId="179C4F50" wp14:editId="6DA1DE14">
                      <wp:simplePos x="0" y="0"/>
                      <wp:positionH relativeFrom="column">
                        <wp:posOffset>4751070</wp:posOffset>
                      </wp:positionH>
                      <wp:positionV relativeFrom="paragraph">
                        <wp:posOffset>196850</wp:posOffset>
                      </wp:positionV>
                      <wp:extent cx="428625" cy="285750"/>
                      <wp:effectExtent l="0" t="0" r="0" b="0"/>
                      <wp:wrapNone/>
                      <wp:docPr id="977822516" name="Group 97782251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17" name="Oval 97782251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18"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1A161C29"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79C4F50" id="Group 977822516" o:spid="_x0000_s1251" style="position:absolute;margin-left:374.1pt;margin-top:15.5pt;width:33.75pt;height:22.5pt;z-index:252320767;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">
                      <v:oval id="Oval 977822517" o:spid="_x0000_s1252"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" fillcolor="yellow" strokecolor="#1f4d78 [1604]" strokeweight="1pt">
                        <v:stroke joinstyle="miter"/>
                      </v:oval>
                      <v:shape id="_x0000_s1253"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" filled="f" stroked="f">
                        <v:textbox>
                          <w:txbxContent>
                            <w:p w14:paraId="1A161C29"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22815" behindDoc="0" locked="0" layoutInCell="1" allowOverlap="1" wp14:anchorId="2515C205" wp14:editId="75D19415">
                      <wp:simplePos x="0" y="0"/>
                      <wp:positionH relativeFrom="column">
                        <wp:posOffset>4522470</wp:posOffset>
                      </wp:positionH>
                      <wp:positionV relativeFrom="paragraph">
                        <wp:posOffset>196850</wp:posOffset>
                      </wp:positionV>
                      <wp:extent cx="428625" cy="285750"/>
                      <wp:effectExtent l="0" t="0" r="0" b="0"/>
                      <wp:wrapNone/>
                      <wp:docPr id="977822519" name="Group 977822519"/>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20" name="Oval 977822520"/>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21"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78F42030"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515C205" id="Group 977822519" o:spid="_x0000_s1254" style="position:absolute;margin-left:356.1pt;margin-top:15.5pt;width:33.75pt;height:22.5pt;z-index:25232281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">
                      <v:oval id="Oval 977822520" o:spid="_x0000_s1255"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" fillcolor="yellow" strokecolor="#1f4d78 [1604]" strokeweight="1pt">
                        <v:stroke joinstyle="miter"/>
                      </v:oval>
                      <v:shape id="_x0000_s1256"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" filled="f" stroked="f">
                        <v:textbox>
                          <w:txbxContent>
                            <w:p w14:paraId="78F42030"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24863" behindDoc="0" locked="0" layoutInCell="1" allowOverlap="1" wp14:anchorId="495B0FD3" wp14:editId="042ADC59">
                      <wp:simplePos x="0" y="0"/>
                      <wp:positionH relativeFrom="column">
                        <wp:posOffset>4293870</wp:posOffset>
                      </wp:positionH>
                      <wp:positionV relativeFrom="paragraph">
                        <wp:posOffset>196850</wp:posOffset>
                      </wp:positionV>
                      <wp:extent cx="428625" cy="285750"/>
                      <wp:effectExtent l="0" t="0" r="0" b="0"/>
                      <wp:wrapNone/>
                      <wp:docPr id="977822522" name="Group 977822522"/>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23" name="Oval 977822523"/>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24"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36F6DB18"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5B0FD3" id="Group 977822522" o:spid="_x0000_s1257" style="position:absolute;margin-left:338.1pt;margin-top:15.5pt;width:33.75pt;height:22.5pt;z-index:25232486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">
                      <v:oval id="Oval 977822523" o:spid="_x0000_s1258"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" fillcolor="yellow" strokecolor="#1f4d78 [1604]" strokeweight="1pt">
                        <v:stroke joinstyle="miter"/>
                      </v:oval>
                      <v:shape id="_x0000_s1259"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" filled="f" stroked="f">
                        <v:textbox>
                          <w:txbxContent>
                            <w:p w14:paraId="36F6DB18"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18719" behindDoc="0" locked="0" layoutInCell="1" allowOverlap="1" wp14:anchorId="464F0433" wp14:editId="7B53F967">
                      <wp:simplePos x="0" y="0"/>
                      <wp:positionH relativeFrom="column">
                        <wp:posOffset>4065270</wp:posOffset>
                      </wp:positionH>
                      <wp:positionV relativeFrom="paragraph">
                        <wp:posOffset>196850</wp:posOffset>
                      </wp:positionV>
                      <wp:extent cx="428625" cy="285750"/>
                      <wp:effectExtent l="0" t="0" r="0" b="0"/>
                      <wp:wrapNone/>
                      <wp:docPr id="977822513" name="Group 97782251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14" name="Oval 97782251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1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6434C407"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64F0433" id="Group 977822513" o:spid="_x0000_s1260" style="position:absolute;margin-left:320.1pt;margin-top:15.5pt;width:33.75pt;height:22.5pt;z-index:252318719;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">
                      <v:oval id="Oval 977822514" o:spid="_x0000_s1261"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" fillcolor="yellow" strokecolor="#1f4d78 [1604]" strokeweight="1pt">
                        <v:stroke joinstyle="miter"/>
                      </v:oval>
                      <v:shape id="_x0000_s1262"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" filled="f" stroked="f">
                        <v:textbox>
                          <w:txbxContent>
                            <w:p w14:paraId="6434C407"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16671" behindDoc="0" locked="0" layoutInCell="1" allowOverlap="1" wp14:anchorId="1358C0E2" wp14:editId="5F93D1A9">
                      <wp:simplePos x="0" y="0"/>
                      <wp:positionH relativeFrom="column">
                        <wp:posOffset>3846195</wp:posOffset>
                      </wp:positionH>
                      <wp:positionV relativeFrom="paragraph">
                        <wp:posOffset>196850</wp:posOffset>
                      </wp:positionV>
                      <wp:extent cx="428625" cy="285750"/>
                      <wp:effectExtent l="0" t="0" r="0" b="0"/>
                      <wp:wrapNone/>
                      <wp:docPr id="977822510" name="Group 977822510"/>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11" name="Oval 977822511"/>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12"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0196D0E9"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358C0E2" id="Group 977822510" o:spid="_x0000_s1263" style="position:absolute;margin-left:302.85pt;margin-top:15.5pt;width:33.75pt;height:22.5pt;z-index:252316671;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">
                      <v:oval id="Oval 977822511" o:spid="_x0000_s126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" fillcolor="yellow" strokecolor="#1f4d78 [1604]" strokeweight="1pt">
                        <v:stroke joinstyle="miter"/>
                      </v:oval>
                      <v:shape id="_x0000_s126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" filled="f" stroked="f">
                        <v:textbox>
                          <w:txbxContent>
                            <w:p w14:paraId="0196D0E9"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14623" behindDoc="0" locked="0" layoutInCell="1" allowOverlap="1" wp14:anchorId="1977109E" wp14:editId="44DF3A4E">
                      <wp:simplePos x="0" y="0"/>
                      <wp:positionH relativeFrom="column">
                        <wp:posOffset>3627120</wp:posOffset>
                      </wp:positionH>
                      <wp:positionV relativeFrom="paragraph">
                        <wp:posOffset>191135</wp:posOffset>
                      </wp:positionV>
                      <wp:extent cx="428625" cy="285750"/>
                      <wp:effectExtent l="0" t="0" r="0" b="0"/>
                      <wp:wrapNone/>
                      <wp:docPr id="977822506" name="Group 977822506"/>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07" name="Oval 977822507"/>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09"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38543796"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977109E" id="Group 977822506" o:spid="_x0000_s1266" style="position:absolute;margin-left:285.6pt;margin-top:15.05pt;width:33.75pt;height:22.5pt;z-index:252314623;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">
                      <v:oval id="Oval 977822507" o:spid="_x0000_s1267"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" fillcolor="yellow" strokecolor="#1f4d78 [1604]" strokeweight="1pt">
                        <v:stroke joinstyle="miter"/>
                      </v:oval>
                      <v:shape id="_x0000_s1268"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" filled="f" stroked="f">
                        <v:textbox>
                          <w:txbxContent>
                            <w:p w14:paraId="38543796"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513290">
              <w:rPr>
                <w:rFonts w:ascii="Arial" w:eastAsia="Times New Roman" w:hAnsi="Arial" w:cs="Arial"/>
                <w:b/>
                <w:i/>
                <w:noProof/>
                <w:color w:val="7030A0"/>
                <w:sz w:val="20"/>
                <w:szCs w:val="20"/>
                <w:lang w:eastAsia="en-GB"/>
              </w:rPr>
              <mc:AlternateContent>
                <mc:Choice Requires="wpg">
                  <w:drawing>
                    <wp:anchor distT="0" distB="0" distL="114300" distR="114300" simplePos="0" relativeHeight="252312575" behindDoc="0" locked="0" layoutInCell="1" allowOverlap="1" wp14:anchorId="1E97C773" wp14:editId="42CC8A1E">
                      <wp:simplePos x="0" y="0"/>
                      <wp:positionH relativeFrom="column">
                        <wp:posOffset>3388995</wp:posOffset>
                      </wp:positionH>
                      <wp:positionV relativeFrom="paragraph">
                        <wp:posOffset>198755</wp:posOffset>
                      </wp:positionV>
                      <wp:extent cx="428625" cy="285750"/>
                      <wp:effectExtent l="0" t="0" r="0" b="0"/>
                      <wp:wrapNone/>
                      <wp:docPr id="977822503" name="Group 977822503"/>
                      <wp:cNvGraphicFramePr/>
                      <a:graphic xmlns:a="http://schemas.openxmlformats.org/drawingml/2006/main">
                        <a:graphicData uri="http://schemas.microsoft.com/office/word/2010/wordprocessingGroup">
                          <wpg:wgp>
                            <wpg:cNvGrpSpPr/>
                            <wpg:grpSpPr>
                              <a:xfrm>
                                <a:off x="0" y="0"/>
                                <a:ext cx="428625" cy="285750"/>
                                <a:chOff x="-66675" y="-38100"/>
                                <a:chExt cx="428625" cy="285750"/>
                              </a:xfrm>
                            </wpg:grpSpPr>
                            <wps:wsp>
                              <wps:cNvPr id="977822504" name="Oval 97782250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82250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1E9E686C" w14:textId="77777777" w:rsidR="00D5105A" w:rsidRPr="00071825" w:rsidRDefault="00D5105A" w:rsidP="00513290">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E97C773" id="Group 977822503" o:spid="_x0000_s1269" style="position:absolute;margin-left:266.85pt;margin-top:15.65pt;width:33.75pt;height:22.5pt;z-index:252312575;mso-width-relative:margin;mso-height-relative:margin" coordorigin="-66675,-38100"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">
                      <v:oval id="Oval 977822504" o:spid="_x0000_s1270"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" fillcolor="yellow" strokecolor="#1f4d78 [1604]" strokeweight="1pt">
                        <v:stroke joinstyle="miter"/>
                      </v:oval>
                      <v:shape id="_x0000_s1271"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" filled="f" stroked="f">
                        <v:textbox>
                          <w:txbxContent>
                            <w:p w14:paraId="1E9E686C" w14:textId="77777777" w:rsidR="00D5105A" w:rsidRPr="00071825" w:rsidRDefault="00D5105A" w:rsidP="00513290">
                              <w:pPr>
                                <w:jc w:val="center"/>
                                <w:rPr>
                                  <w:color w:val="000000" w:themeColor="text1"/>
                                </w:rPr>
                              </w:pP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304383" behindDoc="0" locked="0" layoutInCell="1" allowOverlap="1" wp14:anchorId="646F0BB2" wp14:editId="3BDB7B30">
                      <wp:simplePos x="0" y="0"/>
                      <wp:positionH relativeFrom="column">
                        <wp:posOffset>731520</wp:posOffset>
                      </wp:positionH>
                      <wp:positionV relativeFrom="paragraph">
                        <wp:posOffset>206375</wp:posOffset>
                      </wp:positionV>
                      <wp:extent cx="257175" cy="200025"/>
                      <wp:effectExtent l="0" t="0" r="28575" b="28575"/>
                      <wp:wrapNone/>
                      <wp:docPr id="977822499" name="Straight Connector 977822499"/>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E6BA18A" id="Straight Connector 977822499" o:spid="_x0000_s1026" style="position:absolute;flip:y;z-index:25230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16.25pt" to="7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302335" behindDoc="0" locked="0" layoutInCell="1" allowOverlap="1" wp14:anchorId="284CAD0C" wp14:editId="6E11B58E">
                      <wp:simplePos x="0" y="0"/>
                      <wp:positionH relativeFrom="column">
                        <wp:posOffset>721995</wp:posOffset>
                      </wp:positionH>
                      <wp:positionV relativeFrom="paragraph">
                        <wp:posOffset>6350</wp:posOffset>
                      </wp:positionV>
                      <wp:extent cx="257175" cy="200025"/>
                      <wp:effectExtent l="0" t="0" r="28575" b="28575"/>
                      <wp:wrapNone/>
                      <wp:docPr id="977822498" name="Straight Connector 977822498"/>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6D5835A" id="Straight Connector 977822498" o:spid="_x0000_s1026" style="position:absolute;flip:y;z-index:25230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5pt,.5pt" to="77.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292095" behindDoc="0" locked="0" layoutInCell="1" allowOverlap="1" wp14:anchorId="47A83F97" wp14:editId="386EEF9D">
                      <wp:simplePos x="0" y="0"/>
                      <wp:positionH relativeFrom="column">
                        <wp:posOffset>74295</wp:posOffset>
                      </wp:positionH>
                      <wp:positionV relativeFrom="paragraph">
                        <wp:posOffset>217170</wp:posOffset>
                      </wp:positionV>
                      <wp:extent cx="257175" cy="200025"/>
                      <wp:effectExtent l="0" t="0" r="28575" b="28575"/>
                      <wp:wrapNone/>
                      <wp:docPr id="2514" name="Straight Connector 2514"/>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F8AE58" id="Straight Connector 2514" o:spid="_x0000_s1026" style="position:absolute;flip:y;z-index:25229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7.1pt" to="26.1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85951" behindDoc="0" locked="0" layoutInCell="1" allowOverlap="1" wp14:anchorId="776813F1" wp14:editId="12EB2A96">
                      <wp:simplePos x="0" y="0"/>
                      <wp:positionH relativeFrom="column">
                        <wp:posOffset>864870</wp:posOffset>
                      </wp:positionH>
                      <wp:positionV relativeFrom="paragraph">
                        <wp:posOffset>168910</wp:posOffset>
                      </wp:positionV>
                      <wp:extent cx="428625" cy="285750"/>
                      <wp:effectExtent l="0" t="0" r="0" b="0"/>
                      <wp:wrapNone/>
                      <wp:docPr id="1050" name="Group 1050"/>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051" name="Oval 1051"/>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2D6D39B9"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76813F1" id="Group 1050" o:spid="_x0000_s1272" style="position:absolute;margin-left:68.1pt;margin-top:13.3pt;width:33.75pt;height:22.5pt;z-index:252285951;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">
                      <v:oval id="Oval 1051" o:spid="_x0000_s1273"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" fillcolor="red" strokecolor="#1f4d78 [1604]" strokeweight="1pt">
                        <v:stroke joinstyle="miter"/>
                      </v:oval>
                      <v:shape id="_x0000_s1274"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2D6D39B9"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87999" behindDoc="0" locked="0" layoutInCell="1" allowOverlap="1" wp14:anchorId="13BBB435" wp14:editId="62CD7A15">
                      <wp:simplePos x="0" y="0"/>
                      <wp:positionH relativeFrom="column">
                        <wp:posOffset>655320</wp:posOffset>
                      </wp:positionH>
                      <wp:positionV relativeFrom="paragraph">
                        <wp:posOffset>164465</wp:posOffset>
                      </wp:positionV>
                      <wp:extent cx="428625" cy="285750"/>
                      <wp:effectExtent l="0" t="0" r="0" b="0"/>
                      <wp:wrapNone/>
                      <wp:docPr id="1053" name="Group 1053"/>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054" name="Oval 1054"/>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34C07722"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3BBB435" id="Group 1053" o:spid="_x0000_s1275" style="position:absolute;margin-left:51.6pt;margin-top:12.95pt;width:33.75pt;height:22.5pt;z-index:252287999;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">
                      <v:oval id="Oval 1054" o:spid="_x0000_s1276"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" fillcolor="red" strokecolor="#1f4d78 [1604]" strokeweight="1pt">
                        <v:stroke joinstyle="miter"/>
                      </v:oval>
                      <v:shape id="_x0000_s1277"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34C07722"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83903" behindDoc="0" locked="0" layoutInCell="1" allowOverlap="1" wp14:anchorId="7086B824" wp14:editId="7FD15D4E">
                      <wp:simplePos x="0" y="0"/>
                      <wp:positionH relativeFrom="column">
                        <wp:posOffset>436245</wp:posOffset>
                      </wp:positionH>
                      <wp:positionV relativeFrom="paragraph">
                        <wp:posOffset>167005</wp:posOffset>
                      </wp:positionV>
                      <wp:extent cx="428625" cy="285750"/>
                      <wp:effectExtent l="0" t="0" r="0" b="0"/>
                      <wp:wrapNone/>
                      <wp:docPr id="1047" name="Group 1047"/>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048" name="Oval 1048"/>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6152FFBE"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086B824" id="Group 1047" o:spid="_x0000_s1278" style="position:absolute;margin-left:34.35pt;margin-top:13.15pt;width:33.75pt;height:22.5pt;z-index:252283903;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">
                      <v:oval id="Oval 1048" o:spid="_x0000_s1279"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" fillcolor="red" strokecolor="#1f4d78 [1604]" strokeweight="1pt">
                        <v:stroke joinstyle="miter"/>
                      </v:oval>
                      <v:shape id="_x0000_s1280"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6152FFBE"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81855" behindDoc="0" locked="0" layoutInCell="1" allowOverlap="1" wp14:anchorId="32202AD9" wp14:editId="1DF565D6">
                      <wp:simplePos x="0" y="0"/>
                      <wp:positionH relativeFrom="column">
                        <wp:posOffset>226695</wp:posOffset>
                      </wp:positionH>
                      <wp:positionV relativeFrom="paragraph">
                        <wp:posOffset>167005</wp:posOffset>
                      </wp:positionV>
                      <wp:extent cx="428625" cy="285750"/>
                      <wp:effectExtent l="0" t="0" r="0" b="0"/>
                      <wp:wrapNone/>
                      <wp:docPr id="1044" name="Group 1044"/>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045" name="Oval 1045"/>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40632A24"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2202AD9" id="Group 1044" o:spid="_x0000_s1281" style="position:absolute;margin-left:17.85pt;margin-top:13.15pt;width:33.75pt;height:22.5pt;z-index:252281855;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">
                      <v:oval id="Oval 1045" o:spid="_x0000_s128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" fillcolor="red" strokecolor="#1f4d78 [1604]" strokeweight="1pt">
                        <v:stroke joinstyle="miter"/>
                      </v:oval>
                      <v:shape id="_x0000_s1283"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40632A24"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r w:rsidR="000573C0">
              <w:rPr>
                <w:rFonts w:ascii="Arial" w:eastAsia="Times New Roman" w:hAnsi="Arial" w:cs="Arial"/>
                <w:b/>
                <w:i/>
                <w:noProof/>
                <w:color w:val="7030A0"/>
                <w:sz w:val="20"/>
                <w:szCs w:val="20"/>
                <w:lang w:eastAsia="en-GB"/>
              </w:rPr>
              <mc:AlternateContent>
                <mc:Choice Requires="wpg">
                  <w:drawing>
                    <wp:anchor distT="0" distB="0" distL="114300" distR="114300" simplePos="0" relativeHeight="252279807" behindDoc="0" locked="0" layoutInCell="1" allowOverlap="1" wp14:anchorId="7CCB0F4B" wp14:editId="6A5076D1">
                      <wp:simplePos x="0" y="0"/>
                      <wp:positionH relativeFrom="column">
                        <wp:posOffset>17145</wp:posOffset>
                      </wp:positionH>
                      <wp:positionV relativeFrom="paragraph">
                        <wp:posOffset>168910</wp:posOffset>
                      </wp:positionV>
                      <wp:extent cx="428625" cy="285750"/>
                      <wp:effectExtent l="0" t="0" r="0" b="0"/>
                      <wp:wrapNone/>
                      <wp:docPr id="1041" name="Group 1041"/>
                      <wp:cNvGraphicFramePr/>
                      <a:graphic xmlns:a="http://schemas.openxmlformats.org/drawingml/2006/main">
                        <a:graphicData uri="http://schemas.microsoft.com/office/word/2010/wordprocessingGroup">
                          <wpg:wgp>
                            <wpg:cNvGrpSpPr/>
                            <wpg:grpSpPr>
                              <a:xfrm>
                                <a:off x="0" y="0"/>
                                <a:ext cx="428625" cy="285750"/>
                                <a:chOff x="-114300" y="-47625"/>
                                <a:chExt cx="428625" cy="285750"/>
                              </a:xfrm>
                            </wpg:grpSpPr>
                            <wps:wsp>
                              <wps:cNvPr id="1042" name="Oval 1042"/>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19D3BF08"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CCB0F4B" id="Group 1041" o:spid="_x0000_s1284" style="position:absolute;margin-left:1.35pt;margin-top:13.3pt;width:33.75pt;height:22.5pt;z-index:252279807;mso-width-relative:margin;mso-height-relative:margin" coordorigin="-114300,-47625"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">
                      <v:oval id="Oval 1042" o:spid="_x0000_s128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" fillcolor="red" strokecolor="#1f4d78 [1604]" strokeweight="1pt">
                        <v:stroke joinstyle="miter"/>
                      </v:oval>
                      <v:shape id="_x0000_s1286"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14:paraId="19D3BF08" w14:textId="77777777" w:rsidR="00D5105A" w:rsidRPr="00071825" w:rsidRDefault="00D5105A" w:rsidP="000573C0">
                              <w:pPr>
                                <w:jc w:val="center"/>
                                <w:rPr>
                                  <w:color w:val="000000" w:themeColor="text1"/>
                                </w:rPr>
                              </w:pPr>
                              <w:r>
                                <w:rPr>
                                  <w:rFonts w:ascii="Symbol" w:hAnsi="Symbol"/>
                                  <w:color w:val="000000" w:themeColor="text1"/>
                                </w:rPr>
                                <w:t></w:t>
                              </w:r>
                              <w:r w:rsidRPr="00071825">
                                <w:rPr>
                                  <w:color w:val="000000" w:themeColor="text1"/>
                                </w:rPr>
                                <w:t>1</w:t>
                              </w:r>
                            </w:p>
                          </w:txbxContent>
                        </v:textbox>
                      </v:shape>
                    </v:group>
                  </w:pict>
                </mc:Fallback>
              </mc:AlternateContent>
            </w:r>
          </w:p>
          <w:p w14:paraId="716F769C" w14:textId="13AEE917" w:rsidR="000573C0" w:rsidRDefault="00467AA5" w:rsidP="00B34922">
            <w:pPr>
              <w:pStyle w:val="Default"/>
              <w:spacing w:after="120"/>
              <w:rPr>
                <w:rFonts w:ascii="Arial" w:eastAsia="Times New Roman" w:hAnsi="Arial" w:cs="Arial"/>
                <w:i/>
                <w:color w:val="7030A0"/>
                <w:sz w:val="20"/>
                <w:szCs w:val="20"/>
                <w:lang w:eastAsia="en-GB"/>
              </w:rPr>
            </w:pP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66847" behindDoc="0" locked="0" layoutInCell="1" allowOverlap="1" wp14:anchorId="157C2603" wp14:editId="2BEB12FC">
                      <wp:simplePos x="0" y="0"/>
                      <wp:positionH relativeFrom="column">
                        <wp:posOffset>4359275</wp:posOffset>
                      </wp:positionH>
                      <wp:positionV relativeFrom="paragraph">
                        <wp:posOffset>12700</wp:posOffset>
                      </wp:positionV>
                      <wp:extent cx="257175" cy="200025"/>
                      <wp:effectExtent l="0" t="0" r="28575" b="28575"/>
                      <wp:wrapNone/>
                      <wp:docPr id="2588" name="Straight Connector 2588"/>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74B4636" id="Straight Connector 2588" o:spid="_x0000_s1026" style="position:absolute;flip:y;z-index:25236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5pt,1pt" to="36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62751" behindDoc="0" locked="0" layoutInCell="1" allowOverlap="1" wp14:anchorId="6FB74535" wp14:editId="744405F7">
                      <wp:simplePos x="0" y="0"/>
                      <wp:positionH relativeFrom="column">
                        <wp:posOffset>3911600</wp:posOffset>
                      </wp:positionH>
                      <wp:positionV relativeFrom="paragraph">
                        <wp:posOffset>22225</wp:posOffset>
                      </wp:positionV>
                      <wp:extent cx="257175" cy="200025"/>
                      <wp:effectExtent l="0" t="0" r="28575" b="28575"/>
                      <wp:wrapNone/>
                      <wp:docPr id="2586" name="Straight Connector 2586"/>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A8B2847" id="Straight Connector 2586" o:spid="_x0000_s1026" style="position:absolute;flip:y;z-index:25236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1.75pt" to="328.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57631" behindDoc="0" locked="0" layoutInCell="1" allowOverlap="1" wp14:anchorId="293521CE" wp14:editId="70A5CC50">
                      <wp:simplePos x="0" y="0"/>
                      <wp:positionH relativeFrom="column">
                        <wp:posOffset>3684270</wp:posOffset>
                      </wp:positionH>
                      <wp:positionV relativeFrom="paragraph">
                        <wp:posOffset>12700</wp:posOffset>
                      </wp:positionV>
                      <wp:extent cx="257175" cy="200025"/>
                      <wp:effectExtent l="0" t="0" r="28575" b="28575"/>
                      <wp:wrapNone/>
                      <wp:docPr id="2584" name="Straight Connector 2584"/>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61DA386" id="Straight Connector 2584" o:spid="_x0000_s1026" style="position:absolute;flip:y;z-index:25235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1pt" to="310.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" strokecolor="#5b9bd5 [3204]" strokeweight=".5pt">
                      <v:stroke joinstyle="miter"/>
                    </v:line>
                  </w:pict>
                </mc:Fallback>
              </mc:AlternateContent>
            </w:r>
            <w:r>
              <w:rPr>
                <w:rFonts w:ascii="Arial" w:eastAsia="Times New Roman" w:hAnsi="Arial" w:cs="Arial"/>
                <w:b/>
                <w:i/>
                <w:noProof/>
                <w:color w:val="7030A0"/>
                <w:sz w:val="20"/>
                <w:szCs w:val="20"/>
                <w:lang w:eastAsia="en-GB"/>
              </w:rPr>
              <mc:AlternateContent>
                <mc:Choice Requires="wps">
                  <w:drawing>
                    <wp:anchor distT="0" distB="0" distL="114300" distR="114300" simplePos="0" relativeHeight="252353535" behindDoc="0" locked="0" layoutInCell="1" allowOverlap="1" wp14:anchorId="47AD74E4" wp14:editId="239C155F">
                      <wp:simplePos x="0" y="0"/>
                      <wp:positionH relativeFrom="column">
                        <wp:posOffset>3465195</wp:posOffset>
                      </wp:positionH>
                      <wp:positionV relativeFrom="paragraph">
                        <wp:posOffset>12700</wp:posOffset>
                      </wp:positionV>
                      <wp:extent cx="257175" cy="200025"/>
                      <wp:effectExtent l="0" t="0" r="28575" b="28575"/>
                      <wp:wrapNone/>
                      <wp:docPr id="2582" name="Straight Connector 2582"/>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A50AF5" id="Straight Connector 2582" o:spid="_x0000_s1026" style="position:absolute;flip:y;z-index:25235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85pt,1pt" to="293.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308479" behindDoc="0" locked="0" layoutInCell="1" allowOverlap="1" wp14:anchorId="5A6CA8C7" wp14:editId="35EC9E2D">
                      <wp:simplePos x="0" y="0"/>
                      <wp:positionH relativeFrom="column">
                        <wp:posOffset>912495</wp:posOffset>
                      </wp:positionH>
                      <wp:positionV relativeFrom="paragraph">
                        <wp:posOffset>3175</wp:posOffset>
                      </wp:positionV>
                      <wp:extent cx="257175" cy="200025"/>
                      <wp:effectExtent l="0" t="0" r="28575" b="28575"/>
                      <wp:wrapNone/>
                      <wp:docPr id="977822501" name="Straight Connector 977822501"/>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2CB7B22" id="Straight Connector 977822501" o:spid="_x0000_s1026" style="position:absolute;flip:y;z-index:25230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25pt" to="92.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300287" behindDoc="0" locked="0" layoutInCell="1" allowOverlap="1" wp14:anchorId="72937A92" wp14:editId="517CF4D2">
                      <wp:simplePos x="0" y="0"/>
                      <wp:positionH relativeFrom="column">
                        <wp:posOffset>493395</wp:posOffset>
                      </wp:positionH>
                      <wp:positionV relativeFrom="paragraph">
                        <wp:posOffset>3175</wp:posOffset>
                      </wp:positionV>
                      <wp:extent cx="257175" cy="200025"/>
                      <wp:effectExtent l="0" t="0" r="28575" b="28575"/>
                      <wp:wrapNone/>
                      <wp:docPr id="977822497" name="Straight Connector 977822497"/>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5E94F68" id="Straight Connector 977822497" o:spid="_x0000_s1026" style="position:absolute;flip:y;z-index:25230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25pt" to="59.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" strokecolor="#5b9bd5 [3204]" strokeweight=".5pt">
                      <v:stroke joinstyle="miter"/>
                    </v:line>
                  </w:pict>
                </mc:Fallback>
              </mc:AlternateContent>
            </w:r>
            <w:r w:rsidR="000573C0">
              <w:rPr>
                <w:rFonts w:ascii="Arial" w:eastAsia="Times New Roman" w:hAnsi="Arial" w:cs="Arial"/>
                <w:b/>
                <w:i/>
                <w:noProof/>
                <w:color w:val="7030A0"/>
                <w:sz w:val="20"/>
                <w:szCs w:val="20"/>
                <w:lang w:eastAsia="en-GB"/>
              </w:rPr>
              <mc:AlternateContent>
                <mc:Choice Requires="wps">
                  <w:drawing>
                    <wp:anchor distT="0" distB="0" distL="114300" distR="114300" simplePos="0" relativeHeight="252296191" behindDoc="0" locked="0" layoutInCell="1" allowOverlap="1" wp14:anchorId="75DAE0E2" wp14:editId="41C8F946">
                      <wp:simplePos x="0" y="0"/>
                      <wp:positionH relativeFrom="column">
                        <wp:posOffset>274320</wp:posOffset>
                      </wp:positionH>
                      <wp:positionV relativeFrom="paragraph">
                        <wp:posOffset>3175</wp:posOffset>
                      </wp:positionV>
                      <wp:extent cx="257175" cy="200025"/>
                      <wp:effectExtent l="0" t="0" r="28575" b="28575"/>
                      <wp:wrapNone/>
                      <wp:docPr id="2525" name="Straight Connector 2525"/>
                      <wp:cNvGraphicFramePr/>
                      <a:graphic xmlns:a="http://schemas.openxmlformats.org/drawingml/2006/main">
                        <a:graphicData uri="http://schemas.microsoft.com/office/word/2010/wordprocessingShape">
                          <wps:wsp>
                            <wps:cNvCnPr/>
                            <wps:spPr>
                              <a:xfrm flipV="1">
                                <a:off x="0" y="0"/>
                                <a:ext cx="25717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6BBF68C" id="Straight Connector 2525" o:spid="_x0000_s1026" style="position:absolute;flip:y;z-index:25229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25pt" to="41.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" strokecolor="#5b9bd5 [3204]" strokeweight=".5pt">
                      <v:stroke joinstyle="miter"/>
                    </v:line>
                  </w:pict>
                </mc:Fallback>
              </mc:AlternateContent>
            </w:r>
          </w:p>
          <w:p w14:paraId="21B05B7D" w14:textId="53F4A0E0" w:rsidR="000573C0" w:rsidRDefault="000573C0" w:rsidP="00B34922">
            <w:pPr>
              <w:pStyle w:val="Default"/>
              <w:spacing w:after="120"/>
              <w:rPr>
                <w:rFonts w:ascii="Arial" w:eastAsia="Times New Roman" w:hAnsi="Arial" w:cs="Arial"/>
                <w:color w:val="7030A0"/>
                <w:sz w:val="20"/>
                <w:szCs w:val="20"/>
                <w:lang w:eastAsia="en-GB"/>
              </w:rPr>
            </w:pPr>
          </w:p>
          <w:p w14:paraId="4FE288D2" w14:textId="77777777" w:rsidR="00467AA5" w:rsidRDefault="00DB3FDD" w:rsidP="00DB3FDD">
            <w:pPr>
              <w:pStyle w:val="Default"/>
              <w:spacing w:after="120"/>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It is important that learners understand the concept of zero pairs before making use of them. Whilst there are various contexts that can be employed to convince learners that </w:t>
            </w:r>
            <m:oMath>
              <m:r>
                <m:rPr>
                  <m:sty m:val="bi"/>
                </m:rPr>
                <w:rPr>
                  <w:rFonts w:ascii="Cambria Math" w:eastAsia="Times New Roman" w:hAnsi="Cambria Math" w:cs="Arial"/>
                  <w:color w:val="auto"/>
                  <w:sz w:val="20"/>
                  <w:szCs w:val="20"/>
                  <w:lang w:eastAsia="en-GB"/>
                </w:rPr>
                <m:t>-1+1=1+</m:t>
              </m:r>
              <m:d>
                <m:dPr>
                  <m:ctrlPr>
                    <w:rPr>
                      <w:rFonts w:ascii="Cambria Math" w:eastAsia="Times New Roman" w:hAnsi="Cambria Math" w:cs="Arial"/>
                      <w:b/>
                      <w:i/>
                      <w:color w:val="auto"/>
                      <w:sz w:val="20"/>
                      <w:szCs w:val="20"/>
                      <w:lang w:eastAsia="en-GB"/>
                    </w:rPr>
                  </m:ctrlPr>
                </m:dPr>
                <m:e>
                  <m:r>
                    <m:rPr>
                      <m:sty m:val="bi"/>
                    </m:rPr>
                    <w:rPr>
                      <w:rFonts w:ascii="Cambria Math" w:eastAsia="Times New Roman" w:hAnsi="Cambria Math" w:cs="Arial"/>
                      <w:color w:val="auto"/>
                      <w:sz w:val="20"/>
                      <w:szCs w:val="20"/>
                      <w:lang w:eastAsia="en-GB"/>
                    </w:rPr>
                    <m:t>-1</m:t>
                  </m:r>
                </m:e>
              </m:d>
              <m:r>
                <m:rPr>
                  <m:sty m:val="bi"/>
                </m:rPr>
                <w:rPr>
                  <w:rFonts w:ascii="Cambria Math" w:eastAsia="Times New Roman" w:hAnsi="Cambria Math" w:cs="Arial"/>
                  <w:color w:val="auto"/>
                  <w:sz w:val="20"/>
                  <w:szCs w:val="20"/>
                  <w:lang w:eastAsia="en-GB"/>
                </w:rPr>
                <m:t>=0</m:t>
              </m:r>
            </m:oMath>
            <w:r>
              <w:rPr>
                <w:rFonts w:ascii="Arial" w:eastAsia="Times New Roman" w:hAnsi="Arial" w:cs="Arial"/>
                <w:b/>
                <w:color w:val="auto"/>
                <w:sz w:val="20"/>
                <w:szCs w:val="20"/>
                <w:lang w:eastAsia="en-GB"/>
              </w:rPr>
              <w:t xml:space="preserve">, it is important for them to be aware that this calculation is a specific example of a more general </w:t>
            </w:r>
            <w:r w:rsidRPr="00DB3FDD">
              <w:rPr>
                <w:rFonts w:ascii="Arial" w:eastAsia="Times New Roman" w:hAnsi="Arial" w:cs="Arial"/>
                <w:b/>
                <w:i/>
                <w:color w:val="auto"/>
                <w:sz w:val="20"/>
                <w:szCs w:val="20"/>
                <w:lang w:eastAsia="en-GB"/>
              </w:rPr>
              <w:t>axiom</w:t>
            </w:r>
            <w:r>
              <w:rPr>
                <w:rFonts w:ascii="Arial" w:eastAsia="Times New Roman" w:hAnsi="Arial" w:cs="Arial"/>
                <w:b/>
                <w:color w:val="auto"/>
                <w:sz w:val="20"/>
                <w:szCs w:val="20"/>
                <w:lang w:eastAsia="en-GB"/>
              </w:rPr>
              <w:t xml:space="preserve"> of arithmetic. </w:t>
            </w:r>
          </w:p>
          <w:p w14:paraId="020453F7" w14:textId="4D5C95D9" w:rsidR="00E05762" w:rsidRPr="00DB3FDD" w:rsidRDefault="00E05762" w:rsidP="00DB3FDD">
            <w:pPr>
              <w:pStyle w:val="Default"/>
              <w:spacing w:after="120"/>
              <w:rPr>
                <w:rFonts w:ascii="Arial" w:eastAsia="Times New Roman" w:hAnsi="Arial" w:cs="Arial"/>
                <w:b/>
                <w:color w:val="auto"/>
                <w:sz w:val="20"/>
                <w:szCs w:val="20"/>
                <w:lang w:eastAsia="en-GB"/>
              </w:rPr>
            </w:pPr>
          </w:p>
        </w:tc>
      </w:tr>
    </w:tbl>
    <w:p w14:paraId="134D4C8C" w14:textId="5ADFE7F0" w:rsidR="00E80B08" w:rsidRDefault="00E80B08"/>
    <w:p w14:paraId="778C1E5A" w14:textId="06494BCA" w:rsidR="007452F1" w:rsidRDefault="007452F1"/>
    <w:p w14:paraId="65197468" w14:textId="201DC0F5" w:rsidR="000573C0" w:rsidRDefault="000573C0"/>
    <w:p w14:paraId="1C285B13" w14:textId="5168DE53" w:rsidR="000573C0" w:rsidRDefault="000573C0"/>
    <w:p w14:paraId="110C409F" w14:textId="1A2A6733" w:rsidR="000573C0" w:rsidRDefault="000573C0"/>
    <w:p w14:paraId="4B357F43" w14:textId="74486691" w:rsidR="000573C0" w:rsidRDefault="000573C0"/>
    <w:p w14:paraId="7F11501B" w14:textId="44A06C4A" w:rsidR="000573C0" w:rsidRDefault="000573C0"/>
    <w:p w14:paraId="2A86774E" w14:textId="4E5E9C22" w:rsidR="000573C0" w:rsidRDefault="000573C0"/>
    <w:p w14:paraId="7C44113B" w14:textId="374623A7" w:rsidR="000573C0" w:rsidRDefault="000573C0"/>
    <w:p w14:paraId="18D28F45" w14:textId="2636158C" w:rsidR="000573C0" w:rsidRDefault="000573C0"/>
    <w:p w14:paraId="03E55E66" w14:textId="6F3A3890" w:rsidR="000573C0" w:rsidRDefault="000573C0"/>
    <w:p w14:paraId="2798E8FF" w14:textId="4668DB74" w:rsidR="000573C0" w:rsidRDefault="000573C0"/>
    <w:p w14:paraId="3FB7BFF7" w14:textId="0443AD56" w:rsidR="000573C0" w:rsidRDefault="000573C0"/>
    <w:p w14:paraId="335D6814" w14:textId="3BBD5F3B" w:rsidR="000573C0" w:rsidRDefault="000573C0"/>
    <w:p w14:paraId="6AFB3445" w14:textId="26E12E01" w:rsidR="000573C0" w:rsidRDefault="000573C0"/>
    <w:p w14:paraId="27AEA2A6" w14:textId="01A32AA1" w:rsidR="000573C0" w:rsidRDefault="000573C0"/>
    <w:p w14:paraId="6BA71DC1" w14:textId="39142A24" w:rsidR="000573C0" w:rsidRDefault="000573C0"/>
    <w:p w14:paraId="41F35023" w14:textId="3F70318A" w:rsidR="000573C0" w:rsidRDefault="000573C0"/>
    <w:p w14:paraId="10516309" w14:textId="7274A2E9" w:rsidR="000573C0" w:rsidRDefault="000573C0"/>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452F1" w:rsidRPr="00156CE7" w14:paraId="1E2A7D5A" w14:textId="77777777" w:rsidTr="00513290">
        <w:trPr>
          <w:trHeight w:val="606"/>
        </w:trPr>
        <w:tc>
          <w:tcPr>
            <w:tcW w:w="4521" w:type="dxa"/>
            <w:gridSpan w:val="2"/>
            <w:tcBorders>
              <w:top w:val="single" w:sz="12" w:space="0" w:color="auto"/>
              <w:left w:val="single" w:sz="12" w:space="0" w:color="auto"/>
              <w:bottom w:val="single" w:sz="12" w:space="0" w:color="auto"/>
            </w:tcBorders>
          </w:tcPr>
          <w:p w14:paraId="27682DD9" w14:textId="77777777" w:rsidR="007452F1" w:rsidRDefault="007452F1" w:rsidP="00513290">
            <w:pPr>
              <w:autoSpaceDE w:val="0"/>
              <w:autoSpaceDN w:val="0"/>
              <w:adjustRightInd w:val="0"/>
              <w:jc w:val="right"/>
              <w:rPr>
                <w:rFonts w:ascii="Arial" w:eastAsia="Calibri" w:hAnsi="Arial" w:cs="Arial"/>
                <w:b/>
                <w:bCs/>
                <w:color w:val="000000"/>
                <w:sz w:val="20"/>
                <w:szCs w:val="20"/>
              </w:rPr>
            </w:pPr>
          </w:p>
          <w:p w14:paraId="62B39B32" w14:textId="77777777" w:rsidR="007452F1" w:rsidRDefault="007452F1" w:rsidP="00513290">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1F55C44D" w14:textId="1EAAC6D1" w:rsidR="007452F1" w:rsidRDefault="00524D9B" w:rsidP="00513290">
            <w:pPr>
              <w:autoSpaceDE w:val="0"/>
              <w:autoSpaceDN w:val="0"/>
              <w:adjustRightInd w:val="0"/>
              <w:rPr>
                <w:rFonts w:ascii="Arial" w:eastAsia="Calibri" w:hAnsi="Arial" w:cs="Arial"/>
                <w:b/>
                <w:bCs/>
                <w:color w:val="000000"/>
                <w:sz w:val="20"/>
                <w:szCs w:val="20"/>
              </w:rPr>
            </w:pPr>
            <w:r>
              <w:rPr>
                <w:rFonts w:ascii="Arial" w:eastAsia="Calibri" w:hAnsi="Arial" w:cs="Arial"/>
                <w:b/>
                <w:bCs/>
                <w:color w:val="000000"/>
                <w:sz w:val="20"/>
                <w:szCs w:val="20"/>
              </w:rPr>
              <w:t>1 of 1</w:t>
            </w:r>
          </w:p>
          <w:p w14:paraId="38589078" w14:textId="77777777" w:rsidR="007452F1" w:rsidRPr="00F32684" w:rsidRDefault="007452F1" w:rsidP="00513290">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38AB24E9" w14:textId="77777777" w:rsidR="007452F1" w:rsidRPr="00156CE7" w:rsidRDefault="007452F1" w:rsidP="00513290">
            <w:pPr>
              <w:pStyle w:val="Default"/>
              <w:rPr>
                <w:rFonts w:ascii="Arial" w:hAnsi="Arial" w:cs="Arial"/>
                <w:b/>
                <w:bCs/>
                <w:i/>
                <w:color w:val="FFFFFF" w:themeColor="background1"/>
                <w:sz w:val="20"/>
                <w:szCs w:val="20"/>
              </w:rPr>
            </w:pPr>
            <w:r w:rsidRPr="00156CE7">
              <w:rPr>
                <w:rFonts w:ascii="Arial" w:hAnsi="Arial" w:cs="Arial"/>
                <w:b/>
                <w:bCs/>
                <w:i/>
                <w:color w:val="FFFFFF" w:themeColor="background1"/>
                <w:sz w:val="20"/>
                <w:szCs w:val="20"/>
              </w:rPr>
              <w:t xml:space="preserve">I </w:t>
            </w:r>
            <w:r w:rsidRPr="00156CE7">
              <w:rPr>
                <w:rFonts w:ascii="Arial" w:hAnsi="Arial" w:cs="Arial"/>
                <w:b/>
                <w:bCs/>
                <w:i/>
                <w:iCs/>
                <w:color w:val="FFFFFF" w:themeColor="background1"/>
                <w:sz w:val="20"/>
                <w:szCs w:val="20"/>
              </w:rPr>
              <w:t xml:space="preserve">can use a variety of methods to solve number problems in familiar contexts, clearly communicating my processes and solutions.                                                                                                                                  MNU 3-03a </w:t>
            </w:r>
          </w:p>
          <w:p w14:paraId="18B3C5E7" w14:textId="77777777" w:rsidR="007452F1" w:rsidRPr="00156CE7" w:rsidRDefault="007452F1" w:rsidP="00513290">
            <w:pPr>
              <w:pStyle w:val="Default"/>
              <w:rPr>
                <w:rFonts w:ascii="Arial" w:hAnsi="Arial" w:cs="Arial"/>
                <w:b/>
                <w:i/>
                <w:color w:val="FFFFFF" w:themeColor="background1"/>
                <w:sz w:val="20"/>
                <w:szCs w:val="20"/>
              </w:rPr>
            </w:pPr>
            <w:r w:rsidRPr="00156CE7">
              <w:rPr>
                <w:rFonts w:ascii="Arial" w:hAnsi="Arial" w:cs="Arial"/>
                <w:b/>
                <w:bCs/>
                <w:i/>
                <w:iCs/>
                <w:color w:val="FFFFFF" w:themeColor="background1"/>
                <w:sz w:val="20"/>
                <w:szCs w:val="20"/>
              </w:rPr>
              <w:t xml:space="preserve">I can continue to recall number facts quickly and use them accurately when making calculations. </w:t>
            </w:r>
            <w:r>
              <w:rPr>
                <w:rFonts w:ascii="Arial" w:hAnsi="Arial" w:cs="Arial"/>
                <w:b/>
                <w:bCs/>
                <w:i/>
                <w:iCs/>
                <w:color w:val="FFFFFF" w:themeColor="background1"/>
                <w:sz w:val="20"/>
                <w:szCs w:val="20"/>
              </w:rPr>
              <w:t xml:space="preserve">      </w:t>
            </w:r>
            <w:r w:rsidRPr="00156CE7">
              <w:rPr>
                <w:rFonts w:ascii="Arial" w:hAnsi="Arial" w:cs="Arial"/>
                <w:b/>
                <w:bCs/>
                <w:i/>
                <w:iCs/>
                <w:color w:val="FFFFFF" w:themeColor="background1"/>
                <w:sz w:val="20"/>
                <w:szCs w:val="20"/>
              </w:rPr>
              <w:t xml:space="preserve">MNU 3-03b </w:t>
            </w:r>
          </w:p>
          <w:p w14:paraId="43BBFECB" w14:textId="77777777" w:rsidR="007452F1" w:rsidRPr="00156CE7" w:rsidRDefault="007452F1" w:rsidP="00513290">
            <w:pPr>
              <w:pStyle w:val="Default"/>
              <w:rPr>
                <w:rFonts w:ascii="Arial" w:hAnsi="Arial" w:cs="Arial"/>
                <w:b/>
                <w:i/>
                <w:color w:val="FFFFFF" w:themeColor="background1"/>
                <w:sz w:val="20"/>
                <w:szCs w:val="20"/>
              </w:rPr>
            </w:pPr>
            <w:r w:rsidRPr="00156CE7">
              <w:rPr>
                <w:rFonts w:ascii="Arial" w:hAnsi="Arial" w:cs="Arial"/>
                <w:b/>
                <w:bCs/>
                <w:i/>
                <w:iCs/>
                <w:color w:val="FFFFFF" w:themeColor="background1"/>
                <w:sz w:val="20"/>
                <w:szCs w:val="20"/>
              </w:rPr>
              <w:t xml:space="preserve">I can use my understanding of numbers less than zero to solve simple problems in context. </w:t>
            </w:r>
            <w:r>
              <w:rPr>
                <w:rFonts w:ascii="Arial" w:hAnsi="Arial" w:cs="Arial"/>
                <w:b/>
                <w:bCs/>
                <w:i/>
                <w:iCs/>
                <w:color w:val="FFFFFF" w:themeColor="background1"/>
                <w:sz w:val="20"/>
                <w:szCs w:val="20"/>
              </w:rPr>
              <w:t xml:space="preserve">               </w:t>
            </w:r>
            <w:r w:rsidRPr="00156CE7">
              <w:rPr>
                <w:rFonts w:ascii="Arial" w:hAnsi="Arial" w:cs="Arial"/>
                <w:b/>
                <w:i/>
                <w:color w:val="FFFFFF" w:themeColor="background1"/>
                <w:sz w:val="20"/>
                <w:szCs w:val="20"/>
              </w:rPr>
              <w:t>MNU 3-04a</w:t>
            </w:r>
          </w:p>
        </w:tc>
      </w:tr>
      <w:tr w:rsidR="007452F1" w:rsidRPr="00F32684" w14:paraId="4199C60D" w14:textId="77777777" w:rsidTr="00513290">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5F17A3BC" w14:textId="77777777" w:rsidR="007452F1" w:rsidRPr="00F32684" w:rsidRDefault="007452F1" w:rsidP="00513290">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212223" behindDoc="0" locked="0" layoutInCell="1" allowOverlap="1" wp14:anchorId="3F9BD014" wp14:editId="560FDC3A">
                      <wp:simplePos x="0" y="0"/>
                      <wp:positionH relativeFrom="column">
                        <wp:posOffset>246380</wp:posOffset>
                      </wp:positionH>
                      <wp:positionV relativeFrom="paragraph">
                        <wp:posOffset>173355</wp:posOffset>
                      </wp:positionV>
                      <wp:extent cx="6193790" cy="15875"/>
                      <wp:effectExtent l="19050" t="76200" r="92710" b="98425"/>
                      <wp:wrapNone/>
                      <wp:docPr id="1599230113" name="Straight Arrow Connector 1599230113"/>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124D02" id="Straight Arrow Connector 1599230113" o:spid="_x0000_s1026" type="#_x0000_t32" style="position:absolute;margin-left:19.4pt;margin-top:13.65pt;width:487.7pt;height:1.25pt;z-index:25221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AVAzax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28F14C6C" w14:textId="16F08129" w:rsidR="007452F1" w:rsidRPr="00F32684" w:rsidRDefault="00D40D83" w:rsidP="00513290">
            <w:pPr>
              <w:autoSpaceDE w:val="0"/>
              <w:autoSpaceDN w:val="0"/>
              <w:adjustRightInd w:val="0"/>
              <w:jc w:val="center"/>
              <w:rPr>
                <w:rFonts w:ascii="Arial" w:eastAsia="Calibri" w:hAnsi="Arial" w:cs="Arial"/>
                <w:b/>
                <w:color w:val="000000"/>
                <w:sz w:val="20"/>
                <w:szCs w:val="20"/>
              </w:rPr>
            </w:pPr>
            <w:r>
              <w:rPr>
                <w:rFonts w:ascii="Arial" w:eastAsia="Calibri" w:hAnsi="Arial" w:cs="Arial"/>
                <w:b/>
                <w:color w:val="000000"/>
                <w:sz w:val="20"/>
                <w:szCs w:val="20"/>
              </w:rPr>
              <w:t>MULTIPLICATION AND DIVISION</w:t>
            </w:r>
          </w:p>
        </w:tc>
        <w:tc>
          <w:tcPr>
            <w:tcW w:w="3922" w:type="dxa"/>
            <w:tcBorders>
              <w:top w:val="single" w:sz="12" w:space="0" w:color="auto"/>
              <w:left w:val="single" w:sz="18" w:space="0" w:color="7030A0"/>
              <w:bottom w:val="single" w:sz="12" w:space="0" w:color="auto"/>
              <w:right w:val="single" w:sz="12" w:space="0" w:color="auto"/>
            </w:tcBorders>
          </w:tcPr>
          <w:p w14:paraId="4C0D9F01" w14:textId="77777777" w:rsidR="007452F1" w:rsidRPr="00F32684" w:rsidRDefault="007452F1" w:rsidP="00513290">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7452F1" w:rsidRPr="00F32684" w14:paraId="030937ED" w14:textId="77777777" w:rsidTr="00513290">
        <w:tc>
          <w:tcPr>
            <w:tcW w:w="3822" w:type="dxa"/>
            <w:tcBorders>
              <w:top w:val="dashSmallGap" w:sz="4" w:space="0" w:color="auto"/>
              <w:left w:val="single" w:sz="12" w:space="0" w:color="auto"/>
              <w:bottom w:val="dashSmallGap" w:sz="4" w:space="0" w:color="auto"/>
              <w:right w:val="dashSmallGap" w:sz="4" w:space="0" w:color="auto"/>
            </w:tcBorders>
          </w:tcPr>
          <w:p w14:paraId="434FAEA6" w14:textId="59530E5C" w:rsidR="007452F1" w:rsidRPr="004B1F33" w:rsidRDefault="007452F1" w:rsidP="007F352D">
            <w:pPr>
              <w:pStyle w:val="ListParagraph"/>
              <w:numPr>
                <w:ilvl w:val="0"/>
                <w:numId w:val="107"/>
              </w:numPr>
              <w:spacing w:after="120" w:line="240" w:lineRule="auto"/>
              <w:ind w:left="284" w:hanging="284"/>
              <w:rPr>
                <w:rFonts w:ascii="Helvetica" w:eastAsia="Times New Roman" w:hAnsi="Helvetica" w:cs="Arial"/>
                <w:color w:val="000000" w:themeColor="text1"/>
                <w:sz w:val="18"/>
                <w:szCs w:val="18"/>
                <w:lang w:eastAsia="en-GB"/>
              </w:rPr>
            </w:pPr>
            <w:r w:rsidRPr="004B1F33">
              <w:rPr>
                <w:rFonts w:ascii="Helvetica" w:eastAsia="Times New Roman" w:hAnsi="Helvetica" w:cs="Arial"/>
                <w:b/>
                <w:color w:val="000000" w:themeColor="text1"/>
                <w:sz w:val="18"/>
                <w:szCs w:val="18"/>
                <w:lang w:eastAsia="en-GB"/>
              </w:rPr>
              <w:t xml:space="preserve">I can </w:t>
            </w:r>
            <w:r w:rsidR="00D40D83" w:rsidRPr="004B1F33">
              <w:rPr>
                <w:rFonts w:ascii="Helvetica" w:eastAsia="Times New Roman" w:hAnsi="Helvetica" w:cs="Arial"/>
                <w:b/>
                <w:color w:val="000000" w:themeColor="text1"/>
                <w:sz w:val="18"/>
                <w:szCs w:val="18"/>
                <w:lang w:eastAsia="en-GB"/>
              </w:rPr>
              <w:t>rapidly recall key multiplication and division facts up to the 10 times table</w:t>
            </w:r>
          </w:p>
          <w:p w14:paraId="547B1235" w14:textId="77777777" w:rsidR="007452F1" w:rsidRPr="004B1F33" w:rsidRDefault="007452F1" w:rsidP="007F352D">
            <w:pPr>
              <w:pStyle w:val="ListParagraph"/>
              <w:numPr>
                <w:ilvl w:val="0"/>
                <w:numId w:val="107"/>
              </w:numPr>
              <w:spacing w:after="120" w:line="240" w:lineRule="auto"/>
              <w:ind w:left="284" w:hanging="284"/>
              <w:rPr>
                <w:rFonts w:ascii="Helvetica" w:eastAsia="Times New Roman" w:hAnsi="Helvetica" w:cs="Arial"/>
                <w:color w:val="000000" w:themeColor="text1"/>
                <w:sz w:val="18"/>
                <w:szCs w:val="18"/>
                <w:lang w:eastAsia="en-GB"/>
              </w:rPr>
            </w:pPr>
            <w:r w:rsidRPr="004B1F33">
              <w:rPr>
                <w:rFonts w:ascii="Helvetica" w:eastAsia="Times New Roman" w:hAnsi="Helvetica" w:cs="Arial"/>
                <w:b/>
                <w:color w:val="000000" w:themeColor="text1"/>
                <w:sz w:val="18"/>
                <w:szCs w:val="18"/>
                <w:lang w:eastAsia="en-GB"/>
              </w:rPr>
              <w:t xml:space="preserve">I can </w:t>
            </w:r>
            <w:r w:rsidR="00D40D83" w:rsidRPr="004B1F33">
              <w:rPr>
                <w:rFonts w:ascii="Helvetica" w:eastAsia="Times New Roman" w:hAnsi="Helvetica" w:cs="Arial"/>
                <w:b/>
                <w:color w:val="000000" w:themeColor="text1"/>
                <w:sz w:val="18"/>
                <w:szCs w:val="18"/>
                <w:lang w:eastAsia="en-GB"/>
              </w:rPr>
              <w:t>use a range of strategies to multiply by a whole number and divide by a single digit number</w:t>
            </w:r>
          </w:p>
          <w:p w14:paraId="62EBEC8C" w14:textId="659F0D98" w:rsidR="00D40D83" w:rsidRPr="004B1F33" w:rsidRDefault="00D40D83" w:rsidP="007F352D">
            <w:pPr>
              <w:pStyle w:val="ListParagraph"/>
              <w:numPr>
                <w:ilvl w:val="0"/>
                <w:numId w:val="107"/>
              </w:numPr>
              <w:spacing w:after="120" w:line="240" w:lineRule="auto"/>
              <w:ind w:left="284" w:hanging="284"/>
              <w:rPr>
                <w:rFonts w:ascii="Helvetica" w:eastAsia="Times New Roman" w:hAnsi="Helvetica" w:cs="Arial"/>
                <w:color w:val="000000" w:themeColor="text1"/>
                <w:sz w:val="18"/>
                <w:szCs w:val="18"/>
                <w:lang w:eastAsia="en-GB"/>
              </w:rPr>
            </w:pPr>
            <w:r w:rsidRPr="004B1F33">
              <w:rPr>
                <w:rFonts w:ascii="Helvetica" w:eastAsia="Times New Roman" w:hAnsi="Helvetica" w:cs="Arial"/>
                <w:b/>
                <w:color w:val="000000" w:themeColor="text1"/>
                <w:sz w:val="18"/>
                <w:szCs w:val="18"/>
                <w:lang w:eastAsia="en-GB"/>
              </w:rPr>
              <w:t>I can use repeated addition to multiply a positive integer by a negative integer and vice-versa</w:t>
            </w:r>
          </w:p>
        </w:tc>
        <w:tc>
          <w:tcPr>
            <w:tcW w:w="3822" w:type="dxa"/>
            <w:gridSpan w:val="2"/>
            <w:tcBorders>
              <w:top w:val="dashSmallGap" w:sz="4" w:space="0" w:color="auto"/>
              <w:left w:val="dashSmallGap" w:sz="4" w:space="0" w:color="auto"/>
              <w:bottom w:val="dashSmallGap" w:sz="4" w:space="0" w:color="auto"/>
              <w:right w:val="single" w:sz="18" w:space="0" w:color="7030A0"/>
            </w:tcBorders>
          </w:tcPr>
          <w:p w14:paraId="0FDE9353" w14:textId="5F8A409F" w:rsidR="007452F1" w:rsidRPr="004B1F33" w:rsidRDefault="007452F1" w:rsidP="007F352D">
            <w:pPr>
              <w:pStyle w:val="ListParagraph"/>
              <w:numPr>
                <w:ilvl w:val="0"/>
                <w:numId w:val="107"/>
              </w:numPr>
              <w:autoSpaceDE w:val="0"/>
              <w:autoSpaceDN w:val="0"/>
              <w:adjustRightInd w:val="0"/>
              <w:spacing w:after="120" w:line="240" w:lineRule="auto"/>
              <w:ind w:left="284" w:hanging="284"/>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 xml:space="preserve">I can </w:t>
            </w:r>
            <w:r w:rsidR="00AF6FCD" w:rsidRPr="004B1F33">
              <w:rPr>
                <w:rFonts w:ascii="Helvetica" w:eastAsia="Calibri" w:hAnsi="Helvetica" w:cs="Arial"/>
                <w:b/>
                <w:color w:val="000000" w:themeColor="text1"/>
                <w:sz w:val="18"/>
                <w:szCs w:val="18"/>
              </w:rPr>
              <w:t>rapidly recall key multiplication and division facts up to the 12 times table</w:t>
            </w:r>
          </w:p>
          <w:p w14:paraId="0A6D3750" w14:textId="77777777" w:rsidR="007452F1" w:rsidRPr="004B1F33" w:rsidRDefault="007452F1" w:rsidP="007F352D">
            <w:pPr>
              <w:pStyle w:val="ListParagraph"/>
              <w:numPr>
                <w:ilvl w:val="0"/>
                <w:numId w:val="107"/>
              </w:numPr>
              <w:autoSpaceDE w:val="0"/>
              <w:autoSpaceDN w:val="0"/>
              <w:adjustRightInd w:val="0"/>
              <w:spacing w:after="120" w:line="240" w:lineRule="auto"/>
              <w:ind w:left="284" w:hanging="284"/>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 xml:space="preserve">I can </w:t>
            </w:r>
            <w:r w:rsidR="00AF6FCD" w:rsidRPr="004B1F33">
              <w:rPr>
                <w:rFonts w:ascii="Helvetica" w:eastAsia="Calibri" w:hAnsi="Helvetica" w:cs="Arial"/>
                <w:b/>
                <w:color w:val="000000" w:themeColor="text1"/>
                <w:sz w:val="18"/>
                <w:szCs w:val="18"/>
              </w:rPr>
              <w:t>use a range of strategies to solve problems which involve multiplying or dividing by a single digit whole number, without using a calculator</w:t>
            </w:r>
          </w:p>
          <w:p w14:paraId="68C6902C" w14:textId="63D9BA99" w:rsidR="00AF6FCD" w:rsidRPr="004B1F33" w:rsidRDefault="00AF6FCD" w:rsidP="007F352D">
            <w:pPr>
              <w:pStyle w:val="ListParagraph"/>
              <w:numPr>
                <w:ilvl w:val="0"/>
                <w:numId w:val="107"/>
              </w:numPr>
              <w:autoSpaceDE w:val="0"/>
              <w:autoSpaceDN w:val="0"/>
              <w:adjustRightInd w:val="0"/>
              <w:spacing w:after="120" w:line="240" w:lineRule="auto"/>
              <w:ind w:left="284" w:hanging="284"/>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 xml:space="preserve">I can </w:t>
            </w:r>
            <w:r w:rsidR="00D61146" w:rsidRPr="004B1F33">
              <w:rPr>
                <w:rFonts w:ascii="Helvetica" w:eastAsia="Calibri" w:hAnsi="Helvetica" w:cs="Arial"/>
                <w:b/>
                <w:color w:val="000000" w:themeColor="text1"/>
                <w:sz w:val="18"/>
                <w:szCs w:val="18"/>
              </w:rPr>
              <w:t>multiply and divide integers by a negative integer</w:t>
            </w:r>
          </w:p>
        </w:tc>
        <w:tc>
          <w:tcPr>
            <w:tcW w:w="3823" w:type="dxa"/>
            <w:tcBorders>
              <w:top w:val="dashSmallGap" w:sz="4" w:space="0" w:color="auto"/>
              <w:left w:val="dashSmallGap" w:sz="4" w:space="0" w:color="auto"/>
              <w:bottom w:val="dashSmallGap" w:sz="4" w:space="0" w:color="auto"/>
              <w:right w:val="single" w:sz="18" w:space="0" w:color="7030A0"/>
            </w:tcBorders>
          </w:tcPr>
          <w:p w14:paraId="2495CA98" w14:textId="1A5EEF97" w:rsidR="007452F1" w:rsidRPr="004B1F33" w:rsidRDefault="007452F1" w:rsidP="007F352D">
            <w:pPr>
              <w:pStyle w:val="ListParagraph"/>
              <w:numPr>
                <w:ilvl w:val="0"/>
                <w:numId w:val="107"/>
              </w:numPr>
              <w:spacing w:after="120" w:line="240" w:lineRule="auto"/>
              <w:ind w:left="284" w:hanging="284"/>
              <w:textAlignment w:val="baseline"/>
              <w:rPr>
                <w:rFonts w:ascii="Helvetica" w:eastAsia="Calibri" w:hAnsi="Helvetica" w:cs="Arial"/>
                <w:color w:val="000000" w:themeColor="text1"/>
                <w:sz w:val="18"/>
                <w:szCs w:val="18"/>
              </w:rPr>
            </w:pPr>
            <w:r w:rsidRPr="004B1F33">
              <w:rPr>
                <w:rFonts w:ascii="Helvetica" w:eastAsia="Calibri" w:hAnsi="Helvetica" w:cs="Arial"/>
                <w:b/>
                <w:color w:val="000000" w:themeColor="text1"/>
                <w:sz w:val="18"/>
                <w:szCs w:val="18"/>
              </w:rPr>
              <w:t xml:space="preserve">I can </w:t>
            </w:r>
            <w:r w:rsidR="00E05762" w:rsidRPr="004B1F33">
              <w:rPr>
                <w:rFonts w:ascii="Helvetica" w:eastAsia="Calibri" w:hAnsi="Helvetica" w:cs="Arial"/>
                <w:b/>
                <w:color w:val="000000" w:themeColor="text1"/>
                <w:sz w:val="18"/>
                <w:szCs w:val="18"/>
              </w:rPr>
              <w:t>use a range of strategies to solve multiplication and division problems involving whole numbers and decimal fractions</w:t>
            </w:r>
            <w:r w:rsidR="00163D92">
              <w:rPr>
                <w:rFonts w:ascii="Helvetica" w:eastAsia="Calibri" w:hAnsi="Helvetica" w:cs="Arial"/>
                <w:b/>
                <w:color w:val="000000" w:themeColor="text1"/>
                <w:sz w:val="18"/>
                <w:szCs w:val="18"/>
              </w:rPr>
              <w:t xml:space="preserve"> (see MNU3-07)</w:t>
            </w:r>
          </w:p>
          <w:p w14:paraId="2189DE32" w14:textId="7EFE2767" w:rsidR="00D61146" w:rsidRPr="004B1F33" w:rsidRDefault="007452F1" w:rsidP="007F352D">
            <w:pPr>
              <w:pStyle w:val="ListParagraph"/>
              <w:numPr>
                <w:ilvl w:val="0"/>
                <w:numId w:val="107"/>
              </w:numPr>
              <w:spacing w:after="120" w:line="240" w:lineRule="auto"/>
              <w:ind w:left="284" w:hanging="284"/>
              <w:textAlignment w:val="baseline"/>
              <w:rPr>
                <w:rFonts w:eastAsia="Calibri" w:cs="Arial"/>
                <w:color w:val="000000" w:themeColor="text1"/>
                <w:sz w:val="18"/>
                <w:szCs w:val="18"/>
              </w:rPr>
            </w:pPr>
            <w:r w:rsidRPr="004B1F33">
              <w:rPr>
                <w:rFonts w:ascii="Helvetica" w:eastAsia="Calibri" w:hAnsi="Helvetica" w:cs="Arial"/>
                <w:b/>
                <w:color w:val="000000" w:themeColor="text1"/>
                <w:sz w:val="18"/>
                <w:szCs w:val="18"/>
              </w:rPr>
              <w:t xml:space="preserve">I can solve </w:t>
            </w:r>
            <w:r w:rsidR="00E05762" w:rsidRPr="004B1F33">
              <w:rPr>
                <w:rFonts w:ascii="Helvetica" w:eastAsia="Calibri" w:hAnsi="Helvetica" w:cs="Arial"/>
                <w:b/>
                <w:color w:val="000000" w:themeColor="text1"/>
                <w:sz w:val="18"/>
                <w:szCs w:val="18"/>
              </w:rPr>
              <w:t>problems involving the multiplication and/or division of integers</w:t>
            </w:r>
          </w:p>
        </w:tc>
        <w:tc>
          <w:tcPr>
            <w:tcW w:w="3922" w:type="dxa"/>
            <w:tcBorders>
              <w:left w:val="single" w:sz="18" w:space="0" w:color="7030A0"/>
              <w:right w:val="single" w:sz="12" w:space="0" w:color="auto"/>
            </w:tcBorders>
            <w:shd w:val="clear" w:color="auto" w:fill="F9F3FF"/>
          </w:tcPr>
          <w:p w14:paraId="411DE7C0" w14:textId="77777777" w:rsidR="007452F1" w:rsidRPr="00156CE7" w:rsidRDefault="007452F1" w:rsidP="00513290">
            <w:pPr>
              <w:pStyle w:val="Default"/>
              <w:spacing w:after="120"/>
              <w:jc w:val="center"/>
              <w:rPr>
                <w:rFonts w:ascii="Arial" w:eastAsia="Times New Roman" w:hAnsi="Arial" w:cs="Arial"/>
                <w:b/>
                <w:i/>
                <w:color w:val="7030A0"/>
                <w:sz w:val="20"/>
                <w:szCs w:val="20"/>
                <w:lang w:eastAsia="en-GB"/>
              </w:rPr>
            </w:pPr>
            <w:r w:rsidRPr="00156CE7">
              <w:rPr>
                <w:rFonts w:ascii="Arial" w:eastAsia="Times New Roman" w:hAnsi="Arial" w:cs="Arial"/>
                <w:b/>
                <w:i/>
                <w:color w:val="7030A0"/>
                <w:sz w:val="20"/>
                <w:szCs w:val="20"/>
                <w:lang w:eastAsia="en-GB"/>
              </w:rPr>
              <w:t>Recalls quickly multiplication and division facts to the 10</w:t>
            </w:r>
            <w:r w:rsidRPr="00156CE7">
              <w:rPr>
                <w:rFonts w:ascii="Arial" w:eastAsia="Times New Roman" w:hAnsi="Arial" w:cs="Arial"/>
                <w:b/>
                <w:i/>
                <w:color w:val="7030A0"/>
                <w:sz w:val="20"/>
                <w:szCs w:val="20"/>
                <w:vertAlign w:val="superscript"/>
                <w:lang w:eastAsia="en-GB"/>
              </w:rPr>
              <w:t>th</w:t>
            </w:r>
            <w:r w:rsidRPr="00156CE7">
              <w:rPr>
                <w:rFonts w:ascii="Arial" w:eastAsia="Times New Roman" w:hAnsi="Arial" w:cs="Arial"/>
                <w:b/>
                <w:i/>
                <w:color w:val="7030A0"/>
                <w:sz w:val="20"/>
                <w:szCs w:val="20"/>
                <w:lang w:eastAsia="en-GB"/>
              </w:rPr>
              <w:t xml:space="preserve"> multiplication table.</w:t>
            </w:r>
          </w:p>
          <w:p w14:paraId="33508472" w14:textId="77777777" w:rsidR="007452F1" w:rsidRPr="00156CE7" w:rsidRDefault="007452F1" w:rsidP="00513290">
            <w:pPr>
              <w:pStyle w:val="Default"/>
              <w:spacing w:after="120"/>
              <w:jc w:val="center"/>
              <w:rPr>
                <w:rFonts w:ascii="Arial" w:eastAsia="Times New Roman" w:hAnsi="Arial" w:cs="Arial"/>
                <w:b/>
                <w:i/>
                <w:color w:val="7030A0"/>
                <w:sz w:val="20"/>
                <w:szCs w:val="20"/>
                <w:lang w:eastAsia="en-GB"/>
              </w:rPr>
            </w:pPr>
            <w:r w:rsidRPr="00156CE7">
              <w:rPr>
                <w:rFonts w:ascii="Arial" w:eastAsia="Times New Roman" w:hAnsi="Arial" w:cs="Arial"/>
                <w:b/>
                <w:i/>
                <w:color w:val="7030A0"/>
                <w:sz w:val="20"/>
                <w:szCs w:val="20"/>
                <w:lang w:eastAsia="en-GB"/>
              </w:rPr>
              <w:t>Uses multiplication and division facts to the 12</w:t>
            </w:r>
            <w:r w:rsidRPr="00156CE7">
              <w:rPr>
                <w:rFonts w:ascii="Arial" w:eastAsia="Times New Roman" w:hAnsi="Arial" w:cs="Arial"/>
                <w:b/>
                <w:i/>
                <w:color w:val="7030A0"/>
                <w:sz w:val="20"/>
                <w:szCs w:val="20"/>
                <w:vertAlign w:val="superscript"/>
                <w:lang w:eastAsia="en-GB"/>
              </w:rPr>
              <w:t>th</w:t>
            </w:r>
            <w:r w:rsidRPr="00156CE7">
              <w:rPr>
                <w:rFonts w:ascii="Arial" w:eastAsia="Times New Roman" w:hAnsi="Arial" w:cs="Arial"/>
                <w:b/>
                <w:i/>
                <w:color w:val="7030A0"/>
                <w:sz w:val="20"/>
                <w:szCs w:val="20"/>
                <w:lang w:eastAsia="en-GB"/>
              </w:rPr>
              <w:t xml:space="preserve"> multiplication table.</w:t>
            </w:r>
          </w:p>
          <w:p w14:paraId="7A5EA9EE" w14:textId="77777777" w:rsidR="00D40D83" w:rsidRPr="00D40D83" w:rsidRDefault="00D40D83" w:rsidP="00D40D83">
            <w:pPr>
              <w:pStyle w:val="Default"/>
              <w:spacing w:after="120"/>
              <w:jc w:val="center"/>
              <w:rPr>
                <w:rFonts w:ascii="Arial" w:eastAsia="Times New Roman" w:hAnsi="Arial" w:cs="Arial"/>
                <w:b/>
                <w:bCs/>
                <w:i/>
                <w:iCs/>
                <w:color w:val="7030A0"/>
                <w:sz w:val="20"/>
                <w:szCs w:val="20"/>
                <w:lang w:eastAsia="en-GB"/>
              </w:rPr>
            </w:pPr>
            <w:r w:rsidRPr="00D40D83">
              <w:rPr>
                <w:rFonts w:ascii="Arial" w:eastAsia="Times New Roman" w:hAnsi="Arial" w:cs="Arial"/>
                <w:b/>
                <w:bCs/>
                <w:i/>
                <w:iCs/>
                <w:color w:val="7030A0"/>
                <w:sz w:val="20"/>
                <w:szCs w:val="20"/>
                <w:lang w:eastAsia="en-GB"/>
              </w:rPr>
              <w:t xml:space="preserve">Solves multiplication and division problems working with whole numbers and decimal fractions to three decimal places. </w:t>
            </w:r>
          </w:p>
          <w:p w14:paraId="1D7DED67" w14:textId="469C59CF" w:rsidR="007452F1" w:rsidRPr="00156CE7" w:rsidRDefault="00D40D83" w:rsidP="00513290">
            <w:pPr>
              <w:pStyle w:val="Default"/>
              <w:spacing w:after="120"/>
              <w:jc w:val="center"/>
              <w:rPr>
                <w:rFonts w:ascii="Arial" w:eastAsia="Times New Roman" w:hAnsi="Arial" w:cs="Arial"/>
                <w:b/>
                <w:i/>
                <w:color w:val="7030A0"/>
                <w:sz w:val="20"/>
                <w:szCs w:val="20"/>
                <w:lang w:eastAsia="en-GB"/>
              </w:rPr>
            </w:pPr>
            <w:r w:rsidRPr="00D40D83">
              <w:rPr>
                <w:rFonts w:ascii="Arial" w:eastAsia="Times New Roman" w:hAnsi="Arial" w:cs="Arial"/>
                <w:b/>
                <w:bCs/>
                <w:i/>
                <w:iCs/>
                <w:color w:val="7030A0"/>
                <w:sz w:val="20"/>
                <w:szCs w:val="20"/>
                <w:lang w:eastAsia="en-GB"/>
              </w:rPr>
              <w:t>Solves multiplication and division problems working with integers.</w:t>
            </w:r>
          </w:p>
        </w:tc>
      </w:tr>
      <w:tr w:rsidR="007452F1" w:rsidRPr="00F32684" w14:paraId="2D9EC943" w14:textId="77777777" w:rsidTr="00513290">
        <w:tc>
          <w:tcPr>
            <w:tcW w:w="15389" w:type="dxa"/>
            <w:gridSpan w:val="5"/>
            <w:tcBorders>
              <w:top w:val="dashSmallGap" w:sz="4" w:space="0" w:color="auto"/>
              <w:left w:val="single" w:sz="12" w:space="0" w:color="auto"/>
              <w:right w:val="single" w:sz="12" w:space="0" w:color="auto"/>
            </w:tcBorders>
          </w:tcPr>
          <w:p w14:paraId="13B338B8" w14:textId="38EA3BFA" w:rsidR="007452F1" w:rsidRDefault="004575F2" w:rsidP="00513290">
            <w:pPr>
              <w:pStyle w:val="Default"/>
              <w:spacing w:after="120"/>
              <w:rPr>
                <w:rFonts w:ascii="Arial" w:eastAsia="Times New Roman" w:hAnsi="Arial" w:cs="Arial"/>
                <w:b/>
                <w:color w:val="000000" w:themeColor="text1"/>
                <w:sz w:val="20"/>
                <w:szCs w:val="20"/>
                <w:lang w:eastAsia="en-GB"/>
              </w:rPr>
            </w:pPr>
            <w:r>
              <w:rPr>
                <w:noProof/>
                <w:lang w:eastAsia="en-GB"/>
              </w:rPr>
              <mc:AlternateContent>
                <mc:Choice Requires="wps">
                  <w:drawing>
                    <wp:anchor distT="45720" distB="45720" distL="114300" distR="114300" simplePos="0" relativeHeight="252431359" behindDoc="0" locked="0" layoutInCell="1" allowOverlap="1" wp14:anchorId="338D079D" wp14:editId="3B06242F">
                      <wp:simplePos x="0" y="0"/>
                      <wp:positionH relativeFrom="column">
                        <wp:posOffset>691515</wp:posOffset>
                      </wp:positionH>
                      <wp:positionV relativeFrom="paragraph">
                        <wp:posOffset>163195</wp:posOffset>
                      </wp:positionV>
                      <wp:extent cx="1219200" cy="390525"/>
                      <wp:effectExtent l="0" t="0" r="0" b="0"/>
                      <wp:wrapNone/>
                      <wp:docPr id="1655409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172">
                                <a:off x="0" y="0"/>
                                <a:ext cx="1219200" cy="390525"/>
                              </a:xfrm>
                              <a:prstGeom prst="rect">
                                <a:avLst/>
                              </a:prstGeom>
                              <a:noFill/>
                              <a:ln w="9525">
                                <a:noFill/>
                                <a:miter lim="800000"/>
                                <a:headEnd/>
                                <a:tailEnd/>
                              </a:ln>
                            </wps:spPr>
                            <wps:txbx>
                              <w:txbxContent>
                                <w:p w14:paraId="27D11CAB" w14:textId="2AF8FFCA" w:rsidR="00D5105A" w:rsidRPr="00B568A8" w:rsidRDefault="00D5105A" w:rsidP="004575F2">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8D079D" id="_x0000_s1287" type="#_x0000_t202" style="position:absolute;margin-left:54.45pt;margin-top:12.85pt;width:96pt;height:30.75pt;rotation:302746fd;z-index:252431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" filled="f" stroked="f">
                      <v:textbox>
                        <w:txbxContent>
                          <w:p w14:paraId="27D11CAB" w14:textId="2AF8FFCA" w:rsidR="00D5105A" w:rsidRPr="00B568A8" w:rsidRDefault="00D5105A" w:rsidP="004575F2">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v:textbox>
                    </v:shape>
                  </w:pict>
                </mc:Fallback>
              </mc:AlternateContent>
            </w:r>
            <w:r w:rsidR="00B568A8">
              <w:rPr>
                <w:rFonts w:ascii="Arial" w:eastAsia="Times New Roman" w:hAnsi="Arial" w:cs="Arial"/>
                <w:b/>
                <w:color w:val="000000" w:themeColor="text1"/>
                <w:sz w:val="20"/>
                <w:szCs w:val="20"/>
                <w:lang w:eastAsia="en-GB"/>
              </w:rPr>
              <w:t>Repeated addition may be used to introduce multiplication involving a negative integer.</w:t>
            </w:r>
            <w:r w:rsidR="00E030B6">
              <w:rPr>
                <w:rFonts w:ascii="Arial" w:eastAsia="Times New Roman" w:hAnsi="Arial" w:cs="Arial"/>
                <w:b/>
                <w:color w:val="000000" w:themeColor="text1"/>
                <w:sz w:val="20"/>
                <w:szCs w:val="20"/>
                <w:lang w:eastAsia="en-GB"/>
              </w:rPr>
              <w:t xml:space="preserve"> For example, consider the pattern below:</w:t>
            </w:r>
          </w:p>
          <w:p w14:paraId="3B9AD833" w14:textId="0D0BB89F" w:rsidR="007452F1" w:rsidRDefault="00404B7F" w:rsidP="00B568A8">
            <w:pPr>
              <w:pStyle w:val="Default"/>
              <w:spacing w:after="120"/>
              <w:jc w:val="center"/>
              <w:rPr>
                <w:rFonts w:ascii="Arial" w:eastAsia="Times New Roman" w:hAnsi="Arial" w:cs="Arial"/>
                <w:color w:val="7030A0"/>
                <w:sz w:val="20"/>
                <w:szCs w:val="20"/>
                <w:lang w:eastAsia="en-GB"/>
              </w:rPr>
            </w:pPr>
            <w:r>
              <w:rPr>
                <w:noProof/>
                <w:lang w:eastAsia="en-GB"/>
              </w:rPr>
              <mc:AlternateContent>
                <mc:Choice Requires="wps">
                  <w:drawing>
                    <wp:anchor distT="45720" distB="45720" distL="114300" distR="114300" simplePos="0" relativeHeight="252456959" behindDoc="0" locked="0" layoutInCell="1" allowOverlap="1" wp14:anchorId="70C2332B" wp14:editId="094C52A8">
                      <wp:simplePos x="0" y="0"/>
                      <wp:positionH relativeFrom="column">
                        <wp:posOffset>6727825</wp:posOffset>
                      </wp:positionH>
                      <wp:positionV relativeFrom="paragraph">
                        <wp:posOffset>139700</wp:posOffset>
                      </wp:positionV>
                      <wp:extent cx="1219200" cy="721360"/>
                      <wp:effectExtent l="0" t="0" r="0" b="2540"/>
                      <wp:wrapNone/>
                      <wp:docPr id="1655409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172">
                                <a:off x="0" y="0"/>
                                <a:ext cx="1219200" cy="721360"/>
                              </a:xfrm>
                              <a:prstGeom prst="rect">
                                <a:avLst/>
                              </a:prstGeom>
                              <a:noFill/>
                              <a:ln w="9525">
                                <a:noFill/>
                                <a:miter lim="800000"/>
                                <a:headEnd/>
                                <a:tailEnd/>
                              </a:ln>
                            </wps:spPr>
                            <wps:txbx>
                              <w:txbxContent>
                                <w:p w14:paraId="21A4B8D6" w14:textId="77777777" w:rsidR="00D5105A" w:rsidRDefault="00D5105A" w:rsidP="00404B7F">
                                  <w:pPr>
                                    <w:spacing w:after="0"/>
                                    <w:rPr>
                                      <w:b/>
                                      <w:color w:val="7030A0"/>
                                    </w:rPr>
                                  </w:pPr>
                                  <w:r>
                                    <w:rPr>
                                      <w:b/>
                                      <w:color w:val="7030A0"/>
                                    </w:rPr>
                                    <w:t xml:space="preserve">and then add </w:t>
                                  </w:r>
                                </w:p>
                                <w:p w14:paraId="72D7100B" w14:textId="3515AE7D" w:rsidR="00D5105A" w:rsidRPr="00B568A8" w:rsidRDefault="00D5105A" w:rsidP="00404B7F">
                                  <w:pPr>
                                    <w:spacing w:after="0"/>
                                    <w:rPr>
                                      <w:b/>
                                      <w:color w:val="7030A0"/>
                                    </w:rPr>
                                  </w:pPr>
                                  <w:r>
                                    <w:rPr>
                                      <w:b/>
                                      <w:color w:val="7030A0"/>
                                    </w:rPr>
                                    <w:t>in 2 zero 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C2332B" id="_x0000_s1288" type="#_x0000_t202" style="position:absolute;left:0;text-align:left;margin-left:529.75pt;margin-top:11pt;width:96pt;height:56.8pt;rotation:302746fd;z-index:2524569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" filled="f" stroked="f">
                      <v:textbox>
                        <w:txbxContent>
                          <w:p w14:paraId="21A4B8D6" w14:textId="77777777" w:rsidR="00D5105A" w:rsidRDefault="00D5105A" w:rsidP="00404B7F">
                            <w:pPr>
                              <w:spacing w:after="0"/>
                              <w:rPr>
                                <w:b/>
                                <w:color w:val="7030A0"/>
                              </w:rPr>
                            </w:pPr>
                            <w:proofErr w:type="gramStart"/>
                            <w:r>
                              <w:rPr>
                                <w:b/>
                                <w:color w:val="7030A0"/>
                              </w:rPr>
                              <w:t>and</w:t>
                            </w:r>
                            <w:proofErr w:type="gramEnd"/>
                            <w:r>
                              <w:rPr>
                                <w:b/>
                                <w:color w:val="7030A0"/>
                              </w:rPr>
                              <w:t xml:space="preserve"> then add </w:t>
                            </w:r>
                          </w:p>
                          <w:p w14:paraId="72D7100B" w14:textId="3515AE7D" w:rsidR="00D5105A" w:rsidRPr="00B568A8" w:rsidRDefault="00D5105A" w:rsidP="00404B7F">
                            <w:pPr>
                              <w:spacing w:after="0"/>
                              <w:rPr>
                                <w:b/>
                                <w:color w:val="7030A0"/>
                              </w:rPr>
                            </w:pPr>
                            <w:proofErr w:type="gramStart"/>
                            <w:r>
                              <w:rPr>
                                <w:b/>
                                <w:color w:val="7030A0"/>
                              </w:rPr>
                              <w:t>in</w:t>
                            </w:r>
                            <w:proofErr w:type="gramEnd"/>
                            <w:r>
                              <w:rPr>
                                <w:b/>
                                <w:color w:val="7030A0"/>
                              </w:rPr>
                              <w:t xml:space="preserve"> 2 zero pairs</w:t>
                            </w:r>
                          </w:p>
                        </w:txbxContent>
                      </v:textbox>
                    </v:shape>
                  </w:pict>
                </mc:Fallback>
              </mc:AlternateContent>
            </w:r>
            <w:r w:rsidR="003016A3">
              <w:rPr>
                <w:noProof/>
                <w:lang w:eastAsia="en-GB"/>
              </w:rPr>
              <mc:AlternateContent>
                <mc:Choice Requires="wps">
                  <w:drawing>
                    <wp:anchor distT="45720" distB="45720" distL="114300" distR="114300" simplePos="0" relativeHeight="252436479" behindDoc="0" locked="0" layoutInCell="1" allowOverlap="1" wp14:anchorId="695F724D" wp14:editId="3449A4AB">
                      <wp:simplePos x="0" y="0"/>
                      <wp:positionH relativeFrom="column">
                        <wp:posOffset>2277745</wp:posOffset>
                      </wp:positionH>
                      <wp:positionV relativeFrom="paragraph">
                        <wp:posOffset>179705</wp:posOffset>
                      </wp:positionV>
                      <wp:extent cx="1219200" cy="390525"/>
                      <wp:effectExtent l="0" t="0" r="0" b="0"/>
                      <wp:wrapNone/>
                      <wp:docPr id="1655409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172">
                                <a:off x="0" y="0"/>
                                <a:ext cx="1219200" cy="390525"/>
                              </a:xfrm>
                              <a:prstGeom prst="rect">
                                <a:avLst/>
                              </a:prstGeom>
                              <a:noFill/>
                              <a:ln w="9525">
                                <a:noFill/>
                                <a:miter lim="800000"/>
                                <a:headEnd/>
                                <a:tailEnd/>
                              </a:ln>
                            </wps:spPr>
                            <wps:txbx>
                              <w:txbxContent>
                                <w:p w14:paraId="77B91442"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5F724D" id="_x0000_s1289" type="#_x0000_t202" style="position:absolute;left:0;text-align:left;margin-left:179.35pt;margin-top:14.15pt;width:96pt;height:30.75pt;rotation:302746fd;z-index:252436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" filled="f" stroked="f">
                      <v:textbox>
                        <w:txbxContent>
                          <w:p w14:paraId="77B91442"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v:textbox>
                    </v:shape>
                  </w:pict>
                </mc:Fallback>
              </mc:AlternateContent>
            </w:r>
            <w:r w:rsidR="004575F2">
              <w:rPr>
                <w:noProof/>
                <w:lang w:eastAsia="en-GB"/>
              </w:rPr>
              <mc:AlternateContent>
                <mc:Choice Requires="wps">
                  <w:drawing>
                    <wp:anchor distT="0" distB="0" distL="114300" distR="114300" simplePos="0" relativeHeight="252432383" behindDoc="0" locked="0" layoutInCell="1" allowOverlap="1" wp14:anchorId="4CCD449A" wp14:editId="0EAB40B7">
                      <wp:simplePos x="0" y="0"/>
                      <wp:positionH relativeFrom="column">
                        <wp:posOffset>768985</wp:posOffset>
                      </wp:positionH>
                      <wp:positionV relativeFrom="paragraph">
                        <wp:posOffset>205105</wp:posOffset>
                      </wp:positionV>
                      <wp:extent cx="885190" cy="0"/>
                      <wp:effectExtent l="0" t="76200" r="10160" b="95250"/>
                      <wp:wrapNone/>
                      <wp:docPr id="1655409423" name="Straight Arrow Connector 1655409423"/>
                      <wp:cNvGraphicFramePr/>
                      <a:graphic xmlns:a="http://schemas.openxmlformats.org/drawingml/2006/main">
                        <a:graphicData uri="http://schemas.microsoft.com/office/word/2010/wordprocessingShape">
                          <wps:wsp>
                            <wps:cNvCnPr/>
                            <wps:spPr>
                              <a:xfrm flipV="1">
                                <a:off x="0" y="0"/>
                                <a:ext cx="8851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8CCAF7" id="Straight Arrow Connector 1655409423" o:spid="_x0000_s1026" type="#_x0000_t32" style="position:absolute;margin-left:60.55pt;margin-top:16.15pt;width:69.7pt;height:0;flip:y;z-index:25243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" strokecolor="#5b9bd5 [3204]" strokeweight=".5pt">
                      <v:stroke endarrow="block" joinstyle="miter"/>
                    </v:shape>
                  </w:pict>
                </mc:Fallback>
              </mc:AlternateContent>
            </w:r>
            <w:r w:rsidR="00B568A8">
              <w:rPr>
                <w:noProof/>
                <w:lang w:eastAsia="en-GB"/>
              </w:rPr>
              <mc:AlternateContent>
                <mc:Choice Requires="wpg">
                  <w:drawing>
                    <wp:anchor distT="0" distB="0" distL="114300" distR="114300" simplePos="0" relativeHeight="252398591" behindDoc="0" locked="0" layoutInCell="1" allowOverlap="1" wp14:anchorId="08358109" wp14:editId="2DB7A439">
                      <wp:simplePos x="0" y="0"/>
                      <wp:positionH relativeFrom="column">
                        <wp:posOffset>45720</wp:posOffset>
                      </wp:positionH>
                      <wp:positionV relativeFrom="paragraph">
                        <wp:posOffset>69215</wp:posOffset>
                      </wp:positionV>
                      <wp:extent cx="647700" cy="285750"/>
                      <wp:effectExtent l="0" t="0" r="0" b="0"/>
                      <wp:wrapNone/>
                      <wp:docPr id="1655409358" name="Group 1655409358"/>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59" name="Group 1655409359"/>
                              <wpg:cNvGrpSpPr/>
                              <wpg:grpSpPr>
                                <a:xfrm>
                                  <a:off x="0" y="0"/>
                                  <a:ext cx="428625" cy="285750"/>
                                  <a:chOff x="-114300" y="-47625"/>
                                  <a:chExt cx="428625" cy="285750"/>
                                </a:xfrm>
                              </wpg:grpSpPr>
                              <wps:wsp>
                                <wps:cNvPr id="1655409360" name="Oval 1655409360"/>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61"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1BAD9BD0"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62" name="Group 1655409362"/>
                              <wpg:cNvGrpSpPr/>
                              <wpg:grpSpPr>
                                <a:xfrm>
                                  <a:off x="219075" y="14"/>
                                  <a:ext cx="428625" cy="238125"/>
                                  <a:chOff x="-762000" y="-85711"/>
                                  <a:chExt cx="428625" cy="238125"/>
                                </a:xfrm>
                              </wpg:grpSpPr>
                              <wps:wsp>
                                <wps:cNvPr id="1655409363" name="Oval 1655409363"/>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64"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6E3F29C4"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8358109" id="Group 1655409358" o:spid="_x0000_s1290" style="position:absolute;left:0;text-align:left;margin-left:3.6pt;margin-top:5.45pt;width:51pt;height:22.5pt;z-index:252398591;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">
                      <v:group id="Group 1655409359" o:spid="_x0000_s1291"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">
                        <v:oval id="Oval 1655409360" o:spid="_x0000_s129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" fillcolor="red" strokecolor="#1f4d78 [1604]" strokeweight="1pt">
                          <v:stroke joinstyle="miter"/>
                        </v:oval>
                        <v:shape id="_x0000_s1293"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" filled="f" stroked="f">
                          <v:textbox>
                            <w:txbxContent>
                              <w:p w14:paraId="1BAD9BD0"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62" o:spid="_x0000_s1294"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">
                        <v:oval id="Oval 1655409363" o:spid="_x0000_s1295"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" fillcolor="red" strokecolor="#1f4d78 [1604]" strokeweight="1pt">
                          <v:stroke joinstyle="miter"/>
                        </v:oval>
                        <v:shape id="_x0000_s1296"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" filled="f" stroked="f">
                          <v:textbox>
                            <w:txbxContent>
                              <w:p w14:paraId="6E3F29C4"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p>
          <w:p w14:paraId="4DABB17D" w14:textId="0EF8E9C9" w:rsidR="00B568A8" w:rsidRDefault="003016A3" w:rsidP="00B568A8">
            <w:pPr>
              <w:pStyle w:val="Default"/>
              <w:spacing w:after="120"/>
              <w:jc w:val="center"/>
              <w:rPr>
                <w:rFonts w:ascii="Arial" w:eastAsia="Times New Roman" w:hAnsi="Arial" w:cs="Arial"/>
                <w:color w:val="7030A0"/>
                <w:sz w:val="20"/>
                <w:szCs w:val="20"/>
                <w:lang w:eastAsia="en-GB"/>
              </w:rPr>
            </w:pPr>
            <w:r>
              <w:rPr>
                <w:noProof/>
                <w:lang w:eastAsia="en-GB"/>
              </w:rPr>
              <mc:AlternateContent>
                <mc:Choice Requires="wps">
                  <w:drawing>
                    <wp:anchor distT="45720" distB="45720" distL="114300" distR="114300" simplePos="0" relativeHeight="252438527" behindDoc="0" locked="0" layoutInCell="1" allowOverlap="1" wp14:anchorId="6668B16F" wp14:editId="015857FB">
                      <wp:simplePos x="0" y="0"/>
                      <wp:positionH relativeFrom="column">
                        <wp:posOffset>3903345</wp:posOffset>
                      </wp:positionH>
                      <wp:positionV relativeFrom="paragraph">
                        <wp:posOffset>157480</wp:posOffset>
                      </wp:positionV>
                      <wp:extent cx="1219200" cy="390525"/>
                      <wp:effectExtent l="0" t="0" r="0" b="0"/>
                      <wp:wrapNone/>
                      <wp:docPr id="1655409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172">
                                <a:off x="0" y="0"/>
                                <a:ext cx="1219200" cy="390525"/>
                              </a:xfrm>
                              <a:prstGeom prst="rect">
                                <a:avLst/>
                              </a:prstGeom>
                              <a:noFill/>
                              <a:ln w="9525">
                                <a:noFill/>
                                <a:miter lim="800000"/>
                                <a:headEnd/>
                                <a:tailEnd/>
                              </a:ln>
                            </wps:spPr>
                            <wps:txbx>
                              <w:txbxContent>
                                <w:p w14:paraId="315A9E9D"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68B16F" id="_x0000_s1297" type="#_x0000_t202" style="position:absolute;left:0;text-align:left;margin-left:307.35pt;margin-top:12.4pt;width:96pt;height:30.75pt;rotation:302746fd;z-index:2524385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" filled="f" stroked="f">
                      <v:textbox>
                        <w:txbxContent>
                          <w:p w14:paraId="315A9E9D"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v:textbox>
                    </v:shape>
                  </w:pict>
                </mc:Fallback>
              </mc:AlternateContent>
            </w:r>
            <w:r>
              <w:rPr>
                <w:noProof/>
                <w:lang w:eastAsia="en-GB"/>
              </w:rPr>
              <mc:AlternateContent>
                <mc:Choice Requires="wps">
                  <w:drawing>
                    <wp:anchor distT="0" distB="0" distL="114300" distR="114300" simplePos="0" relativeHeight="252434431" behindDoc="0" locked="0" layoutInCell="1" allowOverlap="1" wp14:anchorId="5112BB6C" wp14:editId="01077001">
                      <wp:simplePos x="0" y="0"/>
                      <wp:positionH relativeFrom="column">
                        <wp:posOffset>2369820</wp:posOffset>
                      </wp:positionH>
                      <wp:positionV relativeFrom="paragraph">
                        <wp:posOffset>217170</wp:posOffset>
                      </wp:positionV>
                      <wp:extent cx="885190" cy="0"/>
                      <wp:effectExtent l="0" t="76200" r="10160" b="95250"/>
                      <wp:wrapNone/>
                      <wp:docPr id="1655409424" name="Straight Arrow Connector 1655409424"/>
                      <wp:cNvGraphicFramePr/>
                      <a:graphic xmlns:a="http://schemas.openxmlformats.org/drawingml/2006/main">
                        <a:graphicData uri="http://schemas.microsoft.com/office/word/2010/wordprocessingShape">
                          <wps:wsp>
                            <wps:cNvCnPr/>
                            <wps:spPr>
                              <a:xfrm flipV="1">
                                <a:off x="0" y="0"/>
                                <a:ext cx="8851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9D8663" id="Straight Arrow Connector 1655409424" o:spid="_x0000_s1026" type="#_x0000_t32" style="position:absolute;margin-left:186.6pt;margin-top:17.1pt;width:69.7pt;height:0;flip:y;z-index:25243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" strokecolor="#5b9bd5 [3204]" strokeweight=".5pt">
                      <v:stroke endarrow="block" joinstyle="miter"/>
                    </v:shape>
                  </w:pict>
                </mc:Fallback>
              </mc:AlternateContent>
            </w:r>
            <w:r w:rsidR="004575F2">
              <w:rPr>
                <w:noProof/>
                <w:lang w:eastAsia="en-GB"/>
              </w:rPr>
              <mc:AlternateContent>
                <mc:Choice Requires="wpg">
                  <w:drawing>
                    <wp:anchor distT="0" distB="0" distL="114300" distR="114300" simplePos="0" relativeHeight="252400639" behindDoc="0" locked="0" layoutInCell="1" allowOverlap="1" wp14:anchorId="72B6F8CF" wp14:editId="3DD2E13B">
                      <wp:simplePos x="0" y="0"/>
                      <wp:positionH relativeFrom="column">
                        <wp:posOffset>1635125</wp:posOffset>
                      </wp:positionH>
                      <wp:positionV relativeFrom="paragraph">
                        <wp:posOffset>72390</wp:posOffset>
                      </wp:positionV>
                      <wp:extent cx="647700" cy="285750"/>
                      <wp:effectExtent l="0" t="0" r="0" b="0"/>
                      <wp:wrapNone/>
                      <wp:docPr id="1655409365" name="Group 1655409365"/>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66" name="Group 1655409366"/>
                              <wpg:cNvGrpSpPr/>
                              <wpg:grpSpPr>
                                <a:xfrm>
                                  <a:off x="0" y="0"/>
                                  <a:ext cx="428625" cy="285750"/>
                                  <a:chOff x="-114300" y="-47625"/>
                                  <a:chExt cx="428625" cy="285750"/>
                                </a:xfrm>
                              </wpg:grpSpPr>
                              <wps:wsp>
                                <wps:cNvPr id="1655409367" name="Oval 1655409367"/>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68"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505CF60D"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69" name="Group 1655409369"/>
                              <wpg:cNvGrpSpPr/>
                              <wpg:grpSpPr>
                                <a:xfrm>
                                  <a:off x="219075" y="14"/>
                                  <a:ext cx="428625" cy="238125"/>
                                  <a:chOff x="-762000" y="-85711"/>
                                  <a:chExt cx="428625" cy="238125"/>
                                </a:xfrm>
                              </wpg:grpSpPr>
                              <wps:wsp>
                                <wps:cNvPr id="1655409370" name="Oval 1655409370"/>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71"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195829F7"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2B6F8CF" id="Group 1655409365" o:spid="_x0000_s1298" style="position:absolute;left:0;text-align:left;margin-left:128.75pt;margin-top:5.7pt;width:51pt;height:22.5pt;z-index:252400639;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">
                      <v:group id="Group 1655409366" o:spid="_x0000_s1299"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">
                        <v:oval id="Oval 1655409367" o:spid="_x0000_s1300"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" fillcolor="red" strokecolor="#1f4d78 [1604]" strokeweight="1pt">
                          <v:stroke joinstyle="miter"/>
                        </v:oval>
                        <v:shape id="_x0000_s1301"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" filled="f" stroked="f">
                          <v:textbox>
                            <w:txbxContent>
                              <w:p w14:paraId="505CF60D"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69" o:spid="_x0000_s1302"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">
                        <v:oval id="Oval 1655409370" o:spid="_x0000_s1303"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" fillcolor="red" strokecolor="#1f4d78 [1604]" strokeweight="1pt">
                          <v:stroke joinstyle="miter"/>
                        </v:oval>
                        <v:shape id="_x0000_s1304"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" filled="f" stroked="f">
                          <v:textbox>
                            <w:txbxContent>
                              <w:p w14:paraId="195829F7"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sidR="00B568A8">
              <w:rPr>
                <w:noProof/>
                <w:lang w:eastAsia="en-GB"/>
              </w:rPr>
              <mc:AlternateContent>
                <mc:Choice Requires="wpg">
                  <w:drawing>
                    <wp:anchor distT="0" distB="0" distL="114300" distR="114300" simplePos="0" relativeHeight="252392447" behindDoc="0" locked="0" layoutInCell="1" allowOverlap="1" wp14:anchorId="44F6E431" wp14:editId="51A42957">
                      <wp:simplePos x="0" y="0"/>
                      <wp:positionH relativeFrom="column">
                        <wp:posOffset>45720</wp:posOffset>
                      </wp:positionH>
                      <wp:positionV relativeFrom="paragraph">
                        <wp:posOffset>63500</wp:posOffset>
                      </wp:positionV>
                      <wp:extent cx="647700" cy="285750"/>
                      <wp:effectExtent l="0" t="0" r="0" b="0"/>
                      <wp:wrapNone/>
                      <wp:docPr id="1655409343" name="Group 1655409343"/>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33" name="Group 1655409333"/>
                              <wpg:cNvGrpSpPr/>
                              <wpg:grpSpPr>
                                <a:xfrm>
                                  <a:off x="0" y="0"/>
                                  <a:ext cx="428625" cy="285750"/>
                                  <a:chOff x="-114300" y="-47625"/>
                                  <a:chExt cx="428625" cy="285750"/>
                                </a:xfrm>
                              </wpg:grpSpPr>
                              <wps:wsp>
                                <wps:cNvPr id="1655409334" name="Oval 1655409334"/>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35"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0896FE07"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40" name="Group 1655409340"/>
                              <wpg:cNvGrpSpPr/>
                              <wpg:grpSpPr>
                                <a:xfrm>
                                  <a:off x="219075" y="14"/>
                                  <a:ext cx="428625" cy="238125"/>
                                  <a:chOff x="-762000" y="-85711"/>
                                  <a:chExt cx="428625" cy="238125"/>
                                </a:xfrm>
                              </wpg:grpSpPr>
                              <wps:wsp>
                                <wps:cNvPr id="1655409341" name="Oval 1655409341"/>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42"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421A1851"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4F6E431" id="Group 1655409343" o:spid="_x0000_s1305" style="position:absolute;left:0;text-align:left;margin-left:3.6pt;margin-top:5pt;width:51pt;height:22.5pt;z-index:252392447;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">
                      <v:group id="Group 1655409333" o:spid="_x0000_s1306"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">
                        <v:oval id="Oval 1655409334" o:spid="_x0000_s1307"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" fillcolor="red" strokecolor="#1f4d78 [1604]" strokeweight="1pt">
                          <v:stroke joinstyle="miter"/>
                        </v:oval>
                        <v:shape id="_x0000_s1308"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" filled="f" stroked="f">
                          <v:textbox>
                            <w:txbxContent>
                              <w:p w14:paraId="0896FE07"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40" o:spid="_x0000_s1309"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">
                        <v:oval id="Oval 1655409341" o:spid="_x0000_s1310"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" fillcolor="red" strokecolor="#1f4d78 [1604]" strokeweight="1pt">
                          <v:stroke joinstyle="miter"/>
                        </v:oval>
                        <v:shape id="_x0000_s1311"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" filled="f" stroked="f">
                          <v:textbox>
                            <w:txbxContent>
                              <w:p w14:paraId="421A1851"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p>
          <w:p w14:paraId="3D7E2734" w14:textId="14F45EE5" w:rsidR="00B568A8" w:rsidRDefault="00404B7F" w:rsidP="00B568A8">
            <w:pPr>
              <w:pStyle w:val="Default"/>
              <w:spacing w:after="120"/>
              <w:jc w:val="center"/>
              <w:rPr>
                <w:rFonts w:ascii="Arial" w:eastAsia="Times New Roman" w:hAnsi="Arial" w:cs="Arial"/>
                <w:color w:val="7030A0"/>
                <w:sz w:val="20"/>
                <w:szCs w:val="20"/>
                <w:lang w:eastAsia="en-GB"/>
              </w:rPr>
            </w:pPr>
            <w:r>
              <w:rPr>
                <w:noProof/>
                <w:lang w:eastAsia="en-GB"/>
              </w:rPr>
              <mc:AlternateContent>
                <mc:Choice Requires="wps">
                  <w:drawing>
                    <wp:anchor distT="0" distB="0" distL="114300" distR="114300" simplePos="0" relativeHeight="252459007" behindDoc="0" locked="0" layoutInCell="1" allowOverlap="1" wp14:anchorId="60B9AA2A" wp14:editId="2DB33567">
                      <wp:simplePos x="0" y="0"/>
                      <wp:positionH relativeFrom="margin">
                        <wp:posOffset>6579870</wp:posOffset>
                      </wp:positionH>
                      <wp:positionV relativeFrom="paragraph">
                        <wp:posOffset>81915</wp:posOffset>
                      </wp:positionV>
                      <wp:extent cx="247650" cy="257175"/>
                      <wp:effectExtent l="0" t="38100" r="57150" b="28575"/>
                      <wp:wrapNone/>
                      <wp:docPr id="1655409448" name="Straight Arrow Connector 1655409448"/>
                      <wp:cNvGraphicFramePr/>
                      <a:graphic xmlns:a="http://schemas.openxmlformats.org/drawingml/2006/main">
                        <a:graphicData uri="http://schemas.microsoft.com/office/word/2010/wordprocessingShape">
                          <wps:wsp>
                            <wps:cNvCnPr/>
                            <wps:spPr>
                              <a:xfrm flipV="1">
                                <a:off x="0" y="0"/>
                                <a:ext cx="2476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D90292" id="Straight Arrow Connector 1655409448" o:spid="_x0000_s1026" type="#_x0000_t32" style="position:absolute;margin-left:518.1pt;margin-top:6.45pt;width:19.5pt;height:20.25pt;flip:y;z-index:252459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" strokecolor="#5b9bd5 [3204]" strokeweight=".5pt">
                      <v:stroke endarrow="block" joinstyle="miter"/>
                      <w10:wrap anchorx="margin"/>
                    </v:shape>
                  </w:pict>
                </mc:Fallback>
              </mc:AlternateContent>
            </w:r>
            <w:r w:rsidR="003016A3">
              <w:rPr>
                <w:noProof/>
                <w:lang w:eastAsia="en-GB"/>
              </w:rPr>
              <mc:AlternateContent>
                <mc:Choice Requires="wpg">
                  <w:drawing>
                    <wp:anchor distT="0" distB="0" distL="114300" distR="114300" simplePos="0" relativeHeight="252452863" behindDoc="0" locked="0" layoutInCell="1" allowOverlap="1" wp14:anchorId="6B59E744" wp14:editId="6BCA5F68">
                      <wp:simplePos x="0" y="0"/>
                      <wp:positionH relativeFrom="column">
                        <wp:posOffset>8580120</wp:posOffset>
                      </wp:positionH>
                      <wp:positionV relativeFrom="paragraph">
                        <wp:posOffset>109220</wp:posOffset>
                      </wp:positionV>
                      <wp:extent cx="638175" cy="285750"/>
                      <wp:effectExtent l="0" t="0" r="0" b="0"/>
                      <wp:wrapNone/>
                      <wp:docPr id="1655409439" name="Group 1655409439"/>
                      <wp:cNvGraphicFramePr/>
                      <a:graphic xmlns:a="http://schemas.openxmlformats.org/drawingml/2006/main">
                        <a:graphicData uri="http://schemas.microsoft.com/office/word/2010/wordprocessingGroup">
                          <wpg:wgp>
                            <wpg:cNvGrpSpPr/>
                            <wpg:grpSpPr>
                              <a:xfrm>
                                <a:off x="0" y="0"/>
                                <a:ext cx="638175" cy="285750"/>
                                <a:chOff x="0" y="9525"/>
                                <a:chExt cx="638175" cy="285750"/>
                              </a:xfrm>
                            </wpg:grpSpPr>
                            <wpg:grpSp>
                              <wpg:cNvPr id="1655409440" name="Group 1655409440"/>
                              <wpg:cNvGrpSpPr/>
                              <wpg:grpSpPr>
                                <a:xfrm>
                                  <a:off x="0" y="9525"/>
                                  <a:ext cx="428625" cy="285750"/>
                                  <a:chOff x="-66675" y="-38100"/>
                                  <a:chExt cx="428625" cy="285750"/>
                                </a:xfrm>
                              </wpg:grpSpPr>
                              <wps:wsp>
                                <wps:cNvPr id="1655409441" name="Oval 1655409441"/>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42"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5889265A" w14:textId="77777777" w:rsidR="00D5105A" w:rsidRPr="00071825" w:rsidRDefault="00D5105A" w:rsidP="003016A3">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grpSp>
                            <wpg:grpSp>
                              <wpg:cNvPr id="1655409443" name="Group 1655409443"/>
                              <wpg:cNvGrpSpPr/>
                              <wpg:grpSpPr>
                                <a:xfrm>
                                  <a:off x="209550" y="9525"/>
                                  <a:ext cx="428625" cy="285750"/>
                                  <a:chOff x="-1066800" y="-28575"/>
                                  <a:chExt cx="428625" cy="285750"/>
                                </a:xfrm>
                              </wpg:grpSpPr>
                              <wps:wsp>
                                <wps:cNvPr id="1655409444" name="Oval 1655409444"/>
                                <wps:cNvSpPr/>
                                <wps:spPr>
                                  <a:xfrm>
                                    <a:off x="-952500" y="9525"/>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45" name="Text Box 2"/>
                                <wps:cNvSpPr txBox="1">
                                  <a:spLocks noChangeArrowheads="1"/>
                                </wps:cNvSpPr>
                                <wps:spPr bwMode="auto">
                                  <a:xfrm>
                                    <a:off x="-1066800" y="-28575"/>
                                    <a:ext cx="428625" cy="285750"/>
                                  </a:xfrm>
                                  <a:prstGeom prst="rect">
                                    <a:avLst/>
                                  </a:prstGeom>
                                  <a:noFill/>
                                  <a:ln w="9525">
                                    <a:noFill/>
                                    <a:miter lim="800000"/>
                                    <a:headEnd/>
                                    <a:tailEnd/>
                                  </a:ln>
                                </wps:spPr>
                                <wps:txbx>
                                  <w:txbxContent>
                                    <w:p w14:paraId="209121EA" w14:textId="77777777" w:rsidR="00D5105A" w:rsidRPr="00071825" w:rsidRDefault="00D5105A" w:rsidP="003016A3">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59E744" id="Group 1655409439" o:spid="_x0000_s1312" style="position:absolute;left:0;text-align:left;margin-left:675.6pt;margin-top:8.6pt;width:50.25pt;height:22.5pt;z-index:252452863;mso-width-relative:margin;mso-height-relative:margin" coordorigin=",95" coordsize="638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">
                      <v:group id="Group 1655409440" o:spid="_x0000_s1313" style="position:absolute;top:95;width:4286;height:2857" coordorigin="-66675,-38100"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">
                        <v:oval id="Oval 1655409441" o:spid="_x0000_s1314"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" fillcolor="yellow" strokecolor="#1f4d78 [1604]" strokeweight="1pt">
                          <v:stroke joinstyle="miter"/>
                        </v:oval>
                        <v:shape id="_x0000_s1315"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" filled="f" stroked="f">
                          <v:textbox>
                            <w:txbxContent>
                              <w:p w14:paraId="5889265A" w14:textId="77777777" w:rsidR="00D5105A" w:rsidRPr="00071825" w:rsidRDefault="00D5105A" w:rsidP="003016A3">
                                <w:pPr>
                                  <w:jc w:val="center"/>
                                  <w:rPr>
                                    <w:color w:val="000000" w:themeColor="text1"/>
                                  </w:rPr>
                                </w:pPr>
                                <w:r w:rsidRPr="00071825">
                                  <w:rPr>
                                    <w:color w:val="000000" w:themeColor="text1"/>
                                  </w:rPr>
                                  <w:t>1</w:t>
                                </w:r>
                              </w:p>
                            </w:txbxContent>
                          </v:textbox>
                        </v:shape>
                      </v:group>
                      <v:group id="Group 1655409443" o:spid="_x0000_s1316" style="position:absolute;left:2095;top:95;width:4286;height:2857" coordorigin="-10668,-285" coordsize="428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">
                        <v:oval id="Oval 1655409444" o:spid="_x0000_s1317" style="position:absolute;left:-9525;top:95;width:17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" fillcolor="yellow" strokecolor="#1f4d78 [1604]" strokeweight="1pt">
                          <v:stroke joinstyle="miter"/>
                        </v:oval>
                        <v:shape id="_x0000_s1318" type="#_x0000_t202" style="position:absolute;left:-10668;top:-285;width:428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" filled="f" stroked="f">
                          <v:textbox>
                            <w:txbxContent>
                              <w:p w14:paraId="209121EA" w14:textId="77777777" w:rsidR="00D5105A" w:rsidRPr="00071825" w:rsidRDefault="00D5105A" w:rsidP="003016A3">
                                <w:pPr>
                                  <w:jc w:val="center"/>
                                  <w:rPr>
                                    <w:color w:val="000000" w:themeColor="text1"/>
                                  </w:rPr>
                                </w:pPr>
                                <w:r w:rsidRPr="00071825">
                                  <w:rPr>
                                    <w:color w:val="000000" w:themeColor="text1"/>
                                  </w:rPr>
                                  <w:t>1</w:t>
                                </w:r>
                              </w:p>
                            </w:txbxContent>
                          </v:textbox>
                        </v:shape>
                      </v:group>
                    </v:group>
                  </w:pict>
                </mc:Fallback>
              </mc:AlternateContent>
            </w:r>
            <w:r w:rsidR="003016A3">
              <w:rPr>
                <w:noProof/>
                <w:lang w:eastAsia="en-GB"/>
              </w:rPr>
              <mc:AlternateContent>
                <mc:Choice Requires="wps">
                  <w:drawing>
                    <wp:anchor distT="45720" distB="45720" distL="114300" distR="114300" simplePos="0" relativeHeight="252450815" behindDoc="0" locked="0" layoutInCell="1" allowOverlap="1" wp14:anchorId="3EB3AC8D" wp14:editId="0F57E56B">
                      <wp:simplePos x="0" y="0"/>
                      <wp:positionH relativeFrom="column">
                        <wp:posOffset>7379970</wp:posOffset>
                      </wp:positionH>
                      <wp:positionV relativeFrom="paragraph">
                        <wp:posOffset>168275</wp:posOffset>
                      </wp:positionV>
                      <wp:extent cx="1219200" cy="390525"/>
                      <wp:effectExtent l="0" t="0" r="0" b="0"/>
                      <wp:wrapNone/>
                      <wp:docPr id="1655409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172">
                                <a:off x="0" y="0"/>
                                <a:ext cx="1219200" cy="390525"/>
                              </a:xfrm>
                              <a:prstGeom prst="rect">
                                <a:avLst/>
                              </a:prstGeom>
                              <a:noFill/>
                              <a:ln w="9525">
                                <a:noFill/>
                                <a:miter lim="800000"/>
                                <a:headEnd/>
                                <a:tailEnd/>
                              </a:ln>
                            </wps:spPr>
                            <wps:txbx>
                              <w:txbxContent>
                                <w:p w14:paraId="4C2CA187"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B3AC8D" id="_x0000_s1319" type="#_x0000_t202" style="position:absolute;left:0;text-align:left;margin-left:581.1pt;margin-top:13.25pt;width:96pt;height:30.75pt;rotation:302746fd;z-index:2524508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" filled="f" stroked="f">
                      <v:textbox>
                        <w:txbxContent>
                          <w:p w14:paraId="4C2CA187"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v:textbox>
                    </v:shape>
                  </w:pict>
                </mc:Fallback>
              </mc:AlternateContent>
            </w:r>
            <w:r w:rsidR="003016A3">
              <w:rPr>
                <w:noProof/>
                <w:lang w:eastAsia="en-GB"/>
              </w:rPr>
              <mc:AlternateContent>
                <mc:Choice Requires="wpg">
                  <w:drawing>
                    <wp:anchor distT="0" distB="0" distL="114300" distR="114300" simplePos="0" relativeHeight="252426239" behindDoc="0" locked="0" layoutInCell="1" allowOverlap="1" wp14:anchorId="6426C35B" wp14:editId="43642234">
                      <wp:simplePos x="0" y="0"/>
                      <wp:positionH relativeFrom="column">
                        <wp:posOffset>6807835</wp:posOffset>
                      </wp:positionH>
                      <wp:positionV relativeFrom="paragraph">
                        <wp:posOffset>100330</wp:posOffset>
                      </wp:positionV>
                      <wp:extent cx="638175" cy="285750"/>
                      <wp:effectExtent l="0" t="0" r="0" b="0"/>
                      <wp:wrapNone/>
                      <wp:docPr id="1655409419" name="Group 1655409419"/>
                      <wp:cNvGraphicFramePr/>
                      <a:graphic xmlns:a="http://schemas.openxmlformats.org/drawingml/2006/main">
                        <a:graphicData uri="http://schemas.microsoft.com/office/word/2010/wordprocessingGroup">
                          <wpg:wgp>
                            <wpg:cNvGrpSpPr/>
                            <wpg:grpSpPr>
                              <a:xfrm>
                                <a:off x="0" y="0"/>
                                <a:ext cx="638175" cy="285750"/>
                                <a:chOff x="0" y="9525"/>
                                <a:chExt cx="638175" cy="285750"/>
                              </a:xfrm>
                            </wpg:grpSpPr>
                            <wpg:grpSp>
                              <wpg:cNvPr id="1655409413" name="Group 1655409413"/>
                              <wpg:cNvGrpSpPr/>
                              <wpg:grpSpPr>
                                <a:xfrm>
                                  <a:off x="0" y="9525"/>
                                  <a:ext cx="428625" cy="285750"/>
                                  <a:chOff x="-66675" y="-38100"/>
                                  <a:chExt cx="428625" cy="285750"/>
                                </a:xfrm>
                              </wpg:grpSpPr>
                              <wps:wsp>
                                <wps:cNvPr id="1655409414" name="Oval 1655409414"/>
                                <wps:cNvSpPr/>
                                <wps:spPr>
                                  <a:xfrm>
                                    <a:off x="47625" y="0"/>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15" name="Text Box 2"/>
                                <wps:cNvSpPr txBox="1">
                                  <a:spLocks noChangeArrowheads="1"/>
                                </wps:cNvSpPr>
                                <wps:spPr bwMode="auto">
                                  <a:xfrm>
                                    <a:off x="-66675" y="-38100"/>
                                    <a:ext cx="428625" cy="285750"/>
                                  </a:xfrm>
                                  <a:prstGeom prst="rect">
                                    <a:avLst/>
                                  </a:prstGeom>
                                  <a:noFill/>
                                  <a:ln w="9525">
                                    <a:noFill/>
                                    <a:miter lim="800000"/>
                                    <a:headEnd/>
                                    <a:tailEnd/>
                                  </a:ln>
                                </wps:spPr>
                                <wps:txbx>
                                  <w:txbxContent>
                                    <w:p w14:paraId="451FEC96" w14:textId="77777777" w:rsidR="00D5105A" w:rsidRPr="00071825" w:rsidRDefault="00D5105A" w:rsidP="003E18E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grpSp>
                            <wpg:grpSp>
                              <wpg:cNvPr id="1655409416" name="Group 1655409416"/>
                              <wpg:cNvGrpSpPr/>
                              <wpg:grpSpPr>
                                <a:xfrm>
                                  <a:off x="209550" y="9525"/>
                                  <a:ext cx="428625" cy="285750"/>
                                  <a:chOff x="-1066800" y="-28575"/>
                                  <a:chExt cx="428625" cy="285750"/>
                                </a:xfrm>
                              </wpg:grpSpPr>
                              <wps:wsp>
                                <wps:cNvPr id="1655409417" name="Oval 1655409417"/>
                                <wps:cNvSpPr/>
                                <wps:spPr>
                                  <a:xfrm>
                                    <a:off x="-952500" y="9525"/>
                                    <a:ext cx="179705" cy="1797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18" name="Text Box 2"/>
                                <wps:cNvSpPr txBox="1">
                                  <a:spLocks noChangeArrowheads="1"/>
                                </wps:cNvSpPr>
                                <wps:spPr bwMode="auto">
                                  <a:xfrm>
                                    <a:off x="-1066800" y="-28575"/>
                                    <a:ext cx="428625" cy="285750"/>
                                  </a:xfrm>
                                  <a:prstGeom prst="rect">
                                    <a:avLst/>
                                  </a:prstGeom>
                                  <a:noFill/>
                                  <a:ln w="9525">
                                    <a:noFill/>
                                    <a:miter lim="800000"/>
                                    <a:headEnd/>
                                    <a:tailEnd/>
                                  </a:ln>
                                </wps:spPr>
                                <wps:txbx>
                                  <w:txbxContent>
                                    <w:p w14:paraId="5905BCF6" w14:textId="77777777" w:rsidR="00D5105A" w:rsidRPr="00071825" w:rsidRDefault="00D5105A" w:rsidP="003E18E2">
                                      <w:pPr>
                                        <w:jc w:val="center"/>
                                        <w:rPr>
                                          <w:color w:val="000000" w:themeColor="text1"/>
                                        </w:rPr>
                                      </w:pP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426C35B" id="Group 1655409419" o:spid="_x0000_s1320" style="position:absolute;left:0;text-align:left;margin-left:536.05pt;margin-top:7.9pt;width:50.25pt;height:22.5pt;z-index:252426239;mso-width-relative:margin;mso-height-relative:margin" coordorigin=",95" coordsize="638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">
                      <v:group id="Group 1655409413" o:spid="_x0000_s1321" style="position:absolute;top:95;width:4286;height:2857" coordorigin="-66675,-38100"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">
                        <v:oval id="Oval 1655409414" o:spid="_x0000_s1322" style="position:absolute;left:47625;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" fillcolor="yellow" strokecolor="#1f4d78 [1604]" strokeweight="1pt">
                          <v:stroke joinstyle="miter"/>
                        </v:oval>
                        <v:shape id="_x0000_s1323" type="#_x0000_t202" style="position:absolute;left:-66675;top:-38100;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" filled="f" stroked="f">
                          <v:textbox>
                            <w:txbxContent>
                              <w:p w14:paraId="451FEC96" w14:textId="77777777" w:rsidR="00D5105A" w:rsidRPr="00071825" w:rsidRDefault="00D5105A" w:rsidP="003E18E2">
                                <w:pPr>
                                  <w:jc w:val="center"/>
                                  <w:rPr>
                                    <w:color w:val="000000" w:themeColor="text1"/>
                                  </w:rPr>
                                </w:pPr>
                                <w:r w:rsidRPr="00071825">
                                  <w:rPr>
                                    <w:color w:val="000000" w:themeColor="text1"/>
                                  </w:rPr>
                                  <w:t>1</w:t>
                                </w:r>
                              </w:p>
                            </w:txbxContent>
                          </v:textbox>
                        </v:shape>
                      </v:group>
                      <v:group id="Group 1655409416" o:spid="_x0000_s1324" style="position:absolute;left:2095;top:95;width:4286;height:2857" coordorigin="-10668,-285" coordsize="428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">
                        <v:oval id="Oval 1655409417" o:spid="_x0000_s1325" style="position:absolute;left:-9525;top:95;width:17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" fillcolor="yellow" strokecolor="#1f4d78 [1604]" strokeweight="1pt">
                          <v:stroke joinstyle="miter"/>
                        </v:oval>
                        <v:shape id="_x0000_s1326" type="#_x0000_t202" style="position:absolute;left:-10668;top:-285;width:428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" filled="f" stroked="f">
                          <v:textbox>
                            <w:txbxContent>
                              <w:p w14:paraId="5905BCF6" w14:textId="77777777" w:rsidR="00D5105A" w:rsidRPr="00071825" w:rsidRDefault="00D5105A" w:rsidP="003E18E2">
                                <w:pPr>
                                  <w:jc w:val="center"/>
                                  <w:rPr>
                                    <w:color w:val="000000" w:themeColor="text1"/>
                                  </w:rPr>
                                </w:pPr>
                                <w:r w:rsidRPr="00071825">
                                  <w:rPr>
                                    <w:color w:val="000000" w:themeColor="text1"/>
                                  </w:rPr>
                                  <w:t>1</w:t>
                                </w:r>
                              </w:p>
                            </w:txbxContent>
                          </v:textbox>
                        </v:shape>
                      </v:group>
                    </v:group>
                  </w:pict>
                </mc:Fallback>
              </mc:AlternateContent>
            </w:r>
            <w:r w:rsidR="003016A3">
              <w:rPr>
                <w:noProof/>
                <w:lang w:eastAsia="en-GB"/>
              </w:rPr>
              <mc:AlternateContent>
                <mc:Choice Requires="wps">
                  <w:drawing>
                    <wp:anchor distT="45720" distB="45720" distL="114300" distR="114300" simplePos="0" relativeHeight="252442623" behindDoc="0" locked="0" layoutInCell="1" allowOverlap="1" wp14:anchorId="5AFDE5EC" wp14:editId="741E2EC6">
                      <wp:simplePos x="0" y="0"/>
                      <wp:positionH relativeFrom="column">
                        <wp:posOffset>5549900</wp:posOffset>
                      </wp:positionH>
                      <wp:positionV relativeFrom="paragraph">
                        <wp:posOffset>178435</wp:posOffset>
                      </wp:positionV>
                      <wp:extent cx="1219200" cy="390525"/>
                      <wp:effectExtent l="0" t="0" r="0" b="0"/>
                      <wp:wrapNone/>
                      <wp:docPr id="1655409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172">
                                <a:off x="0" y="0"/>
                                <a:ext cx="1219200" cy="390525"/>
                              </a:xfrm>
                              <a:prstGeom prst="rect">
                                <a:avLst/>
                              </a:prstGeom>
                              <a:noFill/>
                              <a:ln w="9525">
                                <a:noFill/>
                                <a:miter lim="800000"/>
                                <a:headEnd/>
                                <a:tailEnd/>
                              </a:ln>
                            </wps:spPr>
                            <wps:txbx>
                              <w:txbxContent>
                                <w:p w14:paraId="1FCB7C7E"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FDE5EC" id="_x0000_s1327" type="#_x0000_t202" style="position:absolute;left:0;text-align:left;margin-left:437pt;margin-top:14.05pt;width:96pt;height:30.75pt;rotation:302746fd;z-index:2524426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" filled="f" stroked="f">
                      <v:textbox>
                        <w:txbxContent>
                          <w:p w14:paraId="1FCB7C7E" w14:textId="77777777" w:rsidR="00D5105A" w:rsidRPr="00B568A8" w:rsidRDefault="00D5105A" w:rsidP="003016A3">
                            <w:pPr>
                              <w:rPr>
                                <w:b/>
                                <w:color w:val="7030A0"/>
                              </w:rPr>
                            </w:pPr>
                            <w:r>
                              <w:rPr>
                                <w:b/>
                                <w:color w:val="7030A0"/>
                              </w:rPr>
                              <w:t xml:space="preserve">Subtract </w:t>
                            </w:r>
                            <m:oMath>
                              <m:d>
                                <m:dPr>
                                  <m:ctrlPr>
                                    <w:rPr>
                                      <w:rFonts w:ascii="Cambria Math" w:hAnsi="Cambria Math"/>
                                      <w:b/>
                                      <w:i/>
                                      <w:color w:val="7030A0"/>
                                    </w:rPr>
                                  </m:ctrlPr>
                                </m:dPr>
                                <m:e>
                                  <m:r>
                                    <m:rPr>
                                      <m:sty m:val="bi"/>
                                    </m:rPr>
                                    <w:rPr>
                                      <w:rFonts w:ascii="Cambria Math" w:hAnsi="Cambria Math"/>
                                      <w:color w:val="7030A0"/>
                                    </w:rPr>
                                    <m:t>-2</m:t>
                                  </m:r>
                                </m:e>
                              </m:d>
                            </m:oMath>
                          </w:p>
                        </w:txbxContent>
                      </v:textbox>
                    </v:shape>
                  </w:pict>
                </mc:Fallback>
              </mc:AlternateContent>
            </w:r>
            <w:r w:rsidR="003016A3">
              <w:rPr>
                <w:noProof/>
                <w:lang w:eastAsia="en-GB"/>
              </w:rPr>
              <mc:AlternateContent>
                <mc:Choice Requires="wps">
                  <w:drawing>
                    <wp:anchor distT="0" distB="0" distL="114300" distR="114300" simplePos="0" relativeHeight="252440575" behindDoc="0" locked="0" layoutInCell="1" allowOverlap="1" wp14:anchorId="175BEFBE" wp14:editId="09F2AEFD">
                      <wp:simplePos x="0" y="0"/>
                      <wp:positionH relativeFrom="column">
                        <wp:posOffset>3989070</wp:posOffset>
                      </wp:positionH>
                      <wp:positionV relativeFrom="paragraph">
                        <wp:posOffset>204470</wp:posOffset>
                      </wp:positionV>
                      <wp:extent cx="885190" cy="0"/>
                      <wp:effectExtent l="0" t="76200" r="10160" b="95250"/>
                      <wp:wrapNone/>
                      <wp:docPr id="1655409427" name="Straight Arrow Connector 1655409427"/>
                      <wp:cNvGraphicFramePr/>
                      <a:graphic xmlns:a="http://schemas.openxmlformats.org/drawingml/2006/main">
                        <a:graphicData uri="http://schemas.microsoft.com/office/word/2010/wordprocessingShape">
                          <wps:wsp>
                            <wps:cNvCnPr/>
                            <wps:spPr>
                              <a:xfrm flipV="1">
                                <a:off x="0" y="0"/>
                                <a:ext cx="8851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E617E5" id="Straight Arrow Connector 1655409427" o:spid="_x0000_s1026" type="#_x0000_t32" style="position:absolute;margin-left:314.1pt;margin-top:16.1pt;width:69.7pt;height:0;flip:y;z-index:25244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" strokecolor="#5b9bd5 [3204]" strokeweight=".5pt">
                      <v:stroke endarrow="block" joinstyle="miter"/>
                    </v:shape>
                  </w:pict>
                </mc:Fallback>
              </mc:AlternateContent>
            </w:r>
            <w:r w:rsidR="004575F2">
              <w:rPr>
                <w:noProof/>
                <w:lang w:eastAsia="en-GB"/>
              </w:rPr>
              <mc:AlternateContent>
                <mc:Choice Requires="wpg">
                  <w:drawing>
                    <wp:anchor distT="0" distB="0" distL="114300" distR="114300" simplePos="0" relativeHeight="252417023" behindDoc="0" locked="0" layoutInCell="1" allowOverlap="1" wp14:anchorId="1D23DB71" wp14:editId="13EFACE9">
                      <wp:simplePos x="0" y="0"/>
                      <wp:positionH relativeFrom="column">
                        <wp:posOffset>3235960</wp:posOffset>
                      </wp:positionH>
                      <wp:positionV relativeFrom="paragraph">
                        <wp:posOffset>81280</wp:posOffset>
                      </wp:positionV>
                      <wp:extent cx="647700" cy="285750"/>
                      <wp:effectExtent l="0" t="0" r="0" b="0"/>
                      <wp:wrapNone/>
                      <wp:docPr id="1655409404" name="Group 1655409404"/>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405" name="Group 1655409405"/>
                              <wpg:cNvGrpSpPr/>
                              <wpg:grpSpPr>
                                <a:xfrm>
                                  <a:off x="0" y="0"/>
                                  <a:ext cx="428625" cy="285750"/>
                                  <a:chOff x="-114300" y="-47625"/>
                                  <a:chExt cx="428625" cy="285750"/>
                                </a:xfrm>
                              </wpg:grpSpPr>
                              <wps:wsp>
                                <wps:cNvPr id="1655409406" name="Oval 1655409406"/>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07"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51D2C685" w14:textId="77777777" w:rsidR="00D5105A" w:rsidRPr="00071825" w:rsidRDefault="00D5105A" w:rsidP="003E18E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408" name="Group 1655409408"/>
                              <wpg:cNvGrpSpPr/>
                              <wpg:grpSpPr>
                                <a:xfrm>
                                  <a:off x="219075" y="14"/>
                                  <a:ext cx="428625" cy="238125"/>
                                  <a:chOff x="-762000" y="-85711"/>
                                  <a:chExt cx="428625" cy="238125"/>
                                </a:xfrm>
                              </wpg:grpSpPr>
                              <wps:wsp>
                                <wps:cNvPr id="1655409409" name="Oval 1655409409"/>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10"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1E16B81B" w14:textId="77777777" w:rsidR="00D5105A" w:rsidRPr="00071825" w:rsidRDefault="00D5105A" w:rsidP="003E18E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D23DB71" id="Group 1655409404" o:spid="_x0000_s1328" style="position:absolute;left:0;text-align:left;margin-left:254.8pt;margin-top:6.4pt;width:51pt;height:22.5pt;z-index:252417023;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">
                      <v:group id="Group 1655409405" o:spid="_x0000_s1329"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">
                        <v:oval id="Oval 1655409406" o:spid="_x0000_s1330"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" fillcolor="red" strokecolor="#1f4d78 [1604]" strokeweight="1pt">
                          <v:stroke joinstyle="miter"/>
                        </v:oval>
                        <v:shape id="_x0000_s1331"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" filled="f" stroked="f">
                          <v:textbox>
                            <w:txbxContent>
                              <w:p w14:paraId="51D2C685" w14:textId="77777777" w:rsidR="00D5105A" w:rsidRPr="00071825" w:rsidRDefault="00D5105A" w:rsidP="003E18E2">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408" o:spid="_x0000_s1332"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">
                        <v:oval id="Oval 1655409409" o:spid="_x0000_s1333"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" fillcolor="red" strokecolor="#1f4d78 [1604]" strokeweight="1pt">
                          <v:stroke joinstyle="miter"/>
                        </v:oval>
                        <v:shape id="_x0000_s1334"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" filled="f" stroked="f">
                          <v:textbox>
                            <w:txbxContent>
                              <w:p w14:paraId="1E16B81B" w14:textId="77777777" w:rsidR="00D5105A" w:rsidRPr="00071825" w:rsidRDefault="00D5105A" w:rsidP="003E18E2">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sidR="004575F2">
              <w:rPr>
                <w:noProof/>
                <w:lang w:eastAsia="en-GB"/>
              </w:rPr>
              <mc:AlternateContent>
                <mc:Choice Requires="wpg">
                  <w:drawing>
                    <wp:anchor distT="0" distB="0" distL="114300" distR="114300" simplePos="0" relativeHeight="252406783" behindDoc="0" locked="0" layoutInCell="1" allowOverlap="1" wp14:anchorId="6B982CF9" wp14:editId="71D1EC3B">
                      <wp:simplePos x="0" y="0"/>
                      <wp:positionH relativeFrom="column">
                        <wp:posOffset>1640840</wp:posOffset>
                      </wp:positionH>
                      <wp:positionV relativeFrom="paragraph">
                        <wp:posOffset>81280</wp:posOffset>
                      </wp:positionV>
                      <wp:extent cx="647700" cy="285750"/>
                      <wp:effectExtent l="0" t="0" r="0" b="0"/>
                      <wp:wrapNone/>
                      <wp:docPr id="1655409380" name="Group 1655409380"/>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81" name="Group 1655409381"/>
                              <wpg:cNvGrpSpPr/>
                              <wpg:grpSpPr>
                                <a:xfrm>
                                  <a:off x="0" y="0"/>
                                  <a:ext cx="428625" cy="285750"/>
                                  <a:chOff x="-114300" y="-47625"/>
                                  <a:chExt cx="428625" cy="285750"/>
                                </a:xfrm>
                              </wpg:grpSpPr>
                              <wps:wsp>
                                <wps:cNvPr id="1655409382" name="Oval 1655409382"/>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83"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6371A1EA"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84" name="Group 1655409384"/>
                              <wpg:cNvGrpSpPr/>
                              <wpg:grpSpPr>
                                <a:xfrm>
                                  <a:off x="219075" y="14"/>
                                  <a:ext cx="428625" cy="238125"/>
                                  <a:chOff x="-762000" y="-85711"/>
                                  <a:chExt cx="428625" cy="238125"/>
                                </a:xfrm>
                              </wpg:grpSpPr>
                              <wps:wsp>
                                <wps:cNvPr id="1655409385" name="Oval 1655409385"/>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86"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195D6EE5"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982CF9" id="Group 1655409380" o:spid="_x0000_s1335" style="position:absolute;left:0;text-align:left;margin-left:129.2pt;margin-top:6.4pt;width:51pt;height:22.5pt;z-index:252406783;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">
                      <v:group id="Group 1655409381" o:spid="_x0000_s1336"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">
                        <v:oval id="Oval 1655409382" o:spid="_x0000_s1337"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" fillcolor="red" strokecolor="#1f4d78 [1604]" strokeweight="1pt">
                          <v:stroke joinstyle="miter"/>
                        </v:oval>
                        <v:shape id="_x0000_s1338"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" filled="f" stroked="f">
                          <v:textbox>
                            <w:txbxContent>
                              <w:p w14:paraId="6371A1EA"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84" o:spid="_x0000_s1339"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">
                        <v:oval id="Oval 1655409385" o:spid="_x0000_s1340"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" fillcolor="red" strokecolor="#1f4d78 [1604]" strokeweight="1pt">
                          <v:stroke joinstyle="miter"/>
                        </v:oval>
                        <v:shape id="_x0000_s1341"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" filled="f" stroked="f">
                          <v:textbox>
                            <w:txbxContent>
                              <w:p w14:paraId="195D6EE5"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sidR="00B568A8">
              <w:rPr>
                <w:noProof/>
                <w:lang w:eastAsia="en-GB"/>
              </w:rPr>
              <mc:AlternateContent>
                <mc:Choice Requires="wpg">
                  <w:drawing>
                    <wp:anchor distT="0" distB="0" distL="114300" distR="114300" simplePos="0" relativeHeight="252394495" behindDoc="0" locked="0" layoutInCell="1" allowOverlap="1" wp14:anchorId="1953784E" wp14:editId="02FE5365">
                      <wp:simplePos x="0" y="0"/>
                      <wp:positionH relativeFrom="column">
                        <wp:posOffset>45720</wp:posOffset>
                      </wp:positionH>
                      <wp:positionV relativeFrom="paragraph">
                        <wp:posOffset>81280</wp:posOffset>
                      </wp:positionV>
                      <wp:extent cx="647700" cy="285750"/>
                      <wp:effectExtent l="0" t="0" r="0" b="0"/>
                      <wp:wrapNone/>
                      <wp:docPr id="1655409344" name="Group 1655409344"/>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45" name="Group 1655409345"/>
                              <wpg:cNvGrpSpPr/>
                              <wpg:grpSpPr>
                                <a:xfrm>
                                  <a:off x="0" y="0"/>
                                  <a:ext cx="428625" cy="285750"/>
                                  <a:chOff x="-114300" y="-47625"/>
                                  <a:chExt cx="428625" cy="285750"/>
                                </a:xfrm>
                              </wpg:grpSpPr>
                              <wps:wsp>
                                <wps:cNvPr id="1655409346" name="Oval 1655409346"/>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47"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4AA06AF3"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48" name="Group 1655409348"/>
                              <wpg:cNvGrpSpPr/>
                              <wpg:grpSpPr>
                                <a:xfrm>
                                  <a:off x="219075" y="14"/>
                                  <a:ext cx="428625" cy="238125"/>
                                  <a:chOff x="-762000" y="-85711"/>
                                  <a:chExt cx="428625" cy="238125"/>
                                </a:xfrm>
                              </wpg:grpSpPr>
                              <wps:wsp>
                                <wps:cNvPr id="1655409349" name="Oval 1655409349"/>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50"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0733C0BA"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953784E" id="Group 1655409344" o:spid="_x0000_s1342" style="position:absolute;left:0;text-align:left;margin-left:3.6pt;margin-top:6.4pt;width:51pt;height:22.5pt;z-index:252394495;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">
                      <v:group id="Group 1655409345" o:spid="_x0000_s1343"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">
                        <v:oval id="Oval 1655409346" o:spid="_x0000_s1344"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" fillcolor="red" strokecolor="#1f4d78 [1604]" strokeweight="1pt">
                          <v:stroke joinstyle="miter"/>
                        </v:oval>
                        <v:shape id="_x0000_s1345"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" filled="f" stroked="f">
                          <v:textbox>
                            <w:txbxContent>
                              <w:p w14:paraId="4AA06AF3"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48" o:spid="_x0000_s1346"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">
                        <v:oval id="Oval 1655409349" o:spid="_x0000_s1347"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" fillcolor="red" strokecolor="#1f4d78 [1604]" strokeweight="1pt">
                          <v:stroke joinstyle="miter"/>
                        </v:oval>
                        <v:shape id="_x0000_s1348"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" filled="f" stroked="f">
                          <v:textbox>
                            <w:txbxContent>
                              <w:p w14:paraId="0733C0BA"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p>
          <w:p w14:paraId="34CC85C5" w14:textId="5822FB63" w:rsidR="00B568A8" w:rsidRDefault="003016A3" w:rsidP="00B568A8">
            <w:pPr>
              <w:pStyle w:val="Default"/>
              <w:spacing w:after="120"/>
              <w:jc w:val="center"/>
              <w:rPr>
                <w:rFonts w:ascii="Arial" w:eastAsia="Times New Roman" w:hAnsi="Arial" w:cs="Arial"/>
                <w:color w:val="7030A0"/>
                <w:sz w:val="20"/>
                <w:szCs w:val="20"/>
                <w:lang w:eastAsia="en-GB"/>
              </w:rPr>
            </w:pPr>
            <w:r>
              <w:rPr>
                <w:noProof/>
                <w:lang w:eastAsia="en-GB"/>
              </w:rPr>
              <mc:AlternateContent>
                <mc:Choice Requires="wps">
                  <w:drawing>
                    <wp:anchor distT="0" distB="0" distL="114300" distR="114300" simplePos="0" relativeHeight="252446719" behindDoc="0" locked="0" layoutInCell="1" allowOverlap="1" wp14:anchorId="4B79CCED" wp14:editId="47F777DB">
                      <wp:simplePos x="0" y="0"/>
                      <wp:positionH relativeFrom="column">
                        <wp:posOffset>7475220</wp:posOffset>
                      </wp:positionH>
                      <wp:positionV relativeFrom="paragraph">
                        <wp:posOffset>212090</wp:posOffset>
                      </wp:positionV>
                      <wp:extent cx="885190" cy="0"/>
                      <wp:effectExtent l="0" t="76200" r="10160" b="95250"/>
                      <wp:wrapNone/>
                      <wp:docPr id="1655409430" name="Straight Arrow Connector 1655409430"/>
                      <wp:cNvGraphicFramePr/>
                      <a:graphic xmlns:a="http://schemas.openxmlformats.org/drawingml/2006/main">
                        <a:graphicData uri="http://schemas.microsoft.com/office/word/2010/wordprocessingShape">
                          <wps:wsp>
                            <wps:cNvCnPr/>
                            <wps:spPr>
                              <a:xfrm flipV="1">
                                <a:off x="0" y="0"/>
                                <a:ext cx="8851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AA76E6" id="Straight Arrow Connector 1655409430" o:spid="_x0000_s1026" type="#_x0000_t32" style="position:absolute;margin-left:588.6pt;margin-top:16.7pt;width:69.7pt;height:0;flip:y;z-index:25244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" strokecolor="#5b9bd5 [3204]" strokeweight=".5pt">
                      <v:stroke endarrow="block" joinstyle="miter"/>
                    </v:shape>
                  </w:pict>
                </mc:Fallback>
              </mc:AlternateContent>
            </w:r>
            <w:r>
              <w:rPr>
                <w:noProof/>
                <w:lang w:eastAsia="en-GB"/>
              </w:rPr>
              <mc:AlternateContent>
                <mc:Choice Requires="wpg">
                  <w:drawing>
                    <wp:anchor distT="0" distB="0" distL="114300" distR="114300" simplePos="0" relativeHeight="252448767" behindDoc="0" locked="0" layoutInCell="1" allowOverlap="1" wp14:anchorId="08ED99DA" wp14:editId="7D05ADE1">
                      <wp:simplePos x="0" y="0"/>
                      <wp:positionH relativeFrom="column">
                        <wp:posOffset>6808470</wp:posOffset>
                      </wp:positionH>
                      <wp:positionV relativeFrom="paragraph">
                        <wp:posOffset>57785</wp:posOffset>
                      </wp:positionV>
                      <wp:extent cx="647700" cy="285750"/>
                      <wp:effectExtent l="0" t="0" r="0" b="0"/>
                      <wp:wrapNone/>
                      <wp:docPr id="1655409431" name="Group 1655409431"/>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432" name="Group 1655409432"/>
                              <wpg:cNvGrpSpPr/>
                              <wpg:grpSpPr>
                                <a:xfrm>
                                  <a:off x="0" y="0"/>
                                  <a:ext cx="428625" cy="285750"/>
                                  <a:chOff x="-114300" y="-47625"/>
                                  <a:chExt cx="428625" cy="285750"/>
                                </a:xfrm>
                              </wpg:grpSpPr>
                              <wps:wsp>
                                <wps:cNvPr id="1655409433" name="Oval 1655409433"/>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34"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38271BB0" w14:textId="77777777" w:rsidR="00D5105A" w:rsidRPr="00071825" w:rsidRDefault="00D5105A" w:rsidP="003016A3">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435" name="Group 1655409435"/>
                              <wpg:cNvGrpSpPr/>
                              <wpg:grpSpPr>
                                <a:xfrm>
                                  <a:off x="219075" y="14"/>
                                  <a:ext cx="428625" cy="238125"/>
                                  <a:chOff x="-762000" y="-85711"/>
                                  <a:chExt cx="428625" cy="238125"/>
                                </a:xfrm>
                              </wpg:grpSpPr>
                              <wps:wsp>
                                <wps:cNvPr id="1655409436" name="Oval 1655409436"/>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37"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4F5DF884" w14:textId="77777777" w:rsidR="00D5105A" w:rsidRPr="00071825" w:rsidRDefault="00D5105A" w:rsidP="003016A3">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8ED99DA" id="Group 1655409431" o:spid="_x0000_s1349" style="position:absolute;left:0;text-align:left;margin-left:536.1pt;margin-top:4.55pt;width:51pt;height:22.5pt;z-index:252448767;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">
                      <v:group id="Group 1655409432" o:spid="_x0000_s1350"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">
                        <v:oval id="Oval 1655409433" o:spid="_x0000_s1351"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" fillcolor="red" strokecolor="#1f4d78 [1604]" strokeweight="1pt">
                          <v:stroke joinstyle="miter"/>
                        </v:oval>
                        <v:shape id="_x0000_s1352"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" filled="f" stroked="f">
                          <v:textbox>
                            <w:txbxContent>
                              <w:p w14:paraId="38271BB0" w14:textId="77777777" w:rsidR="00D5105A" w:rsidRPr="00071825" w:rsidRDefault="00D5105A" w:rsidP="003016A3">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435" o:spid="_x0000_s1353"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">
                        <v:oval id="Oval 1655409436" o:spid="_x0000_s1354"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" fillcolor="red" strokecolor="#1f4d78 [1604]" strokeweight="1pt">
                          <v:stroke joinstyle="miter"/>
                        </v:oval>
                        <v:shape id="_x0000_s1355"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" filled="f" stroked="f">
                          <v:textbox>
                            <w:txbxContent>
                              <w:p w14:paraId="4F5DF884" w14:textId="77777777" w:rsidR="00D5105A" w:rsidRPr="00071825" w:rsidRDefault="00D5105A" w:rsidP="003016A3">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Pr>
                <w:noProof/>
                <w:lang w:eastAsia="en-GB"/>
              </w:rPr>
              <mc:AlternateContent>
                <mc:Choice Requires="wps">
                  <w:drawing>
                    <wp:anchor distT="0" distB="0" distL="114300" distR="114300" simplePos="0" relativeHeight="252444671" behindDoc="0" locked="0" layoutInCell="1" allowOverlap="1" wp14:anchorId="75CA9EB7" wp14:editId="120D5CEA">
                      <wp:simplePos x="0" y="0"/>
                      <wp:positionH relativeFrom="column">
                        <wp:posOffset>5636895</wp:posOffset>
                      </wp:positionH>
                      <wp:positionV relativeFrom="paragraph">
                        <wp:posOffset>219710</wp:posOffset>
                      </wp:positionV>
                      <wp:extent cx="885190" cy="0"/>
                      <wp:effectExtent l="0" t="76200" r="10160" b="95250"/>
                      <wp:wrapNone/>
                      <wp:docPr id="1655409429" name="Straight Arrow Connector 1655409429"/>
                      <wp:cNvGraphicFramePr/>
                      <a:graphic xmlns:a="http://schemas.openxmlformats.org/drawingml/2006/main">
                        <a:graphicData uri="http://schemas.microsoft.com/office/word/2010/wordprocessingShape">
                          <wps:wsp>
                            <wps:cNvCnPr/>
                            <wps:spPr>
                              <a:xfrm flipV="1">
                                <a:off x="0" y="0"/>
                                <a:ext cx="8851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8F1210" id="Straight Arrow Connector 1655409429" o:spid="_x0000_s1026" type="#_x0000_t32" style="position:absolute;margin-left:443.85pt;margin-top:17.3pt;width:69.7pt;height:0;flip:y;z-index:25244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" strokecolor="#5b9bd5 [3204]" strokeweight=".5pt">
                      <v:stroke endarrow="block" joinstyle="miter"/>
                    </v:shape>
                  </w:pict>
                </mc:Fallback>
              </mc:AlternateContent>
            </w:r>
            <w:r>
              <w:rPr>
                <w:noProof/>
                <w:lang w:eastAsia="en-GB"/>
              </w:rPr>
              <mc:AlternateContent>
                <mc:Choice Requires="wpg">
                  <w:drawing>
                    <wp:anchor distT="0" distB="0" distL="114300" distR="114300" simplePos="0" relativeHeight="252410879" behindDoc="0" locked="0" layoutInCell="1" allowOverlap="1" wp14:anchorId="534AB255" wp14:editId="580B6C34">
                      <wp:simplePos x="0" y="0"/>
                      <wp:positionH relativeFrom="column">
                        <wp:posOffset>4855845</wp:posOffset>
                      </wp:positionH>
                      <wp:positionV relativeFrom="paragraph">
                        <wp:posOffset>75565</wp:posOffset>
                      </wp:positionV>
                      <wp:extent cx="647700" cy="285750"/>
                      <wp:effectExtent l="0" t="0" r="0" b="0"/>
                      <wp:wrapNone/>
                      <wp:docPr id="1655409389" name="Group 1655409389"/>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90" name="Group 1655409390"/>
                              <wpg:cNvGrpSpPr/>
                              <wpg:grpSpPr>
                                <a:xfrm>
                                  <a:off x="0" y="0"/>
                                  <a:ext cx="428625" cy="285750"/>
                                  <a:chOff x="-114300" y="-47625"/>
                                  <a:chExt cx="428625" cy="285750"/>
                                </a:xfrm>
                              </wpg:grpSpPr>
                              <wps:wsp>
                                <wps:cNvPr id="1655409391" name="Oval 1655409391"/>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92"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6DF0A396"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93" name="Group 1655409393"/>
                              <wpg:cNvGrpSpPr/>
                              <wpg:grpSpPr>
                                <a:xfrm>
                                  <a:off x="219075" y="14"/>
                                  <a:ext cx="428625" cy="238125"/>
                                  <a:chOff x="-762000" y="-85711"/>
                                  <a:chExt cx="428625" cy="238125"/>
                                </a:xfrm>
                              </wpg:grpSpPr>
                              <wps:wsp>
                                <wps:cNvPr id="1655409394" name="Oval 1655409394"/>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95"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43C0AE79"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34AB255" id="Group 1655409389" o:spid="_x0000_s1356" style="position:absolute;left:0;text-align:left;margin-left:382.35pt;margin-top:5.95pt;width:51pt;height:22.5pt;z-index:252410879;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">
                      <v:group id="Group 1655409390" o:spid="_x0000_s1357"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">
                        <v:oval id="Oval 1655409391" o:spid="_x0000_s1358"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" fillcolor="red" strokecolor="#1f4d78 [1604]" strokeweight="1pt">
                          <v:stroke joinstyle="miter"/>
                        </v:oval>
                        <v:shape id="_x0000_s1359"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" filled="f" stroked="f">
                          <v:textbox>
                            <w:txbxContent>
                              <w:p w14:paraId="6DF0A396"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93" o:spid="_x0000_s1360"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">
                        <v:oval id="Oval 1655409394" o:spid="_x0000_s1361"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" fillcolor="red" strokecolor="#1f4d78 [1604]" strokeweight="1pt">
                          <v:stroke joinstyle="miter"/>
                        </v:oval>
                        <v:shape id="_x0000_s1362"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" filled="f" stroked="f">
                          <v:textbox>
                            <w:txbxContent>
                              <w:p w14:paraId="43C0AE79"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Pr>
                <w:noProof/>
                <w:lang w:eastAsia="en-GB"/>
              </w:rPr>
              <mc:AlternateContent>
                <mc:Choice Requires="wpg">
                  <w:drawing>
                    <wp:anchor distT="0" distB="0" distL="114300" distR="114300" simplePos="0" relativeHeight="252404735" behindDoc="0" locked="0" layoutInCell="1" allowOverlap="1" wp14:anchorId="375E95F1" wp14:editId="0BBF6BB7">
                      <wp:simplePos x="0" y="0"/>
                      <wp:positionH relativeFrom="column">
                        <wp:posOffset>1636395</wp:posOffset>
                      </wp:positionH>
                      <wp:positionV relativeFrom="paragraph">
                        <wp:posOffset>60325</wp:posOffset>
                      </wp:positionV>
                      <wp:extent cx="647700" cy="285750"/>
                      <wp:effectExtent l="0" t="0" r="0" b="0"/>
                      <wp:wrapNone/>
                      <wp:docPr id="1655409373" name="Group 1655409373"/>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74" name="Group 1655409374"/>
                              <wpg:cNvGrpSpPr/>
                              <wpg:grpSpPr>
                                <a:xfrm>
                                  <a:off x="0" y="0"/>
                                  <a:ext cx="428625" cy="285750"/>
                                  <a:chOff x="-114300" y="-47625"/>
                                  <a:chExt cx="428625" cy="285750"/>
                                </a:xfrm>
                              </wpg:grpSpPr>
                              <wps:wsp>
                                <wps:cNvPr id="1655409375" name="Oval 1655409375"/>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76"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6679AAD2"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77" name="Group 1655409377"/>
                              <wpg:cNvGrpSpPr/>
                              <wpg:grpSpPr>
                                <a:xfrm>
                                  <a:off x="219075" y="14"/>
                                  <a:ext cx="428625" cy="238125"/>
                                  <a:chOff x="-762000" y="-85711"/>
                                  <a:chExt cx="428625" cy="238125"/>
                                </a:xfrm>
                              </wpg:grpSpPr>
                              <wps:wsp>
                                <wps:cNvPr id="1655409378" name="Oval 1655409378"/>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79"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649B322C"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75E95F1" id="Group 1655409373" o:spid="_x0000_s1363" style="position:absolute;left:0;text-align:left;margin-left:128.85pt;margin-top:4.75pt;width:51pt;height:22.5pt;z-index:252404735;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">
                      <v:group id="Group 1655409374" o:spid="_x0000_s1364"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">
                        <v:oval id="Oval 1655409375" o:spid="_x0000_s136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" fillcolor="red" strokecolor="#1f4d78 [1604]" strokeweight="1pt">
                          <v:stroke joinstyle="miter"/>
                        </v:oval>
                        <v:shape id="_x0000_s1366"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" filled="f" stroked="f">
                          <v:textbox>
                            <w:txbxContent>
                              <w:p w14:paraId="6679AAD2"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77" o:spid="_x0000_s1367"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">
                        <v:oval id="Oval 1655409378" o:spid="_x0000_s1368"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" fillcolor="red" strokecolor="#1f4d78 [1604]" strokeweight="1pt">
                          <v:stroke joinstyle="miter"/>
                        </v:oval>
                        <v:shape id="_x0000_s1369"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" filled="f" stroked="f">
                          <v:textbox>
                            <w:txbxContent>
                              <w:p w14:paraId="649B322C" w14:textId="77777777" w:rsidR="00D5105A" w:rsidRPr="00071825" w:rsidRDefault="00D5105A" w:rsidP="001441FF">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Pr>
                <w:noProof/>
                <w:lang w:eastAsia="en-GB"/>
              </w:rPr>
              <mc:AlternateContent>
                <mc:Choice Requires="wpg">
                  <w:drawing>
                    <wp:anchor distT="0" distB="0" distL="114300" distR="114300" simplePos="0" relativeHeight="252412927" behindDoc="0" locked="0" layoutInCell="1" allowOverlap="1" wp14:anchorId="23B1384A" wp14:editId="35A8908D">
                      <wp:simplePos x="0" y="0"/>
                      <wp:positionH relativeFrom="column">
                        <wp:posOffset>3225800</wp:posOffset>
                      </wp:positionH>
                      <wp:positionV relativeFrom="paragraph">
                        <wp:posOffset>63500</wp:posOffset>
                      </wp:positionV>
                      <wp:extent cx="647700" cy="285750"/>
                      <wp:effectExtent l="0" t="0" r="0" b="0"/>
                      <wp:wrapNone/>
                      <wp:docPr id="1655409396" name="Group 1655409396"/>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97" name="Group 1655409397"/>
                              <wpg:cNvGrpSpPr/>
                              <wpg:grpSpPr>
                                <a:xfrm>
                                  <a:off x="0" y="0"/>
                                  <a:ext cx="428625" cy="285750"/>
                                  <a:chOff x="-114300" y="-47625"/>
                                  <a:chExt cx="428625" cy="285750"/>
                                </a:xfrm>
                              </wpg:grpSpPr>
                              <wps:wsp>
                                <wps:cNvPr id="1655409398" name="Oval 1655409398"/>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99"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071A42FE"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400" name="Group 1655409400"/>
                              <wpg:cNvGrpSpPr/>
                              <wpg:grpSpPr>
                                <a:xfrm>
                                  <a:off x="219075" y="14"/>
                                  <a:ext cx="428625" cy="238125"/>
                                  <a:chOff x="-762000" y="-85711"/>
                                  <a:chExt cx="428625" cy="238125"/>
                                </a:xfrm>
                              </wpg:grpSpPr>
                              <wps:wsp>
                                <wps:cNvPr id="1655409401" name="Oval 1655409401"/>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402"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1588CBB0"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3B1384A" id="Group 1655409396" o:spid="_x0000_s1370" style="position:absolute;left:0;text-align:left;margin-left:254pt;margin-top:5pt;width:51pt;height:22.5pt;z-index:252412927;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">
                      <v:group id="Group 1655409397" o:spid="_x0000_s1371"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">
                        <v:oval id="Oval 1655409398" o:spid="_x0000_s137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" fillcolor="red" strokecolor="#1f4d78 [1604]" strokeweight="1pt">
                          <v:stroke joinstyle="miter"/>
                        </v:oval>
                        <v:shape id="_x0000_s1373"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" filled="f" stroked="f">
                          <v:textbox>
                            <w:txbxContent>
                              <w:p w14:paraId="071A42FE"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400" o:spid="_x0000_s1374"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">
                        <v:oval id="Oval 1655409401" o:spid="_x0000_s1375"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" fillcolor="red" strokecolor="#1f4d78 [1604]" strokeweight="1pt">
                          <v:stroke joinstyle="miter"/>
                        </v:oval>
                        <v:shape id="_x0000_s1376"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" filled="f" stroked="f">
                          <v:textbox>
                            <w:txbxContent>
                              <w:p w14:paraId="1588CBB0" w14:textId="77777777" w:rsidR="00D5105A" w:rsidRPr="00071825" w:rsidRDefault="00D5105A" w:rsidP="009E4BB2">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r w:rsidR="00B568A8">
              <w:rPr>
                <w:noProof/>
                <w:lang w:eastAsia="en-GB"/>
              </w:rPr>
              <mc:AlternateContent>
                <mc:Choice Requires="wpg">
                  <w:drawing>
                    <wp:anchor distT="0" distB="0" distL="114300" distR="114300" simplePos="0" relativeHeight="252396543" behindDoc="0" locked="0" layoutInCell="1" allowOverlap="1" wp14:anchorId="0BE4BE43" wp14:editId="3376DFF0">
                      <wp:simplePos x="0" y="0"/>
                      <wp:positionH relativeFrom="column">
                        <wp:posOffset>55245</wp:posOffset>
                      </wp:positionH>
                      <wp:positionV relativeFrom="paragraph">
                        <wp:posOffset>87630</wp:posOffset>
                      </wp:positionV>
                      <wp:extent cx="647700" cy="285750"/>
                      <wp:effectExtent l="0" t="0" r="0" b="0"/>
                      <wp:wrapNone/>
                      <wp:docPr id="1655409351" name="Group 1655409351"/>
                      <wp:cNvGraphicFramePr/>
                      <a:graphic xmlns:a="http://schemas.openxmlformats.org/drawingml/2006/main">
                        <a:graphicData uri="http://schemas.microsoft.com/office/word/2010/wordprocessingGroup">
                          <wpg:wgp>
                            <wpg:cNvGrpSpPr/>
                            <wpg:grpSpPr>
                              <a:xfrm>
                                <a:off x="0" y="0"/>
                                <a:ext cx="647700" cy="285750"/>
                                <a:chOff x="0" y="0"/>
                                <a:chExt cx="647700" cy="285750"/>
                              </a:xfrm>
                            </wpg:grpSpPr>
                            <wpg:grpSp>
                              <wpg:cNvPr id="1655409352" name="Group 1655409352"/>
                              <wpg:cNvGrpSpPr/>
                              <wpg:grpSpPr>
                                <a:xfrm>
                                  <a:off x="0" y="0"/>
                                  <a:ext cx="428625" cy="285750"/>
                                  <a:chOff x="-114300" y="-47625"/>
                                  <a:chExt cx="428625" cy="285750"/>
                                </a:xfrm>
                              </wpg:grpSpPr>
                              <wps:wsp>
                                <wps:cNvPr id="1655409353" name="Oval 1655409353"/>
                                <wps:cNvSpPr/>
                                <wps:spPr>
                                  <a:xfrm>
                                    <a:off x="0" y="0"/>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54" name="Text Box 2"/>
                                <wps:cNvSpPr txBox="1">
                                  <a:spLocks noChangeArrowheads="1"/>
                                </wps:cNvSpPr>
                                <wps:spPr bwMode="auto">
                                  <a:xfrm>
                                    <a:off x="-114300" y="-47625"/>
                                    <a:ext cx="428625" cy="285750"/>
                                  </a:xfrm>
                                  <a:prstGeom prst="rect">
                                    <a:avLst/>
                                  </a:prstGeom>
                                  <a:noFill/>
                                  <a:ln w="9525">
                                    <a:noFill/>
                                    <a:miter lim="800000"/>
                                    <a:headEnd/>
                                    <a:tailEnd/>
                                  </a:ln>
                                </wps:spPr>
                                <wps:txbx>
                                  <w:txbxContent>
                                    <w:p w14:paraId="7895659D"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grpSp>
                              <wpg:cNvPr id="1655409355" name="Group 1655409355"/>
                              <wpg:cNvGrpSpPr/>
                              <wpg:grpSpPr>
                                <a:xfrm>
                                  <a:off x="219075" y="14"/>
                                  <a:ext cx="428625" cy="238125"/>
                                  <a:chOff x="-762000" y="-85711"/>
                                  <a:chExt cx="428625" cy="238125"/>
                                </a:xfrm>
                              </wpg:grpSpPr>
                              <wps:wsp>
                                <wps:cNvPr id="1655409356" name="Oval 1655409356"/>
                                <wps:cNvSpPr/>
                                <wps:spPr>
                                  <a:xfrm>
                                    <a:off x="-658495" y="-28575"/>
                                    <a:ext cx="179705" cy="17970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9357" name="Text Box 2"/>
                                <wps:cNvSpPr txBox="1">
                                  <a:spLocks noChangeArrowheads="1"/>
                                </wps:cNvSpPr>
                                <wps:spPr bwMode="auto">
                                  <a:xfrm>
                                    <a:off x="-762000" y="-85711"/>
                                    <a:ext cx="428625" cy="238125"/>
                                  </a:xfrm>
                                  <a:prstGeom prst="rect">
                                    <a:avLst/>
                                  </a:prstGeom>
                                  <a:noFill/>
                                  <a:ln w="9525">
                                    <a:noFill/>
                                    <a:miter lim="800000"/>
                                    <a:headEnd/>
                                    <a:tailEnd/>
                                  </a:ln>
                                </wps:spPr>
                                <wps:txbx>
                                  <w:txbxContent>
                                    <w:p w14:paraId="16682CDA"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BE4BE43" id="Group 1655409351" o:spid="_x0000_s1377" style="position:absolute;left:0;text-align:left;margin-left:4.35pt;margin-top:6.9pt;width:51pt;height:22.5pt;z-index:252396543;mso-width-relative:margin;mso-height-relative:margin" coordsize="647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">
                      <v:group id="Group 1655409352" o:spid="_x0000_s1378" style="position:absolute;width:4286;height:2857" coordorigin="-114300,-47625"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">
                        <v:oval id="Oval 1655409353" o:spid="_x0000_s1379"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" fillcolor="red" strokecolor="#1f4d78 [1604]" strokeweight="1pt">
                          <v:stroke joinstyle="miter"/>
                        </v:oval>
                        <v:shape id="_x0000_s1380" type="#_x0000_t202" style="position:absolute;left:-114300;top:-47625;width:4286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" filled="f" stroked="f">
                          <v:textbox>
                            <w:txbxContent>
                              <w:p w14:paraId="7895659D"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id="Group 1655409355" o:spid="_x0000_s1381" style="position:absolute;left:2190;width:4287;height:2381" coordorigin="-7620,-857" coordsize="428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">
                        <v:oval id="Oval 1655409356" o:spid="_x0000_s1382" style="position:absolute;left:-6584;top:-28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" fillcolor="red" strokecolor="#1f4d78 [1604]" strokeweight="1pt">
                          <v:stroke joinstyle="miter"/>
                        </v:oval>
                        <v:shape id="_x0000_s1383" type="#_x0000_t202" style="position:absolute;left:-7620;top:-85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" filled="f" stroked="f">
                          <v:textbox>
                            <w:txbxContent>
                              <w:p w14:paraId="16682CDA" w14:textId="77777777" w:rsidR="00D5105A" w:rsidRPr="00071825" w:rsidRDefault="00D5105A" w:rsidP="00B568A8">
                                <w:pPr>
                                  <w:jc w:val="center"/>
                                  <w:rPr>
                                    <w:color w:val="000000" w:themeColor="text1"/>
                                  </w:rPr>
                                </w:pPr>
                                <w:r>
                                  <w:rPr>
                                    <w:rFonts w:ascii="Symbol" w:hAnsi="Symbol"/>
                                    <w:color w:val="000000" w:themeColor="text1"/>
                                  </w:rPr>
                                  <w:t></w:t>
                                </w:r>
                                <w:r w:rsidRPr="00071825">
                                  <w:rPr>
                                    <w:color w:val="000000" w:themeColor="text1"/>
                                  </w:rPr>
                                  <w:t>1</w:t>
                                </w:r>
                              </w:p>
                            </w:txbxContent>
                          </v:textbox>
                        </v:shape>
                      </v:group>
                    </v:group>
                  </w:pict>
                </mc:Fallback>
              </mc:AlternateContent>
            </w:r>
          </w:p>
          <w:p w14:paraId="5D9501F4" w14:textId="46F89661" w:rsidR="00B568A8" w:rsidRDefault="003016A3" w:rsidP="00B568A8">
            <w:pPr>
              <w:pStyle w:val="Default"/>
              <w:spacing w:after="120"/>
              <w:jc w:val="center"/>
              <w:rPr>
                <w:rFonts w:ascii="Arial" w:eastAsia="Times New Roman" w:hAnsi="Arial" w:cs="Arial"/>
                <w:color w:val="7030A0"/>
                <w:sz w:val="20"/>
                <w:szCs w:val="20"/>
                <w:lang w:eastAsia="en-GB"/>
              </w:rPr>
            </w:pPr>
            <w:r>
              <w:rPr>
                <w:noProof/>
                <w:lang w:eastAsia="en-GB"/>
              </w:rPr>
              <mc:AlternateContent>
                <mc:Choice Requires="wps">
                  <w:drawing>
                    <wp:anchor distT="45720" distB="45720" distL="114300" distR="114300" simplePos="0" relativeHeight="252428287" behindDoc="0" locked="0" layoutInCell="1" allowOverlap="1" wp14:anchorId="7497A4F0" wp14:editId="5350611F">
                      <wp:simplePos x="0" y="0"/>
                      <wp:positionH relativeFrom="margin">
                        <wp:posOffset>8189595</wp:posOffset>
                      </wp:positionH>
                      <wp:positionV relativeFrom="paragraph">
                        <wp:posOffset>71120</wp:posOffset>
                      </wp:positionV>
                      <wp:extent cx="1514475" cy="390525"/>
                      <wp:effectExtent l="0" t="0" r="0" b="0"/>
                      <wp:wrapNone/>
                      <wp:docPr id="1655409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90525"/>
                              </a:xfrm>
                              <a:prstGeom prst="rect">
                                <a:avLst/>
                              </a:prstGeom>
                              <a:noFill/>
                              <a:ln w="9525">
                                <a:noFill/>
                                <a:miter lim="800000"/>
                                <a:headEnd/>
                                <a:tailEnd/>
                              </a:ln>
                            </wps:spPr>
                            <wps:txbx>
                              <w:txbxContent>
                                <w:p w14:paraId="7FCB5CDE" w14:textId="6B56DDA1" w:rsidR="00D5105A" w:rsidRPr="00B568A8" w:rsidRDefault="00314DD6" w:rsidP="003E18E2">
                                  <w:pPr>
                                    <w:rPr>
                                      <w:b/>
                                      <w:color w:val="7030A0"/>
                                    </w:rPr>
                                  </w:pPr>
                                  <m:oMathPara>
                                    <m:oMath>
                                      <m:d>
                                        <m:dPr>
                                          <m:ctrlPr>
                                            <w:rPr>
                                              <w:rFonts w:ascii="Cambria Math" w:hAnsi="Cambria Math"/>
                                              <w:b/>
                                              <w:i/>
                                              <w:color w:val="00B0F0"/>
                                            </w:rPr>
                                          </m:ctrlPr>
                                        </m:dPr>
                                        <m:e>
                                          <m:r>
                                            <m:rPr>
                                              <m:sty m:val="bi"/>
                                            </m:rPr>
                                            <w:rPr>
                                              <w:rFonts w:ascii="Cambria Math" w:hAnsi="Cambria Math"/>
                                              <w:color w:val="00B0F0"/>
                                            </w:rPr>
                                            <m:t>-1</m:t>
                                          </m:r>
                                        </m:e>
                                      </m:d>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FF00"/>
                                        </w:rPr>
                                        <m:t>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97A4F0" id="_x0000_s1384" type="#_x0000_t202" style="position:absolute;left:0;text-align:left;margin-left:644.85pt;margin-top:5.6pt;width:119.25pt;height:30.75pt;z-index:25242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" filled="f" stroked="f">
                      <v:textbox>
                        <w:txbxContent>
                          <w:p w14:paraId="7FCB5CDE" w14:textId="6B56DDA1" w:rsidR="00D5105A" w:rsidRPr="00B568A8" w:rsidRDefault="00D5105A" w:rsidP="003E18E2">
                            <w:pPr>
                              <w:rPr>
                                <w:b/>
                                <w:color w:val="7030A0"/>
                              </w:rPr>
                            </w:pPr>
                            <m:oMathPara>
                              <m:oMath>
                                <m:d>
                                  <m:dPr>
                                    <m:ctrlPr>
                                      <w:rPr>
                                        <w:rFonts w:ascii="Cambria Math" w:hAnsi="Cambria Math"/>
                                        <w:b/>
                                        <w:i/>
                                        <w:color w:val="00B0F0"/>
                                      </w:rPr>
                                    </m:ctrlPr>
                                  </m:dPr>
                                  <m:e>
                                    <m:r>
                                      <m:rPr>
                                        <m:sty m:val="bi"/>
                                      </m:rPr>
                                      <w:rPr>
                                        <w:rFonts w:ascii="Cambria Math" w:hAnsi="Cambria Math"/>
                                        <w:color w:val="00B0F0"/>
                                      </w:rPr>
                                      <m:t>-1</m:t>
                                    </m:r>
                                  </m:e>
                                </m:d>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FF00"/>
                                  </w:rPr>
                                  <m:t>2</m:t>
                                </m:r>
                              </m:oMath>
                            </m:oMathPara>
                          </w:p>
                        </w:txbxContent>
                      </v:textbox>
                      <w10:wrap anchorx="margin"/>
                    </v:shape>
                  </w:pict>
                </mc:Fallback>
              </mc:AlternateContent>
            </w:r>
            <w:r>
              <w:rPr>
                <w:noProof/>
                <w:lang w:eastAsia="en-GB"/>
              </w:rPr>
              <mc:AlternateContent>
                <mc:Choice Requires="wps">
                  <w:drawing>
                    <wp:anchor distT="45720" distB="45720" distL="114300" distR="114300" simplePos="0" relativeHeight="252421119" behindDoc="0" locked="0" layoutInCell="1" allowOverlap="1" wp14:anchorId="372F882B" wp14:editId="0ACA13F1">
                      <wp:simplePos x="0" y="0"/>
                      <wp:positionH relativeFrom="column">
                        <wp:posOffset>6484620</wp:posOffset>
                      </wp:positionH>
                      <wp:positionV relativeFrom="paragraph">
                        <wp:posOffset>71755</wp:posOffset>
                      </wp:positionV>
                      <wp:extent cx="1219200" cy="390525"/>
                      <wp:effectExtent l="0" t="0" r="0" b="0"/>
                      <wp:wrapNone/>
                      <wp:docPr id="1655409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0525"/>
                              </a:xfrm>
                              <a:prstGeom prst="rect">
                                <a:avLst/>
                              </a:prstGeom>
                              <a:noFill/>
                              <a:ln w="9525">
                                <a:noFill/>
                                <a:miter lim="800000"/>
                                <a:headEnd/>
                                <a:tailEnd/>
                              </a:ln>
                            </wps:spPr>
                            <wps:txbx>
                              <w:txbxContent>
                                <w:p w14:paraId="70493DFA" w14:textId="68964690" w:rsidR="00D5105A" w:rsidRPr="00B568A8" w:rsidRDefault="00D5105A" w:rsidP="003E18E2">
                                  <w:pPr>
                                    <w:rPr>
                                      <w:b/>
                                      <w:color w:val="7030A0"/>
                                    </w:rPr>
                                  </w:pPr>
                                  <m:oMathPara>
                                    <m:oMath>
                                      <m:r>
                                        <m:rPr>
                                          <m:sty m:val="bi"/>
                                        </m:rPr>
                                        <w:rPr>
                                          <w:rFonts w:ascii="Cambria Math" w:hAnsi="Cambria Math"/>
                                          <w:color w:val="00B0F0"/>
                                        </w:rPr>
                                        <m:t>0</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F882B" id="_x0000_s1385" type="#_x0000_t202" style="position:absolute;left:0;text-align:left;margin-left:510.6pt;margin-top:5.65pt;width:96pt;height:30.75pt;z-index:2524211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" filled="f" stroked="f">
                      <v:textbox>
                        <w:txbxContent>
                          <w:p w14:paraId="70493DFA" w14:textId="68964690" w:rsidR="00D5105A" w:rsidRPr="00B568A8" w:rsidRDefault="00D5105A" w:rsidP="003E18E2">
                            <w:pPr>
                              <w:rPr>
                                <w:b/>
                                <w:color w:val="7030A0"/>
                              </w:rPr>
                            </w:pPr>
                            <m:oMathPara>
                              <m:oMath>
                                <m:r>
                                  <m:rPr>
                                    <m:sty m:val="bi"/>
                                  </m:rPr>
                                  <w:rPr>
                                    <w:rFonts w:ascii="Cambria Math" w:hAnsi="Cambria Math"/>
                                    <w:color w:val="00B0F0"/>
                                  </w:rPr>
                                  <m:t>0</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=0</m:t>
                                </m:r>
                              </m:oMath>
                            </m:oMathPara>
                          </w:p>
                        </w:txbxContent>
                      </v:textbox>
                    </v:shape>
                  </w:pict>
                </mc:Fallback>
              </mc:AlternateContent>
            </w:r>
            <w:r>
              <w:rPr>
                <w:noProof/>
                <w:lang w:eastAsia="en-GB"/>
              </w:rPr>
              <mc:AlternateContent>
                <mc:Choice Requires="wps">
                  <w:drawing>
                    <wp:anchor distT="45720" distB="45720" distL="114300" distR="114300" simplePos="0" relativeHeight="252419071" behindDoc="0" locked="0" layoutInCell="1" allowOverlap="1" wp14:anchorId="47D25E5B" wp14:editId="166C506E">
                      <wp:simplePos x="0" y="0"/>
                      <wp:positionH relativeFrom="column">
                        <wp:posOffset>4846320</wp:posOffset>
                      </wp:positionH>
                      <wp:positionV relativeFrom="paragraph">
                        <wp:posOffset>81280</wp:posOffset>
                      </wp:positionV>
                      <wp:extent cx="1219200" cy="390525"/>
                      <wp:effectExtent l="0" t="0" r="0" b="0"/>
                      <wp:wrapNone/>
                      <wp:docPr id="1655409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0525"/>
                              </a:xfrm>
                              <a:prstGeom prst="rect">
                                <a:avLst/>
                              </a:prstGeom>
                              <a:noFill/>
                              <a:ln w="9525">
                                <a:noFill/>
                                <a:miter lim="800000"/>
                                <a:headEnd/>
                                <a:tailEnd/>
                              </a:ln>
                            </wps:spPr>
                            <wps:txbx>
                              <w:txbxContent>
                                <w:p w14:paraId="37F5FE3E" w14:textId="0FBE0A75" w:rsidR="00D5105A" w:rsidRPr="00B568A8" w:rsidRDefault="00D5105A" w:rsidP="003E18E2">
                                  <w:pPr>
                                    <w:rPr>
                                      <w:b/>
                                      <w:color w:val="7030A0"/>
                                    </w:rPr>
                                  </w:pPr>
                                  <m:oMathPara>
                                    <m:oMath>
                                      <m:r>
                                        <m:rPr>
                                          <m:sty m:val="bi"/>
                                        </m:rPr>
                                        <w:rPr>
                                          <w:rFonts w:ascii="Cambria Math" w:hAnsi="Cambria Math"/>
                                          <w:color w:val="00B0F0"/>
                                        </w:rPr>
                                        <m:t>1</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D25E5B" id="_x0000_s1386" type="#_x0000_t202" style="position:absolute;left:0;text-align:left;margin-left:381.6pt;margin-top:6.4pt;width:96pt;height:30.75pt;z-index:2524190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" filled="f" stroked="f">
                      <v:textbox>
                        <w:txbxContent>
                          <w:p w14:paraId="37F5FE3E" w14:textId="0FBE0A75" w:rsidR="00D5105A" w:rsidRPr="00B568A8" w:rsidRDefault="00D5105A" w:rsidP="003E18E2">
                            <w:pPr>
                              <w:rPr>
                                <w:b/>
                                <w:color w:val="7030A0"/>
                              </w:rPr>
                            </w:pPr>
                            <m:oMathPara>
                              <m:oMath>
                                <m:r>
                                  <m:rPr>
                                    <m:sty m:val="bi"/>
                                  </m:rPr>
                                  <w:rPr>
                                    <w:rFonts w:ascii="Cambria Math" w:hAnsi="Cambria Math"/>
                                    <w:color w:val="00B0F0"/>
                                  </w:rPr>
                                  <m:t>1</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-2</m:t>
                                </m:r>
                              </m:oMath>
                            </m:oMathPara>
                          </w:p>
                        </w:txbxContent>
                      </v:textbox>
                    </v:shape>
                  </w:pict>
                </mc:Fallback>
              </mc:AlternateContent>
            </w:r>
            <w:r>
              <w:rPr>
                <w:noProof/>
                <w:lang w:eastAsia="en-GB"/>
              </w:rPr>
              <mc:AlternateContent>
                <mc:Choice Requires="wps">
                  <w:drawing>
                    <wp:anchor distT="45720" distB="45720" distL="114300" distR="114300" simplePos="0" relativeHeight="252414975" behindDoc="0" locked="0" layoutInCell="1" allowOverlap="1" wp14:anchorId="3A4CD936" wp14:editId="66E2B383">
                      <wp:simplePos x="0" y="0"/>
                      <wp:positionH relativeFrom="column">
                        <wp:posOffset>3227070</wp:posOffset>
                      </wp:positionH>
                      <wp:positionV relativeFrom="paragraph">
                        <wp:posOffset>90170</wp:posOffset>
                      </wp:positionV>
                      <wp:extent cx="1219200" cy="390525"/>
                      <wp:effectExtent l="0" t="0" r="0" b="0"/>
                      <wp:wrapNone/>
                      <wp:docPr id="1655409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0525"/>
                              </a:xfrm>
                              <a:prstGeom prst="rect">
                                <a:avLst/>
                              </a:prstGeom>
                              <a:noFill/>
                              <a:ln w="9525">
                                <a:noFill/>
                                <a:miter lim="800000"/>
                                <a:headEnd/>
                                <a:tailEnd/>
                              </a:ln>
                            </wps:spPr>
                            <wps:txbx>
                              <w:txbxContent>
                                <w:p w14:paraId="4CB071A0" w14:textId="3CE3C77A" w:rsidR="00D5105A" w:rsidRPr="00B568A8" w:rsidRDefault="00D5105A" w:rsidP="009E4BB2">
                                  <w:pPr>
                                    <w:rPr>
                                      <w:b/>
                                      <w:color w:val="7030A0"/>
                                    </w:rPr>
                                  </w:pPr>
                                  <m:oMathPara>
                                    <m:oMath>
                                      <m:r>
                                        <m:rPr>
                                          <m:sty m:val="bi"/>
                                        </m:rPr>
                                        <w:rPr>
                                          <w:rFonts w:ascii="Cambria Math" w:hAnsi="Cambria Math"/>
                                          <w:color w:val="00B0F0"/>
                                        </w:rPr>
                                        <m:t>2</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4CD936" id="_x0000_s1387" type="#_x0000_t202" style="position:absolute;left:0;text-align:left;margin-left:254.1pt;margin-top:7.1pt;width:96pt;height:30.75pt;z-index:2524149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" filled="f" stroked="f">
                      <v:textbox>
                        <w:txbxContent>
                          <w:p w14:paraId="4CB071A0" w14:textId="3CE3C77A" w:rsidR="00D5105A" w:rsidRPr="00B568A8" w:rsidRDefault="00D5105A" w:rsidP="009E4BB2">
                            <w:pPr>
                              <w:rPr>
                                <w:b/>
                                <w:color w:val="7030A0"/>
                              </w:rPr>
                            </w:pPr>
                            <m:oMathPara>
                              <m:oMath>
                                <m:r>
                                  <m:rPr>
                                    <m:sty m:val="bi"/>
                                  </m:rPr>
                                  <w:rPr>
                                    <w:rFonts w:ascii="Cambria Math" w:hAnsi="Cambria Math"/>
                                    <w:color w:val="00B0F0"/>
                                  </w:rPr>
                                  <m:t>2</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-4</m:t>
                                </m:r>
                              </m:oMath>
                            </m:oMathPara>
                          </w:p>
                        </w:txbxContent>
                      </v:textbox>
                    </v:shape>
                  </w:pict>
                </mc:Fallback>
              </mc:AlternateContent>
            </w:r>
            <w:r w:rsidR="004575F2">
              <w:rPr>
                <w:noProof/>
                <w:lang w:eastAsia="en-GB"/>
              </w:rPr>
              <mc:AlternateContent>
                <mc:Choice Requires="wps">
                  <w:drawing>
                    <wp:anchor distT="45720" distB="45720" distL="114300" distR="114300" simplePos="0" relativeHeight="252408831" behindDoc="0" locked="0" layoutInCell="1" allowOverlap="1" wp14:anchorId="75EC534D" wp14:editId="3367AEA2">
                      <wp:simplePos x="0" y="0"/>
                      <wp:positionH relativeFrom="column">
                        <wp:posOffset>1674495</wp:posOffset>
                      </wp:positionH>
                      <wp:positionV relativeFrom="paragraph">
                        <wp:posOffset>99060</wp:posOffset>
                      </wp:positionV>
                      <wp:extent cx="1219200" cy="390525"/>
                      <wp:effectExtent l="0" t="0" r="0" b="0"/>
                      <wp:wrapNone/>
                      <wp:docPr id="1655409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0525"/>
                              </a:xfrm>
                              <a:prstGeom prst="rect">
                                <a:avLst/>
                              </a:prstGeom>
                              <a:noFill/>
                              <a:ln w="9525">
                                <a:noFill/>
                                <a:miter lim="800000"/>
                                <a:headEnd/>
                                <a:tailEnd/>
                              </a:ln>
                            </wps:spPr>
                            <wps:txbx>
                              <w:txbxContent>
                                <w:p w14:paraId="192C2029" w14:textId="584CFDCF" w:rsidR="00D5105A" w:rsidRPr="00B568A8" w:rsidRDefault="00D5105A" w:rsidP="001441FF">
                                  <w:pPr>
                                    <w:rPr>
                                      <w:b/>
                                      <w:color w:val="7030A0"/>
                                    </w:rPr>
                                  </w:pPr>
                                  <m:oMathPara>
                                    <m:oMath>
                                      <m:r>
                                        <m:rPr>
                                          <m:sty m:val="bi"/>
                                        </m:rPr>
                                        <w:rPr>
                                          <w:rFonts w:ascii="Cambria Math" w:hAnsi="Cambria Math"/>
                                          <w:color w:val="00B0F0"/>
                                        </w:rPr>
                                        <m:t>3</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-6</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EC534D" id="_x0000_s1388" type="#_x0000_t202" style="position:absolute;left:0;text-align:left;margin-left:131.85pt;margin-top:7.8pt;width:96pt;height:30.75pt;z-index:2524088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" filled="f" stroked="f">
                      <v:textbox>
                        <w:txbxContent>
                          <w:p w14:paraId="192C2029" w14:textId="584CFDCF" w:rsidR="00D5105A" w:rsidRPr="00B568A8" w:rsidRDefault="00D5105A" w:rsidP="001441FF">
                            <w:pPr>
                              <w:rPr>
                                <w:b/>
                                <w:color w:val="7030A0"/>
                              </w:rPr>
                            </w:pPr>
                            <m:oMathPara>
                              <m:oMath>
                                <m:r>
                                  <m:rPr>
                                    <m:sty m:val="bi"/>
                                  </m:rPr>
                                  <w:rPr>
                                    <w:rFonts w:ascii="Cambria Math" w:hAnsi="Cambria Math"/>
                                    <w:color w:val="00B0F0"/>
                                  </w:rPr>
                                  <m:t>3</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-6</m:t>
                                </m:r>
                              </m:oMath>
                            </m:oMathPara>
                          </w:p>
                        </w:txbxContent>
                      </v:textbox>
                    </v:shape>
                  </w:pict>
                </mc:Fallback>
              </mc:AlternateContent>
            </w:r>
            <w:r w:rsidR="001441FF">
              <w:rPr>
                <w:noProof/>
                <w:lang w:eastAsia="en-GB"/>
              </w:rPr>
              <mc:AlternateContent>
                <mc:Choice Requires="wps">
                  <w:drawing>
                    <wp:anchor distT="45720" distB="45720" distL="114300" distR="114300" simplePos="0" relativeHeight="252402687" behindDoc="0" locked="0" layoutInCell="1" allowOverlap="1" wp14:anchorId="2E7FEB7A" wp14:editId="5744A974">
                      <wp:simplePos x="0" y="0"/>
                      <wp:positionH relativeFrom="column">
                        <wp:posOffset>36195</wp:posOffset>
                      </wp:positionH>
                      <wp:positionV relativeFrom="paragraph">
                        <wp:posOffset>99060</wp:posOffset>
                      </wp:positionV>
                      <wp:extent cx="1219200" cy="390525"/>
                      <wp:effectExtent l="0" t="0" r="0" b="0"/>
                      <wp:wrapNone/>
                      <wp:docPr id="1655409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0525"/>
                              </a:xfrm>
                              <a:prstGeom prst="rect">
                                <a:avLst/>
                              </a:prstGeom>
                              <a:noFill/>
                              <a:ln w="9525">
                                <a:noFill/>
                                <a:miter lim="800000"/>
                                <a:headEnd/>
                                <a:tailEnd/>
                              </a:ln>
                            </wps:spPr>
                            <wps:txbx>
                              <w:txbxContent>
                                <w:p w14:paraId="794B4FE1" w14:textId="3F721259" w:rsidR="00D5105A" w:rsidRPr="00B568A8" w:rsidRDefault="00D5105A">
                                  <w:pPr>
                                    <w:rPr>
                                      <w:b/>
                                      <w:color w:val="7030A0"/>
                                    </w:rPr>
                                  </w:pPr>
                                  <m:oMathPara>
                                    <m:oMath>
                                      <m:r>
                                        <m:rPr>
                                          <m:sty m:val="bi"/>
                                        </m:rPr>
                                        <w:rPr>
                                          <w:rFonts w:ascii="Cambria Math" w:hAnsi="Cambria Math"/>
                                          <w:color w:val="00B0F0"/>
                                        </w:rPr>
                                        <m:t>4</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-8</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7FEB7A" id="_x0000_s1389" type="#_x0000_t202" style="position:absolute;left:0;text-align:left;margin-left:2.85pt;margin-top:7.8pt;width:96pt;height:30.75pt;z-index:252402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" filled="f" stroked="f">
                      <v:textbox>
                        <w:txbxContent>
                          <w:p w14:paraId="794B4FE1" w14:textId="3F721259" w:rsidR="00D5105A" w:rsidRPr="00B568A8" w:rsidRDefault="00D5105A">
                            <w:pPr>
                              <w:rPr>
                                <w:b/>
                                <w:color w:val="7030A0"/>
                              </w:rPr>
                            </w:pPr>
                            <m:oMathPara>
                              <m:oMath>
                                <m:r>
                                  <m:rPr>
                                    <m:sty m:val="bi"/>
                                  </m:rPr>
                                  <w:rPr>
                                    <w:rFonts w:ascii="Cambria Math" w:hAnsi="Cambria Math"/>
                                    <w:color w:val="00B0F0"/>
                                  </w:rPr>
                                  <m:t>4</m:t>
                                </m:r>
                                <m:r>
                                  <m:rPr>
                                    <m:sty m:val="bi"/>
                                  </m:rPr>
                                  <w:rPr>
                                    <w:rFonts w:ascii="Cambria Math" w:hAnsi="Cambria Math"/>
                                    <w:color w:val="7030A0"/>
                                  </w:rPr>
                                  <m:t>×</m:t>
                                </m:r>
                                <m:d>
                                  <m:dPr>
                                    <m:ctrlPr>
                                      <w:rPr>
                                        <w:rFonts w:ascii="Cambria Math" w:hAnsi="Cambria Math"/>
                                        <w:b/>
                                        <w:i/>
                                        <w:color w:val="7030A0"/>
                                      </w:rPr>
                                    </m:ctrlPr>
                                  </m:dPr>
                                  <m:e>
                                    <m:r>
                                      <m:rPr>
                                        <m:sty m:val="bi"/>
                                      </m:rPr>
                                      <w:rPr>
                                        <w:rFonts w:ascii="Cambria Math" w:hAnsi="Cambria Math"/>
                                        <w:color w:val="7030A0"/>
                                      </w:rPr>
                                      <m:t>-2</m:t>
                                    </m:r>
                                  </m:e>
                                </m:d>
                                <m:r>
                                  <m:rPr>
                                    <m:sty m:val="bi"/>
                                  </m:rPr>
                                  <w:rPr>
                                    <w:rFonts w:ascii="Cambria Math" w:hAnsi="Cambria Math"/>
                                    <w:color w:val="7030A0"/>
                                  </w:rPr>
                                  <m:t>=</m:t>
                                </m:r>
                                <m:r>
                                  <m:rPr>
                                    <m:sty m:val="bi"/>
                                  </m:rPr>
                                  <w:rPr>
                                    <w:rFonts w:ascii="Cambria Math" w:hAnsi="Cambria Math"/>
                                    <w:color w:val="FF0000"/>
                                  </w:rPr>
                                  <m:t>-8</m:t>
                                </m:r>
                              </m:oMath>
                            </m:oMathPara>
                          </w:p>
                        </w:txbxContent>
                      </v:textbox>
                    </v:shape>
                  </w:pict>
                </mc:Fallback>
              </mc:AlternateContent>
            </w:r>
          </w:p>
          <w:p w14:paraId="31A34D29" w14:textId="707909C8" w:rsidR="00B568A8" w:rsidRDefault="00B568A8" w:rsidP="00B568A8">
            <w:pPr>
              <w:pStyle w:val="Default"/>
              <w:spacing w:after="120"/>
              <w:jc w:val="center"/>
              <w:rPr>
                <w:rFonts w:ascii="Arial" w:eastAsia="Times New Roman" w:hAnsi="Arial" w:cs="Arial"/>
                <w:color w:val="7030A0"/>
                <w:sz w:val="20"/>
                <w:szCs w:val="20"/>
                <w:lang w:eastAsia="en-GB"/>
              </w:rPr>
            </w:pPr>
          </w:p>
          <w:p w14:paraId="35FE8AE7" w14:textId="5ADF1DEE" w:rsidR="00B568A8" w:rsidRDefault="00E85223" w:rsidP="00E85223">
            <w:pPr>
              <w:pStyle w:val="Default"/>
              <w:spacing w:after="120"/>
              <w:rPr>
                <w:rFonts w:ascii="Arial" w:eastAsia="Times New Roman" w:hAnsi="Arial" w:cs="Arial"/>
                <w:b/>
                <w:color w:val="000000" w:themeColor="text1"/>
                <w:sz w:val="20"/>
                <w:szCs w:val="20"/>
                <w:lang w:eastAsia="en-GB"/>
              </w:rPr>
            </w:pPr>
            <w:r w:rsidRPr="00E85223">
              <w:rPr>
                <w:rFonts w:ascii="Arial" w:eastAsia="Times New Roman" w:hAnsi="Arial" w:cs="Arial"/>
                <w:b/>
                <w:color w:val="000000" w:themeColor="text1"/>
                <w:sz w:val="20"/>
                <w:szCs w:val="20"/>
                <w:lang w:eastAsia="en-GB"/>
              </w:rPr>
              <w:t>Similar patterns</w:t>
            </w:r>
            <w:r>
              <w:rPr>
                <w:rFonts w:ascii="Arial" w:eastAsia="Times New Roman" w:hAnsi="Arial" w:cs="Arial"/>
                <w:b/>
                <w:color w:val="000000" w:themeColor="text1"/>
                <w:sz w:val="20"/>
                <w:szCs w:val="20"/>
                <w:lang w:eastAsia="en-GB"/>
              </w:rPr>
              <w:t xml:space="preserve"> could be explored leading to:</w:t>
            </w:r>
          </w:p>
          <w:p w14:paraId="579AFDB4" w14:textId="0FBFCDEB" w:rsidR="00B568A8" w:rsidRDefault="00314DD6" w:rsidP="007F352D">
            <w:pPr>
              <w:pStyle w:val="Default"/>
              <w:numPr>
                <w:ilvl w:val="0"/>
                <w:numId w:val="101"/>
              </w:numPr>
              <w:spacing w:after="120"/>
              <w:rPr>
                <w:rFonts w:ascii="Arial" w:eastAsia="Times New Roman" w:hAnsi="Arial" w:cs="Arial"/>
                <w:b/>
                <w:color w:val="000000" w:themeColor="text1"/>
                <w:sz w:val="20"/>
                <w:szCs w:val="20"/>
                <w:lang w:eastAsia="en-GB"/>
              </w:rPr>
            </w:pP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-1</m:t>
                  </m:r>
                </m:e>
              </m:d>
              <m:r>
                <m:rPr>
                  <m:sty m:val="bi"/>
                </m:rPr>
                <w:rPr>
                  <w:rFonts w:ascii="Cambria Math" w:eastAsia="Times New Roman" w:hAnsi="Cambria Math" w:cs="Arial"/>
                  <w:color w:val="000000" w:themeColor="text1"/>
                  <w:sz w:val="20"/>
                  <w:szCs w:val="20"/>
                  <w:lang w:eastAsia="en-GB"/>
                </w:rPr>
                <m:t>×</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-1</m:t>
                  </m:r>
                </m:e>
              </m:d>
              <m:r>
                <m:rPr>
                  <m:sty m:val="bi"/>
                </m:rPr>
                <w:rPr>
                  <w:rFonts w:ascii="Cambria Math" w:eastAsia="Times New Roman" w:hAnsi="Cambria Math" w:cs="Arial"/>
                  <w:color w:val="000000" w:themeColor="text1"/>
                  <w:sz w:val="20"/>
                  <w:szCs w:val="20"/>
                  <w:lang w:eastAsia="en-GB"/>
                </w:rPr>
                <m:t>=1</m:t>
              </m:r>
            </m:oMath>
          </w:p>
          <w:p w14:paraId="4C4B64E5" w14:textId="13AC15E6" w:rsidR="00E85223" w:rsidRDefault="00314DD6" w:rsidP="007F352D">
            <w:pPr>
              <w:pStyle w:val="Default"/>
              <w:numPr>
                <w:ilvl w:val="0"/>
                <w:numId w:val="101"/>
              </w:numPr>
              <w:spacing w:after="120"/>
              <w:rPr>
                <w:rFonts w:ascii="Arial" w:eastAsia="Times New Roman" w:hAnsi="Arial" w:cs="Arial"/>
                <w:b/>
                <w:color w:val="000000" w:themeColor="text1"/>
                <w:sz w:val="20"/>
                <w:szCs w:val="20"/>
                <w:lang w:eastAsia="en-GB"/>
              </w:rPr>
            </w:pP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-a</m:t>
                  </m:r>
                </m:e>
              </m:d>
              <m:r>
                <m:rPr>
                  <m:sty m:val="bi"/>
                </m:rPr>
                <w:rPr>
                  <w:rFonts w:ascii="Cambria Math" w:eastAsia="Times New Roman" w:hAnsi="Cambria Math" w:cs="Arial"/>
                  <w:color w:val="000000" w:themeColor="text1"/>
                  <w:sz w:val="20"/>
                  <w:szCs w:val="20"/>
                  <w:lang w:eastAsia="en-GB"/>
                </w:rPr>
                <m:t>×</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-b</m:t>
                  </m:r>
                </m:e>
              </m:d>
              <m:r>
                <m:rPr>
                  <m:sty m:val="bi"/>
                </m:rPr>
                <w:rPr>
                  <w:rFonts w:ascii="Cambria Math" w:eastAsia="Times New Roman" w:hAnsi="Cambria Math" w:cs="Arial"/>
                  <w:color w:val="000000" w:themeColor="text1"/>
                  <w:sz w:val="20"/>
                  <w:szCs w:val="20"/>
                  <w:lang w:eastAsia="en-GB"/>
                </w:rPr>
                <m:t>=a×</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-1</m:t>
                  </m:r>
                </m:e>
              </m:d>
              <m:r>
                <m:rPr>
                  <m:sty m:val="bi"/>
                </m:rPr>
                <w:rPr>
                  <w:rFonts w:ascii="Cambria Math" w:eastAsia="Times New Roman" w:hAnsi="Cambria Math" w:cs="Arial"/>
                  <w:color w:val="000000" w:themeColor="text1"/>
                  <w:sz w:val="20"/>
                  <w:szCs w:val="20"/>
                  <w:lang w:eastAsia="en-GB"/>
                </w:rPr>
                <m:t>×b×</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-1</m:t>
                  </m:r>
                </m:e>
              </m:d>
              <m:r>
                <m:rPr>
                  <m:sty m:val="bi"/>
                </m:rPr>
                <w:rPr>
                  <w:rFonts w:ascii="Cambria Math" w:eastAsia="Times New Roman" w:hAnsi="Cambria Math" w:cs="Arial"/>
                  <w:color w:val="000000" w:themeColor="text1"/>
                  <w:sz w:val="20"/>
                  <w:szCs w:val="20"/>
                  <w:lang w:eastAsia="en-GB"/>
                </w:rPr>
                <m:t>=a×b×</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-1</m:t>
                  </m:r>
                </m:e>
              </m:d>
              <m:r>
                <m:rPr>
                  <m:sty m:val="bi"/>
                </m:rPr>
                <w:rPr>
                  <w:rFonts w:ascii="Cambria Math" w:eastAsia="Times New Roman" w:hAnsi="Cambria Math" w:cs="Arial"/>
                  <w:color w:val="000000" w:themeColor="text1"/>
                  <w:sz w:val="20"/>
                  <w:szCs w:val="20"/>
                  <w:lang w:eastAsia="en-GB"/>
                </w:rPr>
                <m:t>×</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-1</m:t>
                  </m:r>
                </m:e>
              </m:d>
              <m:r>
                <m:rPr>
                  <m:sty m:val="bi"/>
                </m:rPr>
                <w:rPr>
                  <w:rFonts w:ascii="Cambria Math" w:eastAsia="Times New Roman" w:hAnsi="Cambria Math" w:cs="Arial"/>
                  <w:color w:val="000000" w:themeColor="text1"/>
                  <w:sz w:val="20"/>
                  <w:szCs w:val="20"/>
                  <w:lang w:eastAsia="en-GB"/>
                </w:rPr>
                <m:t>=a×b×1=a×b</m:t>
              </m:r>
            </m:oMath>
          </w:p>
          <w:p w14:paraId="4BD0D505" w14:textId="29576C48" w:rsidR="00643CD1" w:rsidRPr="00643CD1" w:rsidRDefault="00643CD1" w:rsidP="00643CD1">
            <w:pPr>
              <w:pStyle w:val="Default"/>
              <w:spacing w:after="120"/>
              <w:ind w:left="720"/>
              <w:rPr>
                <w:rFonts w:ascii="Arial" w:eastAsia="Times New Roman" w:hAnsi="Arial" w:cs="Arial"/>
                <w:b/>
                <w:color w:val="000000" w:themeColor="text1"/>
                <w:sz w:val="2"/>
                <w:szCs w:val="20"/>
                <w:lang w:eastAsia="en-GB"/>
              </w:rPr>
            </w:pPr>
          </w:p>
          <w:p w14:paraId="32EE7C07" w14:textId="06FCD7BA" w:rsidR="00E85223" w:rsidRDefault="004A5382" w:rsidP="00E85223">
            <w:pPr>
              <w:pStyle w:val="Default"/>
              <w:spacing w:after="120"/>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Using the results above (and the concept of division) we can then conclude e.g. :</w:t>
            </w:r>
          </w:p>
          <w:p w14:paraId="6BDF6118" w14:textId="3E92C2E2" w:rsidR="004A5382" w:rsidRPr="004A5382" w:rsidRDefault="004A5382" w:rsidP="007F352D">
            <w:pPr>
              <w:pStyle w:val="ListParagraph"/>
              <w:numPr>
                <w:ilvl w:val="0"/>
                <w:numId w:val="103"/>
              </w:numPr>
              <w:spacing w:after="120" w:line="240" w:lineRule="auto"/>
              <w:ind w:left="714" w:hanging="357"/>
              <w:contextualSpacing w:val="0"/>
              <w:rPr>
                <w:rFonts w:cs="Arial"/>
                <w:b/>
                <w:color w:val="000000" w:themeColor="text1"/>
                <w:szCs w:val="20"/>
              </w:rPr>
            </w:pPr>
            <m:oMath>
              <m:r>
                <m:rPr>
                  <m:sty m:val="bi"/>
                </m:rPr>
                <w:rPr>
                  <w:rFonts w:ascii="Cambria Math" w:hAnsi="Cambria Math" w:cs="Arial"/>
                  <w:color w:val="000000" w:themeColor="text1"/>
                  <w:szCs w:val="20"/>
                </w:rPr>
                <m:t>8÷</m:t>
              </m:r>
              <m:d>
                <m:dPr>
                  <m:ctrlPr>
                    <w:rPr>
                      <w:rFonts w:ascii="Cambria Math" w:hAnsi="Cambria Math" w:cs="Arial"/>
                      <w:b/>
                      <w:i/>
                      <w:color w:val="000000" w:themeColor="text1"/>
                      <w:szCs w:val="20"/>
                    </w:rPr>
                  </m:ctrlPr>
                </m:dPr>
                <m:e>
                  <m:r>
                    <m:rPr>
                      <m:sty m:val="bi"/>
                    </m:rPr>
                    <w:rPr>
                      <w:rFonts w:ascii="Cambria Math" w:hAnsi="Cambria Math" w:cs="Arial"/>
                      <w:color w:val="000000" w:themeColor="text1"/>
                      <w:szCs w:val="20"/>
                    </w:rPr>
                    <m:t>-2</m:t>
                  </m:r>
                </m:e>
              </m:d>
              <m:r>
                <m:rPr>
                  <m:sty m:val="bi"/>
                </m:rPr>
                <w:rPr>
                  <w:rFonts w:ascii="Cambria Math" w:hAnsi="Cambria Math" w:cs="Arial"/>
                  <w:color w:val="000000" w:themeColor="text1"/>
                  <w:szCs w:val="20"/>
                </w:rPr>
                <m:t>=-4</m:t>
              </m:r>
            </m:oMath>
            <w:r w:rsidRPr="004A5382">
              <w:rPr>
                <w:rFonts w:eastAsiaTheme="minorEastAsia" w:cs="Arial"/>
                <w:b/>
                <w:color w:val="000000" w:themeColor="text1"/>
                <w:szCs w:val="20"/>
              </w:rPr>
              <w:t xml:space="preserve">     b</w:t>
            </w:r>
            <w:r>
              <w:rPr>
                <w:rFonts w:eastAsiaTheme="minorEastAsia" w:cs="Arial"/>
                <w:b/>
                <w:color w:val="000000" w:themeColor="text1"/>
                <w:szCs w:val="20"/>
              </w:rPr>
              <w:t xml:space="preserve">ecause </w:t>
            </w:r>
            <w:r w:rsidRPr="004A5382">
              <w:rPr>
                <w:rFonts w:eastAsiaTheme="minorEastAsia" w:cs="Arial"/>
                <w:b/>
                <w:color w:val="000000" w:themeColor="text1"/>
                <w:szCs w:val="20"/>
              </w:rPr>
              <w:t xml:space="preserve"> </w:t>
            </w:r>
            <m:oMath>
              <m:d>
                <m:dPr>
                  <m:ctrlPr>
                    <w:rPr>
                      <w:rFonts w:ascii="Cambria Math" w:eastAsiaTheme="minorEastAsia" w:hAnsi="Cambria Math" w:cs="Arial"/>
                      <w:b/>
                      <w:i/>
                      <w:color w:val="000000" w:themeColor="text1"/>
                      <w:szCs w:val="20"/>
                    </w:rPr>
                  </m:ctrlPr>
                </m:dPr>
                <m:e>
                  <m:r>
                    <m:rPr>
                      <m:sty m:val="bi"/>
                    </m:rPr>
                    <w:rPr>
                      <w:rFonts w:ascii="Cambria Math" w:eastAsiaTheme="minorEastAsia" w:hAnsi="Cambria Math" w:cs="Arial"/>
                      <w:color w:val="000000" w:themeColor="text1"/>
                      <w:szCs w:val="20"/>
                    </w:rPr>
                    <m:t>-2</m:t>
                  </m:r>
                </m:e>
              </m:d>
              <m:r>
                <m:rPr>
                  <m:sty m:val="bi"/>
                </m:rPr>
                <w:rPr>
                  <w:rFonts w:ascii="Cambria Math" w:eastAsiaTheme="minorEastAsia" w:hAnsi="Cambria Math" w:cs="Arial"/>
                  <w:color w:val="000000" w:themeColor="text1"/>
                  <w:szCs w:val="20"/>
                </w:rPr>
                <m:t>×</m:t>
              </m:r>
              <m:d>
                <m:dPr>
                  <m:ctrlPr>
                    <w:rPr>
                      <w:rFonts w:ascii="Cambria Math" w:eastAsiaTheme="minorEastAsia" w:hAnsi="Cambria Math" w:cs="Arial"/>
                      <w:b/>
                      <w:i/>
                      <w:color w:val="000000" w:themeColor="text1"/>
                      <w:szCs w:val="20"/>
                    </w:rPr>
                  </m:ctrlPr>
                </m:dPr>
                <m:e>
                  <m:r>
                    <m:rPr>
                      <m:sty m:val="bi"/>
                    </m:rPr>
                    <w:rPr>
                      <w:rFonts w:ascii="Cambria Math" w:eastAsiaTheme="minorEastAsia" w:hAnsi="Cambria Math" w:cs="Arial"/>
                      <w:color w:val="000000" w:themeColor="text1"/>
                      <w:szCs w:val="20"/>
                    </w:rPr>
                    <m:t>-4</m:t>
                  </m:r>
                </m:e>
              </m:d>
              <m:r>
                <m:rPr>
                  <m:sty m:val="bi"/>
                </m:rPr>
                <w:rPr>
                  <w:rFonts w:ascii="Cambria Math" w:eastAsiaTheme="minorEastAsia" w:hAnsi="Cambria Math" w:cs="Arial"/>
                  <w:color w:val="000000" w:themeColor="text1"/>
                  <w:szCs w:val="20"/>
                </w:rPr>
                <m:t>=8</m:t>
              </m:r>
            </m:oMath>
          </w:p>
          <w:p w14:paraId="2CECC1FA" w14:textId="4EADAE67" w:rsidR="004A5382" w:rsidRDefault="00314DD6" w:rsidP="007F352D">
            <w:pPr>
              <w:pStyle w:val="Default"/>
              <w:numPr>
                <w:ilvl w:val="0"/>
                <w:numId w:val="102"/>
              </w:numPr>
              <w:spacing w:after="120"/>
              <w:ind w:left="714" w:hanging="357"/>
              <w:rPr>
                <w:rFonts w:ascii="Arial" w:eastAsia="Times New Roman" w:hAnsi="Arial" w:cs="Arial"/>
                <w:b/>
                <w:color w:val="000000" w:themeColor="text1"/>
                <w:sz w:val="20"/>
                <w:szCs w:val="20"/>
                <w:lang w:eastAsia="en-GB"/>
              </w:rPr>
            </w:pP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-8</m:t>
                  </m:r>
                </m:e>
              </m:d>
              <m:r>
                <m:rPr>
                  <m:sty m:val="bi"/>
                </m:rPr>
                <w:rPr>
                  <w:rFonts w:ascii="Cambria Math" w:eastAsia="Times New Roman" w:hAnsi="Cambria Math" w:cs="Arial"/>
                  <w:color w:val="000000" w:themeColor="text1"/>
                  <w:sz w:val="20"/>
                  <w:szCs w:val="20"/>
                  <w:lang w:eastAsia="en-GB"/>
                </w:rPr>
                <m:t>÷</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-2</m:t>
                  </m:r>
                </m:e>
              </m:d>
              <m:r>
                <m:rPr>
                  <m:sty m:val="bi"/>
                </m:rPr>
                <w:rPr>
                  <w:rFonts w:ascii="Cambria Math" w:eastAsia="Times New Roman" w:hAnsi="Cambria Math" w:cs="Arial"/>
                  <w:color w:val="000000" w:themeColor="text1"/>
                  <w:sz w:val="20"/>
                  <w:szCs w:val="20"/>
                  <w:lang w:eastAsia="en-GB"/>
                </w:rPr>
                <m:t>=4</m:t>
              </m:r>
            </m:oMath>
            <w:r w:rsidR="004A5382">
              <w:rPr>
                <w:rFonts w:ascii="Arial" w:eastAsia="Times New Roman" w:hAnsi="Arial" w:cs="Arial"/>
                <w:b/>
                <w:color w:val="000000" w:themeColor="text1"/>
                <w:sz w:val="20"/>
                <w:szCs w:val="20"/>
                <w:lang w:eastAsia="en-GB"/>
              </w:rPr>
              <w:t xml:space="preserve">  because  </w:t>
            </w:r>
            <m:oMath>
              <m:r>
                <m:rPr>
                  <m:sty m:val="bi"/>
                </m:rPr>
                <w:rPr>
                  <w:rFonts w:ascii="Cambria Math" w:eastAsia="Times New Roman" w:hAnsi="Cambria Math" w:cs="Arial"/>
                  <w:color w:val="000000" w:themeColor="text1"/>
                  <w:sz w:val="20"/>
                  <w:szCs w:val="20"/>
                  <w:lang w:eastAsia="en-GB"/>
                </w:rPr>
                <m:t>4×</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-2</m:t>
                  </m:r>
                </m:e>
              </m:d>
              <m:r>
                <m:rPr>
                  <m:sty m:val="bi"/>
                </m:rPr>
                <w:rPr>
                  <w:rFonts w:ascii="Cambria Math" w:eastAsia="Times New Roman" w:hAnsi="Cambria Math" w:cs="Arial"/>
                  <w:color w:val="000000" w:themeColor="text1"/>
                  <w:sz w:val="20"/>
                  <w:szCs w:val="20"/>
                  <w:lang w:eastAsia="en-GB"/>
                </w:rPr>
                <m:t>=-8</m:t>
              </m:r>
            </m:oMath>
            <w:r w:rsidR="00524D9B">
              <w:rPr>
                <w:rFonts w:ascii="Arial" w:eastAsia="Times New Roman" w:hAnsi="Arial" w:cs="Arial"/>
                <w:b/>
                <w:color w:val="000000" w:themeColor="text1"/>
                <w:sz w:val="20"/>
                <w:szCs w:val="20"/>
                <w:lang w:eastAsia="en-GB"/>
              </w:rPr>
              <w:tab/>
              <w:t>or</w:t>
            </w:r>
            <w:r w:rsidR="00524D9B">
              <w:rPr>
                <w:rFonts w:ascii="Arial" w:eastAsia="Times New Roman" w:hAnsi="Arial" w:cs="Arial"/>
                <w:b/>
                <w:color w:val="000000" w:themeColor="text1"/>
                <w:sz w:val="20"/>
                <w:szCs w:val="20"/>
                <w:lang w:eastAsia="en-GB"/>
              </w:rPr>
              <w:tab/>
            </w: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-8</m:t>
                  </m:r>
                </m:e>
              </m:d>
              <m:r>
                <m:rPr>
                  <m:sty m:val="bi"/>
                </m:rPr>
                <w:rPr>
                  <w:rFonts w:ascii="Cambria Math" w:eastAsia="Times New Roman" w:hAnsi="Cambria Math" w:cs="Arial"/>
                  <w:color w:val="000000" w:themeColor="text1"/>
                  <w:sz w:val="20"/>
                  <w:szCs w:val="20"/>
                  <w:lang w:eastAsia="en-GB"/>
                </w:rPr>
                <m:t>÷</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-2</m:t>
                  </m:r>
                </m:e>
              </m:d>
              <m:r>
                <m:rPr>
                  <m:sty m:val="bi"/>
                </m:rPr>
                <w:rPr>
                  <w:rFonts w:ascii="Cambria Math" w:eastAsia="Times New Roman" w:hAnsi="Cambria Math" w:cs="Arial"/>
                  <w:color w:val="000000" w:themeColor="text1"/>
                  <w:sz w:val="20"/>
                  <w:szCs w:val="20"/>
                  <w:lang w:eastAsia="en-GB"/>
                </w:rPr>
                <m:t>=4</m:t>
              </m:r>
            </m:oMath>
            <w:r w:rsidR="00524D9B">
              <w:rPr>
                <w:rFonts w:ascii="Arial" w:eastAsia="Times New Roman" w:hAnsi="Arial" w:cs="Arial"/>
                <w:b/>
                <w:color w:val="000000" w:themeColor="text1"/>
                <w:sz w:val="20"/>
                <w:szCs w:val="20"/>
                <w:lang w:eastAsia="en-GB"/>
              </w:rPr>
              <w:t xml:space="preserve">  by ‘</w:t>
            </w:r>
            <w:r w:rsidR="004B1F33">
              <w:rPr>
                <w:rFonts w:ascii="Arial" w:eastAsia="Times New Roman" w:hAnsi="Arial" w:cs="Arial"/>
                <w:b/>
                <w:color w:val="000000" w:themeColor="text1"/>
                <w:sz w:val="20"/>
                <w:szCs w:val="20"/>
                <w:lang w:eastAsia="en-GB"/>
              </w:rPr>
              <w:t>quota</w:t>
            </w:r>
            <w:r w:rsidR="00524D9B">
              <w:rPr>
                <w:rFonts w:ascii="Arial" w:eastAsia="Times New Roman" w:hAnsi="Arial" w:cs="Arial"/>
                <w:b/>
                <w:color w:val="000000" w:themeColor="text1"/>
                <w:sz w:val="20"/>
                <w:szCs w:val="20"/>
                <w:lang w:eastAsia="en-GB"/>
              </w:rPr>
              <w:t>tive’ division (</w:t>
            </w:r>
            <w:r w:rsidR="003F0FD9">
              <w:rPr>
                <w:rFonts w:ascii="Arial" w:eastAsia="Times New Roman" w:hAnsi="Arial" w:cs="Arial"/>
                <w:b/>
                <w:color w:val="000000" w:themeColor="text1"/>
                <w:sz w:val="20"/>
                <w:szCs w:val="20"/>
                <w:lang w:eastAsia="en-GB"/>
              </w:rPr>
              <w:t xml:space="preserve"> form 4 groups of </w:t>
            </w: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-2</m:t>
                  </m:r>
                </m:e>
              </m:d>
            </m:oMath>
            <w:r w:rsidR="003F0FD9">
              <w:rPr>
                <w:rFonts w:ascii="Arial" w:eastAsia="Times New Roman" w:hAnsi="Arial" w:cs="Arial"/>
                <w:b/>
                <w:color w:val="000000" w:themeColor="text1"/>
                <w:sz w:val="20"/>
                <w:szCs w:val="20"/>
                <w:lang w:eastAsia="en-GB"/>
              </w:rPr>
              <w:t xml:space="preserve"> and consider </w:t>
            </w:r>
            <w:r w:rsidR="00524D9B">
              <w:rPr>
                <w:rFonts w:ascii="Arial" w:eastAsia="Times New Roman" w:hAnsi="Arial" w:cs="Arial"/>
                <w:b/>
                <w:color w:val="000000" w:themeColor="text1"/>
                <w:sz w:val="20"/>
                <w:szCs w:val="20"/>
                <w:lang w:eastAsia="en-GB"/>
              </w:rPr>
              <w:t>repeated subtraction)</w:t>
            </w:r>
          </w:p>
          <w:p w14:paraId="283FAB63" w14:textId="4E2D0B8A" w:rsidR="00B568A8" w:rsidRPr="00524D9B" w:rsidRDefault="00314DD6" w:rsidP="007F352D">
            <w:pPr>
              <w:pStyle w:val="Default"/>
              <w:numPr>
                <w:ilvl w:val="0"/>
                <w:numId w:val="102"/>
              </w:numPr>
              <w:spacing w:after="120"/>
              <w:ind w:left="714" w:hanging="357"/>
              <w:rPr>
                <w:rFonts w:ascii="Arial" w:eastAsia="Times New Roman" w:hAnsi="Arial" w:cs="Arial"/>
                <w:b/>
                <w:color w:val="000000" w:themeColor="text1"/>
                <w:sz w:val="20"/>
                <w:szCs w:val="20"/>
                <w:lang w:eastAsia="en-GB"/>
              </w:rPr>
            </w:pP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-8</m:t>
                  </m:r>
                </m:e>
              </m:d>
              <m:r>
                <m:rPr>
                  <m:sty m:val="bi"/>
                </m:rPr>
                <w:rPr>
                  <w:rFonts w:ascii="Cambria Math" w:eastAsia="Times New Roman" w:hAnsi="Cambria Math" w:cs="Arial"/>
                  <w:color w:val="000000" w:themeColor="text1"/>
                  <w:sz w:val="20"/>
                  <w:szCs w:val="20"/>
                  <w:lang w:eastAsia="en-GB"/>
                </w:rPr>
                <m:t>÷2=-4</m:t>
              </m:r>
            </m:oMath>
            <w:r w:rsidR="004A5382">
              <w:rPr>
                <w:rFonts w:ascii="Arial" w:eastAsia="Times New Roman" w:hAnsi="Arial" w:cs="Arial"/>
                <w:b/>
                <w:color w:val="000000" w:themeColor="text1"/>
                <w:sz w:val="20"/>
                <w:szCs w:val="20"/>
                <w:lang w:eastAsia="en-GB"/>
              </w:rPr>
              <w:t xml:space="preserve">  because  </w:t>
            </w:r>
            <m:oMath>
              <m:r>
                <m:rPr>
                  <m:sty m:val="bi"/>
                </m:rPr>
                <w:rPr>
                  <w:rFonts w:ascii="Cambria Math" w:eastAsia="Times New Roman" w:hAnsi="Cambria Math" w:cs="Arial"/>
                  <w:color w:val="000000" w:themeColor="text1"/>
                  <w:sz w:val="20"/>
                  <w:szCs w:val="20"/>
                  <w:lang w:eastAsia="en-GB"/>
                </w:rPr>
                <m:t>2×</m:t>
              </m:r>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-4</m:t>
                  </m:r>
                </m:e>
              </m:d>
              <m:r>
                <m:rPr>
                  <m:sty m:val="bi"/>
                </m:rPr>
                <w:rPr>
                  <w:rFonts w:ascii="Cambria Math" w:eastAsia="Times New Roman" w:hAnsi="Cambria Math" w:cs="Arial"/>
                  <w:color w:val="000000" w:themeColor="text1"/>
                  <w:sz w:val="20"/>
                  <w:szCs w:val="20"/>
                  <w:lang w:eastAsia="en-GB"/>
                </w:rPr>
                <m:t>=-8</m:t>
              </m:r>
            </m:oMath>
            <w:r w:rsidR="00524D9B">
              <w:rPr>
                <w:rFonts w:ascii="Arial" w:eastAsia="Times New Roman" w:hAnsi="Arial" w:cs="Arial"/>
                <w:b/>
                <w:color w:val="000000" w:themeColor="text1"/>
                <w:sz w:val="20"/>
                <w:szCs w:val="20"/>
                <w:lang w:eastAsia="en-GB"/>
              </w:rPr>
              <w:tab/>
              <w:t>or</w:t>
            </w:r>
            <w:r w:rsidR="00524D9B">
              <w:rPr>
                <w:rFonts w:ascii="Arial" w:eastAsia="Times New Roman" w:hAnsi="Arial" w:cs="Arial"/>
                <w:b/>
                <w:color w:val="000000" w:themeColor="text1"/>
                <w:sz w:val="20"/>
                <w:szCs w:val="20"/>
                <w:lang w:eastAsia="en-GB"/>
              </w:rPr>
              <w:tab/>
            </w: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-8</m:t>
                  </m:r>
                </m:e>
              </m:d>
              <m:r>
                <m:rPr>
                  <m:sty m:val="bi"/>
                </m:rPr>
                <w:rPr>
                  <w:rFonts w:ascii="Cambria Math" w:eastAsia="Times New Roman" w:hAnsi="Cambria Math" w:cs="Arial"/>
                  <w:color w:val="000000" w:themeColor="text1"/>
                  <w:sz w:val="20"/>
                  <w:szCs w:val="20"/>
                  <w:lang w:eastAsia="en-GB"/>
                </w:rPr>
                <m:t>÷2=-4</m:t>
              </m:r>
            </m:oMath>
            <w:r w:rsidR="00524D9B">
              <w:rPr>
                <w:rFonts w:ascii="Arial" w:eastAsia="Times New Roman" w:hAnsi="Arial" w:cs="Arial"/>
                <w:b/>
                <w:color w:val="000000" w:themeColor="text1"/>
                <w:sz w:val="20"/>
                <w:szCs w:val="20"/>
                <w:lang w:eastAsia="en-GB"/>
              </w:rPr>
              <w:t xml:space="preserve">  by ‘partitive’ division (share </w:t>
            </w:r>
            <m:oMath>
              <m:d>
                <m:dPr>
                  <m:ctrlPr>
                    <w:rPr>
                      <w:rFonts w:ascii="Cambria Math" w:eastAsia="Times New Roman" w:hAnsi="Cambria Math" w:cs="Arial"/>
                      <w:b/>
                      <w:i/>
                      <w:color w:val="000000" w:themeColor="text1"/>
                      <w:sz w:val="20"/>
                      <w:szCs w:val="20"/>
                      <w:lang w:eastAsia="en-GB"/>
                    </w:rPr>
                  </m:ctrlPr>
                </m:dPr>
                <m:e>
                  <m:r>
                    <m:rPr>
                      <m:sty m:val="bi"/>
                    </m:rPr>
                    <w:rPr>
                      <w:rFonts w:ascii="Cambria Math" w:eastAsia="Times New Roman" w:hAnsi="Cambria Math" w:cs="Arial"/>
                      <w:color w:val="000000" w:themeColor="text1"/>
                      <w:sz w:val="20"/>
                      <w:szCs w:val="20"/>
                      <w:lang w:eastAsia="en-GB"/>
                    </w:rPr>
                    <m:t>-8</m:t>
                  </m:r>
                </m:e>
              </m:d>
            </m:oMath>
            <w:r w:rsidR="00524D9B">
              <w:rPr>
                <w:rFonts w:ascii="Arial" w:eastAsia="Times New Roman" w:hAnsi="Arial" w:cs="Arial"/>
                <w:b/>
                <w:color w:val="000000" w:themeColor="text1"/>
                <w:sz w:val="20"/>
                <w:szCs w:val="20"/>
                <w:lang w:eastAsia="en-GB"/>
              </w:rPr>
              <w:t xml:space="preserve"> into 2 equal groups)</w:t>
            </w:r>
          </w:p>
        </w:tc>
      </w:tr>
    </w:tbl>
    <w:p w14:paraId="252B6EB0" w14:textId="56C5175F" w:rsidR="00E80B08" w:rsidRDefault="00E80B08" w:rsidP="00A57A49"/>
    <w:bookmarkStart w:id="32" w:name="_Toc518557902"/>
    <w:bookmarkStart w:id="33" w:name="_Toc518563893"/>
    <w:bookmarkStart w:id="34" w:name="_Toc27749942"/>
    <w:p w14:paraId="742A01FF" w14:textId="77777777" w:rsidR="00A57A49" w:rsidRDefault="00A57A49" w:rsidP="002443AD">
      <w:pPr>
        <w:pStyle w:val="Heading2"/>
      </w:pPr>
      <w:r>
        <w:rPr>
          <w:noProof/>
          <w:lang w:eastAsia="en-GB"/>
        </w:rPr>
        <mc:AlternateContent>
          <mc:Choice Requires="wps">
            <w:drawing>
              <wp:anchor distT="0" distB="0" distL="114300" distR="114300" simplePos="0" relativeHeight="251783167" behindDoc="0" locked="0" layoutInCell="1" allowOverlap="1" wp14:anchorId="3D5890C7" wp14:editId="0000E86C">
                <wp:simplePos x="0" y="0"/>
                <wp:positionH relativeFrom="column">
                  <wp:posOffset>7979410</wp:posOffset>
                </wp:positionH>
                <wp:positionV relativeFrom="paragraph">
                  <wp:posOffset>126365</wp:posOffset>
                </wp:positionV>
                <wp:extent cx="1800225" cy="323850"/>
                <wp:effectExtent l="133350" t="133350" r="142875" b="152400"/>
                <wp:wrapNone/>
                <wp:docPr id="2518" name="Rounded Rectangle 2518"/>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5A07194" w14:textId="77777777" w:rsidR="00D5105A" w:rsidRPr="00762023" w:rsidRDefault="00D5105A" w:rsidP="00F40EC9">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D5890C7" id="Rounded Rectangle 2518" o:spid="_x0000_s1390" style="position:absolute;margin-left:628.3pt;margin-top:9.95pt;width:141.75pt;height:25.5pt;z-index:251783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" fillcolor="#2f5496 [2408]" stroked="f" strokeweight="1pt">
                <v:stroke joinstyle="miter"/>
                <v:shadow on="t" color="black" offset="0,1pt"/>
                <v:textbox>
                  <w:txbxContent>
                    <w:p w14:paraId="55A07194" w14:textId="77777777" w:rsidR="00D5105A" w:rsidRPr="00762023" w:rsidRDefault="00D5105A" w:rsidP="00F40EC9">
                      <w:pPr>
                        <w:spacing w:after="0" w:line="240" w:lineRule="auto"/>
                        <w:jc w:val="center"/>
                        <w:rPr>
                          <w:b/>
                        </w:rPr>
                      </w:pPr>
                      <w:r>
                        <w:rPr>
                          <w:b/>
                        </w:rPr>
                        <w:t xml:space="preserve">Second </w:t>
                      </w:r>
                      <w:r w:rsidRPr="00762023">
                        <w:rPr>
                          <w:b/>
                        </w:rPr>
                        <w:t>Level</w:t>
                      </w:r>
                    </w:p>
                  </w:txbxContent>
                </v:textbox>
              </v:roundrect>
            </w:pict>
          </mc:Fallback>
        </mc:AlternateContent>
      </w:r>
      <w:bookmarkEnd w:id="32"/>
      <w:bookmarkEnd w:id="33"/>
      <w:bookmarkEnd w:id="34"/>
    </w:p>
    <w:p w14:paraId="0A9B79B1" w14:textId="7C5693BB" w:rsidR="00A57A49" w:rsidRDefault="003328F6" w:rsidP="002443AD">
      <w:pPr>
        <w:pStyle w:val="Heading2"/>
        <w:rPr>
          <w:bCs w:val="0"/>
          <w:i w:val="0"/>
        </w:rPr>
      </w:pPr>
      <w:bookmarkStart w:id="35" w:name="_Toc27749943"/>
      <w:r>
        <w:rPr>
          <w:bCs w:val="0"/>
          <w:i w:val="0"/>
        </w:rPr>
        <w:t>Multiples, factors and primes</w:t>
      </w:r>
      <w:r w:rsidR="00A57A49">
        <w:rPr>
          <w:bCs w:val="0"/>
          <w:i w:val="0"/>
        </w:rPr>
        <w:t xml:space="preserve"> – Second Level</w:t>
      </w:r>
      <w:bookmarkEnd w:id="35"/>
    </w:p>
    <w:p w14:paraId="072A70CD" w14:textId="7142864A" w:rsidR="00086E3E" w:rsidRPr="001F7CA8" w:rsidRDefault="00086E3E" w:rsidP="001F7CA8">
      <w:pPr>
        <w:pStyle w:val="Textregular"/>
        <w:rPr>
          <w:i/>
        </w:rPr>
      </w:pPr>
      <w:bookmarkStart w:id="36" w:name="_Toc494181273"/>
      <w:r w:rsidRPr="001F7CA8">
        <w:rPr>
          <w:i/>
        </w:rPr>
        <w:t>No experiences and outcomes for Early and First Levels.</w:t>
      </w:r>
      <w:bookmarkEnd w:id="3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626F93D0" w14:textId="77777777" w:rsidTr="00A57A49">
        <w:trPr>
          <w:trHeight w:val="606"/>
        </w:trPr>
        <w:tc>
          <w:tcPr>
            <w:tcW w:w="4521" w:type="dxa"/>
            <w:gridSpan w:val="2"/>
            <w:tcBorders>
              <w:top w:val="single" w:sz="12" w:space="0" w:color="auto"/>
              <w:left w:val="single" w:sz="12" w:space="0" w:color="auto"/>
              <w:bottom w:val="single" w:sz="12" w:space="0" w:color="auto"/>
            </w:tcBorders>
          </w:tcPr>
          <w:p w14:paraId="09983E11"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3091BF95" w14:textId="2E0B3A47" w:rsidR="00A57A49" w:rsidRPr="00674A10" w:rsidRDefault="00674A10" w:rsidP="00674A10">
            <w:pPr>
              <w:pStyle w:val="Default"/>
              <w:rPr>
                <w:rFonts w:ascii="Arial" w:hAnsi="Arial" w:cs="Arial"/>
                <w:b/>
                <w:i/>
                <w:color w:val="FFFFFF" w:themeColor="background1"/>
                <w:sz w:val="22"/>
                <w:szCs w:val="22"/>
              </w:rPr>
            </w:pPr>
            <w:r w:rsidRPr="00674A10">
              <w:rPr>
                <w:rFonts w:ascii="Arial" w:hAnsi="Arial" w:cs="Arial"/>
                <w:b/>
                <w:i/>
                <w:color w:val="FFFFFF" w:themeColor="background1"/>
                <w:sz w:val="22"/>
                <w:szCs w:val="22"/>
              </w:rPr>
              <w:t xml:space="preserve">Having explored the patterns and relationships in multiplication and division, I can investigate and identify the multiples and factors of numbers. </w:t>
            </w:r>
            <w:r>
              <w:rPr>
                <w:rFonts w:ascii="Arial" w:hAnsi="Arial" w:cs="Arial"/>
                <w:b/>
                <w:i/>
                <w:color w:val="FFFFFF" w:themeColor="background1"/>
                <w:sz w:val="22"/>
                <w:szCs w:val="22"/>
              </w:rPr>
              <w:t xml:space="preserve">                                                                            </w:t>
            </w:r>
            <w:r w:rsidRPr="00674A10">
              <w:rPr>
                <w:rFonts w:ascii="Arial" w:hAnsi="Arial" w:cs="Arial"/>
                <w:b/>
                <w:i/>
                <w:color w:val="FFFFFF" w:themeColor="background1"/>
                <w:sz w:val="22"/>
                <w:szCs w:val="22"/>
              </w:rPr>
              <w:t xml:space="preserve">MTH 2-05a </w:t>
            </w:r>
          </w:p>
        </w:tc>
      </w:tr>
      <w:tr w:rsidR="00A57A49" w:rsidRPr="00F32684" w14:paraId="37A0490F"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6D8686D9"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5CF02F70"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784191" behindDoc="0" locked="0" layoutInCell="1" allowOverlap="1" wp14:anchorId="4DA8625E" wp14:editId="3DE12E62">
                      <wp:simplePos x="0" y="0"/>
                      <wp:positionH relativeFrom="column">
                        <wp:posOffset>123052</wp:posOffset>
                      </wp:positionH>
                      <wp:positionV relativeFrom="paragraph">
                        <wp:posOffset>47597</wp:posOffset>
                      </wp:positionV>
                      <wp:extent cx="6194066" cy="15903"/>
                      <wp:effectExtent l="19050" t="76200" r="92710" b="98425"/>
                      <wp:wrapNone/>
                      <wp:docPr id="2520" name="Straight Arrow Connector 2520"/>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401354" id="Straight Arrow Connector 2520" o:spid="_x0000_s1026" type="#_x0000_t32" style="position:absolute;margin-left:9.7pt;margin-top:3.75pt;width:487.7pt;height:1.25pt;z-index:251784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LPY0RzrAQAAy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0558B83A"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086E3E" w:rsidRPr="00F32684" w14:paraId="770877FD" w14:textId="77777777" w:rsidTr="00086E3E">
        <w:trPr>
          <w:trHeight w:val="2582"/>
        </w:trPr>
        <w:tc>
          <w:tcPr>
            <w:tcW w:w="3822" w:type="dxa"/>
            <w:tcBorders>
              <w:top w:val="single" w:sz="12" w:space="0" w:color="auto"/>
              <w:left w:val="single" w:sz="12" w:space="0" w:color="auto"/>
              <w:bottom w:val="single" w:sz="4" w:space="0" w:color="auto"/>
              <w:right w:val="dashSmallGap" w:sz="4" w:space="0" w:color="auto"/>
            </w:tcBorders>
          </w:tcPr>
          <w:p w14:paraId="1FB9B669" w14:textId="52CF809D" w:rsidR="00086E3E" w:rsidRPr="00163D92" w:rsidRDefault="00086E3E" w:rsidP="007F352D">
            <w:pPr>
              <w:pStyle w:val="Default"/>
              <w:numPr>
                <w:ilvl w:val="0"/>
                <w:numId w:val="108"/>
              </w:numPr>
              <w:spacing w:after="120"/>
              <w:ind w:left="284" w:hanging="284"/>
              <w:rPr>
                <w:rFonts w:ascii="Arial" w:hAnsi="Arial" w:cs="Arial"/>
                <w:b/>
                <w:sz w:val="18"/>
                <w:szCs w:val="18"/>
              </w:rPr>
            </w:pPr>
            <w:r w:rsidRPr="00086E3E">
              <w:rPr>
                <w:rFonts w:ascii="Arial" w:hAnsi="Arial" w:cs="Arial"/>
                <w:b/>
                <w:sz w:val="18"/>
                <w:szCs w:val="18"/>
              </w:rPr>
              <w:t>I can skip count forwards and backwards to identify multiples.</w:t>
            </w:r>
          </w:p>
          <w:p w14:paraId="0756AB7E" w14:textId="3D3293C0" w:rsidR="00086E3E" w:rsidRPr="00163D92" w:rsidRDefault="00086E3E" w:rsidP="007F352D">
            <w:pPr>
              <w:pStyle w:val="Default"/>
              <w:numPr>
                <w:ilvl w:val="0"/>
                <w:numId w:val="108"/>
              </w:numPr>
              <w:spacing w:after="120"/>
              <w:ind w:left="284" w:hanging="284"/>
              <w:rPr>
                <w:rFonts w:ascii="Arial" w:hAnsi="Arial" w:cs="Arial"/>
                <w:b/>
                <w:sz w:val="18"/>
                <w:szCs w:val="18"/>
              </w:rPr>
            </w:pPr>
            <w:r w:rsidRPr="00086E3E">
              <w:rPr>
                <w:rFonts w:ascii="Arial" w:hAnsi="Arial" w:cs="Arial"/>
                <w:b/>
                <w:sz w:val="18"/>
                <w:szCs w:val="18"/>
              </w:rPr>
              <w:t>I can describe what multiples are and how to generate a sequence of multiples</w:t>
            </w:r>
          </w:p>
          <w:p w14:paraId="7B37DE90" w14:textId="03BB3A6F" w:rsidR="00086E3E" w:rsidRPr="00163D92" w:rsidRDefault="00086E3E" w:rsidP="007F352D">
            <w:pPr>
              <w:pStyle w:val="Default"/>
              <w:numPr>
                <w:ilvl w:val="0"/>
                <w:numId w:val="108"/>
              </w:numPr>
              <w:spacing w:after="120"/>
              <w:ind w:left="284" w:hanging="284"/>
              <w:rPr>
                <w:rFonts w:ascii="Arial" w:hAnsi="Arial" w:cs="Arial"/>
                <w:b/>
                <w:sz w:val="18"/>
                <w:szCs w:val="18"/>
              </w:rPr>
            </w:pPr>
            <w:r w:rsidRPr="00086E3E">
              <w:rPr>
                <w:rFonts w:ascii="Arial" w:hAnsi="Arial" w:cs="Arial"/>
                <w:b/>
                <w:sz w:val="18"/>
                <w:szCs w:val="18"/>
              </w:rPr>
              <w:t xml:space="preserve">I can describe what a factor of a number is. </w:t>
            </w:r>
          </w:p>
          <w:p w14:paraId="1B1FA2F0" w14:textId="253D12C5" w:rsidR="00086E3E" w:rsidRPr="00086E3E" w:rsidRDefault="00086E3E" w:rsidP="007F352D">
            <w:pPr>
              <w:pStyle w:val="Default"/>
              <w:numPr>
                <w:ilvl w:val="0"/>
                <w:numId w:val="108"/>
              </w:numPr>
              <w:spacing w:after="120"/>
              <w:ind w:left="284" w:hanging="284"/>
              <w:rPr>
                <w:rFonts w:ascii="Arial" w:hAnsi="Arial" w:cs="Arial"/>
                <w:sz w:val="18"/>
                <w:szCs w:val="18"/>
              </w:rPr>
            </w:pPr>
            <w:r w:rsidRPr="00086E3E">
              <w:rPr>
                <w:rFonts w:ascii="Arial" w:hAnsi="Arial" w:cs="Arial"/>
                <w:b/>
                <w:sz w:val="18"/>
                <w:szCs w:val="18"/>
              </w:rPr>
              <w:t>I can find some of the factors of a given whole number</w:t>
            </w:r>
            <w:r w:rsidR="00674A10">
              <w:rPr>
                <w:rFonts w:ascii="Arial" w:hAnsi="Arial" w:cs="Arial"/>
                <w:sz w:val="18"/>
                <w:szCs w:val="18"/>
              </w:rPr>
              <w:t>.</w:t>
            </w:r>
          </w:p>
        </w:tc>
        <w:tc>
          <w:tcPr>
            <w:tcW w:w="3822" w:type="dxa"/>
            <w:gridSpan w:val="2"/>
            <w:tcBorders>
              <w:left w:val="dashSmallGap" w:sz="4" w:space="0" w:color="auto"/>
              <w:bottom w:val="single" w:sz="4" w:space="0" w:color="auto"/>
              <w:right w:val="single" w:sz="18" w:space="0" w:color="7030A0"/>
            </w:tcBorders>
          </w:tcPr>
          <w:p w14:paraId="38273A48" w14:textId="11776F56" w:rsidR="00086E3E" w:rsidRPr="00163D92" w:rsidRDefault="00086E3E" w:rsidP="00163D92">
            <w:pPr>
              <w:pStyle w:val="Default"/>
              <w:numPr>
                <w:ilvl w:val="0"/>
                <w:numId w:val="7"/>
              </w:numPr>
              <w:spacing w:after="120"/>
              <w:ind w:left="284" w:hanging="284"/>
              <w:rPr>
                <w:rFonts w:ascii="Arial" w:hAnsi="Arial" w:cs="Arial"/>
                <w:b/>
                <w:color w:val="00B050"/>
                <w:sz w:val="18"/>
                <w:szCs w:val="18"/>
              </w:rPr>
            </w:pPr>
            <w:r w:rsidRPr="00086E3E">
              <w:rPr>
                <w:rFonts w:ascii="Arial" w:hAnsi="Arial" w:cs="Arial"/>
                <w:b/>
                <w:sz w:val="18"/>
                <w:szCs w:val="18"/>
              </w:rPr>
              <w:t xml:space="preserve">I can use known relationships between multiplication and division to find multiples and factor pairs for a given whole number. </w:t>
            </w:r>
          </w:p>
          <w:p w14:paraId="27BA868A" w14:textId="3C4CF3A4" w:rsidR="00086E3E" w:rsidRPr="00163D92" w:rsidRDefault="00086E3E" w:rsidP="00163D92">
            <w:pPr>
              <w:pStyle w:val="ListParagraph"/>
              <w:numPr>
                <w:ilvl w:val="0"/>
                <w:numId w:val="7"/>
              </w:numPr>
              <w:tabs>
                <w:tab w:val="left" w:pos="720"/>
              </w:tabs>
              <w:spacing w:after="120" w:line="240" w:lineRule="auto"/>
              <w:ind w:left="284" w:hanging="284"/>
              <w:rPr>
                <w:rFonts w:ascii="Helvetica" w:eastAsia="Calibri" w:hAnsi="Helvetica" w:cs="Arial"/>
                <w:sz w:val="18"/>
                <w:szCs w:val="18"/>
              </w:rPr>
            </w:pPr>
            <w:r w:rsidRPr="00163D92">
              <w:rPr>
                <w:rFonts w:ascii="Helvetica" w:hAnsi="Helvetica" w:cs="Arial"/>
                <w:b/>
                <w:sz w:val="18"/>
                <w:szCs w:val="18"/>
              </w:rPr>
              <w:t>I can use repeated addition, subtraction, doubles and other part-whole strategies to identify multiples, outwith tables.</w:t>
            </w:r>
          </w:p>
        </w:tc>
        <w:tc>
          <w:tcPr>
            <w:tcW w:w="3823" w:type="dxa"/>
            <w:tcBorders>
              <w:left w:val="dashSmallGap" w:sz="4" w:space="0" w:color="auto"/>
              <w:bottom w:val="single" w:sz="4" w:space="0" w:color="auto"/>
              <w:right w:val="single" w:sz="18" w:space="0" w:color="7030A0"/>
            </w:tcBorders>
          </w:tcPr>
          <w:p w14:paraId="4A74BB2B" w14:textId="096FCDEC" w:rsidR="006E4F80" w:rsidRPr="006A427F" w:rsidRDefault="006E4F80" w:rsidP="006A427F">
            <w:pPr>
              <w:pStyle w:val="aBlackbullets"/>
              <w:numPr>
                <w:ilvl w:val="0"/>
                <w:numId w:val="7"/>
              </w:numPr>
              <w:spacing w:after="120"/>
              <w:ind w:left="284" w:hanging="284"/>
              <w:rPr>
                <w:color w:val="000000" w:themeColor="text1"/>
              </w:rPr>
            </w:pPr>
            <w:r w:rsidRPr="006E4F80">
              <w:t xml:space="preserve">I can use </w:t>
            </w:r>
            <w:r w:rsidR="006A427F">
              <w:t>‘divisibility rules’</w:t>
            </w:r>
            <w:r w:rsidRPr="006E4F80">
              <w:t xml:space="preserve"> to determine if a number is a multiple of </w:t>
            </w:r>
            <w:r w:rsidR="006A427F">
              <w:t xml:space="preserve">3, 4, 6, 8, 9 </w:t>
            </w:r>
            <w:r w:rsidRPr="006A427F">
              <w:rPr>
                <w:rFonts w:ascii="Century Gothic" w:hAnsi="Century Gothic"/>
                <w:bCs/>
                <w:color w:val="auto"/>
              </w:rPr>
              <w:t>e.g. 273 -&gt; 2 + 7 + 3 = 12 and 12 is divisible by 3 so 273 is in the 3 times table.</w:t>
            </w:r>
          </w:p>
          <w:p w14:paraId="213B9B4C" w14:textId="04D006D4" w:rsidR="006A427F" w:rsidRPr="006A427F" w:rsidRDefault="006A427F" w:rsidP="006A427F">
            <w:pPr>
              <w:pStyle w:val="aBlackbullets"/>
              <w:numPr>
                <w:ilvl w:val="0"/>
                <w:numId w:val="7"/>
              </w:numPr>
              <w:spacing w:after="120"/>
              <w:ind w:left="284" w:hanging="284"/>
              <w:rPr>
                <w:color w:val="000000" w:themeColor="text1"/>
              </w:rPr>
            </w:pPr>
            <w:r>
              <w:t>I</w:t>
            </w:r>
            <w:r w:rsidR="001C511C">
              <w:t xml:space="preserve"> can quickly </w:t>
            </w:r>
            <w:r>
              <w:t>find the factor pairs for any whole number up to 100</w:t>
            </w:r>
          </w:p>
          <w:p w14:paraId="6B096F0F" w14:textId="7183ED28" w:rsidR="006A427F" w:rsidRPr="006A427F" w:rsidRDefault="006A427F" w:rsidP="006A427F">
            <w:pPr>
              <w:pStyle w:val="aBlackbullets"/>
              <w:numPr>
                <w:ilvl w:val="0"/>
                <w:numId w:val="7"/>
              </w:numPr>
              <w:spacing w:after="120"/>
              <w:ind w:left="284" w:hanging="284"/>
              <w:rPr>
                <w:color w:val="000000" w:themeColor="text1"/>
              </w:rPr>
            </w:pPr>
            <w:r>
              <w:t>I</w:t>
            </w:r>
            <w:r w:rsidR="001C511C">
              <w:t xml:space="preserve"> can find</w:t>
            </w:r>
            <w:r>
              <w:t xml:space="preserve"> factors of numbers larger than 100 e.g. 120, 500</w:t>
            </w:r>
            <w:r w:rsidR="001C511C">
              <w:t>, 1000</w:t>
            </w:r>
          </w:p>
          <w:p w14:paraId="39C81C32" w14:textId="4115F280" w:rsidR="00086E3E" w:rsidRPr="00086E3E" w:rsidRDefault="00086E3E" w:rsidP="006A427F">
            <w:pPr>
              <w:pStyle w:val="aBlackbullets"/>
              <w:numPr>
                <w:ilvl w:val="0"/>
                <w:numId w:val="7"/>
              </w:numPr>
              <w:spacing w:after="120"/>
              <w:ind w:left="284" w:hanging="284"/>
              <w:rPr>
                <w:color w:val="00B050"/>
              </w:rPr>
            </w:pPr>
            <w:r w:rsidRPr="00086E3E">
              <w:t xml:space="preserve">I can apply my knowledge and understanding of multiples and factors to solve related problems in number, money and measurement. </w:t>
            </w:r>
          </w:p>
        </w:tc>
        <w:tc>
          <w:tcPr>
            <w:tcW w:w="3922" w:type="dxa"/>
            <w:tcBorders>
              <w:top w:val="single" w:sz="12" w:space="0" w:color="auto"/>
              <w:left w:val="single" w:sz="18" w:space="0" w:color="7030A0"/>
              <w:right w:val="single" w:sz="12" w:space="0" w:color="auto"/>
            </w:tcBorders>
            <w:shd w:val="clear" w:color="auto" w:fill="F9F3FF"/>
          </w:tcPr>
          <w:p w14:paraId="4CEE8F9E" w14:textId="29B187ED" w:rsidR="00086E3E" w:rsidRPr="00086E3E" w:rsidRDefault="00086E3E" w:rsidP="00086E3E">
            <w:pPr>
              <w:ind w:left="170"/>
              <w:contextualSpacing/>
              <w:jc w:val="center"/>
              <w:rPr>
                <w:rFonts w:ascii="Arial" w:eastAsia="Calibri" w:hAnsi="Arial" w:cs="Arial"/>
                <w:b/>
                <w:i/>
                <w:color w:val="7030A0"/>
                <w:sz w:val="18"/>
                <w:szCs w:val="18"/>
              </w:rPr>
            </w:pPr>
            <w:r w:rsidRPr="00086E3E">
              <w:rPr>
                <w:rFonts w:ascii="Arial" w:hAnsi="Arial" w:cs="Arial"/>
                <w:b/>
                <w:i/>
                <w:color w:val="7030A0"/>
                <w:sz w:val="20"/>
              </w:rPr>
              <w:t>Identifies multiples and factors of whole numbers and applies knowledge and understanding of these when solving relevant problems in number, money and measurement.</w:t>
            </w:r>
          </w:p>
        </w:tc>
      </w:tr>
    </w:tbl>
    <w:p w14:paraId="29587C27" w14:textId="77777777" w:rsidR="003328F6" w:rsidRDefault="003328F6" w:rsidP="003328F6">
      <w:pPr>
        <w:spacing w:after="140" w:line="250" w:lineRule="atLeast"/>
        <w:rPr>
          <w:rFonts w:ascii="Arial" w:eastAsia="Calibri" w:hAnsi="Arial" w:cs="Arial"/>
          <w:sz w:val="20"/>
        </w:rPr>
      </w:pPr>
    </w:p>
    <w:p w14:paraId="0E422E5B" w14:textId="77777777" w:rsidR="00E80B08" w:rsidRDefault="00E80B08" w:rsidP="003328F6">
      <w:pPr>
        <w:spacing w:after="140" w:line="250" w:lineRule="atLeast"/>
        <w:rPr>
          <w:rFonts w:ascii="Arial" w:eastAsia="Calibri" w:hAnsi="Arial" w:cs="Arial"/>
          <w:sz w:val="20"/>
        </w:rPr>
      </w:pPr>
    </w:p>
    <w:p w14:paraId="1BF9196D" w14:textId="77777777" w:rsidR="00E80B08" w:rsidRDefault="00E80B08" w:rsidP="003328F6">
      <w:pPr>
        <w:spacing w:after="140" w:line="250" w:lineRule="atLeast"/>
        <w:rPr>
          <w:rFonts w:ascii="Arial" w:eastAsia="Calibri" w:hAnsi="Arial" w:cs="Arial"/>
          <w:sz w:val="20"/>
        </w:rPr>
      </w:pPr>
    </w:p>
    <w:p w14:paraId="3E511F33" w14:textId="77777777" w:rsidR="00E80B08" w:rsidRDefault="00E80B08" w:rsidP="003328F6">
      <w:pPr>
        <w:spacing w:after="140" w:line="250" w:lineRule="atLeast"/>
        <w:rPr>
          <w:rFonts w:ascii="Arial" w:eastAsia="Calibri" w:hAnsi="Arial" w:cs="Arial"/>
          <w:sz w:val="20"/>
        </w:rPr>
      </w:pPr>
    </w:p>
    <w:p w14:paraId="4926AEA2" w14:textId="77777777" w:rsidR="00E80B08" w:rsidRDefault="00E80B08" w:rsidP="003328F6">
      <w:pPr>
        <w:spacing w:after="140" w:line="250" w:lineRule="atLeast"/>
        <w:rPr>
          <w:rFonts w:ascii="Arial" w:eastAsia="Calibri" w:hAnsi="Arial" w:cs="Arial"/>
          <w:sz w:val="20"/>
        </w:rPr>
      </w:pPr>
    </w:p>
    <w:p w14:paraId="6C066526" w14:textId="77777777" w:rsidR="00E80B08" w:rsidRDefault="00E80B08" w:rsidP="003328F6">
      <w:pPr>
        <w:spacing w:after="140" w:line="250" w:lineRule="atLeast"/>
        <w:rPr>
          <w:rFonts w:ascii="Arial" w:eastAsia="Calibri" w:hAnsi="Arial" w:cs="Arial"/>
          <w:sz w:val="20"/>
        </w:rPr>
      </w:pPr>
    </w:p>
    <w:p w14:paraId="1AF41FD2" w14:textId="0CBCE32B" w:rsidR="00E80B08" w:rsidRDefault="00E80B08" w:rsidP="003328F6">
      <w:pPr>
        <w:spacing w:after="140" w:line="250" w:lineRule="atLeast"/>
        <w:rPr>
          <w:rFonts w:ascii="Arial" w:eastAsia="Calibri" w:hAnsi="Arial" w:cs="Arial"/>
          <w:sz w:val="20"/>
        </w:rPr>
      </w:pPr>
    </w:p>
    <w:p w14:paraId="22758C10" w14:textId="77777777" w:rsidR="00E80B08" w:rsidRDefault="00E80B08" w:rsidP="003328F6">
      <w:pPr>
        <w:spacing w:after="140" w:line="250" w:lineRule="atLeast"/>
        <w:rPr>
          <w:rFonts w:ascii="Arial" w:eastAsia="Calibri" w:hAnsi="Arial" w:cs="Arial"/>
          <w:sz w:val="20"/>
        </w:rPr>
      </w:pPr>
    </w:p>
    <w:p w14:paraId="128B1450" w14:textId="77777777" w:rsidR="00E80B08" w:rsidRDefault="00E80B08" w:rsidP="003328F6">
      <w:pPr>
        <w:spacing w:after="140" w:line="250" w:lineRule="atLeast"/>
        <w:rPr>
          <w:rFonts w:ascii="Arial" w:eastAsia="Calibri" w:hAnsi="Arial" w:cs="Arial"/>
          <w:sz w:val="20"/>
        </w:rPr>
      </w:pPr>
    </w:p>
    <w:p w14:paraId="7C96F403" w14:textId="77777777" w:rsidR="00E80B08" w:rsidRDefault="00E80B08" w:rsidP="003328F6">
      <w:pPr>
        <w:spacing w:after="140" w:line="250" w:lineRule="atLeast"/>
        <w:rPr>
          <w:rFonts w:ascii="Arial" w:eastAsia="Calibri" w:hAnsi="Arial" w:cs="Arial"/>
          <w:sz w:val="20"/>
        </w:rPr>
      </w:pPr>
    </w:p>
    <w:p w14:paraId="461C04B6" w14:textId="77777777" w:rsidR="00E80B08" w:rsidRDefault="00E80B08" w:rsidP="003328F6">
      <w:pPr>
        <w:spacing w:after="140" w:line="250" w:lineRule="atLeast"/>
        <w:rPr>
          <w:rFonts w:ascii="Arial" w:eastAsia="Calibri" w:hAnsi="Arial" w:cs="Arial"/>
          <w:sz w:val="20"/>
        </w:rPr>
      </w:pPr>
    </w:p>
    <w:p w14:paraId="3BED8A11" w14:textId="77777777" w:rsidR="00E80B08" w:rsidRDefault="00E80B08" w:rsidP="003328F6">
      <w:pPr>
        <w:spacing w:after="140" w:line="250" w:lineRule="atLeast"/>
        <w:rPr>
          <w:rFonts w:ascii="Arial" w:eastAsia="Calibri" w:hAnsi="Arial" w:cs="Arial"/>
          <w:sz w:val="20"/>
        </w:rPr>
      </w:pPr>
    </w:p>
    <w:p w14:paraId="22D680C0" w14:textId="77777777" w:rsidR="00E80B08" w:rsidRDefault="00E80B08" w:rsidP="003328F6">
      <w:pPr>
        <w:spacing w:after="140" w:line="250" w:lineRule="atLeast"/>
        <w:rPr>
          <w:rFonts w:ascii="Arial" w:eastAsia="Calibri" w:hAnsi="Arial" w:cs="Arial"/>
          <w:sz w:val="20"/>
        </w:rPr>
      </w:pPr>
    </w:p>
    <w:p w14:paraId="1A15FFAC" w14:textId="77777777" w:rsidR="00E80B08" w:rsidRDefault="00E80B08" w:rsidP="003328F6">
      <w:pPr>
        <w:spacing w:after="140" w:line="250" w:lineRule="atLeast"/>
        <w:rPr>
          <w:rFonts w:ascii="Arial" w:eastAsia="Calibri" w:hAnsi="Arial" w:cs="Arial"/>
          <w:sz w:val="20"/>
        </w:rPr>
      </w:pPr>
    </w:p>
    <w:p w14:paraId="58FE2C9E" w14:textId="72BF3642" w:rsidR="00E80B08" w:rsidRDefault="00E80B08" w:rsidP="003328F6">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41535" behindDoc="0" locked="0" layoutInCell="1" allowOverlap="1" wp14:anchorId="2B45D0D9" wp14:editId="02BD3375">
                <wp:simplePos x="0" y="0"/>
                <wp:positionH relativeFrom="column">
                  <wp:posOffset>7620000</wp:posOffset>
                </wp:positionH>
                <wp:positionV relativeFrom="paragraph">
                  <wp:posOffset>142875</wp:posOffset>
                </wp:positionV>
                <wp:extent cx="1800225" cy="323850"/>
                <wp:effectExtent l="133350" t="133350" r="142875" b="152400"/>
                <wp:wrapNone/>
                <wp:docPr id="1655409282" name="Rounded Rectangle 165540928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28E591B" w14:textId="77777777" w:rsidR="00D5105A" w:rsidRPr="00762023" w:rsidRDefault="00D5105A" w:rsidP="00FD36CA">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B45D0D9" id="Rounded Rectangle 1655409282" o:spid="_x0000_s1391" style="position:absolute;margin-left:600pt;margin-top:11.25pt;width:141.75pt;height:25.5pt;z-index:25184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" fillcolor="#002060" stroked="f" strokeweight="1pt">
                <v:stroke joinstyle="miter"/>
                <v:shadow on="t" color="black" offset="0,1pt"/>
                <v:textbox>
                  <w:txbxContent>
                    <w:p w14:paraId="228E591B" w14:textId="77777777" w:rsidR="00D5105A" w:rsidRPr="00762023" w:rsidRDefault="00D5105A" w:rsidP="00FD36CA">
                      <w:pPr>
                        <w:spacing w:after="0" w:line="240" w:lineRule="auto"/>
                        <w:jc w:val="center"/>
                        <w:rPr>
                          <w:b/>
                        </w:rPr>
                      </w:pPr>
                      <w:r>
                        <w:rPr>
                          <w:b/>
                        </w:rPr>
                        <w:t xml:space="preserve">Third </w:t>
                      </w:r>
                      <w:r w:rsidRPr="00762023">
                        <w:rPr>
                          <w:b/>
                        </w:rPr>
                        <w:t>Level</w:t>
                      </w:r>
                    </w:p>
                  </w:txbxContent>
                </v:textbox>
              </v:roundrect>
            </w:pict>
          </mc:Fallback>
        </mc:AlternateContent>
      </w:r>
    </w:p>
    <w:p w14:paraId="429FB218" w14:textId="1F5AA02A" w:rsidR="003328F6" w:rsidRPr="008B4B1C" w:rsidRDefault="003328F6" w:rsidP="003328F6">
      <w:pPr>
        <w:spacing w:after="140" w:line="250" w:lineRule="atLeast"/>
        <w:rPr>
          <w:rFonts w:ascii="Arial" w:eastAsia="Calibri" w:hAnsi="Arial" w:cs="Arial"/>
          <w:sz w:val="20"/>
        </w:rPr>
      </w:pPr>
    </w:p>
    <w:p w14:paraId="038018F7" w14:textId="593A9D36" w:rsidR="003328F6" w:rsidRPr="005E3308" w:rsidRDefault="003328F6" w:rsidP="002443AD">
      <w:pPr>
        <w:pStyle w:val="Heading2"/>
      </w:pPr>
      <w:bookmarkStart w:id="37" w:name="_Toc27749944"/>
      <w:r>
        <w:rPr>
          <w:bCs w:val="0"/>
          <w:i w:val="0"/>
        </w:rPr>
        <w:t>Multiples, factors and primes</w:t>
      </w:r>
      <w:r w:rsidRPr="008C3EED">
        <w:rPr>
          <w:bCs w:val="0"/>
          <w:i w:val="0"/>
        </w:rPr>
        <w:t xml:space="preserve"> </w:t>
      </w:r>
      <w:r>
        <w:rPr>
          <w:bCs w:val="0"/>
          <w:i w:val="0"/>
        </w:rPr>
        <w:t>– Third Level</w:t>
      </w:r>
      <w:bookmarkEnd w:id="37"/>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3328F6" w:rsidRPr="00F32684" w14:paraId="47D239D4" w14:textId="77777777" w:rsidTr="00FD36CA">
        <w:trPr>
          <w:trHeight w:val="606"/>
        </w:trPr>
        <w:tc>
          <w:tcPr>
            <w:tcW w:w="4521" w:type="dxa"/>
            <w:gridSpan w:val="2"/>
            <w:tcBorders>
              <w:top w:val="single" w:sz="12" w:space="0" w:color="auto"/>
              <w:left w:val="single" w:sz="12" w:space="0" w:color="auto"/>
              <w:bottom w:val="single" w:sz="12" w:space="0" w:color="auto"/>
            </w:tcBorders>
          </w:tcPr>
          <w:p w14:paraId="16FDB167" w14:textId="44A608C2" w:rsidR="003328F6" w:rsidRPr="003328F6" w:rsidRDefault="003328F6" w:rsidP="003328F6">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2A353C1B" w14:textId="6DDC299D" w:rsidR="003328F6" w:rsidRPr="00FD36CA" w:rsidRDefault="002A740D" w:rsidP="003328F6">
            <w:pPr>
              <w:pStyle w:val="Default"/>
              <w:rPr>
                <w:rFonts w:ascii="Arial" w:hAnsi="Arial" w:cs="Arial"/>
                <w:b/>
                <w:color w:val="FFFFFF" w:themeColor="background1"/>
                <w:sz w:val="22"/>
                <w:szCs w:val="22"/>
              </w:rPr>
            </w:pPr>
            <w:r>
              <w:rPr>
                <w:rFonts w:ascii="Arial" w:hAnsi="Arial" w:cs="Arial"/>
                <w:b/>
                <w:color w:val="FFFFFF" w:themeColor="background1"/>
                <w:sz w:val="22"/>
                <w:szCs w:val="22"/>
              </w:rPr>
              <w:t xml:space="preserve">I </w:t>
            </w:r>
            <w:r w:rsidR="003328F6" w:rsidRPr="00FD36CA">
              <w:rPr>
                <w:rFonts w:ascii="Arial" w:hAnsi="Arial" w:cs="Arial"/>
                <w:b/>
                <w:color w:val="FFFFFF" w:themeColor="background1"/>
                <w:sz w:val="22"/>
                <w:szCs w:val="22"/>
              </w:rPr>
              <w:t xml:space="preserve">have investigated strategies for identifying common multiples and common factors, explaining my ideas to others, and can apply my understanding to solve related problems. </w:t>
            </w:r>
            <w:r w:rsidR="00FD36CA">
              <w:rPr>
                <w:rFonts w:ascii="Arial" w:hAnsi="Arial" w:cs="Arial"/>
                <w:b/>
                <w:color w:val="FFFFFF" w:themeColor="background1"/>
                <w:sz w:val="22"/>
                <w:szCs w:val="22"/>
              </w:rPr>
              <w:t xml:space="preserve">                         </w:t>
            </w:r>
            <w:r w:rsidR="003328F6" w:rsidRPr="00FD36CA">
              <w:rPr>
                <w:rFonts w:ascii="Arial" w:hAnsi="Arial" w:cs="Arial"/>
                <w:b/>
                <w:color w:val="FFFFFF" w:themeColor="background1"/>
                <w:sz w:val="22"/>
                <w:szCs w:val="22"/>
              </w:rPr>
              <w:t xml:space="preserve">MTH 3-05a </w:t>
            </w:r>
          </w:p>
          <w:p w14:paraId="574FADFA" w14:textId="77777777" w:rsidR="003328F6" w:rsidRPr="00FD36CA" w:rsidRDefault="003328F6" w:rsidP="003328F6">
            <w:pPr>
              <w:pStyle w:val="Default"/>
              <w:rPr>
                <w:rFonts w:ascii="Arial" w:hAnsi="Arial" w:cs="Arial"/>
                <w:b/>
                <w:color w:val="FFFFFF" w:themeColor="background1"/>
                <w:sz w:val="22"/>
                <w:szCs w:val="22"/>
              </w:rPr>
            </w:pPr>
            <w:r w:rsidRPr="00FD36CA">
              <w:rPr>
                <w:rFonts w:ascii="Arial" w:hAnsi="Arial" w:cs="Arial"/>
                <w:b/>
                <w:color w:val="FFFFFF" w:themeColor="background1"/>
                <w:sz w:val="22"/>
                <w:szCs w:val="22"/>
              </w:rPr>
              <w:t xml:space="preserve">I can apply my understanding of factors to investigate and identify when a number is prime. </w:t>
            </w:r>
          </w:p>
          <w:p w14:paraId="50F0FACC" w14:textId="26D22551" w:rsidR="003328F6" w:rsidRPr="00FD36CA" w:rsidRDefault="003328F6" w:rsidP="00FD36CA">
            <w:pPr>
              <w:pStyle w:val="Default"/>
              <w:jc w:val="right"/>
              <w:rPr>
                <w:rFonts w:ascii="Arial" w:hAnsi="Arial" w:cs="Arial"/>
                <w:b/>
                <w:i/>
                <w:color w:val="FFFFFF" w:themeColor="background1"/>
                <w:sz w:val="20"/>
                <w:szCs w:val="20"/>
              </w:rPr>
            </w:pPr>
            <w:r w:rsidRPr="00FD36CA">
              <w:rPr>
                <w:rFonts w:ascii="Arial" w:hAnsi="Arial" w:cs="Arial"/>
                <w:b/>
                <w:color w:val="FFFFFF" w:themeColor="background1"/>
                <w:sz w:val="22"/>
                <w:szCs w:val="22"/>
              </w:rPr>
              <w:t>MTH 3-05b</w:t>
            </w:r>
          </w:p>
        </w:tc>
      </w:tr>
      <w:tr w:rsidR="003328F6" w:rsidRPr="00F32684" w14:paraId="6D3761CA"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194F3256"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01951" behindDoc="0" locked="0" layoutInCell="1" allowOverlap="1" wp14:anchorId="68F1F4EC" wp14:editId="2F6BC634">
                      <wp:simplePos x="0" y="0"/>
                      <wp:positionH relativeFrom="column">
                        <wp:posOffset>246380</wp:posOffset>
                      </wp:positionH>
                      <wp:positionV relativeFrom="paragraph">
                        <wp:posOffset>173355</wp:posOffset>
                      </wp:positionV>
                      <wp:extent cx="6193790" cy="15875"/>
                      <wp:effectExtent l="19050" t="76200" r="92710" b="98425"/>
                      <wp:wrapNone/>
                      <wp:docPr id="1655409299" name="Straight Arrow Connector 1655409299"/>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331B3A" id="Straight Arrow Connector 1655409299" o:spid="_x0000_s1026" type="#_x0000_t32" style="position:absolute;margin-left:19.4pt;margin-top:13.65pt;width:487.7pt;height:1.25pt;z-index:251901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A4Tn5q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37CFD7AE" w14:textId="763BAC30" w:rsidR="003328F6" w:rsidRPr="00F32684" w:rsidRDefault="003328F6"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B920E32" w14:textId="77777777" w:rsidR="003328F6" w:rsidRPr="00F32684" w:rsidRDefault="003328F6" w:rsidP="00FD36CA">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2B16E8" w:rsidRPr="00F32684" w14:paraId="62A25DCE" w14:textId="77777777" w:rsidTr="00F74F15">
        <w:tc>
          <w:tcPr>
            <w:tcW w:w="3822" w:type="dxa"/>
            <w:tcBorders>
              <w:top w:val="single" w:sz="12" w:space="0" w:color="auto"/>
              <w:left w:val="single" w:sz="12" w:space="0" w:color="auto"/>
              <w:bottom w:val="single" w:sz="12" w:space="0" w:color="auto"/>
              <w:right w:val="dashSmallGap" w:sz="4" w:space="0" w:color="auto"/>
            </w:tcBorders>
          </w:tcPr>
          <w:p w14:paraId="14EFC4EF" w14:textId="77777777" w:rsidR="002B16E8" w:rsidRPr="004B1F33" w:rsidRDefault="002B16E8" w:rsidP="007F352D">
            <w:pPr>
              <w:pStyle w:val="aBlackbullets"/>
              <w:numPr>
                <w:ilvl w:val="0"/>
                <w:numId w:val="109"/>
              </w:numPr>
              <w:spacing w:after="120"/>
              <w:ind w:left="284" w:hanging="284"/>
              <w:rPr>
                <w:color w:val="000000" w:themeColor="text1"/>
              </w:rPr>
            </w:pPr>
            <w:r w:rsidRPr="004B1F33">
              <w:rPr>
                <w:color w:val="000000" w:themeColor="text1"/>
              </w:rPr>
              <w:t>I can find a common multiple for a set of 2 or 3 numbers</w:t>
            </w:r>
          </w:p>
          <w:p w14:paraId="00AF631F" w14:textId="0DE6F72C" w:rsidR="002B16E8" w:rsidRPr="004B1F33" w:rsidRDefault="002B16E8" w:rsidP="007F352D">
            <w:pPr>
              <w:pStyle w:val="aBlackbullets"/>
              <w:numPr>
                <w:ilvl w:val="0"/>
                <w:numId w:val="109"/>
              </w:numPr>
              <w:spacing w:after="120"/>
              <w:ind w:left="284" w:hanging="284"/>
              <w:rPr>
                <w:color w:val="000000" w:themeColor="text1"/>
              </w:rPr>
            </w:pPr>
            <w:r w:rsidRPr="004B1F33">
              <w:rPr>
                <w:color w:val="000000" w:themeColor="text1"/>
              </w:rPr>
              <w:t xml:space="preserve">I can use a suitable strategy to find the common factors for </w:t>
            </w:r>
            <w:r w:rsidR="001E7DC5">
              <w:rPr>
                <w:color w:val="000000" w:themeColor="text1"/>
              </w:rPr>
              <w:t xml:space="preserve">a set of 2 or 3 numbers and </w:t>
            </w:r>
            <w:r w:rsidRPr="004B1F33">
              <w:rPr>
                <w:color w:val="000000" w:themeColor="text1"/>
              </w:rPr>
              <w:t xml:space="preserve">explain </w:t>
            </w:r>
            <w:r w:rsidR="001E7DC5">
              <w:rPr>
                <w:color w:val="000000" w:themeColor="text1"/>
              </w:rPr>
              <w:t>my answers</w:t>
            </w:r>
          </w:p>
        </w:tc>
        <w:tc>
          <w:tcPr>
            <w:tcW w:w="3822" w:type="dxa"/>
            <w:gridSpan w:val="2"/>
            <w:tcBorders>
              <w:left w:val="dashSmallGap" w:sz="4" w:space="0" w:color="auto"/>
              <w:bottom w:val="single" w:sz="12" w:space="0" w:color="auto"/>
              <w:right w:val="single" w:sz="18" w:space="0" w:color="7030A0"/>
            </w:tcBorders>
          </w:tcPr>
          <w:p w14:paraId="0AF54F0C" w14:textId="77777777" w:rsidR="002B16E8" w:rsidRPr="004B1F33" w:rsidRDefault="00A2148E" w:rsidP="007F352D">
            <w:pPr>
              <w:pStyle w:val="ListParagraph"/>
              <w:numPr>
                <w:ilvl w:val="0"/>
                <w:numId w:val="109"/>
              </w:numPr>
              <w:autoSpaceDE w:val="0"/>
              <w:autoSpaceDN w:val="0"/>
              <w:adjustRightInd w:val="0"/>
              <w:spacing w:after="120" w:line="240" w:lineRule="auto"/>
              <w:ind w:left="284" w:hanging="284"/>
              <w:contextualSpacing w:val="0"/>
              <w:rPr>
                <w:rFonts w:eastAsia="Calibri" w:cs="Arial"/>
                <w:b/>
                <w:color w:val="000000" w:themeColor="text1"/>
                <w:sz w:val="18"/>
                <w:szCs w:val="18"/>
              </w:rPr>
            </w:pPr>
            <w:r w:rsidRPr="004B1F33">
              <w:rPr>
                <w:rFonts w:eastAsia="Calibri" w:cs="Arial"/>
                <w:b/>
                <w:color w:val="000000" w:themeColor="text1"/>
                <w:sz w:val="18"/>
                <w:szCs w:val="18"/>
              </w:rPr>
              <w:t>I can identify common multiples and common factors from any set of whole numbers and explain my strategy</w:t>
            </w:r>
          </w:p>
          <w:p w14:paraId="1CB5E86E" w14:textId="77777777" w:rsidR="00A2148E" w:rsidRPr="004B1F33" w:rsidRDefault="00A2148E" w:rsidP="007F352D">
            <w:pPr>
              <w:pStyle w:val="ListParagraph"/>
              <w:numPr>
                <w:ilvl w:val="0"/>
                <w:numId w:val="109"/>
              </w:numPr>
              <w:autoSpaceDE w:val="0"/>
              <w:autoSpaceDN w:val="0"/>
              <w:adjustRightInd w:val="0"/>
              <w:spacing w:after="120" w:line="240" w:lineRule="auto"/>
              <w:ind w:left="284" w:hanging="284"/>
              <w:contextualSpacing w:val="0"/>
              <w:rPr>
                <w:rFonts w:eastAsia="Calibri" w:cs="Arial"/>
                <w:b/>
                <w:color w:val="000000" w:themeColor="text1"/>
                <w:sz w:val="18"/>
                <w:szCs w:val="18"/>
              </w:rPr>
            </w:pPr>
            <w:r w:rsidRPr="004B1F33">
              <w:rPr>
                <w:rFonts w:eastAsia="Calibri" w:cs="Arial"/>
                <w:b/>
                <w:color w:val="000000" w:themeColor="text1"/>
                <w:sz w:val="18"/>
                <w:szCs w:val="18"/>
              </w:rPr>
              <w:t>I can find the lowest common multiple of a set of numbers and explain my strategy</w:t>
            </w:r>
          </w:p>
          <w:p w14:paraId="637A3C8E" w14:textId="7DFC85CA" w:rsidR="00A2148E" w:rsidRPr="004B1F33" w:rsidRDefault="00A2148E" w:rsidP="007F352D">
            <w:pPr>
              <w:pStyle w:val="ListParagraph"/>
              <w:numPr>
                <w:ilvl w:val="0"/>
                <w:numId w:val="109"/>
              </w:numPr>
              <w:autoSpaceDE w:val="0"/>
              <w:autoSpaceDN w:val="0"/>
              <w:adjustRightInd w:val="0"/>
              <w:spacing w:after="120" w:line="240" w:lineRule="auto"/>
              <w:ind w:left="284" w:hanging="284"/>
              <w:contextualSpacing w:val="0"/>
              <w:rPr>
                <w:rFonts w:eastAsia="Calibri" w:cs="Arial"/>
                <w:b/>
                <w:color w:val="000000" w:themeColor="text1"/>
                <w:sz w:val="18"/>
                <w:szCs w:val="18"/>
              </w:rPr>
            </w:pPr>
            <w:r w:rsidRPr="004B1F33">
              <w:rPr>
                <w:rFonts w:eastAsia="Calibri" w:cs="Arial"/>
                <w:b/>
                <w:color w:val="000000" w:themeColor="text1"/>
                <w:sz w:val="18"/>
                <w:szCs w:val="18"/>
              </w:rPr>
              <w:t xml:space="preserve">I can identify prime numbers up to 100 and explain my strategy </w:t>
            </w:r>
          </w:p>
        </w:tc>
        <w:tc>
          <w:tcPr>
            <w:tcW w:w="3823" w:type="dxa"/>
            <w:tcBorders>
              <w:left w:val="dashSmallGap" w:sz="4" w:space="0" w:color="auto"/>
              <w:bottom w:val="single" w:sz="12" w:space="0" w:color="auto"/>
              <w:right w:val="single" w:sz="18" w:space="0" w:color="7030A0"/>
            </w:tcBorders>
          </w:tcPr>
          <w:p w14:paraId="37270427" w14:textId="77777777" w:rsidR="002B16E8" w:rsidRPr="004B1F33" w:rsidRDefault="00A2148E" w:rsidP="007F352D">
            <w:pPr>
              <w:pStyle w:val="ListParagraph"/>
              <w:numPr>
                <w:ilvl w:val="0"/>
                <w:numId w:val="109"/>
              </w:numPr>
              <w:spacing w:after="120" w:line="240" w:lineRule="auto"/>
              <w:ind w:left="284" w:hanging="284"/>
              <w:contextualSpacing w:val="0"/>
              <w:rPr>
                <w:rFonts w:eastAsia="Calibri" w:cs="Arial"/>
                <w:b/>
                <w:color w:val="000000" w:themeColor="text1"/>
                <w:sz w:val="18"/>
                <w:szCs w:val="18"/>
              </w:rPr>
            </w:pPr>
            <w:r w:rsidRPr="004B1F33">
              <w:rPr>
                <w:rFonts w:eastAsia="Calibri" w:cs="Arial"/>
                <w:b/>
                <w:color w:val="000000" w:themeColor="text1"/>
                <w:sz w:val="18"/>
                <w:szCs w:val="18"/>
              </w:rPr>
              <w:t>I can apply my knowledge of common multiples and lowest common multiples to solve problems in a variety of contexts</w:t>
            </w:r>
          </w:p>
          <w:p w14:paraId="7098A108" w14:textId="0F802062" w:rsidR="00A2148E" w:rsidRDefault="00A2148E" w:rsidP="007F352D">
            <w:pPr>
              <w:pStyle w:val="ListParagraph"/>
              <w:numPr>
                <w:ilvl w:val="0"/>
                <w:numId w:val="109"/>
              </w:numPr>
              <w:spacing w:after="120" w:line="240" w:lineRule="auto"/>
              <w:ind w:left="284" w:hanging="284"/>
              <w:contextualSpacing w:val="0"/>
              <w:rPr>
                <w:rFonts w:eastAsia="Calibri" w:cs="Arial"/>
                <w:b/>
                <w:color w:val="000000" w:themeColor="text1"/>
                <w:sz w:val="18"/>
                <w:szCs w:val="18"/>
              </w:rPr>
            </w:pPr>
            <w:r w:rsidRPr="004B1F33">
              <w:rPr>
                <w:rFonts w:eastAsia="Calibri" w:cs="Arial"/>
                <w:b/>
                <w:color w:val="000000" w:themeColor="text1"/>
                <w:sz w:val="18"/>
                <w:szCs w:val="18"/>
              </w:rPr>
              <w:t>I can apply my knowledge about finding the highest</w:t>
            </w:r>
            <w:r w:rsidR="00685F3D" w:rsidRPr="004B1F33">
              <w:rPr>
                <w:rFonts w:eastAsia="Calibri" w:cs="Arial"/>
                <w:b/>
                <w:color w:val="000000" w:themeColor="text1"/>
                <w:sz w:val="18"/>
                <w:szCs w:val="18"/>
              </w:rPr>
              <w:t xml:space="preserve"> common factor </w:t>
            </w:r>
            <w:r w:rsidRPr="004B1F33">
              <w:rPr>
                <w:rFonts w:eastAsia="Calibri" w:cs="Arial"/>
                <w:b/>
                <w:color w:val="000000" w:themeColor="text1"/>
                <w:sz w:val="18"/>
                <w:szCs w:val="18"/>
              </w:rPr>
              <w:t>to solve problems in a variety of contexts</w:t>
            </w:r>
          </w:p>
          <w:p w14:paraId="41671031" w14:textId="1E733353" w:rsidR="008765E4" w:rsidRPr="004B1F33" w:rsidRDefault="008765E4" w:rsidP="007F352D">
            <w:pPr>
              <w:pStyle w:val="ListParagraph"/>
              <w:numPr>
                <w:ilvl w:val="0"/>
                <w:numId w:val="109"/>
              </w:numPr>
              <w:spacing w:after="120" w:line="240" w:lineRule="auto"/>
              <w:ind w:left="284" w:hanging="284"/>
              <w:contextualSpacing w:val="0"/>
              <w:rPr>
                <w:rFonts w:eastAsia="Calibri" w:cs="Arial"/>
                <w:b/>
                <w:color w:val="000000" w:themeColor="text1"/>
                <w:sz w:val="18"/>
                <w:szCs w:val="18"/>
              </w:rPr>
            </w:pPr>
            <w:r>
              <w:rPr>
                <w:rFonts w:eastAsia="Calibri" w:cs="Arial"/>
                <w:b/>
                <w:color w:val="000000" w:themeColor="text1"/>
                <w:sz w:val="18"/>
                <w:szCs w:val="18"/>
              </w:rPr>
              <w:t xml:space="preserve">I can use the commutative </w:t>
            </w:r>
            <w:r w:rsidR="00C976EF">
              <w:rPr>
                <w:rFonts w:eastAsia="Calibri" w:cs="Arial"/>
                <w:b/>
                <w:color w:val="000000" w:themeColor="text1"/>
                <w:sz w:val="18"/>
                <w:szCs w:val="18"/>
              </w:rPr>
              <w:t xml:space="preserve">property </w:t>
            </w:r>
            <w:r>
              <w:rPr>
                <w:rFonts w:eastAsia="Calibri" w:cs="Arial"/>
                <w:b/>
                <w:color w:val="000000" w:themeColor="text1"/>
                <w:sz w:val="18"/>
                <w:szCs w:val="18"/>
              </w:rPr>
              <w:t xml:space="preserve">to </w:t>
            </w:r>
            <w:r w:rsidR="007E36C0">
              <w:rPr>
                <w:rFonts w:eastAsia="Calibri" w:cs="Arial"/>
                <w:b/>
                <w:color w:val="000000" w:themeColor="text1"/>
                <w:sz w:val="18"/>
                <w:szCs w:val="18"/>
              </w:rPr>
              <w:t xml:space="preserve">correctly </w:t>
            </w:r>
            <w:r>
              <w:rPr>
                <w:rFonts w:eastAsia="Calibri" w:cs="Arial"/>
                <w:b/>
                <w:color w:val="000000" w:themeColor="text1"/>
                <w:sz w:val="18"/>
                <w:szCs w:val="18"/>
              </w:rPr>
              <w:t xml:space="preserve">multiply 3 or more whole numbers together e.g. </w:t>
            </w:r>
            <m:oMath>
              <m:r>
                <m:rPr>
                  <m:sty m:val="bi"/>
                </m:rPr>
                <w:rPr>
                  <w:rFonts w:ascii="Cambria Math" w:eastAsia="Calibri" w:hAnsi="Cambria Math" w:cs="Arial"/>
                  <w:color w:val="000000" w:themeColor="text1"/>
                  <w:sz w:val="18"/>
                  <w:szCs w:val="18"/>
                </w:rPr>
                <m:t>2×3×5</m:t>
              </m:r>
            </m:oMath>
          </w:p>
          <w:p w14:paraId="6371F870" w14:textId="787DDFA7" w:rsidR="00685F3D" w:rsidRPr="004B1F33" w:rsidRDefault="00685F3D" w:rsidP="007F352D">
            <w:pPr>
              <w:pStyle w:val="ListParagraph"/>
              <w:numPr>
                <w:ilvl w:val="0"/>
                <w:numId w:val="109"/>
              </w:numPr>
              <w:spacing w:after="120" w:line="240" w:lineRule="auto"/>
              <w:ind w:left="284" w:hanging="284"/>
              <w:contextualSpacing w:val="0"/>
              <w:rPr>
                <w:rFonts w:eastAsia="Calibri" w:cs="Arial"/>
                <w:b/>
                <w:color w:val="000000" w:themeColor="text1"/>
                <w:sz w:val="18"/>
                <w:szCs w:val="18"/>
              </w:rPr>
            </w:pPr>
            <w:r w:rsidRPr="004B1F33">
              <w:rPr>
                <w:rFonts w:eastAsia="Calibri" w:cs="Arial"/>
                <w:b/>
                <w:color w:val="000000" w:themeColor="text1"/>
                <w:sz w:val="18"/>
                <w:szCs w:val="18"/>
              </w:rPr>
              <w:t>I can use multiplication facts to express a given number as a product of prime factors</w:t>
            </w:r>
            <w:r w:rsidR="001C511C">
              <w:rPr>
                <w:rFonts w:eastAsia="Calibri" w:cs="Arial"/>
                <w:b/>
                <w:color w:val="000000" w:themeColor="text1"/>
                <w:sz w:val="18"/>
                <w:szCs w:val="18"/>
              </w:rPr>
              <w:t xml:space="preserve">, including the use of simple powers e.g. </w:t>
            </w:r>
            <m:oMath>
              <m:r>
                <m:rPr>
                  <m:sty m:val="bi"/>
                </m:rPr>
                <w:rPr>
                  <w:rFonts w:ascii="Cambria Math" w:eastAsia="Calibri" w:hAnsi="Cambria Math" w:cs="Arial"/>
                  <w:color w:val="000000" w:themeColor="text1"/>
                  <w:sz w:val="18"/>
                  <w:szCs w:val="18"/>
                </w:rPr>
                <m:t>40=</m:t>
              </m:r>
              <m:sSup>
                <m:sSupPr>
                  <m:ctrlPr>
                    <w:rPr>
                      <w:rFonts w:ascii="Cambria Math" w:eastAsia="Calibri" w:hAnsi="Cambria Math" w:cs="Arial"/>
                      <w:b/>
                      <w:i/>
                      <w:color w:val="000000" w:themeColor="text1"/>
                      <w:sz w:val="18"/>
                      <w:szCs w:val="18"/>
                    </w:rPr>
                  </m:ctrlPr>
                </m:sSupPr>
                <m:e>
                  <m:r>
                    <m:rPr>
                      <m:sty m:val="bi"/>
                    </m:rPr>
                    <w:rPr>
                      <w:rFonts w:ascii="Cambria Math" w:eastAsia="Calibri" w:hAnsi="Cambria Math" w:cs="Arial"/>
                      <w:color w:val="000000" w:themeColor="text1"/>
                      <w:sz w:val="18"/>
                      <w:szCs w:val="18"/>
                    </w:rPr>
                    <m:t>2</m:t>
                  </m:r>
                </m:e>
                <m:sup>
                  <m:r>
                    <m:rPr>
                      <m:sty m:val="bi"/>
                    </m:rPr>
                    <w:rPr>
                      <w:rFonts w:ascii="Cambria Math" w:eastAsia="Calibri" w:hAnsi="Cambria Math" w:cs="Arial"/>
                      <w:color w:val="000000" w:themeColor="text1"/>
                      <w:sz w:val="18"/>
                      <w:szCs w:val="18"/>
                    </w:rPr>
                    <m:t>3</m:t>
                  </m:r>
                </m:sup>
              </m:sSup>
              <m:r>
                <m:rPr>
                  <m:sty m:val="bi"/>
                </m:rPr>
                <w:rPr>
                  <w:rFonts w:ascii="Cambria Math" w:eastAsia="Calibri" w:hAnsi="Cambria Math" w:cs="Arial"/>
                  <w:color w:val="000000" w:themeColor="text1"/>
                  <w:sz w:val="18"/>
                  <w:szCs w:val="18"/>
                </w:rPr>
                <m:t>×5</m:t>
              </m:r>
            </m:oMath>
          </w:p>
        </w:tc>
        <w:tc>
          <w:tcPr>
            <w:tcW w:w="3922" w:type="dxa"/>
            <w:tcBorders>
              <w:top w:val="single" w:sz="12" w:space="0" w:color="auto"/>
              <w:left w:val="single" w:sz="18" w:space="0" w:color="7030A0"/>
              <w:bottom w:val="single" w:sz="12" w:space="0" w:color="auto"/>
              <w:right w:val="single" w:sz="12" w:space="0" w:color="auto"/>
            </w:tcBorders>
            <w:shd w:val="clear" w:color="auto" w:fill="F9F3FF"/>
          </w:tcPr>
          <w:p w14:paraId="57D8D97D" w14:textId="77777777" w:rsidR="002B16E8" w:rsidRPr="003328F6" w:rsidRDefault="002B16E8" w:rsidP="002B16E8">
            <w:pPr>
              <w:pStyle w:val="Default"/>
              <w:spacing w:after="120"/>
              <w:jc w:val="center"/>
              <w:rPr>
                <w:rFonts w:ascii="Arial" w:hAnsi="Arial" w:cs="Arial"/>
                <w:b/>
                <w:i/>
                <w:color w:val="7030A0"/>
                <w:sz w:val="20"/>
                <w:szCs w:val="20"/>
              </w:rPr>
            </w:pPr>
            <w:r w:rsidRPr="003328F6">
              <w:rPr>
                <w:rFonts w:ascii="Arial" w:hAnsi="Arial" w:cs="Arial"/>
                <w:b/>
                <w:i/>
                <w:color w:val="7030A0"/>
                <w:sz w:val="20"/>
                <w:szCs w:val="20"/>
              </w:rPr>
              <w:t>Identifies common multiples, including the lowest common multiple for whole numbers and can explain method used.</w:t>
            </w:r>
          </w:p>
          <w:p w14:paraId="351C666E" w14:textId="77777777" w:rsidR="002B16E8" w:rsidRPr="003328F6" w:rsidRDefault="002B16E8" w:rsidP="002B16E8">
            <w:pPr>
              <w:pStyle w:val="Default"/>
              <w:spacing w:after="120"/>
              <w:jc w:val="center"/>
              <w:rPr>
                <w:rFonts w:ascii="Arial" w:hAnsi="Arial" w:cs="Arial"/>
                <w:b/>
                <w:i/>
                <w:color w:val="7030A0"/>
                <w:sz w:val="20"/>
                <w:szCs w:val="20"/>
              </w:rPr>
            </w:pPr>
            <w:r w:rsidRPr="003328F6">
              <w:rPr>
                <w:rFonts w:ascii="Arial" w:hAnsi="Arial" w:cs="Arial"/>
                <w:b/>
                <w:i/>
                <w:color w:val="7030A0"/>
                <w:sz w:val="20"/>
                <w:szCs w:val="20"/>
              </w:rPr>
              <w:t>Identifies common factors, including the highest common factor for whole numbers and can explain method used.</w:t>
            </w:r>
          </w:p>
          <w:p w14:paraId="1D925185" w14:textId="77777777" w:rsidR="002B16E8" w:rsidRPr="003328F6" w:rsidRDefault="002B16E8" w:rsidP="002B16E8">
            <w:pPr>
              <w:pStyle w:val="Default"/>
              <w:spacing w:after="120"/>
              <w:jc w:val="center"/>
              <w:rPr>
                <w:rFonts w:ascii="Arial" w:hAnsi="Arial" w:cs="Arial"/>
                <w:b/>
                <w:i/>
                <w:color w:val="7030A0"/>
                <w:sz w:val="20"/>
                <w:szCs w:val="20"/>
              </w:rPr>
            </w:pPr>
            <w:r w:rsidRPr="003328F6">
              <w:rPr>
                <w:rFonts w:ascii="Arial" w:hAnsi="Arial" w:cs="Arial"/>
                <w:b/>
                <w:i/>
                <w:color w:val="7030A0"/>
                <w:sz w:val="20"/>
                <w:szCs w:val="20"/>
              </w:rPr>
              <w:t>Identifies prime numbers to 100 and can explain method used.</w:t>
            </w:r>
          </w:p>
          <w:p w14:paraId="114E20B4" w14:textId="77777777" w:rsidR="002B16E8" w:rsidRPr="00674A10" w:rsidRDefault="002B16E8" w:rsidP="002B16E8">
            <w:pPr>
              <w:pStyle w:val="Default"/>
              <w:spacing w:after="120"/>
              <w:jc w:val="center"/>
              <w:rPr>
                <w:rFonts w:ascii="Arial" w:hAnsi="Arial" w:cs="Arial"/>
                <w:b/>
                <w:i/>
                <w:color w:val="7030A0"/>
                <w:sz w:val="20"/>
                <w:szCs w:val="20"/>
              </w:rPr>
            </w:pPr>
            <w:r w:rsidRPr="00674A10">
              <w:rPr>
                <w:rFonts w:ascii="Arial" w:eastAsia="Times New Roman" w:hAnsi="Arial" w:cs="Arial"/>
                <w:b/>
                <w:i/>
                <w:color w:val="7030A0"/>
                <w:sz w:val="20"/>
                <w:szCs w:val="20"/>
                <w:lang w:eastAsia="en-GB"/>
              </w:rPr>
              <w:t>Solves problems using multiples and factors.</w:t>
            </w:r>
          </w:p>
          <w:p w14:paraId="200B0A99" w14:textId="7D495481" w:rsidR="002B16E8" w:rsidRPr="003328F6" w:rsidRDefault="002B16E8" w:rsidP="002B16E8">
            <w:pPr>
              <w:pStyle w:val="Default"/>
              <w:spacing w:after="120"/>
              <w:jc w:val="center"/>
              <w:rPr>
                <w:rFonts w:ascii="Arial" w:hAnsi="Arial" w:cs="Arial"/>
                <w:b/>
                <w:i/>
                <w:color w:val="7030A0"/>
                <w:sz w:val="20"/>
                <w:szCs w:val="20"/>
              </w:rPr>
            </w:pPr>
            <w:r w:rsidRPr="00674A10">
              <w:rPr>
                <w:rFonts w:ascii="Arial" w:eastAsia="Times New Roman" w:hAnsi="Arial" w:cs="Arial"/>
                <w:b/>
                <w:i/>
                <w:color w:val="7030A0"/>
                <w:sz w:val="20"/>
                <w:szCs w:val="20"/>
                <w:lang w:eastAsia="en-GB"/>
              </w:rPr>
              <w:t>Writes a given number as a product of its prime factors.</w:t>
            </w:r>
          </w:p>
        </w:tc>
      </w:tr>
    </w:tbl>
    <w:p w14:paraId="56D770F9" w14:textId="1E044B70" w:rsidR="00A57A49" w:rsidRPr="00F32684" w:rsidRDefault="00A57A49" w:rsidP="003328F6">
      <w:pPr>
        <w:spacing w:after="140" w:line="250" w:lineRule="atLeast"/>
        <w:rPr>
          <w:rFonts w:ascii="Arial" w:eastAsia="Calibri" w:hAnsi="Arial" w:cs="Arial"/>
          <w:sz w:val="20"/>
        </w:rPr>
      </w:pPr>
    </w:p>
    <w:p w14:paraId="2215E756" w14:textId="77777777" w:rsidR="00A57A49" w:rsidRDefault="00A57A49" w:rsidP="00A57A49"/>
    <w:p w14:paraId="3B346F97" w14:textId="77777777" w:rsidR="00E80B08" w:rsidRDefault="00E80B08" w:rsidP="00A57A49"/>
    <w:p w14:paraId="28A9F063" w14:textId="42B969A0" w:rsidR="000F6ADA" w:rsidRDefault="000F6ADA" w:rsidP="0046424C">
      <w:pPr>
        <w:spacing w:after="140" w:line="250" w:lineRule="atLeast"/>
        <w:rPr>
          <w:rFonts w:ascii="Arial" w:eastAsia="Calibri" w:hAnsi="Arial" w:cs="Arial"/>
          <w:sz w:val="20"/>
        </w:rPr>
      </w:pPr>
    </w:p>
    <w:p w14:paraId="5E1602B4" w14:textId="565BC4D8" w:rsidR="000A67A2" w:rsidRDefault="000A67A2" w:rsidP="0046424C">
      <w:pPr>
        <w:spacing w:after="140" w:line="250" w:lineRule="atLeast"/>
        <w:rPr>
          <w:rFonts w:ascii="Arial" w:eastAsia="Calibri" w:hAnsi="Arial" w:cs="Arial"/>
          <w:sz w:val="20"/>
        </w:rPr>
      </w:pPr>
    </w:p>
    <w:p w14:paraId="199B6B90" w14:textId="3ADE2E09" w:rsidR="000A67A2" w:rsidRDefault="000A67A2" w:rsidP="0046424C">
      <w:pPr>
        <w:spacing w:after="140" w:line="250" w:lineRule="atLeast"/>
        <w:rPr>
          <w:rFonts w:ascii="Arial" w:eastAsia="Calibri" w:hAnsi="Arial" w:cs="Arial"/>
          <w:sz w:val="20"/>
        </w:rPr>
      </w:pPr>
    </w:p>
    <w:p w14:paraId="7898DB52" w14:textId="17CE1798" w:rsidR="000A67A2" w:rsidRDefault="000A67A2" w:rsidP="0046424C">
      <w:pPr>
        <w:spacing w:after="140" w:line="250" w:lineRule="atLeast"/>
        <w:rPr>
          <w:rFonts w:ascii="Arial" w:eastAsia="Calibri" w:hAnsi="Arial" w:cs="Arial"/>
          <w:sz w:val="20"/>
        </w:rPr>
      </w:pPr>
    </w:p>
    <w:p w14:paraId="586BD971" w14:textId="7D216ED5" w:rsidR="000A67A2" w:rsidRDefault="000A67A2" w:rsidP="0046424C">
      <w:pPr>
        <w:spacing w:after="140" w:line="250" w:lineRule="atLeast"/>
        <w:rPr>
          <w:rFonts w:ascii="Arial" w:eastAsia="Calibri" w:hAnsi="Arial" w:cs="Arial"/>
          <w:sz w:val="20"/>
        </w:rPr>
      </w:pPr>
    </w:p>
    <w:p w14:paraId="06A5E9FA" w14:textId="7F16CFC3" w:rsidR="000A67A2" w:rsidRDefault="000A67A2" w:rsidP="0046424C">
      <w:pPr>
        <w:spacing w:after="140" w:line="250" w:lineRule="atLeast"/>
        <w:rPr>
          <w:rFonts w:ascii="Arial" w:eastAsia="Calibri" w:hAnsi="Arial" w:cs="Arial"/>
          <w:sz w:val="20"/>
        </w:rPr>
      </w:pPr>
    </w:p>
    <w:p w14:paraId="292D60A8" w14:textId="77777777" w:rsidR="000A67A2" w:rsidRDefault="000A67A2" w:rsidP="0046424C">
      <w:pPr>
        <w:spacing w:after="140" w:line="250" w:lineRule="atLeast"/>
        <w:rPr>
          <w:rFonts w:ascii="Arial" w:eastAsia="Calibri" w:hAnsi="Arial" w:cs="Arial"/>
          <w:sz w:val="20"/>
        </w:rPr>
      </w:pPr>
    </w:p>
    <w:p w14:paraId="00D60C97" w14:textId="77777777" w:rsidR="00674A10" w:rsidRDefault="00674A10" w:rsidP="00674A10">
      <w:pPr>
        <w:spacing w:after="140" w:line="250" w:lineRule="atLeast"/>
        <w:rPr>
          <w:rFonts w:ascii="Arial" w:eastAsia="Calibri" w:hAnsi="Arial" w:cs="Arial"/>
          <w:sz w:val="20"/>
        </w:rPr>
      </w:pPr>
    </w:p>
    <w:p w14:paraId="2EADB4C1" w14:textId="77777777" w:rsidR="00674A10" w:rsidRPr="008B4B1C" w:rsidRDefault="00674A10" w:rsidP="00674A10">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90687" behindDoc="0" locked="0" layoutInCell="1" allowOverlap="1" wp14:anchorId="7F7E1ABF" wp14:editId="549F834C">
                <wp:simplePos x="0" y="0"/>
                <wp:positionH relativeFrom="column">
                  <wp:posOffset>7981950</wp:posOffset>
                </wp:positionH>
                <wp:positionV relativeFrom="paragraph">
                  <wp:posOffset>95250</wp:posOffset>
                </wp:positionV>
                <wp:extent cx="1800225" cy="323850"/>
                <wp:effectExtent l="133350" t="133350" r="142875" b="152400"/>
                <wp:wrapNone/>
                <wp:docPr id="1655409295" name="Rounded Rectangle 165540929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B2565DD" w14:textId="77777777" w:rsidR="00D5105A" w:rsidRPr="00762023" w:rsidRDefault="00D5105A" w:rsidP="00674A10">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F7E1ABF" id="Rounded Rectangle 1655409295" o:spid="_x0000_s1392" style="position:absolute;margin-left:628.5pt;margin-top:7.5pt;width:141.75pt;height:25.5pt;z-index:25189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" fillcolor="#002060" stroked="f" strokeweight="1pt">
                <v:stroke joinstyle="miter"/>
                <v:shadow on="t" color="black" offset="0,1pt"/>
                <v:textbox>
                  <w:txbxContent>
                    <w:p w14:paraId="0B2565DD" w14:textId="77777777" w:rsidR="00D5105A" w:rsidRPr="00762023" w:rsidRDefault="00D5105A" w:rsidP="00674A10">
                      <w:pPr>
                        <w:spacing w:after="0" w:line="240" w:lineRule="auto"/>
                        <w:jc w:val="center"/>
                        <w:rPr>
                          <w:b/>
                        </w:rPr>
                      </w:pPr>
                      <w:r>
                        <w:rPr>
                          <w:b/>
                        </w:rPr>
                        <w:t xml:space="preserve">Third </w:t>
                      </w:r>
                      <w:r w:rsidRPr="00762023">
                        <w:rPr>
                          <w:b/>
                        </w:rPr>
                        <w:t>Level</w:t>
                      </w:r>
                    </w:p>
                  </w:txbxContent>
                </v:textbox>
              </v:roundrect>
            </w:pict>
          </mc:Fallback>
        </mc:AlternateContent>
      </w:r>
    </w:p>
    <w:p w14:paraId="63320FFC" w14:textId="1C7F5A64" w:rsidR="00674A10" w:rsidRPr="00D5105A" w:rsidRDefault="00674A10" w:rsidP="00D5105A">
      <w:pPr>
        <w:pStyle w:val="Heading2"/>
        <w:rPr>
          <w:bCs w:val="0"/>
          <w:i w:val="0"/>
        </w:rPr>
      </w:pPr>
      <w:bookmarkStart w:id="38" w:name="_Toc27749945"/>
      <w:r>
        <w:rPr>
          <w:bCs w:val="0"/>
          <w:i w:val="0"/>
        </w:rPr>
        <w:t>Powers and roots – Third Level</w:t>
      </w:r>
      <w:bookmarkEnd w:id="38"/>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674A10" w:rsidRPr="00F32684" w14:paraId="47CA94B3" w14:textId="77777777" w:rsidTr="00030805">
        <w:trPr>
          <w:trHeight w:val="606"/>
        </w:trPr>
        <w:tc>
          <w:tcPr>
            <w:tcW w:w="4521" w:type="dxa"/>
            <w:gridSpan w:val="2"/>
            <w:tcBorders>
              <w:top w:val="single" w:sz="12" w:space="0" w:color="auto"/>
              <w:left w:val="single" w:sz="12" w:space="0" w:color="auto"/>
              <w:bottom w:val="single" w:sz="12" w:space="0" w:color="auto"/>
            </w:tcBorders>
          </w:tcPr>
          <w:p w14:paraId="5A0833A9" w14:textId="77777777" w:rsidR="00674A10" w:rsidRPr="003328F6" w:rsidRDefault="00674A10" w:rsidP="00030805">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431CED5B" w14:textId="4175A7C3" w:rsidR="00674A10" w:rsidRPr="002E209B" w:rsidRDefault="00674A10" w:rsidP="002E209B">
            <w:pPr>
              <w:pStyle w:val="aeand0"/>
            </w:pPr>
            <w:r w:rsidRPr="002E209B">
              <w:rPr>
                <w:rStyle w:val="aeand0Char"/>
                <w:b/>
                <w:sz w:val="22"/>
                <w:szCs w:val="22"/>
              </w:rPr>
              <w:t>Having explored the notation and vocabulary associated with whole number powers and the advantages of writing numbers in this form, I can evaluate powers of whole numbers mentally or using technology</w:t>
            </w:r>
            <w:r w:rsidRPr="002E209B">
              <w:t xml:space="preserve">.     </w:t>
            </w:r>
            <w:r w:rsidR="002E209B" w:rsidRPr="002E209B">
              <w:t xml:space="preserve">                                                                                                                        MTH 3-06a</w:t>
            </w:r>
            <w:r w:rsidRPr="002E209B">
              <w:t xml:space="preserve">                                                                                                                      </w:t>
            </w:r>
          </w:p>
        </w:tc>
      </w:tr>
      <w:tr w:rsidR="00674A10" w:rsidRPr="00F32684" w14:paraId="14BAC392"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41B76C4C" w14:textId="77777777" w:rsidR="00674A10" w:rsidRPr="00F32684" w:rsidRDefault="00674A10" w:rsidP="00030805">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34C26E36" w14:textId="77777777" w:rsidR="00674A10" w:rsidRPr="00F32684" w:rsidRDefault="00674A10" w:rsidP="00030805">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89663" behindDoc="0" locked="0" layoutInCell="1" allowOverlap="1" wp14:anchorId="4232C708" wp14:editId="067CD341">
                      <wp:simplePos x="0" y="0"/>
                      <wp:positionH relativeFrom="column">
                        <wp:posOffset>123052</wp:posOffset>
                      </wp:positionH>
                      <wp:positionV relativeFrom="paragraph">
                        <wp:posOffset>47597</wp:posOffset>
                      </wp:positionV>
                      <wp:extent cx="6194066" cy="15903"/>
                      <wp:effectExtent l="19050" t="76200" r="92710" b="98425"/>
                      <wp:wrapNone/>
                      <wp:docPr id="1655409296" name="Straight Arrow Connector 165540929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0FAE16" id="Straight Arrow Connector 1655409296" o:spid="_x0000_s1026" type="#_x0000_t32" style="position:absolute;margin-left:9.7pt;margin-top:3.75pt;width:487.7pt;height:1.25pt;z-index:25188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220AD5DA" w14:textId="77777777" w:rsidR="00674A10" w:rsidRPr="00F32684" w:rsidRDefault="00674A10" w:rsidP="00030805">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74F15" w:rsidRPr="00F32684" w14:paraId="125E883A" w14:textId="77777777" w:rsidTr="00852B3D">
        <w:tc>
          <w:tcPr>
            <w:tcW w:w="3822" w:type="dxa"/>
            <w:tcBorders>
              <w:top w:val="single" w:sz="12" w:space="0" w:color="auto"/>
              <w:left w:val="single" w:sz="12" w:space="0" w:color="auto"/>
              <w:bottom w:val="single" w:sz="12" w:space="0" w:color="auto"/>
              <w:right w:val="dashSmallGap" w:sz="4" w:space="0" w:color="auto"/>
            </w:tcBorders>
            <w:vAlign w:val="top"/>
          </w:tcPr>
          <w:p w14:paraId="4EE46BAB" w14:textId="30232AE5" w:rsidR="00AB38D4" w:rsidRPr="00AB38D4" w:rsidRDefault="00AB38D4" w:rsidP="007F352D">
            <w:pPr>
              <w:pStyle w:val="ListParagraph"/>
              <w:numPr>
                <w:ilvl w:val="0"/>
                <w:numId w:val="110"/>
              </w:numPr>
              <w:spacing w:after="120" w:line="240" w:lineRule="auto"/>
              <w:ind w:left="284" w:hanging="284"/>
              <w:contextualSpacing w:val="0"/>
              <w:rPr>
                <w:rFonts w:cs="Arial"/>
                <w:b/>
                <w:noProof/>
                <w:sz w:val="18"/>
                <w:szCs w:val="18"/>
              </w:rPr>
            </w:pPr>
            <w:r w:rsidRPr="00AB38D4">
              <w:rPr>
                <w:rFonts w:cs="Arial"/>
                <w:b/>
                <w:noProof/>
                <w:sz w:val="18"/>
                <w:szCs w:val="18"/>
              </w:rPr>
              <w:t>I understand and can use the words ‘base’ and ‘index/power’</w:t>
            </w:r>
          </w:p>
          <w:p w14:paraId="319D47C2" w14:textId="77777777" w:rsidR="00AB38D4" w:rsidRPr="00AB38D4" w:rsidRDefault="00AB38D4" w:rsidP="007F352D">
            <w:pPr>
              <w:pStyle w:val="ListParagraph"/>
              <w:numPr>
                <w:ilvl w:val="0"/>
                <w:numId w:val="110"/>
              </w:numPr>
              <w:spacing w:after="60" w:line="240" w:lineRule="auto"/>
              <w:ind w:left="284" w:hanging="284"/>
              <w:contextualSpacing w:val="0"/>
              <w:rPr>
                <w:rFonts w:cs="Arial"/>
                <w:b/>
                <w:noProof/>
                <w:sz w:val="18"/>
                <w:szCs w:val="18"/>
              </w:rPr>
            </w:pPr>
            <w:r>
              <w:rPr>
                <w:rFonts w:cs="Arial"/>
                <w:b/>
                <w:sz w:val="18"/>
                <w:szCs w:val="18"/>
                <w:lang w:val="en-US"/>
              </w:rPr>
              <w:t xml:space="preserve">I can use </w:t>
            </w:r>
            <w:r w:rsidRPr="00AB38D4">
              <w:rPr>
                <w:rFonts w:cs="Arial"/>
                <w:b/>
                <w:sz w:val="18"/>
                <w:szCs w:val="18"/>
                <w:lang w:val="en-US"/>
              </w:rPr>
              <w:t>correct</w:t>
            </w:r>
            <w:r w:rsidR="00F74F15" w:rsidRPr="00AB38D4">
              <w:rPr>
                <w:rFonts w:cs="Arial"/>
                <w:b/>
                <w:sz w:val="18"/>
                <w:szCs w:val="18"/>
                <w:lang w:val="en-US"/>
              </w:rPr>
              <w:t xml:space="preserve"> notation to distinguish between </w:t>
            </w:r>
            <w:r>
              <w:rPr>
                <w:rFonts w:cs="Arial"/>
                <w:b/>
                <w:sz w:val="18"/>
                <w:szCs w:val="18"/>
                <w:lang w:val="en-US"/>
              </w:rPr>
              <w:t xml:space="preserve">a </w:t>
            </w:r>
            <w:r w:rsidR="00F74F15" w:rsidRPr="00AB38D4">
              <w:rPr>
                <w:rFonts w:cs="Arial"/>
                <w:b/>
                <w:sz w:val="18"/>
                <w:szCs w:val="18"/>
                <w:lang w:val="en-US"/>
              </w:rPr>
              <w:t xml:space="preserve">repeated addition and </w:t>
            </w:r>
            <w:r>
              <w:rPr>
                <w:rFonts w:cs="Arial"/>
                <w:b/>
                <w:sz w:val="18"/>
                <w:szCs w:val="18"/>
                <w:lang w:val="en-US"/>
              </w:rPr>
              <w:t xml:space="preserve"> a </w:t>
            </w:r>
            <w:r w:rsidR="00F74F15" w:rsidRPr="00AB38D4">
              <w:rPr>
                <w:rFonts w:cs="Arial"/>
                <w:b/>
                <w:sz w:val="18"/>
                <w:szCs w:val="18"/>
                <w:lang w:val="en-US"/>
              </w:rPr>
              <w:t>repeated multiplication e.g.</w:t>
            </w:r>
          </w:p>
          <w:p w14:paraId="76ACE137" w14:textId="681754B8" w:rsidR="00F74F15" w:rsidRPr="00AB38D4" w:rsidRDefault="00F74F15" w:rsidP="00AB38D4">
            <w:pPr>
              <w:tabs>
                <w:tab w:val="left" w:pos="255"/>
              </w:tabs>
              <w:spacing w:after="60"/>
              <w:rPr>
                <w:rFonts w:eastAsiaTheme="minorEastAsia" w:cs="Arial"/>
                <w:b/>
                <w:sz w:val="18"/>
                <w:szCs w:val="18"/>
                <w:lang w:val="en-US"/>
              </w:rPr>
            </w:pPr>
            <w:r w:rsidRPr="00AB38D4">
              <w:rPr>
                <w:rFonts w:ascii="Arial" w:hAnsi="Arial" w:cs="Arial"/>
                <w:b/>
                <w:sz w:val="18"/>
                <w:szCs w:val="18"/>
                <w:lang w:val="en-US"/>
              </w:rPr>
              <w:t xml:space="preserve"> </w:t>
            </w:r>
            <w:r w:rsidR="00AB38D4">
              <w:rPr>
                <w:rFonts w:ascii="Arial" w:hAnsi="Arial" w:cs="Arial"/>
                <w:b/>
                <w:sz w:val="18"/>
                <w:szCs w:val="18"/>
                <w:lang w:val="en-US"/>
              </w:rPr>
              <w:tab/>
            </w:r>
            <m:oMath>
              <m:r>
                <m:rPr>
                  <m:sty m:val="bi"/>
                </m:rPr>
                <w:rPr>
                  <w:rFonts w:ascii="Cambria Math" w:hAnsi="Cambria Math" w:cs="Arial"/>
                  <w:sz w:val="18"/>
                  <w:szCs w:val="18"/>
                  <w:lang w:val="en-US"/>
                </w:rPr>
                <m:t>3+3+3+3=4×3</m:t>
              </m:r>
            </m:oMath>
          </w:p>
          <w:p w14:paraId="3F98893C" w14:textId="0B397591" w:rsidR="00F74F15" w:rsidRPr="006D4ED5" w:rsidRDefault="00AB38D4" w:rsidP="006D4ED5">
            <w:pPr>
              <w:pStyle w:val="ListParagraph"/>
              <w:spacing w:after="120" w:line="240" w:lineRule="auto"/>
              <w:ind w:left="284"/>
              <w:contextualSpacing w:val="0"/>
              <w:rPr>
                <w:rFonts w:cs="Arial"/>
                <w:b/>
                <w:noProof/>
                <w:sz w:val="18"/>
                <w:szCs w:val="18"/>
              </w:rPr>
            </w:pPr>
            <m:oMath>
              <m:r>
                <m:rPr>
                  <m:sty m:val="bi"/>
                </m:rPr>
                <w:rPr>
                  <w:rFonts w:ascii="Cambria Math" w:hAnsi="Cambria Math" w:cs="Arial"/>
                  <w:noProof/>
                  <w:sz w:val="18"/>
                  <w:szCs w:val="18"/>
                </w:rPr>
                <m:t>3×3×3×3=</m:t>
              </m:r>
              <m:sSup>
                <m:sSupPr>
                  <m:ctrlPr>
                    <w:rPr>
                      <w:rFonts w:ascii="Cambria Math" w:hAnsi="Cambria Math" w:cs="Arial"/>
                      <w:b/>
                      <w:i/>
                      <w:noProof/>
                      <w:sz w:val="18"/>
                      <w:szCs w:val="18"/>
                    </w:rPr>
                  </m:ctrlPr>
                </m:sSupPr>
                <m:e>
                  <m:r>
                    <m:rPr>
                      <m:sty m:val="bi"/>
                    </m:rPr>
                    <w:rPr>
                      <w:rFonts w:ascii="Cambria Math" w:hAnsi="Cambria Math" w:cs="Arial"/>
                      <w:noProof/>
                      <w:sz w:val="18"/>
                      <w:szCs w:val="18"/>
                    </w:rPr>
                    <m:t>3</m:t>
                  </m:r>
                </m:e>
                <m:sup>
                  <m:r>
                    <m:rPr>
                      <m:sty m:val="bi"/>
                    </m:rPr>
                    <w:rPr>
                      <w:rFonts w:ascii="Cambria Math" w:hAnsi="Cambria Math" w:cs="Arial"/>
                      <w:noProof/>
                      <w:sz w:val="18"/>
                      <w:szCs w:val="18"/>
                    </w:rPr>
                    <m:t>4</m:t>
                  </m:r>
                </m:sup>
              </m:sSup>
            </m:oMath>
            <w:r w:rsidR="006D4ED5">
              <w:rPr>
                <w:rFonts w:eastAsiaTheme="minorEastAsia" w:cs="Arial"/>
                <w:b/>
                <w:noProof/>
                <w:sz w:val="18"/>
                <w:szCs w:val="18"/>
              </w:rPr>
              <w:t xml:space="preserve"> (and vice versa)</w:t>
            </w:r>
          </w:p>
        </w:tc>
        <w:tc>
          <w:tcPr>
            <w:tcW w:w="3822" w:type="dxa"/>
            <w:gridSpan w:val="2"/>
            <w:tcBorders>
              <w:left w:val="dashSmallGap" w:sz="4" w:space="0" w:color="auto"/>
              <w:bottom w:val="single" w:sz="12" w:space="0" w:color="auto"/>
              <w:right w:val="single" w:sz="18" w:space="0" w:color="7030A0"/>
            </w:tcBorders>
            <w:vAlign w:val="top"/>
          </w:tcPr>
          <w:p w14:paraId="68849E70" w14:textId="0E402733" w:rsidR="00F74F15" w:rsidRPr="00AB38D4" w:rsidRDefault="00F74F15" w:rsidP="007F352D">
            <w:pPr>
              <w:pStyle w:val="ListParagraph"/>
              <w:numPr>
                <w:ilvl w:val="0"/>
                <w:numId w:val="110"/>
              </w:numPr>
              <w:spacing w:after="120" w:line="240" w:lineRule="auto"/>
              <w:ind w:left="284" w:hanging="284"/>
              <w:contextualSpacing w:val="0"/>
              <w:rPr>
                <w:rFonts w:cs="Arial"/>
                <w:b/>
                <w:sz w:val="18"/>
                <w:szCs w:val="18"/>
              </w:rPr>
            </w:pPr>
            <w:r w:rsidRPr="00AB38D4">
              <w:rPr>
                <w:rFonts w:cs="Arial"/>
                <w:b/>
                <w:sz w:val="18"/>
                <w:szCs w:val="18"/>
              </w:rPr>
              <w:t>I can use the term</w:t>
            </w:r>
            <w:r w:rsidR="00EB1B39">
              <w:rPr>
                <w:rFonts w:cs="Arial"/>
                <w:b/>
                <w:sz w:val="18"/>
                <w:szCs w:val="18"/>
              </w:rPr>
              <w:t>s</w:t>
            </w:r>
            <w:r w:rsidRPr="00AB38D4">
              <w:rPr>
                <w:rFonts w:cs="Arial"/>
                <w:b/>
                <w:sz w:val="18"/>
                <w:szCs w:val="18"/>
              </w:rPr>
              <w:t xml:space="preserve"> </w:t>
            </w:r>
            <w:r w:rsidR="00EB1B39">
              <w:rPr>
                <w:rFonts w:cs="Arial"/>
                <w:b/>
                <w:sz w:val="18"/>
                <w:szCs w:val="18"/>
              </w:rPr>
              <w:t>‘</w:t>
            </w:r>
            <w:r w:rsidRPr="00AB38D4">
              <w:rPr>
                <w:rFonts w:cs="Arial"/>
                <w:b/>
                <w:sz w:val="18"/>
                <w:szCs w:val="18"/>
              </w:rPr>
              <w:t>squared</w:t>
            </w:r>
            <w:r w:rsidR="00EB1B39">
              <w:rPr>
                <w:rFonts w:cs="Arial"/>
                <w:b/>
                <w:sz w:val="18"/>
                <w:szCs w:val="18"/>
              </w:rPr>
              <w:t>’</w:t>
            </w:r>
            <w:r w:rsidRPr="00AB38D4">
              <w:rPr>
                <w:rFonts w:cs="Arial"/>
                <w:b/>
                <w:sz w:val="18"/>
                <w:szCs w:val="18"/>
              </w:rPr>
              <w:t xml:space="preserve"> and </w:t>
            </w:r>
            <w:r w:rsidR="00EB1B39">
              <w:rPr>
                <w:rFonts w:cs="Arial"/>
                <w:b/>
                <w:sz w:val="18"/>
                <w:szCs w:val="18"/>
              </w:rPr>
              <w:t>‘cubed’ and relate these to the area of a square and the volume of a cube respectively</w:t>
            </w:r>
          </w:p>
          <w:p w14:paraId="7D233458" w14:textId="77777777" w:rsidR="00F74F15" w:rsidRPr="00EB1B39" w:rsidRDefault="00F74F15" w:rsidP="007F352D">
            <w:pPr>
              <w:pStyle w:val="Textbulletlist"/>
              <w:numPr>
                <w:ilvl w:val="0"/>
                <w:numId w:val="110"/>
              </w:numPr>
              <w:spacing w:after="120"/>
              <w:ind w:left="284" w:hanging="284"/>
              <w:rPr>
                <w:rFonts w:eastAsia="Calibri"/>
              </w:rPr>
            </w:pPr>
            <w:r w:rsidRPr="00AB38D4">
              <w:t>I can</w:t>
            </w:r>
            <w:r w:rsidR="007E36C0">
              <w:t>, without a calculator,</w:t>
            </w:r>
            <w:r w:rsidRPr="00AB38D4">
              <w:t xml:space="preserve"> </w:t>
            </w:r>
            <w:r w:rsidR="007E36C0">
              <w:t>find – up to 3 - powers of the numbers 1 to 10</w:t>
            </w:r>
          </w:p>
          <w:p w14:paraId="59D5A481" w14:textId="416D07E4" w:rsidR="00EB1B39" w:rsidRPr="00F74F15" w:rsidRDefault="00135225" w:rsidP="007F352D">
            <w:pPr>
              <w:pStyle w:val="Textbulletlist"/>
              <w:numPr>
                <w:ilvl w:val="0"/>
                <w:numId w:val="110"/>
              </w:numPr>
              <w:spacing w:after="120"/>
              <w:ind w:left="284" w:hanging="284"/>
              <w:rPr>
                <w:rFonts w:eastAsia="Calibri"/>
              </w:rPr>
            </w:pPr>
            <w:r>
              <w:rPr>
                <w:rFonts w:eastAsia="Calibri"/>
              </w:rPr>
              <w:t>I can, without a calculator, find the squares of the first twenty-five natural numbers</w:t>
            </w:r>
          </w:p>
        </w:tc>
        <w:tc>
          <w:tcPr>
            <w:tcW w:w="3823" w:type="dxa"/>
            <w:tcBorders>
              <w:left w:val="dashSmallGap" w:sz="4" w:space="0" w:color="auto"/>
              <w:bottom w:val="single" w:sz="12" w:space="0" w:color="auto"/>
              <w:right w:val="single" w:sz="18" w:space="0" w:color="7030A0"/>
            </w:tcBorders>
            <w:vAlign w:val="top"/>
          </w:tcPr>
          <w:p w14:paraId="6651CEA2" w14:textId="0CDB43D4" w:rsidR="00EB1B39" w:rsidRDefault="00EB1B39" w:rsidP="007F352D">
            <w:pPr>
              <w:pStyle w:val="ListParagraph"/>
              <w:numPr>
                <w:ilvl w:val="0"/>
                <w:numId w:val="110"/>
              </w:numPr>
              <w:spacing w:after="120" w:line="240" w:lineRule="auto"/>
              <w:ind w:left="284" w:hanging="284"/>
              <w:contextualSpacing w:val="0"/>
              <w:rPr>
                <w:rFonts w:cs="Arial"/>
                <w:b/>
                <w:sz w:val="18"/>
                <w:szCs w:val="18"/>
              </w:rPr>
            </w:pPr>
            <w:r>
              <w:rPr>
                <w:rFonts w:cs="Arial"/>
                <w:b/>
                <w:sz w:val="18"/>
                <w:szCs w:val="18"/>
              </w:rPr>
              <w:t>I can rapidly recall the squares of</w:t>
            </w:r>
            <w:r w:rsidR="001205A9">
              <w:rPr>
                <w:rFonts w:cs="Arial"/>
                <w:b/>
                <w:sz w:val="18"/>
                <w:szCs w:val="18"/>
              </w:rPr>
              <w:t xml:space="preserve"> the</w:t>
            </w:r>
            <w:r>
              <w:rPr>
                <w:rFonts w:cs="Arial"/>
                <w:b/>
                <w:sz w:val="18"/>
                <w:szCs w:val="18"/>
              </w:rPr>
              <w:t xml:space="preserve"> </w:t>
            </w:r>
            <w:r w:rsidR="00135225">
              <w:rPr>
                <w:rFonts w:cs="Arial"/>
                <w:b/>
                <w:sz w:val="18"/>
                <w:szCs w:val="18"/>
              </w:rPr>
              <w:t>first twenty-five natural num</w:t>
            </w:r>
            <w:r w:rsidR="001205A9">
              <w:rPr>
                <w:rFonts w:cs="Arial"/>
                <w:b/>
                <w:sz w:val="18"/>
                <w:szCs w:val="18"/>
              </w:rPr>
              <w:t>b</w:t>
            </w:r>
            <w:r w:rsidR="00135225">
              <w:rPr>
                <w:rFonts w:cs="Arial"/>
                <w:b/>
                <w:sz w:val="18"/>
                <w:szCs w:val="18"/>
              </w:rPr>
              <w:t>ers</w:t>
            </w:r>
          </w:p>
          <w:p w14:paraId="4D3AD797" w14:textId="5AA9EEC2" w:rsidR="00EB1B39" w:rsidRDefault="00EB1B39" w:rsidP="007F352D">
            <w:pPr>
              <w:pStyle w:val="ListParagraph"/>
              <w:numPr>
                <w:ilvl w:val="0"/>
                <w:numId w:val="110"/>
              </w:numPr>
              <w:spacing w:after="120" w:line="240" w:lineRule="auto"/>
              <w:ind w:left="284" w:hanging="284"/>
              <w:contextualSpacing w:val="0"/>
              <w:rPr>
                <w:rFonts w:cs="Arial"/>
                <w:b/>
                <w:sz w:val="18"/>
                <w:szCs w:val="18"/>
              </w:rPr>
            </w:pPr>
            <w:r>
              <w:rPr>
                <w:rFonts w:cs="Arial"/>
                <w:b/>
                <w:sz w:val="18"/>
                <w:szCs w:val="18"/>
              </w:rPr>
              <w:t>I can rapidly recall the cubes of the first ten natural numbers</w:t>
            </w:r>
          </w:p>
          <w:p w14:paraId="6D7C4CAE" w14:textId="259F4BDC" w:rsidR="00F74F15" w:rsidRPr="00AB38D4" w:rsidRDefault="00F74F15" w:rsidP="007F352D">
            <w:pPr>
              <w:pStyle w:val="ListParagraph"/>
              <w:numPr>
                <w:ilvl w:val="0"/>
                <w:numId w:val="110"/>
              </w:numPr>
              <w:spacing w:after="120" w:line="240" w:lineRule="auto"/>
              <w:ind w:left="284" w:hanging="284"/>
              <w:contextualSpacing w:val="0"/>
              <w:rPr>
                <w:rFonts w:cs="Arial"/>
                <w:b/>
                <w:sz w:val="18"/>
                <w:szCs w:val="18"/>
              </w:rPr>
            </w:pPr>
            <w:r w:rsidRPr="00AB38D4">
              <w:rPr>
                <w:rFonts w:cs="Arial"/>
                <w:b/>
                <w:sz w:val="18"/>
                <w:szCs w:val="18"/>
              </w:rPr>
              <w:t xml:space="preserve">I can </w:t>
            </w:r>
            <w:r w:rsidR="00EB1B39">
              <w:rPr>
                <w:rFonts w:cs="Arial"/>
                <w:b/>
                <w:sz w:val="18"/>
                <w:szCs w:val="18"/>
              </w:rPr>
              <w:t xml:space="preserve">use a range of strategies to </w:t>
            </w:r>
            <w:r w:rsidRPr="00AB38D4">
              <w:rPr>
                <w:rFonts w:cs="Arial"/>
                <w:b/>
                <w:sz w:val="18"/>
                <w:szCs w:val="18"/>
              </w:rPr>
              <w:t>ca</w:t>
            </w:r>
            <w:r w:rsidR="00EB1B39">
              <w:rPr>
                <w:rFonts w:cs="Arial"/>
                <w:b/>
                <w:sz w:val="18"/>
                <w:szCs w:val="18"/>
              </w:rPr>
              <w:t xml:space="preserve">lculate powers of whole numbers without a calculator e.g. </w:t>
            </w:r>
            <m:oMath>
              <m:sSup>
                <m:sSupPr>
                  <m:ctrlPr>
                    <w:rPr>
                      <w:rFonts w:ascii="Cambria Math" w:hAnsi="Cambria Math" w:cs="Arial"/>
                      <w:b/>
                      <w:i/>
                      <w:sz w:val="18"/>
                      <w:szCs w:val="18"/>
                    </w:rPr>
                  </m:ctrlPr>
                </m:sSupPr>
                <m:e>
                  <m:r>
                    <m:rPr>
                      <m:sty m:val="bi"/>
                    </m:rPr>
                    <w:rPr>
                      <w:rFonts w:ascii="Cambria Math" w:hAnsi="Cambria Math" w:cs="Arial"/>
                      <w:sz w:val="18"/>
                      <w:szCs w:val="18"/>
                    </w:rPr>
                    <m:t>3</m:t>
                  </m:r>
                </m:e>
                <m:sup>
                  <m:r>
                    <m:rPr>
                      <m:sty m:val="bi"/>
                    </m:rPr>
                    <w:rPr>
                      <w:rFonts w:ascii="Cambria Math" w:hAnsi="Cambria Math" w:cs="Arial"/>
                      <w:sz w:val="18"/>
                      <w:szCs w:val="18"/>
                    </w:rPr>
                    <m:t>6</m:t>
                  </m:r>
                </m:sup>
              </m:sSup>
              <m:r>
                <m:rPr>
                  <m:sty m:val="bi"/>
                </m:rPr>
                <w:rPr>
                  <w:rFonts w:ascii="Cambria Math" w:hAnsi="Cambria Math" w:cs="Arial"/>
                  <w:sz w:val="18"/>
                  <w:szCs w:val="18"/>
                </w:rPr>
                <m:t>=</m:t>
              </m:r>
              <m:sSup>
                <m:sSupPr>
                  <m:ctrlPr>
                    <w:rPr>
                      <w:rFonts w:ascii="Cambria Math" w:hAnsi="Cambria Math" w:cs="Arial"/>
                      <w:b/>
                      <w:i/>
                      <w:sz w:val="18"/>
                      <w:szCs w:val="18"/>
                    </w:rPr>
                  </m:ctrlPr>
                </m:sSupPr>
                <m:e>
                  <m:r>
                    <m:rPr>
                      <m:sty m:val="bi"/>
                    </m:rPr>
                    <w:rPr>
                      <w:rFonts w:ascii="Cambria Math" w:hAnsi="Cambria Math" w:cs="Arial"/>
                      <w:sz w:val="18"/>
                      <w:szCs w:val="18"/>
                    </w:rPr>
                    <m:t>9</m:t>
                  </m:r>
                </m:e>
                <m:sup>
                  <m:r>
                    <m:rPr>
                      <m:sty m:val="bi"/>
                    </m:rPr>
                    <w:rPr>
                      <w:rFonts w:ascii="Cambria Math" w:hAnsi="Cambria Math" w:cs="Arial"/>
                      <w:sz w:val="18"/>
                      <w:szCs w:val="18"/>
                    </w:rPr>
                    <m:t>3</m:t>
                  </m:r>
                </m:sup>
              </m:sSup>
            </m:oMath>
          </w:p>
          <w:p w14:paraId="7414BD4E" w14:textId="13204A59" w:rsidR="00EB1B39" w:rsidRPr="001205A9" w:rsidRDefault="00F74F15" w:rsidP="007F352D">
            <w:pPr>
              <w:pStyle w:val="Textbulletlist"/>
              <w:numPr>
                <w:ilvl w:val="0"/>
                <w:numId w:val="110"/>
              </w:numPr>
              <w:spacing w:after="120"/>
              <w:ind w:left="284" w:hanging="284"/>
              <w:rPr>
                <w:rFonts w:eastAsia="Calibri"/>
              </w:rPr>
            </w:pPr>
            <w:r w:rsidRPr="00AB38D4">
              <w:t xml:space="preserve">I can </w:t>
            </w:r>
            <w:r w:rsidR="00EB1B39">
              <w:t>express numbers</w:t>
            </w:r>
            <w:r w:rsidRPr="00AB38D4">
              <w:t xml:space="preserve"> as a whole number to a power, e.g. 32 = 2</w:t>
            </w:r>
            <w:r w:rsidRPr="00AB38D4">
              <w:rPr>
                <w:vertAlign w:val="superscript"/>
              </w:rPr>
              <w:t>5</w:t>
            </w:r>
            <w:r w:rsidR="00EB1B39">
              <w:t xml:space="preserve">, </w:t>
            </w:r>
            <w:r w:rsidRPr="00AB38D4">
              <w:t>125 = 5</w:t>
            </w:r>
            <w:r w:rsidRPr="00AB38D4">
              <w:rPr>
                <w:vertAlign w:val="superscript"/>
              </w:rPr>
              <w:t>3</w:t>
            </w:r>
            <w:r w:rsidRPr="00AB38D4">
              <w:t>.</w:t>
            </w:r>
          </w:p>
        </w:tc>
        <w:tc>
          <w:tcPr>
            <w:tcW w:w="3922" w:type="dxa"/>
            <w:tcBorders>
              <w:top w:val="single" w:sz="12" w:space="0" w:color="auto"/>
              <w:left w:val="single" w:sz="18" w:space="0" w:color="7030A0"/>
              <w:bottom w:val="single" w:sz="12" w:space="0" w:color="auto"/>
              <w:right w:val="single" w:sz="12" w:space="0" w:color="auto"/>
            </w:tcBorders>
            <w:shd w:val="clear" w:color="auto" w:fill="F9F3FF"/>
          </w:tcPr>
          <w:p w14:paraId="4182CE4A" w14:textId="77777777" w:rsidR="00F74F15" w:rsidRDefault="00F74F15" w:rsidP="00F74F15">
            <w:pPr>
              <w:pStyle w:val="abenchmark"/>
            </w:pPr>
            <w:r w:rsidRPr="00674A10">
              <w:t xml:space="preserve">Explains the notation and uses associated vocabulary appropriately, for example, index, exponent and power. </w:t>
            </w:r>
          </w:p>
          <w:p w14:paraId="1EC93874" w14:textId="77777777" w:rsidR="00F74F15" w:rsidRDefault="00F74F15" w:rsidP="00F74F15">
            <w:pPr>
              <w:pStyle w:val="abenchmark"/>
            </w:pPr>
          </w:p>
          <w:p w14:paraId="52F716E9" w14:textId="77777777" w:rsidR="00F74F15" w:rsidRDefault="00F74F15" w:rsidP="00F74F15">
            <w:pPr>
              <w:pStyle w:val="Default"/>
              <w:jc w:val="center"/>
              <w:rPr>
                <w:rFonts w:ascii="Arial" w:hAnsi="Arial" w:cs="Arial"/>
                <w:b/>
                <w:i/>
                <w:color w:val="7030A0"/>
                <w:sz w:val="20"/>
                <w:szCs w:val="20"/>
              </w:rPr>
            </w:pPr>
            <w:r w:rsidRPr="00674A10">
              <w:rPr>
                <w:rFonts w:ascii="Arial" w:hAnsi="Arial" w:cs="Arial"/>
                <w:b/>
                <w:i/>
                <w:color w:val="7030A0"/>
                <w:sz w:val="20"/>
                <w:szCs w:val="20"/>
              </w:rPr>
              <w:t>Evaluates whole number powers, for example, 2</w:t>
            </w:r>
            <w:r w:rsidRPr="00674A10">
              <w:rPr>
                <w:rFonts w:ascii="Arial" w:hAnsi="Arial" w:cs="Arial"/>
                <w:b/>
                <w:i/>
                <w:color w:val="7030A0"/>
                <w:sz w:val="20"/>
                <w:szCs w:val="20"/>
                <w:vertAlign w:val="superscript"/>
              </w:rPr>
              <w:t>4</w:t>
            </w:r>
            <w:r w:rsidRPr="00674A10">
              <w:rPr>
                <w:rFonts w:ascii="Arial" w:hAnsi="Arial" w:cs="Arial"/>
                <w:b/>
                <w:i/>
                <w:color w:val="7030A0"/>
                <w:sz w:val="20"/>
                <w:szCs w:val="20"/>
              </w:rPr>
              <w:t xml:space="preserve"> </w:t>
            </w:r>
            <w:r>
              <w:rPr>
                <w:rFonts w:ascii="Arial" w:hAnsi="Arial" w:cs="Arial"/>
                <w:b/>
                <w:i/>
                <w:color w:val="7030A0"/>
                <w:sz w:val="20"/>
                <w:szCs w:val="20"/>
              </w:rPr>
              <w:t>= 16</w:t>
            </w:r>
            <w:r w:rsidRPr="00674A10">
              <w:rPr>
                <w:rFonts w:ascii="Arial" w:hAnsi="Arial" w:cs="Arial"/>
                <w:b/>
                <w:i/>
                <w:color w:val="7030A0"/>
                <w:sz w:val="20"/>
                <w:szCs w:val="20"/>
              </w:rPr>
              <w:t xml:space="preserve"> </w:t>
            </w:r>
          </w:p>
          <w:p w14:paraId="7952A239" w14:textId="77777777" w:rsidR="00F74F15" w:rsidRDefault="00F74F15" w:rsidP="00F74F15">
            <w:pPr>
              <w:pStyle w:val="Default"/>
              <w:jc w:val="center"/>
              <w:rPr>
                <w:rFonts w:ascii="Arial" w:hAnsi="Arial" w:cs="Arial"/>
                <w:b/>
                <w:i/>
                <w:color w:val="7030A0"/>
                <w:sz w:val="20"/>
                <w:szCs w:val="20"/>
              </w:rPr>
            </w:pPr>
          </w:p>
          <w:p w14:paraId="39DCA17D" w14:textId="2945E443" w:rsidR="00F74F15" w:rsidRPr="00674A10" w:rsidRDefault="00F74F15" w:rsidP="00F74F15">
            <w:pPr>
              <w:pStyle w:val="Default"/>
              <w:jc w:val="center"/>
              <w:rPr>
                <w:rFonts w:ascii="Arial" w:hAnsi="Arial" w:cs="Arial"/>
                <w:b/>
                <w:i/>
                <w:color w:val="7030A0"/>
                <w:sz w:val="20"/>
                <w:szCs w:val="20"/>
              </w:rPr>
            </w:pPr>
            <w:r w:rsidRPr="00674A10">
              <w:rPr>
                <w:rFonts w:ascii="Arial" w:hAnsi="Arial" w:cs="Arial"/>
                <w:b/>
                <w:i/>
                <w:color w:val="7030A0"/>
                <w:sz w:val="20"/>
                <w:szCs w:val="20"/>
              </w:rPr>
              <w:t>Expresses whole numbers as powers, for example, 27 = 3</w:t>
            </w:r>
            <w:r w:rsidRPr="00674A10">
              <w:rPr>
                <w:rFonts w:ascii="Arial" w:hAnsi="Arial" w:cs="Arial"/>
                <w:b/>
                <w:i/>
                <w:color w:val="7030A0"/>
                <w:sz w:val="20"/>
                <w:szCs w:val="20"/>
                <w:vertAlign w:val="superscript"/>
              </w:rPr>
              <w:t>3</w:t>
            </w:r>
          </w:p>
          <w:p w14:paraId="5AAF4E5F" w14:textId="3D3B1609" w:rsidR="00F74F15" w:rsidRPr="00674A10" w:rsidRDefault="00F74F15" w:rsidP="00F74F15">
            <w:pPr>
              <w:pStyle w:val="abenchmark"/>
            </w:pPr>
          </w:p>
        </w:tc>
      </w:tr>
    </w:tbl>
    <w:p w14:paraId="21EB4FA1" w14:textId="0A0C29B7" w:rsidR="007027FF" w:rsidRDefault="007027FF" w:rsidP="00674A10">
      <w:pPr>
        <w:spacing w:after="140" w:line="250" w:lineRule="atLeast"/>
        <w:rPr>
          <w:rFonts w:ascii="Arial" w:eastAsia="Calibri" w:hAnsi="Arial" w:cs="Arial"/>
          <w:sz w:val="8"/>
        </w:rPr>
      </w:pPr>
    </w:p>
    <w:p w14:paraId="355E54E6" w14:textId="5BFFD537" w:rsidR="00C00330" w:rsidRDefault="00C00330" w:rsidP="00674A10">
      <w:pPr>
        <w:spacing w:after="140" w:line="250" w:lineRule="atLeast"/>
        <w:rPr>
          <w:rFonts w:ascii="Arial" w:eastAsia="Calibri" w:hAnsi="Arial" w:cs="Arial"/>
          <w:sz w:val="8"/>
        </w:rPr>
      </w:pPr>
    </w:p>
    <w:p w14:paraId="00A39260" w14:textId="4101BDD2" w:rsidR="00C00330" w:rsidRDefault="00C00330" w:rsidP="00674A10">
      <w:pPr>
        <w:spacing w:after="140" w:line="250" w:lineRule="atLeast"/>
        <w:rPr>
          <w:rFonts w:ascii="Arial" w:eastAsia="Calibri" w:hAnsi="Arial" w:cs="Arial"/>
          <w:sz w:val="8"/>
        </w:rPr>
      </w:pPr>
    </w:p>
    <w:p w14:paraId="7ADBF9A0" w14:textId="2FAE176C" w:rsidR="00C00330" w:rsidRDefault="00C00330" w:rsidP="00674A10">
      <w:pPr>
        <w:spacing w:after="140" w:line="250" w:lineRule="atLeast"/>
        <w:rPr>
          <w:rFonts w:ascii="Arial" w:eastAsia="Calibri" w:hAnsi="Arial" w:cs="Arial"/>
          <w:sz w:val="8"/>
        </w:rPr>
      </w:pPr>
    </w:p>
    <w:p w14:paraId="44C559BC" w14:textId="74595256" w:rsidR="00DB194E" w:rsidRDefault="00DB194E" w:rsidP="00674A10">
      <w:pPr>
        <w:spacing w:after="140" w:line="250" w:lineRule="atLeast"/>
        <w:rPr>
          <w:rFonts w:ascii="Arial" w:eastAsia="Calibri" w:hAnsi="Arial" w:cs="Arial"/>
          <w:sz w:val="8"/>
        </w:rPr>
      </w:pPr>
    </w:p>
    <w:p w14:paraId="21B8965E" w14:textId="18769CC4" w:rsidR="00DB194E" w:rsidRDefault="00DB194E" w:rsidP="00674A10">
      <w:pPr>
        <w:spacing w:after="140" w:line="250" w:lineRule="atLeast"/>
        <w:rPr>
          <w:rFonts w:ascii="Arial" w:eastAsia="Calibri" w:hAnsi="Arial" w:cs="Arial"/>
          <w:sz w:val="8"/>
        </w:rPr>
      </w:pPr>
    </w:p>
    <w:p w14:paraId="1968D77C" w14:textId="36AF598B" w:rsidR="00DB194E" w:rsidRDefault="00DB194E" w:rsidP="00674A10">
      <w:pPr>
        <w:spacing w:after="140" w:line="250" w:lineRule="atLeast"/>
        <w:rPr>
          <w:rFonts w:ascii="Arial" w:eastAsia="Calibri" w:hAnsi="Arial" w:cs="Arial"/>
          <w:sz w:val="8"/>
        </w:rPr>
      </w:pPr>
    </w:p>
    <w:p w14:paraId="000AEB36" w14:textId="7A0F7531" w:rsidR="00DB194E" w:rsidRDefault="00DB194E" w:rsidP="00674A10">
      <w:pPr>
        <w:spacing w:after="140" w:line="250" w:lineRule="atLeast"/>
        <w:rPr>
          <w:rFonts w:ascii="Arial" w:eastAsia="Calibri" w:hAnsi="Arial" w:cs="Arial"/>
          <w:sz w:val="8"/>
        </w:rPr>
      </w:pPr>
    </w:p>
    <w:p w14:paraId="3E0FE178" w14:textId="2089FB98" w:rsidR="00DB194E" w:rsidRDefault="00DB194E" w:rsidP="00674A10">
      <w:pPr>
        <w:spacing w:after="140" w:line="250" w:lineRule="atLeast"/>
        <w:rPr>
          <w:rFonts w:ascii="Arial" w:eastAsia="Calibri" w:hAnsi="Arial" w:cs="Arial"/>
          <w:sz w:val="8"/>
        </w:rPr>
      </w:pPr>
    </w:p>
    <w:p w14:paraId="6885BD06" w14:textId="4B49F451" w:rsidR="00DB194E" w:rsidRDefault="00DB194E" w:rsidP="00674A10">
      <w:pPr>
        <w:spacing w:after="140" w:line="250" w:lineRule="atLeast"/>
        <w:rPr>
          <w:rFonts w:ascii="Arial" w:eastAsia="Calibri" w:hAnsi="Arial" w:cs="Arial"/>
          <w:sz w:val="8"/>
        </w:rPr>
      </w:pPr>
    </w:p>
    <w:p w14:paraId="6F2EAAA1" w14:textId="2EEE3BCA" w:rsidR="00DB194E" w:rsidRDefault="00DB194E" w:rsidP="00674A10">
      <w:pPr>
        <w:spacing w:after="140" w:line="250" w:lineRule="atLeast"/>
        <w:rPr>
          <w:rFonts w:ascii="Arial" w:eastAsia="Calibri" w:hAnsi="Arial" w:cs="Arial"/>
          <w:sz w:val="8"/>
        </w:rPr>
      </w:pPr>
    </w:p>
    <w:p w14:paraId="0478762C" w14:textId="77777777" w:rsidR="00D5105A" w:rsidRDefault="00D5105A" w:rsidP="00674A10">
      <w:pPr>
        <w:spacing w:after="140" w:line="250" w:lineRule="atLeast"/>
        <w:rPr>
          <w:rFonts w:ascii="Arial" w:eastAsia="Calibri" w:hAnsi="Arial" w:cs="Arial"/>
          <w:sz w:val="8"/>
        </w:rPr>
      </w:pPr>
    </w:p>
    <w:p w14:paraId="163131DF" w14:textId="7ECDC849" w:rsidR="00DB194E" w:rsidRDefault="00DB194E" w:rsidP="00674A10">
      <w:pPr>
        <w:spacing w:after="140" w:line="250" w:lineRule="atLeast"/>
        <w:rPr>
          <w:rFonts w:ascii="Arial" w:eastAsia="Calibri" w:hAnsi="Arial" w:cs="Arial"/>
          <w:sz w:val="8"/>
        </w:rPr>
      </w:pPr>
    </w:p>
    <w:p w14:paraId="37898FBB" w14:textId="5867AFCD" w:rsidR="00DB194E" w:rsidRDefault="00DB194E" w:rsidP="00674A10">
      <w:pPr>
        <w:spacing w:after="140" w:line="250" w:lineRule="atLeast"/>
        <w:rPr>
          <w:rFonts w:ascii="Arial" w:eastAsia="Calibri" w:hAnsi="Arial" w:cs="Arial"/>
          <w:sz w:val="8"/>
        </w:rPr>
      </w:pPr>
    </w:p>
    <w:p w14:paraId="1CD0258A" w14:textId="77777777" w:rsidR="00DB194E" w:rsidRDefault="00DB194E" w:rsidP="00674A10">
      <w:pPr>
        <w:spacing w:after="140" w:line="250" w:lineRule="atLeast"/>
        <w:rPr>
          <w:rFonts w:ascii="Arial" w:eastAsia="Calibri" w:hAnsi="Arial" w:cs="Arial"/>
          <w:sz w:val="8"/>
        </w:rPr>
      </w:pPr>
    </w:p>
    <w:p w14:paraId="2E0C1FCE" w14:textId="49A88A7A" w:rsidR="00C00330" w:rsidRPr="00C00330" w:rsidRDefault="00DB194E" w:rsidP="00674A10">
      <w:pPr>
        <w:spacing w:after="140" w:line="250" w:lineRule="atLeast"/>
        <w:rPr>
          <w:rFonts w:ascii="Arial" w:eastAsia="Calibri" w:hAnsi="Arial" w:cs="Arial"/>
          <w:sz w:val="8"/>
        </w:rPr>
      </w:pPr>
      <w:r>
        <w:rPr>
          <w:noProof/>
          <w:lang w:eastAsia="en-GB"/>
        </w:rPr>
        <mc:AlternateContent>
          <mc:Choice Requires="wps">
            <w:drawing>
              <wp:anchor distT="0" distB="0" distL="114300" distR="114300" simplePos="0" relativeHeight="252480511" behindDoc="0" locked="0" layoutInCell="1" allowOverlap="1" wp14:anchorId="6186D5D3" wp14:editId="4D207084">
                <wp:simplePos x="0" y="0"/>
                <wp:positionH relativeFrom="column">
                  <wp:posOffset>7981950</wp:posOffset>
                </wp:positionH>
                <wp:positionV relativeFrom="paragraph">
                  <wp:posOffset>247650</wp:posOffset>
                </wp:positionV>
                <wp:extent cx="1800225" cy="323850"/>
                <wp:effectExtent l="133350" t="133350" r="142875" b="152400"/>
                <wp:wrapNone/>
                <wp:docPr id="180" name="Rounded Rectangle 180"/>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B1B7E70" w14:textId="22C682EF" w:rsidR="00D5105A" w:rsidRPr="00762023" w:rsidRDefault="00D5105A" w:rsidP="00DB194E">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186D5D3" id="Rounded Rectangle 180" o:spid="_x0000_s1393" style="position:absolute;margin-left:628.5pt;margin-top:19.5pt;width:141.75pt;height:25.5pt;z-index:25248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" fillcolor="#002060" stroked="f" strokeweight="1pt">
                <v:stroke joinstyle="miter"/>
                <v:shadow on="t" color="black" offset="0,1pt"/>
                <v:textbox>
                  <w:txbxContent>
                    <w:p w14:paraId="6B1B7E70" w14:textId="22C682EF" w:rsidR="00D5105A" w:rsidRPr="00762023" w:rsidRDefault="00D5105A" w:rsidP="00DB194E">
                      <w:pPr>
                        <w:spacing w:after="0" w:line="240" w:lineRule="auto"/>
                        <w:jc w:val="center"/>
                        <w:rPr>
                          <w:b/>
                        </w:rPr>
                      </w:pPr>
                      <w:r>
                        <w:rPr>
                          <w:b/>
                        </w:rPr>
                        <w:t xml:space="preserve">Fourth </w:t>
                      </w:r>
                      <w:r w:rsidRPr="00762023">
                        <w:rPr>
                          <w:b/>
                        </w:rPr>
                        <w:t>Level</w:t>
                      </w:r>
                    </w:p>
                  </w:txbxContent>
                </v:textbox>
              </v:roundrect>
            </w:pict>
          </mc:Fallback>
        </mc:AlternateContent>
      </w:r>
    </w:p>
    <w:p w14:paraId="18CE9197" w14:textId="42120DCF" w:rsidR="00DB194E" w:rsidRPr="008B4B1C" w:rsidRDefault="00DB194E" w:rsidP="00DB194E">
      <w:pPr>
        <w:spacing w:after="140" w:line="250" w:lineRule="atLeast"/>
        <w:rPr>
          <w:rFonts w:ascii="Arial" w:eastAsia="Calibri" w:hAnsi="Arial" w:cs="Arial"/>
          <w:sz w:val="20"/>
        </w:rPr>
      </w:pPr>
    </w:p>
    <w:p w14:paraId="1ED44148" w14:textId="2E5D5F9C" w:rsidR="00FD36CA" w:rsidRPr="00DB194E" w:rsidRDefault="00DB194E" w:rsidP="00DB194E">
      <w:pPr>
        <w:pStyle w:val="Heading2"/>
        <w:rPr>
          <w:bCs w:val="0"/>
          <w:i w:val="0"/>
        </w:rPr>
      </w:pPr>
      <w:bookmarkStart w:id="39" w:name="_Toc27749946"/>
      <w:r>
        <w:rPr>
          <w:bCs w:val="0"/>
          <w:i w:val="0"/>
        </w:rPr>
        <w:t>Powers and roots – Fourth Level</w:t>
      </w:r>
      <w:bookmarkEnd w:id="39"/>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C00330" w:rsidRPr="00F32684" w14:paraId="3F9DCBB9" w14:textId="77777777" w:rsidTr="00204198">
        <w:trPr>
          <w:trHeight w:val="606"/>
        </w:trPr>
        <w:tc>
          <w:tcPr>
            <w:tcW w:w="4521" w:type="dxa"/>
            <w:gridSpan w:val="2"/>
            <w:tcBorders>
              <w:top w:val="single" w:sz="12" w:space="0" w:color="auto"/>
              <w:left w:val="single" w:sz="12" w:space="0" w:color="auto"/>
              <w:bottom w:val="single" w:sz="12" w:space="0" w:color="auto"/>
            </w:tcBorders>
          </w:tcPr>
          <w:p w14:paraId="687B80BA" w14:textId="77777777" w:rsidR="00C00330" w:rsidRPr="003328F6" w:rsidRDefault="00C00330" w:rsidP="00204198">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5E951EA5" w14:textId="77777777" w:rsidR="00C00330" w:rsidRPr="00C00330" w:rsidRDefault="00C00330" w:rsidP="00C00330">
            <w:pPr>
              <w:pStyle w:val="aeand0"/>
            </w:pPr>
            <w:r w:rsidRPr="00C00330">
              <w:t xml:space="preserve">I have developed my understanding of the relationship between powers and roots and can carry out calculations mentally or using technology to evaluate whole number powers and roots, of any appropriate number. </w:t>
            </w:r>
          </w:p>
          <w:p w14:paraId="19C575D0" w14:textId="77777777" w:rsidR="00C00330" w:rsidRPr="00C00330" w:rsidRDefault="00C00330" w:rsidP="00C00330">
            <w:pPr>
              <w:pStyle w:val="aeand0"/>
              <w:jc w:val="right"/>
            </w:pPr>
            <w:r w:rsidRPr="00C00330">
              <w:t>MTH 4-06a</w:t>
            </w:r>
          </w:p>
          <w:p w14:paraId="4FCDA4C5" w14:textId="77777777" w:rsidR="00C00330" w:rsidRDefault="00C00330" w:rsidP="00204198">
            <w:pPr>
              <w:pStyle w:val="aeand0"/>
            </w:pPr>
          </w:p>
          <w:p w14:paraId="0BD01495" w14:textId="35147EF5" w:rsidR="00C00330" w:rsidRPr="00C00330" w:rsidRDefault="00C00330" w:rsidP="00C00330">
            <w:pPr>
              <w:pStyle w:val="aeand0"/>
            </w:pPr>
            <w:r w:rsidRPr="00C00330">
              <w:t xml:space="preserve">Within real-life contexts, I can use scientific notation to express large or small numbers in a more efficient way and can understand and work with numbers written in this form. </w:t>
            </w:r>
          </w:p>
          <w:p w14:paraId="65065954" w14:textId="48B24E4D" w:rsidR="00C00330" w:rsidRPr="002E209B" w:rsidRDefault="00C00330" w:rsidP="00C00330">
            <w:pPr>
              <w:pStyle w:val="aeand0"/>
              <w:jc w:val="right"/>
            </w:pPr>
            <w:r w:rsidRPr="00C00330">
              <w:t>MTH 4-06b</w:t>
            </w:r>
            <w:r w:rsidRPr="002E209B">
              <w:t xml:space="preserve">                                                                                                                </w:t>
            </w:r>
          </w:p>
        </w:tc>
      </w:tr>
      <w:tr w:rsidR="00C00330" w:rsidRPr="00F32684" w14:paraId="1ED18D5C" w14:textId="77777777" w:rsidTr="00204198">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239D5ABD" w14:textId="61F2517F" w:rsidR="00C00330" w:rsidRPr="00F32684" w:rsidRDefault="00C00330" w:rsidP="00204198">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Fourth </w:t>
            </w:r>
            <w:r w:rsidRPr="00F32684">
              <w:rPr>
                <w:rFonts w:ascii="Arial" w:eastAsia="Calibri" w:hAnsi="Arial" w:cs="Arial"/>
                <w:b/>
                <w:color w:val="000000"/>
                <w:sz w:val="20"/>
                <w:szCs w:val="20"/>
              </w:rPr>
              <w:t>Level</w:t>
            </w:r>
          </w:p>
          <w:p w14:paraId="66AED907" w14:textId="77777777" w:rsidR="00C00330" w:rsidRPr="00F32684" w:rsidRDefault="00C00330" w:rsidP="00204198">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77055" behindDoc="0" locked="0" layoutInCell="1" allowOverlap="1" wp14:anchorId="210B2550" wp14:editId="7316A3EA">
                      <wp:simplePos x="0" y="0"/>
                      <wp:positionH relativeFrom="column">
                        <wp:posOffset>123052</wp:posOffset>
                      </wp:positionH>
                      <wp:positionV relativeFrom="paragraph">
                        <wp:posOffset>47597</wp:posOffset>
                      </wp:positionV>
                      <wp:extent cx="6194066" cy="15903"/>
                      <wp:effectExtent l="19050" t="76200" r="92710" b="98425"/>
                      <wp:wrapNone/>
                      <wp:docPr id="119" name="Straight Arrow Connector 119"/>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ABDC84" id="Straight Arrow Connector 119" o:spid="_x0000_s1026" type="#_x0000_t32" style="position:absolute;margin-left:9.7pt;margin-top:3.75pt;width:487.7pt;height:1.25pt;z-index:25207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IQbUFT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5CC8CF9C" w14:textId="77777777" w:rsidR="00C00330" w:rsidRPr="00F32684" w:rsidRDefault="00C00330" w:rsidP="00204198">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C00330" w:rsidRPr="00F32684" w14:paraId="474E471E" w14:textId="77777777" w:rsidTr="00852B3D">
        <w:tc>
          <w:tcPr>
            <w:tcW w:w="3822" w:type="dxa"/>
            <w:tcBorders>
              <w:top w:val="single" w:sz="12" w:space="0" w:color="auto"/>
              <w:left w:val="single" w:sz="12" w:space="0" w:color="auto"/>
              <w:bottom w:val="single" w:sz="8" w:space="0" w:color="7030A0"/>
              <w:right w:val="dashSmallGap" w:sz="4" w:space="0" w:color="auto"/>
            </w:tcBorders>
          </w:tcPr>
          <w:p w14:paraId="520DFEAB" w14:textId="7D9682A2" w:rsidR="00D96A35" w:rsidRPr="006F1080" w:rsidRDefault="00D96A35" w:rsidP="00DB2028">
            <w:pPr>
              <w:pStyle w:val="Textbulletlist"/>
              <w:spacing w:after="120"/>
              <w:ind w:left="284" w:hanging="284"/>
              <w:rPr>
                <w:noProof/>
              </w:rPr>
            </w:pPr>
            <w:r w:rsidRPr="006F1080">
              <w:rPr>
                <w:lang w:val="en-US"/>
              </w:rPr>
              <w:t xml:space="preserve">I can </w:t>
            </w:r>
            <w:r w:rsidR="001205A9">
              <w:rPr>
                <w:lang w:val="en-US"/>
              </w:rPr>
              <w:t>apply my understanding of multiplication to square a negative integer</w:t>
            </w:r>
          </w:p>
          <w:p w14:paraId="7DEFBD42" w14:textId="2A4DFABF" w:rsidR="00D96A35" w:rsidRDefault="00D96A35" w:rsidP="00DB2028">
            <w:pPr>
              <w:pStyle w:val="Textbulletlist"/>
              <w:spacing w:after="120"/>
              <w:ind w:left="284" w:hanging="284"/>
              <w:rPr>
                <w:noProof/>
              </w:rPr>
            </w:pPr>
            <w:r>
              <w:rPr>
                <w:noProof/>
              </w:rPr>
              <w:t>I can use my knowledge o</w:t>
            </w:r>
            <w:r w:rsidR="00204198">
              <w:rPr>
                <w:noProof/>
              </w:rPr>
              <w:t>f square</w:t>
            </w:r>
            <w:r w:rsidR="00DB2028">
              <w:rPr>
                <w:noProof/>
              </w:rPr>
              <w:t>s and cubes</w:t>
            </w:r>
            <w:r w:rsidR="007027FF">
              <w:rPr>
                <w:noProof/>
              </w:rPr>
              <w:t xml:space="preserve"> </w:t>
            </w:r>
            <w:r w:rsidR="00204198">
              <w:rPr>
                <w:noProof/>
              </w:rPr>
              <w:t xml:space="preserve">to </w:t>
            </w:r>
            <w:r w:rsidR="00DB2028">
              <w:rPr>
                <w:noProof/>
              </w:rPr>
              <w:t xml:space="preserve">find </w:t>
            </w:r>
            <w:r w:rsidR="00204198">
              <w:rPr>
                <w:noProof/>
              </w:rPr>
              <w:t>a</w:t>
            </w:r>
            <w:r>
              <w:rPr>
                <w:noProof/>
              </w:rPr>
              <w:t xml:space="preserve"> square </w:t>
            </w:r>
            <w:r w:rsidR="00DB2028">
              <w:rPr>
                <w:noProof/>
              </w:rPr>
              <w:t xml:space="preserve">or cube </w:t>
            </w:r>
            <w:r>
              <w:rPr>
                <w:noProof/>
              </w:rPr>
              <w:t>root with a whole number answer.</w:t>
            </w:r>
          </w:p>
          <w:p w14:paraId="6E7CDD55" w14:textId="7D40785B" w:rsidR="00C00330" w:rsidRPr="00DB2028" w:rsidRDefault="00D96A35" w:rsidP="00DB2028">
            <w:pPr>
              <w:pStyle w:val="Textbulletlist"/>
              <w:spacing w:after="120"/>
              <w:ind w:left="284" w:hanging="284"/>
              <w:rPr>
                <w:noProof/>
              </w:rPr>
            </w:pPr>
            <w:r>
              <w:rPr>
                <w:noProof/>
              </w:rPr>
              <w:t xml:space="preserve">I can </w:t>
            </w:r>
            <w:r w:rsidR="0087262B">
              <w:rPr>
                <w:noProof/>
              </w:rPr>
              <w:t>write numbers greater than 10</w:t>
            </w:r>
            <w:r>
              <w:rPr>
                <w:noProof/>
              </w:rPr>
              <w:t xml:space="preserve"> in the form </w:t>
            </w:r>
            <m:oMath>
              <m:r>
                <m:rPr>
                  <m:sty m:val="bi"/>
                </m:rPr>
                <w:rPr>
                  <w:rFonts w:ascii="Cambria Math" w:hAnsi="Cambria Math"/>
                  <w:noProof/>
                </w:rPr>
                <m:t>a ×</m:t>
              </m:r>
              <m:sSup>
                <m:sSupPr>
                  <m:ctrlPr>
                    <w:rPr>
                      <w:rFonts w:ascii="Cambria Math" w:hAnsi="Cambria Math"/>
                      <w:i/>
                      <w:noProof/>
                    </w:rPr>
                  </m:ctrlPr>
                </m:sSupPr>
                <m:e>
                  <m:r>
                    <m:rPr>
                      <m:sty m:val="bi"/>
                    </m:rPr>
                    <w:rPr>
                      <w:rFonts w:ascii="Cambria Math" w:hAnsi="Cambria Math"/>
                      <w:noProof/>
                    </w:rPr>
                    <m:t>10</m:t>
                  </m:r>
                </m:e>
                <m:sup>
                  <m:r>
                    <m:rPr>
                      <m:sty m:val="bi"/>
                    </m:rPr>
                    <w:rPr>
                      <w:rFonts w:ascii="Cambria Math" w:hAnsi="Cambria Math"/>
                      <w:noProof/>
                    </w:rPr>
                    <m:t>b</m:t>
                  </m:r>
                </m:sup>
              </m:sSup>
            </m:oMath>
            <w:r>
              <w:rPr>
                <w:noProof/>
              </w:rPr>
              <w:t>.</w:t>
            </w:r>
          </w:p>
        </w:tc>
        <w:tc>
          <w:tcPr>
            <w:tcW w:w="3822" w:type="dxa"/>
            <w:gridSpan w:val="2"/>
            <w:tcBorders>
              <w:left w:val="dashSmallGap" w:sz="4" w:space="0" w:color="auto"/>
              <w:bottom w:val="single" w:sz="8" w:space="0" w:color="7030A0"/>
              <w:right w:val="single" w:sz="18" w:space="0" w:color="7030A0"/>
            </w:tcBorders>
          </w:tcPr>
          <w:p w14:paraId="590F903D" w14:textId="51DD0CFF" w:rsidR="00D96A35" w:rsidRPr="00D96A35" w:rsidRDefault="00D96A35" w:rsidP="00D96A35">
            <w:pPr>
              <w:pStyle w:val="Textbulletlist"/>
              <w:spacing w:after="120"/>
              <w:ind w:left="357" w:hanging="357"/>
            </w:pPr>
            <w:r w:rsidRPr="00D96A35">
              <w:t xml:space="preserve">I can show my understanding </w:t>
            </w:r>
            <w:r w:rsidR="000C4830">
              <w:t xml:space="preserve">of </w:t>
            </w:r>
            <w:r w:rsidR="00B02E0E">
              <w:t xml:space="preserve">square roots e.g. if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oMath>
            <w:r w:rsidR="000072F3">
              <w:t xml:space="preserve"> then </w:t>
            </w:r>
            <m:oMath>
              <m:r>
                <m:rPr>
                  <m:sty m:val="bi"/>
                </m:rPr>
                <w:rPr>
                  <w:rFonts w:ascii="Cambria Math" w:hAnsi="Cambria Math"/>
                </w:rPr>
                <m:t>x=</m:t>
              </m:r>
              <m:rad>
                <m:radPr>
                  <m:degHide m:val="1"/>
                  <m:ctrlPr>
                    <w:rPr>
                      <w:rFonts w:ascii="Cambria Math" w:hAnsi="Cambria Math"/>
                      <w:i/>
                    </w:rPr>
                  </m:ctrlPr>
                </m:radPr>
                <m:deg/>
                <m:e>
                  <m:r>
                    <m:rPr>
                      <m:sty m:val="bi"/>
                    </m:rPr>
                    <w:rPr>
                      <w:rFonts w:ascii="Cambria Math" w:hAnsi="Cambria Math"/>
                    </w:rPr>
                    <m:t>9</m:t>
                  </m:r>
                </m:e>
              </m:rad>
              <m:r>
                <m:rPr>
                  <m:sty m:val="bi"/>
                </m:rPr>
                <w:rPr>
                  <w:rFonts w:ascii="Cambria Math" w:hAnsi="Cambria Math"/>
                </w:rPr>
                <m:t xml:space="preserve">=3 </m:t>
              </m:r>
              <m:r>
                <m:rPr>
                  <m:sty m:val="b"/>
                </m:rPr>
                <w:rPr>
                  <w:rFonts w:ascii="Cambria Math" w:hAnsi="Cambria Math"/>
                </w:rPr>
                <m:t xml:space="preserve">or </m:t>
              </m:r>
              <m:r>
                <m:rPr>
                  <m:sty m:val="bi"/>
                </m:rPr>
                <w:rPr>
                  <w:rFonts w:ascii="Cambria Math" w:hAnsi="Cambria Math"/>
                </w:rPr>
                <m:t>x=-</m:t>
              </m:r>
              <m:rad>
                <m:radPr>
                  <m:degHide m:val="1"/>
                  <m:ctrlPr>
                    <w:rPr>
                      <w:rFonts w:ascii="Cambria Math" w:hAnsi="Cambria Math"/>
                      <w:i/>
                    </w:rPr>
                  </m:ctrlPr>
                </m:radPr>
                <m:deg/>
                <m:e>
                  <m:r>
                    <m:rPr>
                      <m:sty m:val="bi"/>
                    </m:rPr>
                    <w:rPr>
                      <w:rFonts w:ascii="Cambria Math" w:hAnsi="Cambria Math"/>
                    </w:rPr>
                    <m:t>9</m:t>
                  </m:r>
                </m:e>
              </m:rad>
              <m:r>
                <m:rPr>
                  <m:sty m:val="bi"/>
                </m:rPr>
                <w:rPr>
                  <w:rFonts w:ascii="Cambria Math" w:hAnsi="Cambria Math"/>
                </w:rPr>
                <m:t>=-3</m:t>
              </m:r>
            </m:oMath>
          </w:p>
          <w:p w14:paraId="1734B51A" w14:textId="77777777" w:rsidR="00DB2028" w:rsidRPr="00DB2028" w:rsidRDefault="00D96A35" w:rsidP="0087262B">
            <w:pPr>
              <w:pStyle w:val="Textbulletlist"/>
              <w:spacing w:after="120"/>
              <w:ind w:left="357" w:hanging="357"/>
            </w:pPr>
            <w:r w:rsidRPr="00D96A35">
              <w:t xml:space="preserve">I can write </w:t>
            </w:r>
            <w:r w:rsidR="0087262B">
              <w:t>numbers between 0 and 1</w:t>
            </w:r>
            <w:r w:rsidRPr="00D96A35">
              <w:t xml:space="preserve"> in the form </w:t>
            </w:r>
            <m:oMath>
              <m:r>
                <m:rPr>
                  <m:sty m:val="bi"/>
                </m:rPr>
                <w:rPr>
                  <w:rFonts w:ascii="Cambria Math" w:hAnsi="Cambria Math"/>
                </w:rPr>
                <m:t>a ×</m:t>
              </m:r>
              <m:sSup>
                <m:sSupPr>
                  <m:ctrlPr>
                    <w:rPr>
                      <w:rFonts w:ascii="Cambria Math" w:hAnsi="Cambria Math"/>
                      <w:i/>
                    </w:rPr>
                  </m:ctrlPr>
                </m:sSupPr>
                <m:e>
                  <m:r>
                    <m:rPr>
                      <m:sty m:val="bi"/>
                    </m:rPr>
                    <w:rPr>
                      <w:rFonts w:ascii="Cambria Math" w:hAnsi="Cambria Math"/>
                    </w:rPr>
                    <m:t>10</m:t>
                  </m:r>
                </m:e>
                <m:sup>
                  <m:r>
                    <m:rPr>
                      <m:sty m:val="bi"/>
                    </m:rPr>
                    <w:rPr>
                      <w:rFonts w:ascii="Cambria Math" w:hAnsi="Cambria Math"/>
                    </w:rPr>
                    <m:t>-b</m:t>
                  </m:r>
                </m:sup>
              </m:sSup>
            </m:oMath>
            <w:r w:rsidRPr="00D96A35">
              <w:t>.</w:t>
            </w:r>
            <w:r w:rsidR="00DB2028" w:rsidRPr="001205A9">
              <w:rPr>
                <w:rFonts w:eastAsiaTheme="minorHAnsi"/>
              </w:rPr>
              <w:t xml:space="preserve"> </w:t>
            </w:r>
          </w:p>
          <w:p w14:paraId="6DA336F0" w14:textId="77777777" w:rsidR="00061A7C" w:rsidRDefault="00061A7C" w:rsidP="00061A7C">
            <w:pPr>
              <w:pStyle w:val="Textbulletlist"/>
              <w:spacing w:after="120"/>
              <w:ind w:left="357" w:hanging="357"/>
            </w:pPr>
            <w:r>
              <w:t xml:space="preserve">I can, without a calculator, find the </w:t>
            </w:r>
            <w:r>
              <w:rPr>
                <w:i/>
              </w:rPr>
              <w:t>n</w:t>
            </w:r>
            <w:r>
              <w:t xml:space="preserve">th root of a whole number in straightforward situations e.g. </w:t>
            </w:r>
            <m:oMath>
              <m:rad>
                <m:radPr>
                  <m:ctrlPr>
                    <w:rPr>
                      <w:rFonts w:ascii="Cambria Math" w:hAnsi="Cambria Math"/>
                      <w:i/>
                    </w:rPr>
                  </m:ctrlPr>
                </m:radPr>
                <m:deg>
                  <m:r>
                    <m:rPr>
                      <m:sty m:val="bi"/>
                    </m:rPr>
                    <w:rPr>
                      <w:rFonts w:ascii="Cambria Math" w:hAnsi="Cambria Math"/>
                    </w:rPr>
                    <m:t>4</m:t>
                  </m:r>
                </m:deg>
                <m:e>
                  <m:r>
                    <m:rPr>
                      <m:sty m:val="bi"/>
                    </m:rPr>
                    <w:rPr>
                      <w:rFonts w:ascii="Cambria Math" w:hAnsi="Cambria Math"/>
                    </w:rPr>
                    <m:t>81</m:t>
                  </m:r>
                </m:e>
              </m:rad>
            </m:oMath>
          </w:p>
          <w:p w14:paraId="640C7571" w14:textId="4E40AA28" w:rsidR="00C00330" w:rsidRPr="00D96A35" w:rsidRDefault="00C00330" w:rsidP="00061A7C">
            <w:pPr>
              <w:pStyle w:val="Textbulletlist"/>
              <w:numPr>
                <w:ilvl w:val="0"/>
                <w:numId w:val="0"/>
              </w:numPr>
              <w:spacing w:after="120"/>
            </w:pPr>
          </w:p>
        </w:tc>
        <w:tc>
          <w:tcPr>
            <w:tcW w:w="3823" w:type="dxa"/>
            <w:tcBorders>
              <w:left w:val="dashSmallGap" w:sz="4" w:space="0" w:color="auto"/>
              <w:bottom w:val="single" w:sz="8" w:space="0" w:color="7030A0"/>
              <w:right w:val="single" w:sz="18" w:space="0" w:color="7030A0"/>
            </w:tcBorders>
          </w:tcPr>
          <w:p w14:paraId="4D026490" w14:textId="77777777" w:rsidR="00C00330" w:rsidRPr="004065B1" w:rsidRDefault="00C00330" w:rsidP="00204198">
            <w:pPr>
              <w:pStyle w:val="Textbulletlist"/>
              <w:spacing w:after="120"/>
              <w:ind w:left="357" w:hanging="357"/>
            </w:pPr>
            <w:r w:rsidRPr="004065B1">
              <w:t>I can calculate powers of whole numbers.</w:t>
            </w:r>
          </w:p>
          <w:p w14:paraId="01E88A2D" w14:textId="77777777" w:rsidR="005F1181" w:rsidRDefault="00C00330" w:rsidP="005F1181">
            <w:pPr>
              <w:pStyle w:val="Textbulletlist"/>
              <w:spacing w:after="120"/>
              <w:ind w:left="357" w:hanging="357"/>
            </w:pPr>
            <w:r w:rsidRPr="004065B1">
              <w:t>I can use my knowledge of powers to write whole numbers as a whole number to a power, e.g. 32 = 2</w:t>
            </w:r>
            <w:r w:rsidRPr="004065B1">
              <w:rPr>
                <w:vertAlign w:val="superscript"/>
              </w:rPr>
              <w:t>5</w:t>
            </w:r>
            <w:r w:rsidRPr="004065B1">
              <w:t>,      125 = 5</w:t>
            </w:r>
            <w:r w:rsidRPr="004065B1">
              <w:rPr>
                <w:vertAlign w:val="superscript"/>
              </w:rPr>
              <w:t>3</w:t>
            </w:r>
            <w:r w:rsidRPr="004065B1">
              <w:t>.</w:t>
            </w:r>
          </w:p>
          <w:p w14:paraId="765CAEEA" w14:textId="0D0A41E5" w:rsidR="00C00330" w:rsidRDefault="005F1181" w:rsidP="00852B3D">
            <w:pPr>
              <w:pStyle w:val="Textbulletlist"/>
              <w:spacing w:after="120"/>
              <w:ind w:left="357" w:hanging="357"/>
            </w:pPr>
            <w:r w:rsidRPr="00D96A35">
              <w:t xml:space="preserve"> I can state that the </w:t>
            </w:r>
            <w:r w:rsidRPr="00D96A35">
              <w:rPr>
                <w:i/>
              </w:rPr>
              <w:t>n</w:t>
            </w:r>
            <w:r w:rsidRPr="00D96A35">
              <w:t xml:space="preserve">th root of a number is the </w:t>
            </w:r>
            <w:r w:rsidR="007974BD">
              <w:rPr>
                <w:i/>
              </w:rPr>
              <w:t>inverse</w:t>
            </w:r>
            <w:r w:rsidRPr="00D96A35">
              <w:t xml:space="preserve"> of </w:t>
            </w:r>
            <w:r w:rsidR="007974BD">
              <w:t>raising</w:t>
            </w:r>
            <w:r w:rsidRPr="00D96A35">
              <w:t xml:space="preserve"> a number to the </w:t>
            </w:r>
            <w:r w:rsidRPr="00D96A35">
              <w:rPr>
                <w:i/>
              </w:rPr>
              <w:t>n</w:t>
            </w:r>
            <w:r w:rsidRPr="00D96A35">
              <w:t xml:space="preserve">th power, e.g. </w:t>
            </w:r>
            <m:oMath>
              <m:rad>
                <m:radPr>
                  <m:ctrlPr>
                    <w:rPr>
                      <w:rFonts w:ascii="Cambria Math" w:hAnsi="Cambria Math"/>
                      <w:i/>
                    </w:rPr>
                  </m:ctrlPr>
                </m:radPr>
                <m:deg>
                  <m:r>
                    <m:rPr>
                      <m:sty m:val="bi"/>
                    </m:rPr>
                    <w:rPr>
                      <w:rFonts w:ascii="Cambria Math" w:hAnsi="Cambria Math"/>
                    </w:rPr>
                    <m:t>4</m:t>
                  </m:r>
                </m:deg>
                <m:e>
                  <m:r>
                    <m:rPr>
                      <m:sty m:val="bi"/>
                    </m:rPr>
                    <w:rPr>
                      <w:rFonts w:ascii="Cambria Math" w:hAnsi="Cambria Math"/>
                    </w:rPr>
                    <m:t>16</m:t>
                  </m:r>
                </m:e>
              </m:rad>
              <m:r>
                <m:rPr>
                  <m:sty m:val="bi"/>
                </m:rPr>
                <w:rPr>
                  <w:rFonts w:ascii="Cambria Math" w:hAnsi="Cambria Math"/>
                </w:rPr>
                <m:t>=2</m:t>
              </m:r>
            </m:oMath>
            <w:r w:rsidRPr="00D96A35">
              <w:t xml:space="preserve"> is the </w:t>
            </w:r>
            <w:r w:rsidR="007974BD">
              <w:rPr>
                <w:i/>
              </w:rPr>
              <w:t>inverse</w:t>
            </w:r>
            <w:r w:rsidRPr="00D96A35">
              <w:t xml:space="preserve"> of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4</m:t>
                  </m:r>
                </m:sup>
              </m:sSup>
              <m:r>
                <m:rPr>
                  <m:sty m:val="bi"/>
                </m:rPr>
                <w:rPr>
                  <w:rFonts w:ascii="Cambria Math" w:hAnsi="Cambria Math"/>
                </w:rPr>
                <m:t>=16</m:t>
              </m:r>
            </m:oMath>
            <w:r w:rsidR="00852B3D">
              <w:t>.</w:t>
            </w:r>
          </w:p>
          <w:p w14:paraId="6C8D9BB3" w14:textId="0651E7BC" w:rsidR="009148DD" w:rsidRDefault="009148DD" w:rsidP="00852B3D">
            <w:pPr>
              <w:pStyle w:val="Textbulletlist"/>
              <w:spacing w:after="120"/>
              <w:ind w:left="357" w:hanging="357"/>
            </w:pPr>
            <w:r>
              <w:t>I c</w:t>
            </w:r>
            <w:r w:rsidR="001C511C">
              <w:t>an</w:t>
            </w:r>
            <w:r>
              <w:t xml:space="preserve"> find the </w:t>
            </w:r>
            <w:r>
              <w:rPr>
                <w:i/>
              </w:rPr>
              <w:t>n</w:t>
            </w:r>
            <w:r>
              <w:t>th root of a whole number, rounding to an appropriate degree of accuracy</w:t>
            </w:r>
          </w:p>
          <w:p w14:paraId="6FD8D375" w14:textId="10EC9563" w:rsidR="00852B3D" w:rsidRPr="00852B3D" w:rsidRDefault="00852B3D" w:rsidP="00852B3D">
            <w:pPr>
              <w:pStyle w:val="Textbulletlist"/>
              <w:spacing w:after="120"/>
              <w:ind w:left="357" w:hanging="357"/>
            </w:pPr>
            <w:r>
              <w:t>I can express any number in the form</w:t>
            </w:r>
            <w:r w:rsidR="008E6A6B">
              <w:t xml:space="preserve"> </w:t>
            </w:r>
            <m:oMath>
              <m:r>
                <m:rPr>
                  <m:sty m:val="bi"/>
                </m:rPr>
                <w:rPr>
                  <w:rFonts w:ascii="Cambria Math" w:hAnsi="Cambria Math"/>
                </w:rPr>
                <m:t>a ×</m:t>
              </m:r>
              <m:sSup>
                <m:sSupPr>
                  <m:ctrlPr>
                    <w:rPr>
                      <w:rFonts w:ascii="Cambria Math" w:hAnsi="Cambria Math"/>
                      <w:i/>
                    </w:rPr>
                  </m:ctrlPr>
                </m:sSupPr>
                <m:e>
                  <m:r>
                    <m:rPr>
                      <m:sty m:val="bi"/>
                    </m:rPr>
                    <w:rPr>
                      <w:rFonts w:ascii="Cambria Math" w:hAnsi="Cambria Math"/>
                    </w:rPr>
                    <m:t>10</m:t>
                  </m:r>
                </m:e>
                <m:sup>
                  <m:r>
                    <m:rPr>
                      <m:sty m:val="bi"/>
                    </m:rPr>
                    <w:rPr>
                      <w:rFonts w:ascii="Cambria Math" w:hAnsi="Cambria Math"/>
                    </w:rPr>
                    <m:t>±b</m:t>
                  </m:r>
                </m:sup>
              </m:sSup>
            </m:oMath>
            <w:r w:rsidR="008E6A6B" w:rsidRPr="00D96A35">
              <w:t>.</w:t>
            </w:r>
            <w:r w:rsidR="008E6A6B" w:rsidRPr="001205A9">
              <w:rPr>
                <w:rFonts w:eastAsiaTheme="minorHAnsi"/>
              </w:rPr>
              <w:t xml:space="preserve"> </w:t>
            </w:r>
            <w:r>
              <w:t xml:space="preserve"> </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4DFE5550" w14:textId="0E7EB805" w:rsidR="00C00330" w:rsidRDefault="00D96A35" w:rsidP="00204198">
            <w:pPr>
              <w:pStyle w:val="abenchmark"/>
            </w:pPr>
            <w:r w:rsidRPr="00D96A35">
              <w:t xml:space="preserve">Shows understanding that square roots of whole numbers can have positive and negative values, for example,  </w:t>
            </w:r>
            <m:oMath>
              <m:rad>
                <m:radPr>
                  <m:degHide m:val="1"/>
                  <m:ctrlPr>
                    <w:rPr>
                      <w:rFonts w:ascii="Cambria Math" w:hAnsi="Cambria Math"/>
                    </w:rPr>
                  </m:ctrlPr>
                </m:radPr>
                <m:deg/>
                <m:e>
                  <m:r>
                    <m:rPr>
                      <m:sty m:val="bi"/>
                    </m:rPr>
                    <w:rPr>
                      <w:rFonts w:ascii="Cambria Math" w:hAnsi="Cambria Math"/>
                    </w:rPr>
                    <m:t>9</m:t>
                  </m:r>
                </m:e>
              </m:rad>
              <m:r>
                <m:rPr>
                  <m:sty m:val="bi"/>
                </m:rPr>
                <w:rPr>
                  <w:rFonts w:ascii="Cambria Math" w:hAnsi="Cambria Math"/>
                </w:rPr>
                <m:t>= ±3</m:t>
              </m:r>
            </m:oMath>
            <w:r w:rsidRPr="00D96A35">
              <w:t>.</w:t>
            </w:r>
          </w:p>
          <w:p w14:paraId="2E6662AC" w14:textId="77777777" w:rsidR="00D96A35" w:rsidRDefault="00D96A35" w:rsidP="00204198">
            <w:pPr>
              <w:pStyle w:val="abenchmark"/>
            </w:pPr>
          </w:p>
          <w:p w14:paraId="1034218A" w14:textId="6AE4794B" w:rsidR="00C00330" w:rsidRDefault="00D96A35" w:rsidP="00204198">
            <w:pPr>
              <w:pStyle w:val="Default"/>
              <w:jc w:val="center"/>
              <w:rPr>
                <w:rFonts w:ascii="Arial" w:hAnsi="Arial" w:cs="Arial"/>
                <w:b/>
                <w:i/>
                <w:color w:val="7030A0"/>
                <w:sz w:val="20"/>
                <w:szCs w:val="20"/>
              </w:rPr>
            </w:pPr>
            <w:r w:rsidRPr="00D96A35">
              <w:rPr>
                <w:rFonts w:ascii="Arial" w:hAnsi="Arial" w:cs="Arial"/>
                <w:b/>
                <w:i/>
                <w:color w:val="7030A0"/>
                <w:sz w:val="20"/>
                <w:szCs w:val="20"/>
              </w:rPr>
              <w:t xml:space="preserve">Uses knowledge of the inverse relationship between powers and roots to evaluate whole number roots of any appropriate number, </w:t>
            </w:r>
            <m:oMath>
              <m:rad>
                <m:radPr>
                  <m:ctrlPr>
                    <w:rPr>
                      <w:rFonts w:ascii="Cambria Math" w:hAnsi="Cambria Math" w:cs="Arial"/>
                      <w:b/>
                      <w:i/>
                      <w:color w:val="7030A0"/>
                      <w:sz w:val="20"/>
                      <w:szCs w:val="20"/>
                    </w:rPr>
                  </m:ctrlPr>
                </m:radPr>
                <m:deg>
                  <m:r>
                    <m:rPr>
                      <m:sty m:val="bi"/>
                    </m:rPr>
                    <w:rPr>
                      <w:rFonts w:ascii="Cambria Math" w:hAnsi="Cambria Math" w:cs="Arial"/>
                      <w:color w:val="7030A0"/>
                      <w:sz w:val="20"/>
                      <w:szCs w:val="20"/>
                    </w:rPr>
                    <m:t>3</m:t>
                  </m:r>
                </m:deg>
                <m:e>
                  <m:r>
                    <m:rPr>
                      <m:sty m:val="bi"/>
                    </m:rPr>
                    <w:rPr>
                      <w:rFonts w:ascii="Cambria Math" w:hAnsi="Cambria Math" w:cs="Arial"/>
                      <w:color w:val="7030A0"/>
                      <w:sz w:val="20"/>
                      <w:szCs w:val="20"/>
                    </w:rPr>
                    <m:t>27</m:t>
                  </m:r>
                </m:e>
              </m:rad>
              <m:r>
                <m:rPr>
                  <m:sty m:val="bi"/>
                </m:rPr>
                <w:rPr>
                  <w:rFonts w:ascii="Cambria Math" w:hAnsi="Cambria Math" w:cs="Arial"/>
                  <w:color w:val="7030A0"/>
                  <w:sz w:val="20"/>
                  <w:szCs w:val="20"/>
                </w:rPr>
                <m:t>=3</m:t>
              </m:r>
            </m:oMath>
            <w:r w:rsidRPr="00D96A35">
              <w:rPr>
                <w:rFonts w:ascii="Arial" w:hAnsi="Arial" w:cs="Arial"/>
                <w:b/>
                <w:i/>
                <w:color w:val="7030A0"/>
                <w:sz w:val="20"/>
                <w:szCs w:val="20"/>
              </w:rPr>
              <w:t>.</w:t>
            </w:r>
          </w:p>
          <w:p w14:paraId="5A0E288E" w14:textId="2F093A81" w:rsidR="00D96A35" w:rsidRDefault="00D96A35" w:rsidP="00204198">
            <w:pPr>
              <w:pStyle w:val="Default"/>
              <w:jc w:val="center"/>
              <w:rPr>
                <w:rFonts w:ascii="Arial" w:hAnsi="Arial" w:cs="Arial"/>
                <w:b/>
                <w:i/>
                <w:color w:val="7030A0"/>
                <w:sz w:val="20"/>
                <w:szCs w:val="20"/>
              </w:rPr>
            </w:pPr>
          </w:p>
          <w:p w14:paraId="101634DE" w14:textId="77777777" w:rsidR="00D96A35" w:rsidRDefault="00D96A35" w:rsidP="00204198">
            <w:pPr>
              <w:pStyle w:val="Default"/>
              <w:jc w:val="center"/>
              <w:rPr>
                <w:rFonts w:ascii="Arial" w:hAnsi="Arial" w:cs="Arial"/>
                <w:b/>
                <w:i/>
                <w:color w:val="7030A0"/>
                <w:sz w:val="20"/>
                <w:szCs w:val="20"/>
              </w:rPr>
            </w:pPr>
          </w:p>
          <w:p w14:paraId="41A7394E" w14:textId="69114760" w:rsidR="00C00330" w:rsidRPr="00674A10" w:rsidRDefault="00D96A35" w:rsidP="00204198">
            <w:pPr>
              <w:pStyle w:val="abenchmark"/>
            </w:pPr>
            <w:r w:rsidRPr="00D96A35">
              <w:t>Uses knowledge of mathematical notation to express numbers in scientific notation.</w:t>
            </w:r>
          </w:p>
        </w:tc>
      </w:tr>
    </w:tbl>
    <w:p w14:paraId="24AFF7F7" w14:textId="4996857C" w:rsidR="00C964D2" w:rsidRDefault="00C964D2" w:rsidP="0046424C">
      <w:pPr>
        <w:spacing w:after="140" w:line="250" w:lineRule="atLeast"/>
        <w:rPr>
          <w:rFonts w:ascii="Arial" w:eastAsia="Calibri" w:hAnsi="Arial" w:cs="Arial"/>
          <w:sz w:val="20"/>
        </w:rPr>
      </w:pPr>
    </w:p>
    <w:p w14:paraId="2E8BB1BA" w14:textId="06F601FF" w:rsidR="00C964D2" w:rsidRDefault="00C964D2" w:rsidP="0046424C">
      <w:pPr>
        <w:spacing w:after="140" w:line="250" w:lineRule="atLeast"/>
        <w:rPr>
          <w:rFonts w:ascii="Arial" w:eastAsia="Calibri" w:hAnsi="Arial" w:cs="Arial"/>
          <w:sz w:val="20"/>
        </w:rPr>
      </w:pPr>
    </w:p>
    <w:p w14:paraId="26B74ADC" w14:textId="7FBD733F" w:rsidR="00C964D2" w:rsidRDefault="00C964D2" w:rsidP="0046424C">
      <w:pPr>
        <w:spacing w:after="140" w:line="250" w:lineRule="atLeast"/>
        <w:rPr>
          <w:rFonts w:ascii="Arial" w:eastAsia="Calibri" w:hAnsi="Arial" w:cs="Arial"/>
          <w:sz w:val="20"/>
        </w:rPr>
      </w:pPr>
    </w:p>
    <w:p w14:paraId="21FB3E03" w14:textId="00DA446C" w:rsidR="00C964D2" w:rsidRDefault="00C964D2" w:rsidP="0046424C">
      <w:pPr>
        <w:spacing w:after="140" w:line="250" w:lineRule="atLeast"/>
        <w:rPr>
          <w:rFonts w:ascii="Arial" w:eastAsia="Calibri" w:hAnsi="Arial" w:cs="Arial"/>
          <w:sz w:val="20"/>
        </w:rPr>
      </w:pPr>
    </w:p>
    <w:p w14:paraId="507F8E18" w14:textId="61E5C3D2" w:rsidR="00061A7C" w:rsidRDefault="00061A7C" w:rsidP="0046424C">
      <w:pPr>
        <w:spacing w:after="140" w:line="250" w:lineRule="atLeast"/>
        <w:rPr>
          <w:rFonts w:ascii="Arial" w:eastAsia="Calibri" w:hAnsi="Arial" w:cs="Arial"/>
          <w:sz w:val="20"/>
        </w:rPr>
      </w:pPr>
    </w:p>
    <w:p w14:paraId="4696424E" w14:textId="77777777" w:rsidR="00061A7C" w:rsidRDefault="00061A7C" w:rsidP="0046424C">
      <w:pPr>
        <w:spacing w:after="140" w:line="250" w:lineRule="atLeast"/>
        <w:rPr>
          <w:rFonts w:ascii="Arial" w:eastAsia="Calibri" w:hAnsi="Arial" w:cs="Arial"/>
          <w:sz w:val="20"/>
        </w:rPr>
      </w:pPr>
    </w:p>
    <w:p w14:paraId="644161C8" w14:textId="40C0EACD" w:rsidR="00C964D2" w:rsidRDefault="00C964D2" w:rsidP="0046424C">
      <w:pPr>
        <w:spacing w:after="140" w:line="250" w:lineRule="atLeast"/>
        <w:rPr>
          <w:rFonts w:ascii="Arial" w:eastAsia="Calibri" w:hAnsi="Arial" w:cs="Arial"/>
          <w:sz w:val="20"/>
        </w:rPr>
      </w:pPr>
    </w:p>
    <w:p w14:paraId="43FC986F" w14:textId="5E187A99" w:rsidR="00C964D2" w:rsidRDefault="00C964D2" w:rsidP="0046424C">
      <w:pPr>
        <w:spacing w:after="140" w:line="250" w:lineRule="atLeast"/>
        <w:rPr>
          <w:rFonts w:ascii="Arial" w:eastAsia="Calibri" w:hAnsi="Arial" w:cs="Arial"/>
          <w:sz w:val="20"/>
        </w:rPr>
      </w:pPr>
    </w:p>
    <w:p w14:paraId="1AAE78A4" w14:textId="396ACBC9" w:rsidR="00C964D2" w:rsidRDefault="00C964D2" w:rsidP="0046424C">
      <w:pPr>
        <w:spacing w:after="140" w:line="250" w:lineRule="atLeast"/>
        <w:rPr>
          <w:rFonts w:ascii="Arial" w:eastAsia="Calibri" w:hAnsi="Arial" w:cs="Arial"/>
          <w:sz w:val="20"/>
        </w:rPr>
      </w:pPr>
    </w:p>
    <w:p w14:paraId="332739AC" w14:textId="7C41C990" w:rsidR="0097509F" w:rsidRDefault="0097509F" w:rsidP="0046424C">
      <w:pPr>
        <w:spacing w:after="140" w:line="250" w:lineRule="atLeast"/>
        <w:rPr>
          <w:rFonts w:ascii="Arial" w:eastAsia="Calibri" w:hAnsi="Arial" w:cs="Arial"/>
          <w:sz w:val="20"/>
        </w:rPr>
      </w:pPr>
      <w:r w:rsidRPr="008C3EED">
        <w:rPr>
          <w:bCs/>
          <w:i/>
          <w:noProof/>
          <w:lang w:eastAsia="en-GB"/>
        </w:rPr>
        <mc:AlternateContent>
          <mc:Choice Requires="wps">
            <w:drawing>
              <wp:anchor distT="0" distB="0" distL="114300" distR="114300" simplePos="0" relativeHeight="251696128" behindDoc="0" locked="0" layoutInCell="1" allowOverlap="1" wp14:anchorId="7CC998A2" wp14:editId="469B36AD">
                <wp:simplePos x="0" y="0"/>
                <wp:positionH relativeFrom="column">
                  <wp:posOffset>7498080</wp:posOffset>
                </wp:positionH>
                <wp:positionV relativeFrom="paragraph">
                  <wp:posOffset>175895</wp:posOffset>
                </wp:positionV>
                <wp:extent cx="1800225" cy="323850"/>
                <wp:effectExtent l="133350" t="133350" r="142875" b="152400"/>
                <wp:wrapNone/>
                <wp:docPr id="2286" name="Rounded Rectangle 228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6229D60"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CC998A2" id="Rounded Rectangle 2286" o:spid="_x0000_s1394" style="position:absolute;margin-left:590.4pt;margin-top:13.85pt;width:141.7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" fillcolor="#a2bed3" stroked="f" strokeweight="2pt">
                <v:shadow on="t" color="black" offset="0,1pt"/>
                <v:textbox>
                  <w:txbxContent>
                    <w:p w14:paraId="66229D60"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v:textbox>
              </v:roundrect>
            </w:pict>
          </mc:Fallback>
        </mc:AlternateContent>
      </w:r>
    </w:p>
    <w:p w14:paraId="2D46DF2B" w14:textId="77777777" w:rsidR="00FD36CA" w:rsidRPr="008C3EED" w:rsidRDefault="00FD36CA" w:rsidP="0046424C">
      <w:pPr>
        <w:spacing w:after="140" w:line="250" w:lineRule="atLeast"/>
        <w:rPr>
          <w:rFonts w:ascii="Arial" w:eastAsia="Calibri" w:hAnsi="Arial" w:cs="Arial"/>
          <w:sz w:val="20"/>
        </w:rPr>
      </w:pPr>
    </w:p>
    <w:p w14:paraId="603EA791" w14:textId="28E14940" w:rsidR="0046424C" w:rsidRPr="008C3EED" w:rsidRDefault="0046424C" w:rsidP="002443AD">
      <w:pPr>
        <w:pStyle w:val="Heading2"/>
        <w:rPr>
          <w:bCs w:val="0"/>
          <w:i w:val="0"/>
        </w:rPr>
      </w:pPr>
      <w:bookmarkStart w:id="40" w:name="_Toc494181276"/>
      <w:bookmarkStart w:id="41" w:name="_Toc27749947"/>
      <w:r w:rsidRPr="008C3EED">
        <w:rPr>
          <w:bCs w:val="0"/>
          <w:i w:val="0"/>
        </w:rPr>
        <w:t>Fractions, decimal fractions and percentages</w:t>
      </w:r>
      <w:bookmarkEnd w:id="40"/>
      <w:r>
        <w:rPr>
          <w:bCs w:val="0"/>
          <w:i w:val="0"/>
        </w:rPr>
        <w:t xml:space="preserve"> – Early Level</w:t>
      </w:r>
      <w:bookmarkEnd w:id="41"/>
    </w:p>
    <w:tbl>
      <w:tblPr>
        <w:tblStyle w:val="TableGrid"/>
        <w:tblW w:w="15389" w:type="dxa"/>
        <w:tblLayout w:type="fixed"/>
        <w:tblLook w:val="04A0" w:firstRow="1" w:lastRow="0" w:firstColumn="1" w:lastColumn="0" w:noHBand="0" w:noVBand="1"/>
      </w:tblPr>
      <w:tblGrid>
        <w:gridCol w:w="4506"/>
        <w:gridCol w:w="1091"/>
        <w:gridCol w:w="5597"/>
        <w:gridCol w:w="4195"/>
      </w:tblGrid>
      <w:tr w:rsidR="0046424C" w:rsidRPr="008C3EED" w14:paraId="257A5AC1" w14:textId="77777777" w:rsidTr="0046424C">
        <w:trPr>
          <w:trHeight w:val="606"/>
        </w:trPr>
        <w:tc>
          <w:tcPr>
            <w:tcW w:w="4506" w:type="dxa"/>
            <w:tcBorders>
              <w:top w:val="single" w:sz="12" w:space="0" w:color="auto"/>
              <w:left w:val="single" w:sz="12" w:space="0" w:color="auto"/>
              <w:bottom w:val="single" w:sz="12" w:space="0" w:color="auto"/>
            </w:tcBorders>
          </w:tcPr>
          <w:p w14:paraId="5EAF60EE"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092682F3" w14:textId="77777777" w:rsidR="0046424C" w:rsidRPr="008C3EED" w:rsidRDefault="0046424C" w:rsidP="0046424C">
            <w:pPr>
              <w:spacing w:line="250" w:lineRule="atLeast"/>
              <w:jc w:val="center"/>
              <w:rPr>
                <w:rFonts w:ascii="Arial" w:eastAsia="Calibri" w:hAnsi="Arial" w:cs="Arial"/>
                <w:b/>
                <w:i/>
                <w:color w:val="FFFFFF"/>
                <w:szCs w:val="18"/>
              </w:rPr>
            </w:pPr>
            <w:r w:rsidRPr="008C3EED">
              <w:rPr>
                <w:rFonts w:ascii="Arial" w:eastAsia="Calibri" w:hAnsi="Arial" w:cs="Arial"/>
                <w:b/>
                <w:i/>
                <w:color w:val="FFFFFF"/>
                <w:szCs w:val="18"/>
              </w:rPr>
              <w:t>I can share out a group of items by making smaller groups and can split a whole object into smaller parts.                                                                                                                                              MNU 0-07a</w:t>
            </w:r>
          </w:p>
        </w:tc>
      </w:tr>
      <w:tr w:rsidR="0046424C" w:rsidRPr="008C3EED" w14:paraId="6C464106" w14:textId="77777777" w:rsidTr="001D6E5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61F8539C"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0EAC7C0A"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95104" behindDoc="0" locked="0" layoutInCell="1" allowOverlap="1" wp14:anchorId="354E28BC" wp14:editId="4B8D6FA0">
                      <wp:simplePos x="0" y="0"/>
                      <wp:positionH relativeFrom="column">
                        <wp:posOffset>123052</wp:posOffset>
                      </wp:positionH>
                      <wp:positionV relativeFrom="paragraph">
                        <wp:posOffset>47597</wp:posOffset>
                      </wp:positionV>
                      <wp:extent cx="6194066" cy="15903"/>
                      <wp:effectExtent l="19050" t="76200" r="92710" b="98425"/>
                      <wp:wrapNone/>
                      <wp:docPr id="2287" name="Straight Arrow Connector 2287"/>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3EF28D5" id="Straight Arrow Connector 2287" o:spid="_x0000_s1026" type="#_x0000_t32" style="position:absolute;margin-left:9.7pt;margin-top:3.75pt;width:487.7pt;height:1.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0A1F427C"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537BAE9A" w14:textId="77777777" w:rsidTr="0046424C">
        <w:tc>
          <w:tcPr>
            <w:tcW w:w="5597" w:type="dxa"/>
            <w:gridSpan w:val="2"/>
            <w:tcBorders>
              <w:top w:val="single" w:sz="12" w:space="0" w:color="auto"/>
              <w:left w:val="single" w:sz="12" w:space="0" w:color="auto"/>
              <w:bottom w:val="single" w:sz="12" w:space="0" w:color="auto"/>
              <w:right w:val="dashSmallGap" w:sz="4" w:space="0" w:color="auto"/>
            </w:tcBorders>
          </w:tcPr>
          <w:p w14:paraId="5E3962F0" w14:textId="77777777" w:rsidR="0046424C" w:rsidRPr="009A2E21" w:rsidRDefault="0046424C" w:rsidP="0046424C">
            <w:pPr>
              <w:pStyle w:val="Textbulletlist"/>
              <w:rPr>
                <w:color w:val="00B050"/>
              </w:rPr>
            </w:pPr>
            <w:r w:rsidRPr="009A2E21">
              <w:rPr>
                <w:color w:val="00B050"/>
              </w:rPr>
              <w:t>I understand and can use the word whole.</w:t>
            </w:r>
          </w:p>
          <w:p w14:paraId="5A95706C" w14:textId="77777777" w:rsidR="0046424C" w:rsidRPr="008C3EED" w:rsidRDefault="0046424C" w:rsidP="0046424C">
            <w:pPr>
              <w:widowControl w:val="0"/>
              <w:ind w:left="171"/>
              <w:rPr>
                <w:rFonts w:ascii="Arial" w:eastAsia="Times New Roman" w:hAnsi="Arial" w:cs="Arial"/>
                <w:b/>
                <w:color w:val="000000"/>
                <w:sz w:val="18"/>
                <w:szCs w:val="18"/>
              </w:rPr>
            </w:pPr>
          </w:p>
          <w:p w14:paraId="3206B3E8" w14:textId="77777777" w:rsidR="0046424C" w:rsidRPr="009A2E21" w:rsidRDefault="0046424C" w:rsidP="0046424C">
            <w:pPr>
              <w:pStyle w:val="Textbulletlist"/>
              <w:rPr>
                <w:color w:val="0070C0"/>
              </w:rPr>
            </w:pPr>
            <w:r w:rsidRPr="009A2E21">
              <w:rPr>
                <w:color w:val="0070C0"/>
              </w:rPr>
              <w:t>I can split a whole object into halves.</w:t>
            </w:r>
          </w:p>
          <w:p w14:paraId="4630887F" w14:textId="77777777" w:rsidR="0046424C" w:rsidRPr="009A2E21" w:rsidRDefault="0046424C" w:rsidP="0046424C">
            <w:pPr>
              <w:widowControl w:val="0"/>
              <w:ind w:left="171"/>
              <w:rPr>
                <w:rFonts w:ascii="Arial" w:eastAsia="Times New Roman" w:hAnsi="Arial" w:cs="Arial"/>
                <w:b/>
                <w:color w:val="0070C0"/>
                <w:sz w:val="18"/>
                <w:szCs w:val="18"/>
              </w:rPr>
            </w:pPr>
          </w:p>
          <w:p w14:paraId="4EF15956" w14:textId="77777777" w:rsidR="0046424C" w:rsidRPr="009A2E21" w:rsidRDefault="0046424C" w:rsidP="0046424C">
            <w:pPr>
              <w:pStyle w:val="Textbulletlist"/>
              <w:rPr>
                <w:color w:val="0070C0"/>
              </w:rPr>
            </w:pPr>
            <w:r w:rsidRPr="009A2E21">
              <w:rPr>
                <w:color w:val="0070C0"/>
              </w:rPr>
              <w:t>I can share out a group of items, dealing them out one at a time using concrete materials. e.g. sharing fruit, beads, toys</w:t>
            </w:r>
          </w:p>
          <w:p w14:paraId="1BFD12FC"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p>
          <w:p w14:paraId="56CDFFBF"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r w:rsidRPr="008C3EED">
              <w:rPr>
                <w:rFonts w:ascii="Arial" w:eastAsia="Times New Roman" w:hAnsi="Arial" w:cs="Arial"/>
                <w:noProof/>
                <w:sz w:val="18"/>
                <w:szCs w:val="18"/>
                <w:lang w:eastAsia="en-GB"/>
              </w:rPr>
              <w:drawing>
                <wp:inline distT="0" distB="0" distL="0" distR="0" wp14:anchorId="72F6E696" wp14:editId="0C0032BB">
                  <wp:extent cx="1928027" cy="111261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A0790A.tmp"/>
                          <pic:cNvPicPr/>
                        </pic:nvPicPr>
                        <pic:blipFill>
                          <a:blip r:embed="rId195">
                            <a:extLst>
                              <a:ext uri="{28A0092B-C50C-407E-A947-70E740481C1C}">
                                <a14:useLocalDpi xmlns:a14="http://schemas.microsoft.com/office/drawing/2010/main" val="0"/>
                              </a:ext>
                            </a:extLst>
                          </a:blip>
                          <a:stretch>
                            <a:fillRect/>
                          </a:stretch>
                        </pic:blipFill>
                        <pic:spPr>
                          <a:xfrm>
                            <a:off x="0" y="0"/>
                            <a:ext cx="1928027" cy="1112616"/>
                          </a:xfrm>
                          <a:prstGeom prst="rect">
                            <a:avLst/>
                          </a:prstGeom>
                        </pic:spPr>
                      </pic:pic>
                    </a:graphicData>
                  </a:graphic>
                </wp:inline>
              </w:drawing>
            </w:r>
          </w:p>
          <w:p w14:paraId="37D9370D"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p>
        </w:tc>
        <w:tc>
          <w:tcPr>
            <w:tcW w:w="5597" w:type="dxa"/>
            <w:tcBorders>
              <w:top w:val="single" w:sz="12" w:space="0" w:color="auto"/>
              <w:left w:val="dashSmallGap" w:sz="4" w:space="0" w:color="auto"/>
              <w:bottom w:val="single" w:sz="12" w:space="0" w:color="auto"/>
              <w:right w:val="single" w:sz="18" w:space="0" w:color="7030A0"/>
            </w:tcBorders>
          </w:tcPr>
          <w:p w14:paraId="2321C072" w14:textId="77777777" w:rsidR="0046424C" w:rsidRPr="009A2E21" w:rsidRDefault="0046424C" w:rsidP="0046424C">
            <w:pPr>
              <w:pStyle w:val="Textbulletlist"/>
              <w:rPr>
                <w:color w:val="00B050"/>
              </w:rPr>
            </w:pPr>
            <w:r w:rsidRPr="009A2E21">
              <w:rPr>
                <w:color w:val="00B050"/>
              </w:rPr>
              <w:t xml:space="preserve">I can recognise halves and know that they are an object split into two parts of the same size. </w:t>
            </w:r>
          </w:p>
          <w:p w14:paraId="60E09D45" w14:textId="77777777" w:rsidR="0046424C" w:rsidRPr="009A2E21" w:rsidRDefault="0046424C" w:rsidP="0046424C">
            <w:pPr>
              <w:widowControl w:val="0"/>
              <w:rPr>
                <w:rFonts w:ascii="Arial" w:eastAsia="Times New Roman" w:hAnsi="Arial" w:cs="Arial"/>
                <w:b/>
                <w:color w:val="00B050"/>
                <w:sz w:val="18"/>
                <w:szCs w:val="18"/>
              </w:rPr>
            </w:pPr>
          </w:p>
          <w:p w14:paraId="23FE4153" w14:textId="77777777" w:rsidR="0046424C" w:rsidRPr="009A2E21" w:rsidRDefault="0046424C" w:rsidP="0046424C">
            <w:pPr>
              <w:pStyle w:val="Textbulletlist"/>
              <w:rPr>
                <w:color w:val="00B050"/>
              </w:rPr>
            </w:pPr>
            <w:r w:rsidRPr="009A2E21">
              <w:rPr>
                <w:color w:val="00B050"/>
              </w:rPr>
              <w:t>I can split a whole object into halves and quarters and use the associated vocabulary.</w:t>
            </w:r>
          </w:p>
          <w:p w14:paraId="6C1CDE26" w14:textId="77777777" w:rsidR="0046424C" w:rsidRPr="009A2E21" w:rsidRDefault="0046424C" w:rsidP="0046424C">
            <w:pPr>
              <w:widowControl w:val="0"/>
              <w:rPr>
                <w:rFonts w:ascii="Arial" w:eastAsia="Times New Roman" w:hAnsi="Arial" w:cs="Arial"/>
                <w:b/>
                <w:color w:val="00B050"/>
                <w:sz w:val="18"/>
                <w:szCs w:val="18"/>
              </w:rPr>
            </w:pPr>
          </w:p>
          <w:p w14:paraId="2A833F35" w14:textId="77777777" w:rsidR="0046424C" w:rsidRPr="009A2E21" w:rsidRDefault="0046424C" w:rsidP="0046424C">
            <w:pPr>
              <w:pStyle w:val="Textbulletlist"/>
              <w:rPr>
                <w:color w:val="00B050"/>
              </w:rPr>
            </w:pPr>
            <w:r w:rsidRPr="009A2E21">
              <w:rPr>
                <w:color w:val="00B050"/>
              </w:rPr>
              <w:t>I can demonstrate an understanding of the term</w:t>
            </w:r>
            <w:r w:rsidRPr="009A2E21">
              <w:rPr>
                <w:rFonts w:ascii="Calibri" w:hAnsi="Calibri" w:cs="Calibri"/>
                <w:color w:val="00B050"/>
              </w:rPr>
              <w:t xml:space="preserve"> </w:t>
            </w:r>
            <w:r w:rsidRPr="009A2E21">
              <w:rPr>
                <w:rFonts w:ascii="Cambria Math" w:hAnsi="Cambria Math" w:cs="Cambria Math"/>
                <w:color w:val="00B050"/>
                <w:sz w:val="24"/>
                <w:szCs w:val="13"/>
              </w:rPr>
              <w:t xml:space="preserve">½ </w:t>
            </w:r>
            <w:r w:rsidRPr="009A2E21">
              <w:rPr>
                <w:rFonts w:ascii="Calibri" w:hAnsi="Calibri" w:cs="Calibri"/>
                <w:color w:val="00B050"/>
              </w:rPr>
              <w:t xml:space="preserve">. </w:t>
            </w:r>
          </w:p>
          <w:p w14:paraId="081CA136" w14:textId="77777777" w:rsidR="0046424C" w:rsidRPr="008C3EED" w:rsidRDefault="0046424C" w:rsidP="0046424C">
            <w:pPr>
              <w:widowControl w:val="0"/>
              <w:ind w:left="170"/>
              <w:rPr>
                <w:rFonts w:ascii="Arial" w:eastAsia="Times New Roman" w:hAnsi="Arial" w:cs="Arial"/>
                <w:b/>
                <w:color w:val="0070C0"/>
                <w:sz w:val="18"/>
                <w:szCs w:val="18"/>
              </w:rPr>
            </w:pPr>
          </w:p>
          <w:p w14:paraId="4D6136A2" w14:textId="77777777" w:rsidR="0046424C" w:rsidRPr="008C3EED" w:rsidRDefault="0046424C" w:rsidP="0046424C">
            <w:pPr>
              <w:pStyle w:val="Textbulletlist"/>
              <w:rPr>
                <w:lang w:val="en-US"/>
              </w:rPr>
            </w:pPr>
            <w:r w:rsidRPr="009A2E21">
              <w:rPr>
                <w:color w:val="0070C0"/>
                <w:lang w:val="en-US"/>
              </w:rPr>
              <w:t xml:space="preserve">I can share out a group of items equally and find out how many are in the smaller groups. </w:t>
            </w:r>
          </w:p>
          <w:p w14:paraId="2579D087" w14:textId="77777777" w:rsidR="0046424C" w:rsidRPr="008C3EED" w:rsidRDefault="0046424C" w:rsidP="0046424C">
            <w:pPr>
              <w:widowControl w:val="0"/>
              <w:ind w:left="360" w:hanging="360"/>
              <w:rPr>
                <w:rFonts w:ascii="Arial" w:eastAsia="Times New Roman" w:hAnsi="Arial" w:cs="Arial"/>
                <w:sz w:val="18"/>
                <w:szCs w:val="18"/>
                <w:lang w:val="en-US"/>
              </w:rPr>
            </w:pPr>
          </w:p>
          <w:p w14:paraId="4D417F31" w14:textId="77777777" w:rsidR="0046424C" w:rsidRPr="008C3EED" w:rsidRDefault="0046424C" w:rsidP="0046424C">
            <w:pPr>
              <w:widowControl w:val="0"/>
              <w:ind w:left="360" w:hanging="360"/>
              <w:rPr>
                <w:rFonts w:ascii="Arial" w:eastAsia="Times New Roman" w:hAnsi="Arial" w:cs="Arial"/>
                <w:sz w:val="18"/>
                <w:szCs w:val="18"/>
                <w:lang w:val="en-US"/>
              </w:rPr>
            </w:pPr>
            <w:r w:rsidRPr="008C3EED">
              <w:rPr>
                <w:rFonts w:ascii="Arial" w:eastAsia="Times New Roman" w:hAnsi="Arial" w:cs="Arial"/>
                <w:noProof/>
                <w:sz w:val="18"/>
                <w:szCs w:val="18"/>
                <w:lang w:eastAsia="en-GB"/>
              </w:rPr>
              <w:drawing>
                <wp:inline distT="0" distB="0" distL="0" distR="0" wp14:anchorId="5F4B57CB" wp14:editId="7EA6EF18">
                  <wp:extent cx="2591025" cy="1249788"/>
                  <wp:effectExtent l="0" t="0" r="0" b="762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AA0410B.tmp"/>
                          <pic:cNvPicPr/>
                        </pic:nvPicPr>
                        <pic:blipFill>
                          <a:blip r:embed="rId196">
                            <a:extLst>
                              <a:ext uri="{28A0092B-C50C-407E-A947-70E740481C1C}">
                                <a14:useLocalDpi xmlns:a14="http://schemas.microsoft.com/office/drawing/2010/main" val="0"/>
                              </a:ext>
                            </a:extLst>
                          </a:blip>
                          <a:stretch>
                            <a:fillRect/>
                          </a:stretch>
                        </pic:blipFill>
                        <pic:spPr>
                          <a:xfrm>
                            <a:off x="0" y="0"/>
                            <a:ext cx="2591025" cy="1249788"/>
                          </a:xfrm>
                          <a:prstGeom prst="rect">
                            <a:avLst/>
                          </a:prstGeom>
                        </pic:spPr>
                      </pic:pic>
                    </a:graphicData>
                  </a:graphic>
                </wp:inline>
              </w:drawing>
            </w:r>
          </w:p>
        </w:tc>
        <w:tc>
          <w:tcPr>
            <w:tcW w:w="4195" w:type="dxa"/>
            <w:tcBorders>
              <w:top w:val="single" w:sz="12" w:space="0" w:color="auto"/>
              <w:left w:val="single" w:sz="18" w:space="0" w:color="7030A0"/>
              <w:bottom w:val="single" w:sz="12" w:space="0" w:color="auto"/>
              <w:right w:val="single" w:sz="12" w:space="0" w:color="auto"/>
            </w:tcBorders>
            <w:shd w:val="clear" w:color="auto" w:fill="F9F3FF"/>
          </w:tcPr>
          <w:p w14:paraId="64B964D3" w14:textId="77777777" w:rsidR="0046424C" w:rsidRPr="008C3EED" w:rsidRDefault="0046424C" w:rsidP="0046424C">
            <w:pPr>
              <w:widowControl w:val="0"/>
              <w:autoSpaceDE w:val="0"/>
              <w:autoSpaceDN w:val="0"/>
              <w:adjustRightInd w:val="0"/>
              <w:spacing w:after="240" w:line="240" w:lineRule="exact"/>
              <w:jc w:val="center"/>
              <w:rPr>
                <w:rFonts w:ascii="Arial" w:eastAsia="Calibri" w:hAnsi="Arial" w:cs="Arial"/>
                <w:b/>
                <w:i/>
                <w:color w:val="7030A0"/>
                <w:sz w:val="20"/>
                <w:szCs w:val="18"/>
              </w:rPr>
            </w:pPr>
            <w:r w:rsidRPr="008C3EED">
              <w:rPr>
                <w:rFonts w:ascii="Arial" w:eastAsia="Calibri" w:hAnsi="Arial" w:cs="Arial"/>
                <w:b/>
                <w:bCs/>
                <w:i/>
                <w:iCs/>
                <w:color w:val="7030A0"/>
                <w:sz w:val="20"/>
                <w:szCs w:val="18"/>
              </w:rPr>
              <w:t>Splits a whole into smaller parts and explains that equal parts are the same size.</w:t>
            </w:r>
          </w:p>
          <w:p w14:paraId="375DCD51" w14:textId="77777777" w:rsidR="0046424C" w:rsidRPr="008C3EED" w:rsidRDefault="0046424C" w:rsidP="0046424C">
            <w:pPr>
              <w:widowControl w:val="0"/>
              <w:autoSpaceDE w:val="0"/>
              <w:autoSpaceDN w:val="0"/>
              <w:adjustRightInd w:val="0"/>
              <w:spacing w:after="240" w:line="240" w:lineRule="exact"/>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Uses appropriate vocabulary to describe halves.</w:t>
            </w:r>
          </w:p>
          <w:p w14:paraId="249A6E06" w14:textId="77777777" w:rsidR="0046424C" w:rsidRPr="008C3EED" w:rsidRDefault="0046424C" w:rsidP="0046424C">
            <w:pPr>
              <w:widowControl w:val="0"/>
              <w:autoSpaceDE w:val="0"/>
              <w:autoSpaceDN w:val="0"/>
              <w:adjustRightInd w:val="0"/>
              <w:jc w:val="center"/>
              <w:rPr>
                <w:rFonts w:ascii="Arial" w:eastAsia="Calibri" w:hAnsi="Arial" w:cs="Arial"/>
                <w:b/>
                <w:color w:val="7030A0"/>
                <w:sz w:val="18"/>
                <w:szCs w:val="18"/>
              </w:rPr>
            </w:pPr>
            <w:r w:rsidRPr="008C3EED">
              <w:rPr>
                <w:rFonts w:ascii="Arial" w:eastAsia="Calibri" w:hAnsi="Arial" w:cs="Arial"/>
                <w:b/>
                <w:bCs/>
                <w:i/>
                <w:iCs/>
                <w:color w:val="7030A0"/>
                <w:sz w:val="20"/>
                <w:szCs w:val="18"/>
              </w:rPr>
              <w:t>Shares out a group of items equally into smaller groups.</w:t>
            </w:r>
          </w:p>
        </w:tc>
      </w:tr>
    </w:tbl>
    <w:p w14:paraId="4AE61C4B" w14:textId="77777777" w:rsidR="0046424C" w:rsidRDefault="0046424C" w:rsidP="0046424C">
      <w:pPr>
        <w:spacing w:after="140" w:line="250" w:lineRule="atLeast"/>
        <w:rPr>
          <w:rFonts w:ascii="Arial" w:eastAsia="Calibri" w:hAnsi="Arial" w:cs="Arial"/>
          <w:sz w:val="20"/>
        </w:rPr>
      </w:pPr>
    </w:p>
    <w:p w14:paraId="00C709B1" w14:textId="77777777" w:rsidR="0097509F" w:rsidRDefault="0097509F" w:rsidP="0046424C">
      <w:pPr>
        <w:spacing w:after="140" w:line="250" w:lineRule="atLeast"/>
        <w:rPr>
          <w:rFonts w:ascii="Arial" w:eastAsia="Calibri" w:hAnsi="Arial" w:cs="Arial"/>
          <w:sz w:val="20"/>
        </w:rPr>
      </w:pPr>
    </w:p>
    <w:p w14:paraId="7A0004BD" w14:textId="77777777" w:rsidR="0097509F" w:rsidRDefault="0097509F" w:rsidP="0046424C">
      <w:pPr>
        <w:spacing w:after="140" w:line="250" w:lineRule="atLeast"/>
        <w:rPr>
          <w:rFonts w:ascii="Arial" w:eastAsia="Calibri" w:hAnsi="Arial" w:cs="Arial"/>
          <w:sz w:val="20"/>
        </w:rPr>
      </w:pPr>
    </w:p>
    <w:p w14:paraId="6DC2B76D" w14:textId="77777777" w:rsidR="0097509F" w:rsidRDefault="0097509F" w:rsidP="0046424C">
      <w:pPr>
        <w:spacing w:after="140" w:line="250" w:lineRule="atLeast"/>
        <w:rPr>
          <w:rFonts w:ascii="Arial" w:eastAsia="Calibri" w:hAnsi="Arial" w:cs="Arial"/>
          <w:sz w:val="20"/>
        </w:rPr>
      </w:pPr>
    </w:p>
    <w:p w14:paraId="6203B8AC" w14:textId="77777777" w:rsidR="0097509F" w:rsidRDefault="0097509F" w:rsidP="0046424C">
      <w:pPr>
        <w:spacing w:after="140" w:line="250" w:lineRule="atLeast"/>
        <w:rPr>
          <w:rFonts w:ascii="Arial" w:eastAsia="Calibri" w:hAnsi="Arial" w:cs="Arial"/>
          <w:sz w:val="20"/>
        </w:rPr>
      </w:pPr>
    </w:p>
    <w:p w14:paraId="43D083DD" w14:textId="77777777" w:rsidR="0097509F" w:rsidRDefault="0097509F" w:rsidP="0046424C">
      <w:pPr>
        <w:spacing w:after="140" w:line="250" w:lineRule="atLeast"/>
        <w:rPr>
          <w:rFonts w:ascii="Arial" w:eastAsia="Calibri" w:hAnsi="Arial" w:cs="Arial"/>
          <w:sz w:val="20"/>
        </w:rPr>
      </w:pPr>
    </w:p>
    <w:p w14:paraId="315F85E9" w14:textId="77777777" w:rsidR="0097509F" w:rsidRDefault="0097509F" w:rsidP="0046424C">
      <w:pPr>
        <w:spacing w:after="140" w:line="250" w:lineRule="atLeast"/>
        <w:rPr>
          <w:rFonts w:ascii="Arial" w:eastAsia="Calibri" w:hAnsi="Arial" w:cs="Arial"/>
          <w:sz w:val="20"/>
        </w:rPr>
      </w:pPr>
    </w:p>
    <w:p w14:paraId="38A10034" w14:textId="77777777" w:rsidR="0097509F" w:rsidRDefault="0097509F" w:rsidP="0046424C">
      <w:pPr>
        <w:spacing w:after="140" w:line="250" w:lineRule="atLeast"/>
        <w:rPr>
          <w:rFonts w:ascii="Arial" w:eastAsia="Calibri" w:hAnsi="Arial" w:cs="Arial"/>
          <w:sz w:val="20"/>
        </w:rPr>
      </w:pPr>
    </w:p>
    <w:p w14:paraId="1391AC73" w14:textId="77777777" w:rsidR="0097509F" w:rsidRDefault="0097509F" w:rsidP="0046424C">
      <w:pPr>
        <w:spacing w:after="140" w:line="250" w:lineRule="atLeast"/>
        <w:rPr>
          <w:rFonts w:ascii="Arial" w:eastAsia="Calibri" w:hAnsi="Arial" w:cs="Arial"/>
          <w:sz w:val="20"/>
        </w:rPr>
      </w:pPr>
    </w:p>
    <w:p w14:paraId="56917E49" w14:textId="77777777" w:rsidR="0097509F" w:rsidRDefault="0097509F" w:rsidP="0046424C">
      <w:pPr>
        <w:spacing w:after="140" w:line="250" w:lineRule="atLeast"/>
        <w:rPr>
          <w:rFonts w:ascii="Arial" w:eastAsia="Calibri" w:hAnsi="Arial" w:cs="Arial"/>
          <w:sz w:val="20"/>
        </w:rPr>
      </w:pPr>
    </w:p>
    <w:p w14:paraId="09645E6C" w14:textId="77777777" w:rsidR="0097509F" w:rsidRDefault="0097509F" w:rsidP="0046424C">
      <w:pPr>
        <w:spacing w:after="140" w:line="250" w:lineRule="atLeast"/>
        <w:rPr>
          <w:rFonts w:ascii="Arial" w:eastAsia="Calibri" w:hAnsi="Arial" w:cs="Arial"/>
          <w:sz w:val="20"/>
        </w:rPr>
      </w:pPr>
    </w:p>
    <w:p w14:paraId="6A86F8D3" w14:textId="77777777" w:rsidR="0097509F" w:rsidRDefault="0097509F" w:rsidP="0046424C">
      <w:pPr>
        <w:spacing w:after="140" w:line="250" w:lineRule="atLeast"/>
        <w:rPr>
          <w:rFonts w:ascii="Arial" w:eastAsia="Calibri" w:hAnsi="Arial" w:cs="Arial"/>
          <w:sz w:val="20"/>
        </w:rPr>
      </w:pPr>
    </w:p>
    <w:p w14:paraId="2633E062" w14:textId="2F33D835" w:rsidR="002443AD" w:rsidRDefault="002443AD" w:rsidP="002443AD">
      <w:pPr>
        <w:pStyle w:val="Heading3"/>
        <w:rPr>
          <w:rFonts w:eastAsia="Calibri" w:cs="Arial"/>
          <w:sz w:val="20"/>
        </w:rPr>
      </w:pPr>
      <w:bookmarkStart w:id="42" w:name="_Toc27749948"/>
      <w:r>
        <w:rPr>
          <w:rFonts w:eastAsia="Calibri" w:cs="Arial"/>
          <w:sz w:val="20"/>
        </w:rPr>
        <w:t>Strategies and Knowledge</w:t>
      </w:r>
      <w:bookmarkEnd w:id="42"/>
    </w:p>
    <w:p w14:paraId="0369B57E" w14:textId="77777777" w:rsidR="0097509F" w:rsidRPr="0097509F" w:rsidRDefault="0097509F" w:rsidP="0097509F"/>
    <w:tbl>
      <w:tblPr>
        <w:tblStyle w:val="TableGrid"/>
        <w:tblW w:w="0" w:type="auto"/>
        <w:tblInd w:w="562" w:type="dxa"/>
        <w:tblLook w:val="04A0" w:firstRow="1" w:lastRow="0" w:firstColumn="1" w:lastColumn="0" w:noHBand="0" w:noVBand="1"/>
      </w:tblPr>
      <w:tblGrid>
        <w:gridCol w:w="426"/>
        <w:gridCol w:w="4747"/>
        <w:gridCol w:w="2166"/>
        <w:gridCol w:w="7000"/>
      </w:tblGrid>
      <w:tr w:rsidR="0046424C" w:rsidRPr="008C3EED" w14:paraId="397CA253" w14:textId="77777777" w:rsidTr="004E2CD5">
        <w:trPr>
          <w:trHeight w:val="332"/>
        </w:trPr>
        <w:tc>
          <w:tcPr>
            <w:tcW w:w="5173" w:type="dxa"/>
            <w:gridSpan w:val="2"/>
            <w:shd w:val="clear" w:color="auto" w:fill="BFE19E"/>
          </w:tcPr>
          <w:p w14:paraId="78D8349F" w14:textId="77777777" w:rsidR="0046424C" w:rsidRPr="008C3EED" w:rsidRDefault="0046424C" w:rsidP="0046424C">
            <w:pPr>
              <w:spacing w:line="250" w:lineRule="atLeast"/>
              <w:jc w:val="center"/>
              <w:rPr>
                <w:rFonts w:ascii="Arial" w:eastAsia="Calibri" w:hAnsi="Arial" w:cs="Arial"/>
                <w:b/>
                <w:sz w:val="20"/>
                <w:szCs w:val="24"/>
              </w:rPr>
            </w:pPr>
            <w:r w:rsidRPr="008C3EED">
              <w:rPr>
                <w:rFonts w:ascii="Arial" w:eastAsia="Calibri" w:hAnsi="Arial" w:cs="Arial"/>
                <w:b/>
              </w:rPr>
              <w:t>Fractions, decimal fractions and percentages –</w:t>
            </w:r>
            <w:r w:rsidRPr="008C3EED">
              <w:rPr>
                <w:rFonts w:ascii="Arial" w:eastAsia="Calibri" w:hAnsi="Arial" w:cs="Arial"/>
                <w:b/>
                <w:sz w:val="24"/>
                <w:szCs w:val="24"/>
              </w:rPr>
              <w:t xml:space="preserve"> </w:t>
            </w:r>
            <w:r w:rsidRPr="008C3EED">
              <w:rPr>
                <w:rFonts w:ascii="Arial" w:eastAsia="Calibri" w:hAnsi="Arial" w:cs="Arial"/>
                <w:b/>
                <w:szCs w:val="24"/>
              </w:rPr>
              <w:t>Early Level</w:t>
            </w:r>
          </w:p>
        </w:tc>
        <w:tc>
          <w:tcPr>
            <w:tcW w:w="9166" w:type="dxa"/>
            <w:gridSpan w:val="2"/>
            <w:shd w:val="clear" w:color="auto" w:fill="auto"/>
          </w:tcPr>
          <w:p w14:paraId="1967ADA0"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b/>
                <w:i/>
                <w:sz w:val="20"/>
                <w:szCs w:val="18"/>
              </w:rPr>
              <w:t>I can share out a group of items by making smaller groups and can split a whole object into smaller parts.                                                                                                                   MNU 0-07a</w:t>
            </w:r>
          </w:p>
        </w:tc>
      </w:tr>
      <w:tr w:rsidR="0046424C" w:rsidRPr="008C3EED" w14:paraId="2BFE17B5" w14:textId="77777777" w:rsidTr="0046424C">
        <w:trPr>
          <w:trHeight w:val="332"/>
        </w:trPr>
        <w:tc>
          <w:tcPr>
            <w:tcW w:w="7339" w:type="dxa"/>
            <w:gridSpan w:val="3"/>
          </w:tcPr>
          <w:p w14:paraId="7D6C23C3"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000" w:type="dxa"/>
            <w:shd w:val="clear" w:color="auto" w:fill="auto"/>
          </w:tcPr>
          <w:p w14:paraId="38A4F956" w14:textId="77777777" w:rsidR="0046424C" w:rsidRPr="008C3EED" w:rsidRDefault="0046424C" w:rsidP="0046424C">
            <w:pPr>
              <w:spacing w:line="250" w:lineRule="atLeast"/>
              <w:jc w:val="center"/>
              <w:rPr>
                <w:rFonts w:ascii="Arial" w:eastAsia="Calibri" w:hAnsi="Arial" w:cs="Arial"/>
                <w:b/>
                <w:color w:val="00B050"/>
                <w:sz w:val="24"/>
              </w:rPr>
            </w:pPr>
            <w:r w:rsidRPr="008C3EED">
              <w:rPr>
                <w:rFonts w:ascii="Arial" w:eastAsia="Calibri" w:hAnsi="Arial" w:cs="Arial"/>
                <w:b/>
                <w:color w:val="00B050"/>
                <w:sz w:val="24"/>
              </w:rPr>
              <w:t>Knowledge</w:t>
            </w:r>
          </w:p>
        </w:tc>
      </w:tr>
      <w:tr w:rsidR="0046424C" w:rsidRPr="008C3EED" w14:paraId="78F982F4" w14:textId="77777777" w:rsidTr="0046424C">
        <w:trPr>
          <w:trHeight w:val="332"/>
        </w:trPr>
        <w:tc>
          <w:tcPr>
            <w:tcW w:w="426" w:type="dxa"/>
            <w:shd w:val="clear" w:color="auto" w:fill="FF0000"/>
          </w:tcPr>
          <w:p w14:paraId="4DE04ED3"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1</w:t>
            </w:r>
          </w:p>
        </w:tc>
        <w:tc>
          <w:tcPr>
            <w:tcW w:w="6913" w:type="dxa"/>
            <w:gridSpan w:val="2"/>
            <w:shd w:val="clear" w:color="auto" w:fill="FF0000"/>
          </w:tcPr>
          <w:p w14:paraId="313CC6DA" w14:textId="77777777" w:rsidR="0046424C" w:rsidRPr="008C3EED" w:rsidRDefault="0046424C" w:rsidP="0046424C">
            <w:pPr>
              <w:spacing w:line="250" w:lineRule="atLeast"/>
              <w:rPr>
                <w:rFonts w:ascii="Arial" w:eastAsia="Calibri" w:hAnsi="Arial" w:cs="Arial"/>
                <w:sz w:val="20"/>
                <w:szCs w:val="20"/>
              </w:rPr>
            </w:pPr>
            <w:r w:rsidRPr="008C3EED">
              <w:rPr>
                <w:rFonts w:ascii="Arial" w:eastAsia="Calibri" w:hAnsi="Arial" w:cs="Arial"/>
                <w:sz w:val="20"/>
                <w:szCs w:val="20"/>
                <w:shd w:val="clear" w:color="auto" w:fill="FF0000"/>
              </w:rPr>
              <w:t>Join and split objects into groups</w:t>
            </w:r>
          </w:p>
        </w:tc>
        <w:tc>
          <w:tcPr>
            <w:tcW w:w="7000" w:type="dxa"/>
            <w:tcBorders>
              <w:bottom w:val="dotted" w:sz="4" w:space="0" w:color="auto"/>
            </w:tcBorders>
            <w:shd w:val="clear" w:color="auto" w:fill="DFF0CE"/>
          </w:tcPr>
          <w:p w14:paraId="03A556A4"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Recall halves to 10</w:t>
            </w:r>
          </w:p>
        </w:tc>
      </w:tr>
      <w:tr w:rsidR="0046424C" w:rsidRPr="008C3EED" w14:paraId="6447D693" w14:textId="77777777" w:rsidTr="0046424C">
        <w:trPr>
          <w:trHeight w:val="332"/>
        </w:trPr>
        <w:tc>
          <w:tcPr>
            <w:tcW w:w="426" w:type="dxa"/>
            <w:shd w:val="clear" w:color="auto" w:fill="FFFF00"/>
          </w:tcPr>
          <w:p w14:paraId="1721BF62"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4</w:t>
            </w:r>
          </w:p>
        </w:tc>
        <w:tc>
          <w:tcPr>
            <w:tcW w:w="6913" w:type="dxa"/>
            <w:gridSpan w:val="2"/>
            <w:shd w:val="clear" w:color="auto" w:fill="FFFF00"/>
          </w:tcPr>
          <w:p w14:paraId="04B7C615" w14:textId="77777777" w:rsidR="0046424C" w:rsidRPr="008C3EED" w:rsidRDefault="0046424C" w:rsidP="0046424C">
            <w:pPr>
              <w:spacing w:line="250" w:lineRule="atLeast"/>
              <w:rPr>
                <w:rFonts w:ascii="Arial" w:eastAsia="Calibri" w:hAnsi="Arial" w:cs="Arial"/>
                <w:sz w:val="20"/>
                <w:szCs w:val="20"/>
              </w:rPr>
            </w:pPr>
            <w:r w:rsidRPr="008C3EED">
              <w:rPr>
                <w:rFonts w:ascii="Arial" w:eastAsia="Calibri" w:hAnsi="Arial" w:cs="Arial"/>
                <w:sz w:val="20"/>
                <w:szCs w:val="20"/>
                <w:shd w:val="clear" w:color="auto" w:fill="FFFF00"/>
              </w:rPr>
              <w:t>Find halves and quarters of shapes or sets to 20 by counting all the items</w:t>
            </w:r>
          </w:p>
        </w:tc>
        <w:tc>
          <w:tcPr>
            <w:tcW w:w="7000" w:type="dxa"/>
            <w:tcBorders>
              <w:top w:val="dotted" w:sz="4" w:space="0" w:color="auto"/>
              <w:bottom w:val="dotted" w:sz="4" w:space="0" w:color="auto"/>
            </w:tcBorders>
            <w:shd w:val="clear" w:color="auto" w:fill="DFF0CE"/>
          </w:tcPr>
          <w:p w14:paraId="1936BEF1" w14:textId="77777777" w:rsidR="0046424C" w:rsidRPr="008C3EED" w:rsidRDefault="0046424C" w:rsidP="0046424C">
            <w:pPr>
              <w:spacing w:line="250" w:lineRule="atLeast"/>
              <w:rPr>
                <w:rFonts w:ascii="Arial" w:eastAsia="Calibri" w:hAnsi="Arial" w:cs="Arial"/>
                <w:sz w:val="18"/>
                <w:szCs w:val="18"/>
              </w:rPr>
            </w:pPr>
          </w:p>
        </w:tc>
      </w:tr>
      <w:tr w:rsidR="0046424C" w:rsidRPr="008C3EED" w14:paraId="4B19A033" w14:textId="77777777" w:rsidTr="0046424C">
        <w:trPr>
          <w:trHeight w:val="332"/>
        </w:trPr>
        <w:tc>
          <w:tcPr>
            <w:tcW w:w="426" w:type="dxa"/>
          </w:tcPr>
          <w:p w14:paraId="32FFB9FE" w14:textId="77777777" w:rsidR="0046424C" w:rsidRPr="008C3EED" w:rsidRDefault="0046424C" w:rsidP="0046424C">
            <w:pPr>
              <w:spacing w:line="250" w:lineRule="atLeast"/>
              <w:rPr>
                <w:rFonts w:ascii="Arial" w:eastAsia="Calibri" w:hAnsi="Arial" w:cs="Arial"/>
                <w:sz w:val="20"/>
              </w:rPr>
            </w:pPr>
          </w:p>
        </w:tc>
        <w:tc>
          <w:tcPr>
            <w:tcW w:w="6913" w:type="dxa"/>
            <w:gridSpan w:val="2"/>
          </w:tcPr>
          <w:p w14:paraId="178F1107" w14:textId="77777777" w:rsidR="0046424C" w:rsidRPr="008C3EED" w:rsidRDefault="0046424C" w:rsidP="0046424C">
            <w:pPr>
              <w:spacing w:line="250" w:lineRule="atLeast"/>
              <w:rPr>
                <w:rFonts w:ascii="Arial" w:eastAsia="Calibri" w:hAnsi="Arial" w:cs="Arial"/>
                <w:sz w:val="20"/>
              </w:rPr>
            </w:pPr>
          </w:p>
        </w:tc>
        <w:tc>
          <w:tcPr>
            <w:tcW w:w="7000" w:type="dxa"/>
            <w:tcBorders>
              <w:top w:val="dotted" w:sz="4" w:space="0" w:color="auto"/>
              <w:bottom w:val="dotted" w:sz="4" w:space="0" w:color="auto"/>
            </w:tcBorders>
            <w:shd w:val="clear" w:color="auto" w:fill="DFF0CE"/>
          </w:tcPr>
          <w:p w14:paraId="668D0585" w14:textId="77777777" w:rsidR="0046424C" w:rsidRPr="008C3EED" w:rsidRDefault="0046424C" w:rsidP="0046424C">
            <w:pPr>
              <w:spacing w:line="250" w:lineRule="atLeast"/>
              <w:rPr>
                <w:rFonts w:ascii="Arial" w:eastAsia="Calibri" w:hAnsi="Arial" w:cs="Arial"/>
                <w:sz w:val="18"/>
                <w:szCs w:val="18"/>
              </w:rPr>
            </w:pPr>
          </w:p>
        </w:tc>
      </w:tr>
      <w:tr w:rsidR="0046424C" w:rsidRPr="008C3EED" w14:paraId="24E8850B" w14:textId="77777777" w:rsidTr="0046424C">
        <w:trPr>
          <w:trHeight w:val="332"/>
        </w:trPr>
        <w:tc>
          <w:tcPr>
            <w:tcW w:w="426" w:type="dxa"/>
          </w:tcPr>
          <w:p w14:paraId="3123990C" w14:textId="77777777" w:rsidR="0046424C" w:rsidRPr="008C3EED" w:rsidRDefault="0046424C" w:rsidP="0046424C">
            <w:pPr>
              <w:spacing w:line="250" w:lineRule="atLeast"/>
              <w:rPr>
                <w:rFonts w:ascii="Arial" w:eastAsia="Calibri" w:hAnsi="Arial" w:cs="Arial"/>
                <w:sz w:val="20"/>
              </w:rPr>
            </w:pPr>
          </w:p>
        </w:tc>
        <w:tc>
          <w:tcPr>
            <w:tcW w:w="6913" w:type="dxa"/>
            <w:gridSpan w:val="2"/>
          </w:tcPr>
          <w:p w14:paraId="3DB33701" w14:textId="77777777" w:rsidR="0046424C" w:rsidRPr="008C3EED" w:rsidRDefault="0046424C" w:rsidP="0046424C">
            <w:pPr>
              <w:spacing w:line="250" w:lineRule="atLeast"/>
              <w:rPr>
                <w:rFonts w:ascii="Arial" w:eastAsia="Calibri" w:hAnsi="Arial" w:cs="Arial"/>
                <w:sz w:val="20"/>
              </w:rPr>
            </w:pPr>
          </w:p>
        </w:tc>
        <w:tc>
          <w:tcPr>
            <w:tcW w:w="7000" w:type="dxa"/>
            <w:tcBorders>
              <w:top w:val="dotted" w:sz="4" w:space="0" w:color="auto"/>
              <w:bottom w:val="dotted" w:sz="4" w:space="0" w:color="auto"/>
            </w:tcBorders>
            <w:shd w:val="clear" w:color="auto" w:fill="DFF0CE"/>
          </w:tcPr>
          <w:p w14:paraId="1F51EC72" w14:textId="77777777" w:rsidR="0046424C" w:rsidRPr="008C3EED" w:rsidRDefault="0046424C" w:rsidP="0046424C">
            <w:pPr>
              <w:spacing w:line="250" w:lineRule="atLeast"/>
              <w:rPr>
                <w:rFonts w:ascii="Arial" w:eastAsia="Calibri" w:hAnsi="Arial" w:cs="Arial"/>
                <w:sz w:val="18"/>
                <w:szCs w:val="18"/>
              </w:rPr>
            </w:pPr>
          </w:p>
        </w:tc>
      </w:tr>
      <w:tr w:rsidR="0046424C" w:rsidRPr="008C3EED" w14:paraId="4B6237BA" w14:textId="77777777" w:rsidTr="0046424C">
        <w:trPr>
          <w:trHeight w:val="332"/>
        </w:trPr>
        <w:tc>
          <w:tcPr>
            <w:tcW w:w="426" w:type="dxa"/>
          </w:tcPr>
          <w:p w14:paraId="0744B03F" w14:textId="77777777" w:rsidR="0046424C" w:rsidRPr="008C3EED" w:rsidRDefault="0046424C" w:rsidP="0046424C">
            <w:pPr>
              <w:spacing w:line="250" w:lineRule="atLeast"/>
              <w:rPr>
                <w:rFonts w:ascii="Arial" w:eastAsia="Calibri" w:hAnsi="Arial" w:cs="Arial"/>
                <w:sz w:val="20"/>
              </w:rPr>
            </w:pPr>
          </w:p>
        </w:tc>
        <w:tc>
          <w:tcPr>
            <w:tcW w:w="6913" w:type="dxa"/>
            <w:gridSpan w:val="2"/>
          </w:tcPr>
          <w:p w14:paraId="712A0BAB" w14:textId="77777777" w:rsidR="0046424C" w:rsidRPr="008C3EED" w:rsidRDefault="0046424C" w:rsidP="0046424C">
            <w:pPr>
              <w:spacing w:line="250" w:lineRule="atLeast"/>
              <w:rPr>
                <w:rFonts w:ascii="Arial" w:eastAsia="Calibri" w:hAnsi="Arial" w:cs="Arial"/>
                <w:sz w:val="20"/>
              </w:rPr>
            </w:pPr>
          </w:p>
        </w:tc>
        <w:tc>
          <w:tcPr>
            <w:tcW w:w="7000" w:type="dxa"/>
            <w:tcBorders>
              <w:top w:val="dotted" w:sz="4" w:space="0" w:color="auto"/>
            </w:tcBorders>
            <w:shd w:val="clear" w:color="auto" w:fill="DFF0CE"/>
          </w:tcPr>
          <w:p w14:paraId="750E9475" w14:textId="77777777" w:rsidR="0046424C" w:rsidRPr="008C3EED" w:rsidRDefault="0046424C" w:rsidP="0046424C">
            <w:pPr>
              <w:spacing w:line="250" w:lineRule="atLeast"/>
              <w:rPr>
                <w:rFonts w:ascii="Arial" w:eastAsia="Calibri" w:hAnsi="Arial" w:cs="Arial"/>
                <w:b/>
                <w:i/>
                <w:sz w:val="18"/>
                <w:szCs w:val="18"/>
                <w:u w:val="single"/>
              </w:rPr>
            </w:pPr>
          </w:p>
        </w:tc>
      </w:tr>
    </w:tbl>
    <w:p w14:paraId="1200B1B7" w14:textId="77777777" w:rsidR="0046424C" w:rsidRPr="008C3EED" w:rsidRDefault="0046424C" w:rsidP="0046424C">
      <w:pPr>
        <w:spacing w:after="140" w:line="250" w:lineRule="atLeast"/>
        <w:rPr>
          <w:rFonts w:ascii="Arial" w:eastAsia="Calibri" w:hAnsi="Arial" w:cs="Arial"/>
          <w:sz w:val="20"/>
        </w:rPr>
      </w:pPr>
    </w:p>
    <w:p w14:paraId="1A77C85B" w14:textId="77777777" w:rsidR="000F6ADA" w:rsidRDefault="000F6ADA" w:rsidP="0046424C">
      <w:pPr>
        <w:spacing w:after="140" w:line="250" w:lineRule="atLeast"/>
        <w:rPr>
          <w:rFonts w:ascii="Arial" w:eastAsia="Calibri" w:hAnsi="Arial" w:cs="Arial"/>
          <w:sz w:val="18"/>
          <w:szCs w:val="18"/>
        </w:rPr>
      </w:pPr>
    </w:p>
    <w:p w14:paraId="57049B34" w14:textId="77777777" w:rsidR="0097509F" w:rsidRDefault="0097509F" w:rsidP="0046424C">
      <w:pPr>
        <w:spacing w:after="140" w:line="250" w:lineRule="atLeast"/>
        <w:rPr>
          <w:rFonts w:ascii="Arial" w:eastAsia="Calibri" w:hAnsi="Arial" w:cs="Arial"/>
          <w:sz w:val="18"/>
          <w:szCs w:val="18"/>
        </w:rPr>
      </w:pPr>
    </w:p>
    <w:p w14:paraId="71A14B0E" w14:textId="77777777" w:rsidR="0097509F" w:rsidRDefault="0097509F" w:rsidP="0046424C">
      <w:pPr>
        <w:spacing w:after="140" w:line="250" w:lineRule="atLeast"/>
        <w:rPr>
          <w:rFonts w:ascii="Arial" w:eastAsia="Calibri" w:hAnsi="Arial" w:cs="Arial"/>
          <w:sz w:val="18"/>
          <w:szCs w:val="18"/>
        </w:rPr>
      </w:pPr>
    </w:p>
    <w:p w14:paraId="53C94555" w14:textId="77777777" w:rsidR="0097509F" w:rsidRDefault="0097509F" w:rsidP="0046424C">
      <w:pPr>
        <w:spacing w:after="140" w:line="250" w:lineRule="atLeast"/>
        <w:rPr>
          <w:rFonts w:ascii="Arial" w:eastAsia="Calibri" w:hAnsi="Arial" w:cs="Arial"/>
          <w:sz w:val="18"/>
          <w:szCs w:val="18"/>
        </w:rPr>
      </w:pPr>
    </w:p>
    <w:p w14:paraId="6B75A16C" w14:textId="77777777" w:rsidR="0097509F" w:rsidRDefault="0097509F" w:rsidP="0046424C">
      <w:pPr>
        <w:spacing w:after="140" w:line="250" w:lineRule="atLeast"/>
        <w:rPr>
          <w:rFonts w:ascii="Arial" w:eastAsia="Calibri" w:hAnsi="Arial" w:cs="Arial"/>
          <w:sz w:val="18"/>
          <w:szCs w:val="18"/>
        </w:rPr>
      </w:pPr>
    </w:p>
    <w:p w14:paraId="1ABE9A62" w14:textId="77777777" w:rsidR="0097509F" w:rsidRDefault="0097509F" w:rsidP="0046424C">
      <w:pPr>
        <w:spacing w:after="140" w:line="250" w:lineRule="atLeast"/>
        <w:rPr>
          <w:rFonts w:ascii="Arial" w:eastAsia="Calibri" w:hAnsi="Arial" w:cs="Arial"/>
          <w:sz w:val="18"/>
          <w:szCs w:val="18"/>
        </w:rPr>
      </w:pPr>
    </w:p>
    <w:p w14:paraId="1D3555AE" w14:textId="77777777" w:rsidR="0097509F" w:rsidRDefault="0097509F" w:rsidP="0046424C">
      <w:pPr>
        <w:spacing w:after="140" w:line="250" w:lineRule="atLeast"/>
        <w:rPr>
          <w:rFonts w:ascii="Arial" w:eastAsia="Calibri" w:hAnsi="Arial" w:cs="Arial"/>
          <w:sz w:val="18"/>
          <w:szCs w:val="18"/>
        </w:rPr>
      </w:pPr>
    </w:p>
    <w:p w14:paraId="2224B0E8" w14:textId="77777777" w:rsidR="0097509F" w:rsidRDefault="0097509F" w:rsidP="0046424C">
      <w:pPr>
        <w:spacing w:after="140" w:line="250" w:lineRule="atLeast"/>
        <w:rPr>
          <w:rFonts w:ascii="Arial" w:eastAsia="Calibri" w:hAnsi="Arial" w:cs="Arial"/>
          <w:sz w:val="18"/>
          <w:szCs w:val="18"/>
        </w:rPr>
      </w:pPr>
    </w:p>
    <w:p w14:paraId="74A36CB3" w14:textId="77777777" w:rsidR="0097509F" w:rsidRDefault="0097509F" w:rsidP="0046424C">
      <w:pPr>
        <w:spacing w:after="140" w:line="250" w:lineRule="atLeast"/>
        <w:rPr>
          <w:rFonts w:ascii="Arial" w:eastAsia="Calibri" w:hAnsi="Arial" w:cs="Arial"/>
          <w:sz w:val="18"/>
          <w:szCs w:val="18"/>
        </w:rPr>
      </w:pPr>
    </w:p>
    <w:p w14:paraId="3C8E069D" w14:textId="77777777" w:rsidR="0097509F" w:rsidRDefault="0097509F" w:rsidP="0046424C">
      <w:pPr>
        <w:spacing w:after="140" w:line="250" w:lineRule="atLeast"/>
        <w:rPr>
          <w:rFonts w:ascii="Arial" w:eastAsia="Calibri" w:hAnsi="Arial" w:cs="Arial"/>
          <w:sz w:val="18"/>
          <w:szCs w:val="18"/>
        </w:rPr>
      </w:pPr>
    </w:p>
    <w:p w14:paraId="2FA08AFB" w14:textId="77777777" w:rsidR="0097509F" w:rsidRDefault="0097509F" w:rsidP="0046424C">
      <w:pPr>
        <w:spacing w:after="140" w:line="250" w:lineRule="atLeast"/>
        <w:rPr>
          <w:rFonts w:ascii="Arial" w:eastAsia="Calibri" w:hAnsi="Arial" w:cs="Arial"/>
          <w:sz w:val="18"/>
          <w:szCs w:val="18"/>
        </w:rPr>
      </w:pPr>
    </w:p>
    <w:p w14:paraId="3D007FC6" w14:textId="77777777" w:rsidR="0097509F" w:rsidRDefault="0097509F" w:rsidP="0046424C">
      <w:pPr>
        <w:spacing w:after="140" w:line="250" w:lineRule="atLeast"/>
        <w:rPr>
          <w:rFonts w:ascii="Arial" w:eastAsia="Calibri" w:hAnsi="Arial" w:cs="Arial"/>
          <w:sz w:val="18"/>
          <w:szCs w:val="18"/>
        </w:rPr>
      </w:pPr>
    </w:p>
    <w:p w14:paraId="5732986F" w14:textId="77777777" w:rsidR="0097509F" w:rsidRDefault="0097509F" w:rsidP="0046424C">
      <w:pPr>
        <w:spacing w:after="140" w:line="250" w:lineRule="atLeast"/>
        <w:rPr>
          <w:rFonts w:ascii="Arial" w:eastAsia="Calibri" w:hAnsi="Arial" w:cs="Arial"/>
          <w:sz w:val="18"/>
          <w:szCs w:val="18"/>
        </w:rPr>
      </w:pPr>
    </w:p>
    <w:p w14:paraId="4B0EBB6E" w14:textId="77777777" w:rsidR="0097509F" w:rsidRDefault="0097509F" w:rsidP="0046424C">
      <w:pPr>
        <w:spacing w:after="140" w:line="250" w:lineRule="atLeast"/>
        <w:rPr>
          <w:rFonts w:ascii="Arial" w:eastAsia="Calibri" w:hAnsi="Arial" w:cs="Arial"/>
          <w:sz w:val="18"/>
          <w:szCs w:val="18"/>
        </w:rPr>
      </w:pPr>
    </w:p>
    <w:p w14:paraId="0F395463" w14:textId="77777777" w:rsidR="0097509F" w:rsidRDefault="0097509F" w:rsidP="0046424C">
      <w:pPr>
        <w:spacing w:after="140" w:line="250" w:lineRule="atLeast"/>
        <w:rPr>
          <w:rFonts w:ascii="Arial" w:eastAsia="Calibri" w:hAnsi="Arial" w:cs="Arial"/>
          <w:sz w:val="18"/>
          <w:szCs w:val="18"/>
        </w:rPr>
      </w:pPr>
    </w:p>
    <w:p w14:paraId="2567233F" w14:textId="77777777" w:rsidR="0097509F" w:rsidRDefault="0097509F" w:rsidP="0046424C">
      <w:pPr>
        <w:spacing w:after="140" w:line="250" w:lineRule="atLeast"/>
        <w:rPr>
          <w:rFonts w:ascii="Arial" w:eastAsia="Calibri" w:hAnsi="Arial" w:cs="Arial"/>
          <w:sz w:val="18"/>
          <w:szCs w:val="18"/>
        </w:rPr>
      </w:pPr>
    </w:p>
    <w:p w14:paraId="00BFF418" w14:textId="77777777" w:rsidR="0097509F" w:rsidRDefault="0097509F" w:rsidP="0046424C">
      <w:pPr>
        <w:spacing w:after="140" w:line="250" w:lineRule="atLeast"/>
        <w:rPr>
          <w:rFonts w:ascii="Arial" w:eastAsia="Calibri" w:hAnsi="Arial" w:cs="Arial"/>
          <w:sz w:val="18"/>
          <w:szCs w:val="18"/>
        </w:rPr>
      </w:pPr>
    </w:p>
    <w:p w14:paraId="5F03E5C7" w14:textId="77777777" w:rsidR="0097509F" w:rsidRDefault="0097509F" w:rsidP="0046424C">
      <w:pPr>
        <w:spacing w:after="140" w:line="250" w:lineRule="atLeast"/>
        <w:rPr>
          <w:rFonts w:ascii="Arial" w:eastAsia="Calibri" w:hAnsi="Arial" w:cs="Arial"/>
          <w:sz w:val="18"/>
          <w:szCs w:val="18"/>
        </w:rPr>
      </w:pPr>
    </w:p>
    <w:p w14:paraId="4D663C9B" w14:textId="77777777" w:rsidR="0097509F" w:rsidRPr="008C3EED" w:rsidRDefault="0097509F" w:rsidP="0046424C">
      <w:pPr>
        <w:spacing w:after="140" w:line="250" w:lineRule="atLeast"/>
        <w:rPr>
          <w:rFonts w:ascii="Arial" w:eastAsia="Calibri" w:hAnsi="Arial" w:cs="Arial"/>
          <w:sz w:val="18"/>
          <w:szCs w:val="18"/>
        </w:rPr>
      </w:pPr>
    </w:p>
    <w:p w14:paraId="2303D441" w14:textId="77777777" w:rsidR="0046424C" w:rsidRPr="008C3EED" w:rsidRDefault="0046424C" w:rsidP="0046424C">
      <w:pPr>
        <w:spacing w:after="140" w:line="250" w:lineRule="atLeast"/>
        <w:rPr>
          <w:rFonts w:ascii="Arial" w:eastAsia="Calibri" w:hAnsi="Arial" w:cs="Arial"/>
          <w:sz w:val="18"/>
          <w:szCs w:val="18"/>
        </w:rPr>
      </w:pPr>
    </w:p>
    <w:bookmarkStart w:id="43" w:name="_Toc494181277"/>
    <w:bookmarkStart w:id="44" w:name="_Toc27749949"/>
    <w:p w14:paraId="64F28259" w14:textId="77777777"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8C3EED">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94080" behindDoc="0" locked="0" layoutInCell="1" allowOverlap="1" wp14:anchorId="434D2BB4" wp14:editId="652F70A4">
                <wp:simplePos x="0" y="0"/>
                <wp:positionH relativeFrom="column">
                  <wp:posOffset>7667100</wp:posOffset>
                </wp:positionH>
                <wp:positionV relativeFrom="paragraph">
                  <wp:posOffset>-253972</wp:posOffset>
                </wp:positionV>
                <wp:extent cx="1800225" cy="323850"/>
                <wp:effectExtent l="133350" t="133350" r="142875" b="152400"/>
                <wp:wrapNone/>
                <wp:docPr id="2288" name="Rounded Rectangle 2288"/>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1926913"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34D2BB4" id="Rounded Rectangle 2288" o:spid="_x0000_s1395" style="position:absolute;margin-left:603.7pt;margin-top:-20pt;width:141.7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" fillcolor="#446f8f" stroked="f" strokeweight="2pt">
                <v:shadow on="t" color="black" offset="0,1pt"/>
                <v:textbox>
                  <w:txbxContent>
                    <w:p w14:paraId="61926913"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txbxContent>
                </v:textbox>
              </v:roundrect>
            </w:pict>
          </mc:Fallback>
        </mc:AlternateContent>
      </w:r>
      <w:r w:rsidRPr="008C3EED">
        <w:rPr>
          <w:rFonts w:ascii="Arial" w:eastAsia="MS Gothic" w:hAnsi="Arial" w:cs="Times New Roman"/>
          <w:bCs/>
          <w:i/>
          <w:color w:val="000000"/>
          <w:sz w:val="28"/>
          <w:szCs w:val="26"/>
        </w:rPr>
        <w:t>Fractions, decimal fractions and decimals</w:t>
      </w:r>
      <w:bookmarkEnd w:id="43"/>
      <w:r>
        <w:rPr>
          <w:rFonts w:ascii="Arial" w:eastAsia="MS Gothic" w:hAnsi="Arial" w:cs="Times New Roman"/>
          <w:bCs/>
          <w:i/>
          <w:color w:val="000000"/>
          <w:sz w:val="28"/>
          <w:szCs w:val="26"/>
        </w:rPr>
        <w:t xml:space="preserve"> – First Level</w:t>
      </w:r>
      <w:bookmarkEnd w:id="44"/>
      <w:r w:rsidRPr="008C3EED">
        <w:rPr>
          <w:rFonts w:ascii="Arial" w:eastAsia="MS Gothic" w:hAnsi="Arial" w:cs="Times New Roman"/>
          <w:bCs/>
          <w:i/>
          <w:color w:val="000000"/>
          <w:sz w:val="28"/>
          <w:szCs w:val="26"/>
        </w:rPr>
        <w:tab/>
      </w: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5B2581BC" w14:textId="77777777" w:rsidTr="0046424C">
        <w:trPr>
          <w:trHeight w:val="606"/>
        </w:trPr>
        <w:tc>
          <w:tcPr>
            <w:tcW w:w="4521" w:type="dxa"/>
            <w:gridSpan w:val="2"/>
            <w:tcBorders>
              <w:top w:val="single" w:sz="12" w:space="0" w:color="auto"/>
              <w:left w:val="single" w:sz="12" w:space="0" w:color="auto"/>
              <w:bottom w:val="single" w:sz="12" w:space="0" w:color="auto"/>
            </w:tcBorders>
          </w:tcPr>
          <w:p w14:paraId="467F8E23"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267CAD95" w14:textId="77777777" w:rsidR="0046424C" w:rsidRPr="0097509F" w:rsidRDefault="0046424C" w:rsidP="0046424C">
            <w:pPr>
              <w:autoSpaceDE w:val="0"/>
              <w:autoSpaceDN w:val="0"/>
              <w:adjustRightInd w:val="0"/>
              <w:rPr>
                <w:rFonts w:ascii="Arial" w:eastAsia="Calibri" w:hAnsi="Arial" w:cs="Arial"/>
                <w:b/>
                <w:color w:val="000000"/>
                <w:sz w:val="20"/>
                <w:szCs w:val="20"/>
              </w:rPr>
            </w:pPr>
            <w:r w:rsidRPr="0097509F">
              <w:rPr>
                <w:rFonts w:ascii="Arial" w:eastAsia="Calibri" w:hAnsi="Arial" w:cs="Arial"/>
                <w:b/>
                <w:bCs/>
                <w:color w:val="000000"/>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181BF0F1" w14:textId="77777777" w:rsidR="0046424C" w:rsidRPr="008C3EED" w:rsidRDefault="0046424C" w:rsidP="0046424C">
            <w:pPr>
              <w:rPr>
                <w:rFonts w:ascii="Arial" w:eastAsia="Calibri" w:hAnsi="Arial" w:cs="Arial"/>
                <w:b/>
                <w:i/>
                <w:color w:val="FFFFFF"/>
              </w:rPr>
            </w:pPr>
            <w:r w:rsidRPr="008C3EED">
              <w:rPr>
                <w:rFonts w:ascii="Arial" w:eastAsia="Calibri" w:hAnsi="Arial" w:cs="Arial"/>
                <w:b/>
                <w:i/>
                <w:color w:val="FFFFFF"/>
              </w:rPr>
              <w:t>Through exploring how groups of items can be shared equally, I can find a fraction of an amount by applying my knowledge of division.                                                                                            MNU 1-07b</w:t>
            </w:r>
          </w:p>
          <w:p w14:paraId="02F70FCB" w14:textId="77777777" w:rsidR="0046424C" w:rsidRPr="008C3EED" w:rsidRDefault="0046424C" w:rsidP="0046424C">
            <w:pPr>
              <w:rPr>
                <w:rFonts w:ascii="Arial" w:eastAsia="Calibri" w:hAnsi="Arial" w:cs="Arial"/>
                <w:b/>
                <w:i/>
                <w:color w:val="FFFFFF"/>
              </w:rPr>
            </w:pPr>
            <w:r w:rsidRPr="008C3EED">
              <w:rPr>
                <w:rFonts w:ascii="Arial" w:eastAsia="Calibri" w:hAnsi="Arial" w:cs="Arial"/>
                <w:b/>
                <w:i/>
                <w:color w:val="FFFFFF"/>
              </w:rPr>
              <w:t>Through taking part in practical activities including use of pictorial representations, I can demonstrate my understanding of simple fractions which are equivalent.                            MTH 1-07c</w:t>
            </w:r>
          </w:p>
        </w:tc>
      </w:tr>
      <w:tr w:rsidR="0046424C" w:rsidRPr="008C3EED" w14:paraId="6FAD857C"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48EF02D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144C87B0"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93056" behindDoc="0" locked="0" layoutInCell="1" allowOverlap="1" wp14:anchorId="475A716D" wp14:editId="68012668">
                      <wp:simplePos x="0" y="0"/>
                      <wp:positionH relativeFrom="column">
                        <wp:posOffset>123052</wp:posOffset>
                      </wp:positionH>
                      <wp:positionV relativeFrom="paragraph">
                        <wp:posOffset>47597</wp:posOffset>
                      </wp:positionV>
                      <wp:extent cx="6194066" cy="15903"/>
                      <wp:effectExtent l="19050" t="76200" r="92710" b="98425"/>
                      <wp:wrapNone/>
                      <wp:docPr id="2289" name="Straight Arrow Connector 2289"/>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0F459C" id="Straight Arrow Connector 2289" o:spid="_x0000_s1026" type="#_x0000_t32" style="position:absolute;margin-left:9.7pt;margin-top:3.75pt;width:487.7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DtjF/I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56FE2A67"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5C2BDC3A" w14:textId="77777777" w:rsidTr="00036270">
        <w:trPr>
          <w:trHeight w:val="2079"/>
        </w:trPr>
        <w:tc>
          <w:tcPr>
            <w:tcW w:w="11467" w:type="dxa"/>
            <w:gridSpan w:val="4"/>
            <w:tcBorders>
              <w:top w:val="single" w:sz="12" w:space="0" w:color="auto"/>
              <w:left w:val="single" w:sz="12" w:space="0" w:color="auto"/>
              <w:bottom w:val="single" w:sz="8" w:space="0" w:color="7030A0"/>
              <w:right w:val="single" w:sz="18" w:space="0" w:color="7030A0"/>
            </w:tcBorders>
          </w:tcPr>
          <w:p w14:paraId="6EE6DE9B" w14:textId="77777777" w:rsidR="0046424C" w:rsidRPr="008C3EED" w:rsidRDefault="0046424C" w:rsidP="0046424C">
            <w:pPr>
              <w:spacing w:after="140" w:line="250" w:lineRule="atLeast"/>
              <w:rPr>
                <w:rFonts w:ascii="Arial" w:eastAsia="Calibri" w:hAnsi="Arial" w:cs="Arial"/>
                <w:sz w:val="20"/>
                <w:szCs w:val="18"/>
              </w:rPr>
            </w:pPr>
            <w:r w:rsidRPr="008C3EED">
              <w:rPr>
                <w:rFonts w:ascii="Arial" w:eastAsia="Calibri" w:hAnsi="Arial" w:cs="Arial"/>
                <w:sz w:val="20"/>
                <w:szCs w:val="18"/>
              </w:rPr>
              <w:t>NB Variation is essential in this area. It’s important that learners encounter working with fractions in various forms i.e. not always a fraction of a shape, but also a fraction of an amount e.g. using the Singapore bar model.</w:t>
            </w:r>
          </w:p>
          <w:p w14:paraId="29F6C431" w14:textId="77777777" w:rsidR="0046424C" w:rsidRPr="008C3EED" w:rsidRDefault="0046424C" w:rsidP="0046424C">
            <w:pPr>
              <w:spacing w:after="140" w:line="250" w:lineRule="atLeast"/>
              <w:rPr>
                <w:rFonts w:ascii="Arial" w:eastAsia="Calibri" w:hAnsi="Arial" w:cs="Arial"/>
                <w:sz w:val="20"/>
                <w:szCs w:val="18"/>
              </w:rPr>
            </w:pPr>
            <w:r w:rsidRPr="008C3EED">
              <w:rPr>
                <w:rFonts w:ascii="Arial" w:eastAsia="Calibri" w:hAnsi="Arial" w:cs="Arial"/>
                <w:sz w:val="20"/>
                <w:szCs w:val="18"/>
              </w:rPr>
              <w:t xml:space="preserve">e.g. what is ½ of 16?   </w:t>
            </w:r>
          </w:p>
          <w:tbl>
            <w:tblPr>
              <w:tblStyle w:val="TableGrid"/>
              <w:tblW w:w="0" w:type="auto"/>
              <w:tblLayout w:type="fixed"/>
              <w:tblLook w:val="04A0" w:firstRow="1" w:lastRow="0" w:firstColumn="1" w:lastColumn="0" w:noHBand="0" w:noVBand="1"/>
            </w:tblPr>
            <w:tblGrid>
              <w:gridCol w:w="1353"/>
              <w:gridCol w:w="1354"/>
            </w:tblGrid>
            <w:tr w:rsidR="0046424C" w:rsidRPr="008C3EED" w14:paraId="49330FEE" w14:textId="77777777" w:rsidTr="0046424C">
              <w:trPr>
                <w:trHeight w:val="429"/>
              </w:trPr>
              <w:tc>
                <w:tcPr>
                  <w:tcW w:w="2707" w:type="dxa"/>
                  <w:gridSpan w:val="2"/>
                  <w:shd w:val="clear" w:color="auto" w:fill="486E22"/>
                </w:tcPr>
                <w:p w14:paraId="7AD14438" w14:textId="77777777" w:rsidR="0046424C" w:rsidRPr="008C3EED" w:rsidRDefault="0046424C" w:rsidP="0046424C">
                  <w:pPr>
                    <w:spacing w:line="250" w:lineRule="atLeast"/>
                    <w:jc w:val="center"/>
                    <w:rPr>
                      <w:rFonts w:ascii="Arial" w:eastAsia="Calibri" w:hAnsi="Arial" w:cs="Arial"/>
                      <w:color w:val="3EABEB"/>
                      <w:sz w:val="20"/>
                      <w:szCs w:val="18"/>
                    </w:rPr>
                  </w:pPr>
                  <w:r w:rsidRPr="0097509F">
                    <w:rPr>
                      <w:rFonts w:ascii="Arial" w:eastAsia="Calibri" w:hAnsi="Arial" w:cs="Arial"/>
                      <w:color w:val="FFFFFF" w:themeColor="background1"/>
                      <w:sz w:val="20"/>
                      <w:szCs w:val="18"/>
                    </w:rPr>
                    <w:t>16</w:t>
                  </w:r>
                </w:p>
              </w:tc>
            </w:tr>
            <w:tr w:rsidR="0046424C" w:rsidRPr="008C3EED" w14:paraId="7F760F03" w14:textId="77777777" w:rsidTr="0046424C">
              <w:trPr>
                <w:trHeight w:val="429"/>
              </w:trPr>
              <w:tc>
                <w:tcPr>
                  <w:tcW w:w="1353" w:type="dxa"/>
                </w:tcPr>
                <w:p w14:paraId="46F6F367" w14:textId="77777777" w:rsidR="0046424C" w:rsidRPr="008C3EED" w:rsidRDefault="0046424C" w:rsidP="0046424C">
                  <w:pPr>
                    <w:spacing w:after="140" w:line="250" w:lineRule="atLeast"/>
                    <w:rPr>
                      <w:rFonts w:ascii="Arial" w:eastAsia="Calibri" w:hAnsi="Arial" w:cs="Arial"/>
                      <w:sz w:val="20"/>
                      <w:szCs w:val="18"/>
                    </w:rPr>
                  </w:pPr>
                </w:p>
              </w:tc>
              <w:tc>
                <w:tcPr>
                  <w:tcW w:w="1354" w:type="dxa"/>
                </w:tcPr>
                <w:p w14:paraId="0AE49D5F" w14:textId="77777777" w:rsidR="0046424C" w:rsidRPr="008C3EED" w:rsidRDefault="0046424C" w:rsidP="0046424C">
                  <w:pPr>
                    <w:spacing w:after="140" w:line="250" w:lineRule="atLeast"/>
                    <w:rPr>
                      <w:rFonts w:ascii="Arial" w:eastAsia="Calibri" w:hAnsi="Arial" w:cs="Arial"/>
                      <w:sz w:val="20"/>
                      <w:szCs w:val="18"/>
                    </w:rPr>
                  </w:pPr>
                </w:p>
              </w:tc>
            </w:tr>
          </w:tbl>
          <w:p w14:paraId="6F2AED8F" w14:textId="77777777" w:rsidR="0046424C" w:rsidRPr="008C3EED" w:rsidRDefault="0046424C" w:rsidP="0046424C">
            <w:pPr>
              <w:spacing w:after="140" w:line="250" w:lineRule="atLeast"/>
              <w:rPr>
                <w:rFonts w:ascii="Arial" w:eastAsia="Calibri" w:hAnsi="Arial" w:cs="Arial"/>
                <w:sz w:val="20"/>
                <w:szCs w:val="18"/>
              </w:rPr>
            </w:pP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5CE8705F"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20"/>
              </w:rPr>
            </w:pPr>
          </w:p>
        </w:tc>
      </w:tr>
      <w:tr w:rsidR="0046424C" w:rsidRPr="008C3EED" w14:paraId="6DEF79D8"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19AC969B" w14:textId="77777777" w:rsidR="0046424C" w:rsidRPr="008C3EED" w:rsidRDefault="0046424C" w:rsidP="00991BD4">
            <w:pPr>
              <w:widowControl w:val="0"/>
              <w:numPr>
                <w:ilvl w:val="0"/>
                <w:numId w:val="24"/>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 xml:space="preserve">I can split a whole object into halves and quarters and use the associated vocabulary </w:t>
            </w:r>
          </w:p>
          <w:p w14:paraId="0D1A839D"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p>
          <w:p w14:paraId="4D37E691" w14:textId="77777777" w:rsidR="0046424C" w:rsidRPr="008C3EED" w:rsidRDefault="0046424C" w:rsidP="00991BD4">
            <w:pPr>
              <w:numPr>
                <w:ilvl w:val="0"/>
                <w:numId w:val="24"/>
              </w:numPr>
              <w:autoSpaceDE w:val="0"/>
              <w:autoSpaceDN w:val="0"/>
              <w:adjustRightInd w:val="0"/>
              <w:rPr>
                <w:rFonts w:ascii="Arial" w:eastAsia="Calibri" w:hAnsi="Arial" w:cs="Arial"/>
                <w:color w:val="000000"/>
                <w:sz w:val="18"/>
                <w:szCs w:val="18"/>
              </w:rPr>
            </w:pPr>
            <w:r w:rsidRPr="008C3EED">
              <w:rPr>
                <w:rFonts w:ascii="Arial" w:eastAsia="Calibri" w:hAnsi="Arial" w:cs="Arial"/>
                <w:color w:val="000000"/>
                <w:sz w:val="18"/>
                <w:szCs w:val="18"/>
              </w:rPr>
              <w:t>I can illustrate fractions using materials and pictures and discuss them (and next column)not just shape related.</w:t>
            </w:r>
          </w:p>
        </w:tc>
        <w:tc>
          <w:tcPr>
            <w:tcW w:w="3822" w:type="dxa"/>
            <w:gridSpan w:val="2"/>
            <w:tcBorders>
              <w:top w:val="single" w:sz="8" w:space="0" w:color="7030A0"/>
              <w:left w:val="dashSmallGap" w:sz="4" w:space="0" w:color="auto"/>
              <w:bottom w:val="single" w:sz="8" w:space="0" w:color="7030A0"/>
              <w:right w:val="single" w:sz="18" w:space="0" w:color="7030A0"/>
            </w:tcBorders>
          </w:tcPr>
          <w:p w14:paraId="74951BEB" w14:textId="77777777" w:rsidR="0046424C" w:rsidRPr="008C3EED" w:rsidRDefault="0046424C" w:rsidP="00991BD4">
            <w:pPr>
              <w:widowControl w:val="0"/>
              <w:numPr>
                <w:ilvl w:val="0"/>
                <w:numId w:val="24"/>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 xml:space="preserve">I can split a whole object into halves, quarters and eighths and use the associated vocabulary </w:t>
            </w:r>
          </w:p>
        </w:tc>
        <w:tc>
          <w:tcPr>
            <w:tcW w:w="3823" w:type="dxa"/>
            <w:tcBorders>
              <w:top w:val="single" w:sz="8" w:space="0" w:color="7030A0"/>
              <w:left w:val="dashSmallGap" w:sz="4" w:space="0" w:color="auto"/>
              <w:bottom w:val="single" w:sz="8" w:space="0" w:color="7030A0"/>
              <w:right w:val="single" w:sz="18" w:space="0" w:color="7030A0"/>
            </w:tcBorders>
          </w:tcPr>
          <w:p w14:paraId="175CFF02" w14:textId="77777777" w:rsidR="0046424C" w:rsidRPr="008C3EED" w:rsidRDefault="0046424C" w:rsidP="00991BD4">
            <w:pPr>
              <w:widowControl w:val="0"/>
              <w:numPr>
                <w:ilvl w:val="0"/>
                <w:numId w:val="24"/>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I can split a whole object up into any reasonable fraction and use the associated vocabulary</w:t>
            </w:r>
          </w:p>
          <w:p w14:paraId="65AFB449"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p>
          <w:p w14:paraId="20A43614" w14:textId="77777777" w:rsidR="0046424C" w:rsidRPr="008C3EED" w:rsidRDefault="0046424C" w:rsidP="00991BD4">
            <w:pPr>
              <w:widowControl w:val="0"/>
              <w:numPr>
                <w:ilvl w:val="0"/>
                <w:numId w:val="24"/>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I understand that a fraction is an equal part of a whole.</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6BB63C6"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20"/>
              </w:rPr>
            </w:pPr>
            <w:r w:rsidRPr="008C3EED">
              <w:rPr>
                <w:rFonts w:ascii="Arial" w:eastAsia="Calibri" w:hAnsi="Arial" w:cs="Arial"/>
                <w:b/>
                <w:bCs/>
                <w:i/>
                <w:iCs/>
                <w:color w:val="7030A0"/>
                <w:sz w:val="20"/>
                <w:szCs w:val="20"/>
              </w:rPr>
              <w:t>Explains what a fraction is using concrete materials, pictorial representations and appropriate mathematical vocabulary.</w:t>
            </w:r>
          </w:p>
        </w:tc>
      </w:tr>
      <w:tr w:rsidR="0046424C" w:rsidRPr="008C3EED" w14:paraId="0E991F7A" w14:textId="77777777" w:rsidTr="0097509F">
        <w:trPr>
          <w:trHeight w:val="1560"/>
        </w:trPr>
        <w:tc>
          <w:tcPr>
            <w:tcW w:w="3822" w:type="dxa"/>
            <w:tcBorders>
              <w:top w:val="single" w:sz="8" w:space="0" w:color="7030A0"/>
              <w:left w:val="single" w:sz="12" w:space="0" w:color="auto"/>
              <w:bottom w:val="single" w:sz="8" w:space="0" w:color="7030A0"/>
              <w:right w:val="dashSmallGap" w:sz="4" w:space="0" w:color="auto"/>
            </w:tcBorders>
          </w:tcPr>
          <w:p w14:paraId="17224849" w14:textId="77777777" w:rsidR="0046424C" w:rsidRPr="008C3EED" w:rsidRDefault="0046424C" w:rsidP="00991BD4">
            <w:pPr>
              <w:widowControl w:val="0"/>
              <w:numPr>
                <w:ilvl w:val="0"/>
                <w:numId w:val="25"/>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 xml:space="preserve">I am beginning to use the correct fraction notation for halves and quarters </w:t>
            </w:r>
          </w:p>
          <w:p w14:paraId="193BD2E4" w14:textId="77777777" w:rsidR="0046424C" w:rsidRPr="008C3EED" w:rsidRDefault="0046424C" w:rsidP="0046424C">
            <w:pPr>
              <w:widowControl w:val="0"/>
              <w:tabs>
                <w:tab w:val="left" w:pos="720"/>
              </w:tabs>
              <w:rPr>
                <w:rFonts w:ascii="Arial" w:eastAsia="Times New Roman" w:hAnsi="Arial" w:cs="Arial"/>
                <w:sz w:val="18"/>
                <w:szCs w:val="18"/>
                <w:lang w:val="en-US"/>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27163B6A" w14:textId="77777777" w:rsidR="0046424C" w:rsidRPr="008C3EED" w:rsidRDefault="0046424C" w:rsidP="00991BD4">
            <w:pPr>
              <w:widowControl w:val="0"/>
              <w:numPr>
                <w:ilvl w:val="0"/>
                <w:numId w:val="25"/>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 xml:space="preserve">I can read and write fractions using fraction notation for halves and quarters </w:t>
            </w:r>
          </w:p>
          <w:p w14:paraId="1AF20908" w14:textId="77777777" w:rsidR="0046424C" w:rsidRPr="008C3EED" w:rsidRDefault="0046424C" w:rsidP="0046424C">
            <w:pPr>
              <w:widowControl w:val="0"/>
              <w:tabs>
                <w:tab w:val="left" w:pos="720"/>
              </w:tabs>
              <w:rPr>
                <w:rFonts w:ascii="Arial" w:eastAsia="Times New Roman" w:hAnsi="Arial" w:cs="Arial"/>
                <w:sz w:val="18"/>
                <w:szCs w:val="18"/>
                <w:lang w:val="en-US"/>
              </w:rPr>
            </w:pPr>
          </w:p>
        </w:tc>
        <w:tc>
          <w:tcPr>
            <w:tcW w:w="3823" w:type="dxa"/>
            <w:tcBorders>
              <w:top w:val="single" w:sz="8" w:space="0" w:color="7030A0"/>
              <w:left w:val="dashSmallGap" w:sz="4" w:space="0" w:color="auto"/>
              <w:bottom w:val="single" w:sz="8" w:space="0" w:color="7030A0"/>
              <w:right w:val="single" w:sz="18" w:space="0" w:color="7030A0"/>
            </w:tcBorders>
          </w:tcPr>
          <w:p w14:paraId="5251423C" w14:textId="77777777" w:rsidR="0046424C" w:rsidRPr="008C3EED" w:rsidRDefault="0046424C" w:rsidP="00991BD4">
            <w:pPr>
              <w:widowControl w:val="0"/>
              <w:numPr>
                <w:ilvl w:val="0"/>
                <w:numId w:val="25"/>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I can read and write fractions using fraction notation e.g. one eighth is</w:t>
            </w:r>
            <w:r w:rsidRPr="008C3EED">
              <w:rPr>
                <w:rFonts w:ascii="Arial" w:eastAsia="MS Mincho" w:hAnsi="Arial" w:cs="Arial"/>
                <w:sz w:val="32"/>
                <w:szCs w:val="18"/>
                <w:lang w:val="en-US"/>
              </w:rPr>
              <w:t xml:space="preserve"> </w:t>
            </w:r>
            <w:r w:rsidRPr="008C3EED">
              <w:rPr>
                <w:rFonts w:ascii="Arial" w:eastAsia="Times New Roman" w:hAnsi="Arial" w:cs="Arial"/>
                <w:sz w:val="32"/>
                <w:szCs w:val="18"/>
                <w:lang w:val="en-US"/>
              </w:rPr>
              <w:t>⅛</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1266D8D5" w14:textId="77777777" w:rsidR="0046424C" w:rsidRPr="008C3EED" w:rsidRDefault="0046424C" w:rsidP="0046424C">
            <w:pPr>
              <w:widowControl w:val="0"/>
              <w:autoSpaceDE w:val="0"/>
              <w:autoSpaceDN w:val="0"/>
              <w:adjustRightInd w:val="0"/>
              <w:spacing w:after="240"/>
              <w:jc w:val="center"/>
              <w:rPr>
                <w:rFonts w:ascii="Helvetica 55 Roman" w:eastAsia="Calibri" w:hAnsi="Helvetica 55 Roman" w:cs="Arial"/>
                <w:b/>
                <w:bCs/>
                <w:i/>
                <w:iCs/>
                <w:color w:val="7030A0"/>
                <w:sz w:val="20"/>
                <w:szCs w:val="20"/>
              </w:rPr>
            </w:pPr>
            <w:r w:rsidRPr="008C3EED">
              <w:rPr>
                <w:rFonts w:ascii="Arial" w:eastAsia="Calibri" w:hAnsi="Arial" w:cs="Arial"/>
                <w:b/>
                <w:bCs/>
                <w:i/>
                <w:iCs/>
                <w:color w:val="7030A0"/>
                <w:sz w:val="20"/>
                <w:szCs w:val="20"/>
              </w:rPr>
              <w:t xml:space="preserve">Uses the correct notation for common fractions to tenths, for example, </w:t>
            </w:r>
            <w:r w:rsidRPr="008C3EED">
              <w:rPr>
                <w:rFonts w:ascii="Arial" w:eastAsia="Calibri" w:hAnsi="Arial" w:cs="Arial"/>
                <w:b/>
                <w:bCs/>
                <w:i/>
                <w:iCs/>
                <w:color w:val="7030A0"/>
                <w:position w:val="-20"/>
                <w:sz w:val="20"/>
                <w:szCs w:val="20"/>
              </w:rPr>
              <w:object w:dxaOrig="220" w:dyaOrig="560" w14:anchorId="4B9D7B11">
                <v:shape id="_x0000_i1080" type="#_x0000_t75" style="width:12.7pt;height:26.85pt" o:ole="">
                  <v:imagedata r:id="rId197" o:title=""/>
                </v:shape>
                <o:OLEObject Type="Embed" ProgID="Equation.3" ShapeID="_x0000_i1080" DrawAspect="Content" ObjectID="_1659251488" r:id="rId198"/>
              </w:object>
            </w:r>
            <w:r w:rsidRPr="008C3EED">
              <w:rPr>
                <w:rFonts w:ascii="Arial" w:eastAsia="Calibri" w:hAnsi="Arial" w:cs="Arial"/>
                <w:b/>
                <w:bCs/>
                <w:i/>
                <w:iCs/>
                <w:color w:val="7030A0"/>
                <w:sz w:val="20"/>
                <w:szCs w:val="20"/>
              </w:rPr>
              <w:t xml:space="preserve">, </w:t>
            </w:r>
            <w:r w:rsidRPr="008C3EED">
              <w:rPr>
                <w:rFonts w:ascii="Arial" w:eastAsia="Calibri" w:hAnsi="Arial" w:cs="Arial"/>
                <w:b/>
                <w:bCs/>
                <w:i/>
                <w:iCs/>
                <w:color w:val="7030A0"/>
                <w:position w:val="-22"/>
                <w:sz w:val="14"/>
                <w:szCs w:val="20"/>
              </w:rPr>
              <w:object w:dxaOrig="220" w:dyaOrig="580" w14:anchorId="738719E2">
                <v:shape id="_x0000_i1081" type="#_x0000_t75" style="width:12.7pt;height:30.95pt" o:ole="">
                  <v:imagedata r:id="rId199" o:title=""/>
                </v:shape>
                <o:OLEObject Type="Embed" ProgID="Equation.3" ShapeID="_x0000_i1081" DrawAspect="Content" ObjectID="_1659251489" r:id="rId200"/>
              </w:object>
            </w:r>
            <w:r w:rsidRPr="008C3EED">
              <w:rPr>
                <w:rFonts w:ascii="Arial" w:eastAsia="Calibri" w:hAnsi="Arial" w:cs="Arial"/>
                <w:b/>
                <w:bCs/>
                <w:i/>
                <w:iCs/>
                <w:color w:val="7030A0"/>
                <w:sz w:val="18"/>
                <w:szCs w:val="20"/>
              </w:rPr>
              <w:t xml:space="preserve"> </w:t>
            </w:r>
            <w:r w:rsidRPr="008C3EED">
              <w:rPr>
                <w:rFonts w:ascii="Arial" w:eastAsia="Calibri" w:hAnsi="Arial" w:cs="Arial"/>
                <w:b/>
                <w:bCs/>
                <w:i/>
                <w:iCs/>
                <w:color w:val="7030A0"/>
                <w:sz w:val="20"/>
                <w:szCs w:val="20"/>
              </w:rPr>
              <w:t xml:space="preserve">and </w:t>
            </w:r>
            <w:r w:rsidRPr="008C3EED">
              <w:rPr>
                <w:rFonts w:ascii="Arial" w:eastAsia="Calibri" w:hAnsi="Arial" w:cs="Arial"/>
                <w:b/>
                <w:bCs/>
                <w:i/>
                <w:iCs/>
                <w:color w:val="7030A0"/>
                <w:position w:val="-20"/>
                <w:sz w:val="20"/>
                <w:szCs w:val="20"/>
              </w:rPr>
              <w:object w:dxaOrig="225" w:dyaOrig="555" w14:anchorId="20F8E3B9">
                <v:shape id="_x0000_i1082" type="#_x0000_t75" style="width:12.7pt;height:27.9pt" o:ole="">
                  <v:imagedata r:id="rId201" o:title=""/>
                </v:shape>
                <o:OLEObject Type="Embed" ProgID="Equation.DSMT4" ShapeID="_x0000_i1082" DrawAspect="Content" ObjectID="_1659251490" r:id="rId202"/>
              </w:object>
            </w:r>
            <w:r w:rsidRPr="008C3EED">
              <w:rPr>
                <w:rFonts w:ascii="Arial" w:eastAsia="Calibri" w:hAnsi="Arial" w:cs="Arial"/>
                <w:b/>
                <w:bCs/>
                <w:i/>
                <w:iCs/>
                <w:color w:val="7030A0"/>
                <w:sz w:val="20"/>
                <w:szCs w:val="20"/>
              </w:rPr>
              <w:t>.</w:t>
            </w:r>
          </w:p>
        </w:tc>
      </w:tr>
      <w:tr w:rsidR="0046424C" w:rsidRPr="008C3EED" w14:paraId="031A307A" w14:textId="77777777" w:rsidTr="0097509F">
        <w:trPr>
          <w:trHeight w:val="1308"/>
        </w:trPr>
        <w:tc>
          <w:tcPr>
            <w:tcW w:w="3822" w:type="dxa"/>
            <w:tcBorders>
              <w:top w:val="single" w:sz="8" w:space="0" w:color="7030A0"/>
              <w:left w:val="single" w:sz="12" w:space="0" w:color="auto"/>
              <w:bottom w:val="single" w:sz="18" w:space="0" w:color="000000"/>
              <w:right w:val="dashSmallGap" w:sz="4" w:space="0" w:color="auto"/>
            </w:tcBorders>
            <w:vAlign w:val="top"/>
          </w:tcPr>
          <w:p w14:paraId="2359325C"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p>
        </w:tc>
        <w:tc>
          <w:tcPr>
            <w:tcW w:w="3822" w:type="dxa"/>
            <w:gridSpan w:val="2"/>
            <w:tcBorders>
              <w:top w:val="single" w:sz="8" w:space="0" w:color="7030A0"/>
              <w:left w:val="dashSmallGap" w:sz="4" w:space="0" w:color="auto"/>
              <w:bottom w:val="single" w:sz="18" w:space="0" w:color="000000"/>
              <w:right w:val="single" w:sz="18" w:space="0" w:color="7030A0"/>
            </w:tcBorders>
            <w:vAlign w:val="top"/>
          </w:tcPr>
          <w:p w14:paraId="2FEDBF40" w14:textId="77777777" w:rsidR="0046424C" w:rsidRPr="008C3EED" w:rsidRDefault="0046424C" w:rsidP="00991BD4">
            <w:pPr>
              <w:widowControl w:val="0"/>
              <w:numPr>
                <w:ilvl w:val="0"/>
                <w:numId w:val="24"/>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I am beginning to compare the size of fractions using pictorial representations and other models (halves and quarters).</w:t>
            </w:r>
          </w:p>
          <w:p w14:paraId="4ECECD32" w14:textId="77777777" w:rsidR="0046424C" w:rsidRPr="008C3EED" w:rsidRDefault="0046424C" w:rsidP="0046424C">
            <w:pPr>
              <w:widowControl w:val="0"/>
              <w:tabs>
                <w:tab w:val="left" w:pos="720"/>
              </w:tabs>
              <w:ind w:left="170"/>
              <w:rPr>
                <w:rFonts w:ascii="Arial" w:eastAsia="Times New Roman" w:hAnsi="Arial" w:cs="Arial"/>
                <w:sz w:val="18"/>
                <w:szCs w:val="18"/>
                <w:lang w:val="en-US"/>
              </w:rPr>
            </w:pPr>
          </w:p>
          <w:p w14:paraId="6EA2D3EC" w14:textId="77777777" w:rsidR="0046424C" w:rsidRPr="008C3EED" w:rsidRDefault="0046424C" w:rsidP="00991BD4">
            <w:pPr>
              <w:widowControl w:val="0"/>
              <w:numPr>
                <w:ilvl w:val="0"/>
                <w:numId w:val="24"/>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I can place simple fractions, in order, on a number line – halves and quarters</w:t>
            </w:r>
          </w:p>
        </w:tc>
        <w:tc>
          <w:tcPr>
            <w:tcW w:w="3823" w:type="dxa"/>
            <w:tcBorders>
              <w:top w:val="single" w:sz="8" w:space="0" w:color="7030A0"/>
              <w:left w:val="dashSmallGap" w:sz="4" w:space="0" w:color="auto"/>
              <w:bottom w:val="single" w:sz="18" w:space="0" w:color="000000"/>
              <w:right w:val="single" w:sz="18" w:space="0" w:color="7030A0"/>
            </w:tcBorders>
          </w:tcPr>
          <w:p w14:paraId="77A8FFFD" w14:textId="77777777" w:rsidR="0046424C" w:rsidRPr="008C3EED" w:rsidRDefault="0046424C" w:rsidP="00991BD4">
            <w:pPr>
              <w:widowControl w:val="0"/>
              <w:numPr>
                <w:ilvl w:val="0"/>
                <w:numId w:val="25"/>
              </w:numPr>
              <w:tabs>
                <w:tab w:val="left" w:pos="720"/>
              </w:tabs>
              <w:rPr>
                <w:rFonts w:ascii="Arial" w:eastAsia="Times New Roman" w:hAnsi="Arial" w:cs="Arial"/>
                <w:sz w:val="18"/>
                <w:szCs w:val="18"/>
                <w:lang w:val="en-US"/>
              </w:rPr>
            </w:pPr>
            <w:r w:rsidRPr="008C3EED">
              <w:rPr>
                <w:rFonts w:ascii="Arial" w:eastAsia="Times New Roman" w:hAnsi="Arial" w:cs="Arial"/>
                <w:sz w:val="18"/>
                <w:szCs w:val="18"/>
                <w:lang w:val="en-US"/>
              </w:rPr>
              <w:t>I can place simple fractions, in order, on a number line (same denominator)</w:t>
            </w:r>
          </w:p>
        </w:tc>
        <w:tc>
          <w:tcPr>
            <w:tcW w:w="3922" w:type="dxa"/>
            <w:tcBorders>
              <w:top w:val="single" w:sz="8" w:space="0" w:color="7030A0"/>
              <w:left w:val="single" w:sz="18" w:space="0" w:color="7030A0"/>
              <w:bottom w:val="single" w:sz="18" w:space="0" w:color="000000"/>
              <w:right w:val="single" w:sz="12" w:space="0" w:color="auto"/>
            </w:tcBorders>
            <w:shd w:val="clear" w:color="auto" w:fill="F9F3FF"/>
          </w:tcPr>
          <w:p w14:paraId="29718579"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20"/>
              </w:rPr>
            </w:pPr>
            <w:r w:rsidRPr="008C3EED">
              <w:rPr>
                <w:rFonts w:ascii="Arial" w:eastAsia="Calibri" w:hAnsi="Arial" w:cs="Arial"/>
                <w:b/>
                <w:bCs/>
                <w:i/>
                <w:iCs/>
                <w:color w:val="7030A0"/>
                <w:sz w:val="20"/>
                <w:szCs w:val="20"/>
              </w:rPr>
              <w:t>Compares the size of fractions and places simple fractions in order on a number line.</w:t>
            </w:r>
          </w:p>
        </w:tc>
      </w:tr>
    </w:tbl>
    <w:p w14:paraId="1EC270AB" w14:textId="77777777" w:rsidR="0046424C" w:rsidRDefault="0046424C" w:rsidP="0046424C">
      <w:pPr>
        <w:spacing w:after="140" w:line="250" w:lineRule="atLeast"/>
        <w:rPr>
          <w:rFonts w:ascii="Arial" w:eastAsia="Calibri" w:hAnsi="Arial" w:cs="Arial"/>
          <w:sz w:val="20"/>
        </w:rPr>
      </w:pPr>
    </w:p>
    <w:p w14:paraId="004DFBFE" w14:textId="77777777" w:rsidR="000F6ADA" w:rsidRDefault="000F6ADA" w:rsidP="0046424C">
      <w:pPr>
        <w:spacing w:after="140" w:line="250" w:lineRule="atLeast"/>
        <w:rPr>
          <w:rFonts w:ascii="Arial" w:eastAsia="Calibri" w:hAnsi="Arial" w:cs="Arial"/>
          <w:sz w:val="20"/>
        </w:rPr>
      </w:pPr>
    </w:p>
    <w:p w14:paraId="4AC8E3D7" w14:textId="77777777" w:rsidR="000F6ADA" w:rsidRDefault="000F6ADA" w:rsidP="0046424C">
      <w:pPr>
        <w:spacing w:after="140" w:line="250" w:lineRule="atLeast"/>
        <w:rPr>
          <w:rFonts w:ascii="Arial" w:eastAsia="Calibri" w:hAnsi="Arial" w:cs="Arial"/>
          <w:sz w:val="20"/>
        </w:rPr>
      </w:pPr>
    </w:p>
    <w:p w14:paraId="6A347F1D" w14:textId="77777777" w:rsidR="0097509F" w:rsidRPr="008C3EED" w:rsidRDefault="0097509F"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05A6BC09" w14:textId="77777777" w:rsidTr="0046424C">
        <w:trPr>
          <w:trHeight w:val="606"/>
        </w:trPr>
        <w:tc>
          <w:tcPr>
            <w:tcW w:w="4521" w:type="dxa"/>
            <w:gridSpan w:val="2"/>
            <w:tcBorders>
              <w:top w:val="single" w:sz="12" w:space="0" w:color="auto"/>
              <w:left w:val="single" w:sz="12" w:space="0" w:color="auto"/>
              <w:bottom w:val="single" w:sz="12" w:space="0" w:color="auto"/>
            </w:tcBorders>
          </w:tcPr>
          <w:p w14:paraId="24691A61"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6F25C5F0" w14:textId="77777777" w:rsidR="0046424C" w:rsidRPr="0097509F" w:rsidRDefault="0046424C" w:rsidP="0046424C">
            <w:pPr>
              <w:autoSpaceDE w:val="0"/>
              <w:autoSpaceDN w:val="0"/>
              <w:adjustRightInd w:val="0"/>
              <w:rPr>
                <w:rFonts w:ascii="Arial" w:eastAsia="Calibri" w:hAnsi="Arial" w:cs="Arial"/>
                <w:b/>
                <w:color w:val="000000"/>
                <w:sz w:val="20"/>
                <w:szCs w:val="20"/>
              </w:rPr>
            </w:pPr>
            <w:r w:rsidRPr="0097509F">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17278C10" w14:textId="77777777" w:rsidR="0046424C" w:rsidRPr="008C3EED" w:rsidRDefault="0046424C" w:rsidP="0046424C">
            <w:pPr>
              <w:rPr>
                <w:rFonts w:ascii="Arial" w:eastAsia="Calibri" w:hAnsi="Arial" w:cs="Arial"/>
                <w:b/>
                <w:i/>
                <w:color w:val="FFFFFF"/>
              </w:rPr>
            </w:pPr>
            <w:r w:rsidRPr="008C3EED">
              <w:rPr>
                <w:rFonts w:ascii="Arial" w:eastAsia="Calibri" w:hAnsi="Arial" w:cs="Arial"/>
                <w:b/>
                <w:i/>
                <w:color w:val="FFFFFF"/>
              </w:rPr>
              <w:t>Through exploring how groups of items can be shared equally, I can find a fraction of an amount by applying my knowledge of division.                                                                                            MNU 1-07b</w:t>
            </w:r>
          </w:p>
          <w:p w14:paraId="63350FA9" w14:textId="77777777" w:rsidR="0046424C" w:rsidRPr="008C3EED" w:rsidRDefault="0046424C" w:rsidP="0046424C">
            <w:pPr>
              <w:rPr>
                <w:rFonts w:ascii="Arial" w:eastAsia="Calibri" w:hAnsi="Arial" w:cs="Arial"/>
                <w:b/>
                <w:i/>
                <w:color w:val="FFFFFF"/>
              </w:rPr>
            </w:pPr>
            <w:r w:rsidRPr="008C3EED">
              <w:rPr>
                <w:rFonts w:ascii="Arial" w:eastAsia="Calibri" w:hAnsi="Arial" w:cs="Arial"/>
                <w:b/>
                <w:i/>
                <w:color w:val="FFFFFF"/>
              </w:rPr>
              <w:t>Through taking part in practical activities including use of pictorial representations, I can demonstrate my understanding of simple fractions which are equivalent.                            MTH 1-07c</w:t>
            </w:r>
          </w:p>
        </w:tc>
      </w:tr>
      <w:tr w:rsidR="0046424C" w:rsidRPr="008C3EED" w14:paraId="286D6195"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68885F7D"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52C41D6B"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40160" behindDoc="0" locked="0" layoutInCell="1" allowOverlap="1" wp14:anchorId="61C8B864" wp14:editId="0F2B5407">
                      <wp:simplePos x="0" y="0"/>
                      <wp:positionH relativeFrom="column">
                        <wp:posOffset>123052</wp:posOffset>
                      </wp:positionH>
                      <wp:positionV relativeFrom="paragraph">
                        <wp:posOffset>47597</wp:posOffset>
                      </wp:positionV>
                      <wp:extent cx="6194066" cy="15903"/>
                      <wp:effectExtent l="19050" t="76200" r="92710" b="98425"/>
                      <wp:wrapNone/>
                      <wp:docPr id="56" name="Straight Arrow Connector 5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2F331F" id="Straight Arrow Connector 56" o:spid="_x0000_s1026" type="#_x0000_t32" style="position:absolute;margin-left:9.7pt;margin-top:3.75pt;width:487.7pt;height: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eQKL0O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48A97800"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28ECFA83" w14:textId="77777777" w:rsidTr="00036270">
        <w:trPr>
          <w:trHeight w:val="1812"/>
        </w:trPr>
        <w:tc>
          <w:tcPr>
            <w:tcW w:w="3822" w:type="dxa"/>
            <w:tcBorders>
              <w:top w:val="single" w:sz="4" w:space="0" w:color="auto"/>
              <w:left w:val="single" w:sz="12" w:space="0" w:color="auto"/>
              <w:bottom w:val="single" w:sz="8" w:space="0" w:color="7030A0"/>
              <w:right w:val="dashSmallGap" w:sz="4" w:space="0" w:color="auto"/>
            </w:tcBorders>
          </w:tcPr>
          <w:p w14:paraId="074552D8" w14:textId="77777777" w:rsidR="0046424C" w:rsidRPr="008C3EED" w:rsidRDefault="0046424C" w:rsidP="00F255C9">
            <w:pPr>
              <w:widowControl w:val="0"/>
              <w:tabs>
                <w:tab w:val="left" w:pos="720"/>
              </w:tabs>
              <w:ind w:left="170"/>
              <w:rPr>
                <w:rFonts w:ascii="Arial" w:eastAsia="Times New Roman" w:hAnsi="Arial" w:cs="Arial"/>
                <w:sz w:val="18"/>
                <w:szCs w:val="18"/>
                <w:lang w:val="en-US"/>
              </w:rPr>
            </w:pPr>
          </w:p>
        </w:tc>
        <w:tc>
          <w:tcPr>
            <w:tcW w:w="3822" w:type="dxa"/>
            <w:gridSpan w:val="2"/>
            <w:tcBorders>
              <w:top w:val="single" w:sz="4" w:space="0" w:color="auto"/>
              <w:left w:val="dashSmallGap" w:sz="4" w:space="0" w:color="auto"/>
              <w:bottom w:val="single" w:sz="8" w:space="0" w:color="7030A0"/>
              <w:right w:val="single" w:sz="18" w:space="0" w:color="7030A0"/>
            </w:tcBorders>
          </w:tcPr>
          <w:p w14:paraId="0987E76A" w14:textId="77777777" w:rsidR="0046424C" w:rsidRPr="008C3EED" w:rsidRDefault="0046424C" w:rsidP="00F255C9">
            <w:pPr>
              <w:widowControl w:val="0"/>
              <w:tabs>
                <w:tab w:val="left" w:pos="720"/>
              </w:tabs>
              <w:rPr>
                <w:rFonts w:ascii="Arial Narrow" w:eastAsia="Times New Roman" w:hAnsi="Arial Narrow" w:cs="Times New Roman"/>
                <w:sz w:val="20"/>
                <w:lang w:val="en-US"/>
              </w:rPr>
            </w:pPr>
          </w:p>
          <w:p w14:paraId="3DC570CD" w14:textId="77777777" w:rsidR="0046424C" w:rsidRPr="008C3EED" w:rsidRDefault="0046424C" w:rsidP="00F255C9">
            <w:pPr>
              <w:widowControl w:val="0"/>
              <w:numPr>
                <w:ilvl w:val="0"/>
                <w:numId w:val="25"/>
              </w:numPr>
              <w:tabs>
                <w:tab w:val="left" w:pos="720"/>
              </w:tabs>
              <w:rPr>
                <w:rFonts w:ascii="Arial" w:eastAsia="Times New Roman" w:hAnsi="Arial" w:cs="Arial"/>
                <w:b/>
                <w:color w:val="00B050"/>
                <w:sz w:val="14"/>
                <w:szCs w:val="18"/>
                <w:lang w:val="en-US"/>
              </w:rPr>
            </w:pPr>
            <w:r w:rsidRPr="008C3EED">
              <w:rPr>
                <w:rFonts w:ascii="Arial" w:eastAsia="Times New Roman" w:hAnsi="Arial" w:cs="Arial"/>
                <w:b/>
                <w:color w:val="00B050"/>
                <w:sz w:val="18"/>
                <w:lang w:val="en-US"/>
              </w:rPr>
              <w:t>I can recognise the equivalence of simple fractions using practical resources</w:t>
            </w:r>
          </w:p>
          <w:p w14:paraId="5A853127" w14:textId="77777777" w:rsidR="0046424C" w:rsidRPr="008C3EED" w:rsidRDefault="0046424C" w:rsidP="00F255C9">
            <w:pPr>
              <w:pStyle w:val="aExample"/>
              <w:rPr>
                <w:rFonts w:ascii="Arial" w:hAnsi="Arial" w:cs="Arial"/>
                <w:lang w:val="en-US"/>
              </w:rPr>
            </w:pPr>
            <w:r w:rsidRPr="008C3EED">
              <w:rPr>
                <w:lang w:val="en-US"/>
              </w:rPr>
              <w:t xml:space="preserve">e.g. </w:t>
            </w:r>
            <w:r w:rsidRPr="008C3EED">
              <w:rPr>
                <w:rFonts w:ascii="Cambria Math" w:hAnsi="Cambria Math" w:cs="Cambria Math"/>
                <w:sz w:val="24"/>
                <w:szCs w:val="16"/>
                <w:lang w:val="en-US"/>
              </w:rPr>
              <w:t>½</w:t>
            </w:r>
            <w:r w:rsidRPr="008C3EED">
              <w:rPr>
                <w:rFonts w:ascii="Cambria Math" w:hAnsi="Cambria Math" w:cs="Cambria Math"/>
                <w:sz w:val="16"/>
                <w:szCs w:val="16"/>
                <w:lang w:val="en-US"/>
              </w:rPr>
              <w:t xml:space="preserve">  </w:t>
            </w:r>
            <w:r w:rsidRPr="008C3EED">
              <w:rPr>
                <w:lang w:val="en-US"/>
              </w:rPr>
              <w:t xml:space="preserve">and </w:t>
            </w:r>
            <w:r w:rsidRPr="008C3EED">
              <w:rPr>
                <w:rFonts w:ascii="Cambria Math" w:hAnsi="Cambria Math" w:cs="Cambria Math"/>
                <w:sz w:val="20"/>
                <w:szCs w:val="16"/>
                <w:lang w:val="en-US"/>
              </w:rPr>
              <w:t xml:space="preserve">5/10 </w:t>
            </w:r>
          </w:p>
        </w:tc>
        <w:tc>
          <w:tcPr>
            <w:tcW w:w="3823" w:type="dxa"/>
            <w:tcBorders>
              <w:top w:val="single" w:sz="4" w:space="0" w:color="auto"/>
              <w:left w:val="dashSmallGap" w:sz="4" w:space="0" w:color="auto"/>
              <w:bottom w:val="single" w:sz="8" w:space="0" w:color="7030A0"/>
              <w:right w:val="single" w:sz="18" w:space="0" w:color="7030A0"/>
            </w:tcBorders>
          </w:tcPr>
          <w:p w14:paraId="2F1DF4BA" w14:textId="7B38816C" w:rsidR="0046424C" w:rsidRPr="00F255C9" w:rsidRDefault="0046424C" w:rsidP="00F255C9">
            <w:pPr>
              <w:widowControl w:val="0"/>
              <w:numPr>
                <w:ilvl w:val="0"/>
                <w:numId w:val="25"/>
              </w:numPr>
              <w:tabs>
                <w:tab w:val="left" w:pos="720"/>
              </w:tabs>
              <w:rPr>
                <w:rFonts w:ascii="Arial" w:eastAsia="Times New Roman" w:hAnsi="Arial" w:cs="Arial"/>
                <w:b/>
                <w:color w:val="00B050"/>
                <w:sz w:val="18"/>
                <w:szCs w:val="18"/>
                <w:lang w:val="en-US"/>
              </w:rPr>
            </w:pPr>
            <w:r w:rsidRPr="008C3EED">
              <w:rPr>
                <w:rFonts w:ascii="Arial" w:eastAsia="Times New Roman" w:hAnsi="Arial" w:cs="Arial"/>
                <w:b/>
                <w:color w:val="00B050"/>
                <w:sz w:val="18"/>
                <w:szCs w:val="18"/>
                <w:lang w:val="en-US"/>
              </w:rPr>
              <w:t xml:space="preserve">I can use pictorial representations and other models e.g. fraction walls to demonstrate understanding of simple equivalent fractions e.g. ½ = 2/4 = 3/6 </w:t>
            </w:r>
          </w:p>
        </w:tc>
        <w:tc>
          <w:tcPr>
            <w:tcW w:w="3922" w:type="dxa"/>
            <w:tcBorders>
              <w:top w:val="single" w:sz="4" w:space="0" w:color="auto"/>
              <w:left w:val="single" w:sz="18" w:space="0" w:color="7030A0"/>
              <w:bottom w:val="single" w:sz="8" w:space="0" w:color="7030A0"/>
              <w:right w:val="single" w:sz="12" w:space="0" w:color="auto"/>
            </w:tcBorders>
            <w:shd w:val="clear" w:color="auto" w:fill="F9F3FF"/>
          </w:tcPr>
          <w:p w14:paraId="2B4248BB" w14:textId="77777777" w:rsidR="0046424C" w:rsidRPr="008C3EED" w:rsidRDefault="0046424C" w:rsidP="0046424C">
            <w:pPr>
              <w:widowControl w:val="0"/>
              <w:autoSpaceDE w:val="0"/>
              <w:autoSpaceDN w:val="0"/>
              <w:adjustRightInd w:val="0"/>
              <w:spacing w:after="240"/>
              <w:jc w:val="center"/>
              <w:rPr>
                <w:rFonts w:ascii="Arial" w:eastAsia="Calibri" w:hAnsi="Arial" w:cs="Arial"/>
                <w:bCs/>
                <w:iCs/>
                <w:color w:val="7030A0"/>
                <w:sz w:val="20"/>
                <w:szCs w:val="20"/>
              </w:rPr>
            </w:pPr>
            <w:r w:rsidRPr="008C3EED">
              <w:rPr>
                <w:rFonts w:ascii="Arial" w:eastAsia="Calibri" w:hAnsi="Arial" w:cs="Arial"/>
                <w:bCs/>
                <w:iCs/>
                <w:color w:val="7030A0"/>
                <w:sz w:val="20"/>
                <w:szCs w:val="20"/>
              </w:rPr>
              <w:t>Uses pictorial representations and other models to demonstrate understanding of simple equivalent fractions, for example,</w:t>
            </w:r>
            <w:r w:rsidRPr="008C3EED">
              <w:rPr>
                <w:rFonts w:ascii="Arial" w:eastAsia="Calibri" w:hAnsi="Arial" w:cs="Arial"/>
                <w:bCs/>
                <w:iCs/>
                <w:color w:val="7030A0"/>
                <w:position w:val="-22"/>
                <w:sz w:val="20"/>
                <w:szCs w:val="20"/>
              </w:rPr>
              <w:object w:dxaOrig="1100" w:dyaOrig="580" w14:anchorId="0744E3FC">
                <v:shape id="_x0000_i1083" type="#_x0000_t75" style="width:42.1pt;height:23.85pt" o:ole="">
                  <v:imagedata r:id="rId203" o:title=""/>
                </v:shape>
                <o:OLEObject Type="Embed" ProgID="Equation.3" ShapeID="_x0000_i1083" DrawAspect="Content" ObjectID="_1659251491" r:id="rId204"/>
              </w:object>
            </w:r>
            <w:r w:rsidRPr="008C3EED">
              <w:rPr>
                <w:rFonts w:ascii="Arial" w:eastAsia="Calibri" w:hAnsi="Arial" w:cs="Arial"/>
                <w:bCs/>
                <w:iCs/>
                <w:color w:val="7030A0"/>
                <w:sz w:val="20"/>
                <w:szCs w:val="20"/>
              </w:rPr>
              <w:t>.</w:t>
            </w:r>
          </w:p>
        </w:tc>
      </w:tr>
      <w:tr w:rsidR="0046424C" w:rsidRPr="008C3EED" w14:paraId="0DF15B43" w14:textId="77777777" w:rsidTr="00036270">
        <w:trPr>
          <w:trHeight w:val="2112"/>
        </w:trPr>
        <w:tc>
          <w:tcPr>
            <w:tcW w:w="3822" w:type="dxa"/>
            <w:tcBorders>
              <w:top w:val="single" w:sz="8" w:space="0" w:color="7030A0"/>
              <w:left w:val="single" w:sz="12" w:space="0" w:color="auto"/>
              <w:bottom w:val="single" w:sz="8" w:space="0" w:color="7030A0"/>
              <w:right w:val="dashSmallGap" w:sz="4" w:space="0" w:color="auto"/>
            </w:tcBorders>
          </w:tcPr>
          <w:p w14:paraId="26533F7E" w14:textId="77777777" w:rsidR="0046424C" w:rsidRPr="008C3EED" w:rsidRDefault="0046424C" w:rsidP="00F255C9">
            <w:pPr>
              <w:widowControl w:val="0"/>
              <w:numPr>
                <w:ilvl w:val="0"/>
                <w:numId w:val="25"/>
              </w:numPr>
              <w:tabs>
                <w:tab w:val="left" w:pos="720"/>
              </w:tabs>
              <w:rPr>
                <w:rFonts w:ascii="Arial" w:eastAsia="Times New Roman" w:hAnsi="Arial" w:cs="Arial"/>
                <w:b/>
                <w:sz w:val="18"/>
                <w:szCs w:val="18"/>
                <w:lang w:val="en-US"/>
              </w:rPr>
            </w:pPr>
            <w:r w:rsidRPr="008C3EED">
              <w:rPr>
                <w:rFonts w:ascii="Arial" w:eastAsia="Times New Roman" w:hAnsi="Arial" w:cs="Arial"/>
                <w:b/>
                <w:color w:val="00B050"/>
                <w:sz w:val="18"/>
                <w:szCs w:val="18"/>
                <w:lang w:val="en-US"/>
              </w:rPr>
              <w:t>I am aware that any sized group of items can be shared equally.</w:t>
            </w:r>
          </w:p>
        </w:tc>
        <w:tc>
          <w:tcPr>
            <w:tcW w:w="3822" w:type="dxa"/>
            <w:gridSpan w:val="2"/>
            <w:tcBorders>
              <w:top w:val="single" w:sz="8" w:space="0" w:color="7030A0"/>
              <w:left w:val="dashSmallGap" w:sz="4" w:space="0" w:color="auto"/>
              <w:bottom w:val="single" w:sz="8" w:space="0" w:color="7030A0"/>
              <w:right w:val="single" w:sz="18" w:space="0" w:color="7030A0"/>
            </w:tcBorders>
          </w:tcPr>
          <w:p w14:paraId="62B79EB0" w14:textId="77777777" w:rsidR="0046424C" w:rsidRPr="008C3EED" w:rsidRDefault="0046424C" w:rsidP="00F255C9">
            <w:pPr>
              <w:widowControl w:val="0"/>
              <w:numPr>
                <w:ilvl w:val="0"/>
                <w:numId w:val="25"/>
              </w:numPr>
              <w:tabs>
                <w:tab w:val="left" w:pos="720"/>
              </w:tabs>
              <w:rPr>
                <w:rFonts w:ascii="Arial" w:eastAsia="Times New Roman" w:hAnsi="Arial" w:cs="Arial"/>
                <w:b/>
                <w:sz w:val="18"/>
                <w:szCs w:val="18"/>
                <w:lang w:val="en-US"/>
              </w:rPr>
            </w:pPr>
            <w:r w:rsidRPr="008C3EED">
              <w:rPr>
                <w:rFonts w:ascii="Arial" w:eastAsia="Times New Roman" w:hAnsi="Arial" w:cs="Arial"/>
                <w:b/>
                <w:color w:val="0070C0"/>
                <w:sz w:val="18"/>
                <w:szCs w:val="18"/>
                <w:lang w:val="en-US"/>
              </w:rPr>
              <w:t>I can share a group of items into half or quarter</w:t>
            </w:r>
          </w:p>
        </w:tc>
        <w:tc>
          <w:tcPr>
            <w:tcW w:w="3823" w:type="dxa"/>
            <w:tcBorders>
              <w:top w:val="single" w:sz="8" w:space="0" w:color="7030A0"/>
              <w:left w:val="dashSmallGap" w:sz="4" w:space="0" w:color="auto"/>
              <w:bottom w:val="single" w:sz="8" w:space="0" w:color="7030A0"/>
              <w:right w:val="single" w:sz="18" w:space="0" w:color="7030A0"/>
            </w:tcBorders>
          </w:tcPr>
          <w:p w14:paraId="3E836909" w14:textId="2CAFE3EC" w:rsidR="0046424C" w:rsidRPr="00F255C9" w:rsidRDefault="0046424C" w:rsidP="00F255C9">
            <w:pPr>
              <w:widowControl w:val="0"/>
              <w:numPr>
                <w:ilvl w:val="0"/>
                <w:numId w:val="25"/>
              </w:numPr>
              <w:tabs>
                <w:tab w:val="left" w:pos="720"/>
              </w:tabs>
              <w:rPr>
                <w:rFonts w:ascii="Arial" w:eastAsia="Times New Roman" w:hAnsi="Arial" w:cs="Arial"/>
                <w:b/>
                <w:color w:val="0070C0"/>
                <w:sz w:val="18"/>
                <w:szCs w:val="18"/>
                <w:lang w:val="en-US"/>
              </w:rPr>
            </w:pPr>
            <w:r w:rsidRPr="008C3EED">
              <w:rPr>
                <w:rFonts w:ascii="Arial" w:eastAsia="Times New Roman" w:hAnsi="Arial" w:cs="Arial"/>
                <w:b/>
                <w:color w:val="0070C0"/>
                <w:sz w:val="18"/>
                <w:szCs w:val="18"/>
                <w:lang w:val="en-US"/>
              </w:rPr>
              <w:t xml:space="preserve">I can use multiplication and division facts to find half and quarter of a whole number </w:t>
            </w:r>
          </w:p>
          <w:p w14:paraId="52614CDE" w14:textId="77777777" w:rsidR="0046424C" w:rsidRPr="008C3EED" w:rsidRDefault="0046424C" w:rsidP="00F255C9">
            <w:pPr>
              <w:widowControl w:val="0"/>
              <w:tabs>
                <w:tab w:val="left" w:pos="720"/>
              </w:tabs>
              <w:ind w:left="170"/>
              <w:rPr>
                <w:rFonts w:ascii="Century Gothic" w:eastAsia="Times New Roman" w:hAnsi="Century Gothic" w:cs="Arial"/>
                <w:sz w:val="18"/>
                <w:szCs w:val="18"/>
                <w:lang w:val="en-US"/>
              </w:rPr>
            </w:pPr>
            <w:r w:rsidRPr="008C3EED">
              <w:rPr>
                <w:rFonts w:ascii="Century Gothic" w:eastAsia="Times New Roman" w:hAnsi="Century Gothic" w:cs="Arial"/>
                <w:sz w:val="18"/>
                <w:szCs w:val="18"/>
                <w:lang w:val="en-US"/>
              </w:rPr>
              <w:t>e.g. ½ of 20=10</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79CECF3D" w14:textId="77777777" w:rsidR="0046424C" w:rsidRPr="008C3EED" w:rsidRDefault="0046424C" w:rsidP="0046424C">
            <w:pPr>
              <w:jc w:val="center"/>
              <w:rPr>
                <w:rFonts w:ascii="Arial" w:eastAsia="Calibri" w:hAnsi="Arial" w:cs="Arial"/>
                <w:bCs/>
                <w:iCs/>
                <w:color w:val="7030A0"/>
                <w:sz w:val="20"/>
                <w:szCs w:val="20"/>
                <w:highlight w:val="magenta"/>
              </w:rPr>
            </w:pPr>
            <w:r w:rsidRPr="008C3EED">
              <w:rPr>
                <w:rFonts w:ascii="Arial" w:eastAsia="Calibri" w:hAnsi="Arial" w:cs="Arial"/>
                <w:b/>
                <w:bCs/>
                <w:i/>
                <w:iCs/>
                <w:color w:val="7030A0"/>
                <w:sz w:val="20"/>
                <w:szCs w:val="20"/>
              </w:rPr>
              <w:t xml:space="preserve">Uses known multiplication and division facts and other strategies to find unit fractions of whole numbers, for example, </w:t>
            </w:r>
            <w:r w:rsidRPr="008C3EED">
              <w:rPr>
                <w:rFonts w:ascii="Arial" w:eastAsia="Calibri" w:hAnsi="Arial" w:cs="Arial"/>
                <w:position w:val="-20"/>
                <w:sz w:val="20"/>
                <w:szCs w:val="20"/>
              </w:rPr>
              <w:object w:dxaOrig="225" w:dyaOrig="540" w14:anchorId="78EB01BA">
                <v:shape id="_x0000_i1084" type="#_x0000_t75" style="width:12.7pt;height:27.9pt" o:ole="">
                  <v:imagedata r:id="rId205" o:title=""/>
                </v:shape>
                <o:OLEObject Type="Embed" ProgID="Equation.DSMT4" ShapeID="_x0000_i1084" DrawAspect="Content" ObjectID="_1659251492" r:id="rId206"/>
              </w:object>
            </w:r>
            <w:r w:rsidRPr="008C3EED">
              <w:rPr>
                <w:rFonts w:ascii="Arial" w:eastAsia="Calibri" w:hAnsi="Arial" w:cs="Arial"/>
                <w:b/>
                <w:bCs/>
                <w:i/>
                <w:iCs/>
                <w:color w:val="7030A0"/>
                <w:sz w:val="20"/>
                <w:szCs w:val="20"/>
              </w:rPr>
              <w:t xml:space="preserve">or </w:t>
            </w:r>
            <w:r w:rsidRPr="008C3EED">
              <w:rPr>
                <w:rFonts w:ascii="Arial" w:eastAsia="Calibri" w:hAnsi="Arial" w:cs="Arial"/>
                <w:position w:val="-20"/>
                <w:sz w:val="20"/>
                <w:szCs w:val="20"/>
              </w:rPr>
              <w:object w:dxaOrig="240" w:dyaOrig="560" w14:anchorId="6AAE2BD6">
                <v:shape id="_x0000_i1085" type="#_x0000_t75" style="width:12.7pt;height:26.85pt" o:ole="">
                  <v:imagedata r:id="rId207" o:title=""/>
                </v:shape>
                <o:OLEObject Type="Embed" ProgID="Equation.3" ShapeID="_x0000_i1085" DrawAspect="Content" ObjectID="_1659251493" r:id="rId208"/>
              </w:object>
            </w:r>
            <w:r w:rsidRPr="008C3EED">
              <w:rPr>
                <w:rFonts w:ascii="Arial" w:eastAsia="Calibri" w:hAnsi="Arial" w:cs="Arial"/>
                <w:b/>
                <w:bCs/>
                <w:i/>
                <w:iCs/>
                <w:color w:val="7030A0"/>
                <w:sz w:val="20"/>
                <w:szCs w:val="20"/>
              </w:rPr>
              <w:t>.</w:t>
            </w:r>
          </w:p>
        </w:tc>
      </w:tr>
      <w:tr w:rsidR="0046424C" w:rsidRPr="008C3EED" w14:paraId="1BC303CA" w14:textId="77777777" w:rsidTr="0097509F">
        <w:trPr>
          <w:trHeight w:val="2254"/>
        </w:trPr>
        <w:tc>
          <w:tcPr>
            <w:tcW w:w="3822" w:type="dxa"/>
            <w:tcBorders>
              <w:top w:val="single" w:sz="8" w:space="0" w:color="7030A0"/>
              <w:left w:val="single" w:sz="12" w:space="0" w:color="auto"/>
              <w:bottom w:val="single" w:sz="18" w:space="0" w:color="auto"/>
              <w:right w:val="dashSmallGap" w:sz="4" w:space="0" w:color="auto"/>
            </w:tcBorders>
          </w:tcPr>
          <w:p w14:paraId="7F46D5CE" w14:textId="77777777" w:rsidR="0046424C" w:rsidRPr="009A2E21" w:rsidRDefault="0046424C" w:rsidP="0046424C">
            <w:pPr>
              <w:pStyle w:val="Textbulletlist"/>
              <w:rPr>
                <w:color w:val="00B050"/>
              </w:rPr>
            </w:pPr>
            <w:r w:rsidRPr="009A2E21">
              <w:rPr>
                <w:color w:val="00B050"/>
              </w:rPr>
              <w:t>I am beginning to understand that the denominator tells how many equal parts the whole has been divided into and the numerator tells how many of the equal parts are used, for halves and quarters</w:t>
            </w:r>
          </w:p>
        </w:tc>
        <w:tc>
          <w:tcPr>
            <w:tcW w:w="3822" w:type="dxa"/>
            <w:gridSpan w:val="2"/>
            <w:tcBorders>
              <w:top w:val="single" w:sz="8" w:space="0" w:color="7030A0"/>
              <w:left w:val="dashSmallGap" w:sz="4" w:space="0" w:color="auto"/>
              <w:bottom w:val="single" w:sz="18" w:space="0" w:color="auto"/>
              <w:right w:val="single" w:sz="18" w:space="0" w:color="7030A0"/>
            </w:tcBorders>
          </w:tcPr>
          <w:p w14:paraId="5B853014" w14:textId="77777777" w:rsidR="0046424C" w:rsidRPr="009A2E21" w:rsidRDefault="0046424C" w:rsidP="0046424C">
            <w:pPr>
              <w:pStyle w:val="Textbulletlist"/>
              <w:rPr>
                <w:rFonts w:eastAsia="Calibri"/>
                <w:color w:val="00B050"/>
                <w:sz w:val="20"/>
              </w:rPr>
            </w:pPr>
            <w:r w:rsidRPr="009A2E21">
              <w:rPr>
                <w:color w:val="00B050"/>
              </w:rPr>
              <w:t>I understand that the denominator tells how many equal parts the whole has been divided into and the numerator tells how many of the equal parts are used for   halves and quarters</w:t>
            </w:r>
          </w:p>
        </w:tc>
        <w:tc>
          <w:tcPr>
            <w:tcW w:w="3823" w:type="dxa"/>
            <w:tcBorders>
              <w:top w:val="single" w:sz="8" w:space="0" w:color="7030A0"/>
              <w:left w:val="dashSmallGap" w:sz="4" w:space="0" w:color="auto"/>
              <w:bottom w:val="single" w:sz="18" w:space="0" w:color="auto"/>
              <w:right w:val="single" w:sz="18" w:space="0" w:color="7030A0"/>
            </w:tcBorders>
          </w:tcPr>
          <w:p w14:paraId="1F924D01" w14:textId="77777777" w:rsidR="0046424C" w:rsidRPr="009A2E21" w:rsidRDefault="0046424C" w:rsidP="0046424C">
            <w:pPr>
              <w:pStyle w:val="Textbulletlist"/>
              <w:rPr>
                <w:color w:val="00B050"/>
              </w:rPr>
            </w:pPr>
            <w:r w:rsidRPr="009A2E21">
              <w:rPr>
                <w:color w:val="00B050"/>
              </w:rPr>
              <w:t>I can explain the role of the denominator and the numerator.</w:t>
            </w:r>
          </w:p>
          <w:p w14:paraId="4AA0DBC1" w14:textId="77777777" w:rsidR="0046424C" w:rsidRPr="008C3EED" w:rsidRDefault="0046424C" w:rsidP="0046424C">
            <w:pPr>
              <w:widowControl w:val="0"/>
              <w:ind w:left="171"/>
              <w:rPr>
                <w:rFonts w:ascii="Arial" w:eastAsia="Times New Roman" w:hAnsi="Arial" w:cs="Arial"/>
                <w:b/>
                <w:color w:val="000000"/>
                <w:sz w:val="18"/>
                <w:szCs w:val="18"/>
              </w:rPr>
            </w:pPr>
          </w:p>
          <w:p w14:paraId="181B6464" w14:textId="77777777" w:rsidR="0046424C" w:rsidRPr="009A2E21" w:rsidRDefault="0046424C" w:rsidP="0046424C">
            <w:pPr>
              <w:pStyle w:val="Textbulletlist"/>
              <w:rPr>
                <w:color w:val="0070C0"/>
              </w:rPr>
            </w:pPr>
            <w:r w:rsidRPr="009A2E21">
              <w:rPr>
                <w:color w:val="0070C0"/>
              </w:rPr>
              <w:t xml:space="preserve">I can compare the size of fractions </w:t>
            </w:r>
          </w:p>
          <w:p w14:paraId="6DE70BAB" w14:textId="77777777" w:rsidR="0046424C" w:rsidRPr="008C3EED" w:rsidRDefault="0046424C" w:rsidP="0046424C">
            <w:pPr>
              <w:widowControl w:val="0"/>
              <w:rPr>
                <w:rFonts w:ascii="Century Gothic" w:eastAsia="Times New Roman" w:hAnsi="Century Gothic" w:cs="Arial"/>
                <w:color w:val="000000"/>
                <w:sz w:val="18"/>
                <w:szCs w:val="18"/>
              </w:rPr>
            </w:pPr>
            <w:r w:rsidRPr="008C3EED">
              <w:rPr>
                <w:rFonts w:ascii="Century Gothic" w:eastAsia="Times New Roman" w:hAnsi="Century Gothic" w:cs="Arial"/>
                <w:color w:val="000000"/>
                <w:sz w:val="18"/>
                <w:szCs w:val="18"/>
              </w:rPr>
              <w:t>e.g. the greater the number of portions, the smaller the size of each equal share ½,1/3, ¼, 1/5, 1/6, 1/7, 1/8, 1/9, 1/10</w:t>
            </w:r>
          </w:p>
        </w:tc>
        <w:tc>
          <w:tcPr>
            <w:tcW w:w="3922" w:type="dxa"/>
            <w:tcBorders>
              <w:top w:val="single" w:sz="8" w:space="0" w:color="7030A0"/>
              <w:left w:val="single" w:sz="18" w:space="0" w:color="7030A0"/>
              <w:bottom w:val="single" w:sz="18" w:space="0" w:color="auto"/>
              <w:right w:val="single" w:sz="12" w:space="0" w:color="auto"/>
            </w:tcBorders>
            <w:shd w:val="clear" w:color="auto" w:fill="F9F3FF"/>
          </w:tcPr>
          <w:p w14:paraId="53B799ED"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20"/>
              </w:rPr>
            </w:pPr>
            <w:r w:rsidRPr="008C3EED">
              <w:rPr>
                <w:rFonts w:ascii="Arial" w:eastAsia="Calibri" w:hAnsi="Arial" w:cs="Arial"/>
                <w:b/>
                <w:bCs/>
                <w:i/>
                <w:iCs/>
                <w:color w:val="7030A0"/>
                <w:sz w:val="20"/>
                <w:szCs w:val="20"/>
              </w:rPr>
              <w:t>Explains the role of the numerator and denominator.</w:t>
            </w:r>
          </w:p>
          <w:p w14:paraId="45990E36"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20"/>
              </w:rPr>
            </w:pPr>
            <w:r w:rsidRPr="008C3EED">
              <w:rPr>
                <w:rFonts w:ascii="Arial" w:eastAsia="Calibri" w:hAnsi="Arial" w:cs="Arial"/>
                <w:b/>
                <w:bCs/>
                <w:i/>
                <w:iCs/>
                <w:color w:val="7030A0"/>
                <w:sz w:val="20"/>
                <w:szCs w:val="20"/>
              </w:rPr>
              <w:t>Demonstrates understanding that the greater the number of equal parts, the smaller the size of each share.</w:t>
            </w:r>
          </w:p>
        </w:tc>
      </w:tr>
    </w:tbl>
    <w:p w14:paraId="23750B84" w14:textId="77777777" w:rsidR="0046424C" w:rsidRPr="008C3EED" w:rsidRDefault="0046424C" w:rsidP="0046424C">
      <w:pPr>
        <w:spacing w:after="140" w:line="250" w:lineRule="atLeast"/>
        <w:rPr>
          <w:rFonts w:ascii="Arial" w:eastAsia="Calibri" w:hAnsi="Arial" w:cs="Arial"/>
          <w:sz w:val="20"/>
        </w:rPr>
      </w:pPr>
    </w:p>
    <w:p w14:paraId="5C478418" w14:textId="77777777" w:rsidR="0046424C" w:rsidRPr="008C3EED" w:rsidRDefault="0046424C" w:rsidP="0046424C">
      <w:pPr>
        <w:spacing w:after="140" w:line="250" w:lineRule="atLeast"/>
        <w:rPr>
          <w:rFonts w:ascii="Arial" w:eastAsia="Calibri" w:hAnsi="Arial" w:cs="Arial"/>
          <w:sz w:val="20"/>
        </w:rPr>
      </w:pPr>
    </w:p>
    <w:p w14:paraId="3EA36EF3" w14:textId="77777777" w:rsidR="0046424C" w:rsidRDefault="0046424C" w:rsidP="0046424C">
      <w:pPr>
        <w:spacing w:after="140" w:line="250" w:lineRule="atLeast"/>
        <w:rPr>
          <w:rFonts w:ascii="Arial" w:eastAsia="Calibri" w:hAnsi="Arial" w:cs="Arial"/>
          <w:sz w:val="20"/>
        </w:rPr>
      </w:pPr>
    </w:p>
    <w:p w14:paraId="17D97B29" w14:textId="77777777" w:rsidR="000F6ADA" w:rsidRDefault="000F6ADA" w:rsidP="0046424C">
      <w:pPr>
        <w:spacing w:after="140" w:line="250" w:lineRule="atLeast"/>
        <w:rPr>
          <w:rFonts w:ascii="Arial" w:eastAsia="Calibri" w:hAnsi="Arial" w:cs="Arial"/>
          <w:sz w:val="20"/>
        </w:rPr>
      </w:pPr>
    </w:p>
    <w:p w14:paraId="0D56A3C6" w14:textId="77777777" w:rsidR="000F6ADA" w:rsidRDefault="000F6ADA" w:rsidP="0046424C">
      <w:pPr>
        <w:spacing w:after="140" w:line="250" w:lineRule="atLeast"/>
        <w:rPr>
          <w:rFonts w:ascii="Arial" w:eastAsia="Calibri" w:hAnsi="Arial" w:cs="Arial"/>
          <w:sz w:val="20"/>
        </w:rPr>
      </w:pPr>
    </w:p>
    <w:p w14:paraId="7AFD67E1" w14:textId="77777777" w:rsidR="0097509F" w:rsidRDefault="0097509F" w:rsidP="0046424C">
      <w:pPr>
        <w:spacing w:after="140" w:line="250" w:lineRule="atLeast"/>
        <w:rPr>
          <w:rFonts w:ascii="Arial" w:eastAsia="Calibri" w:hAnsi="Arial" w:cs="Arial"/>
          <w:sz w:val="20"/>
        </w:rPr>
      </w:pPr>
    </w:p>
    <w:p w14:paraId="6687159A" w14:textId="77777777" w:rsidR="0097509F" w:rsidRDefault="0097509F" w:rsidP="0046424C">
      <w:pPr>
        <w:spacing w:after="140" w:line="250" w:lineRule="atLeast"/>
        <w:rPr>
          <w:rFonts w:ascii="Arial" w:eastAsia="Calibri" w:hAnsi="Arial" w:cs="Arial"/>
          <w:sz w:val="20"/>
        </w:rPr>
      </w:pPr>
    </w:p>
    <w:p w14:paraId="6754A051" w14:textId="77777777" w:rsidR="0097509F" w:rsidRDefault="0097509F" w:rsidP="0046424C">
      <w:pPr>
        <w:spacing w:after="140" w:line="250" w:lineRule="atLeast"/>
        <w:rPr>
          <w:rFonts w:ascii="Arial" w:eastAsia="Calibri" w:hAnsi="Arial" w:cs="Arial"/>
          <w:sz w:val="20"/>
        </w:rPr>
      </w:pPr>
    </w:p>
    <w:p w14:paraId="3497286E" w14:textId="77777777" w:rsidR="0097509F" w:rsidRDefault="0097509F" w:rsidP="0046424C">
      <w:pPr>
        <w:spacing w:after="140" w:line="250" w:lineRule="atLeast"/>
        <w:rPr>
          <w:rFonts w:ascii="Arial" w:eastAsia="Calibri" w:hAnsi="Arial" w:cs="Arial"/>
          <w:sz w:val="20"/>
        </w:rPr>
      </w:pPr>
    </w:p>
    <w:p w14:paraId="4FD5882B" w14:textId="72FA4377" w:rsidR="000F6ADA" w:rsidRDefault="002443AD" w:rsidP="002443AD">
      <w:pPr>
        <w:pStyle w:val="Heading3"/>
        <w:rPr>
          <w:rFonts w:eastAsia="Calibri" w:cs="Arial"/>
          <w:sz w:val="20"/>
        </w:rPr>
      </w:pPr>
      <w:bookmarkStart w:id="45" w:name="_Toc27749950"/>
      <w:r>
        <w:rPr>
          <w:rFonts w:eastAsia="Calibri" w:cs="Arial"/>
          <w:sz w:val="20"/>
        </w:rPr>
        <w:t>Strategies and Knowledge</w:t>
      </w:r>
      <w:bookmarkEnd w:id="45"/>
    </w:p>
    <w:p w14:paraId="6296E931" w14:textId="77777777" w:rsidR="0097509F" w:rsidRPr="0097509F" w:rsidRDefault="0097509F" w:rsidP="0097509F"/>
    <w:tbl>
      <w:tblPr>
        <w:tblStyle w:val="TableGrid"/>
        <w:tblW w:w="0" w:type="auto"/>
        <w:tblInd w:w="562" w:type="dxa"/>
        <w:tblLook w:val="04A0" w:firstRow="1" w:lastRow="0" w:firstColumn="1" w:lastColumn="0" w:noHBand="0" w:noVBand="1"/>
      </w:tblPr>
      <w:tblGrid>
        <w:gridCol w:w="426"/>
        <w:gridCol w:w="4252"/>
        <w:gridCol w:w="2552"/>
        <w:gridCol w:w="7109"/>
      </w:tblGrid>
      <w:tr w:rsidR="0046424C" w:rsidRPr="008C3EED" w14:paraId="52B275B7" w14:textId="77777777" w:rsidTr="00036270">
        <w:trPr>
          <w:trHeight w:val="332"/>
        </w:trPr>
        <w:tc>
          <w:tcPr>
            <w:tcW w:w="4678" w:type="dxa"/>
            <w:gridSpan w:val="2"/>
            <w:tcBorders>
              <w:top w:val="single" w:sz="12" w:space="0" w:color="auto"/>
              <w:left w:val="single" w:sz="12" w:space="0" w:color="auto"/>
            </w:tcBorders>
            <w:shd w:val="clear" w:color="auto" w:fill="F7CAAC" w:themeFill="accent2" w:themeFillTint="66"/>
          </w:tcPr>
          <w:p w14:paraId="1EE43F24" w14:textId="77777777" w:rsidR="0046424C" w:rsidRPr="008C3EED" w:rsidRDefault="0046424C" w:rsidP="0046424C">
            <w:pPr>
              <w:spacing w:line="250" w:lineRule="atLeast"/>
              <w:ind w:left="435"/>
              <w:jc w:val="center"/>
              <w:rPr>
                <w:rFonts w:ascii="Arial" w:eastAsia="Calibri" w:hAnsi="Arial" w:cs="Arial"/>
                <w:b/>
                <w:sz w:val="20"/>
                <w:szCs w:val="24"/>
              </w:rPr>
            </w:pPr>
            <w:r w:rsidRPr="008C3EED">
              <w:rPr>
                <w:rFonts w:ascii="Arial" w:eastAsia="Calibri" w:hAnsi="Arial" w:cs="Arial"/>
                <w:b/>
              </w:rPr>
              <w:t>Fractions, decimal fractions and percentages –</w:t>
            </w:r>
            <w:r w:rsidRPr="008C3EED">
              <w:rPr>
                <w:rFonts w:ascii="Arial" w:eastAsia="Calibri" w:hAnsi="Arial" w:cs="Arial"/>
                <w:b/>
                <w:sz w:val="24"/>
                <w:szCs w:val="24"/>
              </w:rPr>
              <w:t xml:space="preserve"> </w:t>
            </w:r>
            <w:r w:rsidRPr="008C3EED">
              <w:rPr>
                <w:rFonts w:ascii="Arial" w:eastAsia="Calibri" w:hAnsi="Arial" w:cs="Arial"/>
                <w:b/>
                <w:szCs w:val="24"/>
              </w:rPr>
              <w:t xml:space="preserve"> First  Level</w:t>
            </w:r>
          </w:p>
        </w:tc>
        <w:tc>
          <w:tcPr>
            <w:tcW w:w="9661" w:type="dxa"/>
            <w:gridSpan w:val="2"/>
            <w:tcBorders>
              <w:top w:val="single" w:sz="12" w:space="0" w:color="auto"/>
              <w:right w:val="single" w:sz="12" w:space="0" w:color="auto"/>
            </w:tcBorders>
            <w:shd w:val="clear" w:color="auto" w:fill="auto"/>
          </w:tcPr>
          <w:p w14:paraId="3556F9E8" w14:textId="77777777" w:rsidR="0046424C" w:rsidRPr="008C3EED" w:rsidRDefault="0046424C" w:rsidP="0046424C">
            <w:pPr>
              <w:spacing w:line="250" w:lineRule="atLeast"/>
              <w:rPr>
                <w:rFonts w:ascii="Arial" w:eastAsia="Calibri" w:hAnsi="Arial" w:cs="Arial"/>
                <w:b/>
                <w:i/>
                <w:sz w:val="20"/>
                <w:szCs w:val="20"/>
              </w:rPr>
            </w:pPr>
            <w:r w:rsidRPr="008C3EED">
              <w:rPr>
                <w:rFonts w:ascii="Arial" w:eastAsia="Calibri" w:hAnsi="Arial" w:cs="Arial"/>
                <w:b/>
                <w:i/>
                <w:sz w:val="20"/>
                <w:szCs w:val="20"/>
              </w:rPr>
              <w:t>Having explored fractions by taking part in practical activities, I can show my understanding of</w:t>
            </w:r>
          </w:p>
          <w:p w14:paraId="64BE0B1A" w14:textId="77777777" w:rsidR="0046424C" w:rsidRPr="008C3EED" w:rsidRDefault="0046424C" w:rsidP="00991BD4">
            <w:pPr>
              <w:numPr>
                <w:ilvl w:val="0"/>
                <w:numId w:val="23"/>
              </w:numPr>
              <w:rPr>
                <w:rFonts w:ascii="Arial" w:eastAsia="Calibri" w:hAnsi="Arial" w:cs="Arial"/>
                <w:b/>
                <w:i/>
                <w:sz w:val="20"/>
                <w:szCs w:val="20"/>
              </w:rPr>
            </w:pPr>
            <w:r w:rsidRPr="008C3EED">
              <w:rPr>
                <w:rFonts w:ascii="Arial" w:eastAsia="Calibri" w:hAnsi="Arial" w:cs="Arial"/>
                <w:b/>
                <w:i/>
                <w:sz w:val="20"/>
                <w:szCs w:val="20"/>
              </w:rPr>
              <w:t>how a single item can be shared equally</w:t>
            </w:r>
          </w:p>
          <w:p w14:paraId="69BCCBC5" w14:textId="77777777" w:rsidR="0046424C" w:rsidRPr="008C3EED" w:rsidRDefault="0046424C" w:rsidP="00991BD4">
            <w:pPr>
              <w:numPr>
                <w:ilvl w:val="0"/>
                <w:numId w:val="23"/>
              </w:numPr>
              <w:rPr>
                <w:rFonts w:ascii="Arial" w:eastAsia="Calibri" w:hAnsi="Arial" w:cs="Arial"/>
                <w:b/>
                <w:i/>
                <w:sz w:val="20"/>
                <w:szCs w:val="20"/>
              </w:rPr>
            </w:pPr>
            <w:r w:rsidRPr="008C3EED">
              <w:rPr>
                <w:rFonts w:ascii="Arial" w:eastAsia="Calibri" w:hAnsi="Arial" w:cs="Arial"/>
                <w:b/>
                <w:i/>
                <w:sz w:val="20"/>
                <w:szCs w:val="20"/>
              </w:rPr>
              <w:t xml:space="preserve">the notation and vocabulary associated with fractions </w:t>
            </w:r>
          </w:p>
          <w:p w14:paraId="0AE230EB" w14:textId="77777777" w:rsidR="0046424C" w:rsidRPr="008C3EED" w:rsidRDefault="0046424C" w:rsidP="00991BD4">
            <w:pPr>
              <w:numPr>
                <w:ilvl w:val="0"/>
                <w:numId w:val="23"/>
              </w:numPr>
              <w:rPr>
                <w:rFonts w:ascii="Arial" w:eastAsia="Calibri" w:hAnsi="Arial" w:cs="Arial"/>
                <w:b/>
                <w:i/>
                <w:sz w:val="20"/>
                <w:szCs w:val="20"/>
              </w:rPr>
            </w:pPr>
            <w:r w:rsidRPr="008C3EED">
              <w:rPr>
                <w:rFonts w:ascii="Arial" w:eastAsia="Calibri" w:hAnsi="Arial" w:cs="Arial"/>
                <w:b/>
                <w:i/>
                <w:sz w:val="20"/>
                <w:szCs w:val="20"/>
              </w:rPr>
              <w:t xml:space="preserve">where simple fractions lie on the number line                                                                    </w:t>
            </w:r>
            <w:r w:rsidRPr="008C3EED">
              <w:rPr>
                <w:rFonts w:ascii="Arial" w:eastAsia="Calibri" w:hAnsi="Arial" w:cs="Arial"/>
                <w:b/>
                <w:sz w:val="20"/>
                <w:szCs w:val="20"/>
              </w:rPr>
              <w:t>MNU 1-07a</w:t>
            </w:r>
          </w:p>
          <w:p w14:paraId="227B4D83" w14:textId="77777777" w:rsidR="0046424C" w:rsidRPr="008C3EED" w:rsidRDefault="0046424C" w:rsidP="0046424C">
            <w:pPr>
              <w:rPr>
                <w:rFonts w:ascii="Arial" w:eastAsia="Calibri" w:hAnsi="Arial" w:cs="Arial"/>
                <w:b/>
                <w:i/>
                <w:sz w:val="20"/>
              </w:rPr>
            </w:pPr>
            <w:r w:rsidRPr="008C3EED">
              <w:rPr>
                <w:rFonts w:ascii="Arial" w:eastAsia="Calibri" w:hAnsi="Arial" w:cs="Arial"/>
                <w:b/>
                <w:i/>
                <w:sz w:val="20"/>
              </w:rPr>
              <w:t xml:space="preserve">Through exploring how groups of items can be shared equally, I can find a fraction of an amount by applying my knowledge of division.                                                                                     MNU 1-07b                                                                                      </w:t>
            </w:r>
          </w:p>
          <w:p w14:paraId="6F595F85" w14:textId="77777777" w:rsidR="0046424C" w:rsidRPr="008C3EED" w:rsidRDefault="0046424C" w:rsidP="0046424C">
            <w:pPr>
              <w:spacing w:line="250" w:lineRule="atLeast"/>
              <w:rPr>
                <w:rFonts w:ascii="Arial" w:eastAsia="Calibri" w:hAnsi="Arial" w:cs="Arial"/>
                <w:b/>
                <w:sz w:val="20"/>
                <w:szCs w:val="24"/>
              </w:rPr>
            </w:pPr>
            <w:r w:rsidRPr="008C3EED">
              <w:rPr>
                <w:rFonts w:ascii="Arial" w:eastAsia="Calibri" w:hAnsi="Arial" w:cs="Arial"/>
                <w:b/>
                <w:i/>
                <w:sz w:val="20"/>
              </w:rPr>
              <w:t xml:space="preserve">Through taking part in practical activities including use of pictorial representations, I can demonstrate my understanding of simple fractions which are equivalent.                           MTH 1-07c                 </w:t>
            </w:r>
          </w:p>
        </w:tc>
      </w:tr>
      <w:tr w:rsidR="0046424C" w:rsidRPr="008C3EED" w14:paraId="4FF05071" w14:textId="77777777" w:rsidTr="00036270">
        <w:trPr>
          <w:trHeight w:val="332"/>
        </w:trPr>
        <w:tc>
          <w:tcPr>
            <w:tcW w:w="7230" w:type="dxa"/>
            <w:gridSpan w:val="3"/>
            <w:tcBorders>
              <w:left w:val="single" w:sz="12" w:space="0" w:color="auto"/>
            </w:tcBorders>
          </w:tcPr>
          <w:p w14:paraId="235AC5D3" w14:textId="77777777" w:rsidR="0046424C" w:rsidRPr="008C3EED" w:rsidRDefault="0046424C" w:rsidP="0046424C">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109" w:type="dxa"/>
            <w:tcBorders>
              <w:right w:val="single" w:sz="12" w:space="0" w:color="auto"/>
            </w:tcBorders>
            <w:shd w:val="clear" w:color="auto" w:fill="auto"/>
          </w:tcPr>
          <w:p w14:paraId="6C63E90C" w14:textId="77777777" w:rsidR="0046424C" w:rsidRPr="008C3EED" w:rsidRDefault="0046424C" w:rsidP="0046424C">
            <w:pPr>
              <w:spacing w:line="250" w:lineRule="atLeast"/>
              <w:jc w:val="center"/>
              <w:rPr>
                <w:rFonts w:ascii="Arial" w:eastAsia="Calibri" w:hAnsi="Arial" w:cs="Arial"/>
                <w:b/>
                <w:color w:val="00B050"/>
                <w:sz w:val="24"/>
              </w:rPr>
            </w:pPr>
            <w:r w:rsidRPr="008C3EED">
              <w:rPr>
                <w:rFonts w:ascii="Arial" w:eastAsia="Calibri" w:hAnsi="Arial" w:cs="Arial"/>
                <w:b/>
                <w:color w:val="00B050"/>
                <w:sz w:val="24"/>
              </w:rPr>
              <w:t>Knowledge</w:t>
            </w:r>
          </w:p>
        </w:tc>
      </w:tr>
      <w:tr w:rsidR="0046424C" w:rsidRPr="008C3EED" w14:paraId="2CEA6C5E" w14:textId="77777777" w:rsidTr="00036270">
        <w:trPr>
          <w:trHeight w:val="332"/>
        </w:trPr>
        <w:tc>
          <w:tcPr>
            <w:tcW w:w="426" w:type="dxa"/>
            <w:tcBorders>
              <w:left w:val="single" w:sz="12" w:space="0" w:color="auto"/>
            </w:tcBorders>
            <w:shd w:val="clear" w:color="auto" w:fill="00B0F0"/>
          </w:tcPr>
          <w:p w14:paraId="514AEC38"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vAlign w:val="top"/>
          </w:tcPr>
          <w:p w14:paraId="42551322"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16"/>
                <w:szCs w:val="16"/>
              </w:rPr>
              <w:t>Find a fraction of a number by trial and improvement using addition facts</w:t>
            </w:r>
          </w:p>
        </w:tc>
        <w:tc>
          <w:tcPr>
            <w:tcW w:w="7109" w:type="dxa"/>
            <w:tcBorders>
              <w:bottom w:val="dotted" w:sz="4" w:space="0" w:color="auto"/>
              <w:right w:val="single" w:sz="12" w:space="0" w:color="auto"/>
            </w:tcBorders>
            <w:shd w:val="clear" w:color="auto" w:fill="DFF0CE"/>
          </w:tcPr>
          <w:p w14:paraId="54CBE3AE" w14:textId="77777777" w:rsidR="0046424C" w:rsidRPr="008C3EED" w:rsidRDefault="0046424C" w:rsidP="0046424C">
            <w:pPr>
              <w:spacing w:line="250" w:lineRule="atLeast"/>
              <w:rPr>
                <w:rFonts w:ascii="Arial" w:eastAsia="Calibri" w:hAnsi="Arial" w:cs="Arial"/>
                <w:b/>
                <w:i/>
                <w:sz w:val="18"/>
                <w:szCs w:val="18"/>
                <w:u w:val="single"/>
              </w:rPr>
            </w:pPr>
            <w:r w:rsidRPr="008C3EED">
              <w:rPr>
                <w:rFonts w:ascii="Arial" w:eastAsia="Calibri" w:hAnsi="Arial" w:cs="Arial"/>
                <w:sz w:val="18"/>
                <w:szCs w:val="18"/>
              </w:rPr>
              <w:t>Symbols for most common fractions – halves, quarters, thirds, tenths, fifths</w:t>
            </w:r>
          </w:p>
        </w:tc>
      </w:tr>
      <w:tr w:rsidR="0046424C" w:rsidRPr="008C3EED" w14:paraId="39CE9A45" w14:textId="77777777" w:rsidTr="00036270">
        <w:trPr>
          <w:trHeight w:val="332"/>
        </w:trPr>
        <w:tc>
          <w:tcPr>
            <w:tcW w:w="426" w:type="dxa"/>
            <w:tcBorders>
              <w:left w:val="single" w:sz="12" w:space="0" w:color="auto"/>
            </w:tcBorders>
            <w:shd w:val="clear" w:color="auto" w:fill="00B0F0"/>
          </w:tcPr>
          <w:p w14:paraId="384C2A0A"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vAlign w:val="top"/>
          </w:tcPr>
          <w:p w14:paraId="5CF59DF1"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16"/>
                <w:szCs w:val="16"/>
              </w:rPr>
              <w:t>Find fractions of lengths  and shapes, including fractions greater than 1</w:t>
            </w:r>
          </w:p>
        </w:tc>
        <w:tc>
          <w:tcPr>
            <w:tcW w:w="7109" w:type="dxa"/>
            <w:tcBorders>
              <w:top w:val="dotted" w:sz="4" w:space="0" w:color="auto"/>
              <w:bottom w:val="dotted" w:sz="4" w:space="0" w:color="auto"/>
              <w:right w:val="single" w:sz="12" w:space="0" w:color="auto"/>
            </w:tcBorders>
            <w:shd w:val="clear" w:color="auto" w:fill="DFF0CE"/>
          </w:tcPr>
          <w:p w14:paraId="55B91E5C" w14:textId="77777777" w:rsidR="0046424C" w:rsidRPr="008C3EED" w:rsidRDefault="0046424C" w:rsidP="0046424C">
            <w:pPr>
              <w:spacing w:line="250" w:lineRule="atLeast"/>
              <w:rPr>
                <w:rFonts w:ascii="Arial" w:eastAsia="Calibri" w:hAnsi="Arial" w:cs="Arial"/>
                <w:sz w:val="18"/>
                <w:szCs w:val="18"/>
              </w:rPr>
            </w:pPr>
            <w:r w:rsidRPr="008C3EED">
              <w:rPr>
                <w:rFonts w:ascii="Arial" w:eastAsia="Calibri" w:hAnsi="Arial" w:cs="Arial"/>
                <w:sz w:val="18"/>
                <w:szCs w:val="18"/>
              </w:rPr>
              <w:t>Able to order fractions with the same denominators</w:t>
            </w:r>
          </w:p>
        </w:tc>
      </w:tr>
      <w:tr w:rsidR="0046424C" w:rsidRPr="008C3EED" w14:paraId="5DAB4C28" w14:textId="77777777" w:rsidTr="00036270">
        <w:trPr>
          <w:trHeight w:val="332"/>
        </w:trPr>
        <w:tc>
          <w:tcPr>
            <w:tcW w:w="426" w:type="dxa"/>
            <w:tcBorders>
              <w:left w:val="single" w:sz="12" w:space="0" w:color="auto"/>
            </w:tcBorders>
            <w:shd w:val="clear" w:color="auto" w:fill="00B0F0"/>
          </w:tcPr>
          <w:p w14:paraId="460123A8"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20"/>
              </w:rPr>
              <w:t>5</w:t>
            </w:r>
          </w:p>
        </w:tc>
        <w:tc>
          <w:tcPr>
            <w:tcW w:w="6804" w:type="dxa"/>
            <w:gridSpan w:val="2"/>
            <w:shd w:val="clear" w:color="auto" w:fill="00B0F0"/>
            <w:vAlign w:val="top"/>
          </w:tcPr>
          <w:p w14:paraId="34C1AEA9" w14:textId="77777777" w:rsidR="0046424C" w:rsidRPr="008C3EED" w:rsidRDefault="0046424C" w:rsidP="0046424C">
            <w:pPr>
              <w:spacing w:line="250" w:lineRule="atLeast"/>
              <w:rPr>
                <w:rFonts w:ascii="Arial" w:eastAsia="Calibri" w:hAnsi="Arial" w:cs="Arial"/>
                <w:sz w:val="20"/>
              </w:rPr>
            </w:pPr>
            <w:r w:rsidRPr="008C3EED">
              <w:rPr>
                <w:rFonts w:ascii="Arial" w:eastAsia="Calibri" w:hAnsi="Arial" w:cs="Arial"/>
                <w:sz w:val="16"/>
                <w:szCs w:val="16"/>
              </w:rPr>
              <w:t>Put fractions in order from smallest to biggest or vice versa</w:t>
            </w:r>
          </w:p>
        </w:tc>
        <w:tc>
          <w:tcPr>
            <w:tcW w:w="7109" w:type="dxa"/>
            <w:tcBorders>
              <w:top w:val="dotted" w:sz="4" w:space="0" w:color="auto"/>
              <w:bottom w:val="dotted" w:sz="4" w:space="0" w:color="auto"/>
              <w:right w:val="single" w:sz="12" w:space="0" w:color="auto"/>
            </w:tcBorders>
            <w:shd w:val="clear" w:color="auto" w:fill="DFF0CE"/>
          </w:tcPr>
          <w:p w14:paraId="05565FF1" w14:textId="77777777" w:rsidR="0046424C" w:rsidRPr="008C3EED" w:rsidRDefault="0046424C" w:rsidP="0046424C">
            <w:pPr>
              <w:spacing w:line="250" w:lineRule="atLeast"/>
              <w:rPr>
                <w:rFonts w:ascii="Arial" w:eastAsia="Calibri" w:hAnsi="Arial" w:cs="Arial"/>
                <w:sz w:val="18"/>
                <w:szCs w:val="18"/>
              </w:rPr>
            </w:pPr>
          </w:p>
        </w:tc>
      </w:tr>
      <w:tr w:rsidR="0046424C" w:rsidRPr="008C3EED" w14:paraId="7C6A63BD" w14:textId="77777777" w:rsidTr="00036270">
        <w:trPr>
          <w:trHeight w:val="332"/>
        </w:trPr>
        <w:tc>
          <w:tcPr>
            <w:tcW w:w="426" w:type="dxa"/>
            <w:tcBorders>
              <w:left w:val="single" w:sz="12" w:space="0" w:color="auto"/>
            </w:tcBorders>
          </w:tcPr>
          <w:p w14:paraId="0F958FCC" w14:textId="77777777" w:rsidR="0046424C" w:rsidRPr="008C3EED" w:rsidRDefault="0046424C" w:rsidP="0046424C">
            <w:pPr>
              <w:spacing w:line="250" w:lineRule="atLeast"/>
              <w:rPr>
                <w:rFonts w:ascii="Arial" w:eastAsia="Calibri" w:hAnsi="Arial" w:cs="Arial"/>
                <w:sz w:val="20"/>
              </w:rPr>
            </w:pPr>
          </w:p>
        </w:tc>
        <w:tc>
          <w:tcPr>
            <w:tcW w:w="6804" w:type="dxa"/>
            <w:gridSpan w:val="2"/>
            <w:vAlign w:val="top"/>
          </w:tcPr>
          <w:p w14:paraId="77BA42D9" w14:textId="77777777" w:rsidR="0046424C" w:rsidRPr="008C3EED" w:rsidRDefault="0046424C" w:rsidP="0046424C">
            <w:pPr>
              <w:spacing w:line="250" w:lineRule="atLeast"/>
              <w:rPr>
                <w:rFonts w:ascii="Arial" w:eastAsia="Calibri" w:hAnsi="Arial" w:cs="Arial"/>
                <w:sz w:val="20"/>
              </w:rPr>
            </w:pPr>
          </w:p>
        </w:tc>
        <w:tc>
          <w:tcPr>
            <w:tcW w:w="7109" w:type="dxa"/>
            <w:tcBorders>
              <w:top w:val="dotted" w:sz="4" w:space="0" w:color="auto"/>
              <w:bottom w:val="dotted" w:sz="4" w:space="0" w:color="auto"/>
              <w:right w:val="single" w:sz="12" w:space="0" w:color="auto"/>
            </w:tcBorders>
            <w:shd w:val="clear" w:color="auto" w:fill="DFF0CE"/>
          </w:tcPr>
          <w:p w14:paraId="3FA37272" w14:textId="77777777" w:rsidR="0046424C" w:rsidRPr="008C3EED" w:rsidRDefault="0046424C" w:rsidP="0046424C">
            <w:pPr>
              <w:spacing w:line="250" w:lineRule="atLeast"/>
              <w:rPr>
                <w:rFonts w:ascii="Arial" w:eastAsia="Calibri" w:hAnsi="Arial" w:cs="Arial"/>
                <w:sz w:val="18"/>
                <w:szCs w:val="18"/>
              </w:rPr>
            </w:pPr>
          </w:p>
        </w:tc>
      </w:tr>
      <w:tr w:rsidR="0046424C" w:rsidRPr="008C3EED" w14:paraId="5A32EF34" w14:textId="77777777" w:rsidTr="00036270">
        <w:trPr>
          <w:trHeight w:val="332"/>
        </w:trPr>
        <w:tc>
          <w:tcPr>
            <w:tcW w:w="426" w:type="dxa"/>
            <w:tcBorders>
              <w:left w:val="single" w:sz="12" w:space="0" w:color="auto"/>
              <w:bottom w:val="single" w:sz="12" w:space="0" w:color="auto"/>
            </w:tcBorders>
          </w:tcPr>
          <w:p w14:paraId="1881522F" w14:textId="77777777" w:rsidR="0046424C" w:rsidRPr="008C3EED" w:rsidRDefault="0046424C" w:rsidP="0046424C">
            <w:pPr>
              <w:spacing w:line="250" w:lineRule="atLeast"/>
              <w:rPr>
                <w:rFonts w:ascii="Arial" w:eastAsia="Calibri" w:hAnsi="Arial" w:cs="Arial"/>
                <w:sz w:val="20"/>
              </w:rPr>
            </w:pPr>
          </w:p>
        </w:tc>
        <w:tc>
          <w:tcPr>
            <w:tcW w:w="6804" w:type="dxa"/>
            <w:gridSpan w:val="2"/>
            <w:tcBorders>
              <w:bottom w:val="single" w:sz="12" w:space="0" w:color="auto"/>
            </w:tcBorders>
            <w:vAlign w:val="top"/>
          </w:tcPr>
          <w:p w14:paraId="343A86C1" w14:textId="77777777" w:rsidR="0046424C" w:rsidRPr="008C3EED" w:rsidRDefault="0046424C" w:rsidP="0046424C">
            <w:pPr>
              <w:spacing w:line="250" w:lineRule="atLeast"/>
              <w:rPr>
                <w:rFonts w:ascii="Arial" w:eastAsia="Calibri" w:hAnsi="Arial" w:cs="Arial"/>
                <w:sz w:val="20"/>
              </w:rPr>
            </w:pPr>
          </w:p>
        </w:tc>
        <w:tc>
          <w:tcPr>
            <w:tcW w:w="7109" w:type="dxa"/>
            <w:tcBorders>
              <w:top w:val="dotted" w:sz="4" w:space="0" w:color="auto"/>
              <w:bottom w:val="single" w:sz="12" w:space="0" w:color="auto"/>
              <w:right w:val="single" w:sz="12" w:space="0" w:color="auto"/>
            </w:tcBorders>
            <w:shd w:val="clear" w:color="auto" w:fill="DFF0CE"/>
          </w:tcPr>
          <w:p w14:paraId="44505E00" w14:textId="77777777" w:rsidR="0046424C" w:rsidRPr="008C3EED" w:rsidRDefault="0046424C" w:rsidP="0046424C">
            <w:pPr>
              <w:spacing w:line="250" w:lineRule="atLeast"/>
              <w:rPr>
                <w:rFonts w:ascii="Arial" w:eastAsia="Calibri" w:hAnsi="Arial" w:cs="Arial"/>
                <w:b/>
                <w:i/>
                <w:sz w:val="18"/>
                <w:szCs w:val="18"/>
                <w:u w:val="single"/>
              </w:rPr>
            </w:pPr>
          </w:p>
        </w:tc>
      </w:tr>
    </w:tbl>
    <w:p w14:paraId="6F0F897C" w14:textId="77777777" w:rsidR="0046424C" w:rsidRPr="008C3EED" w:rsidRDefault="0046424C" w:rsidP="0046424C">
      <w:pPr>
        <w:spacing w:after="140" w:line="250" w:lineRule="atLeast"/>
        <w:rPr>
          <w:rFonts w:ascii="Arial" w:eastAsia="Calibri" w:hAnsi="Arial" w:cs="Arial"/>
          <w:sz w:val="20"/>
        </w:rPr>
      </w:pPr>
    </w:p>
    <w:p w14:paraId="421A53F5" w14:textId="77777777" w:rsidR="0046424C" w:rsidRPr="008C3EED" w:rsidRDefault="0046424C" w:rsidP="0046424C">
      <w:pPr>
        <w:spacing w:after="140" w:line="250" w:lineRule="atLeast"/>
        <w:rPr>
          <w:rFonts w:ascii="Arial" w:eastAsia="Calibri" w:hAnsi="Arial" w:cs="Arial"/>
          <w:sz w:val="20"/>
        </w:rPr>
      </w:pPr>
    </w:p>
    <w:p w14:paraId="0B13F27E" w14:textId="77777777" w:rsidR="00A57A49" w:rsidRDefault="00A57A49" w:rsidP="00A57A49"/>
    <w:p w14:paraId="527CEE04" w14:textId="77777777" w:rsidR="0097509F" w:rsidRDefault="0097509F" w:rsidP="00A57A49"/>
    <w:p w14:paraId="1DC3FAE7" w14:textId="77777777" w:rsidR="0097509F" w:rsidRDefault="0097509F" w:rsidP="00A57A49"/>
    <w:p w14:paraId="027D3588" w14:textId="77777777" w:rsidR="0097509F" w:rsidRDefault="0097509F" w:rsidP="00A57A49"/>
    <w:p w14:paraId="187B4C12" w14:textId="77777777" w:rsidR="0097509F" w:rsidRDefault="0097509F" w:rsidP="00A57A49"/>
    <w:p w14:paraId="4D2201B8" w14:textId="77777777" w:rsidR="0097509F" w:rsidRDefault="0097509F" w:rsidP="00A57A49"/>
    <w:p w14:paraId="2CA8BCA6" w14:textId="77777777" w:rsidR="0097509F" w:rsidRDefault="0097509F" w:rsidP="00A57A49"/>
    <w:p w14:paraId="6059E6BF" w14:textId="77777777" w:rsidR="0097509F" w:rsidRDefault="0097509F" w:rsidP="00A57A49"/>
    <w:p w14:paraId="78317609" w14:textId="77777777" w:rsidR="0097509F" w:rsidRDefault="0097509F" w:rsidP="00A57A49"/>
    <w:p w14:paraId="174A8B8A" w14:textId="77777777" w:rsidR="00A57A49" w:rsidRDefault="00A57A49" w:rsidP="00A57A49"/>
    <w:p w14:paraId="75208C31" w14:textId="51544908" w:rsidR="00A57A49" w:rsidRDefault="0097509F" w:rsidP="00A57A49">
      <w:r>
        <w:rPr>
          <w:noProof/>
          <w:lang w:eastAsia="en-GB"/>
        </w:rPr>
        <mc:AlternateContent>
          <mc:Choice Requires="wps">
            <w:drawing>
              <wp:anchor distT="0" distB="0" distL="114300" distR="114300" simplePos="0" relativeHeight="251788287" behindDoc="0" locked="0" layoutInCell="1" allowOverlap="1" wp14:anchorId="5F396744" wp14:editId="0C4347C5">
                <wp:simplePos x="0" y="0"/>
                <wp:positionH relativeFrom="column">
                  <wp:posOffset>7588885</wp:posOffset>
                </wp:positionH>
                <wp:positionV relativeFrom="paragraph">
                  <wp:posOffset>250190</wp:posOffset>
                </wp:positionV>
                <wp:extent cx="1800225" cy="323850"/>
                <wp:effectExtent l="133350" t="133350" r="142875" b="152400"/>
                <wp:wrapNone/>
                <wp:docPr id="2280" name="Rounded Rectangle 2280"/>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2100682" w14:textId="77777777" w:rsidR="00D5105A" w:rsidRPr="00762023" w:rsidRDefault="00D5105A" w:rsidP="00A57A49">
                            <w:pPr>
                              <w:spacing w:after="0"/>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F396744" id="Rounded Rectangle 2280" o:spid="_x0000_s1396" style="position:absolute;margin-left:597.55pt;margin-top:19.7pt;width:141.75pt;height:25.5pt;z-index:25178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" fillcolor="#2f5496 [2408]" stroked="f" strokeweight="1pt">
                <v:stroke joinstyle="miter"/>
                <v:shadow on="t" color="black" offset="0,1pt"/>
                <v:textbox>
                  <w:txbxContent>
                    <w:p w14:paraId="32100682" w14:textId="77777777" w:rsidR="00D5105A" w:rsidRPr="00762023" w:rsidRDefault="00D5105A" w:rsidP="00A57A49">
                      <w:pPr>
                        <w:spacing w:after="0"/>
                        <w:jc w:val="center"/>
                        <w:rPr>
                          <w:b/>
                        </w:rPr>
                      </w:pPr>
                      <w:r>
                        <w:rPr>
                          <w:b/>
                        </w:rPr>
                        <w:t xml:space="preserve">Second </w:t>
                      </w:r>
                      <w:r w:rsidRPr="00762023">
                        <w:rPr>
                          <w:b/>
                        </w:rPr>
                        <w:t>Level</w:t>
                      </w:r>
                    </w:p>
                  </w:txbxContent>
                </v:textbox>
              </v:roundrect>
            </w:pict>
          </mc:Fallback>
        </mc:AlternateContent>
      </w:r>
    </w:p>
    <w:p w14:paraId="41C99FFC" w14:textId="20ED7954" w:rsidR="00A57A49" w:rsidRDefault="00A57A49" w:rsidP="00A57A49"/>
    <w:p w14:paraId="6F0B6EB2" w14:textId="5D517EC0" w:rsidR="00A57A49" w:rsidRPr="005E3308" w:rsidRDefault="002950B0" w:rsidP="002443AD">
      <w:pPr>
        <w:pStyle w:val="Heading2"/>
      </w:pPr>
      <w:bookmarkStart w:id="46" w:name="_Toc27749951"/>
      <w:r w:rsidRPr="008C3EED">
        <w:rPr>
          <w:bCs w:val="0"/>
          <w:i w:val="0"/>
        </w:rPr>
        <w:t>Fractions, decimal fractions and decimals</w:t>
      </w:r>
      <w:r>
        <w:rPr>
          <w:bCs w:val="0"/>
          <w:i w:val="0"/>
        </w:rPr>
        <w:t xml:space="preserve"> </w:t>
      </w:r>
      <w:r w:rsidR="00A57A49">
        <w:rPr>
          <w:bCs w:val="0"/>
          <w:i w:val="0"/>
        </w:rPr>
        <w:t>– Second Level</w:t>
      </w:r>
      <w:bookmarkEnd w:id="4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703F2C21" w14:textId="77777777" w:rsidTr="00A57A49">
        <w:trPr>
          <w:trHeight w:val="606"/>
        </w:trPr>
        <w:tc>
          <w:tcPr>
            <w:tcW w:w="4521" w:type="dxa"/>
            <w:gridSpan w:val="2"/>
            <w:tcBorders>
              <w:top w:val="single" w:sz="12" w:space="0" w:color="auto"/>
              <w:left w:val="single" w:sz="12" w:space="0" w:color="auto"/>
              <w:bottom w:val="single" w:sz="12" w:space="0" w:color="auto"/>
            </w:tcBorders>
          </w:tcPr>
          <w:p w14:paraId="180E7C71" w14:textId="77777777" w:rsidR="0097509F" w:rsidRDefault="0097509F" w:rsidP="0097509F">
            <w:pPr>
              <w:autoSpaceDE w:val="0"/>
              <w:autoSpaceDN w:val="0"/>
              <w:adjustRightInd w:val="0"/>
              <w:jc w:val="right"/>
              <w:rPr>
                <w:rFonts w:ascii="Arial" w:eastAsia="Calibri" w:hAnsi="Arial" w:cs="Arial"/>
                <w:b/>
                <w:bCs/>
                <w:color w:val="000000"/>
                <w:sz w:val="20"/>
                <w:szCs w:val="20"/>
              </w:rPr>
            </w:pPr>
          </w:p>
          <w:p w14:paraId="7EC8B0D9" w14:textId="77777777" w:rsidR="0097509F" w:rsidRDefault="0097509F" w:rsidP="0097509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24A28EF0" w14:textId="3E7F128E" w:rsidR="00A57A49" w:rsidRPr="00F32684" w:rsidRDefault="0097509F" w:rsidP="0097509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6B170831" w14:textId="3B6C452A" w:rsidR="009C10C3" w:rsidRDefault="009C10C3" w:rsidP="009C10C3">
            <w:pPr>
              <w:pStyle w:val="aeand0"/>
            </w:pPr>
            <w:r>
              <w:t xml:space="preserve">I have investigated the everyday contexts in which simple fractions, percentages or decimal fractions are used and can carry out the necessary calculations to solve related problems.                 MNU 2-07a </w:t>
            </w:r>
          </w:p>
          <w:p w14:paraId="14019A90" w14:textId="093CB93C" w:rsidR="009C10C3" w:rsidRDefault="009C10C3" w:rsidP="009C10C3">
            <w:pPr>
              <w:pStyle w:val="aeand0"/>
            </w:pPr>
            <w:r>
              <w:t xml:space="preserve">I can show the equivalent forms of simple fractions, decimal fractions and percentages and can choose my preferred form when solving a problem, explaining my choice of method.           MNU 2-07b </w:t>
            </w:r>
          </w:p>
          <w:p w14:paraId="0B5252CD" w14:textId="056E7EEA" w:rsidR="00A57A49" w:rsidRPr="009C10C3" w:rsidRDefault="009C10C3" w:rsidP="009C10C3">
            <w:pPr>
              <w:pStyle w:val="aeand0"/>
            </w:pPr>
            <w:r>
              <w:t xml:space="preserve">I have investigated how a set of equivalent fractions can be created, understanding the meaning of simplest form, and can apply my knowledge to compare and order the most commonly used fractions.                                                                                                                                            MTH 2-07c </w:t>
            </w:r>
          </w:p>
        </w:tc>
      </w:tr>
      <w:tr w:rsidR="00A57A49" w:rsidRPr="00F32684" w14:paraId="3C7C53A3"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428CEDE4"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338F2011"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789311" behindDoc="0" locked="0" layoutInCell="1" allowOverlap="1" wp14:anchorId="5DA01594" wp14:editId="0C24FF07">
                      <wp:simplePos x="0" y="0"/>
                      <wp:positionH relativeFrom="column">
                        <wp:posOffset>123052</wp:posOffset>
                      </wp:positionH>
                      <wp:positionV relativeFrom="paragraph">
                        <wp:posOffset>47597</wp:posOffset>
                      </wp:positionV>
                      <wp:extent cx="6194066" cy="15903"/>
                      <wp:effectExtent l="19050" t="76200" r="92710" b="98425"/>
                      <wp:wrapNone/>
                      <wp:docPr id="2281" name="Straight Arrow Connector 2281"/>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55B57C" id="Straight Arrow Connector 2281" o:spid="_x0000_s1026" type="#_x0000_t32" style="position:absolute;margin-left:9.7pt;margin-top:3.75pt;width:487.7pt;height:1.25pt;z-index:25178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C0sDYt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4CDF6A8"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B0450" w:rsidRPr="00F32684" w14:paraId="78F4739B" w14:textId="77777777" w:rsidTr="00036270">
        <w:trPr>
          <w:trHeight w:val="528"/>
        </w:trPr>
        <w:tc>
          <w:tcPr>
            <w:tcW w:w="11467" w:type="dxa"/>
            <w:gridSpan w:val="4"/>
            <w:tcBorders>
              <w:top w:val="single" w:sz="12" w:space="0" w:color="auto"/>
              <w:left w:val="single" w:sz="12" w:space="0" w:color="auto"/>
              <w:bottom w:val="single" w:sz="8" w:space="0" w:color="7030A0"/>
              <w:right w:val="single" w:sz="18" w:space="0" w:color="7030A0"/>
            </w:tcBorders>
          </w:tcPr>
          <w:p w14:paraId="5E0C670C" w14:textId="05497566" w:rsidR="00FB0450" w:rsidRPr="00FB0450" w:rsidRDefault="00FB0450" w:rsidP="00FB0450">
            <w:pPr>
              <w:pStyle w:val="aBlackbullets"/>
              <w:numPr>
                <w:ilvl w:val="0"/>
                <w:numId w:val="0"/>
              </w:numPr>
              <w:jc w:val="center"/>
              <w:rPr>
                <w:color w:val="0070C0"/>
              </w:rPr>
            </w:pPr>
            <w:r w:rsidRPr="00FB0450">
              <w:rPr>
                <w:color w:val="auto"/>
              </w:rPr>
              <w:t>Please note: Variation is important when exploring fractions – avoid always using shapes and vary the size of the whole. The bar model approach is very useful. Learners must understand part-whole prior to working with fractions at this level.</w:t>
            </w:r>
          </w:p>
        </w:tc>
        <w:tc>
          <w:tcPr>
            <w:tcW w:w="3922" w:type="dxa"/>
            <w:tcBorders>
              <w:top w:val="single" w:sz="12" w:space="0" w:color="auto"/>
              <w:left w:val="single" w:sz="18" w:space="0" w:color="7030A0"/>
              <w:right w:val="single" w:sz="12" w:space="0" w:color="auto"/>
            </w:tcBorders>
            <w:shd w:val="clear" w:color="auto" w:fill="F9F3FF"/>
          </w:tcPr>
          <w:p w14:paraId="1CDA2CC6" w14:textId="77777777" w:rsidR="00FB0450" w:rsidRPr="00D33DE1" w:rsidRDefault="00FB0450" w:rsidP="009C10C3">
            <w:pPr>
              <w:pStyle w:val="abenchmark"/>
            </w:pPr>
          </w:p>
        </w:tc>
      </w:tr>
      <w:tr w:rsidR="009C10C3" w:rsidRPr="00F32684" w14:paraId="594AFEF9" w14:textId="77777777" w:rsidTr="00036270">
        <w:trPr>
          <w:trHeight w:val="2582"/>
        </w:trPr>
        <w:tc>
          <w:tcPr>
            <w:tcW w:w="3822" w:type="dxa"/>
            <w:tcBorders>
              <w:top w:val="single" w:sz="8" w:space="0" w:color="7030A0"/>
              <w:left w:val="single" w:sz="12" w:space="0" w:color="auto"/>
              <w:bottom w:val="single" w:sz="8" w:space="0" w:color="7030A0"/>
              <w:right w:val="dashSmallGap" w:sz="4" w:space="0" w:color="auto"/>
            </w:tcBorders>
          </w:tcPr>
          <w:p w14:paraId="610D0BF1" w14:textId="77777777" w:rsidR="009C10C3" w:rsidRPr="00FB0450" w:rsidRDefault="009C10C3" w:rsidP="00943622">
            <w:pPr>
              <w:pStyle w:val="aBlackbullets"/>
              <w:rPr>
                <w:color w:val="0070C0"/>
              </w:rPr>
            </w:pPr>
            <w:r w:rsidRPr="00FB0450">
              <w:rPr>
                <w:color w:val="0070C0"/>
              </w:rPr>
              <w:t>I can use fraction walls or concrete materials to find equivalent fractions</w:t>
            </w:r>
          </w:p>
          <w:p w14:paraId="4C900107" w14:textId="77777777" w:rsidR="009C10C3" w:rsidRPr="00FB0450" w:rsidRDefault="009C10C3" w:rsidP="00943622">
            <w:pPr>
              <w:pStyle w:val="aBlackbullets"/>
              <w:numPr>
                <w:ilvl w:val="0"/>
                <w:numId w:val="0"/>
              </w:numPr>
              <w:rPr>
                <w:color w:val="0070C0"/>
              </w:rPr>
            </w:pPr>
          </w:p>
          <w:p w14:paraId="08A16E6F" w14:textId="2DD0CC04" w:rsidR="00F255C9" w:rsidRPr="00FB0450" w:rsidRDefault="009C10C3" w:rsidP="00FB0450">
            <w:pPr>
              <w:pStyle w:val="aBlackbullets"/>
            </w:pPr>
            <w:r w:rsidRPr="00943622">
              <w:t>I understand simple equivalences in fractions.</w:t>
            </w:r>
          </w:p>
        </w:tc>
        <w:tc>
          <w:tcPr>
            <w:tcW w:w="3822" w:type="dxa"/>
            <w:gridSpan w:val="2"/>
            <w:tcBorders>
              <w:top w:val="single" w:sz="8" w:space="0" w:color="7030A0"/>
              <w:left w:val="dashSmallGap" w:sz="4" w:space="0" w:color="auto"/>
              <w:bottom w:val="single" w:sz="8" w:space="0" w:color="7030A0"/>
              <w:right w:val="single" w:sz="18" w:space="0" w:color="7030A0"/>
            </w:tcBorders>
          </w:tcPr>
          <w:p w14:paraId="2F6F91DD" w14:textId="77777777" w:rsidR="009C10C3" w:rsidRPr="00943622" w:rsidRDefault="009C10C3" w:rsidP="009C10C3">
            <w:pPr>
              <w:pStyle w:val="Default"/>
            </w:pPr>
          </w:p>
          <w:p w14:paraId="663BA858" w14:textId="77777777" w:rsidR="009C10C3" w:rsidRPr="00FB0450" w:rsidRDefault="009C10C3" w:rsidP="00943622">
            <w:pPr>
              <w:pStyle w:val="aBlackbullets"/>
              <w:rPr>
                <w:color w:val="0070C0"/>
              </w:rPr>
            </w:pPr>
            <w:r w:rsidRPr="00FB0450">
              <w:rPr>
                <w:color w:val="0070C0"/>
              </w:rPr>
              <w:t>I can use known multiplication and division facts to find equivalent fractions.</w:t>
            </w:r>
          </w:p>
          <w:p w14:paraId="19B628BD" w14:textId="77777777" w:rsidR="009C10C3" w:rsidRPr="00943622" w:rsidRDefault="009C10C3" w:rsidP="00943622">
            <w:pPr>
              <w:pStyle w:val="aBlackbullets"/>
              <w:numPr>
                <w:ilvl w:val="0"/>
                <w:numId w:val="0"/>
              </w:numPr>
              <w:ind w:left="360"/>
            </w:pPr>
          </w:p>
          <w:p w14:paraId="3416401D" w14:textId="7C459C4B" w:rsidR="009C10C3" w:rsidRPr="00943622" w:rsidRDefault="009C10C3" w:rsidP="00943622">
            <w:pPr>
              <w:pStyle w:val="aBlackbullets"/>
              <w:rPr>
                <w:rFonts w:eastAsia="Calibri"/>
              </w:rPr>
            </w:pPr>
            <w:r w:rsidRPr="00FB0450">
              <w:rPr>
                <w:color w:val="0070C0"/>
              </w:rPr>
              <w:t>I can create simple equivalent fractions and use this to put a set of fractions in order – denominators to 10</w:t>
            </w:r>
          </w:p>
        </w:tc>
        <w:tc>
          <w:tcPr>
            <w:tcW w:w="3823" w:type="dxa"/>
            <w:tcBorders>
              <w:left w:val="dashSmallGap" w:sz="4" w:space="0" w:color="auto"/>
              <w:bottom w:val="single" w:sz="8" w:space="0" w:color="7030A0"/>
              <w:right w:val="single" w:sz="18" w:space="0" w:color="7030A0"/>
            </w:tcBorders>
          </w:tcPr>
          <w:p w14:paraId="0AD127A1" w14:textId="77777777" w:rsidR="00943622" w:rsidRPr="00FB0450" w:rsidRDefault="009C10C3" w:rsidP="00943622">
            <w:pPr>
              <w:pStyle w:val="aBlackbullets"/>
              <w:rPr>
                <w:color w:val="0070C0"/>
              </w:rPr>
            </w:pPr>
            <w:r w:rsidRPr="00FB0450">
              <w:rPr>
                <w:color w:val="0070C0"/>
              </w:rPr>
              <w:t>I can create equivalent fractions and use this to p</w:t>
            </w:r>
            <w:r w:rsidR="00943622" w:rsidRPr="00FB0450">
              <w:rPr>
                <w:color w:val="0070C0"/>
              </w:rPr>
              <w:t xml:space="preserve">ut a set of fractions in order </w:t>
            </w:r>
            <w:r w:rsidRPr="00FB0450">
              <w:rPr>
                <w:color w:val="0070C0"/>
              </w:rPr>
              <w:t xml:space="preserve"> </w:t>
            </w:r>
          </w:p>
          <w:p w14:paraId="54A65D52" w14:textId="09CC75AB" w:rsidR="009C10C3" w:rsidRPr="00943622" w:rsidRDefault="009C10C3" w:rsidP="00943622">
            <w:pPr>
              <w:pStyle w:val="aExample"/>
              <w:rPr>
                <w:b/>
                <w:color w:val="00B050"/>
              </w:rPr>
            </w:pPr>
            <w:r w:rsidRPr="00943622">
              <w:t>e</w:t>
            </w:r>
            <w:r w:rsidR="00943622">
              <w:t>.</w:t>
            </w:r>
            <w:r w:rsidRPr="00943622">
              <w:t>g</w:t>
            </w:r>
            <w:r w:rsidR="00943622">
              <w:t>.</w:t>
            </w:r>
            <w:r w:rsidRPr="00943622">
              <w:t xml:space="preserve"> twentieths, fiftieths, etc (looking towards percentages) </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0D56E2E4" w14:textId="318869DC" w:rsidR="009C10C3" w:rsidRPr="009C10C3" w:rsidRDefault="009C10C3" w:rsidP="009C10C3">
            <w:pPr>
              <w:pStyle w:val="abenchmark"/>
            </w:pPr>
            <w:r w:rsidRPr="00D33DE1">
              <w:t>Creates equivalent fractions and uses this knowledge to put a set of</w:t>
            </w:r>
            <w:r w:rsidRPr="00D33DE1">
              <w:rPr>
                <w:color w:val="FF0000"/>
              </w:rPr>
              <w:t xml:space="preserve"> </w:t>
            </w:r>
            <w:r w:rsidRPr="00D33DE1">
              <w:t xml:space="preserve">most commonly </w:t>
            </w:r>
            <w:r w:rsidRPr="00D33DE1">
              <w:br/>
              <w:t>used fractions in order.</w:t>
            </w:r>
          </w:p>
        </w:tc>
      </w:tr>
      <w:tr w:rsidR="009C10C3" w:rsidRPr="00F32684" w14:paraId="005A48CB" w14:textId="77777777" w:rsidTr="00036270">
        <w:trPr>
          <w:trHeight w:val="1771"/>
        </w:trPr>
        <w:tc>
          <w:tcPr>
            <w:tcW w:w="3822" w:type="dxa"/>
            <w:tcBorders>
              <w:top w:val="single" w:sz="8" w:space="0" w:color="7030A0"/>
              <w:left w:val="single" w:sz="12" w:space="0" w:color="auto"/>
              <w:bottom w:val="single" w:sz="8" w:space="0" w:color="7030A0"/>
              <w:right w:val="dashSmallGap" w:sz="4" w:space="0" w:color="auto"/>
            </w:tcBorders>
          </w:tcPr>
          <w:p w14:paraId="6C258D04" w14:textId="77777777" w:rsidR="009C10C3" w:rsidRPr="00F94897" w:rsidRDefault="00943622" w:rsidP="00943622">
            <w:pPr>
              <w:pStyle w:val="aBlackbullets"/>
              <w:rPr>
                <w:rFonts w:eastAsia="Calibri"/>
              </w:rPr>
            </w:pPr>
            <w:r w:rsidRPr="00FB0450">
              <w:rPr>
                <w:color w:val="0070C0"/>
              </w:rPr>
              <w:t xml:space="preserve">I </w:t>
            </w:r>
            <w:r w:rsidR="009C10C3" w:rsidRPr="00FB0450">
              <w:rPr>
                <w:color w:val="0070C0"/>
              </w:rPr>
              <w:t>can use concrete materials/fraction wall to find the simplest form of a fraction.</w:t>
            </w:r>
          </w:p>
          <w:p w14:paraId="4B0CCDFF" w14:textId="04A940BF" w:rsidR="00F94897" w:rsidRPr="005E3308" w:rsidRDefault="00F94897" w:rsidP="00943622">
            <w:pPr>
              <w:pStyle w:val="aBlackbullets"/>
              <w:rPr>
                <w:rFonts w:eastAsia="Calibri"/>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4547947D" w14:textId="5CA15AFD" w:rsidR="009C10C3" w:rsidRPr="00943622" w:rsidRDefault="009C10C3" w:rsidP="00943622">
            <w:pPr>
              <w:pStyle w:val="aBlackbullets"/>
              <w:rPr>
                <w:rFonts w:eastAsia="Calibri"/>
                <w:color w:val="00B050"/>
              </w:rPr>
            </w:pPr>
            <w:r w:rsidRPr="00FB0450">
              <w:rPr>
                <w:color w:val="0070C0"/>
              </w:rPr>
              <w:t xml:space="preserve">I can use known table facts to simplify fractions using division. </w:t>
            </w:r>
          </w:p>
        </w:tc>
        <w:tc>
          <w:tcPr>
            <w:tcW w:w="3823" w:type="dxa"/>
            <w:tcBorders>
              <w:top w:val="single" w:sz="8" w:space="0" w:color="7030A0"/>
              <w:left w:val="dashSmallGap" w:sz="4" w:space="0" w:color="auto"/>
              <w:bottom w:val="single" w:sz="8" w:space="0" w:color="7030A0"/>
              <w:right w:val="single" w:sz="18" w:space="0" w:color="7030A0"/>
            </w:tcBorders>
          </w:tcPr>
          <w:p w14:paraId="66186BFB" w14:textId="5144405B" w:rsidR="009C10C3" w:rsidRPr="00943622" w:rsidRDefault="009C10C3" w:rsidP="00943622">
            <w:pPr>
              <w:pStyle w:val="aBlackbullets"/>
              <w:rPr>
                <w:rFonts w:eastAsia="Calibri"/>
                <w:color w:val="00B050"/>
              </w:rPr>
            </w:pPr>
            <w:r w:rsidRPr="00FB0450">
              <w:rPr>
                <w:color w:val="0070C0"/>
              </w:rPr>
              <w:t>I can reduce fractions to the simplest form and know that my answer should always be written in the simplest form.</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07303E34" w14:textId="77777777" w:rsidR="009C10C3" w:rsidRPr="009C10C3" w:rsidRDefault="009C10C3" w:rsidP="009C10C3">
            <w:pPr>
              <w:pStyle w:val="abenchmark"/>
              <w:rPr>
                <w:bCs/>
                <w:iCs/>
                <w:szCs w:val="22"/>
              </w:rPr>
            </w:pPr>
            <w:r w:rsidRPr="009C10C3">
              <w:t>Expresses fractions in their simplest form.</w:t>
            </w:r>
          </w:p>
          <w:p w14:paraId="51F35D97" w14:textId="77777777" w:rsidR="009C10C3" w:rsidRPr="00F32684" w:rsidRDefault="009C10C3" w:rsidP="009C10C3">
            <w:pPr>
              <w:contextualSpacing/>
              <w:rPr>
                <w:rFonts w:ascii="Arial" w:eastAsia="Calibri" w:hAnsi="Arial" w:cs="Arial"/>
                <w:b/>
                <w:bCs/>
                <w:i/>
                <w:iCs/>
                <w:color w:val="7030A0"/>
                <w:sz w:val="18"/>
                <w:szCs w:val="18"/>
              </w:rPr>
            </w:pPr>
          </w:p>
        </w:tc>
      </w:tr>
      <w:tr w:rsidR="009C10C3" w:rsidRPr="00F32684" w14:paraId="743976C9" w14:textId="77777777" w:rsidTr="00036270">
        <w:trPr>
          <w:trHeight w:val="1771"/>
        </w:trPr>
        <w:tc>
          <w:tcPr>
            <w:tcW w:w="3822" w:type="dxa"/>
            <w:tcBorders>
              <w:top w:val="single" w:sz="8" w:space="0" w:color="7030A0"/>
              <w:left w:val="single" w:sz="12" w:space="0" w:color="auto"/>
              <w:bottom w:val="single" w:sz="8" w:space="0" w:color="7030A0"/>
              <w:right w:val="dashSmallGap" w:sz="4" w:space="0" w:color="auto"/>
            </w:tcBorders>
          </w:tcPr>
          <w:p w14:paraId="0F37FD94" w14:textId="77777777" w:rsidR="00943622" w:rsidRPr="00FB0450" w:rsidRDefault="009C10C3" w:rsidP="00943622">
            <w:pPr>
              <w:pStyle w:val="aBlackbullets"/>
              <w:rPr>
                <w:rFonts w:ascii="Century Gothic" w:hAnsi="Century Gothic" w:cs="Calibri"/>
                <w:color w:val="0070C0"/>
              </w:rPr>
            </w:pPr>
            <w:r w:rsidRPr="00FB0450">
              <w:rPr>
                <w:color w:val="0070C0"/>
              </w:rPr>
              <w:t>I can find the fraction of an amount by using concrete materials,</w:t>
            </w:r>
            <w:r w:rsidR="00943622" w:rsidRPr="00FB0450">
              <w:rPr>
                <w:color w:val="0070C0"/>
              </w:rPr>
              <w:t xml:space="preserve"> </w:t>
            </w:r>
            <w:r w:rsidRPr="00FB0450">
              <w:rPr>
                <w:color w:val="0070C0"/>
              </w:rPr>
              <w:t xml:space="preserve">arrays, pictures or informal jottings </w:t>
            </w:r>
          </w:p>
          <w:p w14:paraId="00C3C267" w14:textId="667CDD36" w:rsidR="009C10C3" w:rsidRPr="00943622" w:rsidRDefault="00943622" w:rsidP="00943622">
            <w:pPr>
              <w:pStyle w:val="aExample"/>
              <w:rPr>
                <w:rStyle w:val="aExampleChar"/>
              </w:rPr>
            </w:pPr>
            <w:r>
              <w:rPr>
                <w:rStyle w:val="aExampleChar"/>
              </w:rPr>
              <w:t>e.g. 2/</w:t>
            </w:r>
            <w:r w:rsidR="009C10C3" w:rsidRPr="00943622">
              <w:rPr>
                <w:rStyle w:val="aExampleChar"/>
              </w:rPr>
              <w:t xml:space="preserve">3 </w:t>
            </w:r>
            <w:r w:rsidR="009C10C3" w:rsidRPr="00943622">
              <w:rPr>
                <w:rStyle w:val="aExampleChar"/>
                <w:rFonts w:ascii="Cambria Math" w:hAnsi="Cambria Math" w:cs="Cambria Math"/>
              </w:rPr>
              <w:t>𝑜𝑓</w:t>
            </w:r>
            <w:r w:rsidR="009C10C3" w:rsidRPr="00943622">
              <w:rPr>
                <w:rStyle w:val="aExampleChar"/>
              </w:rPr>
              <w:t xml:space="preserve"> 15.</w:t>
            </w:r>
          </w:p>
          <w:p w14:paraId="07198D87" w14:textId="77777777" w:rsidR="00943622" w:rsidRPr="00943622" w:rsidRDefault="00943622" w:rsidP="00943622">
            <w:pPr>
              <w:pStyle w:val="aBlackbullets"/>
              <w:numPr>
                <w:ilvl w:val="0"/>
                <w:numId w:val="0"/>
              </w:numPr>
              <w:ind w:left="360"/>
              <w:rPr>
                <w:color w:val="00B050"/>
              </w:rPr>
            </w:pPr>
          </w:p>
          <w:p w14:paraId="0B9C46EA" w14:textId="7DDE4883" w:rsidR="009C10C3" w:rsidRPr="00842712" w:rsidRDefault="009C10C3" w:rsidP="00842712">
            <w:pPr>
              <w:pStyle w:val="aBlackbullets"/>
              <w:rPr>
                <w:color w:val="0070C0"/>
              </w:rPr>
            </w:pPr>
            <w:r w:rsidRPr="00FB0450">
              <w:rPr>
                <w:color w:val="0070C0"/>
              </w:rPr>
              <w:t>I can mentally find basic percentag</w:t>
            </w:r>
            <w:r w:rsidR="00842712">
              <w:rPr>
                <w:color w:val="0070C0"/>
              </w:rPr>
              <w:t>es of whole numbers – 25%, 50%.</w:t>
            </w:r>
          </w:p>
        </w:tc>
        <w:tc>
          <w:tcPr>
            <w:tcW w:w="3822" w:type="dxa"/>
            <w:gridSpan w:val="2"/>
            <w:tcBorders>
              <w:top w:val="single" w:sz="8" w:space="0" w:color="7030A0"/>
              <w:left w:val="dashSmallGap" w:sz="4" w:space="0" w:color="auto"/>
              <w:bottom w:val="single" w:sz="8" w:space="0" w:color="7030A0"/>
              <w:right w:val="single" w:sz="18" w:space="0" w:color="7030A0"/>
            </w:tcBorders>
          </w:tcPr>
          <w:p w14:paraId="05592C1E" w14:textId="38830988" w:rsidR="009C10C3" w:rsidRPr="00943622" w:rsidRDefault="009C10C3" w:rsidP="00943622">
            <w:pPr>
              <w:pStyle w:val="aBlackbullets"/>
              <w:rPr>
                <w:color w:val="00B050"/>
              </w:rPr>
            </w:pPr>
            <w:r w:rsidRPr="00FB0450">
              <w:rPr>
                <w:color w:val="0070C0"/>
              </w:rPr>
              <w:t>I can use my table facts to find the fraction of an amount.</w:t>
            </w:r>
          </w:p>
        </w:tc>
        <w:tc>
          <w:tcPr>
            <w:tcW w:w="3823" w:type="dxa"/>
            <w:tcBorders>
              <w:top w:val="single" w:sz="8" w:space="0" w:color="7030A0"/>
              <w:left w:val="dashSmallGap" w:sz="4" w:space="0" w:color="auto"/>
              <w:bottom w:val="single" w:sz="8" w:space="0" w:color="7030A0"/>
              <w:right w:val="single" w:sz="18" w:space="0" w:color="7030A0"/>
            </w:tcBorders>
          </w:tcPr>
          <w:p w14:paraId="16118951" w14:textId="0F0AC8D9" w:rsidR="00943622" w:rsidRPr="00FB0450" w:rsidRDefault="009C10C3" w:rsidP="00943622">
            <w:pPr>
              <w:pStyle w:val="aBlackbullets"/>
              <w:rPr>
                <w:rFonts w:eastAsia="Calibri"/>
                <w:color w:val="0070C0"/>
              </w:rPr>
            </w:pPr>
            <w:r w:rsidRPr="00FB0450">
              <w:rPr>
                <w:color w:val="0070C0"/>
              </w:rPr>
              <w:t xml:space="preserve">I can find the fraction of an amount up to 3 digit number by using multiplication and division </w:t>
            </w:r>
            <w:r w:rsidR="00943622" w:rsidRPr="00FB0450">
              <w:rPr>
                <w:color w:val="0070C0"/>
              </w:rPr>
              <w:t>to solve problems</w:t>
            </w:r>
          </w:p>
          <w:p w14:paraId="48FE3BB6" w14:textId="3C39C36C" w:rsidR="009C10C3" w:rsidRPr="00943622" w:rsidRDefault="00943622" w:rsidP="00943622">
            <w:pPr>
              <w:pStyle w:val="aExample"/>
              <w:rPr>
                <w:rFonts w:eastAsia="Calibri"/>
                <w:b/>
                <w:color w:val="00B050"/>
              </w:rPr>
            </w:pPr>
            <w:r>
              <w:t>e.g. 2/</w:t>
            </w:r>
            <w:r w:rsidR="009C10C3" w:rsidRPr="00943622">
              <w:t xml:space="preserve">3 </w:t>
            </w:r>
            <w:r w:rsidR="009C10C3" w:rsidRPr="00943622">
              <w:rPr>
                <w:rFonts w:ascii="Cambria Math" w:hAnsi="Cambria Math" w:cs="Cambria Math"/>
              </w:rPr>
              <w:t>𝑜𝑓</w:t>
            </w:r>
            <w:r w:rsidR="009C10C3" w:rsidRPr="00943622">
              <w:t xml:space="preserve"> 360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C459387" w14:textId="207DF403" w:rsidR="009C10C3" w:rsidRPr="009C10C3" w:rsidRDefault="009C10C3" w:rsidP="009C10C3">
            <w:pPr>
              <w:pStyle w:val="abenchmark"/>
            </w:pPr>
            <w:r w:rsidRPr="00D33DE1">
              <w:t xml:space="preserve">Calculates simple fractions of a quantity and uses this knowledge to solve problems, for example, find </w:t>
            </w:r>
            <w:r w:rsidRPr="00D33DE1">
              <w:rPr>
                <w:position w:val="-20"/>
              </w:rPr>
              <w:object w:dxaOrig="225" w:dyaOrig="555" w14:anchorId="5B8EE791">
                <v:shape id="_x0000_i1086" type="#_x0000_t75" style="width:12.15pt;height:28.4pt" o:ole="">
                  <v:imagedata r:id="rId209" o:title=""/>
                </v:shape>
                <o:OLEObject Type="Embed" ProgID="Equation.DSMT4" ShapeID="_x0000_i1086" DrawAspect="Content" ObjectID="_1659251494" r:id="rId210"/>
              </w:object>
            </w:r>
            <w:r w:rsidRPr="00D33DE1">
              <w:t xml:space="preserve"> of 60. </w:t>
            </w:r>
          </w:p>
        </w:tc>
      </w:tr>
    </w:tbl>
    <w:p w14:paraId="4666F6A3" w14:textId="77777777" w:rsidR="0097509F" w:rsidRDefault="0097509F"/>
    <w:p w14:paraId="5B892CEE" w14:textId="77777777" w:rsidR="0097509F" w:rsidRDefault="0097509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97509F" w:rsidRPr="009C10C3" w14:paraId="75C02001" w14:textId="77777777" w:rsidTr="007B226F">
        <w:trPr>
          <w:trHeight w:val="606"/>
        </w:trPr>
        <w:tc>
          <w:tcPr>
            <w:tcW w:w="4521" w:type="dxa"/>
            <w:gridSpan w:val="2"/>
            <w:tcBorders>
              <w:top w:val="single" w:sz="12" w:space="0" w:color="auto"/>
              <w:left w:val="single" w:sz="12" w:space="0" w:color="auto"/>
              <w:bottom w:val="single" w:sz="12" w:space="0" w:color="auto"/>
            </w:tcBorders>
          </w:tcPr>
          <w:p w14:paraId="1B8DB0AF" w14:textId="77777777" w:rsidR="0097509F" w:rsidRDefault="0097509F" w:rsidP="007B226F">
            <w:pPr>
              <w:autoSpaceDE w:val="0"/>
              <w:autoSpaceDN w:val="0"/>
              <w:adjustRightInd w:val="0"/>
              <w:jc w:val="right"/>
              <w:rPr>
                <w:rFonts w:ascii="Arial" w:eastAsia="Calibri" w:hAnsi="Arial" w:cs="Arial"/>
                <w:b/>
                <w:bCs/>
                <w:color w:val="000000"/>
                <w:sz w:val="20"/>
                <w:szCs w:val="20"/>
              </w:rPr>
            </w:pPr>
          </w:p>
          <w:p w14:paraId="640AE30E" w14:textId="77777777" w:rsidR="0097509F" w:rsidRDefault="0097509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02B0592B" w14:textId="10B56FC6" w:rsidR="0097509F" w:rsidRPr="00F32684" w:rsidRDefault="0097509F" w:rsidP="0097509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42597AB2" w14:textId="77777777" w:rsidR="0097509F" w:rsidRDefault="0097509F" w:rsidP="007B226F">
            <w:pPr>
              <w:pStyle w:val="aeand0"/>
            </w:pPr>
            <w:r>
              <w:t xml:space="preserve">I have investigated the everyday contexts in which simple fractions, percentages or decimal fractions are used and can carry out the necessary calculations to solve related problems.                 MNU 2-07a </w:t>
            </w:r>
          </w:p>
          <w:p w14:paraId="7DC4E1B8" w14:textId="77777777" w:rsidR="0097509F" w:rsidRDefault="0097509F" w:rsidP="007B226F">
            <w:pPr>
              <w:pStyle w:val="aeand0"/>
            </w:pPr>
            <w:r>
              <w:t xml:space="preserve">I can show the equivalent forms of simple fractions, decimal fractions and percentages and can choose my preferred form when solving a problem, explaining my choice of method.           MNU 2-07b </w:t>
            </w:r>
          </w:p>
          <w:p w14:paraId="051445A3" w14:textId="77777777" w:rsidR="0097509F" w:rsidRPr="009C10C3" w:rsidRDefault="0097509F" w:rsidP="007B226F">
            <w:pPr>
              <w:pStyle w:val="aeand0"/>
            </w:pPr>
            <w:r>
              <w:t xml:space="preserve">I have investigated how a set of equivalent fractions can be created, understanding the meaning of simplest form, and can apply my knowledge to compare and order the most commonly used fractions.                                                                                                                                            MTH 2-07c </w:t>
            </w:r>
          </w:p>
        </w:tc>
      </w:tr>
      <w:tr w:rsidR="0097509F" w:rsidRPr="00F32684" w14:paraId="7D215FE6"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6698C37E" w14:textId="77777777" w:rsidR="0097509F" w:rsidRPr="00F32684" w:rsidRDefault="0097509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0D909FCE" w14:textId="77777777" w:rsidR="0097509F" w:rsidRPr="00F32684" w:rsidRDefault="0097509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49407" behindDoc="0" locked="0" layoutInCell="1" allowOverlap="1" wp14:anchorId="0468E45C" wp14:editId="02585456">
                      <wp:simplePos x="0" y="0"/>
                      <wp:positionH relativeFrom="column">
                        <wp:posOffset>123052</wp:posOffset>
                      </wp:positionH>
                      <wp:positionV relativeFrom="paragraph">
                        <wp:posOffset>47597</wp:posOffset>
                      </wp:positionV>
                      <wp:extent cx="6194066" cy="15903"/>
                      <wp:effectExtent l="19050" t="76200" r="92710" b="98425"/>
                      <wp:wrapNone/>
                      <wp:docPr id="105" name="Straight Arrow Connector 10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295BA0" id="Straight Arrow Connector 105" o:spid="_x0000_s1026" type="#_x0000_t32" style="position:absolute;margin-left:9.7pt;margin-top:3.75pt;width:487.7pt;height:1.25pt;z-index:252049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G6oP9X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004F4BF3" w14:textId="77777777" w:rsidR="0097509F" w:rsidRPr="00F32684" w:rsidRDefault="0097509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9C10C3" w:rsidRPr="00F32684" w14:paraId="443E6064" w14:textId="77777777" w:rsidTr="00036270">
        <w:trPr>
          <w:trHeight w:val="1771"/>
        </w:trPr>
        <w:tc>
          <w:tcPr>
            <w:tcW w:w="3822" w:type="dxa"/>
            <w:tcBorders>
              <w:top w:val="single" w:sz="8" w:space="0" w:color="7030A0"/>
              <w:left w:val="single" w:sz="12" w:space="0" w:color="auto"/>
              <w:bottom w:val="single" w:sz="12" w:space="0" w:color="auto"/>
              <w:right w:val="dashSmallGap" w:sz="4" w:space="0" w:color="auto"/>
            </w:tcBorders>
          </w:tcPr>
          <w:p w14:paraId="5C03D7A0" w14:textId="77777777" w:rsidR="00943622" w:rsidRPr="00943622" w:rsidRDefault="009C10C3" w:rsidP="00943622">
            <w:pPr>
              <w:pStyle w:val="aBlackbullets"/>
              <w:rPr>
                <w:color w:val="00B050"/>
              </w:rPr>
            </w:pPr>
            <w:r w:rsidRPr="00943622">
              <w:t xml:space="preserve">I know that 25% is a quarter, 50% is half </w:t>
            </w:r>
          </w:p>
          <w:p w14:paraId="6384ABFC" w14:textId="6ACC923C" w:rsidR="009C10C3" w:rsidRPr="00943622" w:rsidRDefault="009C10C3" w:rsidP="00943622">
            <w:pPr>
              <w:pStyle w:val="aExample"/>
              <w:rPr>
                <w:rFonts w:eastAsia="Times New Roman"/>
                <w:b/>
                <w:color w:val="00B050"/>
              </w:rPr>
            </w:pPr>
            <w:r w:rsidRPr="00943622">
              <w:t>e</w:t>
            </w:r>
            <w:r w:rsidR="00943622">
              <w:t>.</w:t>
            </w:r>
            <w:r w:rsidRPr="00943622">
              <w:t>g</w:t>
            </w:r>
            <w:r w:rsidR="00943622">
              <w:t>.</w:t>
            </w:r>
            <w:r w:rsidRPr="00943622">
              <w:t xml:space="preserve"> 50% off sale, and 100% is whole.</w:t>
            </w:r>
          </w:p>
        </w:tc>
        <w:tc>
          <w:tcPr>
            <w:tcW w:w="3822" w:type="dxa"/>
            <w:gridSpan w:val="2"/>
            <w:tcBorders>
              <w:top w:val="single" w:sz="8" w:space="0" w:color="7030A0"/>
              <w:left w:val="dashSmallGap" w:sz="4" w:space="0" w:color="auto"/>
              <w:bottom w:val="single" w:sz="12" w:space="0" w:color="auto"/>
              <w:right w:val="single" w:sz="18" w:space="0" w:color="7030A0"/>
            </w:tcBorders>
          </w:tcPr>
          <w:p w14:paraId="4E25069E" w14:textId="77777777" w:rsidR="009C10C3" w:rsidRPr="00943622" w:rsidRDefault="009C10C3" w:rsidP="00943622">
            <w:pPr>
              <w:pStyle w:val="aBlackbullets"/>
              <w:rPr>
                <w:color w:val="00B050"/>
              </w:rPr>
            </w:pPr>
            <w:r w:rsidRPr="00943622">
              <w:t>I understand that a percentage is a fraction with a denominator of 100.</w:t>
            </w:r>
          </w:p>
          <w:p w14:paraId="40933BCC" w14:textId="77777777" w:rsidR="00943622" w:rsidRPr="00943622" w:rsidRDefault="00943622" w:rsidP="00943622">
            <w:pPr>
              <w:pStyle w:val="aBlackbullets"/>
              <w:numPr>
                <w:ilvl w:val="0"/>
                <w:numId w:val="0"/>
              </w:numPr>
              <w:ind w:left="360"/>
              <w:rPr>
                <w:color w:val="00B050"/>
              </w:rPr>
            </w:pPr>
          </w:p>
          <w:p w14:paraId="73C6D39C" w14:textId="5F724781" w:rsidR="009C10C3" w:rsidRPr="00943622" w:rsidRDefault="009C10C3" w:rsidP="00943622">
            <w:pPr>
              <w:pStyle w:val="aBlackbullets"/>
              <w:rPr>
                <w:rFonts w:eastAsia="Calibri"/>
                <w:color w:val="00B050"/>
              </w:rPr>
            </w:pPr>
            <w:r w:rsidRPr="00FB0450">
              <w:rPr>
                <w:color w:val="0070C0"/>
              </w:rPr>
              <w:t xml:space="preserve">I can use my knowledge of fractions to find percentages of a quantity (100%, 75%, 50%, 25%, 10% and 1%). </w:t>
            </w:r>
          </w:p>
        </w:tc>
        <w:tc>
          <w:tcPr>
            <w:tcW w:w="3823" w:type="dxa"/>
            <w:tcBorders>
              <w:top w:val="single" w:sz="8" w:space="0" w:color="7030A0"/>
              <w:left w:val="dashSmallGap" w:sz="4" w:space="0" w:color="auto"/>
              <w:bottom w:val="single" w:sz="12" w:space="0" w:color="auto"/>
              <w:right w:val="single" w:sz="18" w:space="0" w:color="7030A0"/>
            </w:tcBorders>
          </w:tcPr>
          <w:p w14:paraId="6CC4D30E" w14:textId="77777777" w:rsidR="009C10C3" w:rsidRPr="00FB0450" w:rsidRDefault="009C10C3" w:rsidP="00943622">
            <w:pPr>
              <w:pStyle w:val="aBlackbullets"/>
              <w:rPr>
                <w:color w:val="0070C0"/>
              </w:rPr>
            </w:pPr>
            <w:r w:rsidRPr="00FB0450">
              <w:rPr>
                <w:color w:val="0070C0"/>
              </w:rPr>
              <w:t>I can calculate simple percentages of a quantity with or without a calculator and solve problems in every day contexts.</w:t>
            </w:r>
          </w:p>
          <w:p w14:paraId="6B69D3E8" w14:textId="77777777" w:rsidR="00943622" w:rsidRPr="00943622" w:rsidRDefault="00943622" w:rsidP="00943622">
            <w:pPr>
              <w:pStyle w:val="aBlackbullets"/>
              <w:numPr>
                <w:ilvl w:val="0"/>
                <w:numId w:val="0"/>
              </w:numPr>
              <w:ind w:left="360"/>
              <w:rPr>
                <w:color w:val="00B050"/>
              </w:rPr>
            </w:pPr>
          </w:p>
          <w:p w14:paraId="2DB10B8C" w14:textId="55E1C336" w:rsidR="009C10C3" w:rsidRPr="00943622" w:rsidRDefault="009C10C3" w:rsidP="00943622">
            <w:pPr>
              <w:pStyle w:val="aBlackbullets"/>
              <w:rPr>
                <w:rFonts w:eastAsia="Calibri"/>
              </w:rPr>
            </w:pPr>
            <w:r w:rsidRPr="00FB0450">
              <w:rPr>
                <w:color w:val="0070C0"/>
              </w:rPr>
              <w:t>I can find percentages of a quantity (66∙6%, 33∙3%, 20%, 15% and 5%).</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7C14C7B5" w14:textId="01F77AF8" w:rsidR="009C10C3" w:rsidRPr="009C10C3" w:rsidRDefault="009C10C3" w:rsidP="009C10C3">
            <w:pPr>
              <w:pStyle w:val="abenchmark"/>
            </w:pPr>
            <w:r w:rsidRPr="009C10C3">
              <w:t>C</w:t>
            </w:r>
            <w:r w:rsidRPr="009C10C3">
              <w:rPr>
                <w:rStyle w:val="abenchmarkChar"/>
                <w:b/>
                <w:i/>
              </w:rPr>
              <w:t xml:space="preserve">alculates simple percentages of a quantity, and uses this knowledge to solve problems in everyday contexts, for example, calculates the sale price of </w:t>
            </w:r>
            <w:r>
              <w:rPr>
                <w:rStyle w:val="abenchmarkChar"/>
                <w:b/>
                <w:i/>
              </w:rPr>
              <w:t xml:space="preserve">an item </w:t>
            </w:r>
            <w:r w:rsidRPr="009C10C3">
              <w:rPr>
                <w:rStyle w:val="abenchmarkChar"/>
                <w:b/>
                <w:i/>
              </w:rPr>
              <w:t>with a discount of 15%.</w:t>
            </w:r>
          </w:p>
        </w:tc>
      </w:tr>
      <w:tr w:rsidR="00943622" w:rsidRPr="00F32684" w14:paraId="3A9806A6" w14:textId="77777777" w:rsidTr="00036270">
        <w:trPr>
          <w:trHeight w:val="1771"/>
        </w:trPr>
        <w:tc>
          <w:tcPr>
            <w:tcW w:w="3822" w:type="dxa"/>
            <w:tcBorders>
              <w:top w:val="single" w:sz="8" w:space="0" w:color="7030A0"/>
              <w:left w:val="single" w:sz="12" w:space="0" w:color="auto"/>
              <w:bottom w:val="single" w:sz="12" w:space="0" w:color="auto"/>
              <w:right w:val="dashSmallGap" w:sz="4" w:space="0" w:color="auto"/>
            </w:tcBorders>
          </w:tcPr>
          <w:p w14:paraId="7625BABF" w14:textId="77777777" w:rsidR="00943622" w:rsidRPr="005E3308" w:rsidRDefault="00943622" w:rsidP="00943622">
            <w:pPr>
              <w:autoSpaceDE w:val="0"/>
              <w:autoSpaceDN w:val="0"/>
              <w:adjustRightInd w:val="0"/>
              <w:ind w:left="170"/>
              <w:rPr>
                <w:rFonts w:ascii="Arial" w:eastAsia="Calibri" w:hAnsi="Arial" w:cs="Arial"/>
                <w:b/>
                <w:sz w:val="18"/>
                <w:szCs w:val="18"/>
              </w:rPr>
            </w:pPr>
          </w:p>
        </w:tc>
        <w:tc>
          <w:tcPr>
            <w:tcW w:w="7645" w:type="dxa"/>
            <w:gridSpan w:val="3"/>
            <w:tcBorders>
              <w:top w:val="single" w:sz="8" w:space="0" w:color="7030A0"/>
              <w:left w:val="dashSmallGap" w:sz="4" w:space="0" w:color="auto"/>
              <w:bottom w:val="single" w:sz="12" w:space="0" w:color="auto"/>
              <w:right w:val="single" w:sz="18" w:space="0" w:color="7030A0"/>
            </w:tcBorders>
          </w:tcPr>
          <w:p w14:paraId="0C17D0CF" w14:textId="73BA2F72" w:rsidR="00943622" w:rsidRPr="00F32684" w:rsidRDefault="00943622" w:rsidP="00943622">
            <w:pPr>
              <w:pStyle w:val="aBlackbullets"/>
              <w:rPr>
                <w:rFonts w:eastAsia="Calibri"/>
              </w:rPr>
            </w:pPr>
            <w:r w:rsidRPr="00FB0450">
              <w:rPr>
                <w:color w:val="0070C0"/>
              </w:rPr>
              <w:t xml:space="preserve">I can use my knowledge of equivalent forms of common fractions, decimal fractions and percentages e.g. three quarters = 0.75 = 75%, to solve problems </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08B2489B" w14:textId="0503C398" w:rsidR="00943622" w:rsidRPr="00D33DE1" w:rsidRDefault="00943622" w:rsidP="009C10C3">
            <w:pPr>
              <w:pStyle w:val="abenchmark"/>
              <w:rPr>
                <w:sz w:val="22"/>
                <w:szCs w:val="22"/>
              </w:rPr>
            </w:pPr>
            <w:r w:rsidRPr="00BA5A1A">
              <w:t>Uses knowledge of equivalent forms of common fractions, decimal fractions</w:t>
            </w:r>
            <w:r>
              <w:t xml:space="preserve"> and percentages e.g. three quarters = 0.75 = 75%, to solve problems</w:t>
            </w:r>
          </w:p>
        </w:tc>
      </w:tr>
    </w:tbl>
    <w:p w14:paraId="0AEC0C07" w14:textId="77777777" w:rsidR="009C10C3" w:rsidRDefault="009C10C3" w:rsidP="009C10C3"/>
    <w:p w14:paraId="2BF7B278" w14:textId="77777777" w:rsidR="0097509F" w:rsidRDefault="0097509F" w:rsidP="009C10C3"/>
    <w:p w14:paraId="58867A1D" w14:textId="77777777" w:rsidR="0097509F" w:rsidRDefault="0097509F" w:rsidP="009C10C3"/>
    <w:p w14:paraId="3A07802E" w14:textId="77777777" w:rsidR="0097509F" w:rsidRDefault="0097509F" w:rsidP="009C10C3"/>
    <w:p w14:paraId="4CCD2FCA" w14:textId="77777777" w:rsidR="0097509F" w:rsidRDefault="0097509F" w:rsidP="009C10C3"/>
    <w:p w14:paraId="76AF325E" w14:textId="77777777" w:rsidR="0097509F" w:rsidRDefault="0097509F" w:rsidP="009C10C3"/>
    <w:p w14:paraId="3A2C461F" w14:textId="77777777" w:rsidR="0097509F" w:rsidRDefault="0097509F" w:rsidP="009C10C3"/>
    <w:p w14:paraId="4F8AE469" w14:textId="77777777" w:rsidR="0097509F" w:rsidRDefault="0097509F" w:rsidP="009C10C3"/>
    <w:p w14:paraId="1E695F1F" w14:textId="77777777" w:rsidR="0097509F" w:rsidRDefault="0097509F" w:rsidP="009C10C3"/>
    <w:p w14:paraId="4B72ECF8" w14:textId="77777777" w:rsidR="0097509F" w:rsidRDefault="0097509F" w:rsidP="009C10C3"/>
    <w:p w14:paraId="72243DDD" w14:textId="77777777" w:rsidR="0097509F" w:rsidRDefault="0097509F" w:rsidP="009C10C3"/>
    <w:p w14:paraId="05FB20BF" w14:textId="6E0E5C06" w:rsidR="002443AD" w:rsidRDefault="002443AD" w:rsidP="002443AD">
      <w:pPr>
        <w:pStyle w:val="Heading3"/>
      </w:pPr>
      <w:bookmarkStart w:id="47" w:name="_Toc27749952"/>
      <w:r>
        <w:t>Strategies and Knowledge</w:t>
      </w:r>
      <w:bookmarkEnd w:id="47"/>
    </w:p>
    <w:p w14:paraId="676F7DC0" w14:textId="77777777" w:rsidR="0097509F" w:rsidRPr="0097509F" w:rsidRDefault="0097509F" w:rsidP="0097509F"/>
    <w:tbl>
      <w:tblPr>
        <w:tblStyle w:val="TableGrid"/>
        <w:tblW w:w="0" w:type="auto"/>
        <w:tblInd w:w="562" w:type="dxa"/>
        <w:tblLook w:val="04A0" w:firstRow="1" w:lastRow="0" w:firstColumn="1" w:lastColumn="0" w:noHBand="0" w:noVBand="1"/>
      </w:tblPr>
      <w:tblGrid>
        <w:gridCol w:w="426"/>
        <w:gridCol w:w="4252"/>
        <w:gridCol w:w="2552"/>
        <w:gridCol w:w="7109"/>
      </w:tblGrid>
      <w:tr w:rsidR="00943622" w:rsidRPr="008C3EED" w14:paraId="14E65627" w14:textId="77777777" w:rsidTr="00036270">
        <w:trPr>
          <w:trHeight w:val="332"/>
        </w:trPr>
        <w:tc>
          <w:tcPr>
            <w:tcW w:w="4678" w:type="dxa"/>
            <w:gridSpan w:val="2"/>
            <w:tcBorders>
              <w:top w:val="single" w:sz="12" w:space="0" w:color="auto"/>
              <w:left w:val="single" w:sz="12" w:space="0" w:color="auto"/>
            </w:tcBorders>
            <w:shd w:val="clear" w:color="auto" w:fill="D9E2F3"/>
          </w:tcPr>
          <w:p w14:paraId="5A905453" w14:textId="2B9CE0EB" w:rsidR="00943622" w:rsidRPr="008C3EED" w:rsidRDefault="00943622" w:rsidP="00943622">
            <w:pPr>
              <w:spacing w:line="250" w:lineRule="atLeast"/>
              <w:ind w:left="435"/>
              <w:jc w:val="center"/>
              <w:rPr>
                <w:rFonts w:ascii="Arial" w:eastAsia="Calibri" w:hAnsi="Arial" w:cs="Arial"/>
                <w:b/>
                <w:sz w:val="20"/>
                <w:szCs w:val="24"/>
              </w:rPr>
            </w:pPr>
            <w:r w:rsidRPr="008C3EED">
              <w:rPr>
                <w:rFonts w:ascii="Arial" w:eastAsia="Calibri" w:hAnsi="Arial" w:cs="Arial"/>
                <w:b/>
              </w:rPr>
              <w:t>Fractions, decimal fractions and percentages –</w:t>
            </w:r>
            <w:r w:rsidRPr="008C3EED">
              <w:rPr>
                <w:rFonts w:ascii="Arial" w:eastAsia="Calibri" w:hAnsi="Arial" w:cs="Arial"/>
                <w:b/>
                <w:sz w:val="24"/>
                <w:szCs w:val="24"/>
              </w:rPr>
              <w:t xml:space="preserve"> </w:t>
            </w:r>
            <w:r>
              <w:rPr>
                <w:rFonts w:ascii="Arial" w:eastAsia="Calibri" w:hAnsi="Arial" w:cs="Arial"/>
                <w:b/>
                <w:szCs w:val="24"/>
              </w:rPr>
              <w:t xml:space="preserve"> Second</w:t>
            </w:r>
            <w:r w:rsidRPr="008C3EED">
              <w:rPr>
                <w:rFonts w:ascii="Arial" w:eastAsia="Calibri" w:hAnsi="Arial" w:cs="Arial"/>
                <w:b/>
                <w:szCs w:val="24"/>
              </w:rPr>
              <w:t xml:space="preserve">  Level</w:t>
            </w:r>
          </w:p>
        </w:tc>
        <w:tc>
          <w:tcPr>
            <w:tcW w:w="9661" w:type="dxa"/>
            <w:gridSpan w:val="2"/>
            <w:tcBorders>
              <w:top w:val="single" w:sz="12" w:space="0" w:color="auto"/>
              <w:right w:val="single" w:sz="12" w:space="0" w:color="auto"/>
            </w:tcBorders>
            <w:shd w:val="clear" w:color="auto" w:fill="auto"/>
          </w:tcPr>
          <w:p w14:paraId="3067B5BD" w14:textId="77777777" w:rsidR="00943622" w:rsidRDefault="00943622" w:rsidP="00943622">
            <w:pPr>
              <w:pStyle w:val="aeand0"/>
              <w:rPr>
                <w:color w:val="auto"/>
                <w:sz w:val="20"/>
                <w:szCs w:val="20"/>
              </w:rPr>
            </w:pPr>
            <w:r w:rsidRPr="00943622">
              <w:rPr>
                <w:color w:val="auto"/>
                <w:sz w:val="20"/>
                <w:szCs w:val="20"/>
              </w:rPr>
              <w:t xml:space="preserve">I have investigated the everyday contexts in which simple fractions, percentages or decimal fractions are used and can carry out the necessary calculations to solve related problems.                 </w:t>
            </w:r>
            <w:r>
              <w:rPr>
                <w:color w:val="auto"/>
                <w:sz w:val="20"/>
                <w:szCs w:val="20"/>
              </w:rPr>
              <w:t xml:space="preserve">                   </w:t>
            </w:r>
          </w:p>
          <w:p w14:paraId="076E4D2F" w14:textId="3074D2A6" w:rsidR="00943622" w:rsidRPr="00943622" w:rsidRDefault="00943622" w:rsidP="00943622">
            <w:pPr>
              <w:pStyle w:val="aeand0"/>
              <w:rPr>
                <w:color w:val="auto"/>
                <w:sz w:val="20"/>
                <w:szCs w:val="20"/>
              </w:rPr>
            </w:pPr>
            <w:r>
              <w:rPr>
                <w:color w:val="auto"/>
                <w:sz w:val="20"/>
                <w:szCs w:val="20"/>
              </w:rPr>
              <w:t xml:space="preserve">                                                                                                                                                       </w:t>
            </w:r>
            <w:r w:rsidRPr="00943622">
              <w:rPr>
                <w:color w:val="auto"/>
                <w:sz w:val="20"/>
                <w:szCs w:val="20"/>
              </w:rPr>
              <w:t xml:space="preserve">MNU 2-07a </w:t>
            </w:r>
          </w:p>
          <w:p w14:paraId="2D93AE7C" w14:textId="0B032729" w:rsidR="00943622" w:rsidRPr="00943622" w:rsidRDefault="00943622" w:rsidP="00943622">
            <w:pPr>
              <w:pStyle w:val="aeand0"/>
              <w:rPr>
                <w:color w:val="auto"/>
                <w:sz w:val="20"/>
                <w:szCs w:val="20"/>
              </w:rPr>
            </w:pPr>
            <w:r w:rsidRPr="00943622">
              <w:rPr>
                <w:color w:val="auto"/>
                <w:sz w:val="20"/>
                <w:szCs w:val="20"/>
              </w:rPr>
              <w:t>I can show the equivalent forms of simple fractions, decimal fractions and percentages and can choose my preferred form when solving a problem, explaining</w:t>
            </w:r>
            <w:r>
              <w:rPr>
                <w:color w:val="auto"/>
                <w:sz w:val="20"/>
                <w:szCs w:val="20"/>
              </w:rPr>
              <w:t xml:space="preserve"> my choice of method.      </w:t>
            </w:r>
            <w:r w:rsidRPr="00943622">
              <w:rPr>
                <w:color w:val="auto"/>
                <w:sz w:val="20"/>
                <w:szCs w:val="20"/>
              </w:rPr>
              <w:t xml:space="preserve">MNU 2-07b </w:t>
            </w:r>
          </w:p>
          <w:p w14:paraId="2BF9455A" w14:textId="4DA757EF" w:rsidR="00943622" w:rsidRPr="00943622" w:rsidRDefault="00943622" w:rsidP="00943622">
            <w:pPr>
              <w:spacing w:line="250" w:lineRule="atLeast"/>
              <w:rPr>
                <w:rFonts w:ascii="Arial" w:eastAsia="Calibri" w:hAnsi="Arial" w:cs="Arial"/>
                <w:b/>
                <w:sz w:val="20"/>
                <w:szCs w:val="20"/>
              </w:rPr>
            </w:pPr>
            <w:r w:rsidRPr="00943622">
              <w:rPr>
                <w:rFonts w:ascii="Arial" w:hAnsi="Arial" w:cs="Arial"/>
                <w:b/>
                <w:sz w:val="20"/>
                <w:szCs w:val="20"/>
              </w:rPr>
              <w:t xml:space="preserve">I have investigated how a set of equivalent fractions can be created, understanding the meaning of simplest form, and can apply my knowledge to compare and order the most commonly used fractions.                                                 </w:t>
            </w:r>
            <w:r>
              <w:rPr>
                <w:rFonts w:ascii="Arial" w:hAnsi="Arial" w:cs="Arial"/>
                <w:b/>
                <w:sz w:val="20"/>
                <w:szCs w:val="20"/>
              </w:rPr>
              <w:t xml:space="preserve">                                                                                  </w:t>
            </w:r>
            <w:r w:rsidRPr="00943622">
              <w:rPr>
                <w:rFonts w:ascii="Arial" w:hAnsi="Arial" w:cs="Arial"/>
                <w:b/>
                <w:sz w:val="20"/>
                <w:szCs w:val="20"/>
              </w:rPr>
              <w:t xml:space="preserve">    MTH 2-07c</w:t>
            </w:r>
          </w:p>
        </w:tc>
      </w:tr>
      <w:tr w:rsidR="00943622" w:rsidRPr="008C3EED" w14:paraId="04529A3D" w14:textId="77777777" w:rsidTr="00036270">
        <w:trPr>
          <w:trHeight w:val="332"/>
        </w:trPr>
        <w:tc>
          <w:tcPr>
            <w:tcW w:w="7230" w:type="dxa"/>
            <w:gridSpan w:val="3"/>
            <w:tcBorders>
              <w:left w:val="single" w:sz="12" w:space="0" w:color="auto"/>
            </w:tcBorders>
          </w:tcPr>
          <w:p w14:paraId="6383E271" w14:textId="15B3DEBE" w:rsidR="00943622" w:rsidRPr="008C3EED" w:rsidRDefault="00943622" w:rsidP="00030805">
            <w:pPr>
              <w:spacing w:line="250" w:lineRule="atLeast"/>
              <w:jc w:val="center"/>
              <w:rPr>
                <w:rFonts w:ascii="Arial" w:eastAsia="Calibri" w:hAnsi="Arial" w:cs="Arial"/>
                <w:b/>
                <w:color w:val="FFFFFF"/>
                <w:sz w:val="20"/>
              </w:rPr>
            </w:pPr>
            <w:r w:rsidRPr="008C3EED">
              <w:rPr>
                <w:rFonts w:ascii="Arial" w:eastAsia="Calibri" w:hAnsi="Arial" w:cs="Arial"/>
                <w:b/>
                <w:color w:val="0070C0"/>
                <w:sz w:val="24"/>
              </w:rPr>
              <w:t>Strategies</w:t>
            </w:r>
          </w:p>
        </w:tc>
        <w:tc>
          <w:tcPr>
            <w:tcW w:w="7109" w:type="dxa"/>
            <w:tcBorders>
              <w:right w:val="single" w:sz="12" w:space="0" w:color="auto"/>
            </w:tcBorders>
            <w:shd w:val="clear" w:color="auto" w:fill="auto"/>
          </w:tcPr>
          <w:p w14:paraId="559305CE" w14:textId="77777777" w:rsidR="00943622" w:rsidRPr="008C3EED" w:rsidRDefault="00943622" w:rsidP="00030805">
            <w:pPr>
              <w:spacing w:line="250" w:lineRule="atLeast"/>
              <w:jc w:val="center"/>
              <w:rPr>
                <w:rFonts w:ascii="Arial" w:eastAsia="Calibri" w:hAnsi="Arial" w:cs="Arial"/>
                <w:b/>
                <w:color w:val="00B050"/>
                <w:sz w:val="24"/>
              </w:rPr>
            </w:pPr>
            <w:r w:rsidRPr="008C3EED">
              <w:rPr>
                <w:rFonts w:ascii="Arial" w:eastAsia="Calibri" w:hAnsi="Arial" w:cs="Arial"/>
                <w:b/>
                <w:color w:val="00B050"/>
                <w:sz w:val="24"/>
              </w:rPr>
              <w:t>Knowledge</w:t>
            </w:r>
          </w:p>
        </w:tc>
      </w:tr>
      <w:tr w:rsidR="00943622" w:rsidRPr="008C3EED" w14:paraId="5A1AFC4D" w14:textId="77777777" w:rsidTr="00036270">
        <w:trPr>
          <w:trHeight w:val="332"/>
        </w:trPr>
        <w:tc>
          <w:tcPr>
            <w:tcW w:w="426" w:type="dxa"/>
            <w:tcBorders>
              <w:left w:val="single" w:sz="12" w:space="0" w:color="auto"/>
            </w:tcBorders>
            <w:shd w:val="clear" w:color="auto" w:fill="002060"/>
          </w:tcPr>
          <w:p w14:paraId="6FF3C6F0" w14:textId="1E47A9A7" w:rsidR="00943622" w:rsidRPr="00F255C9" w:rsidRDefault="00943622" w:rsidP="00943622">
            <w:pPr>
              <w:spacing w:line="250" w:lineRule="atLeast"/>
              <w:rPr>
                <w:rFonts w:ascii="Arial" w:eastAsia="Calibri" w:hAnsi="Arial" w:cs="Arial"/>
                <w:sz w:val="18"/>
                <w:szCs w:val="18"/>
              </w:rPr>
            </w:pPr>
            <w:r w:rsidRPr="00F255C9">
              <w:rPr>
                <w:rFonts w:ascii="Arial" w:eastAsia="Calibri" w:hAnsi="Arial" w:cs="Arial"/>
                <w:sz w:val="18"/>
                <w:szCs w:val="18"/>
              </w:rPr>
              <w:t>6</w:t>
            </w:r>
          </w:p>
        </w:tc>
        <w:tc>
          <w:tcPr>
            <w:tcW w:w="6804" w:type="dxa"/>
            <w:gridSpan w:val="2"/>
            <w:shd w:val="clear" w:color="auto" w:fill="002060"/>
          </w:tcPr>
          <w:p w14:paraId="7623C88A" w14:textId="57AAB1C2" w:rsidR="00943622" w:rsidRPr="00F255C9" w:rsidRDefault="00943622" w:rsidP="00943622">
            <w:pPr>
              <w:spacing w:line="250" w:lineRule="atLeast"/>
              <w:rPr>
                <w:rFonts w:ascii="Arial" w:eastAsia="Calibri" w:hAnsi="Arial" w:cs="Arial"/>
                <w:sz w:val="18"/>
                <w:szCs w:val="18"/>
              </w:rPr>
            </w:pPr>
            <w:r w:rsidRPr="00F255C9">
              <w:rPr>
                <w:rFonts w:ascii="Arial" w:hAnsi="Arial" w:cs="Arial"/>
                <w:sz w:val="18"/>
                <w:szCs w:val="18"/>
              </w:rPr>
              <w:t>Find fractions of whole numbers</w:t>
            </w:r>
          </w:p>
        </w:tc>
        <w:tc>
          <w:tcPr>
            <w:tcW w:w="7109" w:type="dxa"/>
            <w:tcBorders>
              <w:bottom w:val="dotted" w:sz="4" w:space="0" w:color="auto"/>
              <w:right w:val="single" w:sz="12" w:space="0" w:color="auto"/>
            </w:tcBorders>
            <w:shd w:val="clear" w:color="auto" w:fill="DFF0CE"/>
          </w:tcPr>
          <w:p w14:paraId="55D150F0" w14:textId="254A7594" w:rsidR="00943622" w:rsidRPr="008C3EED" w:rsidRDefault="00943622" w:rsidP="00943622">
            <w:pPr>
              <w:spacing w:line="250" w:lineRule="atLeast"/>
              <w:rPr>
                <w:rFonts w:ascii="Arial" w:eastAsia="Calibri" w:hAnsi="Arial" w:cs="Arial"/>
                <w:b/>
                <w:i/>
                <w:sz w:val="18"/>
                <w:szCs w:val="18"/>
                <w:u w:val="single"/>
              </w:rPr>
            </w:pPr>
          </w:p>
        </w:tc>
      </w:tr>
      <w:tr w:rsidR="00943622" w:rsidRPr="008C3EED" w14:paraId="39E210BA" w14:textId="77777777" w:rsidTr="00036270">
        <w:trPr>
          <w:trHeight w:val="332"/>
        </w:trPr>
        <w:tc>
          <w:tcPr>
            <w:tcW w:w="426" w:type="dxa"/>
            <w:tcBorders>
              <w:left w:val="single" w:sz="12" w:space="0" w:color="auto"/>
            </w:tcBorders>
            <w:shd w:val="clear" w:color="auto" w:fill="002060"/>
          </w:tcPr>
          <w:p w14:paraId="584DEC24" w14:textId="1B6C85D5" w:rsidR="00943622" w:rsidRPr="00F255C9" w:rsidRDefault="00943622" w:rsidP="00943622">
            <w:pPr>
              <w:spacing w:line="250" w:lineRule="atLeast"/>
              <w:rPr>
                <w:rFonts w:ascii="Arial" w:eastAsia="Calibri" w:hAnsi="Arial" w:cs="Arial"/>
                <w:sz w:val="18"/>
                <w:szCs w:val="18"/>
              </w:rPr>
            </w:pPr>
            <w:r w:rsidRPr="00F255C9">
              <w:rPr>
                <w:rFonts w:ascii="Arial" w:eastAsia="Calibri" w:hAnsi="Arial" w:cs="Arial"/>
                <w:sz w:val="18"/>
                <w:szCs w:val="18"/>
              </w:rPr>
              <w:t>6</w:t>
            </w:r>
          </w:p>
        </w:tc>
        <w:tc>
          <w:tcPr>
            <w:tcW w:w="6804" w:type="dxa"/>
            <w:gridSpan w:val="2"/>
            <w:shd w:val="clear" w:color="auto" w:fill="002060"/>
          </w:tcPr>
          <w:p w14:paraId="4068F692" w14:textId="7DC8F8DF" w:rsidR="00943622" w:rsidRPr="00F255C9" w:rsidRDefault="00943622" w:rsidP="00943622">
            <w:pPr>
              <w:spacing w:line="250" w:lineRule="atLeast"/>
              <w:rPr>
                <w:rFonts w:ascii="Arial" w:eastAsia="Calibri" w:hAnsi="Arial" w:cs="Arial"/>
                <w:sz w:val="18"/>
                <w:szCs w:val="18"/>
              </w:rPr>
            </w:pPr>
            <w:r w:rsidRPr="00F255C9">
              <w:rPr>
                <w:rFonts w:ascii="Arial" w:hAnsi="Arial" w:cs="Arial"/>
                <w:sz w:val="18"/>
                <w:szCs w:val="18"/>
              </w:rPr>
              <w:t>Solve simple equivalent ratio and rate problems</w:t>
            </w:r>
          </w:p>
        </w:tc>
        <w:tc>
          <w:tcPr>
            <w:tcW w:w="7109" w:type="dxa"/>
            <w:tcBorders>
              <w:top w:val="dotted" w:sz="4" w:space="0" w:color="auto"/>
              <w:bottom w:val="dotted" w:sz="4" w:space="0" w:color="auto"/>
              <w:right w:val="single" w:sz="12" w:space="0" w:color="auto"/>
            </w:tcBorders>
            <w:shd w:val="clear" w:color="auto" w:fill="DFF0CE"/>
          </w:tcPr>
          <w:p w14:paraId="15C8228C" w14:textId="348D68B0" w:rsidR="00943622" w:rsidRPr="008C3EED" w:rsidRDefault="00943622" w:rsidP="00943622">
            <w:pPr>
              <w:spacing w:line="250" w:lineRule="atLeast"/>
              <w:rPr>
                <w:rFonts w:ascii="Arial" w:eastAsia="Calibri" w:hAnsi="Arial" w:cs="Arial"/>
                <w:sz w:val="18"/>
                <w:szCs w:val="18"/>
              </w:rPr>
            </w:pPr>
          </w:p>
        </w:tc>
      </w:tr>
      <w:tr w:rsidR="00943622" w:rsidRPr="008C3EED" w14:paraId="7F55F03C" w14:textId="77777777" w:rsidTr="00036270">
        <w:trPr>
          <w:trHeight w:val="332"/>
        </w:trPr>
        <w:tc>
          <w:tcPr>
            <w:tcW w:w="426" w:type="dxa"/>
            <w:tcBorders>
              <w:left w:val="single" w:sz="12" w:space="0" w:color="auto"/>
            </w:tcBorders>
            <w:shd w:val="clear" w:color="auto" w:fill="002060"/>
          </w:tcPr>
          <w:p w14:paraId="30A88E6E" w14:textId="066F20E9" w:rsidR="00943622" w:rsidRPr="00F255C9" w:rsidRDefault="00943622" w:rsidP="00943622">
            <w:pPr>
              <w:spacing w:line="250" w:lineRule="atLeast"/>
              <w:rPr>
                <w:rFonts w:ascii="Arial" w:eastAsia="Calibri" w:hAnsi="Arial" w:cs="Arial"/>
                <w:sz w:val="18"/>
                <w:szCs w:val="18"/>
              </w:rPr>
            </w:pPr>
            <w:r w:rsidRPr="00F255C9">
              <w:rPr>
                <w:rFonts w:ascii="Arial" w:eastAsia="Calibri" w:hAnsi="Arial" w:cs="Arial"/>
                <w:sz w:val="18"/>
                <w:szCs w:val="18"/>
              </w:rPr>
              <w:t>6</w:t>
            </w:r>
          </w:p>
        </w:tc>
        <w:tc>
          <w:tcPr>
            <w:tcW w:w="6804" w:type="dxa"/>
            <w:gridSpan w:val="2"/>
            <w:shd w:val="clear" w:color="auto" w:fill="002060"/>
          </w:tcPr>
          <w:p w14:paraId="4D6CEA27" w14:textId="03842A84" w:rsidR="00943622" w:rsidRPr="00F255C9" w:rsidRDefault="00943622" w:rsidP="00943622">
            <w:pPr>
              <w:spacing w:line="250" w:lineRule="atLeast"/>
              <w:rPr>
                <w:rFonts w:ascii="Arial" w:eastAsia="Calibri" w:hAnsi="Arial" w:cs="Arial"/>
                <w:sz w:val="18"/>
                <w:szCs w:val="18"/>
              </w:rPr>
            </w:pPr>
            <w:r w:rsidRPr="00F255C9">
              <w:rPr>
                <w:rFonts w:ascii="Arial" w:hAnsi="Arial" w:cs="Arial"/>
                <w:sz w:val="18"/>
                <w:szCs w:val="18"/>
              </w:rPr>
              <w:t>Compare fraction sizes with whole numbers</w:t>
            </w:r>
          </w:p>
        </w:tc>
        <w:tc>
          <w:tcPr>
            <w:tcW w:w="7109" w:type="dxa"/>
            <w:tcBorders>
              <w:top w:val="dotted" w:sz="4" w:space="0" w:color="auto"/>
              <w:bottom w:val="dotted" w:sz="4" w:space="0" w:color="auto"/>
              <w:right w:val="single" w:sz="12" w:space="0" w:color="auto"/>
            </w:tcBorders>
            <w:shd w:val="clear" w:color="auto" w:fill="DFF0CE"/>
          </w:tcPr>
          <w:p w14:paraId="665FABFD" w14:textId="77777777" w:rsidR="00943622" w:rsidRPr="008C3EED" w:rsidRDefault="00943622" w:rsidP="00943622">
            <w:pPr>
              <w:spacing w:line="250" w:lineRule="atLeast"/>
              <w:rPr>
                <w:rFonts w:ascii="Arial" w:eastAsia="Calibri" w:hAnsi="Arial" w:cs="Arial"/>
                <w:sz w:val="18"/>
                <w:szCs w:val="18"/>
              </w:rPr>
            </w:pPr>
          </w:p>
        </w:tc>
      </w:tr>
      <w:tr w:rsidR="00F255C9" w:rsidRPr="008C3EED" w14:paraId="6151EFA6" w14:textId="77777777" w:rsidTr="00036270">
        <w:trPr>
          <w:trHeight w:val="332"/>
        </w:trPr>
        <w:tc>
          <w:tcPr>
            <w:tcW w:w="426" w:type="dxa"/>
            <w:tcBorders>
              <w:left w:val="single" w:sz="12" w:space="0" w:color="auto"/>
            </w:tcBorders>
            <w:shd w:val="clear" w:color="auto" w:fill="7030A0"/>
          </w:tcPr>
          <w:p w14:paraId="1EEE1A25" w14:textId="5382BF97"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eastAsia="Calibri" w:hAnsi="Arial" w:cs="Arial"/>
                <w:color w:val="FFFFFF" w:themeColor="background1"/>
                <w:sz w:val="18"/>
                <w:szCs w:val="18"/>
              </w:rPr>
              <w:t>7</w:t>
            </w:r>
          </w:p>
        </w:tc>
        <w:tc>
          <w:tcPr>
            <w:tcW w:w="6804" w:type="dxa"/>
            <w:gridSpan w:val="2"/>
            <w:shd w:val="clear" w:color="auto" w:fill="7030A0"/>
          </w:tcPr>
          <w:p w14:paraId="2F6DCA18" w14:textId="66A03A3E"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hAnsi="Arial" w:cs="Arial"/>
                <w:color w:val="FFFFFF" w:themeColor="background1"/>
                <w:sz w:val="18"/>
                <w:szCs w:val="18"/>
              </w:rPr>
              <w:t>Identify equivalent fractions</w:t>
            </w:r>
          </w:p>
        </w:tc>
        <w:tc>
          <w:tcPr>
            <w:tcW w:w="7109" w:type="dxa"/>
            <w:tcBorders>
              <w:top w:val="dotted" w:sz="4" w:space="0" w:color="auto"/>
              <w:bottom w:val="dotted" w:sz="4" w:space="0" w:color="auto"/>
              <w:right w:val="single" w:sz="12" w:space="0" w:color="auto"/>
            </w:tcBorders>
            <w:shd w:val="clear" w:color="auto" w:fill="DFF0CE"/>
          </w:tcPr>
          <w:p w14:paraId="21EECD97" w14:textId="77777777" w:rsidR="00F255C9" w:rsidRPr="008C3EED" w:rsidRDefault="00F255C9" w:rsidP="00F255C9">
            <w:pPr>
              <w:spacing w:line="250" w:lineRule="atLeast"/>
              <w:rPr>
                <w:rFonts w:ascii="Arial" w:eastAsia="Calibri" w:hAnsi="Arial" w:cs="Arial"/>
                <w:sz w:val="18"/>
                <w:szCs w:val="18"/>
              </w:rPr>
            </w:pPr>
          </w:p>
        </w:tc>
      </w:tr>
      <w:tr w:rsidR="00F255C9" w:rsidRPr="008C3EED" w14:paraId="269B7318" w14:textId="77777777" w:rsidTr="00036270">
        <w:trPr>
          <w:trHeight w:val="332"/>
        </w:trPr>
        <w:tc>
          <w:tcPr>
            <w:tcW w:w="426" w:type="dxa"/>
            <w:tcBorders>
              <w:left w:val="single" w:sz="12" w:space="0" w:color="auto"/>
            </w:tcBorders>
            <w:shd w:val="clear" w:color="auto" w:fill="7030A0"/>
          </w:tcPr>
          <w:p w14:paraId="1F638C52" w14:textId="59FCEA35"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eastAsia="Calibri" w:hAnsi="Arial" w:cs="Arial"/>
                <w:color w:val="FFFFFF" w:themeColor="background1"/>
                <w:sz w:val="18"/>
                <w:szCs w:val="18"/>
              </w:rPr>
              <w:t>7</w:t>
            </w:r>
          </w:p>
        </w:tc>
        <w:tc>
          <w:tcPr>
            <w:tcW w:w="6804" w:type="dxa"/>
            <w:gridSpan w:val="2"/>
            <w:shd w:val="clear" w:color="auto" w:fill="7030A0"/>
          </w:tcPr>
          <w:p w14:paraId="490AF789" w14:textId="2BE756CF"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hAnsi="Arial" w:cs="Arial"/>
                <w:color w:val="FFFFFF" w:themeColor="background1"/>
                <w:sz w:val="18"/>
                <w:szCs w:val="18"/>
              </w:rPr>
              <w:t>Convert fractions to decimals and decimals to fractions</w:t>
            </w:r>
          </w:p>
        </w:tc>
        <w:tc>
          <w:tcPr>
            <w:tcW w:w="7109" w:type="dxa"/>
            <w:tcBorders>
              <w:top w:val="dotted" w:sz="4" w:space="0" w:color="auto"/>
              <w:bottom w:val="dotted" w:sz="4" w:space="0" w:color="auto"/>
              <w:right w:val="single" w:sz="12" w:space="0" w:color="auto"/>
            </w:tcBorders>
            <w:shd w:val="clear" w:color="auto" w:fill="DFF0CE"/>
          </w:tcPr>
          <w:p w14:paraId="44C72321" w14:textId="77777777" w:rsidR="00F255C9" w:rsidRPr="008C3EED" w:rsidRDefault="00F255C9" w:rsidP="00F255C9">
            <w:pPr>
              <w:spacing w:line="250" w:lineRule="atLeast"/>
              <w:rPr>
                <w:rFonts w:ascii="Arial" w:eastAsia="Calibri" w:hAnsi="Arial" w:cs="Arial"/>
                <w:b/>
                <w:i/>
                <w:sz w:val="18"/>
                <w:szCs w:val="18"/>
                <w:u w:val="single"/>
              </w:rPr>
            </w:pPr>
          </w:p>
        </w:tc>
      </w:tr>
      <w:tr w:rsidR="00F255C9" w:rsidRPr="008C3EED" w14:paraId="4B8C8F04" w14:textId="77777777" w:rsidTr="00036270">
        <w:trPr>
          <w:trHeight w:val="332"/>
        </w:trPr>
        <w:tc>
          <w:tcPr>
            <w:tcW w:w="426" w:type="dxa"/>
            <w:tcBorders>
              <w:left w:val="single" w:sz="12" w:space="0" w:color="auto"/>
            </w:tcBorders>
            <w:shd w:val="clear" w:color="auto" w:fill="7030A0"/>
          </w:tcPr>
          <w:p w14:paraId="72F565E0" w14:textId="56B1D1BD"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eastAsia="Calibri" w:hAnsi="Arial" w:cs="Arial"/>
                <w:color w:val="FFFFFF" w:themeColor="background1"/>
                <w:sz w:val="18"/>
                <w:szCs w:val="18"/>
              </w:rPr>
              <w:t>7</w:t>
            </w:r>
          </w:p>
        </w:tc>
        <w:tc>
          <w:tcPr>
            <w:tcW w:w="6804" w:type="dxa"/>
            <w:gridSpan w:val="2"/>
            <w:shd w:val="clear" w:color="auto" w:fill="7030A0"/>
          </w:tcPr>
          <w:p w14:paraId="4B522894" w14:textId="64FA0775"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hAnsi="Arial" w:cs="Arial"/>
                <w:color w:val="FFFFFF" w:themeColor="background1"/>
                <w:sz w:val="18"/>
                <w:szCs w:val="18"/>
              </w:rPr>
              <w:t>Order and sequence fractions and decimals</w:t>
            </w:r>
          </w:p>
        </w:tc>
        <w:tc>
          <w:tcPr>
            <w:tcW w:w="7109" w:type="dxa"/>
            <w:tcBorders>
              <w:top w:val="dotted" w:sz="4" w:space="0" w:color="auto"/>
              <w:bottom w:val="dotted" w:sz="4" w:space="0" w:color="auto"/>
              <w:right w:val="single" w:sz="12" w:space="0" w:color="auto"/>
            </w:tcBorders>
            <w:shd w:val="clear" w:color="auto" w:fill="DFF0CE"/>
          </w:tcPr>
          <w:p w14:paraId="29EB8651" w14:textId="77777777" w:rsidR="00F255C9" w:rsidRPr="008C3EED" w:rsidRDefault="00F255C9" w:rsidP="00F255C9">
            <w:pPr>
              <w:spacing w:line="250" w:lineRule="atLeast"/>
              <w:rPr>
                <w:rFonts w:ascii="Arial" w:eastAsia="Calibri" w:hAnsi="Arial" w:cs="Arial"/>
                <w:b/>
                <w:i/>
                <w:sz w:val="18"/>
                <w:szCs w:val="18"/>
                <w:u w:val="single"/>
              </w:rPr>
            </w:pPr>
          </w:p>
        </w:tc>
      </w:tr>
      <w:tr w:rsidR="00F255C9" w:rsidRPr="008C3EED" w14:paraId="713E8DF9" w14:textId="77777777" w:rsidTr="00036270">
        <w:trPr>
          <w:trHeight w:val="332"/>
        </w:trPr>
        <w:tc>
          <w:tcPr>
            <w:tcW w:w="426" w:type="dxa"/>
            <w:tcBorders>
              <w:left w:val="single" w:sz="12" w:space="0" w:color="auto"/>
            </w:tcBorders>
            <w:shd w:val="clear" w:color="auto" w:fill="7030A0"/>
          </w:tcPr>
          <w:p w14:paraId="0EB7531B" w14:textId="7EC81B5E"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eastAsia="Calibri" w:hAnsi="Arial" w:cs="Arial"/>
                <w:color w:val="FFFFFF" w:themeColor="background1"/>
                <w:sz w:val="18"/>
                <w:szCs w:val="18"/>
              </w:rPr>
              <w:t>7</w:t>
            </w:r>
          </w:p>
        </w:tc>
        <w:tc>
          <w:tcPr>
            <w:tcW w:w="6804" w:type="dxa"/>
            <w:gridSpan w:val="2"/>
            <w:shd w:val="clear" w:color="auto" w:fill="7030A0"/>
          </w:tcPr>
          <w:p w14:paraId="29FBEB3B" w14:textId="66FCFF8C" w:rsidR="00F255C9" w:rsidRPr="00F255C9" w:rsidRDefault="00F255C9" w:rsidP="00F255C9">
            <w:pPr>
              <w:spacing w:line="250" w:lineRule="atLeast"/>
              <w:rPr>
                <w:rFonts w:ascii="Arial" w:eastAsia="Calibri" w:hAnsi="Arial" w:cs="Arial"/>
                <w:color w:val="FFFFFF" w:themeColor="background1"/>
                <w:sz w:val="18"/>
                <w:szCs w:val="18"/>
              </w:rPr>
            </w:pPr>
            <w:r w:rsidRPr="00F255C9">
              <w:rPr>
                <w:rFonts w:ascii="Arial" w:hAnsi="Arial" w:cs="Arial"/>
                <w:color w:val="FFFFFF" w:themeColor="background1"/>
                <w:sz w:val="18"/>
                <w:szCs w:val="18"/>
              </w:rPr>
              <w:t>Add and subtract fractions and decimals using equivalence</w:t>
            </w:r>
          </w:p>
        </w:tc>
        <w:tc>
          <w:tcPr>
            <w:tcW w:w="7109" w:type="dxa"/>
            <w:tcBorders>
              <w:top w:val="dotted" w:sz="4" w:space="0" w:color="auto"/>
              <w:bottom w:val="dotted" w:sz="4" w:space="0" w:color="auto"/>
              <w:right w:val="single" w:sz="12" w:space="0" w:color="auto"/>
            </w:tcBorders>
            <w:shd w:val="clear" w:color="auto" w:fill="DFF0CE"/>
          </w:tcPr>
          <w:p w14:paraId="407C07A8" w14:textId="77777777" w:rsidR="00F255C9" w:rsidRPr="008C3EED" w:rsidRDefault="00F255C9" w:rsidP="00F255C9">
            <w:pPr>
              <w:spacing w:line="250" w:lineRule="atLeast"/>
              <w:rPr>
                <w:rFonts w:ascii="Arial" w:eastAsia="Calibri" w:hAnsi="Arial" w:cs="Arial"/>
                <w:b/>
                <w:i/>
                <w:sz w:val="18"/>
                <w:szCs w:val="18"/>
                <w:u w:val="single"/>
              </w:rPr>
            </w:pPr>
          </w:p>
        </w:tc>
      </w:tr>
      <w:tr w:rsidR="00F255C9" w:rsidRPr="008C3EED" w14:paraId="5979C566" w14:textId="77777777" w:rsidTr="00036270">
        <w:trPr>
          <w:trHeight w:val="332"/>
        </w:trPr>
        <w:tc>
          <w:tcPr>
            <w:tcW w:w="426" w:type="dxa"/>
            <w:tcBorders>
              <w:left w:val="single" w:sz="12" w:space="0" w:color="auto"/>
            </w:tcBorders>
            <w:shd w:val="clear" w:color="auto" w:fill="7030A0"/>
          </w:tcPr>
          <w:p w14:paraId="585B3359" w14:textId="5DCEF1F0" w:rsidR="00F255C9" w:rsidRPr="00FB0450" w:rsidRDefault="00F255C9" w:rsidP="00F255C9">
            <w:pPr>
              <w:spacing w:line="250" w:lineRule="atLeast"/>
              <w:rPr>
                <w:rFonts w:ascii="Arial" w:eastAsia="Calibri" w:hAnsi="Arial" w:cs="Arial"/>
                <w:color w:val="FFFFFF" w:themeColor="background1"/>
                <w:sz w:val="18"/>
                <w:szCs w:val="18"/>
              </w:rPr>
            </w:pPr>
            <w:r w:rsidRPr="00FB0450">
              <w:rPr>
                <w:rFonts w:ascii="Arial" w:eastAsia="Calibri" w:hAnsi="Arial" w:cs="Arial"/>
                <w:color w:val="FFFFFF" w:themeColor="background1"/>
                <w:sz w:val="18"/>
                <w:szCs w:val="18"/>
              </w:rPr>
              <w:t>7</w:t>
            </w:r>
          </w:p>
        </w:tc>
        <w:tc>
          <w:tcPr>
            <w:tcW w:w="6804" w:type="dxa"/>
            <w:gridSpan w:val="2"/>
            <w:shd w:val="clear" w:color="auto" w:fill="7030A0"/>
          </w:tcPr>
          <w:p w14:paraId="3DCDCDCD" w14:textId="12E49B38" w:rsidR="00F255C9" w:rsidRPr="00FB0450" w:rsidRDefault="00F255C9" w:rsidP="00F255C9">
            <w:pPr>
              <w:spacing w:line="250" w:lineRule="atLeast"/>
              <w:rPr>
                <w:rFonts w:ascii="Arial" w:eastAsia="Calibri" w:hAnsi="Arial" w:cs="Arial"/>
                <w:color w:val="FFFFFF" w:themeColor="background1"/>
                <w:sz w:val="18"/>
                <w:szCs w:val="18"/>
              </w:rPr>
            </w:pPr>
            <w:r w:rsidRPr="00FB0450">
              <w:rPr>
                <w:rFonts w:ascii="Arial" w:hAnsi="Arial" w:cs="Arial"/>
                <w:color w:val="FFFFFF" w:themeColor="background1"/>
                <w:sz w:val="18"/>
                <w:szCs w:val="18"/>
              </w:rPr>
              <w:t>Work out percentages of amounts</w:t>
            </w:r>
          </w:p>
        </w:tc>
        <w:tc>
          <w:tcPr>
            <w:tcW w:w="7109" w:type="dxa"/>
            <w:tcBorders>
              <w:top w:val="dotted" w:sz="4" w:space="0" w:color="auto"/>
              <w:bottom w:val="dotted" w:sz="4" w:space="0" w:color="auto"/>
              <w:right w:val="single" w:sz="12" w:space="0" w:color="auto"/>
            </w:tcBorders>
            <w:shd w:val="clear" w:color="auto" w:fill="DFF0CE"/>
          </w:tcPr>
          <w:p w14:paraId="1B5CFD9A" w14:textId="77777777" w:rsidR="00F255C9" w:rsidRPr="008C3EED" w:rsidRDefault="00F255C9" w:rsidP="00F255C9">
            <w:pPr>
              <w:spacing w:line="250" w:lineRule="atLeast"/>
              <w:rPr>
                <w:rFonts w:ascii="Arial" w:eastAsia="Calibri" w:hAnsi="Arial" w:cs="Arial"/>
                <w:b/>
                <w:i/>
                <w:sz w:val="18"/>
                <w:szCs w:val="18"/>
                <w:u w:val="single"/>
              </w:rPr>
            </w:pPr>
          </w:p>
        </w:tc>
      </w:tr>
      <w:tr w:rsidR="00F255C9" w:rsidRPr="008C3EED" w14:paraId="59821CBC" w14:textId="77777777" w:rsidTr="00036270">
        <w:trPr>
          <w:trHeight w:val="332"/>
        </w:trPr>
        <w:tc>
          <w:tcPr>
            <w:tcW w:w="426" w:type="dxa"/>
            <w:tcBorders>
              <w:left w:val="single" w:sz="12" w:space="0" w:color="auto"/>
              <w:bottom w:val="single" w:sz="12" w:space="0" w:color="auto"/>
            </w:tcBorders>
            <w:shd w:val="clear" w:color="auto" w:fill="7030A0"/>
          </w:tcPr>
          <w:p w14:paraId="46145A30" w14:textId="672469B7" w:rsidR="00F255C9" w:rsidRPr="00FB0450" w:rsidRDefault="00F255C9" w:rsidP="00F255C9">
            <w:pPr>
              <w:spacing w:line="250" w:lineRule="atLeast"/>
              <w:rPr>
                <w:rFonts w:ascii="Arial" w:eastAsia="Calibri" w:hAnsi="Arial" w:cs="Arial"/>
                <w:color w:val="FFFFFF" w:themeColor="background1"/>
                <w:sz w:val="18"/>
                <w:szCs w:val="18"/>
              </w:rPr>
            </w:pPr>
            <w:r w:rsidRPr="00FB0450">
              <w:rPr>
                <w:rFonts w:ascii="Arial" w:eastAsia="Calibri" w:hAnsi="Arial" w:cs="Arial"/>
                <w:color w:val="FFFFFF" w:themeColor="background1"/>
                <w:sz w:val="18"/>
                <w:szCs w:val="18"/>
              </w:rPr>
              <w:t>7</w:t>
            </w:r>
          </w:p>
        </w:tc>
        <w:tc>
          <w:tcPr>
            <w:tcW w:w="6804" w:type="dxa"/>
            <w:gridSpan w:val="2"/>
            <w:tcBorders>
              <w:bottom w:val="single" w:sz="12" w:space="0" w:color="auto"/>
            </w:tcBorders>
            <w:shd w:val="clear" w:color="auto" w:fill="7030A0"/>
          </w:tcPr>
          <w:p w14:paraId="15D4C6CC" w14:textId="67236266" w:rsidR="00F255C9" w:rsidRPr="00FB0450" w:rsidRDefault="00F255C9" w:rsidP="00F255C9">
            <w:pPr>
              <w:spacing w:line="250" w:lineRule="atLeast"/>
              <w:rPr>
                <w:rFonts w:ascii="Arial" w:eastAsia="Calibri" w:hAnsi="Arial" w:cs="Arial"/>
                <w:color w:val="FFFFFF" w:themeColor="background1"/>
                <w:sz w:val="18"/>
                <w:szCs w:val="18"/>
              </w:rPr>
            </w:pPr>
            <w:r w:rsidRPr="00FB0450">
              <w:rPr>
                <w:rFonts w:ascii="Arial" w:hAnsi="Arial" w:cs="Arial"/>
                <w:color w:val="FFFFFF" w:themeColor="background1"/>
                <w:sz w:val="18"/>
                <w:szCs w:val="18"/>
              </w:rPr>
              <w:t>Compare ratios and proportions</w:t>
            </w:r>
          </w:p>
        </w:tc>
        <w:tc>
          <w:tcPr>
            <w:tcW w:w="7109" w:type="dxa"/>
            <w:tcBorders>
              <w:top w:val="dotted" w:sz="4" w:space="0" w:color="auto"/>
              <w:bottom w:val="single" w:sz="12" w:space="0" w:color="auto"/>
              <w:right w:val="single" w:sz="12" w:space="0" w:color="auto"/>
            </w:tcBorders>
            <w:shd w:val="clear" w:color="auto" w:fill="DFF0CE"/>
          </w:tcPr>
          <w:p w14:paraId="1EDB2E0B" w14:textId="77777777" w:rsidR="00F255C9" w:rsidRPr="008C3EED" w:rsidRDefault="00F255C9" w:rsidP="00F255C9">
            <w:pPr>
              <w:spacing w:line="250" w:lineRule="atLeast"/>
              <w:rPr>
                <w:rFonts w:ascii="Arial" w:eastAsia="Calibri" w:hAnsi="Arial" w:cs="Arial"/>
                <w:b/>
                <w:i/>
                <w:sz w:val="18"/>
                <w:szCs w:val="18"/>
                <w:u w:val="single"/>
              </w:rPr>
            </w:pPr>
          </w:p>
        </w:tc>
      </w:tr>
    </w:tbl>
    <w:p w14:paraId="0D2C9BD6" w14:textId="77777777" w:rsidR="00A57A49" w:rsidRDefault="00A57A49" w:rsidP="00A57A49">
      <w:pPr>
        <w:spacing w:after="140" w:line="250" w:lineRule="atLeast"/>
        <w:rPr>
          <w:rFonts w:ascii="Arial" w:eastAsia="Calibri" w:hAnsi="Arial" w:cs="Arial"/>
          <w:sz w:val="20"/>
        </w:rPr>
      </w:pPr>
    </w:p>
    <w:p w14:paraId="48081961" w14:textId="77777777" w:rsidR="002A740D" w:rsidRDefault="002A740D" w:rsidP="00A57A49">
      <w:pPr>
        <w:spacing w:after="140" w:line="250" w:lineRule="atLeast"/>
        <w:rPr>
          <w:rFonts w:ascii="Arial" w:eastAsia="Calibri" w:hAnsi="Arial" w:cs="Arial"/>
          <w:sz w:val="20"/>
        </w:rPr>
      </w:pPr>
    </w:p>
    <w:p w14:paraId="3B381EC5" w14:textId="77777777" w:rsidR="0097509F" w:rsidRDefault="0097509F" w:rsidP="00A57A49">
      <w:pPr>
        <w:spacing w:after="140" w:line="250" w:lineRule="atLeast"/>
        <w:rPr>
          <w:rFonts w:ascii="Arial" w:eastAsia="Calibri" w:hAnsi="Arial" w:cs="Arial"/>
          <w:sz w:val="20"/>
        </w:rPr>
      </w:pPr>
    </w:p>
    <w:p w14:paraId="7301343E" w14:textId="77777777" w:rsidR="0097509F" w:rsidRDefault="0097509F" w:rsidP="00A57A49">
      <w:pPr>
        <w:spacing w:after="140" w:line="250" w:lineRule="atLeast"/>
        <w:rPr>
          <w:rFonts w:ascii="Arial" w:eastAsia="Calibri" w:hAnsi="Arial" w:cs="Arial"/>
          <w:sz w:val="20"/>
        </w:rPr>
      </w:pPr>
    </w:p>
    <w:p w14:paraId="103E3612" w14:textId="77777777" w:rsidR="0097509F" w:rsidRDefault="0097509F" w:rsidP="00A57A49">
      <w:pPr>
        <w:spacing w:after="140" w:line="250" w:lineRule="atLeast"/>
        <w:rPr>
          <w:rFonts w:ascii="Arial" w:eastAsia="Calibri" w:hAnsi="Arial" w:cs="Arial"/>
          <w:sz w:val="20"/>
        </w:rPr>
      </w:pPr>
    </w:p>
    <w:p w14:paraId="3DAD1AA5" w14:textId="77777777" w:rsidR="0097509F" w:rsidRDefault="0097509F" w:rsidP="00A57A49">
      <w:pPr>
        <w:spacing w:after="140" w:line="250" w:lineRule="atLeast"/>
        <w:rPr>
          <w:rFonts w:ascii="Arial" w:eastAsia="Calibri" w:hAnsi="Arial" w:cs="Arial"/>
          <w:sz w:val="20"/>
        </w:rPr>
      </w:pPr>
    </w:p>
    <w:p w14:paraId="34E3F812" w14:textId="77777777" w:rsidR="0097509F" w:rsidRDefault="0097509F" w:rsidP="00A57A49">
      <w:pPr>
        <w:spacing w:after="140" w:line="250" w:lineRule="atLeast"/>
        <w:rPr>
          <w:rFonts w:ascii="Arial" w:eastAsia="Calibri" w:hAnsi="Arial" w:cs="Arial"/>
          <w:sz w:val="20"/>
        </w:rPr>
      </w:pPr>
    </w:p>
    <w:p w14:paraId="28B092FF" w14:textId="77777777" w:rsidR="0097509F" w:rsidRDefault="0097509F" w:rsidP="00A57A49">
      <w:pPr>
        <w:spacing w:after="140" w:line="250" w:lineRule="atLeast"/>
        <w:rPr>
          <w:rFonts w:ascii="Arial" w:eastAsia="Calibri" w:hAnsi="Arial" w:cs="Arial"/>
          <w:sz w:val="20"/>
        </w:rPr>
      </w:pPr>
    </w:p>
    <w:p w14:paraId="19040CEB" w14:textId="77777777" w:rsidR="0097509F" w:rsidRDefault="0097509F" w:rsidP="00A57A49">
      <w:pPr>
        <w:spacing w:after="140" w:line="250" w:lineRule="atLeast"/>
        <w:rPr>
          <w:rFonts w:ascii="Arial" w:eastAsia="Calibri" w:hAnsi="Arial" w:cs="Arial"/>
          <w:sz w:val="20"/>
        </w:rPr>
      </w:pPr>
    </w:p>
    <w:p w14:paraId="4B704366" w14:textId="77777777" w:rsidR="0097509F" w:rsidRDefault="0097509F" w:rsidP="00A57A49">
      <w:pPr>
        <w:spacing w:after="140" w:line="250" w:lineRule="atLeast"/>
        <w:rPr>
          <w:rFonts w:ascii="Arial" w:eastAsia="Calibri" w:hAnsi="Arial" w:cs="Arial"/>
          <w:sz w:val="20"/>
        </w:rPr>
      </w:pPr>
    </w:p>
    <w:p w14:paraId="2CD68A74" w14:textId="77777777" w:rsidR="0097509F" w:rsidRDefault="0097509F" w:rsidP="00A57A49">
      <w:pPr>
        <w:spacing w:after="140" w:line="250" w:lineRule="atLeast"/>
        <w:rPr>
          <w:rFonts w:ascii="Arial" w:eastAsia="Calibri" w:hAnsi="Arial" w:cs="Arial"/>
          <w:sz w:val="20"/>
        </w:rPr>
      </w:pPr>
    </w:p>
    <w:p w14:paraId="3D8A5B48" w14:textId="3C79E18C" w:rsidR="0097509F" w:rsidRDefault="0097509F" w:rsidP="00A57A49">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791359" behindDoc="0" locked="0" layoutInCell="1" allowOverlap="1" wp14:anchorId="0946BAE5" wp14:editId="11A821D7">
                <wp:simplePos x="0" y="0"/>
                <wp:positionH relativeFrom="column">
                  <wp:posOffset>7639050</wp:posOffset>
                </wp:positionH>
                <wp:positionV relativeFrom="paragraph">
                  <wp:posOffset>200025</wp:posOffset>
                </wp:positionV>
                <wp:extent cx="1800225" cy="323850"/>
                <wp:effectExtent l="133350" t="133350" r="142875" b="152400"/>
                <wp:wrapNone/>
                <wp:docPr id="2283" name="Rounded Rectangle 228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DA3098A" w14:textId="77777777" w:rsidR="00D5105A" w:rsidRPr="00762023" w:rsidRDefault="00D5105A" w:rsidP="00A57A49">
                            <w:pPr>
                              <w:spacing w:after="0"/>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946BAE5" id="Rounded Rectangle 2283" o:spid="_x0000_s1397" style="position:absolute;margin-left:601.5pt;margin-top:15.75pt;width:141.75pt;height:25.5pt;z-index:25179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" fillcolor="#002060" stroked="f" strokeweight="1pt">
                <v:stroke joinstyle="miter"/>
                <v:shadow on="t" color="black" offset="0,1pt"/>
                <v:textbox>
                  <w:txbxContent>
                    <w:p w14:paraId="5DA3098A" w14:textId="77777777" w:rsidR="00D5105A" w:rsidRPr="00762023" w:rsidRDefault="00D5105A" w:rsidP="00A57A49">
                      <w:pPr>
                        <w:spacing w:after="0"/>
                        <w:jc w:val="center"/>
                        <w:rPr>
                          <w:b/>
                        </w:rPr>
                      </w:pPr>
                      <w:r>
                        <w:rPr>
                          <w:b/>
                        </w:rPr>
                        <w:t xml:space="preserve">Third </w:t>
                      </w:r>
                      <w:r w:rsidRPr="00762023">
                        <w:rPr>
                          <w:b/>
                        </w:rPr>
                        <w:t>Level</w:t>
                      </w:r>
                    </w:p>
                  </w:txbxContent>
                </v:textbox>
              </v:roundrect>
            </w:pict>
          </mc:Fallback>
        </mc:AlternateContent>
      </w:r>
    </w:p>
    <w:p w14:paraId="03630B61" w14:textId="59AC27A6" w:rsidR="00A57A49" w:rsidRDefault="00A57A49" w:rsidP="00A57A49">
      <w:pPr>
        <w:spacing w:after="140" w:line="250" w:lineRule="atLeast"/>
        <w:rPr>
          <w:rFonts w:ascii="Arial" w:eastAsia="Calibri" w:hAnsi="Arial" w:cs="Arial"/>
          <w:sz w:val="20"/>
        </w:rPr>
      </w:pPr>
    </w:p>
    <w:p w14:paraId="09B84948" w14:textId="1939F3E2" w:rsidR="00A57A49" w:rsidRPr="005E3308" w:rsidRDefault="002950B0" w:rsidP="002443AD">
      <w:pPr>
        <w:pStyle w:val="Heading2"/>
      </w:pPr>
      <w:bookmarkStart w:id="48" w:name="_Toc27749953"/>
      <w:r w:rsidRPr="008C3EED">
        <w:rPr>
          <w:bCs w:val="0"/>
          <w:i w:val="0"/>
        </w:rPr>
        <w:t>Fractions, decimal fractions and decimals</w:t>
      </w:r>
      <w:r w:rsidR="00A57A49">
        <w:rPr>
          <w:bCs w:val="0"/>
          <w:i w:val="0"/>
        </w:rPr>
        <w:t xml:space="preserve"> – Third Level</w:t>
      </w:r>
      <w:bookmarkEnd w:id="48"/>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16371307" w14:textId="77777777" w:rsidTr="00A57A49">
        <w:trPr>
          <w:trHeight w:val="606"/>
        </w:trPr>
        <w:tc>
          <w:tcPr>
            <w:tcW w:w="4521" w:type="dxa"/>
            <w:gridSpan w:val="2"/>
            <w:tcBorders>
              <w:top w:val="single" w:sz="12" w:space="0" w:color="auto"/>
              <w:left w:val="single" w:sz="12" w:space="0" w:color="auto"/>
              <w:bottom w:val="single" w:sz="12" w:space="0" w:color="auto"/>
            </w:tcBorders>
          </w:tcPr>
          <w:p w14:paraId="4C4B3C22"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7DDFF5BE" w14:textId="4A983160" w:rsidR="0097509F" w:rsidRPr="00F32684" w:rsidRDefault="0097509F" w:rsidP="0097509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31940E11" w14:textId="63267261" w:rsidR="00943622" w:rsidRPr="002A740D" w:rsidRDefault="00943622" w:rsidP="00943622">
            <w:pPr>
              <w:pStyle w:val="aeand0"/>
            </w:pPr>
            <w:r w:rsidRPr="002A740D">
              <w:t xml:space="preserve">I can solve problems by carrying out calculations with a wide range of fractions, decimal fractions and percentages, using my answers to make comparisons and informed choices for real-life situations. </w:t>
            </w:r>
            <w:r>
              <w:t xml:space="preserve">                                                                                                                                        </w:t>
            </w:r>
            <w:r w:rsidRPr="002A740D">
              <w:t xml:space="preserve">MNU 3-07a </w:t>
            </w:r>
          </w:p>
          <w:p w14:paraId="64A3CB0A" w14:textId="037DBF79" w:rsidR="00943622" w:rsidRPr="002A740D" w:rsidRDefault="00943622" w:rsidP="00943622">
            <w:pPr>
              <w:pStyle w:val="aeand0"/>
            </w:pPr>
            <w:r w:rsidRPr="002A740D">
              <w:t>By applying my knowledge of equivalent fractions and common multiples, I can add and sub</w:t>
            </w:r>
            <w:r>
              <w:t xml:space="preserve">tract commonly used fractions.                                                                                                               </w:t>
            </w:r>
            <w:r w:rsidRPr="002A740D">
              <w:t xml:space="preserve">MTH 3-07b </w:t>
            </w:r>
          </w:p>
          <w:p w14:paraId="7A128873" w14:textId="6BD8C36D" w:rsidR="00943622" w:rsidRPr="002A740D" w:rsidRDefault="00943622" w:rsidP="00943622">
            <w:pPr>
              <w:pStyle w:val="aeand0"/>
            </w:pPr>
            <w:r w:rsidRPr="002A740D">
              <w:t>Having used practical, pictorial and written methods to develop my understanding, I can convert between whole o</w:t>
            </w:r>
            <w:r>
              <w:t xml:space="preserve">r mixed numbers and fractions.                                                                         </w:t>
            </w:r>
            <w:r w:rsidRPr="002A740D">
              <w:t xml:space="preserve">MTH 3-07c </w:t>
            </w:r>
          </w:p>
          <w:p w14:paraId="13E368C5" w14:textId="7D2FD91E" w:rsidR="00A57A49" w:rsidRPr="00943622" w:rsidRDefault="00943622" w:rsidP="00943622">
            <w:pPr>
              <w:pStyle w:val="aeand0"/>
            </w:pPr>
            <w:r w:rsidRPr="002A740D">
              <w:t xml:space="preserve">I can show how quantities that are related can be increased or decreased proportionally and apply this to solve problems in everyday contexts. </w:t>
            </w:r>
            <w:r>
              <w:t xml:space="preserve">                                                                               </w:t>
            </w:r>
            <w:r w:rsidRPr="002A740D">
              <w:t>MNU 3-08a</w:t>
            </w:r>
          </w:p>
        </w:tc>
      </w:tr>
      <w:tr w:rsidR="00A57A49" w:rsidRPr="00F32684" w14:paraId="4A517E3D"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3EFBBAB3"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03999" behindDoc="0" locked="0" layoutInCell="1" allowOverlap="1" wp14:anchorId="6E0B1CD6" wp14:editId="7A26EA3B">
                      <wp:simplePos x="0" y="0"/>
                      <wp:positionH relativeFrom="column">
                        <wp:posOffset>246380</wp:posOffset>
                      </wp:positionH>
                      <wp:positionV relativeFrom="paragraph">
                        <wp:posOffset>173355</wp:posOffset>
                      </wp:positionV>
                      <wp:extent cx="6193790" cy="15875"/>
                      <wp:effectExtent l="19050" t="76200" r="92710" b="98425"/>
                      <wp:wrapNone/>
                      <wp:docPr id="1655409300" name="Straight Arrow Connector 1655409300"/>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C77925" id="Straight Arrow Connector 1655409300" o:spid="_x0000_s1026" type="#_x0000_t32" style="position:absolute;margin-left:19.4pt;margin-top:13.65pt;width:487.7pt;height:1.25pt;z-index:25190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CGl4Te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4301C345" w14:textId="39966B2E"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5AD097B"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94897" w:rsidRPr="00F32684" w14:paraId="14611126" w14:textId="77777777" w:rsidTr="00C10A65">
        <w:tc>
          <w:tcPr>
            <w:tcW w:w="3822" w:type="dxa"/>
            <w:tcBorders>
              <w:top w:val="single" w:sz="12" w:space="0" w:color="auto"/>
              <w:left w:val="single" w:sz="12" w:space="0" w:color="auto"/>
              <w:right w:val="dashSmallGap" w:sz="4" w:space="0" w:color="auto"/>
            </w:tcBorders>
          </w:tcPr>
          <w:p w14:paraId="6B59DF48" w14:textId="6C789AA0" w:rsidR="00F94897" w:rsidRDefault="00F94897" w:rsidP="00CF0285">
            <w:pPr>
              <w:pStyle w:val="Textbulletlist"/>
              <w:spacing w:after="120"/>
              <w:ind w:left="284" w:hanging="284"/>
              <w:rPr>
                <w:rFonts w:eastAsia="Calibri"/>
              </w:rPr>
            </w:pPr>
            <w:r>
              <w:rPr>
                <w:rFonts w:eastAsia="Calibri"/>
              </w:rPr>
              <w:t>I can use strategies</w:t>
            </w:r>
            <w:r w:rsidR="00A43F1C">
              <w:rPr>
                <w:rFonts w:eastAsia="Calibri"/>
              </w:rPr>
              <w:t>,</w:t>
            </w:r>
            <w:r>
              <w:rPr>
                <w:rFonts w:eastAsia="Calibri"/>
              </w:rPr>
              <w:t xml:space="preserve"> including concrete materials and visual representations</w:t>
            </w:r>
            <w:r w:rsidR="00A43F1C">
              <w:rPr>
                <w:rFonts w:eastAsia="Calibri"/>
              </w:rPr>
              <w:t>,</w:t>
            </w:r>
            <w:r>
              <w:rPr>
                <w:rFonts w:eastAsia="Calibri"/>
              </w:rPr>
              <w:t xml:space="preserve"> to add and subtract simple fractions having different denominators</w:t>
            </w:r>
          </w:p>
          <w:p w14:paraId="4BFD7A44" w14:textId="55AD0A57" w:rsidR="00F94897" w:rsidRDefault="00F94897" w:rsidP="00CF0285">
            <w:pPr>
              <w:pStyle w:val="Textbulletlist"/>
              <w:spacing w:after="120"/>
              <w:ind w:left="284" w:hanging="284"/>
              <w:rPr>
                <w:rFonts w:eastAsia="Calibri"/>
              </w:rPr>
            </w:pPr>
            <w:r>
              <w:rPr>
                <w:rFonts w:eastAsia="Calibri"/>
              </w:rPr>
              <w:t>I</w:t>
            </w:r>
            <w:r w:rsidR="00A43F1C">
              <w:rPr>
                <w:rFonts w:eastAsia="Calibri"/>
              </w:rPr>
              <w:t xml:space="preserve"> can use strategies, </w:t>
            </w:r>
            <w:r>
              <w:rPr>
                <w:rFonts w:eastAsia="Calibri"/>
              </w:rPr>
              <w:t>including concrete materials and vis</w:t>
            </w:r>
            <w:r w:rsidR="00880089">
              <w:rPr>
                <w:rFonts w:eastAsia="Calibri"/>
              </w:rPr>
              <w:t>ual representations</w:t>
            </w:r>
            <w:r w:rsidR="00A43F1C">
              <w:rPr>
                <w:rFonts w:eastAsia="Calibri"/>
              </w:rPr>
              <w:t>,</w:t>
            </w:r>
            <w:r w:rsidR="00880089">
              <w:rPr>
                <w:rFonts w:eastAsia="Calibri"/>
              </w:rPr>
              <w:t xml:space="preserve"> to change </w:t>
            </w:r>
            <w:r>
              <w:rPr>
                <w:rFonts w:eastAsia="Calibri"/>
              </w:rPr>
              <w:t>mixed number</w:t>
            </w:r>
            <w:r w:rsidR="00880089">
              <w:rPr>
                <w:rFonts w:eastAsia="Calibri"/>
              </w:rPr>
              <w:t xml:space="preserve">s into </w:t>
            </w:r>
            <w:r>
              <w:rPr>
                <w:rFonts w:eastAsia="Calibri"/>
              </w:rPr>
              <w:t>improper fraction</w:t>
            </w:r>
            <w:r w:rsidR="00880089">
              <w:rPr>
                <w:rFonts w:eastAsia="Calibri"/>
              </w:rPr>
              <w:t>s</w:t>
            </w:r>
            <w:r>
              <w:rPr>
                <w:rFonts w:eastAsia="Calibri"/>
              </w:rPr>
              <w:t xml:space="preserve"> and vice versa</w:t>
            </w:r>
          </w:p>
          <w:p w14:paraId="1794A648" w14:textId="62198237" w:rsidR="008044B4" w:rsidRDefault="008044B4" w:rsidP="00CF0285">
            <w:pPr>
              <w:pStyle w:val="Textbulletlist"/>
              <w:spacing w:after="120"/>
              <w:ind w:left="284" w:hanging="284"/>
              <w:rPr>
                <w:rFonts w:eastAsia="Calibri"/>
              </w:rPr>
            </w:pPr>
            <w:r>
              <w:rPr>
                <w:rFonts w:eastAsia="Calibri"/>
              </w:rPr>
              <w:t>I can convert any given percentage into a decimal fraction and vice versa</w:t>
            </w:r>
          </w:p>
          <w:p w14:paraId="3364B9BC" w14:textId="3619CBD0" w:rsidR="00CF0285" w:rsidRPr="00223947" w:rsidRDefault="008D4913" w:rsidP="00223947">
            <w:pPr>
              <w:numPr>
                <w:ilvl w:val="0"/>
                <w:numId w:val="12"/>
              </w:numPr>
              <w:tabs>
                <w:tab w:val="left" w:pos="720"/>
              </w:tabs>
              <w:spacing w:after="120"/>
              <w:ind w:left="284" w:hanging="284"/>
              <w:rPr>
                <w:rFonts w:ascii="Arial" w:eastAsia="Calibri" w:hAnsi="Arial" w:cs="Arial"/>
                <w:sz w:val="18"/>
                <w:szCs w:val="18"/>
              </w:rPr>
            </w:pPr>
            <w:r>
              <w:rPr>
                <w:rFonts w:ascii="Arial" w:eastAsia="Calibri" w:hAnsi="Arial" w:cs="Arial"/>
                <w:b/>
                <w:sz w:val="18"/>
                <w:szCs w:val="18"/>
              </w:rPr>
              <w:t>I can convert a given percentage into an equivalent fraction in its simplest form</w:t>
            </w:r>
          </w:p>
        </w:tc>
        <w:tc>
          <w:tcPr>
            <w:tcW w:w="3822" w:type="dxa"/>
            <w:gridSpan w:val="2"/>
            <w:tcBorders>
              <w:left w:val="dashSmallGap" w:sz="4" w:space="0" w:color="auto"/>
              <w:right w:val="single" w:sz="18" w:space="0" w:color="7030A0"/>
            </w:tcBorders>
          </w:tcPr>
          <w:p w14:paraId="75F02596" w14:textId="49C76414" w:rsidR="00F94897" w:rsidRPr="00880089" w:rsidRDefault="000E41FB" w:rsidP="00880089">
            <w:pPr>
              <w:numPr>
                <w:ilvl w:val="0"/>
                <w:numId w:val="12"/>
              </w:numPr>
              <w:tabs>
                <w:tab w:val="left" w:pos="720"/>
              </w:tabs>
              <w:spacing w:after="120"/>
              <w:ind w:left="284" w:hanging="284"/>
              <w:rPr>
                <w:rFonts w:ascii="Arial" w:eastAsia="Calibri" w:hAnsi="Arial" w:cs="Arial"/>
                <w:sz w:val="18"/>
                <w:szCs w:val="18"/>
              </w:rPr>
            </w:pPr>
            <w:r>
              <w:rPr>
                <w:rFonts w:ascii="Arial" w:eastAsia="Calibri" w:hAnsi="Arial" w:cs="Arial"/>
                <w:b/>
                <w:sz w:val="18"/>
                <w:szCs w:val="18"/>
              </w:rPr>
              <w:t xml:space="preserve">I can use different strategies to add and subtract </w:t>
            </w:r>
            <w:r w:rsidR="000D4040">
              <w:rPr>
                <w:rFonts w:ascii="Arial" w:eastAsia="Calibri" w:hAnsi="Arial" w:cs="Arial"/>
                <w:b/>
                <w:sz w:val="18"/>
                <w:szCs w:val="18"/>
              </w:rPr>
              <w:t xml:space="preserve">proper </w:t>
            </w:r>
            <w:r>
              <w:rPr>
                <w:rFonts w:ascii="Arial" w:eastAsia="Calibri" w:hAnsi="Arial" w:cs="Arial"/>
                <w:b/>
                <w:sz w:val="18"/>
                <w:szCs w:val="18"/>
              </w:rPr>
              <w:t>fractions</w:t>
            </w:r>
            <w:r w:rsidR="000D4040">
              <w:rPr>
                <w:rFonts w:ascii="Arial" w:eastAsia="Calibri" w:hAnsi="Arial" w:cs="Arial"/>
                <w:b/>
                <w:sz w:val="18"/>
                <w:szCs w:val="18"/>
              </w:rPr>
              <w:t>, expressing my answer as a mixed number where appropriate</w:t>
            </w:r>
          </w:p>
          <w:p w14:paraId="4DB35F79" w14:textId="77777777" w:rsidR="00880089" w:rsidRPr="000D4040" w:rsidRDefault="00880089" w:rsidP="00880089">
            <w:pPr>
              <w:numPr>
                <w:ilvl w:val="0"/>
                <w:numId w:val="12"/>
              </w:numPr>
              <w:tabs>
                <w:tab w:val="left" w:pos="720"/>
              </w:tabs>
              <w:spacing w:after="120"/>
              <w:ind w:left="284" w:hanging="284"/>
              <w:rPr>
                <w:rFonts w:ascii="Arial" w:eastAsia="Calibri" w:hAnsi="Arial" w:cs="Arial"/>
                <w:sz w:val="18"/>
                <w:szCs w:val="18"/>
              </w:rPr>
            </w:pPr>
            <w:r>
              <w:rPr>
                <w:rFonts w:ascii="Arial" w:eastAsia="Calibri" w:hAnsi="Arial" w:cs="Arial"/>
                <w:b/>
                <w:sz w:val="18"/>
                <w:szCs w:val="18"/>
              </w:rPr>
              <w:t xml:space="preserve">I can change </w:t>
            </w:r>
            <w:r w:rsidRPr="00880089">
              <w:rPr>
                <w:rFonts w:ascii="Arial" w:eastAsia="Calibri" w:hAnsi="Arial" w:cs="Arial"/>
                <w:b/>
                <w:sz w:val="18"/>
                <w:szCs w:val="18"/>
              </w:rPr>
              <w:t>mixed numbers</w:t>
            </w:r>
            <w:r>
              <w:rPr>
                <w:rFonts w:ascii="Arial" w:eastAsia="Calibri" w:hAnsi="Arial" w:cs="Arial"/>
                <w:b/>
                <w:sz w:val="18"/>
                <w:szCs w:val="18"/>
              </w:rPr>
              <w:t xml:space="preserve"> into </w:t>
            </w:r>
            <w:r w:rsidRPr="00880089">
              <w:rPr>
                <w:rFonts w:ascii="Arial" w:eastAsia="Calibri" w:hAnsi="Arial" w:cs="Arial"/>
                <w:b/>
                <w:sz w:val="18"/>
                <w:szCs w:val="18"/>
              </w:rPr>
              <w:t>improper fractions and vice versa</w:t>
            </w:r>
            <w:r>
              <w:rPr>
                <w:rFonts w:ascii="Arial" w:eastAsia="Calibri" w:hAnsi="Arial" w:cs="Arial"/>
                <w:b/>
                <w:sz w:val="18"/>
                <w:szCs w:val="18"/>
              </w:rPr>
              <w:t xml:space="preserve"> and explain my choice of strategy</w:t>
            </w:r>
          </w:p>
          <w:p w14:paraId="2DFDDB4B" w14:textId="77777777" w:rsidR="008044B4" w:rsidRPr="008044B4" w:rsidRDefault="008044B4" w:rsidP="00C833A4">
            <w:pPr>
              <w:numPr>
                <w:ilvl w:val="0"/>
                <w:numId w:val="12"/>
              </w:numPr>
              <w:tabs>
                <w:tab w:val="left" w:pos="720"/>
              </w:tabs>
              <w:spacing w:after="120"/>
              <w:ind w:left="284" w:hanging="284"/>
              <w:rPr>
                <w:rFonts w:ascii="Arial" w:eastAsia="Calibri" w:hAnsi="Arial" w:cs="Arial"/>
                <w:sz w:val="18"/>
                <w:szCs w:val="18"/>
              </w:rPr>
            </w:pPr>
            <w:r>
              <w:rPr>
                <w:rFonts w:ascii="Arial" w:eastAsia="Calibri" w:hAnsi="Arial" w:cs="Arial"/>
                <w:b/>
                <w:sz w:val="18"/>
                <w:szCs w:val="18"/>
              </w:rPr>
              <w:t>I can convert a given percentage into an equivalent fraction in its simplest form</w:t>
            </w:r>
          </w:p>
          <w:p w14:paraId="1C5A6DF4" w14:textId="320143B9" w:rsidR="00823AF0" w:rsidRPr="00AB48FA" w:rsidRDefault="008044B4" w:rsidP="00696170">
            <w:pPr>
              <w:numPr>
                <w:ilvl w:val="0"/>
                <w:numId w:val="12"/>
              </w:numPr>
              <w:tabs>
                <w:tab w:val="left" w:pos="720"/>
              </w:tabs>
              <w:spacing w:after="120"/>
              <w:ind w:left="284" w:hanging="284"/>
              <w:rPr>
                <w:rFonts w:ascii="Arial" w:eastAsia="Calibri" w:hAnsi="Arial" w:cs="Arial"/>
                <w:sz w:val="18"/>
                <w:szCs w:val="18"/>
              </w:rPr>
            </w:pPr>
            <w:r>
              <w:rPr>
                <w:rFonts w:ascii="Arial" w:eastAsia="Calibri" w:hAnsi="Arial" w:cs="Arial"/>
                <w:b/>
                <w:sz w:val="18"/>
                <w:szCs w:val="18"/>
              </w:rPr>
              <w:t>I can</w:t>
            </w:r>
            <w:r w:rsidR="00A43F1C">
              <w:rPr>
                <w:rFonts w:ascii="Arial" w:eastAsia="Calibri" w:hAnsi="Arial" w:cs="Arial"/>
                <w:b/>
                <w:sz w:val="18"/>
                <w:szCs w:val="18"/>
              </w:rPr>
              <w:t xml:space="preserve">, without a calculator, convert </w:t>
            </w:r>
            <w:r w:rsidR="00090A8B">
              <w:rPr>
                <w:rFonts w:ascii="Arial" w:eastAsia="Calibri" w:hAnsi="Arial" w:cs="Arial"/>
                <w:b/>
                <w:sz w:val="18"/>
                <w:szCs w:val="18"/>
              </w:rPr>
              <w:t xml:space="preserve">between </w:t>
            </w:r>
            <w:r w:rsidR="00A43F1C">
              <w:rPr>
                <w:rFonts w:ascii="Arial" w:eastAsia="Calibri" w:hAnsi="Arial" w:cs="Arial"/>
                <w:b/>
                <w:sz w:val="18"/>
                <w:szCs w:val="18"/>
              </w:rPr>
              <w:t xml:space="preserve">fractions </w:t>
            </w:r>
            <w:r w:rsidR="00090A8B">
              <w:rPr>
                <w:rFonts w:ascii="Arial" w:eastAsia="Calibri" w:hAnsi="Arial" w:cs="Arial"/>
                <w:b/>
                <w:sz w:val="18"/>
                <w:szCs w:val="18"/>
              </w:rPr>
              <w:t>(</w:t>
            </w:r>
            <w:r w:rsidR="00A43F1C">
              <w:rPr>
                <w:rFonts w:ascii="Arial" w:eastAsia="Calibri" w:hAnsi="Arial" w:cs="Arial"/>
                <w:b/>
                <w:sz w:val="18"/>
                <w:szCs w:val="18"/>
              </w:rPr>
              <w:t>whose denominators are</w:t>
            </w:r>
            <w:r w:rsidR="00223947">
              <w:rPr>
                <w:rFonts w:ascii="Arial" w:eastAsia="Calibri" w:hAnsi="Arial" w:cs="Arial"/>
                <w:b/>
                <w:sz w:val="18"/>
                <w:szCs w:val="18"/>
              </w:rPr>
              <w:t xml:space="preserve">, </w:t>
            </w:r>
            <w:r w:rsidR="00830D5A">
              <w:rPr>
                <w:rFonts w:ascii="Arial" w:eastAsia="Calibri" w:hAnsi="Arial" w:cs="Arial"/>
                <w:b/>
                <w:sz w:val="18"/>
                <w:szCs w:val="18"/>
              </w:rPr>
              <w:t xml:space="preserve">or </w:t>
            </w:r>
            <w:r w:rsidR="00223947">
              <w:rPr>
                <w:rFonts w:ascii="Arial" w:eastAsia="Calibri" w:hAnsi="Arial" w:cs="Arial"/>
                <w:b/>
                <w:sz w:val="18"/>
                <w:szCs w:val="18"/>
              </w:rPr>
              <w:t xml:space="preserve">may be simplified to, </w:t>
            </w:r>
            <w:r w:rsidR="00A43F1C">
              <w:rPr>
                <w:rFonts w:ascii="Arial" w:eastAsia="Calibri" w:hAnsi="Arial" w:cs="Arial"/>
                <w:b/>
                <w:sz w:val="18"/>
                <w:szCs w:val="18"/>
              </w:rPr>
              <w:t>factors of 100</w:t>
            </w:r>
            <w:r w:rsidR="00090A8B">
              <w:rPr>
                <w:rFonts w:ascii="Arial" w:eastAsia="Calibri" w:hAnsi="Arial" w:cs="Arial"/>
                <w:b/>
                <w:sz w:val="18"/>
                <w:szCs w:val="18"/>
              </w:rPr>
              <w:t>)</w:t>
            </w:r>
            <w:r w:rsidR="00A43F1C">
              <w:rPr>
                <w:rFonts w:ascii="Arial" w:eastAsia="Calibri" w:hAnsi="Arial" w:cs="Arial"/>
                <w:b/>
                <w:sz w:val="18"/>
                <w:szCs w:val="18"/>
              </w:rPr>
              <w:t xml:space="preserve"> </w:t>
            </w:r>
            <w:r w:rsidR="00090A8B">
              <w:rPr>
                <w:rFonts w:ascii="Arial" w:eastAsia="Calibri" w:hAnsi="Arial" w:cs="Arial"/>
                <w:b/>
                <w:sz w:val="18"/>
                <w:szCs w:val="18"/>
              </w:rPr>
              <w:t>decimal fractions and percentages</w:t>
            </w:r>
          </w:p>
          <w:p w14:paraId="052409B0" w14:textId="77777777" w:rsidR="00AB48FA" w:rsidRPr="000E0A60" w:rsidRDefault="00AB48FA" w:rsidP="00392721">
            <w:pPr>
              <w:numPr>
                <w:ilvl w:val="0"/>
                <w:numId w:val="12"/>
              </w:numPr>
              <w:tabs>
                <w:tab w:val="left" w:pos="720"/>
              </w:tabs>
              <w:spacing w:after="120"/>
              <w:ind w:left="284" w:hanging="284"/>
              <w:rPr>
                <w:rFonts w:ascii="Arial" w:eastAsia="Calibri" w:hAnsi="Arial" w:cs="Arial"/>
                <w:sz w:val="18"/>
                <w:szCs w:val="18"/>
              </w:rPr>
            </w:pPr>
            <w:r>
              <w:rPr>
                <w:rFonts w:ascii="Arial" w:eastAsia="Calibri" w:hAnsi="Arial" w:cs="Arial"/>
                <w:b/>
                <w:sz w:val="18"/>
                <w:szCs w:val="18"/>
              </w:rPr>
              <w:t>I can</w:t>
            </w:r>
            <w:r w:rsidR="00FC7AE3">
              <w:rPr>
                <w:rFonts w:ascii="Arial" w:eastAsia="Calibri" w:hAnsi="Arial" w:cs="Arial"/>
                <w:b/>
                <w:sz w:val="18"/>
                <w:szCs w:val="18"/>
              </w:rPr>
              <w:t>, without a calculator,</w:t>
            </w:r>
            <w:r>
              <w:rPr>
                <w:rFonts w:ascii="Arial" w:eastAsia="Calibri" w:hAnsi="Arial" w:cs="Arial"/>
                <w:b/>
                <w:sz w:val="18"/>
                <w:szCs w:val="18"/>
              </w:rPr>
              <w:t xml:space="preserve"> use division to</w:t>
            </w:r>
            <w:r w:rsidR="00223947">
              <w:rPr>
                <w:rFonts w:ascii="Arial" w:eastAsia="Calibri" w:hAnsi="Arial" w:cs="Arial"/>
                <w:b/>
                <w:sz w:val="18"/>
                <w:szCs w:val="18"/>
              </w:rPr>
              <w:t xml:space="preserve"> convert unit fractions (having denominators 3, 6, 7, 8, 9, and 12) </w:t>
            </w:r>
            <w:r w:rsidR="00392721">
              <w:rPr>
                <w:rFonts w:ascii="Arial" w:eastAsia="Calibri" w:hAnsi="Arial" w:cs="Arial"/>
                <w:b/>
                <w:sz w:val="18"/>
                <w:szCs w:val="18"/>
              </w:rPr>
              <w:t xml:space="preserve">to </w:t>
            </w:r>
            <w:r w:rsidR="00223947">
              <w:rPr>
                <w:rFonts w:ascii="Arial" w:eastAsia="Calibri" w:hAnsi="Arial" w:cs="Arial"/>
                <w:b/>
                <w:sz w:val="18"/>
                <w:szCs w:val="18"/>
              </w:rPr>
              <w:t>decimal fractions and percentages</w:t>
            </w:r>
          </w:p>
          <w:p w14:paraId="3A363764" w14:textId="593CA404" w:rsidR="000E0A60" w:rsidRPr="00696170" w:rsidRDefault="000E0A60" w:rsidP="000E0A60">
            <w:pPr>
              <w:tabs>
                <w:tab w:val="left" w:pos="720"/>
              </w:tabs>
              <w:spacing w:after="120"/>
              <w:rPr>
                <w:rFonts w:ascii="Arial" w:eastAsia="Calibri" w:hAnsi="Arial" w:cs="Arial"/>
                <w:sz w:val="18"/>
                <w:szCs w:val="18"/>
              </w:rPr>
            </w:pPr>
          </w:p>
        </w:tc>
        <w:tc>
          <w:tcPr>
            <w:tcW w:w="3823" w:type="dxa"/>
            <w:tcBorders>
              <w:left w:val="dashSmallGap" w:sz="4" w:space="0" w:color="auto"/>
              <w:right w:val="single" w:sz="18" w:space="0" w:color="7030A0"/>
            </w:tcBorders>
          </w:tcPr>
          <w:p w14:paraId="54A13E37" w14:textId="77777777" w:rsidR="00F94897" w:rsidRDefault="00C833A4" w:rsidP="00C833A4">
            <w:pPr>
              <w:numPr>
                <w:ilvl w:val="0"/>
                <w:numId w:val="15"/>
              </w:numPr>
              <w:spacing w:after="120"/>
              <w:ind w:left="284" w:hanging="284"/>
              <w:rPr>
                <w:rFonts w:ascii="Arial" w:eastAsia="Calibri" w:hAnsi="Arial" w:cs="Arial"/>
                <w:b/>
                <w:sz w:val="18"/>
                <w:szCs w:val="18"/>
              </w:rPr>
            </w:pPr>
            <w:r w:rsidRPr="00C833A4">
              <w:rPr>
                <w:rFonts w:ascii="Arial" w:eastAsia="Calibri" w:hAnsi="Arial" w:cs="Arial"/>
                <w:b/>
                <w:sz w:val="18"/>
                <w:szCs w:val="18"/>
              </w:rPr>
              <w:t>I can add and subtract mixed numbers</w:t>
            </w:r>
            <w:r>
              <w:rPr>
                <w:rFonts w:ascii="Arial" w:eastAsia="Calibri" w:hAnsi="Arial" w:cs="Arial"/>
                <w:b/>
                <w:sz w:val="18"/>
                <w:szCs w:val="18"/>
              </w:rPr>
              <w:t xml:space="preserve"> without a calculator</w:t>
            </w:r>
          </w:p>
          <w:p w14:paraId="2CD08CAC" w14:textId="77B44FF3" w:rsidR="00CF0285" w:rsidRPr="000C4106" w:rsidRDefault="00C833A4" w:rsidP="000C4106">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I can solve problems involving the addition and subtraction of mixed numbers in various contexts</w:t>
            </w:r>
          </w:p>
          <w:p w14:paraId="4D4CCA7C" w14:textId="03AFBC68" w:rsidR="00823AF0" w:rsidRDefault="00823AF0" w:rsidP="00090A8B">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 xml:space="preserve">I can, without a calculator, convert </w:t>
            </w:r>
            <w:r w:rsidR="00090A8B">
              <w:rPr>
                <w:rFonts w:ascii="Arial" w:eastAsia="Calibri" w:hAnsi="Arial" w:cs="Arial"/>
                <w:b/>
                <w:sz w:val="18"/>
                <w:szCs w:val="18"/>
              </w:rPr>
              <w:t>between fractions (</w:t>
            </w:r>
            <w:r>
              <w:rPr>
                <w:rFonts w:ascii="Arial" w:eastAsia="Calibri" w:hAnsi="Arial" w:cs="Arial"/>
                <w:b/>
                <w:sz w:val="18"/>
                <w:szCs w:val="18"/>
              </w:rPr>
              <w:t>whose denominators are</w:t>
            </w:r>
            <w:r w:rsidR="00223947">
              <w:rPr>
                <w:rFonts w:ascii="Arial" w:eastAsia="Calibri" w:hAnsi="Arial" w:cs="Arial"/>
                <w:b/>
                <w:sz w:val="18"/>
                <w:szCs w:val="18"/>
              </w:rPr>
              <w:t xml:space="preserve">, </w:t>
            </w:r>
            <w:r>
              <w:rPr>
                <w:rFonts w:ascii="Arial" w:eastAsia="Calibri" w:hAnsi="Arial" w:cs="Arial"/>
                <w:b/>
                <w:sz w:val="18"/>
                <w:szCs w:val="18"/>
              </w:rPr>
              <w:t xml:space="preserve">or </w:t>
            </w:r>
            <w:r w:rsidR="00223947">
              <w:rPr>
                <w:rFonts w:ascii="Arial" w:eastAsia="Calibri" w:hAnsi="Arial" w:cs="Arial"/>
                <w:b/>
                <w:sz w:val="18"/>
                <w:szCs w:val="18"/>
              </w:rPr>
              <w:t xml:space="preserve">may be simplified to, </w:t>
            </w:r>
            <w:r>
              <w:rPr>
                <w:rFonts w:ascii="Arial" w:eastAsia="Calibri" w:hAnsi="Arial" w:cs="Arial"/>
                <w:b/>
                <w:sz w:val="18"/>
                <w:szCs w:val="18"/>
              </w:rPr>
              <w:t>factors of 1000</w:t>
            </w:r>
            <w:r w:rsidR="00090A8B">
              <w:rPr>
                <w:rFonts w:ascii="Arial" w:eastAsia="Calibri" w:hAnsi="Arial" w:cs="Arial"/>
                <w:b/>
                <w:sz w:val="18"/>
                <w:szCs w:val="18"/>
              </w:rPr>
              <w:t>)</w:t>
            </w:r>
            <w:r>
              <w:rPr>
                <w:rFonts w:ascii="Arial" w:eastAsia="Calibri" w:hAnsi="Arial" w:cs="Arial"/>
                <w:b/>
                <w:sz w:val="18"/>
                <w:szCs w:val="18"/>
              </w:rPr>
              <w:t xml:space="preserve"> </w:t>
            </w:r>
            <w:r w:rsidR="00090A8B">
              <w:rPr>
                <w:rFonts w:ascii="Arial" w:eastAsia="Calibri" w:hAnsi="Arial" w:cs="Arial"/>
                <w:b/>
                <w:sz w:val="18"/>
                <w:szCs w:val="18"/>
              </w:rPr>
              <w:t>decimal fractions and percentages</w:t>
            </w:r>
          </w:p>
          <w:p w14:paraId="478404E2" w14:textId="5F224470" w:rsidR="00090A8B" w:rsidRDefault="000C4106" w:rsidP="00090A8B">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 xml:space="preserve">I </w:t>
            </w:r>
            <w:r w:rsidR="00AB48FA">
              <w:rPr>
                <w:rFonts w:ascii="Arial" w:eastAsia="Calibri" w:hAnsi="Arial" w:cs="Arial"/>
                <w:b/>
                <w:sz w:val="18"/>
                <w:szCs w:val="18"/>
              </w:rPr>
              <w:t>can, without a calculator, use division to convert fractions having denominators 3, 6, 7,</w:t>
            </w:r>
            <w:r w:rsidR="00D1404B">
              <w:rPr>
                <w:rFonts w:ascii="Arial" w:eastAsia="Calibri" w:hAnsi="Arial" w:cs="Arial"/>
                <w:b/>
                <w:sz w:val="18"/>
                <w:szCs w:val="18"/>
              </w:rPr>
              <w:t xml:space="preserve"> 8, </w:t>
            </w:r>
            <w:r w:rsidR="00AB48FA">
              <w:rPr>
                <w:rFonts w:ascii="Arial" w:eastAsia="Calibri" w:hAnsi="Arial" w:cs="Arial"/>
                <w:b/>
                <w:sz w:val="18"/>
                <w:szCs w:val="18"/>
              </w:rPr>
              <w:t>9</w:t>
            </w:r>
            <w:r w:rsidR="00D1404B">
              <w:rPr>
                <w:rFonts w:ascii="Arial" w:eastAsia="Calibri" w:hAnsi="Arial" w:cs="Arial"/>
                <w:b/>
                <w:sz w:val="18"/>
                <w:szCs w:val="18"/>
              </w:rPr>
              <w:t xml:space="preserve"> and 12</w:t>
            </w:r>
            <w:r w:rsidR="00392721">
              <w:rPr>
                <w:rFonts w:ascii="Arial" w:eastAsia="Calibri" w:hAnsi="Arial" w:cs="Arial"/>
                <w:b/>
                <w:sz w:val="18"/>
                <w:szCs w:val="18"/>
              </w:rPr>
              <w:t xml:space="preserve"> to</w:t>
            </w:r>
            <w:r w:rsidR="00AB48FA">
              <w:rPr>
                <w:rFonts w:ascii="Arial" w:eastAsia="Calibri" w:hAnsi="Arial" w:cs="Arial"/>
                <w:b/>
                <w:sz w:val="18"/>
                <w:szCs w:val="18"/>
              </w:rPr>
              <w:t xml:space="preserve"> decimal</w:t>
            </w:r>
            <w:r w:rsidR="00443724">
              <w:rPr>
                <w:rFonts w:ascii="Arial" w:eastAsia="Calibri" w:hAnsi="Arial" w:cs="Arial"/>
                <w:b/>
                <w:sz w:val="18"/>
                <w:szCs w:val="18"/>
              </w:rPr>
              <w:t xml:space="preserve"> fraction</w:t>
            </w:r>
            <w:r w:rsidR="00392721">
              <w:rPr>
                <w:rFonts w:ascii="Arial" w:eastAsia="Calibri" w:hAnsi="Arial" w:cs="Arial"/>
                <w:b/>
                <w:sz w:val="18"/>
                <w:szCs w:val="18"/>
              </w:rPr>
              <w:t>s</w:t>
            </w:r>
            <w:r w:rsidR="00AB48FA">
              <w:rPr>
                <w:rFonts w:ascii="Arial" w:eastAsia="Calibri" w:hAnsi="Arial" w:cs="Arial"/>
                <w:b/>
                <w:sz w:val="18"/>
                <w:szCs w:val="18"/>
              </w:rPr>
              <w:t xml:space="preserve"> (at most 3 dp) </w:t>
            </w:r>
            <w:r w:rsidR="00443724">
              <w:rPr>
                <w:rFonts w:ascii="Arial" w:eastAsia="Calibri" w:hAnsi="Arial" w:cs="Arial"/>
                <w:b/>
                <w:sz w:val="18"/>
                <w:szCs w:val="18"/>
              </w:rPr>
              <w:t>or percentage</w:t>
            </w:r>
            <w:r w:rsidR="00392721">
              <w:rPr>
                <w:rFonts w:ascii="Arial" w:eastAsia="Calibri" w:hAnsi="Arial" w:cs="Arial"/>
                <w:b/>
                <w:sz w:val="18"/>
                <w:szCs w:val="18"/>
              </w:rPr>
              <w:t>s</w:t>
            </w:r>
          </w:p>
          <w:p w14:paraId="3B61DA1A" w14:textId="77777777" w:rsidR="00D1404B" w:rsidRDefault="00D1404B" w:rsidP="00090A8B">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I can, with a calculator, convert between fractions, decimal fractions and percentages</w:t>
            </w:r>
            <w:r w:rsidR="00C8474F">
              <w:rPr>
                <w:rFonts w:ascii="Arial" w:eastAsia="Calibri" w:hAnsi="Arial" w:cs="Arial"/>
                <w:b/>
                <w:sz w:val="18"/>
                <w:szCs w:val="18"/>
              </w:rPr>
              <w:t xml:space="preserve"> rounding to at most 3 dp when appropriate</w:t>
            </w:r>
          </w:p>
          <w:p w14:paraId="3219D372" w14:textId="235EBEC2" w:rsidR="002B38E8" w:rsidRDefault="00DC6179" w:rsidP="002B38E8">
            <w:pPr>
              <w:numPr>
                <w:ilvl w:val="0"/>
                <w:numId w:val="15"/>
              </w:numPr>
              <w:ind w:left="284" w:hanging="284"/>
              <w:rPr>
                <w:rFonts w:ascii="Arial" w:eastAsia="Calibri" w:hAnsi="Arial" w:cs="Arial"/>
                <w:b/>
                <w:sz w:val="18"/>
                <w:szCs w:val="18"/>
              </w:rPr>
            </w:pPr>
            <w:r>
              <w:rPr>
                <w:rFonts w:ascii="Arial" w:eastAsia="Calibri" w:hAnsi="Arial" w:cs="Arial"/>
                <w:b/>
                <w:sz w:val="18"/>
                <w:szCs w:val="18"/>
              </w:rPr>
              <w:t xml:space="preserve">I can use a range of strategies to order a set which may contain </w:t>
            </w:r>
            <w:r w:rsidR="00CA153F">
              <w:rPr>
                <w:rFonts w:ascii="Arial" w:eastAsia="Calibri" w:hAnsi="Arial" w:cs="Arial"/>
                <w:b/>
                <w:sz w:val="18"/>
                <w:szCs w:val="18"/>
              </w:rPr>
              <w:t xml:space="preserve">proper and improper </w:t>
            </w:r>
            <w:r>
              <w:rPr>
                <w:rFonts w:ascii="Arial" w:eastAsia="Calibri" w:hAnsi="Arial" w:cs="Arial"/>
                <w:b/>
                <w:sz w:val="18"/>
                <w:szCs w:val="18"/>
              </w:rPr>
              <w:t>fractions, decimal fractions and percentages</w:t>
            </w:r>
            <w:r w:rsidR="002B38E8">
              <w:rPr>
                <w:rFonts w:ascii="Arial" w:eastAsia="Calibri" w:hAnsi="Arial" w:cs="Arial"/>
                <w:b/>
                <w:sz w:val="18"/>
                <w:szCs w:val="18"/>
              </w:rPr>
              <w:t xml:space="preserve"> </w:t>
            </w:r>
          </w:p>
          <w:p w14:paraId="598845D5" w14:textId="38D5B848" w:rsidR="00DC6179" w:rsidRDefault="002B38E8" w:rsidP="002B38E8">
            <w:pPr>
              <w:spacing w:after="120"/>
              <w:ind w:left="284"/>
              <w:rPr>
                <w:rFonts w:ascii="Arial" w:eastAsia="Calibri" w:hAnsi="Arial" w:cs="Arial"/>
                <w:b/>
                <w:sz w:val="18"/>
                <w:szCs w:val="18"/>
              </w:rPr>
            </w:pPr>
            <w:r w:rsidRPr="002B38E8">
              <w:rPr>
                <w:rFonts w:ascii="Arial" w:eastAsia="Calibri" w:hAnsi="Arial" w:cs="Arial"/>
                <w:b/>
                <w:sz w:val="18"/>
                <w:szCs w:val="18"/>
              </w:rPr>
              <w:t xml:space="preserve">e.g. </w:t>
            </w:r>
            <w:r>
              <w:rPr>
                <w:rFonts w:ascii="Arial" w:eastAsia="Calibri" w:hAnsi="Arial" w:cs="Arial"/>
                <w:b/>
                <w:sz w:val="18"/>
                <w:szCs w:val="18"/>
              </w:rPr>
              <w:t>arrange the following numbers from largest to smallest:</w:t>
            </w:r>
          </w:p>
          <w:p w14:paraId="4CF7C5DA" w14:textId="01BC3A0F" w:rsidR="002B38E8" w:rsidRPr="002B38E8" w:rsidRDefault="00314DD6" w:rsidP="002B38E8">
            <w:pPr>
              <w:spacing w:after="120"/>
              <w:ind w:left="284"/>
              <w:rPr>
                <w:rFonts w:ascii="Arial" w:eastAsia="Calibri" w:hAnsi="Arial" w:cs="Arial"/>
                <w:b/>
                <w:sz w:val="18"/>
                <w:szCs w:val="18"/>
              </w:rPr>
            </w:pPr>
            <m:oMathPara>
              <m:oMath>
                <m:f>
                  <m:fPr>
                    <m:ctrlPr>
                      <w:rPr>
                        <w:rFonts w:ascii="Cambria Math" w:eastAsia="Calibri" w:hAnsi="Cambria Math" w:cs="Arial"/>
                        <w:b/>
                        <w:i/>
                        <w:sz w:val="18"/>
                        <w:szCs w:val="18"/>
                      </w:rPr>
                    </m:ctrlPr>
                  </m:fPr>
                  <m:num>
                    <m:r>
                      <m:rPr>
                        <m:sty m:val="bi"/>
                      </m:rPr>
                      <w:rPr>
                        <w:rFonts w:ascii="Cambria Math" w:eastAsia="Calibri" w:hAnsi="Cambria Math" w:cs="Arial"/>
                        <w:sz w:val="18"/>
                        <w:szCs w:val="18"/>
                      </w:rPr>
                      <m:t>3</m:t>
                    </m:r>
                  </m:num>
                  <m:den>
                    <m:r>
                      <m:rPr>
                        <m:sty m:val="bi"/>
                      </m:rPr>
                      <w:rPr>
                        <w:rFonts w:ascii="Cambria Math" w:eastAsia="Calibri" w:hAnsi="Cambria Math" w:cs="Arial"/>
                        <w:sz w:val="18"/>
                        <w:szCs w:val="18"/>
                      </w:rPr>
                      <m:t>4</m:t>
                    </m:r>
                  </m:den>
                </m:f>
                <m:r>
                  <m:rPr>
                    <m:sty m:val="bi"/>
                  </m:rPr>
                  <w:rPr>
                    <w:rFonts w:ascii="Cambria Math" w:eastAsia="Calibri" w:hAnsi="Cambria Math" w:cs="Arial"/>
                    <w:sz w:val="18"/>
                    <w:szCs w:val="18"/>
                  </w:rPr>
                  <m:t xml:space="preserve">,  0∙8,  </m:t>
                </m:r>
                <m:f>
                  <m:fPr>
                    <m:ctrlPr>
                      <w:rPr>
                        <w:rFonts w:ascii="Cambria Math" w:eastAsia="Calibri" w:hAnsi="Cambria Math" w:cs="Arial"/>
                        <w:b/>
                        <w:i/>
                        <w:sz w:val="18"/>
                        <w:szCs w:val="18"/>
                      </w:rPr>
                    </m:ctrlPr>
                  </m:fPr>
                  <m:num>
                    <m:r>
                      <m:rPr>
                        <m:sty m:val="bi"/>
                      </m:rPr>
                      <w:rPr>
                        <w:rFonts w:ascii="Cambria Math" w:eastAsia="Calibri" w:hAnsi="Cambria Math" w:cs="Arial"/>
                        <w:sz w:val="18"/>
                        <w:szCs w:val="18"/>
                      </w:rPr>
                      <m:t>8</m:t>
                    </m:r>
                  </m:num>
                  <m:den>
                    <m:r>
                      <m:rPr>
                        <m:sty m:val="bi"/>
                      </m:rPr>
                      <w:rPr>
                        <w:rFonts w:ascii="Cambria Math" w:eastAsia="Calibri" w:hAnsi="Cambria Math" w:cs="Arial"/>
                        <w:sz w:val="18"/>
                        <w:szCs w:val="18"/>
                      </w:rPr>
                      <m:t>7</m:t>
                    </m:r>
                  </m:den>
                </m:f>
                <m:r>
                  <m:rPr>
                    <m:sty m:val="bi"/>
                  </m:rPr>
                  <w:rPr>
                    <w:rFonts w:ascii="Cambria Math" w:eastAsia="Calibri" w:hAnsi="Cambria Math" w:cs="Arial"/>
                    <w:sz w:val="18"/>
                    <w:szCs w:val="18"/>
                  </w:rPr>
                  <m:t>,  79%,     1</m:t>
                </m:r>
                <m:f>
                  <m:fPr>
                    <m:ctrlPr>
                      <w:rPr>
                        <w:rFonts w:ascii="Cambria Math" w:eastAsia="Calibri" w:hAnsi="Cambria Math" w:cs="Arial"/>
                        <w:b/>
                        <w:i/>
                        <w:sz w:val="18"/>
                        <w:szCs w:val="18"/>
                      </w:rPr>
                    </m:ctrlPr>
                  </m:fPr>
                  <m:num>
                    <m:r>
                      <m:rPr>
                        <m:sty m:val="bi"/>
                      </m:rPr>
                      <w:rPr>
                        <w:rFonts w:ascii="Cambria Math" w:eastAsia="Calibri" w:hAnsi="Cambria Math" w:cs="Arial"/>
                        <w:sz w:val="18"/>
                        <w:szCs w:val="18"/>
                      </w:rPr>
                      <m:t>1</m:t>
                    </m:r>
                  </m:num>
                  <m:den>
                    <m:r>
                      <m:rPr>
                        <m:sty m:val="bi"/>
                      </m:rPr>
                      <w:rPr>
                        <w:rFonts w:ascii="Cambria Math" w:eastAsia="Calibri" w:hAnsi="Cambria Math" w:cs="Arial"/>
                        <w:sz w:val="18"/>
                        <w:szCs w:val="18"/>
                      </w:rPr>
                      <m:t>8</m:t>
                    </m:r>
                  </m:den>
                </m:f>
                <m:r>
                  <m:rPr>
                    <m:sty m:val="bi"/>
                  </m:rPr>
                  <w:rPr>
                    <w:rFonts w:ascii="Cambria Math" w:eastAsia="Calibri" w:hAnsi="Cambria Math" w:cs="Arial"/>
                    <w:sz w:val="18"/>
                    <w:szCs w:val="18"/>
                  </w:rPr>
                  <m:t xml:space="preserve">   </m:t>
                </m:r>
              </m:oMath>
            </m:oMathPara>
          </w:p>
        </w:tc>
        <w:tc>
          <w:tcPr>
            <w:tcW w:w="3922" w:type="dxa"/>
            <w:tcBorders>
              <w:top w:val="single" w:sz="12" w:space="0" w:color="auto"/>
              <w:left w:val="single" w:sz="18" w:space="0" w:color="7030A0"/>
              <w:right w:val="single" w:sz="12" w:space="0" w:color="auto"/>
            </w:tcBorders>
            <w:shd w:val="clear" w:color="auto" w:fill="F9F3FF"/>
          </w:tcPr>
          <w:p w14:paraId="1F99DDD8" w14:textId="77777777" w:rsidR="00F94897" w:rsidRPr="00943622" w:rsidRDefault="00F94897" w:rsidP="00F94897">
            <w:pPr>
              <w:pStyle w:val="abenchmark"/>
              <w:spacing w:after="120"/>
            </w:pPr>
            <w:r w:rsidRPr="002A740D">
              <w:t xml:space="preserve">Converts fractions, decimal fractions or percentages into equivalent fractions, decimal fractions or percentages. </w:t>
            </w:r>
          </w:p>
          <w:p w14:paraId="6CE06402" w14:textId="77777777" w:rsidR="00F94897" w:rsidRPr="00943622" w:rsidRDefault="00F94897" w:rsidP="00F94897">
            <w:pPr>
              <w:pStyle w:val="abenchmark"/>
              <w:spacing w:after="120"/>
            </w:pPr>
            <w:r w:rsidRPr="002A740D">
              <w:t>Converts between whole or mixed numbers, improper fr</w:t>
            </w:r>
            <w:r>
              <w:t>actions and decimal fractions.</w:t>
            </w:r>
          </w:p>
          <w:p w14:paraId="586E23D2" w14:textId="776997EF" w:rsidR="00F94897" w:rsidRPr="00943622" w:rsidRDefault="00F94897" w:rsidP="00F94897">
            <w:pPr>
              <w:pStyle w:val="abenchmark"/>
              <w:spacing w:after="120"/>
            </w:pPr>
            <w:r w:rsidRPr="002A740D">
              <w:t>Adds and subtracts whole numbers and fractions, including when changing a denominator</w:t>
            </w:r>
          </w:p>
        </w:tc>
      </w:tr>
    </w:tbl>
    <w:p w14:paraId="3DA173D0" w14:textId="16929B0E" w:rsidR="00C10A65" w:rsidRDefault="00C10A65"/>
    <w:p w14:paraId="09B1B3B3" w14:textId="2815A6F0" w:rsidR="0097509F" w:rsidRDefault="0097509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97509F" w:rsidRPr="00943622" w14:paraId="6FE7A1EF" w14:textId="77777777" w:rsidTr="007B226F">
        <w:trPr>
          <w:trHeight w:val="606"/>
        </w:trPr>
        <w:tc>
          <w:tcPr>
            <w:tcW w:w="4521" w:type="dxa"/>
            <w:gridSpan w:val="2"/>
            <w:tcBorders>
              <w:top w:val="single" w:sz="12" w:space="0" w:color="auto"/>
              <w:left w:val="single" w:sz="12" w:space="0" w:color="auto"/>
              <w:bottom w:val="single" w:sz="12" w:space="0" w:color="auto"/>
            </w:tcBorders>
          </w:tcPr>
          <w:p w14:paraId="5A8510BE" w14:textId="77777777" w:rsidR="0097509F" w:rsidRDefault="0097509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3DE01E98" w14:textId="0C8B7D23" w:rsidR="0097509F" w:rsidRPr="00F32684" w:rsidRDefault="0097509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5A027154" w14:textId="77777777" w:rsidR="0097509F" w:rsidRPr="002A740D" w:rsidRDefault="0097509F" w:rsidP="007B226F">
            <w:pPr>
              <w:pStyle w:val="aeand0"/>
            </w:pPr>
            <w:r w:rsidRPr="002A740D">
              <w:t xml:space="preserve">I can solve problems by carrying out calculations with a wide range of fractions, decimal fractions and percentages, using my answers to make comparisons and informed choices for real-life situations. </w:t>
            </w:r>
            <w:r>
              <w:t xml:space="preserve">                                                                                                                                        </w:t>
            </w:r>
            <w:r w:rsidRPr="002A740D">
              <w:t xml:space="preserve">MNU 3-07a </w:t>
            </w:r>
          </w:p>
          <w:p w14:paraId="2AC281A1" w14:textId="77777777" w:rsidR="0097509F" w:rsidRPr="002A740D" w:rsidRDefault="0097509F" w:rsidP="007B226F">
            <w:pPr>
              <w:pStyle w:val="aeand0"/>
            </w:pPr>
            <w:r w:rsidRPr="002A740D">
              <w:t>By applying my knowledge of equivalent fractions and common multiples, I can add and sub</w:t>
            </w:r>
            <w:r>
              <w:t xml:space="preserve">tract commonly used fractions.                                                                                                               </w:t>
            </w:r>
            <w:r w:rsidRPr="002A740D">
              <w:t xml:space="preserve">MTH 3-07b </w:t>
            </w:r>
          </w:p>
          <w:p w14:paraId="02F3B65D" w14:textId="77777777" w:rsidR="0097509F" w:rsidRPr="002A740D" w:rsidRDefault="0097509F" w:rsidP="007B226F">
            <w:pPr>
              <w:pStyle w:val="aeand0"/>
            </w:pPr>
            <w:r w:rsidRPr="002A740D">
              <w:t>Having used practical, pictorial and written methods to develop my understanding, I can convert between whole o</w:t>
            </w:r>
            <w:r>
              <w:t xml:space="preserve">r mixed numbers and fractions.                                                                         </w:t>
            </w:r>
            <w:r w:rsidRPr="002A740D">
              <w:t xml:space="preserve">MTH 3-07c </w:t>
            </w:r>
          </w:p>
          <w:p w14:paraId="5AA7BC17" w14:textId="77777777" w:rsidR="0097509F" w:rsidRPr="00943622" w:rsidRDefault="0097509F" w:rsidP="007B226F">
            <w:pPr>
              <w:pStyle w:val="aeand0"/>
            </w:pPr>
            <w:r w:rsidRPr="002A740D">
              <w:t xml:space="preserve">I can show how quantities that are related can be increased or decreased proportionally and apply this to solve problems in everyday contexts. </w:t>
            </w:r>
            <w:r>
              <w:t xml:space="preserve">                                                                               </w:t>
            </w:r>
            <w:r w:rsidRPr="002A740D">
              <w:t>MNU 3-08a</w:t>
            </w:r>
          </w:p>
        </w:tc>
      </w:tr>
      <w:tr w:rsidR="0097509F" w:rsidRPr="00F32684" w14:paraId="3A5BA3A1"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243C4E07" w14:textId="77777777" w:rsidR="0097509F" w:rsidRPr="00F32684" w:rsidRDefault="0097509F" w:rsidP="007B226F">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51455" behindDoc="0" locked="0" layoutInCell="1" allowOverlap="1" wp14:anchorId="68A1239D" wp14:editId="41F4C1F5">
                      <wp:simplePos x="0" y="0"/>
                      <wp:positionH relativeFrom="column">
                        <wp:posOffset>246380</wp:posOffset>
                      </wp:positionH>
                      <wp:positionV relativeFrom="paragraph">
                        <wp:posOffset>173355</wp:posOffset>
                      </wp:positionV>
                      <wp:extent cx="6193790" cy="15875"/>
                      <wp:effectExtent l="19050" t="76200" r="92710" b="98425"/>
                      <wp:wrapNone/>
                      <wp:docPr id="106" name="Straight Arrow Connector 106"/>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942F12" id="Straight Arrow Connector 106" o:spid="_x0000_s1026" type="#_x0000_t32" style="position:absolute;margin-left:19.4pt;margin-top:13.65pt;width:487.7pt;height:1.25pt;z-index:252051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388A344A" w14:textId="65B09807" w:rsidR="0097509F" w:rsidRPr="00F32684" w:rsidRDefault="0097509F" w:rsidP="007B226F">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2904DB3E" w14:textId="77777777" w:rsidR="0097509F" w:rsidRPr="00F32684" w:rsidRDefault="0097509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5E3F1A" w:rsidRPr="00F32684" w14:paraId="66DF5B59" w14:textId="77777777" w:rsidTr="00D4635D">
        <w:trPr>
          <w:trHeight w:val="5343"/>
        </w:trPr>
        <w:tc>
          <w:tcPr>
            <w:tcW w:w="3822" w:type="dxa"/>
            <w:tcBorders>
              <w:top w:val="single" w:sz="8" w:space="0" w:color="7030A0"/>
              <w:left w:val="single" w:sz="12" w:space="0" w:color="auto"/>
              <w:right w:val="dashSmallGap" w:sz="4" w:space="0" w:color="auto"/>
            </w:tcBorders>
          </w:tcPr>
          <w:p w14:paraId="5BB2057C" w14:textId="61F6BF1E" w:rsidR="005E3F1A" w:rsidRPr="00A01276" w:rsidRDefault="005E3F1A" w:rsidP="005E3F1A">
            <w:pPr>
              <w:pStyle w:val="aBlackbullets"/>
              <w:spacing w:after="120"/>
              <w:ind w:left="284" w:hanging="284"/>
              <w:rPr>
                <w:rFonts w:eastAsia="Calibri"/>
              </w:rPr>
            </w:pPr>
            <w:r w:rsidRPr="00A36B6E">
              <w:rPr>
                <w:rFonts w:eastAsia="Calibri"/>
              </w:rPr>
              <w:t>I</w:t>
            </w:r>
            <w:r w:rsidR="00016BEA">
              <w:rPr>
                <w:rFonts w:eastAsia="Calibri"/>
              </w:rPr>
              <w:t xml:space="preserve"> can</w:t>
            </w:r>
            <w:r w:rsidR="00D53BCF">
              <w:rPr>
                <w:rFonts w:eastAsia="Calibri"/>
              </w:rPr>
              <w:t>, without a calculator,</w:t>
            </w:r>
            <w:r w:rsidR="00016BEA">
              <w:rPr>
                <w:rFonts w:eastAsia="Calibri"/>
              </w:rPr>
              <w:t xml:space="preserve"> use multiplication and division facts to find</w:t>
            </w:r>
            <w:r w:rsidR="00D53BCF">
              <w:rPr>
                <w:rFonts w:eastAsia="Calibri"/>
              </w:rPr>
              <w:t xml:space="preserve"> a fraction of a quantity</w:t>
            </w:r>
          </w:p>
          <w:p w14:paraId="40B9C234" w14:textId="46F08799" w:rsidR="005E3F1A" w:rsidRDefault="005E3F1A" w:rsidP="005E3F1A">
            <w:pPr>
              <w:pStyle w:val="aBlackbullets"/>
              <w:spacing w:after="120"/>
              <w:ind w:left="284" w:hanging="284"/>
              <w:rPr>
                <w:rFonts w:eastAsia="Calibri"/>
              </w:rPr>
            </w:pPr>
            <w:r>
              <w:rPr>
                <w:rFonts w:eastAsia="Calibri"/>
              </w:rPr>
              <w:t>I can, without a calculator, find 10% (and multiples of) of a quantity</w:t>
            </w:r>
          </w:p>
          <w:p w14:paraId="0743CE2C" w14:textId="77777777" w:rsidR="00B23D14" w:rsidRDefault="005E3F1A" w:rsidP="00B23D14">
            <w:pPr>
              <w:pStyle w:val="Textbulletlist"/>
              <w:spacing w:after="120"/>
              <w:ind w:left="284" w:hanging="284"/>
              <w:rPr>
                <w:rFonts w:eastAsia="Calibri"/>
              </w:rPr>
            </w:pPr>
            <w:r>
              <w:rPr>
                <w:rFonts w:eastAsia="Calibri"/>
              </w:rPr>
              <w:t>I can, without a calculator, find 1% (and multiples of) of a quantity</w:t>
            </w:r>
            <w:r w:rsidR="00B23D14" w:rsidRPr="00A01276">
              <w:rPr>
                <w:rFonts w:eastAsia="Calibri"/>
              </w:rPr>
              <w:t xml:space="preserve"> </w:t>
            </w:r>
          </w:p>
          <w:p w14:paraId="110DCB38" w14:textId="7E3D0DB5" w:rsidR="00B23D14" w:rsidRPr="00B71426" w:rsidRDefault="00B23D14" w:rsidP="00B23D14">
            <w:pPr>
              <w:pStyle w:val="Textbulletlist"/>
              <w:spacing w:after="120"/>
              <w:ind w:left="284" w:hanging="284"/>
              <w:rPr>
                <w:rFonts w:eastAsia="Calibri"/>
              </w:rPr>
            </w:pPr>
            <w:r w:rsidRPr="00A01276">
              <w:rPr>
                <w:rFonts w:eastAsia="Calibri"/>
              </w:rPr>
              <w:t>I can, given a percentage (multiples of 10%) of a quantity calculate the original whole</w:t>
            </w:r>
          </w:p>
          <w:p w14:paraId="6315D9F9" w14:textId="77777777" w:rsidR="009A4190" w:rsidRDefault="00ED5628" w:rsidP="009A4190">
            <w:pPr>
              <w:pStyle w:val="aBlackbullets"/>
              <w:spacing w:after="120"/>
              <w:ind w:left="284" w:hanging="284"/>
              <w:rPr>
                <w:rFonts w:eastAsia="Calibri"/>
              </w:rPr>
            </w:pPr>
            <w:r>
              <w:rPr>
                <w:rFonts w:eastAsia="Calibri"/>
              </w:rPr>
              <w:t xml:space="preserve">I can use </w:t>
            </w:r>
            <w:r w:rsidR="009A4190">
              <w:rPr>
                <w:rFonts w:eastAsia="Calibri"/>
              </w:rPr>
              <w:t>concrete materials and/or visual representations to:</w:t>
            </w:r>
          </w:p>
          <w:p w14:paraId="35EB30CF" w14:textId="53E3E781" w:rsidR="005E3F1A" w:rsidRDefault="009A4190" w:rsidP="007F352D">
            <w:pPr>
              <w:pStyle w:val="aBlackbullets"/>
              <w:numPr>
                <w:ilvl w:val="0"/>
                <w:numId w:val="113"/>
              </w:numPr>
              <w:spacing w:after="120"/>
              <w:ind w:left="568" w:hanging="284"/>
              <w:rPr>
                <w:rFonts w:eastAsia="Calibri"/>
              </w:rPr>
            </w:pPr>
            <w:r>
              <w:rPr>
                <w:rFonts w:eastAsia="Calibri"/>
              </w:rPr>
              <w:t>interpret a ratio involving two quantities</w:t>
            </w:r>
          </w:p>
          <w:p w14:paraId="693530EE" w14:textId="11B525E7" w:rsidR="009A4190" w:rsidRDefault="009A4190" w:rsidP="007F352D">
            <w:pPr>
              <w:pStyle w:val="aBlackbullets"/>
              <w:numPr>
                <w:ilvl w:val="0"/>
                <w:numId w:val="113"/>
              </w:numPr>
              <w:spacing w:after="120"/>
              <w:ind w:left="568" w:hanging="284"/>
              <w:rPr>
                <w:rFonts w:eastAsia="Calibri"/>
              </w:rPr>
            </w:pPr>
            <w:r>
              <w:rPr>
                <w:rFonts w:eastAsia="Calibri"/>
              </w:rPr>
              <w:t>demonstrate equivalent ratios</w:t>
            </w:r>
          </w:p>
          <w:p w14:paraId="6D7BCA1C" w14:textId="0E11CB1C" w:rsidR="009A4190" w:rsidRDefault="009A4190" w:rsidP="007F352D">
            <w:pPr>
              <w:pStyle w:val="aBlackbullets"/>
              <w:numPr>
                <w:ilvl w:val="0"/>
                <w:numId w:val="113"/>
              </w:numPr>
              <w:spacing w:after="120"/>
              <w:ind w:left="568" w:hanging="284"/>
              <w:rPr>
                <w:rFonts w:eastAsia="Calibri"/>
              </w:rPr>
            </w:pPr>
            <w:r>
              <w:rPr>
                <w:rFonts w:eastAsia="Calibri"/>
              </w:rPr>
              <w:t>find one of the parts given the whole</w:t>
            </w:r>
          </w:p>
          <w:p w14:paraId="7EDF25F7" w14:textId="494F8AE2" w:rsidR="009A4190" w:rsidRPr="00AF0583" w:rsidRDefault="009A4190" w:rsidP="009A4190">
            <w:pPr>
              <w:pStyle w:val="aBlackbullets"/>
              <w:numPr>
                <w:ilvl w:val="0"/>
                <w:numId w:val="0"/>
              </w:numPr>
              <w:spacing w:after="120"/>
              <w:ind w:left="284"/>
              <w:rPr>
                <w:rFonts w:eastAsia="Calibri"/>
              </w:rPr>
            </w:pPr>
          </w:p>
        </w:tc>
        <w:tc>
          <w:tcPr>
            <w:tcW w:w="3822" w:type="dxa"/>
            <w:gridSpan w:val="2"/>
            <w:tcBorders>
              <w:top w:val="single" w:sz="8" w:space="0" w:color="7030A0"/>
              <w:left w:val="dashSmallGap" w:sz="4" w:space="0" w:color="auto"/>
              <w:right w:val="single" w:sz="18" w:space="0" w:color="7030A0"/>
            </w:tcBorders>
          </w:tcPr>
          <w:p w14:paraId="372E8BE3" w14:textId="0B5A4470" w:rsidR="00016BEA" w:rsidRDefault="005E3F1A" w:rsidP="005E3F1A">
            <w:pPr>
              <w:pStyle w:val="aBlackbullets"/>
              <w:spacing w:after="120"/>
              <w:ind w:left="284" w:hanging="284"/>
              <w:rPr>
                <w:rFonts w:eastAsia="Calibri"/>
              </w:rPr>
            </w:pPr>
            <w:r w:rsidRPr="00EB0B50">
              <w:rPr>
                <w:rFonts w:eastAsia="Calibri"/>
              </w:rPr>
              <w:t xml:space="preserve">I can, </w:t>
            </w:r>
            <w:r>
              <w:rPr>
                <w:rFonts w:eastAsia="Calibri"/>
              </w:rPr>
              <w:t xml:space="preserve">without a calculator, </w:t>
            </w:r>
            <w:r w:rsidR="00447D8F">
              <w:rPr>
                <w:rFonts w:eastAsia="Calibri"/>
              </w:rPr>
              <w:t xml:space="preserve">use an appropriate strategy to </w:t>
            </w:r>
            <w:r>
              <w:rPr>
                <w:rFonts w:eastAsia="Calibri"/>
              </w:rPr>
              <w:t xml:space="preserve">find more complex percentages of a quantity </w:t>
            </w:r>
          </w:p>
          <w:p w14:paraId="6D9C0CF6" w14:textId="4C09A597" w:rsidR="005E3F1A" w:rsidRDefault="005E3F1A" w:rsidP="00016BEA">
            <w:pPr>
              <w:pStyle w:val="aBlackbullets"/>
              <w:numPr>
                <w:ilvl w:val="0"/>
                <w:numId w:val="0"/>
              </w:numPr>
              <w:spacing w:after="120"/>
              <w:ind w:left="284"/>
              <w:rPr>
                <w:rFonts w:eastAsia="Calibri"/>
              </w:rPr>
            </w:pPr>
            <w:r>
              <w:rPr>
                <w:rFonts w:eastAsia="Calibri"/>
              </w:rPr>
              <w:t>e.g.</w:t>
            </w:r>
            <w:r w:rsidR="00016BEA">
              <w:rPr>
                <w:rFonts w:eastAsia="Calibri"/>
              </w:rPr>
              <w:t xml:space="preserve"> 18% of £350</w:t>
            </w:r>
          </w:p>
          <w:p w14:paraId="71D2CDC8" w14:textId="4727C8E9" w:rsidR="005E3F1A" w:rsidRDefault="005E3F1A" w:rsidP="005E3F1A">
            <w:pPr>
              <w:pStyle w:val="aBlackbullets"/>
              <w:spacing w:after="120"/>
              <w:ind w:left="284" w:hanging="284"/>
              <w:rPr>
                <w:rFonts w:eastAsia="Calibri"/>
              </w:rPr>
            </w:pPr>
            <w:r w:rsidRPr="005444A3">
              <w:rPr>
                <w:rFonts w:eastAsia="Calibri"/>
              </w:rPr>
              <w:t xml:space="preserve">I can mentally work out a fraction of a quantity </w:t>
            </w:r>
            <w:r>
              <w:rPr>
                <w:rFonts w:eastAsia="Calibri"/>
              </w:rPr>
              <w:t>where the denominator is 10 or less</w:t>
            </w:r>
            <w:r w:rsidRPr="005444A3">
              <w:rPr>
                <w:rFonts w:eastAsia="Calibri"/>
              </w:rPr>
              <w:t xml:space="preserve"> e.g.</w:t>
            </w:r>
            <w:r>
              <w:rPr>
                <w:rFonts w:eastAsia="Calibri"/>
              </w:rPr>
              <w:t xml:space="preserve"> </w:t>
            </w:r>
            <w:r w:rsidRPr="005444A3">
              <w:rPr>
                <w:rFonts w:eastAsia="Calibri"/>
              </w:rPr>
              <w:t xml:space="preserve"> </w:t>
            </w:r>
            <m:oMath>
              <m:f>
                <m:fPr>
                  <m:ctrlPr>
                    <w:rPr>
                      <w:rFonts w:ascii="Cambria Math" w:eastAsia="Calibri" w:hAnsi="Cambria Math"/>
                      <w:i/>
                    </w:rPr>
                  </m:ctrlPr>
                </m:fPr>
                <m:num>
                  <m:r>
                    <m:rPr>
                      <m:sty m:val="bi"/>
                    </m:rPr>
                    <w:rPr>
                      <w:rFonts w:ascii="Cambria Math" w:eastAsia="Calibri" w:hAnsi="Cambria Math"/>
                    </w:rPr>
                    <m:t>4</m:t>
                  </m:r>
                </m:num>
                <m:den>
                  <m:r>
                    <m:rPr>
                      <m:sty m:val="bi"/>
                    </m:rPr>
                    <w:rPr>
                      <w:rFonts w:ascii="Cambria Math" w:eastAsia="Calibri" w:hAnsi="Cambria Math"/>
                    </w:rPr>
                    <m:t>7</m:t>
                  </m:r>
                </m:den>
              </m:f>
            </m:oMath>
            <w:r w:rsidRPr="005444A3">
              <w:rPr>
                <w:rFonts w:eastAsia="Calibri"/>
              </w:rPr>
              <w:t xml:space="preserve">  of 56</w:t>
            </w:r>
          </w:p>
          <w:p w14:paraId="0B1CD1A2" w14:textId="77777777" w:rsidR="005E3F1A" w:rsidRDefault="005E3F1A" w:rsidP="005E3F1A">
            <w:pPr>
              <w:pStyle w:val="Textbulletlist"/>
              <w:spacing w:after="120"/>
              <w:ind w:left="284" w:hanging="284"/>
              <w:rPr>
                <w:rFonts w:eastAsia="Calibri"/>
              </w:rPr>
            </w:pPr>
            <w:r>
              <w:rPr>
                <w:rFonts w:eastAsia="Calibri"/>
              </w:rPr>
              <w:t>I can, given a fraction of an amount, use a suitable strategy to calculate the original whole e.g.</w:t>
            </w:r>
          </w:p>
          <w:p w14:paraId="6BA2DE09" w14:textId="77777777" w:rsidR="005E3F1A" w:rsidRDefault="00314DD6" w:rsidP="005E3F1A">
            <w:pPr>
              <w:pStyle w:val="aBlackbullets"/>
              <w:numPr>
                <w:ilvl w:val="0"/>
                <w:numId w:val="0"/>
              </w:numPr>
              <w:spacing w:after="120"/>
              <w:ind w:left="284"/>
              <w:rPr>
                <w:rFonts w:eastAsia="Calibri"/>
              </w:rPr>
            </w:pPr>
            <m:oMathPara>
              <m:oMath>
                <m:f>
                  <m:fPr>
                    <m:ctrlPr>
                      <w:rPr>
                        <w:rFonts w:ascii="Cambria Math" w:eastAsia="Calibri" w:hAnsi="Cambria Math"/>
                        <w:i/>
                      </w:rPr>
                    </m:ctrlPr>
                  </m:fPr>
                  <m:num>
                    <m:r>
                      <m:rPr>
                        <m:sty m:val="bi"/>
                      </m:rPr>
                      <w:rPr>
                        <w:rFonts w:ascii="Cambria Math" w:eastAsia="Calibri" w:hAnsi="Cambria Math"/>
                      </w:rPr>
                      <m:t>3</m:t>
                    </m:r>
                  </m:num>
                  <m:den>
                    <m:r>
                      <m:rPr>
                        <m:sty m:val="bi"/>
                      </m:rPr>
                      <w:rPr>
                        <w:rFonts w:ascii="Cambria Math" w:eastAsia="Calibri" w:hAnsi="Cambria Math"/>
                      </w:rPr>
                      <m:t>5</m:t>
                    </m:r>
                  </m:den>
                </m:f>
                <m:r>
                  <m:rPr>
                    <m:sty m:val="bi"/>
                  </m:rPr>
                  <w:rPr>
                    <w:rFonts w:ascii="Cambria Math" w:eastAsia="Calibri" w:hAnsi="Cambria Math"/>
                  </w:rPr>
                  <m:t xml:space="preserve"> of  ?=£36</m:t>
                </m:r>
              </m:oMath>
            </m:oMathPara>
          </w:p>
          <w:p w14:paraId="41C3F1D9" w14:textId="7A90BFEA" w:rsidR="005E3F1A" w:rsidRDefault="0030433E" w:rsidP="005E3F1A">
            <w:pPr>
              <w:pStyle w:val="Textbulletlist"/>
              <w:spacing w:after="120"/>
              <w:ind w:left="284" w:hanging="284"/>
              <w:rPr>
                <w:rFonts w:eastAsia="Calibri"/>
              </w:rPr>
            </w:pPr>
            <w:r>
              <w:rPr>
                <w:rFonts w:eastAsia="Calibri"/>
              </w:rPr>
              <w:t>I can choose from a range of strategies to</w:t>
            </w:r>
            <w:r w:rsidR="00251BE1">
              <w:rPr>
                <w:rFonts w:eastAsia="Calibri"/>
              </w:rPr>
              <w:t xml:space="preserve"> correctly</w:t>
            </w:r>
            <w:r>
              <w:rPr>
                <w:rFonts w:eastAsia="Calibri"/>
              </w:rPr>
              <w:t xml:space="preserve"> determine an unknown quantity in a ratio problem</w:t>
            </w:r>
          </w:p>
          <w:p w14:paraId="51C0675F" w14:textId="6C2A5233" w:rsidR="00251BE1" w:rsidRPr="00EB0B50" w:rsidRDefault="00251BE1" w:rsidP="00251BE1">
            <w:pPr>
              <w:pStyle w:val="Textbulletlist"/>
              <w:numPr>
                <w:ilvl w:val="0"/>
                <w:numId w:val="0"/>
              </w:numPr>
              <w:spacing w:after="120"/>
              <w:rPr>
                <w:rFonts w:eastAsia="Calibri"/>
              </w:rPr>
            </w:pPr>
          </w:p>
        </w:tc>
        <w:tc>
          <w:tcPr>
            <w:tcW w:w="3823" w:type="dxa"/>
            <w:tcBorders>
              <w:top w:val="single" w:sz="8" w:space="0" w:color="7030A0"/>
              <w:left w:val="dashSmallGap" w:sz="4" w:space="0" w:color="auto"/>
              <w:right w:val="single" w:sz="18" w:space="0" w:color="7030A0"/>
            </w:tcBorders>
          </w:tcPr>
          <w:p w14:paraId="7EAFE291" w14:textId="77777777" w:rsidR="005E3F1A" w:rsidRDefault="005E3F1A" w:rsidP="00D53BCF">
            <w:pPr>
              <w:pStyle w:val="Textbulletlist"/>
              <w:spacing w:after="120"/>
              <w:ind w:left="284" w:hanging="284"/>
              <w:rPr>
                <w:rFonts w:eastAsia="Calibri"/>
              </w:rPr>
            </w:pPr>
            <w:r>
              <w:rPr>
                <w:rFonts w:eastAsia="Calibri"/>
              </w:rPr>
              <w:t xml:space="preserve">I can, without a calculator, find fractions of a quantity </w:t>
            </w:r>
          </w:p>
          <w:p w14:paraId="6DE1E6AD" w14:textId="10B4B013" w:rsidR="00B23D14" w:rsidRDefault="00D53BCF" w:rsidP="00D53BCF">
            <w:pPr>
              <w:pStyle w:val="Textbulletlist"/>
              <w:numPr>
                <w:ilvl w:val="0"/>
                <w:numId w:val="0"/>
              </w:numPr>
              <w:spacing w:after="120"/>
              <w:ind w:left="284" w:hanging="284"/>
              <w:rPr>
                <w:rFonts w:eastAsia="Calibri"/>
              </w:rPr>
            </w:pPr>
            <w:r>
              <w:rPr>
                <w:rFonts w:eastAsia="Calibri"/>
              </w:rPr>
              <w:tab/>
            </w:r>
            <w:r w:rsidR="005E3F1A">
              <w:rPr>
                <w:rFonts w:eastAsia="Calibri"/>
              </w:rPr>
              <w:t xml:space="preserve">e.g. </w:t>
            </w:r>
            <m:oMath>
              <m:f>
                <m:fPr>
                  <m:ctrlPr>
                    <w:rPr>
                      <w:rFonts w:ascii="Cambria Math" w:eastAsia="Calibri" w:hAnsi="Cambria Math"/>
                      <w:i/>
                    </w:rPr>
                  </m:ctrlPr>
                </m:fPr>
                <m:num>
                  <m:r>
                    <m:rPr>
                      <m:sty m:val="bi"/>
                    </m:rPr>
                    <w:rPr>
                      <w:rFonts w:ascii="Cambria Math" w:eastAsia="Calibri" w:hAnsi="Cambria Math"/>
                    </w:rPr>
                    <m:t>5</m:t>
                  </m:r>
                </m:num>
                <m:den>
                  <m:r>
                    <m:rPr>
                      <m:sty m:val="bi"/>
                    </m:rPr>
                    <w:rPr>
                      <w:rFonts w:ascii="Cambria Math" w:eastAsia="Calibri" w:hAnsi="Cambria Math"/>
                    </w:rPr>
                    <m:t>8</m:t>
                  </m:r>
                </m:den>
              </m:f>
              <m:r>
                <m:rPr>
                  <m:sty m:val="bi"/>
                </m:rPr>
                <w:rPr>
                  <w:rFonts w:ascii="Cambria Math" w:eastAsia="Calibri" w:hAnsi="Cambria Math"/>
                </w:rPr>
                <m:t xml:space="preserve">  of  £3∙24,   </m:t>
              </m:r>
              <m:f>
                <m:fPr>
                  <m:ctrlPr>
                    <w:rPr>
                      <w:rFonts w:ascii="Cambria Math" w:eastAsia="Calibri" w:hAnsi="Cambria Math"/>
                      <w:i/>
                    </w:rPr>
                  </m:ctrlPr>
                </m:fPr>
                <m:num>
                  <m:r>
                    <m:rPr>
                      <m:sty m:val="bi"/>
                    </m:rPr>
                    <w:rPr>
                      <w:rFonts w:ascii="Cambria Math" w:eastAsia="Calibri" w:hAnsi="Cambria Math"/>
                    </w:rPr>
                    <m:t>3</m:t>
                  </m:r>
                </m:num>
                <m:den>
                  <m:r>
                    <m:rPr>
                      <m:sty m:val="bi"/>
                    </m:rPr>
                    <w:rPr>
                      <w:rFonts w:ascii="Cambria Math" w:eastAsia="Calibri" w:hAnsi="Cambria Math"/>
                    </w:rPr>
                    <m:t>7</m:t>
                  </m:r>
                </m:den>
              </m:f>
              <m:r>
                <m:rPr>
                  <m:sty m:val="bi"/>
                </m:rPr>
                <w:rPr>
                  <w:rFonts w:ascii="Cambria Math" w:eastAsia="Calibri" w:hAnsi="Cambria Math"/>
                </w:rPr>
                <m:t xml:space="preserve">  of  19∙6 kg</m:t>
              </m:r>
            </m:oMath>
          </w:p>
          <w:p w14:paraId="34263DA6" w14:textId="6F2DB5DA" w:rsidR="005E3F1A" w:rsidRDefault="005E3F1A" w:rsidP="00D53BCF">
            <w:pPr>
              <w:pStyle w:val="Textbulletlist"/>
              <w:spacing w:after="120"/>
              <w:ind w:left="284" w:hanging="284"/>
              <w:rPr>
                <w:rFonts w:eastAsia="Calibri"/>
              </w:rPr>
            </w:pPr>
            <w:r>
              <w:rPr>
                <w:rFonts w:eastAsia="Calibri"/>
              </w:rPr>
              <w:t>I can find a fraction of a quantity, rounding my answer appropriately depending on the context</w:t>
            </w:r>
          </w:p>
          <w:p w14:paraId="13810663" w14:textId="77777777" w:rsidR="00D53BCF" w:rsidRDefault="00D53BCF" w:rsidP="00D4635D">
            <w:pPr>
              <w:pStyle w:val="Textbulletlist"/>
              <w:spacing w:after="120"/>
              <w:ind w:left="284" w:hanging="284"/>
              <w:rPr>
                <w:rFonts w:eastAsia="Calibri"/>
              </w:rPr>
            </w:pPr>
            <w:r w:rsidRPr="00D53BCF">
              <w:rPr>
                <w:rFonts w:eastAsia="Calibri"/>
              </w:rPr>
              <w:t>I can</w:t>
            </w:r>
            <w:r>
              <w:rPr>
                <w:rFonts w:eastAsia="Calibri"/>
              </w:rPr>
              <w:t xml:space="preserve">, without a calculator, use an efficient strategy to calculate a percentage of a quantity </w:t>
            </w:r>
          </w:p>
          <w:p w14:paraId="47A65FBC" w14:textId="6184C5F9" w:rsidR="00D53BCF" w:rsidRDefault="00D53BCF" w:rsidP="00447D8F">
            <w:pPr>
              <w:pStyle w:val="Textbulletlist"/>
              <w:numPr>
                <w:ilvl w:val="0"/>
                <w:numId w:val="0"/>
              </w:numPr>
              <w:spacing w:after="120"/>
              <w:ind w:left="284"/>
              <w:rPr>
                <w:rFonts w:eastAsia="Calibri"/>
              </w:rPr>
            </w:pPr>
            <w:r>
              <w:rPr>
                <w:rFonts w:eastAsia="Calibri"/>
              </w:rPr>
              <w:t>e.g. 37.5% of £440</w:t>
            </w:r>
          </w:p>
          <w:p w14:paraId="127B5B67" w14:textId="4CC5E965" w:rsidR="005E3F1A" w:rsidRDefault="005E3F1A" w:rsidP="00D53BCF">
            <w:pPr>
              <w:pStyle w:val="Textbulletlist"/>
              <w:spacing w:after="120"/>
              <w:ind w:left="284" w:hanging="284"/>
              <w:rPr>
                <w:rFonts w:eastAsia="Calibri"/>
              </w:rPr>
            </w:pPr>
            <w:r>
              <w:rPr>
                <w:rFonts w:eastAsia="Calibri"/>
              </w:rPr>
              <w:t>I can</w:t>
            </w:r>
            <w:r w:rsidR="00447D8F">
              <w:rPr>
                <w:rFonts w:eastAsia="Calibri"/>
              </w:rPr>
              <w:t xml:space="preserve"> use a calculator to</w:t>
            </w:r>
            <w:r>
              <w:rPr>
                <w:rFonts w:eastAsia="Calibri"/>
              </w:rPr>
              <w:t xml:space="preserve"> find</w:t>
            </w:r>
            <w:r w:rsidR="00B23D14">
              <w:rPr>
                <w:rFonts w:eastAsia="Calibri"/>
              </w:rPr>
              <w:t xml:space="preserve"> any percentage of a quantity, rounding my answer appropriately depending on the context</w:t>
            </w:r>
          </w:p>
          <w:p w14:paraId="59DD3479" w14:textId="26CB2D86" w:rsidR="00087294" w:rsidRDefault="00087294" w:rsidP="00D53BCF">
            <w:pPr>
              <w:pStyle w:val="Textbulletlist"/>
              <w:spacing w:after="120"/>
              <w:ind w:left="284" w:hanging="284"/>
              <w:rPr>
                <w:rFonts w:eastAsia="Calibri"/>
              </w:rPr>
            </w:pPr>
            <w:r>
              <w:rPr>
                <w:rFonts w:eastAsia="Calibri"/>
              </w:rPr>
              <w:t xml:space="preserve">I can </w:t>
            </w:r>
            <w:r w:rsidR="00251BE1">
              <w:rPr>
                <w:rFonts w:eastAsia="Calibri"/>
              </w:rPr>
              <w:t xml:space="preserve">use </w:t>
            </w:r>
            <w:r w:rsidR="00EA6961">
              <w:rPr>
                <w:rFonts w:eastAsia="Calibri"/>
              </w:rPr>
              <w:t xml:space="preserve">the unitary method </w:t>
            </w:r>
            <w:r>
              <w:rPr>
                <w:rFonts w:eastAsia="Calibri"/>
              </w:rPr>
              <w:t>to solve problems where related quantities are increased or decreased proportionally</w:t>
            </w:r>
            <w:r w:rsidR="00251BE1">
              <w:rPr>
                <w:rFonts w:eastAsia="Calibri"/>
              </w:rPr>
              <w:t xml:space="preserve"> </w:t>
            </w:r>
          </w:p>
          <w:p w14:paraId="5D4A7E0D" w14:textId="725BC20B" w:rsidR="005E3F1A" w:rsidRPr="00F32684" w:rsidRDefault="005E3F1A" w:rsidP="00D53BCF">
            <w:pPr>
              <w:pStyle w:val="aBlackbullets"/>
              <w:numPr>
                <w:ilvl w:val="0"/>
                <w:numId w:val="0"/>
              </w:numPr>
              <w:spacing w:after="120"/>
              <w:ind w:left="284" w:hanging="284"/>
              <w:rPr>
                <w:rFonts w:eastAsia="Calibri"/>
              </w:rPr>
            </w:pPr>
          </w:p>
        </w:tc>
        <w:tc>
          <w:tcPr>
            <w:tcW w:w="3922" w:type="dxa"/>
            <w:tcBorders>
              <w:top w:val="single" w:sz="8" w:space="0" w:color="7030A0"/>
              <w:left w:val="single" w:sz="18" w:space="0" w:color="7030A0"/>
              <w:right w:val="single" w:sz="12" w:space="0" w:color="auto"/>
            </w:tcBorders>
            <w:shd w:val="clear" w:color="auto" w:fill="F9F3FF"/>
          </w:tcPr>
          <w:p w14:paraId="173EDC5E" w14:textId="77777777" w:rsidR="005E3F1A" w:rsidRPr="002A740D" w:rsidRDefault="005E3F1A" w:rsidP="005E3F1A">
            <w:pPr>
              <w:pStyle w:val="abenchmark"/>
              <w:spacing w:after="120"/>
            </w:pPr>
            <w:r w:rsidRPr="002A740D">
              <w:t xml:space="preserve">Uses knowledge of fractions, decimal fractions and percentages to carry out calculations with and without a calculator. </w:t>
            </w:r>
          </w:p>
          <w:p w14:paraId="6198CF3F" w14:textId="77777777" w:rsidR="005E3F1A" w:rsidRPr="00943622" w:rsidRDefault="005E3F1A" w:rsidP="005E3F1A">
            <w:pPr>
              <w:pStyle w:val="abenchmark"/>
              <w:spacing w:after="120"/>
            </w:pPr>
            <w:r w:rsidRPr="002A740D">
              <w:t xml:space="preserve">Solves problems in which related quantities are increased or decreased proportionally. </w:t>
            </w:r>
          </w:p>
          <w:p w14:paraId="0DD2B110" w14:textId="3E53A091" w:rsidR="005E3F1A" w:rsidRPr="002A740D" w:rsidRDefault="005E3F1A" w:rsidP="005E3F1A">
            <w:pPr>
              <w:pStyle w:val="abenchmark"/>
              <w:spacing w:after="120"/>
            </w:pPr>
            <w:r w:rsidRPr="002A740D">
              <w:t xml:space="preserve">Expresses quantities as a ratio and where appropriate simplifies, for example, ‘if there are 6 teachers and 60 children in a school find the ratio of the number of teachers to the total amount of teachers and children’. </w:t>
            </w:r>
          </w:p>
        </w:tc>
      </w:tr>
    </w:tbl>
    <w:p w14:paraId="0D5136AB" w14:textId="77777777" w:rsidR="00A57A49" w:rsidRPr="00F32684" w:rsidRDefault="00A57A49" w:rsidP="00A57A49">
      <w:pPr>
        <w:spacing w:after="140" w:line="250" w:lineRule="atLeast"/>
        <w:rPr>
          <w:rFonts w:ascii="Arial" w:eastAsia="Calibri" w:hAnsi="Arial" w:cs="Arial"/>
          <w:sz w:val="20"/>
        </w:rPr>
      </w:pPr>
    </w:p>
    <w:p w14:paraId="7FAB0706" w14:textId="170B9CA2" w:rsidR="00A57A49" w:rsidRDefault="00A57A49" w:rsidP="00A57A49"/>
    <w:p w14:paraId="33849E89" w14:textId="32EEC77C" w:rsidR="00AF0583" w:rsidRDefault="00AF0583" w:rsidP="00A57A49"/>
    <w:p w14:paraId="0D67B671" w14:textId="04A54046" w:rsidR="00016BEA" w:rsidRDefault="00016BEA" w:rsidP="00A57A49"/>
    <w:p w14:paraId="529F7DA4" w14:textId="40119575" w:rsidR="00016BEA" w:rsidRDefault="00016BEA" w:rsidP="00A57A49"/>
    <w:p w14:paraId="7D9F837D" w14:textId="710AAE0F" w:rsidR="00016BEA" w:rsidRDefault="00016BEA" w:rsidP="00A57A49"/>
    <w:tbl>
      <w:tblPr>
        <w:tblStyle w:val="TableGrid"/>
        <w:tblW w:w="15389" w:type="dxa"/>
        <w:tblLayout w:type="fixed"/>
        <w:tblLook w:val="04A0" w:firstRow="1" w:lastRow="0" w:firstColumn="1" w:lastColumn="0" w:noHBand="0" w:noVBand="1"/>
      </w:tblPr>
      <w:tblGrid>
        <w:gridCol w:w="15389"/>
      </w:tblGrid>
      <w:tr w:rsidR="00016BEA" w:rsidRPr="00F32684" w14:paraId="61374029" w14:textId="77777777" w:rsidTr="00D4635D">
        <w:tc>
          <w:tcPr>
            <w:tcW w:w="15389" w:type="dxa"/>
            <w:tcBorders>
              <w:top w:val="dashSmallGap" w:sz="4" w:space="0" w:color="auto"/>
              <w:left w:val="single" w:sz="12" w:space="0" w:color="auto"/>
              <w:right w:val="single" w:sz="12" w:space="0" w:color="auto"/>
            </w:tcBorders>
          </w:tcPr>
          <w:p w14:paraId="4C60B852" w14:textId="693F4B27" w:rsidR="00016BEA" w:rsidRPr="000A3108" w:rsidRDefault="00427916" w:rsidP="00D4635D">
            <w:pPr>
              <w:pStyle w:val="Default"/>
              <w:spacing w:after="120"/>
              <w:rPr>
                <w:rFonts w:ascii="Arial" w:eastAsia="Times New Roman" w:hAnsi="Arial" w:cs="Arial"/>
                <w:b/>
                <w:color w:val="000000" w:themeColor="text1"/>
                <w:sz w:val="18"/>
                <w:szCs w:val="18"/>
                <w:lang w:eastAsia="en-GB"/>
              </w:rPr>
            </w:pPr>
            <w:r w:rsidRPr="000A3108">
              <w:rPr>
                <w:rFonts w:ascii="Arial" w:eastAsia="Times New Roman" w:hAnsi="Arial" w:cs="Arial"/>
                <w:b/>
                <w:color w:val="000000" w:themeColor="text1"/>
                <w:sz w:val="18"/>
                <w:szCs w:val="18"/>
                <w:lang w:eastAsia="en-GB"/>
              </w:rPr>
              <w:t>Some possible CVA approaches:</w:t>
            </w:r>
          </w:p>
          <w:p w14:paraId="161673C8" w14:textId="5A604EF5" w:rsidR="00E11A98" w:rsidRPr="000A3108" w:rsidRDefault="00E11A98" w:rsidP="00D4635D">
            <w:pPr>
              <w:pStyle w:val="Default"/>
              <w:spacing w:after="120"/>
              <w:rPr>
                <w:rFonts w:ascii="Arial" w:eastAsia="Times New Roman" w:hAnsi="Arial" w:cs="Arial"/>
                <w:b/>
                <w:color w:val="000000" w:themeColor="text1"/>
                <w:sz w:val="18"/>
                <w:szCs w:val="18"/>
                <w:lang w:eastAsia="en-GB"/>
              </w:rPr>
            </w:pPr>
            <w:r w:rsidRPr="000A3108">
              <w:rPr>
                <w:rFonts w:ascii="Arial" w:eastAsia="Times New Roman" w:hAnsi="Arial" w:cs="Arial"/>
                <w:b/>
                <w:color w:val="000000" w:themeColor="text1"/>
                <w:sz w:val="18"/>
                <w:szCs w:val="18"/>
                <w:lang w:eastAsia="en-GB"/>
              </w:rPr>
              <w:t>Example</w:t>
            </w:r>
            <w:r w:rsidR="00994CCF">
              <w:rPr>
                <w:rFonts w:ascii="Arial" w:eastAsia="Times New Roman" w:hAnsi="Arial" w:cs="Arial"/>
                <w:b/>
                <w:color w:val="000000" w:themeColor="text1"/>
                <w:sz w:val="18"/>
                <w:szCs w:val="18"/>
                <w:lang w:eastAsia="en-GB"/>
              </w:rPr>
              <w:t xml:space="preserve"> 1</w:t>
            </w:r>
            <w:r w:rsidR="00E16EF7">
              <w:rPr>
                <w:rFonts w:ascii="Arial" w:eastAsia="Times New Roman" w:hAnsi="Arial" w:cs="Arial"/>
                <w:b/>
                <w:color w:val="000000" w:themeColor="text1"/>
                <w:sz w:val="18"/>
                <w:szCs w:val="18"/>
                <w:lang w:eastAsia="en-GB"/>
              </w:rPr>
              <w:tab/>
            </w:r>
            <w:r w:rsidR="00E16EF7">
              <w:rPr>
                <w:rFonts w:ascii="Arial" w:eastAsia="Times New Roman" w:hAnsi="Arial" w:cs="Arial"/>
                <w:b/>
                <w:color w:val="000000" w:themeColor="text1"/>
                <w:sz w:val="18"/>
                <w:szCs w:val="18"/>
                <w:lang w:eastAsia="en-GB"/>
              </w:rPr>
              <w:tab/>
            </w:r>
            <w:r w:rsidR="00E16EF7">
              <w:rPr>
                <w:rFonts w:ascii="Arial" w:eastAsia="Times New Roman" w:hAnsi="Arial" w:cs="Arial"/>
                <w:b/>
                <w:color w:val="000000" w:themeColor="text1"/>
                <w:sz w:val="18"/>
                <w:szCs w:val="18"/>
                <w:lang w:eastAsia="en-GB"/>
              </w:rPr>
              <w:tab/>
            </w:r>
            <w:r w:rsidR="00E16EF7">
              <w:rPr>
                <w:rFonts w:ascii="Arial" w:eastAsia="Times New Roman" w:hAnsi="Arial" w:cs="Arial"/>
                <w:b/>
                <w:color w:val="000000" w:themeColor="text1"/>
                <w:sz w:val="18"/>
                <w:szCs w:val="18"/>
                <w:lang w:eastAsia="en-GB"/>
              </w:rPr>
              <w:tab/>
            </w:r>
            <w:r w:rsidR="00E16EF7">
              <w:rPr>
                <w:rFonts w:ascii="Arial" w:eastAsia="Times New Roman" w:hAnsi="Arial" w:cs="Arial"/>
                <w:b/>
                <w:color w:val="000000" w:themeColor="text1"/>
                <w:sz w:val="18"/>
                <w:szCs w:val="18"/>
                <w:lang w:eastAsia="en-GB"/>
              </w:rPr>
              <w:tab/>
            </w:r>
            <w:r w:rsidR="00E16EF7">
              <w:rPr>
                <w:rFonts w:ascii="Arial" w:eastAsia="Times New Roman" w:hAnsi="Arial" w:cs="Arial"/>
                <w:b/>
                <w:color w:val="000000" w:themeColor="text1"/>
                <w:sz w:val="18"/>
                <w:szCs w:val="18"/>
                <w:lang w:eastAsia="en-GB"/>
              </w:rPr>
              <w:tab/>
              <w:t>Example</w:t>
            </w:r>
            <w:r w:rsidR="00994CCF">
              <w:rPr>
                <w:rFonts w:ascii="Arial" w:eastAsia="Times New Roman" w:hAnsi="Arial" w:cs="Arial"/>
                <w:b/>
                <w:color w:val="000000" w:themeColor="text1"/>
                <w:sz w:val="18"/>
                <w:szCs w:val="18"/>
                <w:lang w:eastAsia="en-GB"/>
              </w:rPr>
              <w:t xml:space="preserve"> 2</w:t>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(Cuisenaire Rods – Fraction Addition)</w:t>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p>
          <w:p w14:paraId="2B69F364" w14:textId="178AAFAF" w:rsidR="0075524A" w:rsidRPr="00701461" w:rsidRDefault="0075524A" w:rsidP="00701461">
            <w:pPr>
              <w:pStyle w:val="Default"/>
              <w:spacing w:after="120"/>
              <w:rPr>
                <w:rFonts w:ascii="Arial" w:eastAsia="Times New Roman" w:hAnsi="Arial" w:cs="Arial"/>
                <w:b/>
                <w:color w:val="000000" w:themeColor="text1"/>
                <w:sz w:val="18"/>
                <w:szCs w:val="18"/>
                <w:lang w:eastAsia="en-GB"/>
              </w:rPr>
            </w:pPr>
            <w:r>
              <w:rPr>
                <w:noProof/>
                <w:lang w:eastAsia="en-GB"/>
              </w:rPr>
              <w:drawing>
                <wp:anchor distT="0" distB="0" distL="114300" distR="114300" simplePos="0" relativeHeight="252464127" behindDoc="0" locked="0" layoutInCell="1" allowOverlap="1" wp14:anchorId="63A6991E" wp14:editId="2FEFFEF7">
                  <wp:simplePos x="0" y="0"/>
                  <wp:positionH relativeFrom="column">
                    <wp:posOffset>7102475</wp:posOffset>
                  </wp:positionH>
                  <wp:positionV relativeFrom="paragraph">
                    <wp:posOffset>91440</wp:posOffset>
                  </wp:positionV>
                  <wp:extent cx="1635125" cy="1405890"/>
                  <wp:effectExtent l="0" t="0" r="3175" b="3810"/>
                  <wp:wrapNone/>
                  <wp:docPr id="25683" name="Picture 2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635125" cy="1405890"/>
                          </a:xfrm>
                          <a:prstGeom prst="rect">
                            <a:avLst/>
                          </a:prstGeom>
                        </pic:spPr>
                      </pic:pic>
                    </a:graphicData>
                  </a:graphic>
                  <wp14:sizeRelH relativeFrom="page">
                    <wp14:pctWidth>0</wp14:pctWidth>
                  </wp14:sizeRelH>
                  <wp14:sizeRelV relativeFrom="page">
                    <wp14:pctHeight>0</wp14:pctHeight>
                  </wp14:sizeRelV>
                </wp:anchor>
              </w:drawing>
            </w:r>
            <w:r w:rsidR="00E11A98" w:rsidRPr="000A3108">
              <w:rPr>
                <w:rFonts w:ascii="Arial" w:eastAsia="Times New Roman" w:hAnsi="Arial" w:cs="Arial"/>
                <w:b/>
                <w:color w:val="000000" w:themeColor="text1"/>
                <w:sz w:val="18"/>
                <w:szCs w:val="18"/>
                <w:lang w:eastAsia="en-GB"/>
              </w:rPr>
              <w:t xml:space="preserve">Shaznee and </w:t>
            </w:r>
            <w:r w:rsidR="000A3108" w:rsidRPr="000A3108">
              <w:rPr>
                <w:rFonts w:ascii="Arial" w:eastAsia="Times New Roman" w:hAnsi="Arial" w:cs="Arial"/>
                <w:b/>
                <w:color w:val="000000" w:themeColor="text1"/>
                <w:sz w:val="18"/>
                <w:szCs w:val="18"/>
                <w:lang w:eastAsia="en-GB"/>
              </w:rPr>
              <w:t>Ryan share</w:t>
            </w:r>
            <w:r w:rsidR="00FB39BB">
              <w:rPr>
                <w:rFonts w:ascii="Arial" w:eastAsia="Times New Roman" w:hAnsi="Arial" w:cs="Arial"/>
                <w:b/>
                <w:color w:val="000000" w:themeColor="text1"/>
                <w:sz w:val="18"/>
                <w:szCs w:val="18"/>
                <w:lang w:eastAsia="en-GB"/>
              </w:rPr>
              <w:t xml:space="preserve"> £120 in the ratio 3 : 5.</w:t>
            </w:r>
            <w:r w:rsidR="00E16EF7">
              <w:rPr>
                <w:rFonts w:ascii="Arial" w:eastAsia="Times New Roman" w:hAnsi="Arial" w:cs="Arial"/>
                <w:b/>
                <w:color w:val="000000" w:themeColor="text1"/>
                <w:sz w:val="18"/>
                <w:szCs w:val="18"/>
                <w:lang w:eastAsia="en-GB"/>
              </w:rPr>
              <w:tab/>
            </w:r>
            <w:r w:rsidR="00E16EF7">
              <w:rPr>
                <w:rFonts w:ascii="Arial" w:eastAsia="Times New Roman" w:hAnsi="Arial" w:cs="Arial"/>
                <w:b/>
                <w:color w:val="000000" w:themeColor="text1"/>
                <w:sz w:val="18"/>
                <w:szCs w:val="18"/>
                <w:lang w:eastAsia="en-GB"/>
              </w:rPr>
              <w:tab/>
            </w:r>
            <w:r w:rsidR="00701461" w:rsidRPr="00701461">
              <w:rPr>
                <w:rFonts w:ascii="Arial" w:eastAsia="Times New Roman" w:hAnsi="Arial" w:cs="Arial"/>
                <w:b/>
                <w:color w:val="000000" w:themeColor="text1"/>
                <w:sz w:val="18"/>
                <w:szCs w:val="18"/>
                <w:lang w:eastAsia="en-GB"/>
              </w:rPr>
              <w:t>Andy fills his car with petrol.</w:t>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r w:rsidR="00311DAE">
              <w:rPr>
                <w:rFonts w:ascii="Arial" w:eastAsia="Times New Roman" w:hAnsi="Arial" w:cs="Arial"/>
                <w:b/>
                <w:color w:val="000000" w:themeColor="text1"/>
                <w:sz w:val="18"/>
                <w:szCs w:val="18"/>
                <w:lang w:eastAsia="en-GB"/>
              </w:rPr>
              <w:tab/>
            </w:r>
          </w:p>
          <w:p w14:paraId="51F5C0F9" w14:textId="6B1605E0" w:rsidR="00701461" w:rsidRPr="0075524A" w:rsidRDefault="00701461" w:rsidP="00701461">
            <w:pPr>
              <w:pStyle w:val="Default"/>
              <w:spacing w:after="120"/>
              <w:rPr>
                <w:rFonts w:ascii="Arial" w:hAnsi="Arial" w:cs="Arial"/>
                <w:b/>
                <w:noProof/>
                <w:sz w:val="18"/>
                <w:szCs w:val="18"/>
                <w:lang w:eastAsia="en-GB"/>
              </w:rPr>
            </w:pPr>
            <w:r w:rsidRPr="0075524A">
              <w:rPr>
                <w:rFonts w:ascii="Arial" w:eastAsia="Times New Roman" w:hAnsi="Arial" w:cs="Arial"/>
                <w:b/>
                <w:color w:val="000000" w:themeColor="text1"/>
                <w:sz w:val="18"/>
                <w:szCs w:val="18"/>
                <w:lang w:eastAsia="en-GB"/>
              </w:rPr>
              <w:t xml:space="preserve">How much does Shaznee receive? </w:t>
            </w:r>
            <w:r w:rsidRPr="0075524A">
              <w:rPr>
                <w:rFonts w:ascii="Arial" w:eastAsia="Times New Roman" w:hAnsi="Arial" w:cs="Arial"/>
                <w:b/>
                <w:color w:val="000000" w:themeColor="text1"/>
                <w:sz w:val="18"/>
                <w:szCs w:val="18"/>
                <w:lang w:eastAsia="en-GB"/>
              </w:rPr>
              <w:tab/>
            </w:r>
            <w:r w:rsidRPr="0075524A">
              <w:rPr>
                <w:rFonts w:ascii="Arial" w:eastAsia="Times New Roman" w:hAnsi="Arial" w:cs="Arial"/>
                <w:b/>
                <w:color w:val="000000" w:themeColor="text1"/>
                <w:sz w:val="18"/>
                <w:szCs w:val="18"/>
                <w:lang w:eastAsia="en-GB"/>
              </w:rPr>
              <w:tab/>
            </w:r>
            <w:r w:rsidRPr="0075524A">
              <w:rPr>
                <w:rFonts w:ascii="Arial" w:eastAsia="Times New Roman" w:hAnsi="Arial" w:cs="Arial"/>
                <w:b/>
                <w:color w:val="000000" w:themeColor="text1"/>
                <w:sz w:val="18"/>
                <w:szCs w:val="18"/>
                <w:lang w:eastAsia="en-GB"/>
              </w:rPr>
              <w:tab/>
              <w:t>He is charged £8.26 VAT (Value Added Tax).</w:t>
            </w:r>
            <w:r w:rsidR="00311DAE" w:rsidRPr="0075524A">
              <w:rPr>
                <w:rFonts w:ascii="Arial" w:hAnsi="Arial" w:cs="Arial"/>
                <w:noProof/>
                <w:lang w:eastAsia="en-GB"/>
              </w:rPr>
              <w:t xml:space="preserve"> </w:t>
            </w:r>
            <w:r w:rsidR="0075524A" w:rsidRPr="0075524A">
              <w:rPr>
                <w:rFonts w:ascii="Arial" w:hAnsi="Arial" w:cs="Arial"/>
                <w:noProof/>
                <w:lang w:eastAsia="en-GB"/>
              </w:rPr>
              <w:tab/>
            </w:r>
            <w:r w:rsidR="0075524A" w:rsidRPr="0075524A">
              <w:rPr>
                <w:noProof/>
                <w:lang w:eastAsia="en-GB"/>
              </w:rPr>
              <w:tab/>
            </w:r>
          </w:p>
          <w:p w14:paraId="5952DA67" w14:textId="0CFC8417" w:rsidR="00701461" w:rsidRPr="00701461" w:rsidRDefault="00701461" w:rsidP="00701461">
            <w:pPr>
              <w:pStyle w:val="Default"/>
              <w:spacing w:after="120"/>
              <w:rPr>
                <w:rFonts w:ascii="Arial" w:eastAsia="Times New Roman" w:hAnsi="Arial" w:cs="Arial"/>
                <w:b/>
                <w:color w:val="000000" w:themeColor="text1"/>
                <w:sz w:val="18"/>
                <w:szCs w:val="18"/>
                <w:lang w:eastAsia="en-GB"/>
              </w:rPr>
            </w:pPr>
            <w:r>
              <w:rPr>
                <w:noProof/>
                <w:lang w:eastAsia="en-GB"/>
              </w:rPr>
              <w:drawing>
                <wp:anchor distT="0" distB="0" distL="114300" distR="114300" simplePos="0" relativeHeight="252461055" behindDoc="0" locked="0" layoutInCell="1" allowOverlap="1" wp14:anchorId="5BF8E07B" wp14:editId="74A6CADD">
                  <wp:simplePos x="0" y="0"/>
                  <wp:positionH relativeFrom="column">
                    <wp:posOffset>11430</wp:posOffset>
                  </wp:positionH>
                  <wp:positionV relativeFrom="paragraph">
                    <wp:posOffset>38100</wp:posOffset>
                  </wp:positionV>
                  <wp:extent cx="2613660" cy="888365"/>
                  <wp:effectExtent l="0" t="0" r="0" b="6985"/>
                  <wp:wrapNone/>
                  <wp:docPr id="25680" name="Picture 2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613660" cy="888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sidRPr="00701461">
              <w:rPr>
                <w:rFonts w:ascii="Arial" w:eastAsia="Times New Roman" w:hAnsi="Arial" w:cs="Arial"/>
                <w:b/>
                <w:color w:val="000000" w:themeColor="text1"/>
                <w:sz w:val="18"/>
                <w:szCs w:val="18"/>
                <w:lang w:eastAsia="en-GB"/>
              </w:rPr>
              <w:t>This represents 20% of the total cost.</w:t>
            </w:r>
          </w:p>
          <w:p w14:paraId="5A9177CF" w14:textId="38195B08" w:rsidR="00701461" w:rsidRPr="00701461" w:rsidRDefault="00994CCF" w:rsidP="00701461">
            <w:pPr>
              <w:pStyle w:val="Default"/>
              <w:spacing w:after="120"/>
              <w:rPr>
                <w:rFonts w:ascii="Arial" w:eastAsia="Times New Roman" w:hAnsi="Arial" w:cs="Arial"/>
                <w:b/>
                <w:color w:val="000000" w:themeColor="text1"/>
                <w:sz w:val="18"/>
                <w:szCs w:val="18"/>
                <w:lang w:eastAsia="en-GB"/>
              </w:rPr>
            </w:pPr>
            <w:r>
              <w:rPr>
                <w:noProof/>
                <w:lang w:eastAsia="en-GB"/>
              </w:rPr>
              <w:drawing>
                <wp:anchor distT="0" distB="0" distL="114300" distR="114300" simplePos="0" relativeHeight="252462079" behindDoc="0" locked="0" layoutInCell="1" allowOverlap="1" wp14:anchorId="175442AA" wp14:editId="2BF2B947">
                  <wp:simplePos x="0" y="0"/>
                  <wp:positionH relativeFrom="column">
                    <wp:posOffset>3158490</wp:posOffset>
                  </wp:positionH>
                  <wp:positionV relativeFrom="paragraph">
                    <wp:posOffset>199390</wp:posOffset>
                  </wp:positionV>
                  <wp:extent cx="3139440" cy="901065"/>
                  <wp:effectExtent l="0" t="0" r="3810" b="0"/>
                  <wp:wrapNone/>
                  <wp:docPr id="25681" name="Picture 2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3139440" cy="901065"/>
                          </a:xfrm>
                          <a:prstGeom prst="rect">
                            <a:avLst/>
                          </a:prstGeom>
                        </pic:spPr>
                      </pic:pic>
                    </a:graphicData>
                  </a:graphic>
                  <wp14:sizeRelH relativeFrom="page">
                    <wp14:pctWidth>0</wp14:pctWidth>
                  </wp14:sizeRelH>
                  <wp14:sizeRelV relativeFrom="page">
                    <wp14:pctHeight>0</wp14:pctHeight>
                  </wp14:sizeRelV>
                </wp:anchor>
              </w:drawing>
            </w:r>
            <w:r w:rsidR="00701461">
              <w:rPr>
                <w:rFonts w:ascii="Arial" w:eastAsia="Times New Roman" w:hAnsi="Arial" w:cs="Arial"/>
                <w:b/>
                <w:color w:val="000000" w:themeColor="text1"/>
                <w:sz w:val="18"/>
                <w:szCs w:val="18"/>
                <w:lang w:eastAsia="en-GB"/>
              </w:rPr>
              <w:tab/>
            </w:r>
            <w:r w:rsidR="00701461">
              <w:rPr>
                <w:rFonts w:ascii="Arial" w:eastAsia="Times New Roman" w:hAnsi="Arial" w:cs="Arial"/>
                <w:b/>
                <w:color w:val="000000" w:themeColor="text1"/>
                <w:sz w:val="18"/>
                <w:szCs w:val="18"/>
                <w:lang w:eastAsia="en-GB"/>
              </w:rPr>
              <w:tab/>
            </w:r>
            <w:r w:rsidR="00701461">
              <w:rPr>
                <w:rFonts w:ascii="Arial" w:eastAsia="Times New Roman" w:hAnsi="Arial" w:cs="Arial"/>
                <w:b/>
                <w:color w:val="000000" w:themeColor="text1"/>
                <w:sz w:val="18"/>
                <w:szCs w:val="18"/>
                <w:lang w:eastAsia="en-GB"/>
              </w:rPr>
              <w:tab/>
            </w:r>
            <w:r w:rsidR="00701461">
              <w:rPr>
                <w:rFonts w:ascii="Arial" w:eastAsia="Times New Roman" w:hAnsi="Arial" w:cs="Arial"/>
                <w:b/>
                <w:color w:val="000000" w:themeColor="text1"/>
                <w:sz w:val="18"/>
                <w:szCs w:val="18"/>
                <w:lang w:eastAsia="en-GB"/>
              </w:rPr>
              <w:tab/>
            </w:r>
            <w:r w:rsidR="00701461">
              <w:rPr>
                <w:rFonts w:ascii="Arial" w:eastAsia="Times New Roman" w:hAnsi="Arial" w:cs="Arial"/>
                <w:b/>
                <w:color w:val="000000" w:themeColor="text1"/>
                <w:sz w:val="18"/>
                <w:szCs w:val="18"/>
                <w:lang w:eastAsia="en-GB"/>
              </w:rPr>
              <w:tab/>
            </w:r>
            <w:r w:rsidR="00701461">
              <w:rPr>
                <w:rFonts w:ascii="Arial" w:eastAsia="Times New Roman" w:hAnsi="Arial" w:cs="Arial"/>
                <w:b/>
                <w:color w:val="000000" w:themeColor="text1"/>
                <w:sz w:val="18"/>
                <w:szCs w:val="18"/>
                <w:lang w:eastAsia="en-GB"/>
              </w:rPr>
              <w:tab/>
            </w:r>
            <w:r w:rsidR="00701461">
              <w:rPr>
                <w:rFonts w:ascii="Arial" w:eastAsia="Times New Roman" w:hAnsi="Arial" w:cs="Arial"/>
                <w:b/>
                <w:color w:val="000000" w:themeColor="text1"/>
                <w:sz w:val="18"/>
                <w:szCs w:val="18"/>
                <w:lang w:eastAsia="en-GB"/>
              </w:rPr>
              <w:tab/>
            </w:r>
            <w:r w:rsidR="00701461" w:rsidRPr="00701461">
              <w:rPr>
                <w:rFonts w:ascii="Arial" w:eastAsia="Times New Roman" w:hAnsi="Arial" w:cs="Arial"/>
                <w:b/>
                <w:color w:val="000000" w:themeColor="text1"/>
                <w:sz w:val="18"/>
                <w:szCs w:val="18"/>
                <w:lang w:eastAsia="en-GB"/>
              </w:rPr>
              <w:t>Find the total cost.</w:t>
            </w:r>
          </w:p>
          <w:p w14:paraId="262730CF" w14:textId="1C35DA29" w:rsidR="00427916" w:rsidRDefault="00701461" w:rsidP="00701461">
            <w:pPr>
              <w:pStyle w:val="Default"/>
              <w:spacing w:after="120"/>
              <w:rPr>
                <w:rFonts w:ascii="Arial" w:eastAsia="Times New Roman" w:hAnsi="Arial" w:cs="Arial"/>
                <w:b/>
                <w:color w:val="000000" w:themeColor="text1"/>
                <w:sz w:val="18"/>
                <w:szCs w:val="18"/>
                <w:lang w:eastAsia="en-GB"/>
              </w:rPr>
            </w:pP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ab/>
            </w:r>
          </w:p>
          <w:p w14:paraId="4B227E52" w14:textId="4EF1D7A4" w:rsidR="00C370C1" w:rsidRPr="000A3108" w:rsidRDefault="00C370C1" w:rsidP="00D4635D">
            <w:pPr>
              <w:pStyle w:val="Default"/>
              <w:spacing w:after="120"/>
              <w:rPr>
                <w:rFonts w:ascii="Arial" w:eastAsia="Times New Roman" w:hAnsi="Arial" w:cs="Arial"/>
                <w:b/>
                <w:color w:val="000000" w:themeColor="text1"/>
                <w:sz w:val="18"/>
                <w:szCs w:val="18"/>
                <w:lang w:eastAsia="en-GB"/>
              </w:rPr>
            </w:pPr>
          </w:p>
          <w:p w14:paraId="6A36A18D" w14:textId="6B2D411D" w:rsidR="00C370C1" w:rsidRDefault="00C370C1" w:rsidP="00E16EF7">
            <w:pPr>
              <w:pStyle w:val="Default"/>
              <w:spacing w:after="120"/>
              <w:rPr>
                <w:rFonts w:ascii="Arial" w:eastAsia="Times New Roman" w:hAnsi="Arial" w:cs="Arial"/>
                <w:b/>
                <w:color w:val="000000" w:themeColor="text1"/>
                <w:sz w:val="18"/>
                <w:szCs w:val="18"/>
                <w:lang w:eastAsia="en-GB"/>
              </w:rPr>
            </w:pPr>
          </w:p>
          <w:p w14:paraId="35809F0C" w14:textId="48ECCE1A" w:rsidR="00701461" w:rsidRPr="00701461" w:rsidRDefault="00701461" w:rsidP="00E16EF7">
            <w:pPr>
              <w:pStyle w:val="Default"/>
              <w:spacing w:after="120"/>
              <w:rPr>
                <w:rFonts w:ascii="Arial" w:eastAsia="Times New Roman" w:hAnsi="Arial" w:cs="Arial"/>
                <w:b/>
                <w:color w:val="000000" w:themeColor="text1"/>
                <w:sz w:val="18"/>
                <w:szCs w:val="18"/>
                <w:lang w:eastAsia="en-GB"/>
              </w:rPr>
            </w:pPr>
            <w:r>
              <w:rPr>
                <w:rFonts w:ascii="Arial" w:eastAsia="Times New Roman" w:hAnsi="Arial" w:cs="Arial"/>
                <w:b/>
                <w:color w:val="000000" w:themeColor="text1"/>
                <w:sz w:val="18"/>
                <w:szCs w:val="18"/>
                <w:lang w:eastAsia="en-GB"/>
              </w:rPr>
              <w:t>Other questions that might be asked:</w:t>
            </w:r>
            <w:r w:rsidR="00C32931">
              <w:rPr>
                <w:noProof/>
                <w:lang w:eastAsia="en-GB"/>
              </w:rPr>
              <w:t xml:space="preserve"> </w:t>
            </w:r>
          </w:p>
          <w:p w14:paraId="55E37350" w14:textId="570EB534" w:rsidR="00E16EF7" w:rsidRDefault="00C32931" w:rsidP="007F352D">
            <w:pPr>
              <w:pStyle w:val="Default"/>
              <w:numPr>
                <w:ilvl w:val="0"/>
                <w:numId w:val="114"/>
              </w:numPr>
              <w:spacing w:after="120"/>
              <w:ind w:left="397" w:hanging="284"/>
              <w:rPr>
                <w:rFonts w:ascii="Arial" w:eastAsia="Times New Roman" w:hAnsi="Arial" w:cs="Arial"/>
                <w:b/>
                <w:color w:val="000000" w:themeColor="text1"/>
                <w:sz w:val="18"/>
                <w:szCs w:val="18"/>
                <w:lang w:eastAsia="en-GB"/>
              </w:rPr>
            </w:pPr>
            <w:r>
              <w:rPr>
                <w:noProof/>
                <w:lang w:eastAsia="en-GB"/>
              </w:rPr>
              <w:drawing>
                <wp:anchor distT="0" distB="0" distL="114300" distR="114300" simplePos="0" relativeHeight="252463103" behindDoc="0" locked="0" layoutInCell="1" allowOverlap="1" wp14:anchorId="0AB2E75E" wp14:editId="43334859">
                  <wp:simplePos x="0" y="0"/>
                  <wp:positionH relativeFrom="column">
                    <wp:posOffset>3192780</wp:posOffset>
                  </wp:positionH>
                  <wp:positionV relativeFrom="paragraph">
                    <wp:posOffset>75565</wp:posOffset>
                  </wp:positionV>
                  <wp:extent cx="3096260" cy="911225"/>
                  <wp:effectExtent l="0" t="0" r="8890" b="3175"/>
                  <wp:wrapNone/>
                  <wp:docPr id="25682" name="Picture 2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096260" cy="911225"/>
                          </a:xfrm>
                          <a:prstGeom prst="rect">
                            <a:avLst/>
                          </a:prstGeom>
                        </pic:spPr>
                      </pic:pic>
                    </a:graphicData>
                  </a:graphic>
                  <wp14:sizeRelH relativeFrom="page">
                    <wp14:pctWidth>0</wp14:pctWidth>
                  </wp14:sizeRelH>
                  <wp14:sizeRelV relativeFrom="page">
                    <wp14:pctHeight>0</wp14:pctHeight>
                  </wp14:sizeRelV>
                </wp:anchor>
              </w:drawing>
            </w:r>
            <w:r w:rsidR="00E16EF7">
              <w:rPr>
                <w:rFonts w:ascii="Arial" w:eastAsia="Times New Roman" w:hAnsi="Arial" w:cs="Arial"/>
                <w:b/>
                <w:color w:val="000000" w:themeColor="text1"/>
                <w:sz w:val="18"/>
                <w:szCs w:val="18"/>
                <w:lang w:eastAsia="en-GB"/>
              </w:rPr>
              <w:t>What fraction of the total does Ryan receive?</w:t>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t>Example 3</w:t>
            </w:r>
          </w:p>
          <w:p w14:paraId="0679C576" w14:textId="41F4FDB0" w:rsidR="00E16EF7" w:rsidRDefault="00E16EF7" w:rsidP="007F352D">
            <w:pPr>
              <w:pStyle w:val="Default"/>
              <w:numPr>
                <w:ilvl w:val="0"/>
                <w:numId w:val="114"/>
              </w:numPr>
              <w:spacing w:after="120"/>
              <w:ind w:left="397" w:hanging="284"/>
              <w:rPr>
                <w:rFonts w:ascii="Arial" w:eastAsia="Times New Roman" w:hAnsi="Arial" w:cs="Arial"/>
                <w:b/>
                <w:color w:val="000000" w:themeColor="text1"/>
                <w:sz w:val="18"/>
                <w:szCs w:val="18"/>
                <w:lang w:eastAsia="en-GB"/>
              </w:rPr>
            </w:pPr>
            <w:r>
              <w:rPr>
                <w:rFonts w:ascii="Arial" w:eastAsia="Times New Roman" w:hAnsi="Arial" w:cs="Arial"/>
                <w:b/>
                <w:color w:val="000000" w:themeColor="text1"/>
                <w:sz w:val="18"/>
                <w:szCs w:val="18"/>
                <w:lang w:eastAsia="en-GB"/>
              </w:rPr>
              <w:t>Express Shaznee’s amount as a fraction of Ryan’s</w:t>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r>
            <w:r w:rsidR="0075524A">
              <w:rPr>
                <w:rFonts w:ascii="Arial" w:eastAsia="Times New Roman" w:hAnsi="Arial" w:cs="Arial"/>
                <w:b/>
                <w:color w:val="000000" w:themeColor="text1"/>
                <w:sz w:val="18"/>
                <w:szCs w:val="18"/>
                <w:lang w:eastAsia="en-GB"/>
              </w:rPr>
              <w:tab/>
              <w:t xml:space="preserve">Find </w:t>
            </w:r>
            <m:oMath>
              <m:f>
                <m:fPr>
                  <m:ctrlPr>
                    <w:rPr>
                      <w:rFonts w:ascii="Cambria Math" w:eastAsia="Times New Roman" w:hAnsi="Cambria Math" w:cs="Arial"/>
                      <w:b/>
                      <w:i/>
                      <w:color w:val="000000" w:themeColor="text1"/>
                      <w:sz w:val="18"/>
                      <w:szCs w:val="18"/>
                      <w:lang w:eastAsia="en-GB"/>
                    </w:rPr>
                  </m:ctrlPr>
                </m:fPr>
                <m:num>
                  <m:r>
                    <m:rPr>
                      <m:sty m:val="bi"/>
                    </m:rPr>
                    <w:rPr>
                      <w:rFonts w:ascii="Cambria Math" w:eastAsia="Times New Roman" w:hAnsi="Cambria Math" w:cs="Arial"/>
                      <w:color w:val="000000" w:themeColor="text1"/>
                      <w:sz w:val="18"/>
                      <w:szCs w:val="18"/>
                      <w:lang w:eastAsia="en-GB"/>
                    </w:rPr>
                    <m:t>1</m:t>
                  </m:r>
                </m:num>
                <m:den>
                  <m:r>
                    <m:rPr>
                      <m:sty m:val="bi"/>
                    </m:rPr>
                    <w:rPr>
                      <w:rFonts w:ascii="Cambria Math" w:eastAsia="Times New Roman" w:hAnsi="Cambria Math" w:cs="Arial"/>
                      <w:color w:val="000000" w:themeColor="text1"/>
                      <w:sz w:val="18"/>
                      <w:szCs w:val="18"/>
                      <w:lang w:eastAsia="en-GB"/>
                    </w:rPr>
                    <m:t>3</m:t>
                  </m:r>
                </m:den>
              </m:f>
              <m:r>
                <m:rPr>
                  <m:sty m:val="bi"/>
                </m:rPr>
                <w:rPr>
                  <w:rFonts w:ascii="Cambria Math" w:eastAsia="Times New Roman" w:hAnsi="Cambria Math" w:cs="Arial"/>
                  <w:color w:val="000000" w:themeColor="text1"/>
                  <w:sz w:val="18"/>
                  <w:szCs w:val="18"/>
                  <w:lang w:eastAsia="en-GB"/>
                </w:rPr>
                <m:t>+</m:t>
              </m:r>
              <m:f>
                <m:fPr>
                  <m:ctrlPr>
                    <w:rPr>
                      <w:rFonts w:ascii="Cambria Math" w:eastAsia="Times New Roman" w:hAnsi="Cambria Math" w:cs="Arial"/>
                      <w:b/>
                      <w:i/>
                      <w:color w:val="000000" w:themeColor="text1"/>
                      <w:sz w:val="18"/>
                      <w:szCs w:val="18"/>
                      <w:lang w:eastAsia="en-GB"/>
                    </w:rPr>
                  </m:ctrlPr>
                </m:fPr>
                <m:num>
                  <m:r>
                    <m:rPr>
                      <m:sty m:val="bi"/>
                    </m:rPr>
                    <w:rPr>
                      <w:rFonts w:ascii="Cambria Math" w:eastAsia="Times New Roman" w:hAnsi="Cambria Math" w:cs="Arial"/>
                      <w:color w:val="000000" w:themeColor="text1"/>
                      <w:sz w:val="18"/>
                      <w:szCs w:val="18"/>
                      <w:lang w:eastAsia="en-GB"/>
                    </w:rPr>
                    <m:t>1</m:t>
                  </m:r>
                </m:num>
                <m:den>
                  <m:r>
                    <m:rPr>
                      <m:sty m:val="bi"/>
                    </m:rPr>
                    <w:rPr>
                      <w:rFonts w:ascii="Cambria Math" w:eastAsia="Times New Roman" w:hAnsi="Cambria Math" w:cs="Arial"/>
                      <w:color w:val="000000" w:themeColor="text1"/>
                      <w:sz w:val="18"/>
                      <w:szCs w:val="18"/>
                      <w:lang w:eastAsia="en-GB"/>
                    </w:rPr>
                    <m:t>2</m:t>
                  </m:r>
                </m:den>
              </m:f>
            </m:oMath>
            <w:r w:rsidR="0075524A">
              <w:rPr>
                <w:rFonts w:ascii="Arial" w:eastAsia="Times New Roman" w:hAnsi="Arial" w:cs="Arial"/>
                <w:b/>
                <w:color w:val="000000" w:themeColor="text1"/>
                <w:sz w:val="18"/>
                <w:szCs w:val="18"/>
                <w:lang w:eastAsia="en-GB"/>
              </w:rPr>
              <w:t>.</w:t>
            </w:r>
            <w:r w:rsidR="00984329">
              <w:rPr>
                <w:rFonts w:ascii="Arial" w:eastAsia="Times New Roman" w:hAnsi="Arial" w:cs="Arial"/>
                <w:b/>
                <w:color w:val="000000" w:themeColor="text1"/>
                <w:sz w:val="18"/>
                <w:szCs w:val="18"/>
                <w:lang w:eastAsia="en-GB"/>
              </w:rPr>
              <w:t xml:space="preserve"> </w:t>
            </w:r>
          </w:p>
          <w:p w14:paraId="5925C938" w14:textId="3FD93091" w:rsidR="00C32931" w:rsidRDefault="00E16EF7" w:rsidP="007F352D">
            <w:pPr>
              <w:pStyle w:val="Default"/>
              <w:numPr>
                <w:ilvl w:val="0"/>
                <w:numId w:val="114"/>
              </w:numPr>
              <w:ind w:left="397" w:hanging="284"/>
              <w:rPr>
                <w:rFonts w:ascii="Arial" w:eastAsia="Times New Roman" w:hAnsi="Arial" w:cs="Arial"/>
                <w:b/>
                <w:color w:val="000000" w:themeColor="text1"/>
                <w:sz w:val="18"/>
                <w:szCs w:val="18"/>
                <w:lang w:eastAsia="en-GB"/>
              </w:rPr>
            </w:pPr>
            <w:r>
              <w:rPr>
                <w:rFonts w:ascii="Arial" w:eastAsia="Times New Roman" w:hAnsi="Arial" w:cs="Arial"/>
                <w:b/>
                <w:color w:val="000000" w:themeColor="text1"/>
                <w:sz w:val="18"/>
                <w:szCs w:val="18"/>
                <w:lang w:eastAsia="en-GB"/>
              </w:rPr>
              <w:t>Express Ryan’s amount as a fraction of Shaznee’s</w:t>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1B3EBA">
              <w:rPr>
                <w:rFonts w:ascii="Arial" w:eastAsia="Times New Roman" w:hAnsi="Arial" w:cs="Arial"/>
                <w:b/>
                <w:color w:val="000000" w:themeColor="text1"/>
                <w:sz w:val="18"/>
                <w:szCs w:val="18"/>
                <w:lang w:eastAsia="en-GB"/>
              </w:rPr>
              <w:t>(</w:t>
            </w:r>
            <w:r w:rsidR="00984329">
              <w:rPr>
                <w:rFonts w:ascii="Arial" w:eastAsia="Times New Roman" w:hAnsi="Arial" w:cs="Arial"/>
                <w:b/>
                <w:color w:val="000000" w:themeColor="text1"/>
                <w:sz w:val="18"/>
                <w:szCs w:val="18"/>
                <w:lang w:eastAsia="en-GB"/>
              </w:rPr>
              <w:t>Assign</w:t>
            </w:r>
            <w:r w:rsidR="001B3EBA">
              <w:rPr>
                <w:rFonts w:ascii="Arial" w:eastAsia="Times New Roman" w:hAnsi="Arial" w:cs="Arial"/>
                <w:b/>
                <w:color w:val="000000" w:themeColor="text1"/>
                <w:sz w:val="18"/>
                <w:szCs w:val="18"/>
                <w:lang w:eastAsia="en-GB"/>
              </w:rPr>
              <w:t>ing</w:t>
            </w:r>
            <w:r w:rsidR="00984329">
              <w:rPr>
                <w:rFonts w:ascii="Arial" w:eastAsia="Times New Roman" w:hAnsi="Arial" w:cs="Arial"/>
                <w:b/>
                <w:color w:val="000000" w:themeColor="text1"/>
                <w:sz w:val="18"/>
                <w:szCs w:val="18"/>
                <w:lang w:eastAsia="en-GB"/>
              </w:rPr>
              <w:t xml:space="preserve"> a value of </w:t>
            </w:r>
            <m:oMath>
              <m:f>
                <m:fPr>
                  <m:ctrlPr>
                    <w:rPr>
                      <w:rFonts w:ascii="Cambria Math" w:eastAsia="Times New Roman" w:hAnsi="Cambria Math" w:cs="Arial"/>
                      <w:b/>
                      <w:i/>
                      <w:color w:val="000000" w:themeColor="text1"/>
                      <w:sz w:val="18"/>
                      <w:szCs w:val="18"/>
                      <w:lang w:eastAsia="en-GB"/>
                    </w:rPr>
                  </m:ctrlPr>
                </m:fPr>
                <m:num>
                  <m:r>
                    <m:rPr>
                      <m:sty m:val="bi"/>
                    </m:rPr>
                    <w:rPr>
                      <w:rFonts w:ascii="Cambria Math" w:eastAsia="Times New Roman" w:hAnsi="Cambria Math" w:cs="Arial"/>
                      <w:color w:val="000000" w:themeColor="text1"/>
                      <w:sz w:val="18"/>
                      <w:szCs w:val="18"/>
                      <w:lang w:eastAsia="en-GB"/>
                    </w:rPr>
                    <m:t>1</m:t>
                  </m:r>
                </m:num>
                <m:den>
                  <m:r>
                    <m:rPr>
                      <m:sty m:val="bi"/>
                    </m:rPr>
                    <w:rPr>
                      <w:rFonts w:ascii="Cambria Math" w:eastAsia="Times New Roman" w:hAnsi="Cambria Math" w:cs="Arial"/>
                      <w:color w:val="000000" w:themeColor="text1"/>
                      <w:sz w:val="18"/>
                      <w:szCs w:val="18"/>
                      <w:lang w:eastAsia="en-GB"/>
                    </w:rPr>
                    <m:t>3</m:t>
                  </m:r>
                </m:den>
              </m:f>
            </m:oMath>
            <w:r w:rsidR="001B3EBA">
              <w:rPr>
                <w:rFonts w:ascii="Arial" w:eastAsia="Times New Roman" w:hAnsi="Arial" w:cs="Arial"/>
                <w:b/>
                <w:color w:val="000000" w:themeColor="text1"/>
                <w:sz w:val="18"/>
                <w:szCs w:val="18"/>
                <w:lang w:eastAsia="en-GB"/>
              </w:rPr>
              <w:t xml:space="preserve"> to the red rod)</w:t>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sidR="00984329">
              <w:rPr>
                <w:rFonts w:ascii="Arial" w:eastAsia="Times New Roman" w:hAnsi="Arial" w:cs="Arial"/>
                <w:b/>
                <w:color w:val="000000" w:themeColor="text1"/>
                <w:sz w:val="18"/>
                <w:szCs w:val="18"/>
                <w:lang w:eastAsia="en-GB"/>
              </w:rPr>
              <w:tab/>
            </w:r>
            <w:r>
              <w:rPr>
                <w:rFonts w:ascii="Arial" w:eastAsia="Times New Roman" w:hAnsi="Arial" w:cs="Arial"/>
                <w:b/>
                <w:color w:val="000000" w:themeColor="text1"/>
                <w:sz w:val="18"/>
                <w:szCs w:val="18"/>
                <w:lang w:eastAsia="en-GB"/>
              </w:rPr>
              <w:t xml:space="preserve"> </w:t>
            </w:r>
          </w:p>
          <w:p w14:paraId="56C0F506" w14:textId="4857C73E" w:rsidR="00E16EF7" w:rsidRDefault="00984329" w:rsidP="00994CCF">
            <w:pPr>
              <w:pStyle w:val="Default"/>
              <w:spacing w:after="120"/>
              <w:ind w:left="397"/>
              <w:rPr>
                <w:rFonts w:ascii="Arial" w:eastAsia="Times New Roman" w:hAnsi="Arial" w:cs="Arial"/>
                <w:b/>
                <w:color w:val="000000" w:themeColor="text1"/>
                <w:sz w:val="18"/>
                <w:szCs w:val="18"/>
                <w:lang w:eastAsia="en-GB"/>
              </w:rPr>
            </w:pPr>
            <w:r>
              <w:rPr>
                <w:noProof/>
                <w:lang w:eastAsia="en-GB"/>
              </w:rPr>
              <w:drawing>
                <wp:anchor distT="0" distB="0" distL="114300" distR="114300" simplePos="0" relativeHeight="252465151" behindDoc="0" locked="0" layoutInCell="1" allowOverlap="1" wp14:anchorId="72C6312C" wp14:editId="4F039814">
                  <wp:simplePos x="0" y="0"/>
                  <wp:positionH relativeFrom="column">
                    <wp:posOffset>6842125</wp:posOffset>
                  </wp:positionH>
                  <wp:positionV relativeFrom="paragraph">
                    <wp:posOffset>36195</wp:posOffset>
                  </wp:positionV>
                  <wp:extent cx="1619885" cy="845185"/>
                  <wp:effectExtent l="0" t="0" r="0" b="0"/>
                  <wp:wrapNone/>
                  <wp:docPr id="25684" name="Picture 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619885" cy="845185"/>
                          </a:xfrm>
                          <a:prstGeom prst="rect">
                            <a:avLst/>
                          </a:prstGeom>
                        </pic:spPr>
                      </pic:pic>
                    </a:graphicData>
                  </a:graphic>
                  <wp14:sizeRelH relativeFrom="page">
                    <wp14:pctWidth>0</wp14:pctWidth>
                  </wp14:sizeRelH>
                  <wp14:sizeRelV relativeFrom="page">
                    <wp14:pctHeight>0</wp14:pctHeight>
                  </wp14:sizeRelV>
                </wp:anchor>
              </w:drawing>
            </w:r>
            <w:r w:rsidR="00994CCF">
              <w:rPr>
                <w:rFonts w:ascii="Arial" w:eastAsia="Times New Roman" w:hAnsi="Arial" w:cs="Arial"/>
                <w:b/>
                <w:color w:val="000000" w:themeColor="text1"/>
                <w:sz w:val="18"/>
                <w:szCs w:val="18"/>
                <w:lang w:eastAsia="en-GB"/>
              </w:rPr>
              <w:t>A</w:t>
            </w:r>
            <w:r w:rsidR="00E16EF7">
              <w:rPr>
                <w:rFonts w:ascii="Arial" w:eastAsia="Times New Roman" w:hAnsi="Arial" w:cs="Arial"/>
                <w:b/>
                <w:color w:val="000000" w:themeColor="text1"/>
                <w:sz w:val="18"/>
                <w:szCs w:val="18"/>
                <w:lang w:eastAsia="en-GB"/>
              </w:rPr>
              <w:t>mount</w:t>
            </w:r>
            <w:r w:rsidR="00994CCF">
              <w:rPr>
                <w:rFonts w:ascii="Arial" w:eastAsia="Times New Roman" w:hAnsi="Arial" w:cs="Arial"/>
                <w:b/>
                <w:color w:val="000000" w:themeColor="text1"/>
                <w:sz w:val="18"/>
                <w:szCs w:val="18"/>
                <w:lang w:eastAsia="en-GB"/>
              </w:rPr>
              <w:t>.</w:t>
            </w:r>
          </w:p>
          <w:p w14:paraId="6E9C22A6" w14:textId="7D2CF064" w:rsidR="00E16EF7" w:rsidRPr="00E16EF7" w:rsidRDefault="00E16EF7" w:rsidP="00994CCF">
            <w:pPr>
              <w:pStyle w:val="Default"/>
              <w:spacing w:after="120"/>
              <w:ind w:left="397"/>
              <w:rPr>
                <w:rFonts w:ascii="Arial" w:eastAsia="Times New Roman" w:hAnsi="Arial" w:cs="Arial"/>
                <w:b/>
                <w:color w:val="000000" w:themeColor="text1"/>
                <w:sz w:val="18"/>
                <w:szCs w:val="18"/>
                <w:lang w:eastAsia="en-GB"/>
              </w:rPr>
            </w:pPr>
          </w:p>
          <w:p w14:paraId="2178165B" w14:textId="42CEFD6E" w:rsidR="0075524A" w:rsidRDefault="0075524A" w:rsidP="00477270">
            <w:pPr>
              <w:pStyle w:val="Default"/>
              <w:spacing w:after="120"/>
              <w:rPr>
                <w:rFonts w:ascii="Arial" w:hAnsi="Arial" w:cs="Arial"/>
                <w:b/>
                <w:noProof/>
                <w:sz w:val="18"/>
                <w:szCs w:val="18"/>
                <w:lang w:eastAsia="en-GB"/>
              </w:rPr>
            </w:pPr>
          </w:p>
          <w:p w14:paraId="1A9692E5" w14:textId="6658E3D3" w:rsidR="00552C1E" w:rsidRDefault="00552C1E" w:rsidP="00552C1E">
            <w:pPr>
              <w:pStyle w:val="Default"/>
              <w:spacing w:after="120"/>
              <w:rPr>
                <w:rFonts w:ascii="Arial" w:hAnsi="Arial" w:cs="Arial"/>
                <w:b/>
                <w:noProof/>
                <w:sz w:val="18"/>
                <w:szCs w:val="18"/>
                <w:lang w:eastAsia="en-GB"/>
              </w:rPr>
            </w:pPr>
            <w:r>
              <w:rPr>
                <w:rFonts w:ascii="Arial" w:hAnsi="Arial" w:cs="Arial"/>
                <w:b/>
                <w:noProof/>
                <w:sz w:val="18"/>
                <w:szCs w:val="18"/>
                <w:lang w:eastAsia="en-GB"/>
              </w:rPr>
              <w:t>Example 4 (</w:t>
            </w:r>
            <w:r w:rsidR="0001044B">
              <w:rPr>
                <w:rFonts w:ascii="Arial" w:hAnsi="Arial" w:cs="Arial"/>
                <w:b/>
                <w:noProof/>
                <w:sz w:val="18"/>
                <w:szCs w:val="18"/>
                <w:lang w:eastAsia="en-GB"/>
              </w:rPr>
              <w:t>Double number line – direct proportion</w:t>
            </w:r>
            <w:r>
              <w:rPr>
                <w:rFonts w:ascii="Arial" w:hAnsi="Arial" w:cs="Arial"/>
                <w:b/>
                <w:noProof/>
                <w:sz w:val="18"/>
                <w:szCs w:val="18"/>
                <w:lang w:eastAsia="en-GB"/>
              </w:rPr>
              <w:t>)</w:t>
            </w:r>
          </w:p>
          <w:p w14:paraId="3165D980" w14:textId="2BBB5A0E" w:rsidR="001215B2" w:rsidRDefault="001215B2" w:rsidP="00552C1E">
            <w:pPr>
              <w:pStyle w:val="Default"/>
              <w:spacing w:after="120"/>
              <w:rPr>
                <w:rFonts w:ascii="Arial" w:hAnsi="Arial" w:cs="Arial"/>
                <w:b/>
                <w:noProof/>
                <w:sz w:val="18"/>
                <w:szCs w:val="18"/>
                <w:lang w:eastAsia="en-GB"/>
              </w:rPr>
            </w:pPr>
            <w:r>
              <w:rPr>
                <w:rFonts w:ascii="Arial" w:hAnsi="Arial" w:cs="Arial"/>
                <w:b/>
                <w:noProof/>
                <w:sz w:val="18"/>
                <w:szCs w:val="18"/>
                <w:lang w:eastAsia="en-GB"/>
              </w:rPr>
              <w:t xml:space="preserve">To make 3 biscuits, </w:t>
            </w:r>
            <w:r w:rsidR="00E257F8">
              <w:rPr>
                <w:rFonts w:ascii="Arial" w:hAnsi="Arial" w:cs="Arial"/>
                <w:b/>
                <w:noProof/>
                <w:sz w:val="18"/>
                <w:szCs w:val="18"/>
                <w:lang w:eastAsia="en-GB"/>
              </w:rPr>
              <w:t>13</w:t>
            </w:r>
            <w:r w:rsidR="00E257F8" w:rsidRPr="00E257F8">
              <w:rPr>
                <w:rFonts w:ascii="Arial" w:hAnsi="Arial" w:cs="Arial"/>
                <w:b/>
                <w:noProof/>
                <w:sz w:val="18"/>
                <w:szCs w:val="18"/>
                <w:vertAlign w:val="superscript"/>
                <w:lang w:eastAsia="en-GB"/>
              </w:rPr>
              <w:t xml:space="preserve">. </w:t>
            </w:r>
            <w:r w:rsidR="00E257F8">
              <w:rPr>
                <w:rFonts w:ascii="Arial" w:hAnsi="Arial" w:cs="Arial"/>
                <w:b/>
                <w:noProof/>
                <w:sz w:val="18"/>
                <w:szCs w:val="18"/>
                <w:lang w:eastAsia="en-GB"/>
              </w:rPr>
              <w:t>5</w:t>
            </w:r>
            <w:r>
              <w:rPr>
                <w:rFonts w:ascii="Arial" w:hAnsi="Arial" w:cs="Arial"/>
                <w:b/>
                <w:noProof/>
                <w:sz w:val="18"/>
                <w:szCs w:val="18"/>
                <w:lang w:eastAsia="en-GB"/>
              </w:rPr>
              <w:t>g of butter are needed.</w:t>
            </w:r>
          </w:p>
          <w:p w14:paraId="08324886" w14:textId="5C0FC22E" w:rsidR="0075524A" w:rsidRDefault="00477270" w:rsidP="00552C1E">
            <w:pPr>
              <w:pStyle w:val="Default"/>
              <w:spacing w:after="120"/>
              <w:rPr>
                <w:rFonts w:ascii="Arial" w:hAnsi="Arial" w:cs="Arial"/>
                <w:b/>
                <w:noProof/>
                <w:sz w:val="18"/>
                <w:szCs w:val="18"/>
                <w:lang w:eastAsia="en-GB"/>
              </w:rPr>
            </w:pPr>
            <w:r>
              <w:rPr>
                <w:noProof/>
                <w:lang w:eastAsia="en-GB"/>
              </w:rPr>
              <w:drawing>
                <wp:anchor distT="0" distB="0" distL="114300" distR="114300" simplePos="0" relativeHeight="252466175" behindDoc="0" locked="0" layoutInCell="1" allowOverlap="1" wp14:anchorId="5F5F2CE7" wp14:editId="775E0B16">
                  <wp:simplePos x="0" y="0"/>
                  <wp:positionH relativeFrom="column">
                    <wp:posOffset>85090</wp:posOffset>
                  </wp:positionH>
                  <wp:positionV relativeFrom="paragraph">
                    <wp:posOffset>120015</wp:posOffset>
                  </wp:positionV>
                  <wp:extent cx="3379470" cy="1345565"/>
                  <wp:effectExtent l="0" t="0" r="0" b="6985"/>
                  <wp:wrapNone/>
                  <wp:docPr id="25685" name="Picture 2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3379470" cy="1345565"/>
                          </a:xfrm>
                          <a:prstGeom prst="rect">
                            <a:avLst/>
                          </a:prstGeom>
                        </pic:spPr>
                      </pic:pic>
                    </a:graphicData>
                  </a:graphic>
                  <wp14:sizeRelH relativeFrom="page">
                    <wp14:pctWidth>0</wp14:pctWidth>
                  </wp14:sizeRelH>
                  <wp14:sizeRelV relativeFrom="page">
                    <wp14:pctHeight>0</wp14:pctHeight>
                  </wp14:sizeRelV>
                </wp:anchor>
              </w:drawing>
            </w:r>
            <w:r w:rsidR="001215B2">
              <w:rPr>
                <w:rFonts w:ascii="Arial" w:hAnsi="Arial" w:cs="Arial"/>
                <w:b/>
                <w:noProof/>
                <w:sz w:val="18"/>
                <w:szCs w:val="18"/>
                <w:lang w:eastAsia="en-GB"/>
              </w:rPr>
              <w:t xml:space="preserve">How much butter is needed to make </w:t>
            </w:r>
            <w:r w:rsidR="00E257F8">
              <w:rPr>
                <w:rFonts w:ascii="Arial" w:hAnsi="Arial" w:cs="Arial"/>
                <w:b/>
                <w:noProof/>
                <w:sz w:val="18"/>
                <w:szCs w:val="18"/>
                <w:lang w:eastAsia="en-GB"/>
              </w:rPr>
              <w:t>4</w:t>
            </w:r>
            <w:r w:rsidR="001215B2">
              <w:rPr>
                <w:rFonts w:ascii="Arial" w:hAnsi="Arial" w:cs="Arial"/>
                <w:b/>
                <w:noProof/>
                <w:sz w:val="18"/>
                <w:szCs w:val="18"/>
                <w:lang w:eastAsia="en-GB"/>
              </w:rPr>
              <w:t xml:space="preserve"> biscuits?</w:t>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r w:rsidR="00984329">
              <w:rPr>
                <w:rFonts w:ascii="Arial" w:hAnsi="Arial" w:cs="Arial"/>
                <w:b/>
                <w:noProof/>
                <w:sz w:val="18"/>
                <w:szCs w:val="18"/>
                <w:lang w:eastAsia="en-GB"/>
              </w:rPr>
              <w:tab/>
            </w:r>
          </w:p>
          <w:p w14:paraId="2D291550" w14:textId="6198D09D" w:rsidR="0075524A" w:rsidRDefault="00251BE1" w:rsidP="00477270">
            <w:pPr>
              <w:pStyle w:val="Default"/>
              <w:spacing w:after="120"/>
              <w:ind w:left="6682"/>
              <w:rPr>
                <w:rFonts w:ascii="Arial" w:hAnsi="Arial" w:cs="Arial"/>
                <w:b/>
                <w:noProof/>
                <w:sz w:val="18"/>
                <w:szCs w:val="18"/>
                <w:lang w:eastAsia="en-GB"/>
              </w:rPr>
            </w:pPr>
            <w:r>
              <w:rPr>
                <w:rFonts w:ascii="Arial" w:hAnsi="Arial" w:cs="Arial"/>
                <w:b/>
                <w:noProof/>
                <w:sz w:val="18"/>
                <w:szCs w:val="18"/>
                <w:lang w:eastAsia="en-GB"/>
              </w:rPr>
              <w:t>Possible</w:t>
            </w:r>
            <w:r w:rsidR="00E257F8">
              <w:rPr>
                <w:rFonts w:ascii="Arial" w:hAnsi="Arial" w:cs="Arial"/>
                <w:b/>
                <w:noProof/>
                <w:sz w:val="18"/>
                <w:szCs w:val="18"/>
                <w:lang w:eastAsia="en-GB"/>
              </w:rPr>
              <w:t xml:space="preserve"> points to consider:</w:t>
            </w:r>
          </w:p>
          <w:p w14:paraId="04518C36" w14:textId="4566DFA1" w:rsidR="00E257F8" w:rsidRDefault="00E257F8" w:rsidP="007F352D">
            <w:pPr>
              <w:pStyle w:val="Default"/>
              <w:numPr>
                <w:ilvl w:val="0"/>
                <w:numId w:val="115"/>
              </w:numPr>
              <w:spacing w:after="120"/>
              <w:ind w:left="6682"/>
              <w:rPr>
                <w:rFonts w:ascii="Arial" w:hAnsi="Arial" w:cs="Arial"/>
                <w:b/>
                <w:noProof/>
                <w:sz w:val="18"/>
                <w:szCs w:val="18"/>
                <w:lang w:eastAsia="en-GB"/>
              </w:rPr>
            </w:pPr>
            <w:r>
              <w:rPr>
                <w:rFonts w:ascii="Arial" w:hAnsi="Arial" w:cs="Arial"/>
                <w:b/>
                <w:noProof/>
                <w:sz w:val="18"/>
                <w:szCs w:val="18"/>
                <w:lang w:eastAsia="en-GB"/>
              </w:rPr>
              <w:t>division using number line</w:t>
            </w:r>
          </w:p>
          <w:p w14:paraId="167B4608" w14:textId="3A680674" w:rsidR="00E257F8" w:rsidRDefault="001B3EBA" w:rsidP="007F352D">
            <w:pPr>
              <w:pStyle w:val="Default"/>
              <w:numPr>
                <w:ilvl w:val="0"/>
                <w:numId w:val="115"/>
              </w:numPr>
              <w:spacing w:after="120"/>
              <w:ind w:left="6682"/>
              <w:rPr>
                <w:rFonts w:ascii="Arial" w:hAnsi="Arial" w:cs="Arial"/>
                <w:b/>
                <w:noProof/>
                <w:sz w:val="18"/>
                <w:szCs w:val="18"/>
                <w:lang w:eastAsia="en-GB"/>
              </w:rPr>
            </w:pPr>
            <w:r>
              <w:rPr>
                <w:noProof/>
                <w:lang w:eastAsia="en-GB"/>
              </w:rPr>
              <w:drawing>
                <wp:anchor distT="0" distB="0" distL="114300" distR="114300" simplePos="0" relativeHeight="252467199" behindDoc="0" locked="0" layoutInCell="1" allowOverlap="1" wp14:anchorId="114245D8" wp14:editId="045FFBDF">
                  <wp:simplePos x="0" y="0"/>
                  <wp:positionH relativeFrom="column">
                    <wp:posOffset>7313295</wp:posOffset>
                  </wp:positionH>
                  <wp:positionV relativeFrom="paragraph">
                    <wp:posOffset>197485</wp:posOffset>
                  </wp:positionV>
                  <wp:extent cx="1809750" cy="1680845"/>
                  <wp:effectExtent l="0" t="0" r="0" b="0"/>
                  <wp:wrapNone/>
                  <wp:docPr id="25686" name="Picture 2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809750" cy="1680845"/>
                          </a:xfrm>
                          <a:prstGeom prst="rect">
                            <a:avLst/>
                          </a:prstGeom>
                        </pic:spPr>
                      </pic:pic>
                    </a:graphicData>
                  </a:graphic>
                  <wp14:sizeRelH relativeFrom="page">
                    <wp14:pctWidth>0</wp14:pctWidth>
                  </wp14:sizeRelH>
                  <wp14:sizeRelV relativeFrom="page">
                    <wp14:pctHeight>0</wp14:pctHeight>
                  </wp14:sizeRelV>
                </wp:anchor>
              </w:drawing>
            </w:r>
            <w:r w:rsidR="00E257F8">
              <w:rPr>
                <w:rFonts w:ascii="Arial" w:hAnsi="Arial" w:cs="Arial"/>
                <w:b/>
                <w:noProof/>
                <w:sz w:val="18"/>
                <w:szCs w:val="18"/>
                <w:lang w:eastAsia="en-GB"/>
              </w:rPr>
              <w:t xml:space="preserve">opportunity to consolidate </w:t>
            </w:r>
            <m:oMath>
              <m:r>
                <m:rPr>
                  <m:sty m:val="bi"/>
                </m:rPr>
                <w:rPr>
                  <w:rFonts w:ascii="Cambria Math" w:hAnsi="Cambria Math" w:cs="Arial"/>
                  <w:noProof/>
                  <w:sz w:val="18"/>
                  <w:szCs w:val="18"/>
                  <w:lang w:eastAsia="en-GB"/>
                </w:rPr>
                <m:t>×</m:t>
              </m:r>
              <m:f>
                <m:fPr>
                  <m:ctrlPr>
                    <w:rPr>
                      <w:rFonts w:ascii="Cambria Math" w:hAnsi="Cambria Math" w:cs="Arial"/>
                      <w:b/>
                      <w:i/>
                      <w:noProof/>
                      <w:sz w:val="18"/>
                      <w:szCs w:val="18"/>
                      <w:lang w:eastAsia="en-GB"/>
                    </w:rPr>
                  </m:ctrlPr>
                </m:fPr>
                <m:num>
                  <m:r>
                    <m:rPr>
                      <m:sty m:val="bi"/>
                    </m:rPr>
                    <w:rPr>
                      <w:rFonts w:ascii="Cambria Math" w:hAnsi="Cambria Math" w:cs="Arial"/>
                      <w:noProof/>
                      <w:sz w:val="18"/>
                      <w:szCs w:val="18"/>
                      <w:lang w:eastAsia="en-GB"/>
                    </w:rPr>
                    <m:t>3</m:t>
                  </m:r>
                </m:num>
                <m:den>
                  <m:r>
                    <m:rPr>
                      <m:sty m:val="bi"/>
                    </m:rPr>
                    <w:rPr>
                      <w:rFonts w:ascii="Cambria Math" w:hAnsi="Cambria Math" w:cs="Arial"/>
                      <w:noProof/>
                      <w:sz w:val="18"/>
                      <w:szCs w:val="18"/>
                      <w:lang w:eastAsia="en-GB"/>
                    </w:rPr>
                    <m:t>4</m:t>
                  </m:r>
                </m:den>
              </m:f>
            </m:oMath>
          </w:p>
          <w:p w14:paraId="703ABFA5" w14:textId="457BD35A" w:rsidR="00E257F8" w:rsidRDefault="00E257F8" w:rsidP="007F352D">
            <w:pPr>
              <w:pStyle w:val="Default"/>
              <w:numPr>
                <w:ilvl w:val="0"/>
                <w:numId w:val="115"/>
              </w:numPr>
              <w:spacing w:after="120"/>
              <w:ind w:left="6682"/>
              <w:rPr>
                <w:rFonts w:ascii="Arial" w:hAnsi="Arial" w:cs="Arial"/>
                <w:b/>
                <w:noProof/>
                <w:sz w:val="18"/>
                <w:szCs w:val="18"/>
                <w:lang w:eastAsia="en-GB"/>
              </w:rPr>
            </w:pPr>
            <w:r>
              <w:rPr>
                <w:rFonts w:ascii="Arial" w:hAnsi="Arial" w:cs="Arial"/>
                <w:b/>
                <w:noProof/>
                <w:sz w:val="18"/>
                <w:szCs w:val="18"/>
                <w:lang w:eastAsia="en-GB"/>
              </w:rPr>
              <w:t xml:space="preserve">lead on to a more general </w:t>
            </w:r>
            <w:r w:rsidR="00A15C92">
              <w:rPr>
                <w:rFonts w:ascii="Arial" w:hAnsi="Arial" w:cs="Arial"/>
                <w:b/>
                <w:noProof/>
                <w:sz w:val="18"/>
                <w:szCs w:val="18"/>
                <w:lang w:eastAsia="en-GB"/>
              </w:rPr>
              <w:t>multiplicative model (Level 4)</w:t>
            </w:r>
            <w:r w:rsidR="00A15C92">
              <w:rPr>
                <w:noProof/>
                <w:lang w:eastAsia="en-GB"/>
              </w:rPr>
              <w:t xml:space="preserve"> </w:t>
            </w:r>
          </w:p>
          <w:p w14:paraId="12C4AA5E" w14:textId="0562DD68" w:rsidR="0075524A" w:rsidRDefault="0075524A" w:rsidP="00016BEA">
            <w:pPr>
              <w:pStyle w:val="Default"/>
              <w:spacing w:after="120"/>
              <w:ind w:left="360"/>
              <w:rPr>
                <w:rFonts w:ascii="Arial" w:hAnsi="Arial" w:cs="Arial"/>
                <w:b/>
                <w:noProof/>
                <w:sz w:val="18"/>
                <w:szCs w:val="18"/>
                <w:lang w:eastAsia="en-GB"/>
              </w:rPr>
            </w:pPr>
          </w:p>
          <w:p w14:paraId="69A1776F" w14:textId="1B1BAE36" w:rsidR="0075524A" w:rsidRDefault="0075524A" w:rsidP="00016BEA">
            <w:pPr>
              <w:pStyle w:val="Default"/>
              <w:spacing w:after="120"/>
              <w:ind w:left="360"/>
              <w:rPr>
                <w:rFonts w:ascii="Arial" w:hAnsi="Arial" w:cs="Arial"/>
                <w:b/>
                <w:noProof/>
                <w:sz w:val="18"/>
                <w:szCs w:val="18"/>
                <w:lang w:eastAsia="en-GB"/>
              </w:rPr>
            </w:pPr>
          </w:p>
          <w:p w14:paraId="11ACFEED" w14:textId="1EB778A3" w:rsidR="0075524A" w:rsidRDefault="006E7581" w:rsidP="006E7581">
            <w:pPr>
              <w:pStyle w:val="Default"/>
              <w:spacing w:after="120"/>
              <w:rPr>
                <w:rFonts w:ascii="Arial" w:hAnsi="Arial" w:cs="Arial"/>
                <w:b/>
                <w:noProof/>
                <w:sz w:val="18"/>
                <w:szCs w:val="18"/>
                <w:lang w:eastAsia="en-GB"/>
              </w:rPr>
            </w:pPr>
            <w:r>
              <w:rPr>
                <w:rFonts w:ascii="Arial" w:hAnsi="Arial" w:cs="Arial"/>
                <w:b/>
                <w:noProof/>
                <w:sz w:val="18"/>
                <w:szCs w:val="18"/>
                <w:lang w:eastAsia="en-GB"/>
              </w:rPr>
              <w:t>Multiplicative model - links to other organisers:</w:t>
            </w:r>
          </w:p>
          <w:p w14:paraId="280BCBF6" w14:textId="3D569D05" w:rsidR="006E7581" w:rsidRDefault="006E7581" w:rsidP="007F6D5C">
            <w:pPr>
              <w:pStyle w:val="Default"/>
              <w:numPr>
                <w:ilvl w:val="0"/>
                <w:numId w:val="118"/>
              </w:numPr>
              <w:spacing w:after="120"/>
              <w:rPr>
                <w:rFonts w:ascii="Arial" w:hAnsi="Arial" w:cs="Arial"/>
                <w:b/>
                <w:noProof/>
                <w:sz w:val="18"/>
                <w:szCs w:val="18"/>
                <w:lang w:eastAsia="en-GB"/>
              </w:rPr>
            </w:pPr>
            <w:r w:rsidRPr="006E7581">
              <w:rPr>
                <w:rFonts w:ascii="Arial" w:hAnsi="Arial" w:cs="Arial"/>
                <w:b/>
                <w:i/>
                <w:noProof/>
                <w:color w:val="0070C0"/>
                <w:sz w:val="18"/>
                <w:szCs w:val="18"/>
                <w:lang w:eastAsia="en-GB"/>
              </w:rPr>
              <w:t>Money</w:t>
            </w:r>
            <w:r>
              <w:rPr>
                <w:rFonts w:ascii="Arial" w:hAnsi="Arial" w:cs="Arial"/>
                <w:b/>
                <w:noProof/>
                <w:sz w:val="18"/>
                <w:szCs w:val="18"/>
                <w:lang w:eastAsia="en-GB"/>
              </w:rPr>
              <w:t xml:space="preserve"> - Currency conversions (MNU 3-09a/b)</w:t>
            </w:r>
          </w:p>
          <w:p w14:paraId="3ED2A01C" w14:textId="22015CA6" w:rsidR="006E7581" w:rsidRPr="00C92DED" w:rsidRDefault="006E7581" w:rsidP="007F6D5C">
            <w:pPr>
              <w:pStyle w:val="Default"/>
              <w:numPr>
                <w:ilvl w:val="0"/>
                <w:numId w:val="118"/>
              </w:numPr>
              <w:spacing w:after="120"/>
              <w:rPr>
                <w:rFonts w:ascii="Arial" w:hAnsi="Arial" w:cs="Arial"/>
                <w:b/>
                <w:i/>
                <w:noProof/>
                <w:sz w:val="18"/>
                <w:szCs w:val="18"/>
                <w:lang w:eastAsia="en-GB"/>
              </w:rPr>
            </w:pPr>
            <w:r>
              <w:rPr>
                <w:rFonts w:ascii="Arial" w:hAnsi="Arial" w:cs="Arial"/>
                <w:b/>
                <w:i/>
                <w:noProof/>
                <w:color w:val="0070C0"/>
                <w:sz w:val="18"/>
                <w:szCs w:val="18"/>
                <w:lang w:eastAsia="en-GB"/>
              </w:rPr>
              <w:t>Time</w:t>
            </w:r>
            <w:r>
              <w:rPr>
                <w:rFonts w:ascii="Arial" w:hAnsi="Arial" w:cs="Arial"/>
                <w:b/>
                <w:noProof/>
                <w:color w:val="0070C0"/>
                <w:sz w:val="18"/>
                <w:szCs w:val="18"/>
                <w:lang w:eastAsia="en-GB"/>
              </w:rPr>
              <w:t xml:space="preserve"> </w:t>
            </w:r>
            <w:r w:rsidR="00C92DED">
              <w:rPr>
                <w:rFonts w:ascii="Arial" w:hAnsi="Arial" w:cs="Arial"/>
                <w:b/>
                <w:noProof/>
                <w:color w:val="auto"/>
                <w:sz w:val="18"/>
                <w:szCs w:val="18"/>
                <w:lang w:eastAsia="en-GB"/>
              </w:rPr>
              <w:t>–</w:t>
            </w:r>
            <w:r>
              <w:rPr>
                <w:rFonts w:ascii="Arial" w:hAnsi="Arial" w:cs="Arial"/>
                <w:b/>
                <w:noProof/>
                <w:color w:val="auto"/>
                <w:sz w:val="18"/>
                <w:szCs w:val="18"/>
                <w:lang w:eastAsia="en-GB"/>
              </w:rPr>
              <w:t xml:space="preserve"> </w:t>
            </w:r>
            <w:r w:rsidR="00C92DED">
              <w:rPr>
                <w:rFonts w:ascii="Arial" w:hAnsi="Arial" w:cs="Arial"/>
                <w:b/>
                <w:noProof/>
                <w:color w:val="auto"/>
                <w:sz w:val="18"/>
                <w:szCs w:val="18"/>
                <w:lang w:eastAsia="en-GB"/>
              </w:rPr>
              <w:t>Given speed and time, calculate distance</w:t>
            </w:r>
          </w:p>
          <w:p w14:paraId="294C1E5B" w14:textId="1EEB65DD" w:rsidR="00C92DED" w:rsidRPr="00C92DED" w:rsidRDefault="00C92DED" w:rsidP="007F6D5C">
            <w:pPr>
              <w:pStyle w:val="Default"/>
              <w:numPr>
                <w:ilvl w:val="0"/>
                <w:numId w:val="118"/>
              </w:numPr>
              <w:spacing w:after="120"/>
              <w:rPr>
                <w:rFonts w:ascii="Arial" w:hAnsi="Arial" w:cs="Arial"/>
                <w:b/>
                <w:i/>
                <w:noProof/>
                <w:sz w:val="18"/>
                <w:szCs w:val="18"/>
                <w:lang w:eastAsia="en-GB"/>
              </w:rPr>
            </w:pPr>
            <w:r>
              <w:rPr>
                <w:rFonts w:ascii="Arial" w:hAnsi="Arial" w:cs="Arial"/>
                <w:b/>
                <w:i/>
                <w:noProof/>
                <w:color w:val="0070C0"/>
                <w:sz w:val="18"/>
                <w:szCs w:val="18"/>
                <w:lang w:eastAsia="en-GB"/>
              </w:rPr>
              <w:t>Measurement</w:t>
            </w:r>
            <w:r>
              <w:rPr>
                <w:rFonts w:ascii="Arial" w:hAnsi="Arial" w:cs="Arial"/>
                <w:b/>
                <w:noProof/>
                <w:color w:val="0070C0"/>
                <w:sz w:val="18"/>
                <w:szCs w:val="18"/>
                <w:lang w:eastAsia="en-GB"/>
              </w:rPr>
              <w:t xml:space="preserve"> </w:t>
            </w:r>
            <w:r>
              <w:rPr>
                <w:rFonts w:ascii="Arial" w:hAnsi="Arial" w:cs="Arial"/>
                <w:b/>
                <w:noProof/>
                <w:color w:val="auto"/>
                <w:sz w:val="18"/>
                <w:szCs w:val="18"/>
                <w:lang w:eastAsia="en-GB"/>
              </w:rPr>
              <w:t>– Converting units, maps, scales</w:t>
            </w:r>
          </w:p>
          <w:p w14:paraId="6ED44A67" w14:textId="7EEB7864" w:rsidR="00E257F8" w:rsidRPr="00C92DED" w:rsidRDefault="00C92DED" w:rsidP="007F6D5C">
            <w:pPr>
              <w:pStyle w:val="Default"/>
              <w:numPr>
                <w:ilvl w:val="0"/>
                <w:numId w:val="118"/>
              </w:numPr>
              <w:spacing w:after="120"/>
              <w:rPr>
                <w:rFonts w:ascii="Arial" w:hAnsi="Arial" w:cs="Arial"/>
                <w:b/>
                <w:i/>
                <w:noProof/>
                <w:sz w:val="18"/>
                <w:szCs w:val="18"/>
                <w:lang w:eastAsia="en-GB"/>
              </w:rPr>
            </w:pPr>
            <w:r>
              <w:rPr>
                <w:rFonts w:ascii="Arial" w:hAnsi="Arial" w:cs="Arial"/>
                <w:b/>
                <w:i/>
                <w:noProof/>
                <w:color w:val="0070C0"/>
                <w:sz w:val="18"/>
                <w:szCs w:val="18"/>
                <w:lang w:eastAsia="en-GB"/>
              </w:rPr>
              <w:t>Expressions &amp; Equations</w:t>
            </w:r>
            <w:r>
              <w:rPr>
                <w:rFonts w:ascii="Arial" w:hAnsi="Arial" w:cs="Arial"/>
                <w:b/>
                <w:noProof/>
                <w:color w:val="0070C0"/>
                <w:sz w:val="18"/>
                <w:szCs w:val="18"/>
                <w:lang w:eastAsia="en-GB"/>
              </w:rPr>
              <w:t xml:space="preserve"> </w:t>
            </w:r>
            <w:r>
              <w:rPr>
                <w:rFonts w:ascii="Arial" w:hAnsi="Arial" w:cs="Arial"/>
                <w:b/>
                <w:noProof/>
                <w:color w:val="000000" w:themeColor="text1"/>
                <w:sz w:val="18"/>
                <w:szCs w:val="18"/>
                <w:lang w:eastAsia="en-GB"/>
              </w:rPr>
              <w:t>- Formulae</w:t>
            </w:r>
          </w:p>
        </w:tc>
      </w:tr>
    </w:tbl>
    <w:p w14:paraId="12D8197F" w14:textId="6D47CEE6" w:rsidR="000F6ADA" w:rsidRDefault="000F6ADA" w:rsidP="0046424C">
      <w:pPr>
        <w:spacing w:after="140" w:line="250" w:lineRule="atLeast"/>
        <w:rPr>
          <w:rFonts w:ascii="Arial" w:eastAsia="Calibri" w:hAnsi="Arial" w:cs="Arial"/>
          <w:sz w:val="20"/>
        </w:rPr>
      </w:pPr>
    </w:p>
    <w:p w14:paraId="5FDD1F5E" w14:textId="77777777" w:rsidR="00195E2C" w:rsidRDefault="00195E2C" w:rsidP="00195E2C">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2504063" behindDoc="0" locked="0" layoutInCell="1" allowOverlap="1" wp14:anchorId="693DB11A" wp14:editId="7EC00F21">
                <wp:simplePos x="0" y="0"/>
                <wp:positionH relativeFrom="column">
                  <wp:posOffset>7639050</wp:posOffset>
                </wp:positionH>
                <wp:positionV relativeFrom="paragraph">
                  <wp:posOffset>200025</wp:posOffset>
                </wp:positionV>
                <wp:extent cx="1800225" cy="323850"/>
                <wp:effectExtent l="133350" t="133350" r="142875" b="152400"/>
                <wp:wrapNone/>
                <wp:docPr id="11271" name="Rounded Rectangle 1127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B00F644" w14:textId="4393FD74" w:rsidR="00195E2C" w:rsidRPr="00762023" w:rsidRDefault="00195E2C" w:rsidP="00195E2C">
                            <w:pPr>
                              <w:spacing w:after="0"/>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93DB11A" id="Rounded Rectangle 11271" o:spid="_x0000_s1398" style="position:absolute;margin-left:601.5pt;margin-top:15.75pt;width:141.75pt;height:25.5pt;z-index:25250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" fillcolor="#002060" stroked="f" strokeweight="1pt">
                <v:stroke joinstyle="miter"/>
                <v:shadow on="t" color="black" offset="0,1pt"/>
                <v:textbox>
                  <w:txbxContent>
                    <w:p w14:paraId="2B00F644" w14:textId="4393FD74" w:rsidR="00195E2C" w:rsidRPr="00762023" w:rsidRDefault="00195E2C" w:rsidP="00195E2C">
                      <w:pPr>
                        <w:spacing w:after="0"/>
                        <w:jc w:val="center"/>
                        <w:rPr>
                          <w:b/>
                        </w:rPr>
                      </w:pPr>
                      <w:r>
                        <w:rPr>
                          <w:b/>
                        </w:rPr>
                        <w:t>Fourth</w:t>
                      </w:r>
                      <w:r>
                        <w:rPr>
                          <w:b/>
                        </w:rPr>
                        <w:t xml:space="preserve"> </w:t>
                      </w:r>
                      <w:r w:rsidRPr="00762023">
                        <w:rPr>
                          <w:b/>
                        </w:rPr>
                        <w:t>Level</w:t>
                      </w:r>
                    </w:p>
                  </w:txbxContent>
                </v:textbox>
              </v:roundrect>
            </w:pict>
          </mc:Fallback>
        </mc:AlternateContent>
      </w:r>
    </w:p>
    <w:p w14:paraId="41093D8D" w14:textId="77777777" w:rsidR="00195E2C" w:rsidRDefault="00195E2C" w:rsidP="00195E2C">
      <w:pPr>
        <w:spacing w:after="140" w:line="250" w:lineRule="atLeast"/>
        <w:rPr>
          <w:rFonts w:ascii="Arial" w:eastAsia="Calibri" w:hAnsi="Arial" w:cs="Arial"/>
          <w:sz w:val="20"/>
        </w:rPr>
      </w:pPr>
    </w:p>
    <w:p w14:paraId="33C846CC" w14:textId="4E7D3569" w:rsidR="00195E2C" w:rsidRPr="00195E2C" w:rsidRDefault="00195E2C" w:rsidP="00195E2C">
      <w:pPr>
        <w:pStyle w:val="Heading2"/>
      </w:pPr>
      <w:bookmarkStart w:id="49" w:name="_Toc27749954"/>
      <w:r w:rsidRPr="008C3EED">
        <w:rPr>
          <w:bCs w:val="0"/>
          <w:i w:val="0"/>
        </w:rPr>
        <w:t>Fractions, decimal fractions and decimals</w:t>
      </w:r>
      <w:r>
        <w:rPr>
          <w:bCs w:val="0"/>
          <w:i w:val="0"/>
        </w:rPr>
        <w:t xml:space="preserve"> – Fourth Level</w:t>
      </w:r>
      <w:bookmarkEnd w:id="49"/>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C2E51" w:rsidRPr="00943622" w14:paraId="6DD29162" w14:textId="77777777" w:rsidTr="00D4635D">
        <w:trPr>
          <w:trHeight w:val="606"/>
        </w:trPr>
        <w:tc>
          <w:tcPr>
            <w:tcW w:w="4521" w:type="dxa"/>
            <w:gridSpan w:val="2"/>
            <w:tcBorders>
              <w:top w:val="single" w:sz="12" w:space="0" w:color="auto"/>
              <w:left w:val="single" w:sz="12" w:space="0" w:color="auto"/>
              <w:bottom w:val="single" w:sz="12" w:space="0" w:color="auto"/>
            </w:tcBorders>
          </w:tcPr>
          <w:p w14:paraId="67C04B7A" w14:textId="77777777" w:rsidR="00AC2E51" w:rsidRDefault="00AC2E51" w:rsidP="00D4635D">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571C80DA" w14:textId="31081760" w:rsidR="00AC2E51" w:rsidRPr="00F32684" w:rsidRDefault="00AC2E51" w:rsidP="00D4635D">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447EA425" w14:textId="77777777" w:rsidR="00AC2E51" w:rsidRPr="00AC2E51" w:rsidRDefault="00AC2E51" w:rsidP="00AC2E51">
            <w:pPr>
              <w:pStyle w:val="aeand0"/>
              <w:rPr>
                <w:iCs/>
              </w:rPr>
            </w:pPr>
            <w:r w:rsidRPr="00AC2E51">
              <w:rPr>
                <w:iCs/>
              </w:rPr>
              <w:t xml:space="preserve">I can choose the most appropriate form of fractions, decimal fractions and percentages to use when making calculations mentally, in written form or using technology, then use my solutions to make comparisons, decisions and choices. </w:t>
            </w:r>
          </w:p>
          <w:p w14:paraId="496BE739" w14:textId="77777777" w:rsidR="00AC2E51" w:rsidRPr="00AC2E51" w:rsidRDefault="00AC2E51" w:rsidP="00AC2E51">
            <w:pPr>
              <w:pStyle w:val="aeand0"/>
              <w:jc w:val="right"/>
            </w:pPr>
            <w:r w:rsidRPr="00AC2E51">
              <w:rPr>
                <w:bCs/>
                <w:iCs/>
              </w:rPr>
              <w:t xml:space="preserve">MNU 4-07a </w:t>
            </w:r>
          </w:p>
          <w:p w14:paraId="77211C37" w14:textId="77777777" w:rsidR="00AC2E51" w:rsidRPr="00AC2E51" w:rsidRDefault="00AC2E51" w:rsidP="00AC2E51">
            <w:pPr>
              <w:pStyle w:val="aeand0"/>
              <w:rPr>
                <w:iCs/>
              </w:rPr>
            </w:pPr>
            <w:r w:rsidRPr="00AC2E51">
              <w:rPr>
                <w:iCs/>
              </w:rPr>
              <w:t xml:space="preserve">I can solve problems involving fractions and mixed numbers in context, using addition, subtraction or multiplication. </w:t>
            </w:r>
          </w:p>
          <w:p w14:paraId="4C446D54" w14:textId="77777777" w:rsidR="00AC2E51" w:rsidRPr="00AC2E51" w:rsidRDefault="00AC2E51" w:rsidP="00AC2E51">
            <w:pPr>
              <w:pStyle w:val="aeand0"/>
              <w:jc w:val="right"/>
            </w:pPr>
            <w:r w:rsidRPr="00AC2E51">
              <w:rPr>
                <w:bCs/>
                <w:iCs/>
              </w:rPr>
              <w:t xml:space="preserve">MTH 4-07b </w:t>
            </w:r>
          </w:p>
          <w:p w14:paraId="701FB48B" w14:textId="77777777" w:rsidR="00AC2E51" w:rsidRPr="00AC2E51" w:rsidRDefault="00AC2E51" w:rsidP="00AC2E51">
            <w:pPr>
              <w:pStyle w:val="aeand0"/>
              <w:rPr>
                <w:iCs/>
              </w:rPr>
            </w:pPr>
            <w:r w:rsidRPr="00AC2E51">
              <w:rPr>
                <w:iCs/>
              </w:rPr>
              <w:t xml:space="preserve">Using proportion, I can calculate the change in one quantity caused by a change in a related quantity and solve real-life problems. </w:t>
            </w:r>
          </w:p>
          <w:p w14:paraId="2EFAFD42" w14:textId="0B5E2944" w:rsidR="00AC2E51" w:rsidRPr="00943622" w:rsidRDefault="00AC2E51" w:rsidP="00AC2E51">
            <w:pPr>
              <w:pStyle w:val="aeand0"/>
              <w:jc w:val="right"/>
            </w:pPr>
            <w:r w:rsidRPr="00AC2E51">
              <w:rPr>
                <w:iCs/>
              </w:rPr>
              <w:t>MNU 4-08a</w:t>
            </w:r>
          </w:p>
        </w:tc>
      </w:tr>
      <w:tr w:rsidR="00AC2E51" w:rsidRPr="00F32684" w14:paraId="7D5BFAF1" w14:textId="77777777" w:rsidTr="00D4635D">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42205696" w14:textId="210D1B85" w:rsidR="00AC2E51" w:rsidRPr="00F32684" w:rsidRDefault="00AC2E51" w:rsidP="00D4635D">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69247" behindDoc="0" locked="0" layoutInCell="1" allowOverlap="1" wp14:anchorId="4BAE3051" wp14:editId="748067CB">
                      <wp:simplePos x="0" y="0"/>
                      <wp:positionH relativeFrom="column">
                        <wp:posOffset>246380</wp:posOffset>
                      </wp:positionH>
                      <wp:positionV relativeFrom="paragraph">
                        <wp:posOffset>173355</wp:posOffset>
                      </wp:positionV>
                      <wp:extent cx="6193790" cy="15875"/>
                      <wp:effectExtent l="19050" t="76200" r="92710" b="98425"/>
                      <wp:wrapNone/>
                      <wp:docPr id="2589" name="Straight Arrow Connector 2589"/>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B9E785A" id="_x0000_t32" coordsize="21600,21600" o:spt="32" o:oned="t" path="m,l21600,21600e" filled="f">
                      <v:path arrowok="t" fillok="f" o:connecttype="none"/>
                      <o:lock v:ext="edit" shapetype="t"/>
                    </v:shapetype>
                    <v:shape id="Straight Arrow Connector 2589" o:spid="_x0000_s1026" type="#_x0000_t32" style="position:absolute;margin-left:19.4pt;margin-top:13.65pt;width:487.7pt;height:1.25pt;z-index:25246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sidR="00D4635D">
              <w:rPr>
                <w:rFonts w:ascii="Arial" w:eastAsia="Calibri" w:hAnsi="Arial" w:cs="Arial"/>
                <w:b/>
                <w:color w:val="000000"/>
                <w:sz w:val="20"/>
                <w:szCs w:val="20"/>
              </w:rPr>
              <w:t>Fourth</w:t>
            </w:r>
            <w:r>
              <w:rPr>
                <w:rFonts w:ascii="Arial" w:eastAsia="Calibri" w:hAnsi="Arial" w:cs="Arial"/>
                <w:b/>
                <w:color w:val="000000"/>
                <w:sz w:val="20"/>
                <w:szCs w:val="20"/>
              </w:rPr>
              <w:t xml:space="preserve"> </w:t>
            </w:r>
            <w:r w:rsidRPr="00F32684">
              <w:rPr>
                <w:rFonts w:ascii="Arial" w:eastAsia="Calibri" w:hAnsi="Arial" w:cs="Arial"/>
                <w:b/>
                <w:color w:val="000000"/>
                <w:sz w:val="20"/>
                <w:szCs w:val="20"/>
              </w:rPr>
              <w:t>Level</w:t>
            </w:r>
          </w:p>
          <w:p w14:paraId="6DA6873D" w14:textId="77777777" w:rsidR="00AC2E51" w:rsidRPr="00F32684" w:rsidRDefault="00AC2E51" w:rsidP="00D4635D">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289F2BB1" w14:textId="77777777" w:rsidR="00AC2E51" w:rsidRPr="00F32684" w:rsidRDefault="00AC2E51" w:rsidP="00D4635D">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C2E51" w:rsidRPr="00F32684" w14:paraId="532EF65D" w14:textId="77777777" w:rsidTr="00D4635D">
        <w:trPr>
          <w:trHeight w:val="5343"/>
        </w:trPr>
        <w:tc>
          <w:tcPr>
            <w:tcW w:w="3822" w:type="dxa"/>
            <w:tcBorders>
              <w:top w:val="single" w:sz="8" w:space="0" w:color="7030A0"/>
              <w:left w:val="single" w:sz="12" w:space="0" w:color="auto"/>
              <w:right w:val="dashSmallGap" w:sz="4" w:space="0" w:color="auto"/>
            </w:tcBorders>
          </w:tcPr>
          <w:p w14:paraId="41A0B92D" w14:textId="05F8EB04" w:rsidR="00251BE1" w:rsidRDefault="00D4635D" w:rsidP="00BA3EEB">
            <w:pPr>
              <w:pStyle w:val="aBlackbullets"/>
              <w:numPr>
                <w:ilvl w:val="0"/>
                <w:numId w:val="116"/>
              </w:numPr>
              <w:spacing w:after="120"/>
              <w:ind w:left="284" w:hanging="284"/>
              <w:rPr>
                <w:rFonts w:eastAsia="Calibri"/>
              </w:rPr>
            </w:pPr>
            <w:r>
              <w:rPr>
                <w:rFonts w:eastAsia="Calibri"/>
              </w:rPr>
              <w:t>I can use visual representations or other strategies to solve addition and subtraction problems involving mixed numbers</w:t>
            </w:r>
          </w:p>
          <w:p w14:paraId="395CADF4" w14:textId="607AC758" w:rsidR="00251BE1" w:rsidRPr="00251BE1" w:rsidRDefault="00EA6961" w:rsidP="00BA3EEB">
            <w:pPr>
              <w:pStyle w:val="aBlackbullets"/>
              <w:numPr>
                <w:ilvl w:val="0"/>
                <w:numId w:val="116"/>
              </w:numPr>
              <w:spacing w:after="120"/>
              <w:ind w:left="284" w:hanging="284"/>
              <w:rPr>
                <w:rFonts w:eastAsia="Calibri"/>
              </w:rPr>
            </w:pPr>
            <w:r>
              <w:rPr>
                <w:rFonts w:eastAsia="Calibri"/>
              </w:rPr>
              <w:t>I can apply my knowledge of place value, fractions and decimal fractions to find the multiplier in a percentage increase/decrease problem</w:t>
            </w:r>
          </w:p>
          <w:p w14:paraId="171DE87B" w14:textId="5D569797" w:rsidR="00D4635D" w:rsidRPr="00AF0583" w:rsidRDefault="00D4635D" w:rsidP="00BA3EEB">
            <w:pPr>
              <w:pStyle w:val="aBlackbullets"/>
              <w:numPr>
                <w:ilvl w:val="0"/>
                <w:numId w:val="0"/>
              </w:numPr>
              <w:spacing w:after="120"/>
              <w:rPr>
                <w:rFonts w:eastAsia="Calibri"/>
              </w:rPr>
            </w:pPr>
          </w:p>
        </w:tc>
        <w:tc>
          <w:tcPr>
            <w:tcW w:w="3822" w:type="dxa"/>
            <w:gridSpan w:val="2"/>
            <w:tcBorders>
              <w:top w:val="single" w:sz="8" w:space="0" w:color="7030A0"/>
              <w:left w:val="dashSmallGap" w:sz="4" w:space="0" w:color="auto"/>
              <w:right w:val="single" w:sz="18" w:space="0" w:color="7030A0"/>
            </w:tcBorders>
          </w:tcPr>
          <w:p w14:paraId="2F7BCE9A" w14:textId="4F11E5BC" w:rsidR="00AC2E51" w:rsidRDefault="00F85754" w:rsidP="00BA3EEB">
            <w:pPr>
              <w:pStyle w:val="Textbulletlist"/>
              <w:numPr>
                <w:ilvl w:val="0"/>
                <w:numId w:val="117"/>
              </w:numPr>
              <w:spacing w:after="120"/>
              <w:ind w:left="284" w:hanging="284"/>
              <w:rPr>
                <w:rFonts w:eastAsia="Calibri"/>
              </w:rPr>
            </w:pPr>
            <w:r>
              <w:rPr>
                <w:rFonts w:eastAsia="Calibri"/>
              </w:rPr>
              <w:t>I can use visual representations or other strategies to solve multiplication problems involving fractions and mixed numbers</w:t>
            </w:r>
          </w:p>
          <w:p w14:paraId="7AB4F554" w14:textId="2B8D4932" w:rsidR="00F85754" w:rsidRDefault="004A620B" w:rsidP="00BA3EEB">
            <w:pPr>
              <w:pStyle w:val="Textbulletlist"/>
              <w:numPr>
                <w:ilvl w:val="0"/>
                <w:numId w:val="117"/>
              </w:numPr>
              <w:spacing w:after="120"/>
              <w:ind w:left="284" w:hanging="284"/>
              <w:rPr>
                <w:rFonts w:eastAsia="Calibri"/>
              </w:rPr>
            </w:pPr>
            <w:r>
              <w:rPr>
                <w:rFonts w:eastAsia="Calibri"/>
              </w:rPr>
              <w:t>I can use a multiplicative strategy</w:t>
            </w:r>
            <w:r w:rsidR="00F85754">
              <w:rPr>
                <w:rFonts w:eastAsia="Calibri"/>
              </w:rPr>
              <w:t xml:space="preserve"> to efficiently calculate a percentage increase or decrease </w:t>
            </w:r>
          </w:p>
          <w:p w14:paraId="57F60D59" w14:textId="5FFE5C79" w:rsidR="00940FDD" w:rsidRDefault="00940FDD" w:rsidP="00BA3EEB">
            <w:pPr>
              <w:pStyle w:val="Textbulletlist"/>
              <w:numPr>
                <w:ilvl w:val="0"/>
                <w:numId w:val="117"/>
              </w:numPr>
              <w:spacing w:after="120"/>
              <w:ind w:left="284" w:hanging="284"/>
              <w:rPr>
                <w:rFonts w:eastAsia="Calibri"/>
              </w:rPr>
            </w:pPr>
            <w:r>
              <w:rPr>
                <w:rFonts w:eastAsia="Calibri"/>
              </w:rPr>
              <w:t>I can create and use a simple multiplicative model to represent quantities which are in direct proportion</w:t>
            </w:r>
          </w:p>
          <w:p w14:paraId="2C3DD202" w14:textId="77777777" w:rsidR="009D4E99" w:rsidRDefault="009D4E99" w:rsidP="00BA3EEB">
            <w:pPr>
              <w:pStyle w:val="Textbulletlist"/>
              <w:numPr>
                <w:ilvl w:val="0"/>
                <w:numId w:val="117"/>
              </w:numPr>
              <w:spacing w:after="120"/>
              <w:ind w:left="284" w:hanging="284"/>
              <w:rPr>
                <w:rFonts w:eastAsia="Calibri"/>
              </w:rPr>
            </w:pPr>
            <w:r>
              <w:rPr>
                <w:rFonts w:eastAsia="Calibri"/>
              </w:rPr>
              <w:t>I can explain why as one quantity increases another quantity may decrease proportionally and vice-versa</w:t>
            </w:r>
          </w:p>
          <w:p w14:paraId="36E17C18" w14:textId="2FE8B76E" w:rsidR="00934D7F" w:rsidRPr="00EB0B50" w:rsidRDefault="009D4E99" w:rsidP="00BA3EEB">
            <w:pPr>
              <w:pStyle w:val="Textbulletlist"/>
              <w:numPr>
                <w:ilvl w:val="0"/>
                <w:numId w:val="117"/>
              </w:numPr>
              <w:spacing w:after="120"/>
              <w:ind w:left="284" w:hanging="284"/>
              <w:rPr>
                <w:rFonts w:eastAsia="Calibri"/>
              </w:rPr>
            </w:pPr>
            <w:r>
              <w:rPr>
                <w:rFonts w:eastAsia="Calibri"/>
              </w:rPr>
              <w:t>I can decide when quantities are inversely proportional to one another and explain the method used to calculate a change in one quantity given a change in the other</w:t>
            </w:r>
          </w:p>
        </w:tc>
        <w:tc>
          <w:tcPr>
            <w:tcW w:w="3823" w:type="dxa"/>
            <w:tcBorders>
              <w:top w:val="single" w:sz="8" w:space="0" w:color="7030A0"/>
              <w:left w:val="dashSmallGap" w:sz="4" w:space="0" w:color="auto"/>
              <w:right w:val="single" w:sz="18" w:space="0" w:color="7030A0"/>
            </w:tcBorders>
          </w:tcPr>
          <w:p w14:paraId="5B9974C5" w14:textId="495B297B" w:rsidR="00AC2E51" w:rsidRDefault="00EA6961" w:rsidP="00BA3EEB">
            <w:pPr>
              <w:pStyle w:val="aBlackbullets"/>
              <w:numPr>
                <w:ilvl w:val="0"/>
                <w:numId w:val="117"/>
              </w:numPr>
              <w:spacing w:after="120"/>
              <w:ind w:left="284" w:hanging="284"/>
              <w:rPr>
                <w:rFonts w:eastAsia="Calibri"/>
              </w:rPr>
            </w:pPr>
            <w:r>
              <w:rPr>
                <w:rFonts w:eastAsia="Calibri"/>
              </w:rPr>
              <w:t xml:space="preserve">I can </w:t>
            </w:r>
            <w:r w:rsidR="009D4E99">
              <w:rPr>
                <w:rFonts w:eastAsia="Calibri"/>
              </w:rPr>
              <w:t>recognise when quantities are in direct or indirect proportion and apply a range of strategies to solve problems involving such quantities</w:t>
            </w:r>
          </w:p>
          <w:p w14:paraId="3C6F3149" w14:textId="561DD281" w:rsidR="009D4E99" w:rsidRPr="00537CC1" w:rsidRDefault="00350BB3" w:rsidP="00BA3EEB">
            <w:pPr>
              <w:pStyle w:val="aBlackbullets"/>
              <w:numPr>
                <w:ilvl w:val="0"/>
                <w:numId w:val="117"/>
              </w:numPr>
              <w:spacing w:after="120"/>
              <w:ind w:left="284" w:hanging="284"/>
              <w:rPr>
                <w:rFonts w:eastAsia="Calibri"/>
              </w:rPr>
            </w:pPr>
            <w:r>
              <w:rPr>
                <w:rFonts w:eastAsia="Calibri"/>
              </w:rPr>
              <w:t>I can</w:t>
            </w:r>
            <w:r w:rsidR="009D4E99">
              <w:rPr>
                <w:rFonts w:eastAsia="Calibri"/>
              </w:rPr>
              <w:t>, with or without a calculator,</w:t>
            </w:r>
            <w:r>
              <w:rPr>
                <w:rFonts w:eastAsia="Calibri"/>
              </w:rPr>
              <w:t xml:space="preserve"> choose the most efficient</w:t>
            </w:r>
            <w:r w:rsidR="009D4E99">
              <w:rPr>
                <w:rFonts w:eastAsia="Calibri"/>
              </w:rPr>
              <w:t xml:space="preserve"> strategy to carry out a wide range of calculations involving fractions, decimal fractions and percentages</w:t>
            </w:r>
          </w:p>
          <w:p w14:paraId="36A09158" w14:textId="3A25996A" w:rsidR="00350BB3" w:rsidRPr="00F32684" w:rsidRDefault="00350BB3" w:rsidP="00BA3EEB">
            <w:pPr>
              <w:pStyle w:val="aBlackbullets"/>
              <w:numPr>
                <w:ilvl w:val="0"/>
                <w:numId w:val="117"/>
              </w:numPr>
              <w:spacing w:after="120"/>
              <w:ind w:left="284" w:hanging="284"/>
              <w:rPr>
                <w:rFonts w:eastAsia="Calibri"/>
              </w:rPr>
            </w:pPr>
            <w:r>
              <w:rPr>
                <w:rFonts w:eastAsia="Calibri"/>
              </w:rPr>
              <w:t>I can use my solution</w:t>
            </w:r>
            <w:r w:rsidR="00537CC1">
              <w:rPr>
                <w:rFonts w:eastAsia="Calibri"/>
              </w:rPr>
              <w:t>s</w:t>
            </w:r>
            <w:r>
              <w:rPr>
                <w:rFonts w:eastAsia="Calibri"/>
              </w:rPr>
              <w:t xml:space="preserve"> to help me make comparisons, decisions and choices within a given context</w:t>
            </w:r>
          </w:p>
        </w:tc>
        <w:tc>
          <w:tcPr>
            <w:tcW w:w="3922" w:type="dxa"/>
            <w:tcBorders>
              <w:top w:val="single" w:sz="8" w:space="0" w:color="7030A0"/>
              <w:left w:val="single" w:sz="18" w:space="0" w:color="7030A0"/>
              <w:right w:val="single" w:sz="12" w:space="0" w:color="auto"/>
            </w:tcBorders>
            <w:shd w:val="clear" w:color="auto" w:fill="F9F3FF"/>
          </w:tcPr>
          <w:p w14:paraId="1AD2CD20" w14:textId="77777777" w:rsidR="007F352D" w:rsidRDefault="007F352D" w:rsidP="00D4635D">
            <w:pPr>
              <w:pStyle w:val="abenchmark"/>
              <w:spacing w:after="120"/>
              <w:rPr>
                <w:bCs/>
                <w:iCs/>
              </w:rPr>
            </w:pPr>
            <w:r w:rsidRPr="007F352D">
              <w:rPr>
                <w:bCs/>
                <w:iCs/>
              </w:rPr>
              <w:t>Chooses the most efficient form of fractions, decimal fractions or percentages when making calculations.</w:t>
            </w:r>
          </w:p>
          <w:p w14:paraId="76831096" w14:textId="77777777" w:rsidR="007F352D" w:rsidRDefault="007F352D" w:rsidP="00D4635D">
            <w:pPr>
              <w:pStyle w:val="abenchmark"/>
              <w:spacing w:after="120"/>
              <w:rPr>
                <w:bCs/>
                <w:iCs/>
              </w:rPr>
            </w:pPr>
            <w:r w:rsidRPr="007F352D">
              <w:rPr>
                <w:bCs/>
                <w:iCs/>
              </w:rPr>
              <w:t>Uses calculations to support comparisons, decisions and choices.</w:t>
            </w:r>
          </w:p>
          <w:p w14:paraId="7B4699F8" w14:textId="77777777" w:rsidR="00AC2E51" w:rsidRDefault="007F352D" w:rsidP="00D4635D">
            <w:pPr>
              <w:pStyle w:val="abenchmark"/>
              <w:spacing w:after="120"/>
              <w:rPr>
                <w:bCs/>
                <w:iCs/>
              </w:rPr>
            </w:pPr>
            <w:r w:rsidRPr="007F352D">
              <w:rPr>
                <w:bCs/>
                <w:iCs/>
              </w:rPr>
              <w:t>Calculates the percentage increase or decrease of a value.</w:t>
            </w:r>
          </w:p>
          <w:p w14:paraId="17631100" w14:textId="77777777" w:rsidR="007F352D" w:rsidRDefault="007F352D" w:rsidP="00D4635D">
            <w:pPr>
              <w:pStyle w:val="abenchmark"/>
              <w:spacing w:after="120"/>
              <w:rPr>
                <w:bCs/>
                <w:iCs/>
              </w:rPr>
            </w:pPr>
            <w:r w:rsidRPr="007F352D">
              <w:rPr>
                <w:bCs/>
                <w:iCs/>
              </w:rPr>
              <w:t>Applies addition, subtraction and multiplication skills to solve problems involving fractions and mixed numbers.</w:t>
            </w:r>
          </w:p>
          <w:p w14:paraId="73BDCB58" w14:textId="1AE16527" w:rsidR="007F352D" w:rsidRPr="002A740D" w:rsidRDefault="007F352D" w:rsidP="00D4635D">
            <w:pPr>
              <w:pStyle w:val="abenchmark"/>
              <w:spacing w:after="120"/>
            </w:pPr>
            <w:r w:rsidRPr="007F352D">
              <w:rPr>
                <w:bCs/>
                <w:iCs/>
              </w:rPr>
              <w:t>Uses knowledge of proportion to solve problems in real-life which involve changes in related quantities.</w:t>
            </w:r>
          </w:p>
        </w:tc>
      </w:tr>
    </w:tbl>
    <w:p w14:paraId="04010645" w14:textId="35128A21" w:rsidR="00AC2E51" w:rsidRDefault="00AC2E51" w:rsidP="0046424C">
      <w:pPr>
        <w:spacing w:after="140" w:line="250" w:lineRule="atLeast"/>
        <w:rPr>
          <w:rFonts w:ascii="Arial" w:eastAsia="Calibri" w:hAnsi="Arial" w:cs="Arial"/>
          <w:sz w:val="20"/>
        </w:rPr>
      </w:pPr>
    </w:p>
    <w:p w14:paraId="3E727097" w14:textId="23644720" w:rsidR="00AC2E51" w:rsidRDefault="00AC2E51" w:rsidP="0046424C">
      <w:pPr>
        <w:spacing w:after="140" w:line="250" w:lineRule="atLeast"/>
        <w:rPr>
          <w:rFonts w:ascii="Arial" w:eastAsia="Calibri" w:hAnsi="Arial" w:cs="Arial"/>
          <w:sz w:val="20"/>
        </w:rPr>
      </w:pPr>
    </w:p>
    <w:p w14:paraId="22E1B54D" w14:textId="3CA33B83" w:rsidR="00AC2E51" w:rsidRDefault="00AC2E51" w:rsidP="001B3EBA">
      <w:pPr>
        <w:tabs>
          <w:tab w:val="left" w:pos="6885"/>
        </w:tabs>
        <w:spacing w:after="140" w:line="250" w:lineRule="atLeast"/>
        <w:rPr>
          <w:rFonts w:ascii="Arial" w:eastAsia="Calibri" w:hAnsi="Arial" w:cs="Arial"/>
          <w:sz w:val="20"/>
        </w:rPr>
      </w:pPr>
    </w:p>
    <w:p w14:paraId="128A5C7B" w14:textId="77777777" w:rsidR="00AC2E51" w:rsidRDefault="00AC2E51" w:rsidP="0046424C">
      <w:pPr>
        <w:spacing w:after="140" w:line="250" w:lineRule="atLeast"/>
        <w:rPr>
          <w:rFonts w:ascii="Arial" w:eastAsia="Calibri" w:hAnsi="Arial" w:cs="Arial"/>
          <w:sz w:val="20"/>
        </w:rPr>
      </w:pPr>
    </w:p>
    <w:p w14:paraId="5E4C6BC0" w14:textId="65A19FB6" w:rsidR="0097509F" w:rsidRDefault="0097509F" w:rsidP="0046424C">
      <w:pPr>
        <w:spacing w:after="140" w:line="250" w:lineRule="atLeast"/>
        <w:rPr>
          <w:rFonts w:ascii="Arial" w:eastAsia="Calibri" w:hAnsi="Arial" w:cs="Arial"/>
          <w:sz w:val="20"/>
        </w:rPr>
      </w:pPr>
      <w:r w:rsidRPr="008C3EED">
        <w:rPr>
          <w:bCs/>
          <w:i/>
          <w:noProof/>
          <w:lang w:eastAsia="en-GB"/>
        </w:rPr>
        <mc:AlternateContent>
          <mc:Choice Requires="wps">
            <w:drawing>
              <wp:anchor distT="0" distB="0" distL="114300" distR="114300" simplePos="0" relativeHeight="251700224" behindDoc="0" locked="0" layoutInCell="1" allowOverlap="1" wp14:anchorId="558F6BD8" wp14:editId="200BA5FD">
                <wp:simplePos x="0" y="0"/>
                <wp:positionH relativeFrom="column">
                  <wp:posOffset>7459980</wp:posOffset>
                </wp:positionH>
                <wp:positionV relativeFrom="paragraph">
                  <wp:posOffset>179705</wp:posOffset>
                </wp:positionV>
                <wp:extent cx="1800225" cy="323850"/>
                <wp:effectExtent l="133350" t="133350" r="142875" b="152400"/>
                <wp:wrapNone/>
                <wp:docPr id="2290" name="Rounded Rectangle 2290"/>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E6949B4"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58F6BD8" id="Rounded Rectangle 2290" o:spid="_x0000_s1399" style="position:absolute;margin-left:587.4pt;margin-top:14.15pt;width:141.7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" fillcolor="#a2bed3" stroked="f" strokeweight="2pt">
                <v:shadow on="t" color="black" offset="0,1pt"/>
                <v:textbox>
                  <w:txbxContent>
                    <w:p w14:paraId="4E6949B4"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v:textbox>
              </v:roundrect>
            </w:pict>
          </mc:Fallback>
        </mc:AlternateContent>
      </w:r>
    </w:p>
    <w:p w14:paraId="0756EB11" w14:textId="50C30B9E" w:rsidR="000F6ADA" w:rsidRPr="008C3EED" w:rsidRDefault="000F6ADA" w:rsidP="0046424C">
      <w:pPr>
        <w:spacing w:after="140" w:line="250" w:lineRule="atLeast"/>
        <w:rPr>
          <w:rFonts w:ascii="Arial" w:eastAsia="Calibri" w:hAnsi="Arial" w:cs="Arial"/>
          <w:sz w:val="20"/>
        </w:rPr>
      </w:pPr>
    </w:p>
    <w:p w14:paraId="10087195" w14:textId="67AC5FA2" w:rsidR="0046424C" w:rsidRPr="008C3EED" w:rsidRDefault="0046424C" w:rsidP="002443AD">
      <w:pPr>
        <w:pStyle w:val="Heading2"/>
        <w:rPr>
          <w:bCs w:val="0"/>
          <w:i w:val="0"/>
        </w:rPr>
      </w:pPr>
      <w:bookmarkStart w:id="50" w:name="_Toc494181279"/>
      <w:bookmarkStart w:id="51" w:name="_Toc27749955"/>
      <w:r w:rsidRPr="008C3EED">
        <w:rPr>
          <w:bCs w:val="0"/>
          <w:i w:val="0"/>
        </w:rPr>
        <w:t>Money</w:t>
      </w:r>
      <w:bookmarkEnd w:id="50"/>
      <w:r>
        <w:rPr>
          <w:bCs w:val="0"/>
          <w:i w:val="0"/>
        </w:rPr>
        <w:t xml:space="preserve"> – Early Level</w:t>
      </w:r>
      <w:bookmarkEnd w:id="51"/>
    </w:p>
    <w:tbl>
      <w:tblPr>
        <w:tblStyle w:val="TableGrid"/>
        <w:tblW w:w="15389" w:type="dxa"/>
        <w:tblLayout w:type="fixed"/>
        <w:tblLook w:val="04A0" w:firstRow="1" w:lastRow="0" w:firstColumn="1" w:lastColumn="0" w:noHBand="0" w:noVBand="1"/>
      </w:tblPr>
      <w:tblGrid>
        <w:gridCol w:w="4506"/>
        <w:gridCol w:w="1091"/>
        <w:gridCol w:w="5597"/>
        <w:gridCol w:w="4195"/>
      </w:tblGrid>
      <w:tr w:rsidR="0046424C" w:rsidRPr="008C3EED" w14:paraId="28AD2E85" w14:textId="77777777" w:rsidTr="0046424C">
        <w:trPr>
          <w:trHeight w:val="606"/>
        </w:trPr>
        <w:tc>
          <w:tcPr>
            <w:tcW w:w="4506" w:type="dxa"/>
            <w:tcBorders>
              <w:top w:val="single" w:sz="12" w:space="0" w:color="auto"/>
              <w:left w:val="single" w:sz="12" w:space="0" w:color="auto"/>
              <w:bottom w:val="single" w:sz="12" w:space="0" w:color="auto"/>
            </w:tcBorders>
          </w:tcPr>
          <w:p w14:paraId="2EFA21DE"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4CF21917" w14:textId="323BCC6F" w:rsidR="0046424C" w:rsidRPr="008C3EED" w:rsidRDefault="0046424C" w:rsidP="0046424C">
            <w:pPr>
              <w:spacing w:after="140" w:line="250" w:lineRule="atLeast"/>
              <w:rPr>
                <w:rFonts w:ascii="Arial" w:eastAsia="Calibri" w:hAnsi="Arial" w:cs="Arial"/>
                <w:b/>
                <w:iCs/>
                <w:color w:val="FFFFFF"/>
                <w:szCs w:val="20"/>
              </w:rPr>
            </w:pPr>
            <w:r w:rsidRPr="008C3EED">
              <w:rPr>
                <w:rFonts w:ascii="Arial" w:eastAsia="Calibri" w:hAnsi="Arial" w:cs="Arial"/>
                <w:b/>
                <w:iCs/>
                <w:color w:val="FFFFFF"/>
                <w:szCs w:val="20"/>
              </w:rPr>
              <w:t xml:space="preserve">I am developing my awareness of how money is used and can recognise and use a range of coins. </w:t>
            </w:r>
          </w:p>
          <w:p w14:paraId="7EB96038" w14:textId="77777777" w:rsidR="0046424C" w:rsidRPr="008C3EED" w:rsidRDefault="0046424C" w:rsidP="0046424C">
            <w:pPr>
              <w:ind w:left="9360"/>
              <w:rPr>
                <w:rFonts w:ascii="Arial" w:eastAsia="Calibri" w:hAnsi="Arial" w:cs="Arial"/>
                <w:b/>
                <w:i/>
                <w:color w:val="FFFFFF"/>
                <w:sz w:val="20"/>
                <w:szCs w:val="20"/>
              </w:rPr>
            </w:pPr>
            <w:r w:rsidRPr="008C3EED">
              <w:rPr>
                <w:rFonts w:ascii="Arial" w:eastAsia="Calibri" w:hAnsi="Arial" w:cs="Arial"/>
                <w:b/>
                <w:bCs/>
                <w:iCs/>
                <w:color w:val="FFFFFF"/>
                <w:szCs w:val="20"/>
              </w:rPr>
              <w:t>MNU 0-09a</w:t>
            </w:r>
          </w:p>
        </w:tc>
      </w:tr>
      <w:tr w:rsidR="0046424C" w:rsidRPr="008C3EED" w14:paraId="6A7292C9" w14:textId="77777777" w:rsidTr="001D6E5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16DE66A1"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6D13FECF"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99200" behindDoc="0" locked="0" layoutInCell="1" allowOverlap="1" wp14:anchorId="14678F46" wp14:editId="5475EF46">
                      <wp:simplePos x="0" y="0"/>
                      <wp:positionH relativeFrom="column">
                        <wp:posOffset>123052</wp:posOffset>
                      </wp:positionH>
                      <wp:positionV relativeFrom="paragraph">
                        <wp:posOffset>47597</wp:posOffset>
                      </wp:positionV>
                      <wp:extent cx="6194066" cy="15903"/>
                      <wp:effectExtent l="19050" t="76200" r="92710" b="98425"/>
                      <wp:wrapNone/>
                      <wp:docPr id="2291" name="Straight Arrow Connector 2291"/>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962F8EE" id="Straight Arrow Connector 2291" o:spid="_x0000_s1026" type="#_x0000_t32" style="position:absolute;margin-left:9.7pt;margin-top:3.75pt;width:487.7pt;height:1.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CZY8TC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3323409D"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880089" w:rsidRPr="008C3EED" w14:paraId="53D1B8AC" w14:textId="77777777" w:rsidTr="00D4635D">
        <w:trPr>
          <w:trHeight w:val="2523"/>
        </w:trPr>
        <w:tc>
          <w:tcPr>
            <w:tcW w:w="5597" w:type="dxa"/>
            <w:gridSpan w:val="2"/>
            <w:tcBorders>
              <w:top w:val="single" w:sz="12" w:space="0" w:color="auto"/>
              <w:left w:val="single" w:sz="12" w:space="0" w:color="auto"/>
              <w:right w:val="dashSmallGap" w:sz="4" w:space="0" w:color="auto"/>
            </w:tcBorders>
          </w:tcPr>
          <w:p w14:paraId="48761B5C" w14:textId="77777777" w:rsidR="00880089" w:rsidRPr="008C3EED" w:rsidRDefault="00880089" w:rsidP="00880089">
            <w:pPr>
              <w:pStyle w:val="Textbulletlist"/>
              <w:spacing w:after="120"/>
              <w:ind w:left="284" w:hanging="284"/>
            </w:pPr>
            <w:r w:rsidRPr="008C3EED">
              <w:t>I am developing an awareness of how money is used in real life.</w:t>
            </w:r>
          </w:p>
          <w:p w14:paraId="2A15FCF8" w14:textId="77777777" w:rsidR="00880089" w:rsidRPr="008C3EED" w:rsidRDefault="00880089" w:rsidP="00880089">
            <w:pPr>
              <w:pStyle w:val="Textbulletlist"/>
              <w:spacing w:after="120"/>
              <w:ind w:left="284" w:hanging="284"/>
            </w:pPr>
            <w:r w:rsidRPr="008C3EED">
              <w:t>I understand that coins have different values.</w:t>
            </w:r>
          </w:p>
          <w:p w14:paraId="28967A5B" w14:textId="77777777" w:rsidR="00880089" w:rsidRPr="008C3EED" w:rsidRDefault="00880089" w:rsidP="00880089">
            <w:pPr>
              <w:pStyle w:val="Textbulletlist"/>
              <w:spacing w:after="120"/>
              <w:ind w:left="284" w:hanging="284"/>
            </w:pPr>
            <w:r w:rsidRPr="008C3EED">
              <w:t>I can recognise the value of some coins.</w:t>
            </w:r>
          </w:p>
          <w:p w14:paraId="24AE79DB" w14:textId="2FE0BABE" w:rsidR="00880089" w:rsidRPr="008C3EED" w:rsidRDefault="00880089" w:rsidP="00880089">
            <w:pPr>
              <w:pStyle w:val="Textbulletlist"/>
              <w:spacing w:after="120"/>
              <w:ind w:left="284" w:hanging="284"/>
            </w:pPr>
            <w:r w:rsidRPr="008C3EED">
              <w:t>During role play activities, I can develop my understanding of money.</w:t>
            </w:r>
          </w:p>
        </w:tc>
        <w:tc>
          <w:tcPr>
            <w:tcW w:w="5597" w:type="dxa"/>
            <w:tcBorders>
              <w:top w:val="single" w:sz="12" w:space="0" w:color="auto"/>
              <w:left w:val="dashSmallGap" w:sz="4" w:space="0" w:color="auto"/>
              <w:right w:val="single" w:sz="18" w:space="0" w:color="7030A0"/>
            </w:tcBorders>
          </w:tcPr>
          <w:p w14:paraId="242C7DAC" w14:textId="77777777" w:rsidR="00880089" w:rsidRPr="008C3EED" w:rsidRDefault="00880089" w:rsidP="00880089">
            <w:pPr>
              <w:pStyle w:val="Textbulletlist"/>
              <w:spacing w:after="120"/>
              <w:ind w:left="284" w:hanging="284"/>
            </w:pPr>
            <w:r w:rsidRPr="008C3EED">
              <w:t>I am developing an awareness that coins/money can be exchanged for goods and services.</w:t>
            </w:r>
          </w:p>
          <w:p w14:paraId="59DDF132" w14:textId="77777777" w:rsidR="00880089" w:rsidRPr="008C3EED" w:rsidRDefault="00880089" w:rsidP="00880089">
            <w:pPr>
              <w:pStyle w:val="Textbulletlist"/>
              <w:spacing w:after="120"/>
              <w:ind w:left="284" w:hanging="284"/>
            </w:pPr>
            <w:r w:rsidRPr="008C3EED">
              <w:t xml:space="preserve">I can identify all the coins up to £2. </w:t>
            </w:r>
          </w:p>
          <w:p w14:paraId="327AF078" w14:textId="77777777" w:rsidR="00880089" w:rsidRPr="008C3EED" w:rsidRDefault="00880089" w:rsidP="00880089">
            <w:pPr>
              <w:pStyle w:val="Textbulletlist"/>
              <w:spacing w:after="120"/>
              <w:ind w:left="284" w:hanging="284"/>
            </w:pPr>
            <w:r>
              <w:t>I ca</w:t>
            </w:r>
            <w:r w:rsidRPr="008C3EED">
              <w:t xml:space="preserve">n make amounts to 10p using concrete materials or pictures. </w:t>
            </w:r>
          </w:p>
          <w:p w14:paraId="3167F540" w14:textId="77777777" w:rsidR="00880089" w:rsidRPr="008C3EED" w:rsidRDefault="00880089" w:rsidP="00880089">
            <w:pPr>
              <w:pStyle w:val="Textbulletlist"/>
              <w:spacing w:after="120"/>
              <w:ind w:left="284" w:hanging="284"/>
            </w:pPr>
            <w:r w:rsidRPr="008C3EED">
              <w:t>I can select 1p, 2p, 5p, 10p, coins to pay the exact value for items to 10p.</w:t>
            </w:r>
          </w:p>
          <w:p w14:paraId="54859C33" w14:textId="7C3860ED" w:rsidR="00880089" w:rsidRPr="008C3EED" w:rsidRDefault="00880089" w:rsidP="00880089">
            <w:pPr>
              <w:pStyle w:val="Textbulletlist"/>
              <w:spacing w:after="120"/>
              <w:ind w:left="284" w:hanging="284"/>
            </w:pPr>
            <w:r w:rsidRPr="008C3EED">
              <w:t>I can use addition and subtraction skills to pay the exact value for items to 10p.</w:t>
            </w:r>
          </w:p>
        </w:tc>
        <w:tc>
          <w:tcPr>
            <w:tcW w:w="4195" w:type="dxa"/>
            <w:tcBorders>
              <w:top w:val="single" w:sz="12" w:space="0" w:color="auto"/>
              <w:left w:val="single" w:sz="18" w:space="0" w:color="7030A0"/>
              <w:right w:val="single" w:sz="12" w:space="0" w:color="auto"/>
            </w:tcBorders>
            <w:shd w:val="clear" w:color="auto" w:fill="F9F3FF"/>
          </w:tcPr>
          <w:p w14:paraId="24C641F9" w14:textId="77777777" w:rsidR="00880089" w:rsidRPr="008C3EED" w:rsidRDefault="00880089" w:rsidP="0046424C">
            <w:pPr>
              <w:widowControl w:val="0"/>
              <w:autoSpaceDE w:val="0"/>
              <w:autoSpaceDN w:val="0"/>
              <w:adjustRightInd w:val="0"/>
              <w:spacing w:after="240" w:line="240" w:lineRule="exact"/>
              <w:jc w:val="center"/>
              <w:rPr>
                <w:rFonts w:ascii="Arial" w:eastAsia="Calibri" w:hAnsi="Arial" w:cs="Arial"/>
                <w:b/>
                <w:bCs/>
                <w:i/>
                <w:iCs/>
                <w:color w:val="7030A0"/>
                <w:sz w:val="20"/>
              </w:rPr>
            </w:pPr>
            <w:r w:rsidRPr="008C3EED">
              <w:rPr>
                <w:rFonts w:ascii="Arial" w:eastAsia="Calibri" w:hAnsi="Arial" w:cs="Arial"/>
                <w:b/>
                <w:bCs/>
                <w:i/>
                <w:iCs/>
                <w:color w:val="7030A0"/>
                <w:sz w:val="20"/>
              </w:rPr>
              <w:t>Identifies all coins to £2.</w:t>
            </w:r>
          </w:p>
          <w:p w14:paraId="64DDA115" w14:textId="77777777" w:rsidR="00880089" w:rsidRPr="008C3EED" w:rsidRDefault="00880089" w:rsidP="0046424C">
            <w:pPr>
              <w:widowControl w:val="0"/>
              <w:autoSpaceDE w:val="0"/>
              <w:autoSpaceDN w:val="0"/>
              <w:adjustRightInd w:val="0"/>
              <w:spacing w:after="240" w:line="240" w:lineRule="exact"/>
              <w:jc w:val="center"/>
              <w:rPr>
                <w:rFonts w:ascii="Arial" w:eastAsia="Calibri" w:hAnsi="Arial" w:cs="Arial"/>
                <w:color w:val="7030A0"/>
                <w:sz w:val="20"/>
              </w:rPr>
            </w:pPr>
          </w:p>
          <w:p w14:paraId="2579823D" w14:textId="77777777" w:rsidR="00880089" w:rsidRPr="008C3EED" w:rsidRDefault="00880089" w:rsidP="0046424C">
            <w:pPr>
              <w:widowControl w:val="0"/>
              <w:autoSpaceDE w:val="0"/>
              <w:autoSpaceDN w:val="0"/>
              <w:adjustRightInd w:val="0"/>
              <w:jc w:val="center"/>
              <w:rPr>
                <w:rFonts w:ascii="Arial" w:eastAsia="Calibri" w:hAnsi="Arial" w:cs="Arial"/>
                <w:b/>
                <w:color w:val="7030A0"/>
                <w:sz w:val="18"/>
                <w:szCs w:val="18"/>
              </w:rPr>
            </w:pPr>
            <w:r w:rsidRPr="008C3EED">
              <w:rPr>
                <w:rFonts w:ascii="Arial" w:eastAsia="Calibri" w:hAnsi="Arial" w:cs="Arial"/>
                <w:b/>
                <w:bCs/>
                <w:i/>
                <w:iCs/>
                <w:color w:val="7030A0"/>
                <w:sz w:val="20"/>
              </w:rPr>
              <w:t>Applies addition and subtraction skills and uses 1p, 2p, 5p and 10p coins to pay the exact value for items to 10p.</w:t>
            </w:r>
          </w:p>
          <w:p w14:paraId="41862F4F" w14:textId="77777777" w:rsidR="00880089" w:rsidRPr="008C3EED" w:rsidRDefault="00880089" w:rsidP="0046424C">
            <w:pPr>
              <w:widowControl w:val="0"/>
              <w:autoSpaceDE w:val="0"/>
              <w:autoSpaceDN w:val="0"/>
              <w:adjustRightInd w:val="0"/>
              <w:rPr>
                <w:rFonts w:ascii="Arial" w:eastAsia="Calibri" w:hAnsi="Arial" w:cs="Arial"/>
                <w:b/>
                <w:color w:val="7030A0"/>
                <w:sz w:val="18"/>
                <w:szCs w:val="18"/>
              </w:rPr>
            </w:pPr>
          </w:p>
        </w:tc>
      </w:tr>
    </w:tbl>
    <w:p w14:paraId="70ED74CB" w14:textId="77777777" w:rsidR="0046424C" w:rsidRPr="008C3EED" w:rsidRDefault="0046424C" w:rsidP="0046424C">
      <w:pPr>
        <w:spacing w:after="140" w:line="250" w:lineRule="atLeast"/>
        <w:rPr>
          <w:rFonts w:ascii="Arial" w:eastAsia="Calibri" w:hAnsi="Arial" w:cs="Arial"/>
          <w:sz w:val="20"/>
        </w:rPr>
      </w:pPr>
    </w:p>
    <w:p w14:paraId="60A67EF0" w14:textId="77777777" w:rsidR="0046424C" w:rsidRDefault="0046424C" w:rsidP="0046424C">
      <w:pPr>
        <w:spacing w:after="140" w:line="250" w:lineRule="atLeast"/>
        <w:rPr>
          <w:rFonts w:ascii="Arial" w:eastAsia="Calibri" w:hAnsi="Arial" w:cs="Arial"/>
          <w:sz w:val="20"/>
        </w:rPr>
      </w:pPr>
    </w:p>
    <w:p w14:paraId="6E60B7D8" w14:textId="77777777" w:rsidR="0046424C" w:rsidRDefault="0046424C" w:rsidP="0046424C">
      <w:pPr>
        <w:spacing w:after="140" w:line="250" w:lineRule="atLeast"/>
        <w:rPr>
          <w:rFonts w:ascii="Arial" w:eastAsia="Calibri" w:hAnsi="Arial" w:cs="Arial"/>
          <w:sz w:val="20"/>
        </w:rPr>
      </w:pPr>
    </w:p>
    <w:p w14:paraId="4CDD787B" w14:textId="77777777" w:rsidR="0046424C" w:rsidRDefault="0046424C" w:rsidP="0046424C">
      <w:pPr>
        <w:spacing w:after="140" w:line="250" w:lineRule="atLeast"/>
        <w:rPr>
          <w:rFonts w:ascii="Arial" w:eastAsia="Calibri" w:hAnsi="Arial" w:cs="Arial"/>
          <w:sz w:val="20"/>
        </w:rPr>
      </w:pPr>
    </w:p>
    <w:p w14:paraId="6763DF8C" w14:textId="77777777" w:rsidR="0046424C" w:rsidRDefault="0046424C" w:rsidP="0046424C">
      <w:pPr>
        <w:spacing w:after="140" w:line="250" w:lineRule="atLeast"/>
        <w:rPr>
          <w:rFonts w:ascii="Arial" w:eastAsia="Calibri" w:hAnsi="Arial" w:cs="Arial"/>
          <w:sz w:val="20"/>
        </w:rPr>
      </w:pPr>
    </w:p>
    <w:p w14:paraId="7D83E808" w14:textId="77777777" w:rsidR="0046424C" w:rsidRDefault="0046424C" w:rsidP="0046424C">
      <w:pPr>
        <w:spacing w:after="140" w:line="250" w:lineRule="atLeast"/>
        <w:rPr>
          <w:rFonts w:ascii="Arial" w:eastAsia="Calibri" w:hAnsi="Arial" w:cs="Arial"/>
          <w:sz w:val="20"/>
        </w:rPr>
      </w:pPr>
    </w:p>
    <w:p w14:paraId="48696382" w14:textId="77777777" w:rsidR="0046424C" w:rsidRPr="008C3EED" w:rsidRDefault="0046424C" w:rsidP="0046424C">
      <w:pPr>
        <w:spacing w:after="140" w:line="250" w:lineRule="atLeast"/>
        <w:rPr>
          <w:rFonts w:ascii="Arial" w:eastAsia="Calibri" w:hAnsi="Arial" w:cs="Arial"/>
          <w:sz w:val="20"/>
        </w:rPr>
      </w:pPr>
    </w:p>
    <w:p w14:paraId="0E1B3B96" w14:textId="77777777" w:rsidR="0046424C" w:rsidRPr="008C3EED" w:rsidRDefault="0046424C" w:rsidP="0046424C">
      <w:pPr>
        <w:spacing w:after="140" w:line="250" w:lineRule="atLeast"/>
        <w:rPr>
          <w:rFonts w:ascii="Arial" w:eastAsia="Calibri" w:hAnsi="Arial" w:cs="Arial"/>
          <w:sz w:val="20"/>
        </w:rPr>
      </w:pPr>
    </w:p>
    <w:p w14:paraId="45C9964D" w14:textId="77777777" w:rsidR="0046424C" w:rsidRPr="008C3EED" w:rsidRDefault="0046424C" w:rsidP="0046424C">
      <w:pPr>
        <w:spacing w:after="140" w:line="250" w:lineRule="atLeast"/>
        <w:rPr>
          <w:rFonts w:ascii="Arial" w:eastAsia="Calibri" w:hAnsi="Arial" w:cs="Arial"/>
          <w:sz w:val="20"/>
        </w:rPr>
      </w:pPr>
    </w:p>
    <w:p w14:paraId="6197D346" w14:textId="46556BDE" w:rsidR="0046424C" w:rsidRDefault="0046424C" w:rsidP="0046424C">
      <w:pPr>
        <w:spacing w:after="140" w:line="250" w:lineRule="atLeast"/>
        <w:rPr>
          <w:rFonts w:ascii="Arial" w:eastAsia="Calibri" w:hAnsi="Arial" w:cs="Arial"/>
          <w:sz w:val="20"/>
        </w:rPr>
      </w:pPr>
    </w:p>
    <w:p w14:paraId="5617FE3C" w14:textId="076CCFD8" w:rsidR="00880089" w:rsidRDefault="00880089" w:rsidP="0046424C">
      <w:pPr>
        <w:spacing w:after="140" w:line="250" w:lineRule="atLeast"/>
        <w:rPr>
          <w:rFonts w:ascii="Arial" w:eastAsia="Calibri" w:hAnsi="Arial" w:cs="Arial"/>
          <w:sz w:val="20"/>
        </w:rPr>
      </w:pPr>
    </w:p>
    <w:p w14:paraId="746E52BA" w14:textId="77777777" w:rsidR="00880089" w:rsidRDefault="00880089" w:rsidP="0046424C">
      <w:pPr>
        <w:spacing w:after="140" w:line="250" w:lineRule="atLeast"/>
        <w:rPr>
          <w:rFonts w:ascii="Arial" w:eastAsia="Calibri" w:hAnsi="Arial" w:cs="Arial"/>
          <w:sz w:val="20"/>
        </w:rPr>
      </w:pPr>
    </w:p>
    <w:p w14:paraId="2C849B0E" w14:textId="77777777" w:rsidR="000F6ADA" w:rsidRDefault="000F6ADA" w:rsidP="0046424C">
      <w:pPr>
        <w:spacing w:after="140" w:line="250" w:lineRule="atLeast"/>
        <w:rPr>
          <w:rFonts w:ascii="Arial" w:eastAsia="Calibri" w:hAnsi="Arial" w:cs="Arial"/>
          <w:sz w:val="20"/>
        </w:rPr>
      </w:pPr>
    </w:p>
    <w:p w14:paraId="4A0CC334" w14:textId="77777777" w:rsidR="000F6ADA" w:rsidRPr="008C3EED" w:rsidRDefault="000F6ADA" w:rsidP="0046424C">
      <w:pPr>
        <w:spacing w:after="140" w:line="250" w:lineRule="atLeast"/>
        <w:rPr>
          <w:rFonts w:ascii="Arial" w:eastAsia="Calibri" w:hAnsi="Arial" w:cs="Arial"/>
          <w:sz w:val="20"/>
        </w:rPr>
      </w:pPr>
    </w:p>
    <w:p w14:paraId="18911354" w14:textId="2D73F7DC" w:rsidR="0046424C" w:rsidRPr="008C3EED" w:rsidRDefault="00FD36CA" w:rsidP="0046424C">
      <w:pPr>
        <w:spacing w:after="140" w:line="250" w:lineRule="atLeast"/>
        <w:rPr>
          <w:rFonts w:ascii="Arial" w:eastAsia="Calibri" w:hAnsi="Arial" w:cs="Arial"/>
          <w:sz w:val="20"/>
        </w:rPr>
      </w:pPr>
      <w:r w:rsidRPr="008C3EED">
        <w:rPr>
          <w:rFonts w:ascii="Arial" w:eastAsia="Calibri" w:hAnsi="Arial" w:cs="Arial"/>
          <w:noProof/>
          <w:sz w:val="20"/>
          <w:lang w:eastAsia="en-GB"/>
        </w:rPr>
        <mc:AlternateContent>
          <mc:Choice Requires="wps">
            <w:drawing>
              <wp:anchor distT="0" distB="0" distL="114300" distR="114300" simplePos="0" relativeHeight="251698176" behindDoc="0" locked="0" layoutInCell="1" allowOverlap="1" wp14:anchorId="0DE6553C" wp14:editId="4B693D9A">
                <wp:simplePos x="0" y="0"/>
                <wp:positionH relativeFrom="column">
                  <wp:posOffset>7573719</wp:posOffset>
                </wp:positionH>
                <wp:positionV relativeFrom="paragraph">
                  <wp:posOffset>228246</wp:posOffset>
                </wp:positionV>
                <wp:extent cx="1800225" cy="323850"/>
                <wp:effectExtent l="133350" t="133350" r="142875" b="152400"/>
                <wp:wrapNone/>
                <wp:docPr id="2292" name="Rounded Rectangle 229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6432C07"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DE6553C" id="Rounded Rectangle 2292" o:spid="_x0000_s1400" style="position:absolute;margin-left:596.35pt;margin-top:17.95pt;width:141.7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" fillcolor="#446f8f" stroked="f" strokeweight="2pt">
                <v:shadow on="t" color="black" offset="0,1pt"/>
                <v:textbox>
                  <w:txbxContent>
                    <w:p w14:paraId="26432C07"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txbxContent>
                </v:textbox>
              </v:roundrect>
            </w:pict>
          </mc:Fallback>
        </mc:AlternateContent>
      </w:r>
    </w:p>
    <w:p w14:paraId="109F2A67" w14:textId="137292BC" w:rsidR="0046424C" w:rsidRPr="008C3EED" w:rsidRDefault="0046424C" w:rsidP="0046424C">
      <w:pPr>
        <w:spacing w:after="140" w:line="250" w:lineRule="atLeast"/>
        <w:rPr>
          <w:rFonts w:ascii="Arial" w:eastAsia="Calibri" w:hAnsi="Arial" w:cs="Arial"/>
          <w:sz w:val="20"/>
        </w:rPr>
      </w:pPr>
    </w:p>
    <w:p w14:paraId="452A5D53" w14:textId="77777777"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52" w:name="_Toc494181280"/>
      <w:bookmarkStart w:id="53" w:name="_Toc27749956"/>
      <w:r w:rsidRPr="008C3EED">
        <w:rPr>
          <w:rFonts w:ascii="Arial" w:eastAsia="MS Gothic" w:hAnsi="Arial" w:cs="Times New Roman"/>
          <w:bCs/>
          <w:i/>
          <w:color w:val="000000"/>
          <w:sz w:val="28"/>
          <w:szCs w:val="26"/>
        </w:rPr>
        <w:t>Money</w:t>
      </w:r>
      <w:bookmarkEnd w:id="52"/>
      <w:r>
        <w:rPr>
          <w:rFonts w:ascii="Arial" w:eastAsia="MS Gothic" w:hAnsi="Arial" w:cs="Times New Roman"/>
          <w:bCs/>
          <w:i/>
          <w:color w:val="000000"/>
          <w:sz w:val="28"/>
          <w:szCs w:val="26"/>
        </w:rPr>
        <w:t xml:space="preserve"> – First Level</w:t>
      </w:r>
      <w:bookmarkEnd w:id="53"/>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1033D864" w14:textId="77777777" w:rsidTr="0046424C">
        <w:trPr>
          <w:trHeight w:val="606"/>
        </w:trPr>
        <w:tc>
          <w:tcPr>
            <w:tcW w:w="4521" w:type="dxa"/>
            <w:gridSpan w:val="2"/>
            <w:tcBorders>
              <w:top w:val="single" w:sz="12" w:space="0" w:color="auto"/>
              <w:left w:val="single" w:sz="12" w:space="0" w:color="auto"/>
              <w:bottom w:val="single" w:sz="12" w:space="0" w:color="auto"/>
            </w:tcBorders>
          </w:tcPr>
          <w:p w14:paraId="054B23EE"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2EAE0EB8"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 xml:space="preserve">I can use money to pay for items and can work out how much change I should receive.     MNU 1-09a </w:t>
            </w:r>
          </w:p>
          <w:p w14:paraId="66777797" w14:textId="77777777" w:rsidR="0046424C" w:rsidRPr="008C3EED" w:rsidRDefault="0046424C" w:rsidP="0046424C">
            <w:pPr>
              <w:rPr>
                <w:rFonts w:ascii="Arial" w:eastAsia="Calibri" w:hAnsi="Arial" w:cs="Arial"/>
                <w:b/>
                <w:i/>
                <w:color w:val="FFFFFF"/>
                <w:sz w:val="20"/>
                <w:szCs w:val="16"/>
              </w:rPr>
            </w:pPr>
            <w:r w:rsidRPr="008C3EED">
              <w:rPr>
                <w:rFonts w:ascii="Arial" w:eastAsia="Calibri" w:hAnsi="Arial" w:cs="Arial"/>
                <w:b/>
                <w:i/>
                <w:color w:val="FFFFFF"/>
                <w:szCs w:val="16"/>
              </w:rPr>
              <w:t>I have investigated how different combinations of coins and notes can be used to pay for goods or be given in change.                                                                                                                             MNU 1-09b</w:t>
            </w:r>
          </w:p>
        </w:tc>
      </w:tr>
      <w:tr w:rsidR="0046424C" w:rsidRPr="008C3EED" w14:paraId="64CBC6DC"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30012376"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36BA2302"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697152" behindDoc="0" locked="0" layoutInCell="1" allowOverlap="1" wp14:anchorId="0B0F2228" wp14:editId="1F6D0960">
                      <wp:simplePos x="0" y="0"/>
                      <wp:positionH relativeFrom="column">
                        <wp:posOffset>123052</wp:posOffset>
                      </wp:positionH>
                      <wp:positionV relativeFrom="paragraph">
                        <wp:posOffset>47597</wp:posOffset>
                      </wp:positionV>
                      <wp:extent cx="6194066" cy="15903"/>
                      <wp:effectExtent l="19050" t="76200" r="92710" b="98425"/>
                      <wp:wrapNone/>
                      <wp:docPr id="2293" name="Straight Arrow Connector 2293"/>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BF6792" id="Straight Arrow Connector 2293" o:spid="_x0000_s1026" type="#_x0000_t32" style="position:absolute;margin-left:9.7pt;margin-top:3.75pt;width:487.7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AfbUKN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DDDE5F6"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7F7BF8FE" w14:textId="77777777" w:rsidTr="00036270">
        <w:trPr>
          <w:trHeight w:val="40"/>
        </w:trPr>
        <w:tc>
          <w:tcPr>
            <w:tcW w:w="3822" w:type="dxa"/>
            <w:tcBorders>
              <w:top w:val="single" w:sz="12" w:space="0" w:color="auto"/>
              <w:left w:val="single" w:sz="12" w:space="0" w:color="auto"/>
              <w:bottom w:val="single" w:sz="8" w:space="0" w:color="7030A0"/>
              <w:right w:val="dashSmallGap" w:sz="4" w:space="0" w:color="000000"/>
            </w:tcBorders>
          </w:tcPr>
          <w:p w14:paraId="7898E479" w14:textId="77777777" w:rsidR="0046424C" w:rsidRPr="008C3EED" w:rsidRDefault="0046424C" w:rsidP="0046424C">
            <w:pPr>
              <w:pStyle w:val="Textbulletlist"/>
            </w:pPr>
            <w:r w:rsidRPr="008C3EED">
              <w:t xml:space="preserve">I can identify and name all coins and notes to £5. </w:t>
            </w:r>
          </w:p>
          <w:p w14:paraId="1C81EE25" w14:textId="77777777" w:rsidR="0046424C" w:rsidRPr="008C3EED" w:rsidRDefault="0046424C" w:rsidP="0046424C">
            <w:pPr>
              <w:pStyle w:val="Textbulletlist"/>
              <w:numPr>
                <w:ilvl w:val="0"/>
                <w:numId w:val="0"/>
              </w:numPr>
              <w:ind w:left="171"/>
            </w:pPr>
          </w:p>
          <w:p w14:paraId="3F99C268" w14:textId="77777777" w:rsidR="0046424C" w:rsidRPr="008C3EED" w:rsidRDefault="0046424C" w:rsidP="0046424C">
            <w:pPr>
              <w:pStyle w:val="Textbulletlist"/>
            </w:pPr>
            <w:r w:rsidRPr="008C3EED">
              <w:t>I can explore different ways of making the same total up to 20p</w:t>
            </w:r>
          </w:p>
        </w:tc>
        <w:tc>
          <w:tcPr>
            <w:tcW w:w="3822" w:type="dxa"/>
            <w:gridSpan w:val="2"/>
            <w:tcBorders>
              <w:left w:val="dashSmallGap" w:sz="4" w:space="0" w:color="000000"/>
              <w:bottom w:val="single" w:sz="8" w:space="0" w:color="7030A0"/>
              <w:right w:val="dashSmallGap" w:sz="4" w:space="0" w:color="000000"/>
            </w:tcBorders>
          </w:tcPr>
          <w:p w14:paraId="08C3D5C5" w14:textId="77777777" w:rsidR="0046424C" w:rsidRPr="008C3EED" w:rsidRDefault="0046424C" w:rsidP="0046424C">
            <w:pPr>
              <w:pStyle w:val="Textbulletlist"/>
            </w:pPr>
            <w:r w:rsidRPr="008C3EED">
              <w:t xml:space="preserve">I can identify and name all coins and notes to £10. </w:t>
            </w:r>
          </w:p>
          <w:p w14:paraId="5BEC8CB4" w14:textId="77777777" w:rsidR="0046424C" w:rsidRPr="008C3EED" w:rsidRDefault="0046424C" w:rsidP="0046424C">
            <w:pPr>
              <w:pStyle w:val="Textbulletlist"/>
              <w:numPr>
                <w:ilvl w:val="0"/>
                <w:numId w:val="0"/>
              </w:numPr>
              <w:ind w:left="171"/>
            </w:pPr>
          </w:p>
          <w:p w14:paraId="1CDEC0B1" w14:textId="77777777" w:rsidR="0046424C" w:rsidRPr="008C3EED" w:rsidRDefault="0046424C" w:rsidP="0046424C">
            <w:pPr>
              <w:pStyle w:val="Textbulletlist"/>
            </w:pPr>
            <w:r>
              <w:t>I can e</w:t>
            </w:r>
            <w:r w:rsidRPr="008C3EED">
              <w:t>xplore different ways of making the same total up to £1</w:t>
            </w:r>
          </w:p>
        </w:tc>
        <w:tc>
          <w:tcPr>
            <w:tcW w:w="3823" w:type="dxa"/>
            <w:tcBorders>
              <w:left w:val="dashSmallGap" w:sz="4" w:space="0" w:color="000000"/>
              <w:bottom w:val="single" w:sz="8" w:space="0" w:color="7030A0"/>
              <w:right w:val="single" w:sz="18" w:space="0" w:color="7030A0"/>
            </w:tcBorders>
          </w:tcPr>
          <w:p w14:paraId="2892FDF9" w14:textId="77777777" w:rsidR="0046424C" w:rsidRPr="008C3EED" w:rsidRDefault="0046424C" w:rsidP="0046424C">
            <w:pPr>
              <w:pStyle w:val="Textbulletlist"/>
            </w:pPr>
            <w:r w:rsidRPr="008C3EED">
              <w:t xml:space="preserve">I can identify and name coins and notes to   £20. </w:t>
            </w:r>
          </w:p>
          <w:p w14:paraId="2A2611B9" w14:textId="77777777" w:rsidR="0046424C" w:rsidRPr="008C3EED" w:rsidRDefault="0046424C" w:rsidP="0046424C">
            <w:pPr>
              <w:pStyle w:val="Textbulletlist"/>
              <w:numPr>
                <w:ilvl w:val="0"/>
                <w:numId w:val="0"/>
              </w:numPr>
              <w:ind w:left="171"/>
            </w:pPr>
          </w:p>
          <w:p w14:paraId="1182BF00" w14:textId="77777777" w:rsidR="0046424C" w:rsidRPr="008C3EED" w:rsidRDefault="0046424C" w:rsidP="0046424C">
            <w:pPr>
              <w:pStyle w:val="Textbulletlist"/>
            </w:pPr>
            <w:r w:rsidRPr="008C3EED">
              <w:t xml:space="preserve">I can explore different ways of making the same total up to £10. </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5FE61FD7" w14:textId="77777777" w:rsidR="0046424C" w:rsidRPr="00A57A49" w:rsidRDefault="0046424C" w:rsidP="0046424C">
            <w:pPr>
              <w:widowControl w:val="0"/>
              <w:autoSpaceDE w:val="0"/>
              <w:autoSpaceDN w:val="0"/>
              <w:adjustRightInd w:val="0"/>
              <w:spacing w:after="12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Identifies and uses all coins and notes to £20 and explores different ways of making the same total.</w:t>
            </w:r>
          </w:p>
          <w:p w14:paraId="1A6067D4" w14:textId="77777777" w:rsidR="0046424C" w:rsidRPr="008C3EED" w:rsidRDefault="0046424C" w:rsidP="0046424C">
            <w:pPr>
              <w:widowControl w:val="0"/>
              <w:autoSpaceDE w:val="0"/>
              <w:autoSpaceDN w:val="0"/>
              <w:adjustRightInd w:val="0"/>
              <w:spacing w:after="120"/>
              <w:jc w:val="center"/>
              <w:rPr>
                <w:rFonts w:ascii="Arial" w:eastAsia="Calibri" w:hAnsi="Arial" w:cs="Arial"/>
                <w:b/>
                <w:bCs/>
                <w:i/>
                <w:iCs/>
                <w:color w:val="7030A0"/>
                <w:sz w:val="18"/>
                <w:szCs w:val="18"/>
              </w:rPr>
            </w:pPr>
            <w:r w:rsidRPr="00A57A49">
              <w:rPr>
                <w:rFonts w:ascii="Arial" w:eastAsia="Calibri" w:hAnsi="Arial" w:cs="Arial"/>
                <w:b/>
                <w:bCs/>
                <w:i/>
                <w:iCs/>
                <w:color w:val="7030A0"/>
                <w:sz w:val="20"/>
                <w:szCs w:val="18"/>
              </w:rPr>
              <w:t>Uses a variety of coin and note combinations, to pay for items and give change within £10.</w:t>
            </w:r>
          </w:p>
        </w:tc>
      </w:tr>
      <w:tr w:rsidR="0046424C" w:rsidRPr="008C3EED" w14:paraId="29B36B02" w14:textId="77777777" w:rsidTr="00036270">
        <w:trPr>
          <w:trHeight w:val="1406"/>
        </w:trPr>
        <w:tc>
          <w:tcPr>
            <w:tcW w:w="3822" w:type="dxa"/>
            <w:tcBorders>
              <w:top w:val="single" w:sz="8" w:space="0" w:color="7030A0"/>
              <w:left w:val="single" w:sz="12" w:space="0" w:color="auto"/>
              <w:bottom w:val="single" w:sz="8" w:space="0" w:color="7030A0"/>
              <w:right w:val="dashSmallGap" w:sz="4" w:space="0" w:color="000000"/>
            </w:tcBorders>
          </w:tcPr>
          <w:p w14:paraId="520C2554" w14:textId="77777777" w:rsidR="0046424C" w:rsidRPr="008C3EED" w:rsidRDefault="0046424C" w:rsidP="0046424C">
            <w:pPr>
              <w:pStyle w:val="Textbulletlist"/>
              <w:rPr>
                <w:color w:val="00B050"/>
              </w:rPr>
            </w:pPr>
            <w:r w:rsidRPr="008C3EED">
              <w:t>I can read and write monetary values in pence.</w:t>
            </w:r>
          </w:p>
        </w:tc>
        <w:tc>
          <w:tcPr>
            <w:tcW w:w="3822" w:type="dxa"/>
            <w:gridSpan w:val="2"/>
            <w:tcBorders>
              <w:top w:val="single" w:sz="8" w:space="0" w:color="7030A0"/>
              <w:left w:val="dashSmallGap" w:sz="4" w:space="0" w:color="000000"/>
              <w:bottom w:val="single" w:sz="8" w:space="0" w:color="7030A0"/>
              <w:right w:val="dashSmallGap" w:sz="4" w:space="0" w:color="000000"/>
            </w:tcBorders>
          </w:tcPr>
          <w:p w14:paraId="3700E780" w14:textId="77777777" w:rsidR="0046424C" w:rsidRPr="008C3EED" w:rsidRDefault="0046424C" w:rsidP="0046424C">
            <w:pPr>
              <w:pStyle w:val="Textbulletlist"/>
            </w:pPr>
            <w:r w:rsidRPr="008C3EED">
              <w:t>I can read and write monetary values using the appropriate symbols e.g. £ or p</w:t>
            </w:r>
          </w:p>
        </w:tc>
        <w:tc>
          <w:tcPr>
            <w:tcW w:w="3823" w:type="dxa"/>
            <w:tcBorders>
              <w:top w:val="single" w:sz="8" w:space="0" w:color="7030A0"/>
              <w:left w:val="dashSmallGap" w:sz="4" w:space="0" w:color="000000"/>
              <w:bottom w:val="single" w:sz="8" w:space="0" w:color="7030A0"/>
              <w:right w:val="single" w:sz="18" w:space="0" w:color="7030A0"/>
            </w:tcBorders>
          </w:tcPr>
          <w:p w14:paraId="38BDE720" w14:textId="77777777" w:rsidR="0046424C" w:rsidRPr="008C3EED" w:rsidRDefault="0046424C" w:rsidP="0046424C">
            <w:pPr>
              <w:pStyle w:val="Textbulletlist"/>
            </w:pPr>
            <w:r w:rsidRPr="008C3EED">
              <w:t>I can read and write monetary values using correct notation including the decimal point e.g. 149p = £1.49</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6858975B" w14:textId="77777777" w:rsidR="0046424C" w:rsidRPr="00A57A49" w:rsidRDefault="0046424C" w:rsidP="0046424C">
            <w:pPr>
              <w:widowControl w:val="0"/>
              <w:autoSpaceDE w:val="0"/>
              <w:autoSpaceDN w:val="0"/>
              <w:adjustRightInd w:val="0"/>
              <w:spacing w:after="12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 xml:space="preserve">Records amounts accurately in different ways using the correct notation, </w:t>
            </w:r>
            <w:r w:rsidRPr="00A57A49">
              <w:rPr>
                <w:rFonts w:ascii="Arial" w:eastAsia="Calibri" w:hAnsi="Arial" w:cs="Arial"/>
                <w:b/>
                <w:bCs/>
                <w:i/>
                <w:iCs/>
                <w:color w:val="7030A0"/>
                <w:sz w:val="20"/>
                <w:szCs w:val="18"/>
              </w:rPr>
              <w:br/>
              <w:t>for example, 149p = £1·49 and 7p = £0·07.</w:t>
            </w:r>
          </w:p>
        </w:tc>
      </w:tr>
      <w:tr w:rsidR="0046424C" w:rsidRPr="008C3EED" w14:paraId="62288A4F" w14:textId="77777777" w:rsidTr="00036270">
        <w:trPr>
          <w:trHeight w:val="1406"/>
        </w:trPr>
        <w:tc>
          <w:tcPr>
            <w:tcW w:w="3822" w:type="dxa"/>
            <w:tcBorders>
              <w:top w:val="single" w:sz="8" w:space="0" w:color="7030A0"/>
              <w:left w:val="single" w:sz="12" w:space="0" w:color="auto"/>
              <w:bottom w:val="single" w:sz="8" w:space="0" w:color="7030A0"/>
              <w:right w:val="dashSmallGap" w:sz="4" w:space="0" w:color="000000"/>
            </w:tcBorders>
          </w:tcPr>
          <w:p w14:paraId="631CE33F" w14:textId="77777777" w:rsidR="0046424C" w:rsidRPr="008C3EED" w:rsidRDefault="0046424C" w:rsidP="0046424C">
            <w:pPr>
              <w:pStyle w:val="Textbulletlist"/>
            </w:pPr>
            <w:r w:rsidRPr="008C3EED">
              <w:t>I can use mental strategies to calculate the total spent in a real life/shopping situation up to 20p</w:t>
            </w:r>
          </w:p>
          <w:p w14:paraId="6646D894" w14:textId="77777777" w:rsidR="0046424C" w:rsidRPr="008C3EED" w:rsidRDefault="0046424C" w:rsidP="0046424C">
            <w:pPr>
              <w:pStyle w:val="Textbulletlist"/>
              <w:numPr>
                <w:ilvl w:val="0"/>
                <w:numId w:val="0"/>
              </w:numPr>
              <w:ind w:left="171"/>
            </w:pPr>
          </w:p>
          <w:p w14:paraId="46EF86CC" w14:textId="77777777" w:rsidR="0046424C" w:rsidRPr="008C3EED" w:rsidRDefault="0046424C" w:rsidP="0046424C">
            <w:pPr>
              <w:pStyle w:val="Textbulletlist"/>
            </w:pPr>
            <w:r w:rsidRPr="008C3EED">
              <w:t>I can work out change from 20p</w:t>
            </w:r>
          </w:p>
          <w:p w14:paraId="6E132290" w14:textId="77777777" w:rsidR="0046424C" w:rsidRPr="008C3EED" w:rsidRDefault="0046424C" w:rsidP="0046424C">
            <w:pPr>
              <w:pStyle w:val="Textbulletlist"/>
              <w:numPr>
                <w:ilvl w:val="0"/>
                <w:numId w:val="0"/>
              </w:numPr>
              <w:ind w:left="171"/>
              <w:rPr>
                <w:color w:val="00B050"/>
              </w:rPr>
            </w:pPr>
          </w:p>
        </w:tc>
        <w:tc>
          <w:tcPr>
            <w:tcW w:w="3822" w:type="dxa"/>
            <w:gridSpan w:val="2"/>
            <w:tcBorders>
              <w:top w:val="single" w:sz="8" w:space="0" w:color="7030A0"/>
              <w:left w:val="dashSmallGap" w:sz="4" w:space="0" w:color="000000"/>
              <w:bottom w:val="single" w:sz="8" w:space="0" w:color="7030A0"/>
              <w:right w:val="dashSmallGap" w:sz="4" w:space="0" w:color="000000"/>
            </w:tcBorders>
          </w:tcPr>
          <w:p w14:paraId="6F21E213" w14:textId="77777777" w:rsidR="0046424C" w:rsidRPr="008C3EED" w:rsidRDefault="0046424C" w:rsidP="0046424C">
            <w:pPr>
              <w:pStyle w:val="Textbulletlist"/>
            </w:pPr>
            <w:r w:rsidRPr="008C3EED">
              <w:t>I can use mental strategies to calculate the total spent in a real life/shopping situation up to £1.</w:t>
            </w:r>
          </w:p>
          <w:p w14:paraId="01EAE52C" w14:textId="77777777" w:rsidR="0046424C" w:rsidRPr="008C3EED" w:rsidRDefault="0046424C" w:rsidP="0046424C">
            <w:pPr>
              <w:pStyle w:val="Textbulletlist"/>
              <w:numPr>
                <w:ilvl w:val="0"/>
                <w:numId w:val="0"/>
              </w:numPr>
              <w:ind w:left="171"/>
            </w:pPr>
          </w:p>
          <w:p w14:paraId="2B667C9D" w14:textId="77777777" w:rsidR="0046424C" w:rsidRPr="008C3EED" w:rsidRDefault="0046424C" w:rsidP="0046424C">
            <w:pPr>
              <w:pStyle w:val="Textbulletlist"/>
              <w:rPr>
                <w:color w:val="00B050"/>
              </w:rPr>
            </w:pPr>
            <w:r w:rsidRPr="008C3EED">
              <w:t>I can work out change from £1</w:t>
            </w:r>
          </w:p>
        </w:tc>
        <w:tc>
          <w:tcPr>
            <w:tcW w:w="3823" w:type="dxa"/>
            <w:tcBorders>
              <w:top w:val="single" w:sz="8" w:space="0" w:color="7030A0"/>
              <w:left w:val="dashSmallGap" w:sz="4" w:space="0" w:color="000000"/>
              <w:bottom w:val="single" w:sz="8" w:space="0" w:color="7030A0"/>
              <w:right w:val="single" w:sz="18" w:space="0" w:color="7030A0"/>
            </w:tcBorders>
          </w:tcPr>
          <w:p w14:paraId="15C74C49" w14:textId="77777777" w:rsidR="0046424C" w:rsidRPr="008C3EED" w:rsidRDefault="0046424C" w:rsidP="0046424C">
            <w:pPr>
              <w:pStyle w:val="Textbulletlist"/>
            </w:pPr>
            <w:r w:rsidRPr="008C3EED">
              <w:t>I can use mental strategies to calculate the total spent in a real life/shopping situation up to £10.</w:t>
            </w:r>
          </w:p>
          <w:p w14:paraId="19C64E4F" w14:textId="77777777" w:rsidR="0046424C" w:rsidRPr="008C3EED" w:rsidRDefault="0046424C" w:rsidP="0046424C">
            <w:pPr>
              <w:pStyle w:val="Textbulletlist"/>
              <w:numPr>
                <w:ilvl w:val="0"/>
                <w:numId w:val="0"/>
              </w:numPr>
              <w:ind w:left="171"/>
            </w:pPr>
          </w:p>
          <w:p w14:paraId="67B6F29B" w14:textId="77777777" w:rsidR="0046424C" w:rsidRPr="008C3EED" w:rsidRDefault="0046424C" w:rsidP="0046424C">
            <w:pPr>
              <w:pStyle w:val="Textbulletlist"/>
            </w:pPr>
            <w:r w:rsidRPr="008C3EED">
              <w:t xml:space="preserve">I can work out (mentally) change from £10.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70861034" w14:textId="77777777" w:rsidR="0046424C" w:rsidRPr="00A57A49" w:rsidRDefault="0046424C" w:rsidP="0046424C">
            <w:pPr>
              <w:widowControl w:val="0"/>
              <w:autoSpaceDE w:val="0"/>
              <w:autoSpaceDN w:val="0"/>
              <w:adjustRightInd w:val="0"/>
              <w:spacing w:after="12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Applies mental agility number skills to calculate the total spent in a shopping situation and is able to calculate change.</w:t>
            </w:r>
          </w:p>
        </w:tc>
      </w:tr>
      <w:tr w:rsidR="0046424C" w:rsidRPr="008C3EED" w14:paraId="0983CDFA" w14:textId="77777777" w:rsidTr="0097509F">
        <w:trPr>
          <w:trHeight w:val="1406"/>
        </w:trPr>
        <w:tc>
          <w:tcPr>
            <w:tcW w:w="3822" w:type="dxa"/>
            <w:tcBorders>
              <w:top w:val="single" w:sz="8" w:space="0" w:color="7030A0"/>
              <w:left w:val="single" w:sz="12" w:space="0" w:color="auto"/>
              <w:bottom w:val="single" w:sz="18" w:space="0" w:color="auto"/>
              <w:right w:val="dashSmallGap" w:sz="4" w:space="0" w:color="000000"/>
            </w:tcBorders>
          </w:tcPr>
          <w:p w14:paraId="484ED66F" w14:textId="77777777" w:rsidR="0046424C" w:rsidRPr="008C3EED" w:rsidRDefault="0046424C" w:rsidP="0046424C">
            <w:pPr>
              <w:pStyle w:val="Textbulletlist"/>
              <w:numPr>
                <w:ilvl w:val="0"/>
                <w:numId w:val="0"/>
              </w:numPr>
              <w:ind w:left="171"/>
              <w:rPr>
                <w:color w:val="00B050"/>
              </w:rPr>
            </w:pPr>
          </w:p>
        </w:tc>
        <w:tc>
          <w:tcPr>
            <w:tcW w:w="3822" w:type="dxa"/>
            <w:gridSpan w:val="2"/>
            <w:tcBorders>
              <w:top w:val="single" w:sz="8" w:space="0" w:color="7030A0"/>
              <w:left w:val="dashSmallGap" w:sz="4" w:space="0" w:color="000000"/>
              <w:bottom w:val="single" w:sz="18" w:space="0" w:color="auto"/>
              <w:right w:val="dashSmallGap" w:sz="4" w:space="0" w:color="000000"/>
            </w:tcBorders>
          </w:tcPr>
          <w:p w14:paraId="13854315" w14:textId="77777777" w:rsidR="0046424C" w:rsidRPr="008C3EED" w:rsidRDefault="0046424C" w:rsidP="0046424C">
            <w:pPr>
              <w:pStyle w:val="Textbulletlist"/>
              <w:numPr>
                <w:ilvl w:val="0"/>
                <w:numId w:val="0"/>
              </w:numPr>
              <w:ind w:left="171"/>
              <w:rPr>
                <w:color w:val="00B050"/>
              </w:rPr>
            </w:pPr>
          </w:p>
        </w:tc>
        <w:tc>
          <w:tcPr>
            <w:tcW w:w="3823" w:type="dxa"/>
            <w:tcBorders>
              <w:top w:val="single" w:sz="8" w:space="0" w:color="7030A0"/>
              <w:left w:val="dashSmallGap" w:sz="4" w:space="0" w:color="000000"/>
              <w:bottom w:val="single" w:sz="18" w:space="0" w:color="auto"/>
              <w:right w:val="single" w:sz="18" w:space="0" w:color="7030A0"/>
            </w:tcBorders>
          </w:tcPr>
          <w:p w14:paraId="7A6B3F89" w14:textId="77777777" w:rsidR="0046424C" w:rsidRPr="008C3EED" w:rsidRDefault="0046424C" w:rsidP="0046424C">
            <w:pPr>
              <w:pStyle w:val="Textbulletlist"/>
            </w:pPr>
            <w:r w:rsidRPr="008C3EED">
              <w:t xml:space="preserve">I can demonstrate an awareness of how goods can be paid for using cards and digital technology. </w:t>
            </w:r>
          </w:p>
        </w:tc>
        <w:tc>
          <w:tcPr>
            <w:tcW w:w="3922" w:type="dxa"/>
            <w:tcBorders>
              <w:top w:val="single" w:sz="8" w:space="0" w:color="7030A0"/>
              <w:left w:val="single" w:sz="18" w:space="0" w:color="7030A0"/>
              <w:bottom w:val="single" w:sz="18" w:space="0" w:color="auto"/>
              <w:right w:val="single" w:sz="12" w:space="0" w:color="auto"/>
            </w:tcBorders>
            <w:shd w:val="clear" w:color="auto" w:fill="F9F3FF"/>
          </w:tcPr>
          <w:p w14:paraId="7F7172D6" w14:textId="77777777" w:rsidR="0046424C" w:rsidRPr="00A57A49" w:rsidRDefault="0046424C" w:rsidP="0046424C">
            <w:pPr>
              <w:widowControl w:val="0"/>
              <w:autoSpaceDE w:val="0"/>
              <w:autoSpaceDN w:val="0"/>
              <w:adjustRightInd w:val="0"/>
              <w:spacing w:after="120"/>
              <w:ind w:left="360"/>
              <w:jc w:val="center"/>
              <w:rPr>
                <w:rFonts w:ascii="Arial" w:eastAsia="Calibri" w:hAnsi="Arial" w:cs="Arial"/>
                <w:b/>
                <w:bCs/>
                <w:i/>
                <w:iCs/>
                <w:color w:val="7030A0"/>
                <w:sz w:val="20"/>
                <w:szCs w:val="18"/>
              </w:rPr>
            </w:pPr>
          </w:p>
          <w:p w14:paraId="3E4F768D" w14:textId="77777777" w:rsidR="0046424C" w:rsidRPr="00A57A49" w:rsidRDefault="0046424C" w:rsidP="0046424C">
            <w:pPr>
              <w:widowControl w:val="0"/>
              <w:autoSpaceDE w:val="0"/>
              <w:autoSpaceDN w:val="0"/>
              <w:adjustRightInd w:val="0"/>
              <w:spacing w:after="12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Demonstrates awareness of how goods can be paid for using cards and digital technology.</w:t>
            </w:r>
          </w:p>
        </w:tc>
      </w:tr>
    </w:tbl>
    <w:p w14:paraId="20819FA0" w14:textId="77777777" w:rsidR="0046424C" w:rsidRPr="008C3EED" w:rsidRDefault="0046424C" w:rsidP="0046424C">
      <w:pPr>
        <w:spacing w:after="140" w:line="250" w:lineRule="atLeast"/>
        <w:rPr>
          <w:rFonts w:ascii="Arial" w:eastAsia="Calibri" w:hAnsi="Arial" w:cs="Arial"/>
          <w:sz w:val="20"/>
        </w:rPr>
      </w:pPr>
    </w:p>
    <w:p w14:paraId="5961E0B7" w14:textId="77777777" w:rsidR="0097509F" w:rsidRDefault="0097509F" w:rsidP="00FB0450"/>
    <w:p w14:paraId="1AF6B442" w14:textId="77777777" w:rsidR="0097509F" w:rsidRDefault="0097509F" w:rsidP="00FB0450"/>
    <w:p w14:paraId="61F6D0EA" w14:textId="77777777" w:rsidR="0097509F" w:rsidRDefault="0097509F" w:rsidP="00FB0450"/>
    <w:p w14:paraId="056E1169" w14:textId="77777777" w:rsidR="0097509F" w:rsidRDefault="0097509F" w:rsidP="00FB0450"/>
    <w:p w14:paraId="48CBEDBE" w14:textId="0C108F24" w:rsidR="00FB0450" w:rsidRDefault="0097509F" w:rsidP="00FB0450">
      <w:r>
        <w:rPr>
          <w:noProof/>
          <w:lang w:eastAsia="en-GB"/>
        </w:rPr>
        <mc:AlternateContent>
          <mc:Choice Requires="wps">
            <w:drawing>
              <wp:anchor distT="0" distB="0" distL="114300" distR="114300" simplePos="0" relativeHeight="251892735" behindDoc="0" locked="0" layoutInCell="1" allowOverlap="1" wp14:anchorId="6FBFDDB1" wp14:editId="350D65D7">
                <wp:simplePos x="0" y="0"/>
                <wp:positionH relativeFrom="column">
                  <wp:posOffset>7717790</wp:posOffset>
                </wp:positionH>
                <wp:positionV relativeFrom="paragraph">
                  <wp:posOffset>31115</wp:posOffset>
                </wp:positionV>
                <wp:extent cx="1800225" cy="323850"/>
                <wp:effectExtent l="133350" t="133350" r="142875" b="152400"/>
                <wp:wrapNone/>
                <wp:docPr id="2285" name="Rounded Rectangle 228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25824E4" w14:textId="77777777" w:rsidR="00D5105A" w:rsidRPr="00762023" w:rsidRDefault="00D5105A" w:rsidP="00FB0450">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FBFDDB1" id="Rounded Rectangle 2285" o:spid="_x0000_s1401" style="position:absolute;margin-left:607.7pt;margin-top:2.45pt;width:141.75pt;height:25.5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" fillcolor="#2f5496 [2408]" stroked="f" strokeweight="1pt">
                <v:stroke joinstyle="miter"/>
                <v:shadow on="t" color="black" offset="0,1pt"/>
                <v:textbox>
                  <w:txbxContent>
                    <w:p w14:paraId="125824E4" w14:textId="77777777" w:rsidR="00D5105A" w:rsidRPr="00762023" w:rsidRDefault="00D5105A" w:rsidP="00FB0450">
                      <w:pPr>
                        <w:spacing w:after="0" w:line="240" w:lineRule="auto"/>
                        <w:jc w:val="center"/>
                        <w:rPr>
                          <w:b/>
                        </w:rPr>
                      </w:pPr>
                      <w:r>
                        <w:rPr>
                          <w:b/>
                        </w:rPr>
                        <w:t xml:space="preserve">Second </w:t>
                      </w:r>
                      <w:r w:rsidRPr="00762023">
                        <w:rPr>
                          <w:b/>
                        </w:rPr>
                        <w:t>Level</w:t>
                      </w:r>
                    </w:p>
                  </w:txbxContent>
                </v:textbox>
              </v:roundrect>
            </w:pict>
          </mc:Fallback>
        </mc:AlternateContent>
      </w:r>
    </w:p>
    <w:p w14:paraId="526C6F3C" w14:textId="77777777" w:rsidR="00FB0450" w:rsidRPr="002443AD" w:rsidRDefault="00FB0450" w:rsidP="002443AD">
      <w:pPr>
        <w:pStyle w:val="Heading2"/>
      </w:pPr>
      <w:bookmarkStart w:id="54" w:name="_Toc27749957"/>
      <w:r w:rsidRPr="002443AD">
        <w:rPr>
          <w:bCs w:val="0"/>
        </w:rPr>
        <w:t>Money – Second Level</w:t>
      </w:r>
      <w:bookmarkEnd w:id="54"/>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FB0450" w:rsidRPr="00F32684" w14:paraId="7E21180A" w14:textId="77777777" w:rsidTr="00030805">
        <w:trPr>
          <w:trHeight w:val="606"/>
        </w:trPr>
        <w:tc>
          <w:tcPr>
            <w:tcW w:w="4521" w:type="dxa"/>
            <w:gridSpan w:val="2"/>
            <w:tcBorders>
              <w:top w:val="single" w:sz="12" w:space="0" w:color="auto"/>
              <w:left w:val="single" w:sz="12" w:space="0" w:color="auto"/>
              <w:bottom w:val="single" w:sz="12" w:space="0" w:color="auto"/>
            </w:tcBorders>
          </w:tcPr>
          <w:p w14:paraId="24F42924" w14:textId="77777777" w:rsidR="00FB0450" w:rsidRPr="00F32684" w:rsidRDefault="00FB0450" w:rsidP="00030805">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4F6BD027" w14:textId="77777777" w:rsidR="00FB0450" w:rsidRDefault="00FB0450" w:rsidP="00FB0450">
            <w:pPr>
              <w:pStyle w:val="aeand0"/>
            </w:pPr>
            <w:r>
              <w:t xml:space="preserve">I can manage money, compare costs from different retailers, and determine what I can afford to buy.    </w:t>
            </w:r>
          </w:p>
          <w:p w14:paraId="3DEA4316" w14:textId="5A074915" w:rsidR="00FB0450" w:rsidRDefault="00FB0450" w:rsidP="00FB0450">
            <w:pPr>
              <w:pStyle w:val="aeand0"/>
            </w:pPr>
            <w:r>
              <w:t xml:space="preserve">                                                                                                                                                           MNU 2-09a </w:t>
            </w:r>
          </w:p>
          <w:p w14:paraId="5F1C8047" w14:textId="648B7E9F" w:rsidR="00FB0450" w:rsidRDefault="00FB0450" w:rsidP="00FB0450">
            <w:pPr>
              <w:pStyle w:val="aeand0"/>
            </w:pPr>
            <w:r>
              <w:t xml:space="preserve">I understand the costs, benefits and risks of using bank cards to purchase goods or obtain cash and realise that budgeting is important.                                                                                               MNU 2-09b </w:t>
            </w:r>
          </w:p>
          <w:p w14:paraId="45DB0379" w14:textId="5C3FE39F" w:rsidR="00FB0450" w:rsidRPr="00F32684" w:rsidRDefault="00FB0450" w:rsidP="00FB0450">
            <w:pPr>
              <w:pStyle w:val="aeand0"/>
              <w:rPr>
                <w:i/>
                <w:iCs/>
                <w:color w:val="FFFFFF"/>
              </w:rPr>
            </w:pPr>
            <w:r>
              <w:t xml:space="preserve">I can use the terms profit and loss in buying and selling activities and can make simple calculations for this.                                                                                                                                              MNU 2-09c </w:t>
            </w:r>
          </w:p>
        </w:tc>
      </w:tr>
      <w:tr w:rsidR="00FB0450" w:rsidRPr="00F32684" w14:paraId="175F9F3A" w14:textId="77777777" w:rsidTr="0003080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56A424BA" w14:textId="761D3857" w:rsidR="00FB0450" w:rsidRPr="00F32684" w:rsidRDefault="00FB0450" w:rsidP="00030805">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7221DF64" w14:textId="77777777" w:rsidR="00FB0450" w:rsidRPr="00F32684" w:rsidRDefault="00FB0450" w:rsidP="00030805">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93759" behindDoc="0" locked="0" layoutInCell="1" allowOverlap="1" wp14:anchorId="1D9D74A5" wp14:editId="5E08CB43">
                      <wp:simplePos x="0" y="0"/>
                      <wp:positionH relativeFrom="column">
                        <wp:posOffset>123052</wp:posOffset>
                      </wp:positionH>
                      <wp:positionV relativeFrom="paragraph">
                        <wp:posOffset>47597</wp:posOffset>
                      </wp:positionV>
                      <wp:extent cx="6194066" cy="15903"/>
                      <wp:effectExtent l="19050" t="76200" r="92710" b="98425"/>
                      <wp:wrapNone/>
                      <wp:docPr id="2297" name="Straight Arrow Connector 2297"/>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2ED6C" id="Straight Arrow Connector 2297" o:spid="_x0000_s1026" type="#_x0000_t32" style="position:absolute;margin-left:9.7pt;margin-top:3.75pt;width:487.7pt;height:1.25pt;z-index:251893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883E7C8" w14:textId="77777777" w:rsidR="00FB0450" w:rsidRPr="00F32684" w:rsidRDefault="00FB0450" w:rsidP="00030805">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B0450" w:rsidRPr="00F32684" w14:paraId="1A181161" w14:textId="77777777" w:rsidTr="00FB0450">
        <w:trPr>
          <w:trHeight w:val="2582"/>
        </w:trPr>
        <w:tc>
          <w:tcPr>
            <w:tcW w:w="3822" w:type="dxa"/>
            <w:tcBorders>
              <w:top w:val="single" w:sz="12" w:space="0" w:color="auto"/>
              <w:left w:val="single" w:sz="12" w:space="0" w:color="auto"/>
              <w:bottom w:val="dashSmallGap" w:sz="4" w:space="0" w:color="auto"/>
              <w:right w:val="dashSmallGap" w:sz="4" w:space="0" w:color="auto"/>
            </w:tcBorders>
          </w:tcPr>
          <w:p w14:paraId="2AEBC5E7" w14:textId="20370C50" w:rsidR="00FB0450" w:rsidRDefault="00FB0450" w:rsidP="00FB0450">
            <w:pPr>
              <w:pStyle w:val="aBlackbullets"/>
            </w:pPr>
            <w:r w:rsidRPr="00FB0450">
              <w:t xml:space="preserve">I can read and write monetary values using the correct notation. </w:t>
            </w:r>
          </w:p>
          <w:p w14:paraId="0FEBEE57" w14:textId="77777777" w:rsidR="00FB0450" w:rsidRPr="00FB0450" w:rsidRDefault="00FB0450" w:rsidP="00FB0450">
            <w:pPr>
              <w:pStyle w:val="aBlackbullets"/>
              <w:numPr>
                <w:ilvl w:val="0"/>
                <w:numId w:val="0"/>
              </w:numPr>
              <w:ind w:left="360"/>
            </w:pPr>
          </w:p>
          <w:p w14:paraId="04ADF25A" w14:textId="229E2D1F" w:rsidR="00FB0450" w:rsidRDefault="00FB0450" w:rsidP="00FB0450">
            <w:pPr>
              <w:pStyle w:val="aBlackbullets"/>
            </w:pPr>
            <w:r w:rsidRPr="00FB0450">
              <w:t>I can add and subtract moneta</w:t>
            </w:r>
            <w:r>
              <w:t>ry values with a decimal point.</w:t>
            </w:r>
          </w:p>
          <w:p w14:paraId="2935C49F" w14:textId="77777777" w:rsidR="00FB0450" w:rsidRPr="00FB0450" w:rsidRDefault="00FB0450" w:rsidP="00FB0450">
            <w:pPr>
              <w:pStyle w:val="aBlackbullets"/>
              <w:numPr>
                <w:ilvl w:val="0"/>
                <w:numId w:val="0"/>
              </w:numPr>
            </w:pPr>
          </w:p>
          <w:p w14:paraId="015C0FA7" w14:textId="39BE2FAB" w:rsidR="00FB0450" w:rsidRDefault="00FB0450" w:rsidP="00FB0450">
            <w:pPr>
              <w:pStyle w:val="aBlackbullets"/>
            </w:pPr>
            <w:r w:rsidRPr="00FB0450">
              <w:t xml:space="preserve">I can work out the cost of an item or selection of items. </w:t>
            </w:r>
          </w:p>
          <w:p w14:paraId="2F88DFB8" w14:textId="77777777" w:rsidR="00FB0450" w:rsidRPr="00FB0450" w:rsidRDefault="00FB0450" w:rsidP="00FB0450">
            <w:pPr>
              <w:pStyle w:val="aBlackbullets"/>
              <w:numPr>
                <w:ilvl w:val="0"/>
                <w:numId w:val="0"/>
              </w:numPr>
            </w:pPr>
          </w:p>
          <w:p w14:paraId="4A6C370E" w14:textId="7184F816" w:rsidR="00FB0450" w:rsidRPr="00FB0450" w:rsidRDefault="00FB0450" w:rsidP="00FB0450">
            <w:pPr>
              <w:pStyle w:val="aBlackbullets"/>
              <w:rPr>
                <w:rFonts w:eastAsia="Calibri"/>
              </w:rPr>
            </w:pPr>
            <w:r w:rsidRPr="00FB0450">
              <w:t xml:space="preserve">I am able to apply strategies I can use for whole numbers to monetary amounts. </w:t>
            </w:r>
          </w:p>
        </w:tc>
        <w:tc>
          <w:tcPr>
            <w:tcW w:w="3822" w:type="dxa"/>
            <w:gridSpan w:val="2"/>
            <w:tcBorders>
              <w:left w:val="dashSmallGap" w:sz="4" w:space="0" w:color="auto"/>
              <w:bottom w:val="dashSmallGap" w:sz="4" w:space="0" w:color="auto"/>
              <w:right w:val="single" w:sz="18" w:space="0" w:color="7030A0"/>
            </w:tcBorders>
          </w:tcPr>
          <w:p w14:paraId="16CCED96" w14:textId="6D59897E" w:rsidR="00FB0450" w:rsidRDefault="00FB0450" w:rsidP="00FB0450">
            <w:pPr>
              <w:pStyle w:val="aBlackbullets"/>
            </w:pPr>
            <w:r w:rsidRPr="00FB0450">
              <w:t xml:space="preserve">I have further developed the range of written and mental calculation strategies to +,-, x and ÷ with money. </w:t>
            </w:r>
          </w:p>
          <w:p w14:paraId="342175FD" w14:textId="77777777" w:rsidR="00FB0450" w:rsidRPr="00FB0450" w:rsidRDefault="00FB0450" w:rsidP="00FB0450">
            <w:pPr>
              <w:pStyle w:val="aBlackbullets"/>
              <w:numPr>
                <w:ilvl w:val="0"/>
                <w:numId w:val="0"/>
              </w:numPr>
              <w:ind w:left="360"/>
            </w:pPr>
          </w:p>
          <w:p w14:paraId="3488FCC3" w14:textId="4E177CDB" w:rsidR="00FB0450" w:rsidRPr="00FB0450" w:rsidRDefault="00FB0450" w:rsidP="00FB0450">
            <w:pPr>
              <w:pStyle w:val="aBlackbullets"/>
              <w:rPr>
                <w:rFonts w:eastAsia="Calibri"/>
              </w:rPr>
            </w:pPr>
            <w:r w:rsidRPr="00FB0450">
              <w:t xml:space="preserve">I can work out how much money I will have left over after paying for an item or selection of items. </w:t>
            </w:r>
          </w:p>
        </w:tc>
        <w:tc>
          <w:tcPr>
            <w:tcW w:w="3823" w:type="dxa"/>
            <w:tcBorders>
              <w:left w:val="dashSmallGap" w:sz="4" w:space="0" w:color="auto"/>
              <w:bottom w:val="dashSmallGap" w:sz="4" w:space="0" w:color="auto"/>
              <w:right w:val="single" w:sz="18" w:space="0" w:color="7030A0"/>
            </w:tcBorders>
          </w:tcPr>
          <w:p w14:paraId="34CB66AA" w14:textId="77777777" w:rsidR="00FB0450" w:rsidRDefault="00FB0450" w:rsidP="00FB0450">
            <w:pPr>
              <w:pStyle w:val="aBlackbullets"/>
            </w:pPr>
            <w:r w:rsidRPr="00FB0450">
              <w:t>I can solve real life problems involving money</w:t>
            </w:r>
          </w:p>
          <w:p w14:paraId="2344DC27" w14:textId="77777777" w:rsidR="00FB0450" w:rsidRPr="00FB0450" w:rsidRDefault="00FB0450" w:rsidP="00FB0450">
            <w:pPr>
              <w:pStyle w:val="aBlackbullets"/>
              <w:numPr>
                <w:ilvl w:val="0"/>
                <w:numId w:val="0"/>
              </w:numPr>
              <w:ind w:left="360"/>
            </w:pPr>
          </w:p>
          <w:p w14:paraId="0655952B" w14:textId="046EA1E1" w:rsidR="00FB0450" w:rsidRPr="00FB0450" w:rsidRDefault="00FB0450" w:rsidP="00FB0450">
            <w:pPr>
              <w:pStyle w:val="aBlackbullets"/>
              <w:rPr>
                <w:rFonts w:eastAsia="Calibri"/>
              </w:rPr>
            </w:pPr>
            <w:r w:rsidRPr="00FB0450">
              <w:t xml:space="preserve">I choose the best method of written and mental calculation strategies to add, subtract, multiply and divide with money and use technology when appropriate. </w:t>
            </w:r>
          </w:p>
        </w:tc>
        <w:tc>
          <w:tcPr>
            <w:tcW w:w="3922" w:type="dxa"/>
            <w:tcBorders>
              <w:top w:val="single" w:sz="12" w:space="0" w:color="auto"/>
              <w:left w:val="single" w:sz="18" w:space="0" w:color="7030A0"/>
              <w:right w:val="single" w:sz="12" w:space="0" w:color="auto"/>
            </w:tcBorders>
            <w:shd w:val="clear" w:color="auto" w:fill="F9F3FF"/>
          </w:tcPr>
          <w:p w14:paraId="1C483B4F" w14:textId="77777777" w:rsidR="00FB0450" w:rsidRPr="00FB0450" w:rsidRDefault="00FB0450" w:rsidP="00FB0450">
            <w:pPr>
              <w:pStyle w:val="abenchmark"/>
              <w:rPr>
                <w:sz w:val="18"/>
                <w:szCs w:val="18"/>
              </w:rPr>
            </w:pPr>
            <w:r w:rsidRPr="00FB0450">
              <w:t>Carries out money calculations involving the four operations.</w:t>
            </w:r>
          </w:p>
        </w:tc>
      </w:tr>
      <w:tr w:rsidR="00FB0450" w:rsidRPr="00F32684" w14:paraId="32C56442" w14:textId="77777777" w:rsidTr="00036270">
        <w:trPr>
          <w:trHeight w:val="1771"/>
        </w:trPr>
        <w:tc>
          <w:tcPr>
            <w:tcW w:w="3822" w:type="dxa"/>
            <w:tcBorders>
              <w:top w:val="single" w:sz="8" w:space="0" w:color="7030A0"/>
              <w:left w:val="single" w:sz="12" w:space="0" w:color="auto"/>
              <w:bottom w:val="single" w:sz="8" w:space="0" w:color="7030A0"/>
              <w:right w:val="dashSmallGap" w:sz="4" w:space="0" w:color="auto"/>
            </w:tcBorders>
          </w:tcPr>
          <w:p w14:paraId="38227B05" w14:textId="50839775" w:rsidR="00FB0450" w:rsidRDefault="00FB0450" w:rsidP="00FB0450">
            <w:pPr>
              <w:pStyle w:val="aBlackbullets"/>
            </w:pPr>
            <w:r w:rsidRPr="00FB0450">
              <w:t>I can identify the difference between a need and a want.</w:t>
            </w:r>
          </w:p>
          <w:p w14:paraId="2CBEDB67" w14:textId="77777777" w:rsidR="00FB0450" w:rsidRPr="00FB0450" w:rsidRDefault="00FB0450" w:rsidP="00FB0450">
            <w:pPr>
              <w:pStyle w:val="aBlackbullets"/>
              <w:numPr>
                <w:ilvl w:val="0"/>
                <w:numId w:val="0"/>
              </w:numPr>
              <w:ind w:left="360"/>
            </w:pPr>
          </w:p>
          <w:p w14:paraId="1DD650C0" w14:textId="30F3B6D7" w:rsidR="00FB0450" w:rsidRDefault="00FB0450" w:rsidP="00FB0450">
            <w:pPr>
              <w:pStyle w:val="aBlackbullets"/>
            </w:pPr>
            <w:r w:rsidRPr="00FB0450">
              <w:t xml:space="preserve">I can find the cost </w:t>
            </w:r>
            <w:r>
              <w:t>of items from a range of sources.</w:t>
            </w:r>
          </w:p>
          <w:p w14:paraId="10BA2755" w14:textId="77777777" w:rsidR="00FB0450" w:rsidRPr="00FB0450" w:rsidRDefault="00FB0450" w:rsidP="00FB0450">
            <w:pPr>
              <w:pStyle w:val="aBlackbullets"/>
              <w:numPr>
                <w:ilvl w:val="0"/>
                <w:numId w:val="0"/>
              </w:numPr>
            </w:pPr>
          </w:p>
          <w:p w14:paraId="675FFF76" w14:textId="156B3B56" w:rsidR="00FB0450" w:rsidRPr="00FB0450" w:rsidRDefault="00FB0450" w:rsidP="00FB0450">
            <w:pPr>
              <w:pStyle w:val="aBlackbullets"/>
              <w:rPr>
                <w:rFonts w:eastAsia="Calibri"/>
              </w:rPr>
            </w:pPr>
            <w:r w:rsidRPr="00FB0450">
              <w:t xml:space="preserve">I can plan purchases within a given budget.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41D358EC" w14:textId="19FE354A" w:rsidR="00FB0450" w:rsidRDefault="00FB0450" w:rsidP="00FB0450">
            <w:pPr>
              <w:pStyle w:val="aBlackbullets"/>
            </w:pPr>
            <w:r w:rsidRPr="00FB0450">
              <w:t xml:space="preserve">I can find the cost of the same or similar items/services from a range of retailers to find the best value. </w:t>
            </w:r>
          </w:p>
          <w:p w14:paraId="600EA438" w14:textId="77777777" w:rsidR="00FB0450" w:rsidRPr="00FB0450" w:rsidRDefault="00FB0450" w:rsidP="00FB0450">
            <w:pPr>
              <w:pStyle w:val="aBlackbullets"/>
              <w:numPr>
                <w:ilvl w:val="0"/>
                <w:numId w:val="0"/>
              </w:numPr>
              <w:ind w:left="360"/>
            </w:pPr>
          </w:p>
          <w:p w14:paraId="68D839CA" w14:textId="1B681A9D" w:rsidR="00FB0450" w:rsidRPr="00FB0450" w:rsidRDefault="00FB0450" w:rsidP="00FB0450">
            <w:pPr>
              <w:pStyle w:val="aBlackbullets"/>
              <w:rPr>
                <w:rFonts w:eastAsia="Calibri"/>
              </w:rPr>
            </w:pPr>
            <w:r w:rsidRPr="00FB0450">
              <w:t xml:space="preserve">I can plan purchases, making appropriate decisions within given budgeting constraints. </w:t>
            </w:r>
          </w:p>
        </w:tc>
        <w:tc>
          <w:tcPr>
            <w:tcW w:w="3823" w:type="dxa"/>
            <w:tcBorders>
              <w:top w:val="single" w:sz="8" w:space="0" w:color="7030A0"/>
              <w:left w:val="dashSmallGap" w:sz="4" w:space="0" w:color="auto"/>
              <w:bottom w:val="single" w:sz="8" w:space="0" w:color="7030A0"/>
              <w:right w:val="single" w:sz="18" w:space="0" w:color="7030A0"/>
            </w:tcBorders>
          </w:tcPr>
          <w:p w14:paraId="6DCD027C" w14:textId="412F56F1" w:rsidR="00FB0450" w:rsidRPr="00FB0450" w:rsidRDefault="00FB0450" w:rsidP="00FB0450">
            <w:pPr>
              <w:pStyle w:val="aBlackbullets"/>
              <w:rPr>
                <w:rFonts w:eastAsiaTheme="minorHAnsi"/>
              </w:rPr>
            </w:pPr>
            <w:r w:rsidRPr="00FB0450">
              <w:t xml:space="preserve">I can find the cost of items from a range of sources/retailers to find the best value including calculating discounts, delivery charges etc. </w:t>
            </w:r>
          </w:p>
          <w:p w14:paraId="00733403" w14:textId="77777777" w:rsidR="00FB0450" w:rsidRPr="00FB0450" w:rsidRDefault="00FB0450" w:rsidP="00FB0450">
            <w:pPr>
              <w:pStyle w:val="aBlackbullets"/>
              <w:numPr>
                <w:ilvl w:val="0"/>
                <w:numId w:val="0"/>
              </w:numPr>
              <w:ind w:left="360"/>
              <w:rPr>
                <w:rFonts w:eastAsiaTheme="minorHAnsi"/>
              </w:rPr>
            </w:pPr>
          </w:p>
          <w:p w14:paraId="4A2DF81D" w14:textId="0C1844EB" w:rsidR="00FB0450" w:rsidRPr="00FB0450" w:rsidRDefault="00FB0450" w:rsidP="00FB0450">
            <w:pPr>
              <w:pStyle w:val="aBlackbullets"/>
              <w:rPr>
                <w:rFonts w:eastAsia="Calibri"/>
              </w:rPr>
            </w:pPr>
            <w:r w:rsidRPr="00FB0450">
              <w:t xml:space="preserve">I can compare the price of goods against my given budget and determine if I can afford to buy them.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6094426E" w14:textId="77777777" w:rsidR="00FB0450" w:rsidRPr="00FB0450" w:rsidRDefault="00FB0450" w:rsidP="00FB0450">
            <w:pPr>
              <w:pStyle w:val="abenchmark"/>
              <w:rPr>
                <w:sz w:val="18"/>
                <w:szCs w:val="18"/>
              </w:rPr>
            </w:pPr>
            <w:r w:rsidRPr="00FB0450">
              <w:t>Compares costs and determines affordability within a given budget.</w:t>
            </w:r>
          </w:p>
        </w:tc>
      </w:tr>
      <w:tr w:rsidR="00FB0450" w:rsidRPr="00F32684" w14:paraId="4404D240" w14:textId="77777777" w:rsidTr="0097509F">
        <w:trPr>
          <w:trHeight w:val="734"/>
        </w:trPr>
        <w:tc>
          <w:tcPr>
            <w:tcW w:w="3822" w:type="dxa"/>
            <w:tcBorders>
              <w:top w:val="single" w:sz="8" w:space="0" w:color="7030A0"/>
              <w:left w:val="single" w:sz="12" w:space="0" w:color="auto"/>
              <w:bottom w:val="single" w:sz="8" w:space="0" w:color="7030A0"/>
              <w:right w:val="dashSmallGap" w:sz="4" w:space="0" w:color="auto"/>
            </w:tcBorders>
          </w:tcPr>
          <w:p w14:paraId="59A3F9D6" w14:textId="4C17CCE2" w:rsidR="00FB0450" w:rsidRPr="00FB0450" w:rsidRDefault="00FB0450" w:rsidP="00FB0450">
            <w:pPr>
              <w:pStyle w:val="aBlackbullets"/>
              <w:rPr>
                <w:rFonts w:eastAsia="Calibri"/>
              </w:rPr>
            </w:pPr>
            <w:r w:rsidRPr="00FB0450">
              <w:t xml:space="preserve">I understand the terms profit and loss.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02B479FC" w14:textId="71823FA3" w:rsidR="00FB0450" w:rsidRPr="00FB0450" w:rsidRDefault="00FB0450" w:rsidP="00FB0450">
            <w:pPr>
              <w:pStyle w:val="aBlackbullets"/>
              <w:rPr>
                <w:rFonts w:eastAsia="Calibri"/>
              </w:rPr>
            </w:pPr>
            <w:r w:rsidRPr="00FB0450">
              <w:t xml:space="preserve">I can talk about profit and loss in buying and selling activities. </w:t>
            </w:r>
          </w:p>
        </w:tc>
        <w:tc>
          <w:tcPr>
            <w:tcW w:w="3823" w:type="dxa"/>
            <w:tcBorders>
              <w:top w:val="single" w:sz="8" w:space="0" w:color="7030A0"/>
              <w:left w:val="dashSmallGap" w:sz="4" w:space="0" w:color="auto"/>
              <w:bottom w:val="single" w:sz="8" w:space="0" w:color="7030A0"/>
              <w:right w:val="single" w:sz="18" w:space="0" w:color="7030A0"/>
            </w:tcBorders>
          </w:tcPr>
          <w:p w14:paraId="60B879F5" w14:textId="7AC0619D" w:rsidR="00FB0450" w:rsidRPr="00FB0450" w:rsidRDefault="00FB0450" w:rsidP="00FB0450">
            <w:pPr>
              <w:pStyle w:val="aBlackbullets"/>
              <w:rPr>
                <w:rFonts w:eastAsia="Calibri"/>
              </w:rPr>
            </w:pPr>
            <w:r w:rsidRPr="00FB0450">
              <w:t xml:space="preserve">I can talk about profit and loss in buying and selling activities and make calculations for this.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02B9BCD" w14:textId="2C70CB67" w:rsidR="00FB0450" w:rsidRPr="00FB0450" w:rsidRDefault="00FB0450" w:rsidP="00FB0450">
            <w:pPr>
              <w:pStyle w:val="abenchmark"/>
            </w:pPr>
            <w:r w:rsidRPr="00FB0450">
              <w:t>Calculates profit and loss accurately, for examp</w:t>
            </w:r>
            <w:r w:rsidR="0097509F">
              <w:t xml:space="preserve">le, when working with a budget </w:t>
            </w:r>
            <w:r w:rsidRPr="00FB0450">
              <w:t xml:space="preserve">for an enterprise activity. </w:t>
            </w:r>
          </w:p>
        </w:tc>
      </w:tr>
      <w:tr w:rsidR="00FB0450" w:rsidRPr="00F32684" w14:paraId="076FA3BF" w14:textId="77777777" w:rsidTr="0097509F">
        <w:trPr>
          <w:trHeight w:val="227"/>
        </w:trPr>
        <w:tc>
          <w:tcPr>
            <w:tcW w:w="3822" w:type="dxa"/>
            <w:tcBorders>
              <w:top w:val="single" w:sz="8" w:space="0" w:color="7030A0"/>
              <w:left w:val="single" w:sz="12" w:space="0" w:color="auto"/>
              <w:bottom w:val="single" w:sz="12" w:space="0" w:color="auto"/>
              <w:right w:val="dashSmallGap" w:sz="4" w:space="0" w:color="auto"/>
            </w:tcBorders>
          </w:tcPr>
          <w:p w14:paraId="21B54718" w14:textId="2B8C698A" w:rsidR="00FB0450" w:rsidRDefault="00FB0450" w:rsidP="00FB0450">
            <w:pPr>
              <w:pStyle w:val="aBlackbullets"/>
            </w:pPr>
            <w:r w:rsidRPr="00FB0450">
              <w:t>I know why we have banks and what their role is.</w:t>
            </w:r>
          </w:p>
          <w:p w14:paraId="26FDABA4" w14:textId="77777777" w:rsidR="00FB0450" w:rsidRPr="00FB0450" w:rsidRDefault="00FB0450" w:rsidP="00FB0450">
            <w:pPr>
              <w:pStyle w:val="aBlackbullets"/>
              <w:numPr>
                <w:ilvl w:val="0"/>
                <w:numId w:val="0"/>
              </w:numPr>
              <w:ind w:left="360"/>
            </w:pPr>
          </w:p>
          <w:p w14:paraId="0802C5BC" w14:textId="68CD4C86" w:rsidR="00FB0450" w:rsidRPr="00FB0450" w:rsidRDefault="00FB0450" w:rsidP="00FB0450">
            <w:pPr>
              <w:pStyle w:val="aBlackbullets"/>
              <w:rPr>
                <w:rFonts w:eastAsia="Calibri"/>
              </w:rPr>
            </w:pPr>
            <w:r w:rsidRPr="00FB0450">
              <w:t>I understand that it’s important to keep our money safe.</w:t>
            </w:r>
          </w:p>
        </w:tc>
        <w:tc>
          <w:tcPr>
            <w:tcW w:w="3822" w:type="dxa"/>
            <w:gridSpan w:val="2"/>
            <w:tcBorders>
              <w:top w:val="single" w:sz="8" w:space="0" w:color="7030A0"/>
              <w:left w:val="dashSmallGap" w:sz="4" w:space="0" w:color="auto"/>
              <w:bottom w:val="single" w:sz="12" w:space="0" w:color="auto"/>
              <w:right w:val="single" w:sz="18" w:space="0" w:color="7030A0"/>
            </w:tcBorders>
          </w:tcPr>
          <w:p w14:paraId="6D6860A9" w14:textId="31FD0971" w:rsidR="00FB0450" w:rsidRPr="00FB0450" w:rsidRDefault="00FB0450" w:rsidP="00FB0450">
            <w:pPr>
              <w:pStyle w:val="aBlackbullets"/>
              <w:rPr>
                <w:rFonts w:eastAsia="Calibri"/>
              </w:rPr>
            </w:pPr>
            <w:r w:rsidRPr="00FB0450">
              <w:t>I can investigate and discuss payment methods other than cash.</w:t>
            </w:r>
          </w:p>
        </w:tc>
        <w:tc>
          <w:tcPr>
            <w:tcW w:w="3823" w:type="dxa"/>
            <w:tcBorders>
              <w:top w:val="single" w:sz="8" w:space="0" w:color="7030A0"/>
              <w:left w:val="dashSmallGap" w:sz="4" w:space="0" w:color="auto"/>
              <w:bottom w:val="single" w:sz="12" w:space="0" w:color="auto"/>
              <w:right w:val="single" w:sz="18" w:space="0" w:color="7030A0"/>
            </w:tcBorders>
          </w:tcPr>
          <w:p w14:paraId="5F2DC1BB" w14:textId="77777777" w:rsidR="00FB0450" w:rsidRDefault="00FB0450" w:rsidP="00FB0450">
            <w:pPr>
              <w:pStyle w:val="aBlackbullets"/>
            </w:pPr>
            <w:r w:rsidRPr="00FB0450">
              <w:t>I understand the use of bank cards and digital technologies.</w:t>
            </w:r>
          </w:p>
          <w:p w14:paraId="6CAE68D3" w14:textId="77777777" w:rsidR="00FB0450" w:rsidRPr="00FB0450" w:rsidRDefault="00FB0450" w:rsidP="00FB0450">
            <w:pPr>
              <w:pStyle w:val="aBlackbullets"/>
              <w:numPr>
                <w:ilvl w:val="0"/>
                <w:numId w:val="0"/>
              </w:numPr>
              <w:ind w:left="360"/>
            </w:pPr>
          </w:p>
          <w:p w14:paraId="2FAF20D5" w14:textId="796E0DDA" w:rsidR="00FB0450" w:rsidRDefault="00FB0450" w:rsidP="00FB0450">
            <w:pPr>
              <w:pStyle w:val="aBlackbullets"/>
            </w:pPr>
            <w:r w:rsidRPr="00FB0450">
              <w:t xml:space="preserve">I understand the difference between a credit card and a debit card. </w:t>
            </w:r>
          </w:p>
          <w:p w14:paraId="79F853F8" w14:textId="77777777" w:rsidR="00FB0450" w:rsidRPr="00FB0450" w:rsidRDefault="00FB0450" w:rsidP="00FB0450">
            <w:pPr>
              <w:pStyle w:val="aBlackbullets"/>
              <w:numPr>
                <w:ilvl w:val="0"/>
                <w:numId w:val="0"/>
              </w:numPr>
            </w:pPr>
          </w:p>
          <w:p w14:paraId="0A60059D" w14:textId="0E166C1E" w:rsidR="00FB0450" w:rsidRDefault="00FB0450" w:rsidP="00FB0450">
            <w:pPr>
              <w:pStyle w:val="aBlackbullets"/>
            </w:pPr>
            <w:r w:rsidRPr="00FB0450">
              <w:t xml:space="preserve">I can investigate debt and how this can mount up when using cards. </w:t>
            </w:r>
          </w:p>
          <w:p w14:paraId="74E4A152" w14:textId="77777777" w:rsidR="00FB0450" w:rsidRPr="00FB0450" w:rsidRDefault="00FB0450" w:rsidP="00FB0450">
            <w:pPr>
              <w:pStyle w:val="aBlackbullets"/>
              <w:numPr>
                <w:ilvl w:val="0"/>
                <w:numId w:val="0"/>
              </w:numPr>
            </w:pPr>
          </w:p>
          <w:p w14:paraId="58512968" w14:textId="1BB2957F" w:rsidR="00FB0450" w:rsidRPr="00FB0450" w:rsidRDefault="00FB0450" w:rsidP="00FB0450">
            <w:pPr>
              <w:pStyle w:val="aBlackbullets"/>
              <w:rPr>
                <w:rFonts w:eastAsia="Calibri"/>
              </w:rPr>
            </w:pPr>
            <w:r w:rsidRPr="00FB0450">
              <w:t>I am aware that electronic payments can involve a risk e.g. fraudulent practices</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3CAE57EB" w14:textId="77777777" w:rsidR="00FB0450" w:rsidRPr="00FB0450" w:rsidRDefault="00FB0450" w:rsidP="00FB0450">
            <w:pPr>
              <w:pStyle w:val="abenchmark"/>
            </w:pPr>
            <w:r w:rsidRPr="00FB0450">
              <w:t>Demonstrates understanding of the benefits and risks of using bank cards and digital technologies.</w:t>
            </w:r>
          </w:p>
        </w:tc>
      </w:tr>
    </w:tbl>
    <w:p w14:paraId="7BDBE3A0" w14:textId="7131A673" w:rsidR="00FB0450" w:rsidRDefault="00FB0450" w:rsidP="00FB0450">
      <w:pPr>
        <w:spacing w:after="140" w:line="250" w:lineRule="atLeast"/>
        <w:rPr>
          <w:rFonts w:ascii="Arial" w:eastAsia="Calibri" w:hAnsi="Arial" w:cs="Arial"/>
          <w:sz w:val="20"/>
        </w:rPr>
      </w:pPr>
    </w:p>
    <w:p w14:paraId="1F8D870A" w14:textId="23863364" w:rsidR="0097509F" w:rsidRDefault="0097509F" w:rsidP="00FB0450">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95807" behindDoc="0" locked="0" layoutInCell="1" allowOverlap="1" wp14:anchorId="12161CD0" wp14:editId="126AA13C">
                <wp:simplePos x="0" y="0"/>
                <wp:positionH relativeFrom="column">
                  <wp:posOffset>7790180</wp:posOffset>
                </wp:positionH>
                <wp:positionV relativeFrom="paragraph">
                  <wp:posOffset>202565</wp:posOffset>
                </wp:positionV>
                <wp:extent cx="1800225" cy="323850"/>
                <wp:effectExtent l="133350" t="133350" r="142875" b="152400"/>
                <wp:wrapNone/>
                <wp:docPr id="2303" name="Rounded Rectangle 230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A8BF54D" w14:textId="77777777" w:rsidR="00D5105A" w:rsidRPr="00762023" w:rsidRDefault="00D5105A" w:rsidP="00FB0450">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2161CD0" id="Rounded Rectangle 2303" o:spid="_x0000_s1402" style="position:absolute;margin-left:613.4pt;margin-top:15.95pt;width:141.75pt;height:25.5pt;z-index:25189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" fillcolor="#002060" stroked="f" strokeweight="1pt">
                <v:stroke joinstyle="miter"/>
                <v:shadow on="t" color="black" offset="0,1pt"/>
                <v:textbox>
                  <w:txbxContent>
                    <w:p w14:paraId="5A8BF54D" w14:textId="77777777" w:rsidR="00D5105A" w:rsidRPr="00762023" w:rsidRDefault="00D5105A" w:rsidP="00FB0450">
                      <w:pPr>
                        <w:spacing w:after="0" w:line="240" w:lineRule="auto"/>
                        <w:jc w:val="center"/>
                        <w:rPr>
                          <w:b/>
                        </w:rPr>
                      </w:pPr>
                      <w:r>
                        <w:rPr>
                          <w:b/>
                        </w:rPr>
                        <w:t xml:space="preserve">Third </w:t>
                      </w:r>
                      <w:r w:rsidRPr="00762023">
                        <w:rPr>
                          <w:b/>
                        </w:rPr>
                        <w:t>Level</w:t>
                      </w:r>
                    </w:p>
                  </w:txbxContent>
                </v:textbox>
              </v:roundrect>
            </w:pict>
          </mc:Fallback>
        </mc:AlternateContent>
      </w:r>
    </w:p>
    <w:p w14:paraId="39AF156A" w14:textId="3C5BA999" w:rsidR="00FB0450" w:rsidRDefault="00FB0450" w:rsidP="00FB0450">
      <w:pPr>
        <w:spacing w:after="140" w:line="250" w:lineRule="atLeast"/>
        <w:rPr>
          <w:rFonts w:ascii="Arial" w:eastAsia="Calibri" w:hAnsi="Arial" w:cs="Arial"/>
          <w:sz w:val="20"/>
        </w:rPr>
      </w:pPr>
    </w:p>
    <w:p w14:paraId="0CD56405" w14:textId="77777777" w:rsidR="00FB0450" w:rsidRPr="002443AD" w:rsidRDefault="00FB0450" w:rsidP="002443AD">
      <w:pPr>
        <w:pStyle w:val="Heading2"/>
      </w:pPr>
      <w:bookmarkStart w:id="55" w:name="_Toc27749958"/>
      <w:r w:rsidRPr="002443AD">
        <w:rPr>
          <w:bCs w:val="0"/>
        </w:rPr>
        <w:t>Money – Third Level</w:t>
      </w:r>
      <w:bookmarkEnd w:id="55"/>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FB0450" w:rsidRPr="00F32684" w14:paraId="0928788A" w14:textId="77777777" w:rsidTr="00030805">
        <w:trPr>
          <w:trHeight w:val="606"/>
        </w:trPr>
        <w:tc>
          <w:tcPr>
            <w:tcW w:w="4521" w:type="dxa"/>
            <w:gridSpan w:val="2"/>
            <w:tcBorders>
              <w:top w:val="single" w:sz="12" w:space="0" w:color="auto"/>
              <w:left w:val="single" w:sz="12" w:space="0" w:color="auto"/>
              <w:bottom w:val="single" w:sz="12" w:space="0" w:color="auto"/>
            </w:tcBorders>
          </w:tcPr>
          <w:p w14:paraId="716AC57E" w14:textId="77777777" w:rsidR="00FB0450" w:rsidRPr="00F32684" w:rsidRDefault="00FB0450" w:rsidP="00030805">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0AF84FAA" w14:textId="77777777" w:rsidR="00FB0450" w:rsidRPr="002A740D" w:rsidRDefault="00FB0450" w:rsidP="00FB0450">
            <w:pPr>
              <w:pStyle w:val="aeand0"/>
            </w:pPr>
            <w:r w:rsidRPr="002A740D">
              <w:t xml:space="preserve">When considering how to spend my money, I can source, compare and contrast different contracts and services, discuss their advantages and disadvantages, and explain which offer best value to me. </w:t>
            </w:r>
          </w:p>
          <w:p w14:paraId="7314F62F" w14:textId="4C93280E" w:rsidR="00FB0450" w:rsidRPr="002A740D" w:rsidRDefault="00FB0450" w:rsidP="00FB0450">
            <w:pPr>
              <w:pStyle w:val="aeand0"/>
            </w:pPr>
            <w:r>
              <w:t xml:space="preserve">                                                                                                                                                           </w:t>
            </w:r>
            <w:r w:rsidRPr="002A740D">
              <w:t xml:space="preserve">MNU 3-09a </w:t>
            </w:r>
          </w:p>
          <w:p w14:paraId="28275D06" w14:textId="417A8057" w:rsidR="00FB0450" w:rsidRPr="00FB0450" w:rsidRDefault="00FB0450" w:rsidP="00FB0450">
            <w:pPr>
              <w:pStyle w:val="aeand0"/>
            </w:pPr>
            <w:r w:rsidRPr="002A740D">
              <w:t xml:space="preserve">I can budget effectively, making use of technology and other methods, to manage money and plan for future expenses. </w:t>
            </w:r>
            <w:r>
              <w:t xml:space="preserve">                                                                                                                             </w:t>
            </w:r>
            <w:r w:rsidRPr="002A740D">
              <w:t>MNU 3-09b</w:t>
            </w:r>
          </w:p>
        </w:tc>
      </w:tr>
      <w:tr w:rsidR="00FB0450" w:rsidRPr="00F32684" w14:paraId="5276F979"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70A4F2F0" w14:textId="5FBAE3D6" w:rsidR="00FB0450"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94783" behindDoc="0" locked="0" layoutInCell="1" allowOverlap="1" wp14:anchorId="678AAB84" wp14:editId="1FB830BF">
                      <wp:simplePos x="0" y="0"/>
                      <wp:positionH relativeFrom="column">
                        <wp:posOffset>246380</wp:posOffset>
                      </wp:positionH>
                      <wp:positionV relativeFrom="paragraph">
                        <wp:posOffset>173355</wp:posOffset>
                      </wp:positionV>
                      <wp:extent cx="6193790" cy="15875"/>
                      <wp:effectExtent l="19050" t="76200" r="92710" b="98425"/>
                      <wp:wrapNone/>
                      <wp:docPr id="34" name="Straight Arrow Connector 34"/>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F656DF" id="Straight Arrow Connector 34" o:spid="_x0000_s1026" type="#_x0000_t32" style="position:absolute;margin-left:19.4pt;margin-top:13.65pt;width:487.7pt;height:1.25pt;z-index:25189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" strokecolor="windowText" strokeweight="1.5pt">
                      <v:stroke startarrow="block" endarrow="block"/>
                    </v:shape>
                  </w:pict>
                </mc:Fallback>
              </mc:AlternateContent>
            </w:r>
            <w:r w:rsidR="00FB0450" w:rsidRPr="00F32684">
              <w:rPr>
                <w:rFonts w:ascii="Arial" w:eastAsia="Calibri" w:hAnsi="Arial" w:cs="Arial"/>
                <w:b/>
                <w:color w:val="000000"/>
                <w:sz w:val="20"/>
                <w:szCs w:val="20"/>
              </w:rPr>
              <w:t xml:space="preserve">Progression through </w:t>
            </w:r>
            <w:r w:rsidR="00FB0450">
              <w:rPr>
                <w:rFonts w:ascii="Arial" w:eastAsia="Calibri" w:hAnsi="Arial" w:cs="Arial"/>
                <w:b/>
                <w:color w:val="000000"/>
                <w:sz w:val="20"/>
                <w:szCs w:val="20"/>
              </w:rPr>
              <w:t xml:space="preserve">Third </w:t>
            </w:r>
            <w:r w:rsidR="00FB0450" w:rsidRPr="00F32684">
              <w:rPr>
                <w:rFonts w:ascii="Arial" w:eastAsia="Calibri" w:hAnsi="Arial" w:cs="Arial"/>
                <w:b/>
                <w:color w:val="000000"/>
                <w:sz w:val="20"/>
                <w:szCs w:val="20"/>
              </w:rPr>
              <w:t>Level</w:t>
            </w:r>
          </w:p>
          <w:p w14:paraId="0308D2DC" w14:textId="28338DA5" w:rsidR="00FB0450" w:rsidRPr="00F32684" w:rsidRDefault="00FB0450"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048DE42B" w14:textId="77777777" w:rsidR="00FB0450" w:rsidRPr="00F32684" w:rsidRDefault="00FB0450" w:rsidP="00030805">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055B01" w:rsidRPr="00F32684" w14:paraId="473DC8F7" w14:textId="77777777" w:rsidTr="00BA3EEB">
        <w:tc>
          <w:tcPr>
            <w:tcW w:w="3822" w:type="dxa"/>
            <w:tcBorders>
              <w:top w:val="single" w:sz="12" w:space="0" w:color="auto"/>
              <w:left w:val="single" w:sz="12" w:space="0" w:color="auto"/>
              <w:right w:val="dashSmallGap" w:sz="4" w:space="0" w:color="auto"/>
            </w:tcBorders>
          </w:tcPr>
          <w:p w14:paraId="36BA341B" w14:textId="77777777" w:rsidR="00055B01" w:rsidRDefault="00561663" w:rsidP="00C92DED">
            <w:pPr>
              <w:pStyle w:val="aBlackbullets"/>
              <w:spacing w:after="120"/>
              <w:ind w:left="284" w:hanging="284"/>
              <w:rPr>
                <w:rFonts w:eastAsia="Calibri"/>
              </w:rPr>
            </w:pPr>
            <w:r>
              <w:rPr>
                <w:rFonts w:eastAsia="Calibri"/>
              </w:rPr>
              <w:t>I can use the internet and other sources to research goods and services, compare them and discuss their advantages and disadvantages</w:t>
            </w:r>
          </w:p>
          <w:p w14:paraId="734247B2" w14:textId="77777777" w:rsidR="00BA3EEB" w:rsidRDefault="00561663" w:rsidP="00C92DED">
            <w:pPr>
              <w:pStyle w:val="aBlackbullets"/>
              <w:spacing w:after="120"/>
              <w:ind w:left="284" w:hanging="284"/>
              <w:rPr>
                <w:rFonts w:eastAsia="Calibri"/>
              </w:rPr>
            </w:pPr>
            <w:r w:rsidRPr="00561663">
              <w:rPr>
                <w:rFonts w:eastAsia="Calibri"/>
              </w:rPr>
              <w:t>I can</w:t>
            </w:r>
            <w:r w:rsidR="00BA3EEB">
              <w:rPr>
                <w:rFonts w:eastAsia="Calibri"/>
              </w:rPr>
              <w:t>:</w:t>
            </w:r>
          </w:p>
          <w:p w14:paraId="3DB3FF43" w14:textId="77777777" w:rsidR="00BA3EEB" w:rsidRDefault="00561663" w:rsidP="007F6D5C">
            <w:pPr>
              <w:pStyle w:val="aBlackbullets"/>
              <w:numPr>
                <w:ilvl w:val="0"/>
                <w:numId w:val="119"/>
              </w:numPr>
              <w:spacing w:after="120"/>
              <w:ind w:left="511" w:hanging="227"/>
              <w:rPr>
                <w:rFonts w:eastAsia="Calibri"/>
              </w:rPr>
            </w:pPr>
            <w:r w:rsidRPr="00561663">
              <w:rPr>
                <w:rFonts w:eastAsia="Calibri"/>
              </w:rPr>
              <w:t>source different suppl</w:t>
            </w:r>
            <w:r w:rsidR="00BA3EEB">
              <w:rPr>
                <w:rFonts w:eastAsia="Calibri"/>
              </w:rPr>
              <w:t>iers for buying the same goods</w:t>
            </w:r>
          </w:p>
          <w:p w14:paraId="3780C5F4" w14:textId="77777777" w:rsidR="00BA3EEB" w:rsidRDefault="00561663" w:rsidP="007F6D5C">
            <w:pPr>
              <w:pStyle w:val="aBlackbullets"/>
              <w:numPr>
                <w:ilvl w:val="0"/>
                <w:numId w:val="119"/>
              </w:numPr>
              <w:spacing w:after="120"/>
              <w:ind w:left="511" w:hanging="227"/>
              <w:rPr>
                <w:rFonts w:eastAsia="Calibri"/>
              </w:rPr>
            </w:pPr>
            <w:r w:rsidRPr="00561663">
              <w:rPr>
                <w:rFonts w:eastAsia="Calibri"/>
              </w:rPr>
              <w:t xml:space="preserve">calculate costs </w:t>
            </w:r>
            <w:r w:rsidR="00BA3EEB">
              <w:rPr>
                <w:rFonts w:eastAsia="Calibri"/>
              </w:rPr>
              <w:t>when buying more than one item</w:t>
            </w:r>
          </w:p>
          <w:p w14:paraId="653EF3DA" w14:textId="77777777" w:rsidR="00BA3EEB" w:rsidRDefault="00561663" w:rsidP="007F6D5C">
            <w:pPr>
              <w:pStyle w:val="aBlackbullets"/>
              <w:numPr>
                <w:ilvl w:val="0"/>
                <w:numId w:val="119"/>
              </w:numPr>
              <w:spacing w:after="120"/>
              <w:ind w:left="511" w:hanging="227"/>
              <w:rPr>
                <w:rFonts w:eastAsia="Calibri"/>
              </w:rPr>
            </w:pPr>
            <w:r w:rsidRPr="00561663">
              <w:rPr>
                <w:rFonts w:eastAsia="Calibri"/>
              </w:rPr>
              <w:t>calculate the change</w:t>
            </w:r>
            <w:r w:rsidR="00BA3EEB">
              <w:rPr>
                <w:rFonts w:eastAsia="Calibri"/>
              </w:rPr>
              <w:t xml:space="preserve"> given from a certain amount</w:t>
            </w:r>
          </w:p>
          <w:p w14:paraId="5F11C688" w14:textId="794818A5" w:rsidR="00561663" w:rsidRPr="00561663" w:rsidRDefault="00561663" w:rsidP="007F6D5C">
            <w:pPr>
              <w:pStyle w:val="aBlackbullets"/>
              <w:numPr>
                <w:ilvl w:val="0"/>
                <w:numId w:val="119"/>
              </w:numPr>
              <w:spacing w:after="120"/>
              <w:ind w:left="511" w:hanging="227"/>
              <w:rPr>
                <w:rFonts w:eastAsia="Calibri"/>
              </w:rPr>
            </w:pPr>
            <w:r w:rsidRPr="00561663">
              <w:rPr>
                <w:rFonts w:eastAsia="Calibri"/>
              </w:rPr>
              <w:t>calculate any savings made.</w:t>
            </w:r>
          </w:p>
          <w:p w14:paraId="2F172B96" w14:textId="77777777" w:rsidR="00BA3EEB" w:rsidRDefault="00561663" w:rsidP="00C92DED">
            <w:pPr>
              <w:pStyle w:val="aBlackbullets"/>
              <w:spacing w:after="120"/>
              <w:ind w:left="284" w:hanging="284"/>
              <w:rPr>
                <w:rFonts w:eastAsia="Calibri"/>
              </w:rPr>
            </w:pPr>
            <w:r w:rsidRPr="00561663">
              <w:rPr>
                <w:rFonts w:eastAsia="Calibri"/>
              </w:rPr>
              <w:t>I know the meaning</w:t>
            </w:r>
            <w:r w:rsidR="00BA3EEB">
              <w:rPr>
                <w:rFonts w:eastAsia="Calibri"/>
              </w:rPr>
              <w:t xml:space="preserve"> of financial terms, including:</w:t>
            </w:r>
          </w:p>
          <w:p w14:paraId="5EF4634F" w14:textId="4758A74E" w:rsidR="00561663" w:rsidRPr="00561663" w:rsidRDefault="00561663" w:rsidP="00BA3EEB">
            <w:pPr>
              <w:pStyle w:val="aBlackbullets"/>
              <w:numPr>
                <w:ilvl w:val="0"/>
                <w:numId w:val="0"/>
              </w:numPr>
              <w:spacing w:after="120"/>
              <w:ind w:left="284"/>
              <w:rPr>
                <w:rFonts w:eastAsia="Calibri"/>
              </w:rPr>
            </w:pPr>
            <w:r w:rsidRPr="00561663">
              <w:rPr>
                <w:rFonts w:eastAsia="Calibri"/>
              </w:rPr>
              <w:t>debit/credit, APR, p.a., direct debit/standing order and interest rate.</w:t>
            </w:r>
          </w:p>
          <w:p w14:paraId="394D7C1A" w14:textId="2E456180" w:rsidR="00561663" w:rsidRPr="00F32684" w:rsidRDefault="00561663" w:rsidP="00C92DED">
            <w:pPr>
              <w:pStyle w:val="aBlackbullets"/>
              <w:numPr>
                <w:ilvl w:val="0"/>
                <w:numId w:val="0"/>
              </w:numPr>
              <w:spacing w:after="120"/>
              <w:ind w:left="284" w:hanging="284"/>
              <w:rPr>
                <w:rFonts w:eastAsia="Calibri"/>
              </w:rPr>
            </w:pPr>
          </w:p>
        </w:tc>
        <w:tc>
          <w:tcPr>
            <w:tcW w:w="3822" w:type="dxa"/>
            <w:gridSpan w:val="2"/>
            <w:tcBorders>
              <w:left w:val="dashSmallGap" w:sz="4" w:space="0" w:color="auto"/>
              <w:right w:val="single" w:sz="18" w:space="0" w:color="7030A0"/>
            </w:tcBorders>
          </w:tcPr>
          <w:p w14:paraId="71418891" w14:textId="6A8C0D0E" w:rsidR="006E7581" w:rsidRPr="00C92DED" w:rsidRDefault="006E7581" w:rsidP="00C92DED">
            <w:pPr>
              <w:pStyle w:val="ListParagraph"/>
              <w:numPr>
                <w:ilvl w:val="0"/>
                <w:numId w:val="12"/>
              </w:numPr>
              <w:spacing w:after="120"/>
              <w:ind w:left="284" w:hanging="284"/>
              <w:contextualSpacing w:val="0"/>
              <w:rPr>
                <w:rFonts w:eastAsia="Calibri" w:cs="Arial"/>
                <w:b/>
                <w:sz w:val="18"/>
                <w:szCs w:val="18"/>
              </w:rPr>
            </w:pPr>
            <w:r w:rsidRPr="00C92DED">
              <w:rPr>
                <w:rFonts w:eastAsia="Calibri" w:cs="Arial"/>
                <w:b/>
                <w:sz w:val="18"/>
                <w:szCs w:val="18"/>
              </w:rPr>
              <w:t xml:space="preserve">I can </w:t>
            </w:r>
            <w:r w:rsidR="00BA3EEB">
              <w:rPr>
                <w:rFonts w:eastAsia="Calibri" w:cs="Arial"/>
                <w:b/>
                <w:sz w:val="18"/>
                <w:szCs w:val="18"/>
              </w:rPr>
              <w:t xml:space="preserve">consider how to spend my money </w:t>
            </w:r>
            <w:r w:rsidRPr="00C92DED">
              <w:rPr>
                <w:rFonts w:eastAsia="Calibri" w:cs="Arial"/>
                <w:b/>
                <w:sz w:val="18"/>
                <w:szCs w:val="18"/>
              </w:rPr>
              <w:t>to get the cheapest price and calculate the saving made.</w:t>
            </w:r>
          </w:p>
          <w:p w14:paraId="41A4EE1A" w14:textId="11D82DB1" w:rsidR="006E7581" w:rsidRPr="00C92DED" w:rsidRDefault="006E7581" w:rsidP="00C92DED">
            <w:pPr>
              <w:pStyle w:val="ListParagraph"/>
              <w:numPr>
                <w:ilvl w:val="0"/>
                <w:numId w:val="12"/>
              </w:numPr>
              <w:spacing w:after="120" w:line="240" w:lineRule="auto"/>
              <w:ind w:left="284" w:hanging="284"/>
              <w:contextualSpacing w:val="0"/>
              <w:rPr>
                <w:rFonts w:cs="Arial"/>
                <w:b/>
                <w:sz w:val="18"/>
                <w:szCs w:val="18"/>
              </w:rPr>
            </w:pPr>
            <w:r w:rsidRPr="00C92DED">
              <w:rPr>
                <w:rFonts w:cs="Arial"/>
                <w:b/>
                <w:sz w:val="18"/>
                <w:szCs w:val="18"/>
              </w:rPr>
              <w:t xml:space="preserve">I can </w:t>
            </w:r>
            <w:r w:rsidR="00BA3EEB">
              <w:rPr>
                <w:rFonts w:cs="Arial"/>
                <w:b/>
                <w:sz w:val="18"/>
                <w:szCs w:val="18"/>
              </w:rPr>
              <w:t>convert from £s to a foreign currency</w:t>
            </w:r>
          </w:p>
          <w:p w14:paraId="6C9EC43D" w14:textId="77777777" w:rsidR="00055B01" w:rsidRPr="00C92DED" w:rsidRDefault="00055B01" w:rsidP="00BA3EEB">
            <w:pPr>
              <w:tabs>
                <w:tab w:val="left" w:pos="720"/>
              </w:tabs>
              <w:spacing w:after="120"/>
              <w:rPr>
                <w:rFonts w:ascii="Arial" w:eastAsia="Calibri" w:hAnsi="Arial" w:cs="Arial"/>
                <w:b/>
                <w:sz w:val="18"/>
                <w:szCs w:val="18"/>
              </w:rPr>
            </w:pPr>
          </w:p>
        </w:tc>
        <w:tc>
          <w:tcPr>
            <w:tcW w:w="3823" w:type="dxa"/>
            <w:tcBorders>
              <w:left w:val="dashSmallGap" w:sz="4" w:space="0" w:color="auto"/>
              <w:right w:val="single" w:sz="18" w:space="0" w:color="7030A0"/>
            </w:tcBorders>
          </w:tcPr>
          <w:p w14:paraId="3A19B390" w14:textId="77777777" w:rsidR="003D509C" w:rsidRDefault="00BA3EEB" w:rsidP="00BA3EEB">
            <w:pPr>
              <w:pStyle w:val="ListParagraph"/>
              <w:numPr>
                <w:ilvl w:val="0"/>
                <w:numId w:val="12"/>
              </w:numPr>
              <w:spacing w:after="120" w:line="240" w:lineRule="auto"/>
              <w:ind w:left="284" w:hanging="284"/>
              <w:contextualSpacing w:val="0"/>
              <w:rPr>
                <w:rFonts w:cs="Arial"/>
                <w:b/>
                <w:sz w:val="18"/>
                <w:szCs w:val="18"/>
              </w:rPr>
            </w:pPr>
            <w:r w:rsidRPr="00BA3EEB">
              <w:rPr>
                <w:rFonts w:cs="Arial"/>
                <w:b/>
                <w:sz w:val="18"/>
                <w:szCs w:val="18"/>
              </w:rPr>
              <w:t xml:space="preserve">I </w:t>
            </w:r>
            <w:r w:rsidR="003D509C">
              <w:rPr>
                <w:rFonts w:cs="Arial"/>
                <w:b/>
                <w:sz w:val="18"/>
                <w:szCs w:val="18"/>
              </w:rPr>
              <w:t>can:</w:t>
            </w:r>
          </w:p>
          <w:p w14:paraId="7B85B64D" w14:textId="77777777" w:rsidR="00E7074A" w:rsidRDefault="003D509C" w:rsidP="007F6D5C">
            <w:pPr>
              <w:pStyle w:val="ListParagraph"/>
              <w:numPr>
                <w:ilvl w:val="0"/>
                <w:numId w:val="120"/>
              </w:numPr>
              <w:spacing w:after="120" w:line="240" w:lineRule="auto"/>
              <w:ind w:left="511" w:hanging="227"/>
              <w:contextualSpacing w:val="0"/>
              <w:rPr>
                <w:rFonts w:cs="Arial"/>
                <w:b/>
                <w:sz w:val="18"/>
                <w:szCs w:val="18"/>
              </w:rPr>
            </w:pPr>
            <w:r>
              <w:rPr>
                <w:rFonts w:cs="Arial"/>
                <w:b/>
                <w:sz w:val="18"/>
                <w:szCs w:val="18"/>
              </w:rPr>
              <w:t xml:space="preserve">source, </w:t>
            </w:r>
            <w:r w:rsidR="00BA3EEB" w:rsidRPr="00BA3EEB">
              <w:rPr>
                <w:rFonts w:cs="Arial"/>
                <w:b/>
                <w:sz w:val="18"/>
                <w:szCs w:val="18"/>
              </w:rPr>
              <w:t>compare, and contrast different prices,</w:t>
            </w:r>
            <w:r w:rsidR="00E7074A">
              <w:rPr>
                <w:rFonts w:cs="Arial"/>
                <w:b/>
                <w:sz w:val="18"/>
                <w:szCs w:val="18"/>
              </w:rPr>
              <w:t xml:space="preserve"> deals, contracts and services</w:t>
            </w:r>
          </w:p>
          <w:p w14:paraId="6E6784C0" w14:textId="77777777" w:rsidR="00E7074A" w:rsidRDefault="00BA3EEB" w:rsidP="007F6D5C">
            <w:pPr>
              <w:pStyle w:val="ListParagraph"/>
              <w:numPr>
                <w:ilvl w:val="0"/>
                <w:numId w:val="120"/>
              </w:numPr>
              <w:spacing w:after="120" w:line="240" w:lineRule="auto"/>
              <w:ind w:left="511" w:hanging="227"/>
              <w:contextualSpacing w:val="0"/>
              <w:rPr>
                <w:rFonts w:cs="Arial"/>
                <w:b/>
                <w:sz w:val="18"/>
                <w:szCs w:val="18"/>
              </w:rPr>
            </w:pPr>
            <w:r w:rsidRPr="00BA3EEB">
              <w:rPr>
                <w:rFonts w:cs="Arial"/>
                <w:b/>
                <w:sz w:val="18"/>
                <w:szCs w:val="18"/>
              </w:rPr>
              <w:t>discuss their a</w:t>
            </w:r>
            <w:r w:rsidR="00E7074A">
              <w:rPr>
                <w:rFonts w:cs="Arial"/>
                <w:b/>
                <w:sz w:val="18"/>
                <w:szCs w:val="18"/>
              </w:rPr>
              <w:t>dvantages and disadvantages</w:t>
            </w:r>
          </w:p>
          <w:p w14:paraId="46C87749" w14:textId="02400E0C" w:rsidR="00BA3EEB" w:rsidRPr="00BA3EEB" w:rsidRDefault="00BA3EEB" w:rsidP="007F6D5C">
            <w:pPr>
              <w:pStyle w:val="ListParagraph"/>
              <w:numPr>
                <w:ilvl w:val="0"/>
                <w:numId w:val="120"/>
              </w:numPr>
              <w:spacing w:after="120" w:line="240" w:lineRule="auto"/>
              <w:ind w:left="511" w:hanging="227"/>
              <w:contextualSpacing w:val="0"/>
              <w:rPr>
                <w:rFonts w:cs="Arial"/>
                <w:b/>
                <w:sz w:val="18"/>
                <w:szCs w:val="18"/>
              </w:rPr>
            </w:pPr>
            <w:r w:rsidRPr="00BA3EEB">
              <w:rPr>
                <w:rFonts w:cs="Arial"/>
                <w:b/>
                <w:sz w:val="18"/>
                <w:szCs w:val="18"/>
              </w:rPr>
              <w:t>explain which offer best value to me.</w:t>
            </w:r>
          </w:p>
          <w:p w14:paraId="139514DF" w14:textId="5B23FFB7" w:rsidR="00BA3EEB" w:rsidRPr="00BA3EEB" w:rsidRDefault="00BA3EEB" w:rsidP="00BA3EEB">
            <w:pPr>
              <w:pStyle w:val="WritingAttitude"/>
              <w:numPr>
                <w:ilvl w:val="0"/>
                <w:numId w:val="12"/>
              </w:numPr>
              <w:spacing w:after="120"/>
              <w:ind w:left="284" w:hanging="284"/>
              <w:rPr>
                <w:rFonts w:ascii="Arial" w:hAnsi="Arial" w:cs="Arial"/>
                <w:b/>
                <w:szCs w:val="18"/>
              </w:rPr>
            </w:pPr>
            <w:r w:rsidRPr="00BA3EEB">
              <w:rPr>
                <w:rFonts w:ascii="Arial" w:hAnsi="Arial" w:cs="Arial"/>
                <w:b/>
                <w:szCs w:val="18"/>
              </w:rPr>
              <w:t>I can compare deals and calculate the total cost, e.g. buy-1-get-1-free, 2-for-1, mul</w:t>
            </w:r>
            <w:r>
              <w:rPr>
                <w:rFonts w:ascii="Arial" w:hAnsi="Arial" w:cs="Arial"/>
                <w:b/>
                <w:szCs w:val="18"/>
              </w:rPr>
              <w:t>tipack buys, and decide which offers</w:t>
            </w:r>
            <w:r w:rsidRPr="00BA3EEB">
              <w:rPr>
                <w:rFonts w:ascii="Arial" w:hAnsi="Arial" w:cs="Arial"/>
                <w:b/>
                <w:szCs w:val="18"/>
              </w:rPr>
              <w:t xml:space="preserve"> best value.</w:t>
            </w:r>
          </w:p>
          <w:p w14:paraId="594E7152" w14:textId="77777777" w:rsidR="00BA3EEB" w:rsidRPr="00BA3EEB" w:rsidRDefault="00BA3EEB" w:rsidP="00BA3EEB">
            <w:pPr>
              <w:pStyle w:val="WritingAttitude"/>
              <w:numPr>
                <w:ilvl w:val="0"/>
                <w:numId w:val="12"/>
              </w:numPr>
              <w:spacing w:after="120"/>
              <w:ind w:left="284" w:hanging="284"/>
              <w:rPr>
                <w:rFonts w:ascii="Arial" w:hAnsi="Arial" w:cs="Arial"/>
                <w:b/>
                <w:szCs w:val="18"/>
              </w:rPr>
            </w:pPr>
            <w:r w:rsidRPr="00BA3EEB">
              <w:rPr>
                <w:rFonts w:ascii="Arial" w:hAnsi="Arial" w:cs="Arial"/>
                <w:b/>
                <w:szCs w:val="18"/>
              </w:rPr>
              <w:t>Using my understanding of financial terms and vocabulary I can choose the best financial product for me.</w:t>
            </w:r>
          </w:p>
          <w:p w14:paraId="315E4D7A" w14:textId="0BFFF6A9" w:rsidR="00BA3EEB" w:rsidRPr="00BA3EEB" w:rsidRDefault="00BA3EEB" w:rsidP="00BA3EEB">
            <w:pPr>
              <w:pStyle w:val="ListParagraph"/>
              <w:numPr>
                <w:ilvl w:val="0"/>
                <w:numId w:val="12"/>
              </w:numPr>
              <w:spacing w:after="120" w:line="240" w:lineRule="auto"/>
              <w:ind w:left="284" w:hanging="284"/>
              <w:contextualSpacing w:val="0"/>
              <w:rPr>
                <w:rFonts w:cs="Arial"/>
                <w:b/>
                <w:sz w:val="18"/>
                <w:szCs w:val="18"/>
              </w:rPr>
            </w:pPr>
            <w:r w:rsidRPr="00BA3EEB">
              <w:rPr>
                <w:rFonts w:cs="Arial"/>
                <w:b/>
                <w:sz w:val="18"/>
                <w:szCs w:val="18"/>
              </w:rPr>
              <w:t xml:space="preserve">I </w:t>
            </w:r>
            <w:r>
              <w:rPr>
                <w:rFonts w:cs="Arial"/>
                <w:b/>
                <w:sz w:val="18"/>
                <w:szCs w:val="18"/>
              </w:rPr>
              <w:t xml:space="preserve">can </w:t>
            </w:r>
            <w:r w:rsidRPr="00BA3EEB">
              <w:rPr>
                <w:rFonts w:cs="Arial"/>
                <w:b/>
                <w:sz w:val="18"/>
                <w:szCs w:val="18"/>
              </w:rPr>
              <w:t>convert between different currencies</w:t>
            </w:r>
            <w:r w:rsidR="003D509C">
              <w:rPr>
                <w:rFonts w:cs="Arial"/>
                <w:b/>
                <w:sz w:val="18"/>
                <w:szCs w:val="18"/>
              </w:rPr>
              <w:t>,</w:t>
            </w:r>
            <w:r w:rsidRPr="00BA3EEB">
              <w:rPr>
                <w:rFonts w:cs="Arial"/>
                <w:b/>
                <w:sz w:val="18"/>
                <w:szCs w:val="18"/>
              </w:rPr>
              <w:t xml:space="preserve"> having investigated the current exchange rate.</w:t>
            </w:r>
          </w:p>
          <w:p w14:paraId="21DB4D5A" w14:textId="77777777" w:rsidR="00055B01" w:rsidRPr="00BA3EEB" w:rsidRDefault="00055B01" w:rsidP="00BA3EEB">
            <w:pPr>
              <w:spacing w:after="120"/>
              <w:rPr>
                <w:rFonts w:ascii="Arial" w:eastAsia="Calibri" w:hAnsi="Arial" w:cs="Arial"/>
                <w:b/>
                <w:sz w:val="18"/>
                <w:szCs w:val="18"/>
              </w:rPr>
            </w:pPr>
          </w:p>
        </w:tc>
        <w:tc>
          <w:tcPr>
            <w:tcW w:w="3922" w:type="dxa"/>
            <w:tcBorders>
              <w:top w:val="single" w:sz="12" w:space="0" w:color="auto"/>
              <w:left w:val="single" w:sz="18" w:space="0" w:color="7030A0"/>
              <w:right w:val="single" w:sz="12" w:space="0" w:color="auto"/>
            </w:tcBorders>
            <w:shd w:val="clear" w:color="auto" w:fill="F9F3FF"/>
          </w:tcPr>
          <w:p w14:paraId="2EF618FA" w14:textId="77777777" w:rsidR="00055B01" w:rsidRPr="002A740D" w:rsidRDefault="00055B01" w:rsidP="00055B01">
            <w:pPr>
              <w:pStyle w:val="abenchmark"/>
              <w:spacing w:after="120"/>
            </w:pPr>
          </w:p>
          <w:p w14:paraId="32290178" w14:textId="6AEB6C8B" w:rsidR="00055B01" w:rsidRPr="00030805" w:rsidRDefault="00055B01" w:rsidP="00055B01">
            <w:pPr>
              <w:pStyle w:val="abenchmark"/>
              <w:spacing w:after="120"/>
            </w:pPr>
            <w:r w:rsidRPr="00030805">
              <w:t>Demonstrates understanding of best value in relation to contracts and services when comparing products.</w:t>
            </w:r>
          </w:p>
          <w:p w14:paraId="6A2A197B" w14:textId="77777777" w:rsidR="00055B01" w:rsidRPr="002A740D" w:rsidRDefault="00055B01" w:rsidP="00055B01">
            <w:pPr>
              <w:pStyle w:val="abenchmark"/>
              <w:spacing w:after="120"/>
            </w:pPr>
          </w:p>
          <w:p w14:paraId="6C20690F" w14:textId="64AFF679" w:rsidR="00055B01" w:rsidRPr="00030805" w:rsidRDefault="00055B01" w:rsidP="00055B01">
            <w:pPr>
              <w:pStyle w:val="abenchmark"/>
              <w:spacing w:after="120"/>
            </w:pPr>
            <w:r w:rsidRPr="00030805">
              <w:t>Chooses the best value for their personal situation and justifies choices.</w:t>
            </w:r>
          </w:p>
          <w:p w14:paraId="5C7A82B4" w14:textId="77777777" w:rsidR="00055B01" w:rsidRPr="00030805" w:rsidRDefault="00055B01" w:rsidP="00055B01">
            <w:pPr>
              <w:pStyle w:val="abenchmark"/>
              <w:spacing w:after="120"/>
            </w:pPr>
            <w:r w:rsidRPr="00030805">
              <w:t>Budgets effectively, using digital technology where appropriate, showing development of financial capability.</w:t>
            </w:r>
          </w:p>
          <w:p w14:paraId="62F51F5C" w14:textId="77777777" w:rsidR="00055B01" w:rsidRPr="00030805" w:rsidRDefault="00055B01" w:rsidP="00055B01">
            <w:pPr>
              <w:pStyle w:val="abenchmark"/>
              <w:spacing w:after="120"/>
            </w:pPr>
            <w:r w:rsidRPr="00030805">
              <w:t>Demonstrates knowledge of financial terms, for example, debit/credit, APR, pa, direct debit/standing order and interest rate.</w:t>
            </w:r>
          </w:p>
          <w:p w14:paraId="75332C77" w14:textId="70C102CE" w:rsidR="00055B01" w:rsidRPr="00F32684" w:rsidRDefault="00055B01" w:rsidP="00055B01">
            <w:pPr>
              <w:pStyle w:val="abenchmark"/>
              <w:spacing w:after="120"/>
              <w:rPr>
                <w:sz w:val="18"/>
                <w:szCs w:val="18"/>
              </w:rPr>
            </w:pPr>
            <w:r w:rsidRPr="002A740D">
              <w:t>Converts between different currencies.</w:t>
            </w:r>
          </w:p>
        </w:tc>
      </w:tr>
    </w:tbl>
    <w:p w14:paraId="1861C883" w14:textId="77777777" w:rsidR="00FB0450" w:rsidRPr="00F32684" w:rsidRDefault="00FB0450" w:rsidP="00FB0450">
      <w:pPr>
        <w:spacing w:after="140" w:line="250" w:lineRule="atLeast"/>
        <w:rPr>
          <w:rFonts w:ascii="Arial" w:eastAsia="Calibri" w:hAnsi="Arial" w:cs="Arial"/>
          <w:sz w:val="20"/>
        </w:rPr>
      </w:pPr>
    </w:p>
    <w:p w14:paraId="46517226" w14:textId="47E1B15F" w:rsidR="0046424C" w:rsidRDefault="0046424C" w:rsidP="0046424C">
      <w:pPr>
        <w:spacing w:after="140" w:line="250" w:lineRule="atLeast"/>
      </w:pPr>
    </w:p>
    <w:p w14:paraId="385E56C3" w14:textId="23E5A037" w:rsidR="00BA3EEB" w:rsidRDefault="00BA3EEB" w:rsidP="0046424C">
      <w:pPr>
        <w:spacing w:after="140" w:line="250" w:lineRule="atLeast"/>
      </w:pPr>
    </w:p>
    <w:p w14:paraId="3B402BD5" w14:textId="717F9C0F" w:rsidR="00BA3EEB" w:rsidRDefault="00BA3EEB" w:rsidP="0046424C">
      <w:pPr>
        <w:spacing w:after="140" w:line="250" w:lineRule="atLeast"/>
      </w:pPr>
    </w:p>
    <w:p w14:paraId="4792E4FC" w14:textId="6C6E423D" w:rsidR="00BA3EEB" w:rsidRDefault="00BA3EEB" w:rsidP="0046424C">
      <w:pPr>
        <w:spacing w:after="140" w:line="250" w:lineRule="atLeast"/>
      </w:pPr>
    </w:p>
    <w:p w14:paraId="5CF01D89" w14:textId="7FC1DD13" w:rsidR="00BA3EEB" w:rsidRDefault="00BA3EEB" w:rsidP="0046424C">
      <w:pPr>
        <w:spacing w:after="140" w:line="250" w:lineRule="atLeast"/>
      </w:pPr>
    </w:p>
    <w:p w14:paraId="4B4B318A" w14:textId="7598939B" w:rsidR="00BA3EEB" w:rsidRDefault="00BA3EEB" w:rsidP="0046424C">
      <w:pPr>
        <w:spacing w:after="140" w:line="250" w:lineRule="atLeast"/>
      </w:pPr>
    </w:p>
    <w:p w14:paraId="79638B7B" w14:textId="77777777" w:rsidR="00BA3EEB" w:rsidRDefault="00BA3EEB" w:rsidP="0046424C">
      <w:pPr>
        <w:spacing w:after="140" w:line="250" w:lineRule="atLeast"/>
      </w:pPr>
    </w:p>
    <w:p w14:paraId="5D2E11A8" w14:textId="77777777" w:rsidR="007F6D5C" w:rsidRDefault="007F6D5C" w:rsidP="007F6D5C">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2478463" behindDoc="0" locked="0" layoutInCell="1" allowOverlap="1" wp14:anchorId="44A81A47" wp14:editId="0004F495">
                <wp:simplePos x="0" y="0"/>
                <wp:positionH relativeFrom="column">
                  <wp:posOffset>7790180</wp:posOffset>
                </wp:positionH>
                <wp:positionV relativeFrom="paragraph">
                  <wp:posOffset>202565</wp:posOffset>
                </wp:positionV>
                <wp:extent cx="1800225" cy="323850"/>
                <wp:effectExtent l="133350" t="133350" r="142875" b="152400"/>
                <wp:wrapNone/>
                <wp:docPr id="1655409339" name="Rounded Rectangle 165540933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915E40A" w14:textId="6482093A" w:rsidR="00D5105A" w:rsidRPr="00762023" w:rsidRDefault="00D5105A" w:rsidP="007F6D5C">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A81A47" id="Rounded Rectangle 1655409339" o:spid="_x0000_s1403" style="position:absolute;margin-left:613.4pt;margin-top:15.95pt;width:141.75pt;height:25.5pt;z-index:25247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" fillcolor="#002060" stroked="f" strokeweight="1pt">
                <v:stroke joinstyle="miter"/>
                <v:shadow on="t" color="black" offset="0,1pt"/>
                <v:textbox>
                  <w:txbxContent>
                    <w:p w14:paraId="6915E40A" w14:textId="6482093A" w:rsidR="00D5105A" w:rsidRPr="00762023" w:rsidRDefault="00D5105A" w:rsidP="007F6D5C">
                      <w:pPr>
                        <w:spacing w:after="0" w:line="240" w:lineRule="auto"/>
                        <w:jc w:val="center"/>
                        <w:rPr>
                          <w:b/>
                        </w:rPr>
                      </w:pPr>
                      <w:r>
                        <w:rPr>
                          <w:b/>
                        </w:rPr>
                        <w:t xml:space="preserve">Fourth </w:t>
                      </w:r>
                      <w:r w:rsidRPr="00762023">
                        <w:rPr>
                          <w:b/>
                        </w:rPr>
                        <w:t>Level</w:t>
                      </w:r>
                    </w:p>
                  </w:txbxContent>
                </v:textbox>
              </v:roundrect>
            </w:pict>
          </mc:Fallback>
        </mc:AlternateContent>
      </w:r>
    </w:p>
    <w:p w14:paraId="4B683405" w14:textId="77777777" w:rsidR="007F6D5C" w:rsidRDefault="007F6D5C" w:rsidP="007F6D5C">
      <w:pPr>
        <w:spacing w:after="140" w:line="250" w:lineRule="atLeast"/>
        <w:rPr>
          <w:rFonts w:ascii="Arial" w:eastAsia="Calibri" w:hAnsi="Arial" w:cs="Arial"/>
          <w:sz w:val="20"/>
        </w:rPr>
      </w:pPr>
    </w:p>
    <w:p w14:paraId="77A0836C" w14:textId="02586A0D" w:rsidR="007F6D5C" w:rsidRPr="002443AD" w:rsidRDefault="007F6D5C" w:rsidP="007F6D5C">
      <w:pPr>
        <w:pStyle w:val="Heading2"/>
      </w:pPr>
      <w:bookmarkStart w:id="56" w:name="_Toc27749959"/>
      <w:r w:rsidRPr="002443AD">
        <w:rPr>
          <w:bCs w:val="0"/>
        </w:rPr>
        <w:t xml:space="preserve">Money – </w:t>
      </w:r>
      <w:r>
        <w:rPr>
          <w:bCs w:val="0"/>
        </w:rPr>
        <w:t>Fourth</w:t>
      </w:r>
      <w:r w:rsidR="004D6C3B">
        <w:rPr>
          <w:bCs w:val="0"/>
        </w:rPr>
        <w:t xml:space="preserve"> </w:t>
      </w:r>
      <w:r w:rsidRPr="002443AD">
        <w:rPr>
          <w:bCs w:val="0"/>
        </w:rPr>
        <w:t>Level</w:t>
      </w:r>
      <w:bookmarkEnd w:id="5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F6D5C" w:rsidRPr="00F32684" w14:paraId="537BD95A" w14:textId="77777777" w:rsidTr="004D6C3B">
        <w:trPr>
          <w:trHeight w:val="606"/>
        </w:trPr>
        <w:tc>
          <w:tcPr>
            <w:tcW w:w="4521" w:type="dxa"/>
            <w:gridSpan w:val="2"/>
            <w:tcBorders>
              <w:top w:val="single" w:sz="12" w:space="0" w:color="auto"/>
              <w:left w:val="single" w:sz="12" w:space="0" w:color="auto"/>
              <w:bottom w:val="single" w:sz="12" w:space="0" w:color="auto"/>
            </w:tcBorders>
          </w:tcPr>
          <w:p w14:paraId="63DEBDBE" w14:textId="77777777" w:rsidR="007F6D5C" w:rsidRPr="00F32684" w:rsidRDefault="007F6D5C" w:rsidP="004D6C3B">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47575ED9" w14:textId="77777777" w:rsidR="004D6C3B" w:rsidRDefault="004D6C3B" w:rsidP="004D6C3B">
            <w:pPr>
              <w:pStyle w:val="aeand0"/>
            </w:pPr>
            <w:r>
              <w:t xml:space="preserve">I can discuss and illustrate the facts I need to consider when determining what I can afford, in order to manage credit and debt and lead a responsible lifestyle. </w:t>
            </w:r>
          </w:p>
          <w:p w14:paraId="7DDE7874" w14:textId="77777777" w:rsidR="004D6C3B" w:rsidRDefault="004D6C3B" w:rsidP="004D6C3B">
            <w:pPr>
              <w:pStyle w:val="aeand0"/>
              <w:jc w:val="right"/>
            </w:pPr>
            <w:r>
              <w:t>MNU 4-09a</w:t>
            </w:r>
          </w:p>
          <w:p w14:paraId="5AC0013C" w14:textId="77777777" w:rsidR="004D6C3B" w:rsidRDefault="004D6C3B" w:rsidP="004D6C3B">
            <w:pPr>
              <w:pStyle w:val="aeand0"/>
            </w:pPr>
            <w:r>
              <w:t xml:space="preserve">I can source information on earnings and deductions and use it when making calculations to determine net income. </w:t>
            </w:r>
          </w:p>
          <w:p w14:paraId="12FC47D2" w14:textId="77777777" w:rsidR="004D6C3B" w:rsidRDefault="004D6C3B" w:rsidP="004D6C3B">
            <w:pPr>
              <w:pStyle w:val="aeand0"/>
              <w:jc w:val="right"/>
            </w:pPr>
            <w:r>
              <w:t>MNU 4-09b</w:t>
            </w:r>
          </w:p>
          <w:p w14:paraId="735C01C7" w14:textId="77777777" w:rsidR="004D6C3B" w:rsidRDefault="004D6C3B" w:rsidP="004D6C3B">
            <w:pPr>
              <w:pStyle w:val="aeand0"/>
            </w:pPr>
            <w:r>
              <w:t xml:space="preserve">I can research, compare and contrast a range of personal finance products and, after making calculations, explain my preferred choices. </w:t>
            </w:r>
          </w:p>
          <w:p w14:paraId="1290AE4F" w14:textId="2BBD1BDE" w:rsidR="004D6C3B" w:rsidRPr="00FB0450" w:rsidRDefault="004D6C3B" w:rsidP="004D6C3B">
            <w:pPr>
              <w:pStyle w:val="aeand0"/>
              <w:jc w:val="right"/>
            </w:pPr>
            <w:r>
              <w:t>MNU 4-09c</w:t>
            </w:r>
          </w:p>
        </w:tc>
      </w:tr>
      <w:tr w:rsidR="007F6D5C" w:rsidRPr="00F32684" w14:paraId="19E8FA6C" w14:textId="77777777" w:rsidTr="004D6C3B">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514E2491" w14:textId="0A451878" w:rsidR="007F6D5C" w:rsidRPr="00F32684" w:rsidRDefault="007F6D5C" w:rsidP="004D6C3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77439" behindDoc="0" locked="0" layoutInCell="1" allowOverlap="1" wp14:anchorId="5927A2FD" wp14:editId="60A499DA">
                      <wp:simplePos x="0" y="0"/>
                      <wp:positionH relativeFrom="column">
                        <wp:posOffset>246380</wp:posOffset>
                      </wp:positionH>
                      <wp:positionV relativeFrom="paragraph">
                        <wp:posOffset>173355</wp:posOffset>
                      </wp:positionV>
                      <wp:extent cx="6193790" cy="15875"/>
                      <wp:effectExtent l="19050" t="76200" r="92710" b="98425"/>
                      <wp:wrapNone/>
                      <wp:docPr id="165" name="Straight Arrow Connector 165"/>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145F401" id="_x0000_t32" coordsize="21600,21600" o:spt="32" o:oned="t" path="m,l21600,21600e" filled="f">
                      <v:path arrowok="t" fillok="f" o:connecttype="none"/>
                      <o:lock v:ext="edit" shapetype="t"/>
                    </v:shapetype>
                    <v:shape id="Straight Arrow Connector 165" o:spid="_x0000_s1026" type="#_x0000_t32" style="position:absolute;margin-left:19.4pt;margin-top:13.65pt;width:487.7pt;height:1.25pt;z-index:25247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sidR="004D6C3B">
              <w:rPr>
                <w:rFonts w:ascii="Arial" w:eastAsia="Calibri" w:hAnsi="Arial" w:cs="Arial"/>
                <w:b/>
                <w:color w:val="000000"/>
                <w:sz w:val="20"/>
                <w:szCs w:val="20"/>
              </w:rPr>
              <w:t>Fourth</w:t>
            </w:r>
            <w:r>
              <w:rPr>
                <w:rFonts w:ascii="Arial" w:eastAsia="Calibri" w:hAnsi="Arial" w:cs="Arial"/>
                <w:b/>
                <w:color w:val="000000"/>
                <w:sz w:val="20"/>
                <w:szCs w:val="20"/>
              </w:rPr>
              <w:t xml:space="preserve"> </w:t>
            </w:r>
            <w:r w:rsidRPr="00F32684">
              <w:rPr>
                <w:rFonts w:ascii="Arial" w:eastAsia="Calibri" w:hAnsi="Arial" w:cs="Arial"/>
                <w:b/>
                <w:color w:val="000000"/>
                <w:sz w:val="20"/>
                <w:szCs w:val="20"/>
              </w:rPr>
              <w:t>Level</w:t>
            </w:r>
          </w:p>
          <w:p w14:paraId="3DDDA478" w14:textId="24170FBE" w:rsidR="007F6D5C" w:rsidRPr="00F32684" w:rsidRDefault="007F6D5C" w:rsidP="004D6C3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7AFB689B" w14:textId="77777777" w:rsidR="007F6D5C" w:rsidRPr="00F32684" w:rsidRDefault="007F6D5C" w:rsidP="004D6C3B">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7F6D5C" w:rsidRPr="00F32684" w14:paraId="63BFE8C1" w14:textId="77777777" w:rsidTr="004D6C3B">
        <w:tc>
          <w:tcPr>
            <w:tcW w:w="3822" w:type="dxa"/>
            <w:tcBorders>
              <w:top w:val="single" w:sz="12" w:space="0" w:color="auto"/>
              <w:left w:val="single" w:sz="12" w:space="0" w:color="auto"/>
              <w:right w:val="dashSmallGap" w:sz="4" w:space="0" w:color="auto"/>
            </w:tcBorders>
          </w:tcPr>
          <w:p w14:paraId="2660491C" w14:textId="6E6F0FD6" w:rsidR="00506801" w:rsidRPr="00506801" w:rsidRDefault="00506801" w:rsidP="00506801">
            <w:pPr>
              <w:pStyle w:val="aBlackbullets"/>
              <w:spacing w:after="120"/>
              <w:ind w:left="284" w:hanging="284"/>
              <w:rPr>
                <w:rFonts w:eastAsia="Calibri"/>
              </w:rPr>
            </w:pPr>
            <w:r w:rsidRPr="00506801">
              <w:rPr>
                <w:rFonts w:eastAsia="Calibri"/>
              </w:rPr>
              <w:t>I understand the meaning of credit and debit in the context of money.</w:t>
            </w:r>
          </w:p>
          <w:p w14:paraId="56E17609" w14:textId="3C33FAC7" w:rsidR="00506801" w:rsidRPr="00506801" w:rsidRDefault="00506801" w:rsidP="00506801">
            <w:pPr>
              <w:pStyle w:val="aBlackbullets"/>
              <w:spacing w:after="120"/>
              <w:ind w:left="284" w:hanging="284"/>
              <w:rPr>
                <w:rFonts w:eastAsia="Calibri"/>
              </w:rPr>
            </w:pPr>
            <w:r w:rsidRPr="00506801">
              <w:rPr>
                <w:rFonts w:eastAsia="Calibri"/>
              </w:rPr>
              <w:t>I can explain the different methods I can earn money from an employer e.g. commission, bonuses, overtime.</w:t>
            </w:r>
          </w:p>
          <w:p w14:paraId="2B72CD07" w14:textId="227A2052" w:rsidR="007F6D5C" w:rsidRPr="00F32684" w:rsidRDefault="00506801" w:rsidP="00506801">
            <w:pPr>
              <w:pStyle w:val="aBlackbullets"/>
              <w:numPr>
                <w:ilvl w:val="0"/>
                <w:numId w:val="0"/>
              </w:numPr>
              <w:spacing w:after="120"/>
              <w:ind w:left="284" w:hanging="284"/>
              <w:rPr>
                <w:rFonts w:eastAsia="Calibri"/>
              </w:rPr>
            </w:pPr>
            <w:r w:rsidRPr="00506801">
              <w:rPr>
                <w:rFonts w:eastAsia="Calibri"/>
              </w:rPr>
              <w:t>•</w:t>
            </w:r>
            <w:r w:rsidRPr="00506801">
              <w:rPr>
                <w:rFonts w:eastAsia="Calibri"/>
              </w:rPr>
              <w:tab/>
              <w:t>I can explain the different deductions to my earnings that can be taken by my employer or the government e.g. national insurance, pensions.</w:t>
            </w:r>
          </w:p>
        </w:tc>
        <w:tc>
          <w:tcPr>
            <w:tcW w:w="3822" w:type="dxa"/>
            <w:gridSpan w:val="2"/>
            <w:tcBorders>
              <w:left w:val="dashSmallGap" w:sz="4" w:space="0" w:color="auto"/>
              <w:right w:val="single" w:sz="18" w:space="0" w:color="7030A0"/>
            </w:tcBorders>
          </w:tcPr>
          <w:p w14:paraId="30735128" w14:textId="77777777" w:rsidR="00506801" w:rsidRPr="00506801" w:rsidRDefault="00506801" w:rsidP="00506801">
            <w:pPr>
              <w:pStyle w:val="ListParagraph"/>
              <w:numPr>
                <w:ilvl w:val="0"/>
                <w:numId w:val="125"/>
              </w:numPr>
              <w:tabs>
                <w:tab w:val="left" w:pos="720"/>
              </w:tabs>
              <w:spacing w:after="120" w:line="240" w:lineRule="auto"/>
              <w:ind w:left="284" w:hanging="284"/>
              <w:contextualSpacing w:val="0"/>
              <w:rPr>
                <w:rFonts w:eastAsia="Calibri" w:cs="Arial"/>
                <w:b/>
                <w:sz w:val="18"/>
                <w:szCs w:val="18"/>
              </w:rPr>
            </w:pPr>
            <w:r w:rsidRPr="00506801">
              <w:rPr>
                <w:rFonts w:eastAsia="Calibri" w:cs="Arial"/>
                <w:b/>
                <w:sz w:val="18"/>
                <w:szCs w:val="18"/>
              </w:rPr>
              <w:t>I can apply the understanding of debit and credit in relation to earning, spending and deductions.</w:t>
            </w:r>
          </w:p>
          <w:p w14:paraId="1EDA96A2" w14:textId="5385008F" w:rsidR="00506801" w:rsidRPr="00506801" w:rsidRDefault="00506801" w:rsidP="00506801">
            <w:pPr>
              <w:pStyle w:val="ListParagraph"/>
              <w:numPr>
                <w:ilvl w:val="0"/>
                <w:numId w:val="125"/>
              </w:numPr>
              <w:tabs>
                <w:tab w:val="left" w:pos="720"/>
              </w:tabs>
              <w:spacing w:after="120" w:line="240" w:lineRule="auto"/>
              <w:ind w:left="284" w:hanging="284"/>
              <w:contextualSpacing w:val="0"/>
              <w:rPr>
                <w:rFonts w:eastAsia="Calibri" w:cs="Arial"/>
                <w:b/>
                <w:sz w:val="18"/>
                <w:szCs w:val="18"/>
              </w:rPr>
            </w:pPr>
            <w:r w:rsidRPr="00506801">
              <w:rPr>
                <w:rFonts w:eastAsia="Calibri" w:cs="Arial"/>
                <w:b/>
                <w:sz w:val="18"/>
                <w:szCs w:val="18"/>
              </w:rPr>
              <w:t>I can calculate net pay when I know total earning and all deductions.</w:t>
            </w:r>
          </w:p>
          <w:p w14:paraId="42D17B53" w14:textId="7CC8CDFA" w:rsidR="00506801" w:rsidRPr="00506801" w:rsidRDefault="00506801" w:rsidP="00506801">
            <w:pPr>
              <w:pStyle w:val="ListParagraph"/>
              <w:numPr>
                <w:ilvl w:val="0"/>
                <w:numId w:val="125"/>
              </w:numPr>
              <w:tabs>
                <w:tab w:val="left" w:pos="720"/>
              </w:tabs>
              <w:spacing w:after="120" w:line="240" w:lineRule="auto"/>
              <w:ind w:left="284" w:hanging="284"/>
              <w:contextualSpacing w:val="0"/>
              <w:rPr>
                <w:rFonts w:eastAsia="Calibri" w:cs="Arial"/>
                <w:b/>
                <w:sz w:val="18"/>
                <w:szCs w:val="18"/>
              </w:rPr>
            </w:pPr>
            <w:r w:rsidRPr="00506801">
              <w:rPr>
                <w:rFonts w:eastAsia="Calibri" w:cs="Arial"/>
                <w:b/>
                <w:sz w:val="18"/>
                <w:szCs w:val="18"/>
              </w:rPr>
              <w:t>I can compare a range of financial products looking at benefits or penalties e.g. repayment term, interest rates, monthly payments, charges, early repayment costs.</w:t>
            </w:r>
          </w:p>
          <w:p w14:paraId="7D752DDD" w14:textId="74E8ED73" w:rsidR="007F6D5C" w:rsidRPr="00506801" w:rsidRDefault="00506801" w:rsidP="00506801">
            <w:pPr>
              <w:pStyle w:val="ListParagraph"/>
              <w:numPr>
                <w:ilvl w:val="0"/>
                <w:numId w:val="125"/>
              </w:numPr>
              <w:tabs>
                <w:tab w:val="left" w:pos="720"/>
              </w:tabs>
              <w:spacing w:after="120" w:line="240" w:lineRule="auto"/>
              <w:ind w:left="284" w:hanging="284"/>
              <w:contextualSpacing w:val="0"/>
              <w:rPr>
                <w:rFonts w:eastAsia="Calibri" w:cs="Arial"/>
                <w:b/>
                <w:sz w:val="18"/>
                <w:szCs w:val="18"/>
              </w:rPr>
            </w:pPr>
            <w:r w:rsidRPr="00506801">
              <w:rPr>
                <w:rFonts w:eastAsia="Calibri" w:cs="Arial"/>
                <w:b/>
                <w:sz w:val="18"/>
                <w:szCs w:val="18"/>
              </w:rPr>
              <w:t>I can calculate any cost incurred when buying currency e.g. commission, changing exchange rates or charges.</w:t>
            </w:r>
          </w:p>
        </w:tc>
        <w:tc>
          <w:tcPr>
            <w:tcW w:w="3823" w:type="dxa"/>
            <w:tcBorders>
              <w:left w:val="dashSmallGap" w:sz="4" w:space="0" w:color="auto"/>
              <w:right w:val="single" w:sz="18" w:space="0" w:color="7030A0"/>
            </w:tcBorders>
          </w:tcPr>
          <w:p w14:paraId="5CD6BA3D" w14:textId="17855F4A" w:rsidR="00506801" w:rsidRPr="00506801" w:rsidRDefault="00506801" w:rsidP="00506801">
            <w:pPr>
              <w:pStyle w:val="ListParagraph"/>
              <w:numPr>
                <w:ilvl w:val="0"/>
                <w:numId w:val="126"/>
              </w:numPr>
              <w:spacing w:after="120" w:line="240" w:lineRule="auto"/>
              <w:ind w:left="284" w:hanging="284"/>
              <w:contextualSpacing w:val="0"/>
              <w:rPr>
                <w:rFonts w:eastAsia="Calibri" w:cs="Arial"/>
                <w:b/>
                <w:sz w:val="18"/>
                <w:szCs w:val="18"/>
              </w:rPr>
            </w:pPr>
            <w:r w:rsidRPr="00506801">
              <w:rPr>
                <w:rFonts w:eastAsia="Calibri" w:cs="Arial"/>
                <w:b/>
                <w:sz w:val="18"/>
                <w:szCs w:val="18"/>
              </w:rPr>
              <w:t>I can look at debits, credits, expenses and earnings to manage income effectively and explain decisions on spending and how much to save.</w:t>
            </w:r>
          </w:p>
          <w:p w14:paraId="34B3953F" w14:textId="3BAEE6C1" w:rsidR="00506801" w:rsidRPr="00506801" w:rsidRDefault="00506801" w:rsidP="00506801">
            <w:pPr>
              <w:pStyle w:val="ListParagraph"/>
              <w:numPr>
                <w:ilvl w:val="0"/>
                <w:numId w:val="126"/>
              </w:numPr>
              <w:spacing w:after="120" w:line="240" w:lineRule="auto"/>
              <w:ind w:left="284" w:hanging="284"/>
              <w:contextualSpacing w:val="0"/>
              <w:rPr>
                <w:rFonts w:eastAsia="Calibri" w:cs="Arial"/>
                <w:b/>
                <w:sz w:val="18"/>
                <w:szCs w:val="18"/>
              </w:rPr>
            </w:pPr>
            <w:r w:rsidRPr="00506801">
              <w:rPr>
                <w:rFonts w:eastAsia="Calibri" w:cs="Arial"/>
                <w:b/>
                <w:sz w:val="18"/>
                <w:szCs w:val="18"/>
              </w:rPr>
              <w:t>I can communicate why I have chosen a certain financial product or why I have made a certain financial decision.</w:t>
            </w:r>
          </w:p>
          <w:p w14:paraId="3CD3C91C" w14:textId="63348220" w:rsidR="007F6D5C" w:rsidRPr="00506801" w:rsidRDefault="00506801" w:rsidP="00506801">
            <w:pPr>
              <w:pStyle w:val="ListParagraph"/>
              <w:numPr>
                <w:ilvl w:val="0"/>
                <w:numId w:val="126"/>
              </w:numPr>
              <w:spacing w:after="120" w:line="240" w:lineRule="auto"/>
              <w:ind w:left="284" w:hanging="284"/>
              <w:contextualSpacing w:val="0"/>
              <w:rPr>
                <w:rFonts w:eastAsia="Calibri" w:cs="Arial"/>
                <w:b/>
                <w:sz w:val="18"/>
                <w:szCs w:val="18"/>
              </w:rPr>
            </w:pPr>
            <w:r w:rsidRPr="00506801">
              <w:rPr>
                <w:rFonts w:eastAsia="Calibri" w:cs="Arial"/>
                <w:b/>
                <w:sz w:val="18"/>
                <w:szCs w:val="18"/>
              </w:rPr>
              <w:t>I can determine the best value and search for the best deal when converting currencies.</w:t>
            </w:r>
          </w:p>
        </w:tc>
        <w:tc>
          <w:tcPr>
            <w:tcW w:w="3922" w:type="dxa"/>
            <w:tcBorders>
              <w:top w:val="single" w:sz="12" w:space="0" w:color="auto"/>
              <w:left w:val="single" w:sz="18" w:space="0" w:color="7030A0"/>
              <w:right w:val="single" w:sz="12" w:space="0" w:color="auto"/>
            </w:tcBorders>
            <w:shd w:val="clear" w:color="auto" w:fill="F9F3FF"/>
          </w:tcPr>
          <w:p w14:paraId="2918276B" w14:textId="0987CA4A" w:rsidR="007F6D5C" w:rsidRDefault="004D6C3B" w:rsidP="004D6C3B">
            <w:pPr>
              <w:pStyle w:val="abenchmark"/>
              <w:spacing w:after="120"/>
              <w:ind w:firstLine="284"/>
              <w:rPr>
                <w:sz w:val="18"/>
                <w:szCs w:val="18"/>
              </w:rPr>
            </w:pPr>
            <w:r w:rsidRPr="004D6C3B">
              <w:rPr>
                <w:sz w:val="18"/>
                <w:szCs w:val="18"/>
              </w:rPr>
              <w:t>Applies understanding of credit and debit in relation to earnings and deductions.</w:t>
            </w:r>
          </w:p>
          <w:p w14:paraId="79ED3CC6" w14:textId="61C82A5E" w:rsidR="004D6C3B" w:rsidRDefault="004D6C3B" w:rsidP="004D6C3B">
            <w:pPr>
              <w:spacing w:after="120"/>
              <w:ind w:firstLine="284"/>
              <w:jc w:val="center"/>
              <w:rPr>
                <w:rFonts w:ascii="Arial" w:eastAsia="Calibri" w:hAnsi="Arial" w:cs="Arial"/>
                <w:b/>
                <w:i/>
                <w:color w:val="7030A0"/>
                <w:sz w:val="18"/>
                <w:szCs w:val="18"/>
              </w:rPr>
            </w:pPr>
            <w:r w:rsidRPr="004D6C3B">
              <w:rPr>
                <w:rFonts w:ascii="Arial" w:eastAsia="Calibri" w:hAnsi="Arial" w:cs="Arial"/>
                <w:b/>
                <w:i/>
                <w:color w:val="7030A0"/>
                <w:sz w:val="18"/>
                <w:szCs w:val="18"/>
              </w:rPr>
              <w:t>Uses budgeting skills to manage income effectively and justifies spending and saving choices.</w:t>
            </w:r>
          </w:p>
          <w:p w14:paraId="40CFF0A5" w14:textId="33249335" w:rsidR="004D6C3B" w:rsidRPr="004D6C3B" w:rsidRDefault="004D6C3B" w:rsidP="00F844F9">
            <w:pPr>
              <w:spacing w:after="120"/>
              <w:ind w:firstLine="284"/>
              <w:jc w:val="center"/>
              <w:rPr>
                <w:rFonts w:ascii="Arial" w:eastAsia="Calibri" w:hAnsi="Arial" w:cs="Arial"/>
                <w:b/>
                <w:i/>
                <w:color w:val="7030A0"/>
                <w:sz w:val="18"/>
                <w:szCs w:val="18"/>
              </w:rPr>
            </w:pPr>
            <w:r w:rsidRPr="004D6C3B">
              <w:rPr>
                <w:rFonts w:ascii="Arial" w:eastAsia="Calibri" w:hAnsi="Arial" w:cs="Arial"/>
                <w:b/>
                <w:i/>
                <w:color w:val="7030A0"/>
                <w:sz w:val="18"/>
                <w:szCs w:val="18"/>
              </w:rPr>
              <w:t>Calculates net income by selecting appropriate information.</w:t>
            </w:r>
          </w:p>
          <w:p w14:paraId="3968234B" w14:textId="325A44C3" w:rsidR="004D6C3B" w:rsidRDefault="004D6C3B" w:rsidP="004D6C3B">
            <w:pPr>
              <w:pStyle w:val="abenchmark"/>
              <w:spacing w:after="120"/>
              <w:ind w:firstLine="284"/>
              <w:rPr>
                <w:sz w:val="18"/>
                <w:szCs w:val="18"/>
              </w:rPr>
            </w:pPr>
            <w:r w:rsidRPr="004D6C3B">
              <w:rPr>
                <w:sz w:val="18"/>
                <w:szCs w:val="18"/>
              </w:rPr>
              <w:t>Compares a range of personal finance products.</w:t>
            </w:r>
          </w:p>
          <w:p w14:paraId="4C0CB85E" w14:textId="44DD51B1" w:rsidR="004D6C3B" w:rsidRDefault="004D6C3B" w:rsidP="004D6C3B">
            <w:pPr>
              <w:pStyle w:val="abenchmark"/>
              <w:spacing w:after="120"/>
              <w:ind w:firstLine="284"/>
              <w:rPr>
                <w:sz w:val="18"/>
                <w:szCs w:val="18"/>
              </w:rPr>
            </w:pPr>
            <w:r w:rsidRPr="004D6C3B">
              <w:rPr>
                <w:sz w:val="18"/>
                <w:szCs w:val="18"/>
              </w:rPr>
              <w:t>Communicates the impact of financial decisions.</w:t>
            </w:r>
          </w:p>
          <w:p w14:paraId="3312652B" w14:textId="35E6DD47" w:rsidR="004D6C3B" w:rsidRPr="00F32684" w:rsidRDefault="004D6C3B" w:rsidP="004D6C3B">
            <w:pPr>
              <w:pStyle w:val="abenchmark"/>
              <w:spacing w:after="120"/>
              <w:ind w:firstLine="284"/>
              <w:rPr>
                <w:sz w:val="18"/>
                <w:szCs w:val="18"/>
              </w:rPr>
            </w:pPr>
            <w:r w:rsidRPr="004D6C3B">
              <w:rPr>
                <w:sz w:val="18"/>
                <w:szCs w:val="18"/>
              </w:rPr>
              <w:t>Applies knowledge of currency conversion to determine best value.</w:t>
            </w:r>
          </w:p>
        </w:tc>
      </w:tr>
    </w:tbl>
    <w:p w14:paraId="54510E8D" w14:textId="77777777" w:rsidR="007F6D5C" w:rsidRPr="00F32684" w:rsidRDefault="007F6D5C" w:rsidP="007F6D5C">
      <w:pPr>
        <w:spacing w:after="140" w:line="250" w:lineRule="atLeast"/>
        <w:rPr>
          <w:rFonts w:ascii="Arial" w:eastAsia="Calibri" w:hAnsi="Arial" w:cs="Arial"/>
          <w:sz w:val="20"/>
        </w:rPr>
      </w:pPr>
    </w:p>
    <w:p w14:paraId="09438D91" w14:textId="26598C96" w:rsidR="0097509F" w:rsidRDefault="0097509F" w:rsidP="0046424C">
      <w:pPr>
        <w:spacing w:after="140" w:line="250" w:lineRule="atLeast"/>
      </w:pPr>
    </w:p>
    <w:p w14:paraId="54730C5D" w14:textId="5AD6259D" w:rsidR="007F6D5C" w:rsidRDefault="007F6D5C" w:rsidP="0046424C">
      <w:pPr>
        <w:spacing w:after="140" w:line="250" w:lineRule="atLeast"/>
      </w:pPr>
    </w:p>
    <w:p w14:paraId="646DE1FB" w14:textId="253F68C2" w:rsidR="007F6D5C" w:rsidRDefault="007F6D5C" w:rsidP="0046424C">
      <w:pPr>
        <w:spacing w:after="140" w:line="250" w:lineRule="atLeast"/>
      </w:pPr>
    </w:p>
    <w:p w14:paraId="0CA2A3A6" w14:textId="77777777" w:rsidR="00506801" w:rsidRDefault="00506801" w:rsidP="0046424C">
      <w:pPr>
        <w:spacing w:after="140" w:line="250" w:lineRule="atLeast"/>
      </w:pPr>
    </w:p>
    <w:p w14:paraId="1539D0D0" w14:textId="55B228E6" w:rsidR="007F6D5C" w:rsidRDefault="007F6D5C" w:rsidP="0046424C">
      <w:pPr>
        <w:spacing w:after="140" w:line="250" w:lineRule="atLeast"/>
      </w:pPr>
    </w:p>
    <w:p w14:paraId="2ED7E8FB" w14:textId="4C680A22" w:rsidR="007F6D5C" w:rsidRDefault="007F6D5C" w:rsidP="0046424C">
      <w:pPr>
        <w:spacing w:after="140" w:line="250" w:lineRule="atLeast"/>
      </w:pPr>
    </w:p>
    <w:p w14:paraId="4E5992EB" w14:textId="77777777" w:rsidR="007F6D5C" w:rsidRDefault="007F6D5C" w:rsidP="0046424C">
      <w:pPr>
        <w:spacing w:after="140" w:line="250" w:lineRule="atLeast"/>
      </w:pPr>
    </w:p>
    <w:p w14:paraId="7F9AA6D9" w14:textId="77777777" w:rsidR="0097509F" w:rsidRPr="008C3EED" w:rsidRDefault="0097509F" w:rsidP="0046424C">
      <w:pPr>
        <w:spacing w:after="140" w:line="250" w:lineRule="atLeast"/>
        <w:rPr>
          <w:rFonts w:ascii="Arial" w:eastAsia="Calibri" w:hAnsi="Arial" w:cs="Arial"/>
          <w:sz w:val="20"/>
        </w:rPr>
      </w:pPr>
    </w:p>
    <w:bookmarkStart w:id="57" w:name="_Toc494181283"/>
    <w:bookmarkStart w:id="58" w:name="_Toc27749960"/>
    <w:p w14:paraId="3D94FAAA" w14:textId="77777777"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8C3EED">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704320" behindDoc="0" locked="0" layoutInCell="1" allowOverlap="1" wp14:anchorId="732AD8C5" wp14:editId="7832E0D5">
                <wp:simplePos x="0" y="0"/>
                <wp:positionH relativeFrom="column">
                  <wp:posOffset>7471051</wp:posOffset>
                </wp:positionH>
                <wp:positionV relativeFrom="paragraph">
                  <wp:posOffset>-230257</wp:posOffset>
                </wp:positionV>
                <wp:extent cx="1800225" cy="323850"/>
                <wp:effectExtent l="133350" t="133350" r="142875" b="152400"/>
                <wp:wrapNone/>
                <wp:docPr id="2294" name="Rounded Rectangle 229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2861DCD"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32AD8C5" id="Rounded Rectangle 2294" o:spid="_x0000_s1404" style="position:absolute;margin-left:588.25pt;margin-top:-18.15pt;width:141.7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" fillcolor="#a2bed3" stroked="f" strokeweight="2pt">
                <v:shadow on="t" color="black" offset="0,1pt"/>
                <v:textbox>
                  <w:txbxContent>
                    <w:p w14:paraId="72861DCD" w14:textId="77777777" w:rsidR="00D5105A" w:rsidRPr="00FD36CA" w:rsidRDefault="00D5105A" w:rsidP="0046424C">
                      <w:pPr>
                        <w:spacing w:after="0"/>
                        <w:jc w:val="center"/>
                        <w:rPr>
                          <w:b/>
                          <w:color w:val="FFFFFF" w:themeColor="background1"/>
                        </w:rPr>
                      </w:pPr>
                      <w:r w:rsidRPr="00FD36CA">
                        <w:rPr>
                          <w:b/>
                          <w:color w:val="FFFFFF" w:themeColor="background1"/>
                        </w:rPr>
                        <w:t>Early Level</w:t>
                      </w:r>
                    </w:p>
                  </w:txbxContent>
                </v:textbox>
              </v:roundrect>
            </w:pict>
          </mc:Fallback>
        </mc:AlternateContent>
      </w:r>
      <w:r w:rsidRPr="008C3EED">
        <w:rPr>
          <w:rFonts w:ascii="Arial" w:eastAsia="MS Gothic" w:hAnsi="Arial" w:cs="Times New Roman"/>
          <w:bCs/>
          <w:i/>
          <w:color w:val="000000"/>
          <w:sz w:val="28"/>
          <w:szCs w:val="26"/>
        </w:rPr>
        <w:t>Time</w:t>
      </w:r>
      <w:bookmarkEnd w:id="57"/>
      <w:r>
        <w:rPr>
          <w:rFonts w:ascii="Arial" w:eastAsia="MS Gothic" w:hAnsi="Arial" w:cs="Times New Roman"/>
          <w:bCs/>
          <w:i/>
          <w:color w:val="000000"/>
          <w:sz w:val="28"/>
          <w:szCs w:val="26"/>
        </w:rPr>
        <w:t xml:space="preserve"> – Early Level</w:t>
      </w:r>
      <w:bookmarkEnd w:id="58"/>
      <w:r w:rsidRPr="008C3EED">
        <w:rPr>
          <w:rFonts w:ascii="Arial" w:eastAsia="MS Gothic" w:hAnsi="Arial" w:cs="Times New Roman"/>
          <w:bCs/>
          <w:i/>
          <w:color w:val="000000"/>
          <w:sz w:val="28"/>
          <w:szCs w:val="26"/>
        </w:rPr>
        <w:tab/>
      </w:r>
    </w:p>
    <w:tbl>
      <w:tblPr>
        <w:tblStyle w:val="TableGrid"/>
        <w:tblW w:w="15389" w:type="dxa"/>
        <w:tblLayout w:type="fixed"/>
        <w:tblLook w:val="04A0" w:firstRow="1" w:lastRow="0" w:firstColumn="1" w:lastColumn="0" w:noHBand="0" w:noVBand="1"/>
      </w:tblPr>
      <w:tblGrid>
        <w:gridCol w:w="4506"/>
        <w:gridCol w:w="1091"/>
        <w:gridCol w:w="5597"/>
        <w:gridCol w:w="4195"/>
      </w:tblGrid>
      <w:tr w:rsidR="0046424C" w:rsidRPr="008C3EED" w14:paraId="79F6ED68" w14:textId="77777777" w:rsidTr="0046424C">
        <w:trPr>
          <w:trHeight w:val="606"/>
        </w:trPr>
        <w:tc>
          <w:tcPr>
            <w:tcW w:w="4506" w:type="dxa"/>
            <w:tcBorders>
              <w:top w:val="single" w:sz="12" w:space="0" w:color="auto"/>
              <w:left w:val="single" w:sz="12" w:space="0" w:color="auto"/>
              <w:bottom w:val="single" w:sz="12" w:space="0" w:color="auto"/>
            </w:tcBorders>
          </w:tcPr>
          <w:p w14:paraId="176123F4"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04ACF31A" w14:textId="77777777" w:rsidR="0046424C" w:rsidRPr="008C3EED" w:rsidRDefault="0046424C" w:rsidP="0046424C">
            <w:pPr>
              <w:autoSpaceDE w:val="0"/>
              <w:autoSpaceDN w:val="0"/>
              <w:adjustRightInd w:val="0"/>
              <w:rPr>
                <w:rFonts w:ascii="Arial" w:eastAsia="Calibri" w:hAnsi="Arial" w:cs="Arial"/>
                <w:b/>
                <w:iCs/>
                <w:color w:val="FFFFFF"/>
                <w:szCs w:val="16"/>
              </w:rPr>
            </w:pPr>
            <w:r w:rsidRPr="008C3EED">
              <w:rPr>
                <w:rFonts w:ascii="Arial" w:eastAsia="Calibri" w:hAnsi="Arial" w:cs="Arial"/>
                <w:b/>
                <w:iCs/>
                <w:color w:val="FFFFFF"/>
                <w:szCs w:val="16"/>
              </w:rPr>
              <w:t xml:space="preserve">I am aware of how routines and events in my world link with times and seasons, and have explored ways to record and display these using clocks, calendars and other methods.                     </w:t>
            </w:r>
            <w:r w:rsidRPr="008C3EED">
              <w:rPr>
                <w:rFonts w:ascii="Arial" w:eastAsia="Calibri" w:hAnsi="Arial" w:cs="Arial"/>
                <w:b/>
                <w:bCs/>
                <w:iCs/>
                <w:color w:val="FFFFFF"/>
                <w:szCs w:val="16"/>
              </w:rPr>
              <w:t>MNU 0-10a</w:t>
            </w:r>
          </w:p>
        </w:tc>
      </w:tr>
      <w:tr w:rsidR="0046424C" w:rsidRPr="008C3EED" w14:paraId="201D5493" w14:textId="77777777" w:rsidTr="004E2CD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10FE9B21"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12920DA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03296" behindDoc="0" locked="0" layoutInCell="1" allowOverlap="1" wp14:anchorId="7FCC7C6E" wp14:editId="52E8363A">
                      <wp:simplePos x="0" y="0"/>
                      <wp:positionH relativeFrom="column">
                        <wp:posOffset>123052</wp:posOffset>
                      </wp:positionH>
                      <wp:positionV relativeFrom="paragraph">
                        <wp:posOffset>47597</wp:posOffset>
                      </wp:positionV>
                      <wp:extent cx="6194066" cy="15903"/>
                      <wp:effectExtent l="19050" t="76200" r="92710" b="98425"/>
                      <wp:wrapNone/>
                      <wp:docPr id="2295" name="Straight Arrow Connector 229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F6AA819" id="Straight Arrow Connector 2295" o:spid="_x0000_s1026" type="#_x0000_t32" style="position:absolute;margin-left:9.7pt;margin-top:3.75pt;width:487.7pt;height:1.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CVfshd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08221F74"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59EA71A3" w14:textId="77777777" w:rsidTr="0046424C">
        <w:trPr>
          <w:trHeight w:val="7523"/>
        </w:trPr>
        <w:tc>
          <w:tcPr>
            <w:tcW w:w="5597" w:type="dxa"/>
            <w:gridSpan w:val="2"/>
            <w:tcBorders>
              <w:top w:val="single" w:sz="12" w:space="0" w:color="auto"/>
              <w:left w:val="single" w:sz="12" w:space="0" w:color="auto"/>
              <w:bottom w:val="single" w:sz="12" w:space="0" w:color="auto"/>
              <w:right w:val="dashSmallGap" w:sz="4" w:space="0" w:color="auto"/>
            </w:tcBorders>
          </w:tcPr>
          <w:p w14:paraId="20423E0E" w14:textId="77777777" w:rsidR="0046424C" w:rsidRPr="008C3EED" w:rsidRDefault="0046424C" w:rsidP="0046424C">
            <w:pPr>
              <w:pStyle w:val="Textbulletlist"/>
              <w:spacing w:after="240"/>
              <w:ind w:left="170" w:hanging="170"/>
              <w:rPr>
                <w:lang w:val="en-US"/>
              </w:rPr>
            </w:pPr>
            <w:r w:rsidRPr="008C3EED">
              <w:rPr>
                <w:lang w:val="en-US"/>
              </w:rPr>
              <w:t xml:space="preserve">I can discuss my daily routine. </w:t>
            </w:r>
          </w:p>
          <w:p w14:paraId="285370D6" w14:textId="77777777" w:rsidR="0046424C" w:rsidRPr="008C3EED" w:rsidRDefault="0046424C" w:rsidP="0046424C">
            <w:pPr>
              <w:pStyle w:val="Textbulletlist"/>
              <w:spacing w:after="240"/>
              <w:ind w:left="170" w:hanging="170"/>
            </w:pPr>
            <w:r w:rsidRPr="008C3EED">
              <w:t xml:space="preserve">I can follow simple routines. </w:t>
            </w:r>
          </w:p>
          <w:p w14:paraId="241C7BBD" w14:textId="77777777" w:rsidR="0046424C" w:rsidRPr="008C3EED" w:rsidRDefault="0046424C" w:rsidP="0046424C">
            <w:pPr>
              <w:pStyle w:val="Textbulletlist"/>
              <w:spacing w:after="240"/>
              <w:ind w:left="170" w:hanging="170"/>
            </w:pPr>
            <w:r w:rsidRPr="008C3EED">
              <w:t xml:space="preserve">I can identify what things I do during the day and what things I do at night. </w:t>
            </w:r>
          </w:p>
          <w:p w14:paraId="73C3CBC3" w14:textId="77777777" w:rsidR="0046424C" w:rsidRPr="008C3EED" w:rsidRDefault="0046424C" w:rsidP="0046424C">
            <w:pPr>
              <w:pStyle w:val="Textbulletlist"/>
              <w:spacing w:after="240"/>
              <w:ind w:left="170" w:hanging="170"/>
            </w:pPr>
            <w:r w:rsidRPr="008C3EED">
              <w:t xml:space="preserve">I know that day follows night and night follows day. </w:t>
            </w:r>
          </w:p>
          <w:p w14:paraId="396CEA55" w14:textId="77777777" w:rsidR="0046424C" w:rsidRPr="008C3EED" w:rsidRDefault="0046424C" w:rsidP="0046424C">
            <w:pPr>
              <w:pStyle w:val="Textbulletlist"/>
              <w:spacing w:after="240"/>
              <w:ind w:left="170" w:hanging="170"/>
              <w:rPr>
                <w:lang w:val="en-US"/>
              </w:rPr>
            </w:pPr>
            <w:r w:rsidRPr="008C3EED">
              <w:rPr>
                <w:lang w:val="en-US"/>
              </w:rPr>
              <w:t>I know that there are names for the days of the week and am beginning to use them.</w:t>
            </w:r>
          </w:p>
          <w:p w14:paraId="22668756" w14:textId="77777777" w:rsidR="0046424C" w:rsidRPr="008C3EED" w:rsidRDefault="0046424C" w:rsidP="0046424C">
            <w:pPr>
              <w:pStyle w:val="Textbulletlist"/>
              <w:spacing w:after="240"/>
              <w:ind w:left="170" w:hanging="170"/>
              <w:rPr>
                <w:lang w:val="en-US"/>
              </w:rPr>
            </w:pPr>
            <w:r w:rsidRPr="008C3EED">
              <w:rPr>
                <w:lang w:val="en-US"/>
              </w:rPr>
              <w:t>I can describe the seasons and the special events associated with them.</w:t>
            </w:r>
          </w:p>
          <w:p w14:paraId="5262BA85" w14:textId="77777777" w:rsidR="0046424C" w:rsidRPr="008C3EED" w:rsidRDefault="0046424C" w:rsidP="0046424C">
            <w:pPr>
              <w:pStyle w:val="Textbulletlist"/>
              <w:spacing w:after="240"/>
              <w:ind w:left="170" w:hanging="170"/>
              <w:rPr>
                <w:lang w:val="en-US"/>
              </w:rPr>
            </w:pPr>
            <w:r w:rsidRPr="008C3EED">
              <w:rPr>
                <w:lang w:val="en-US"/>
              </w:rPr>
              <w:t>I know that events have a duration but cannot yet use a timer.</w:t>
            </w:r>
          </w:p>
          <w:p w14:paraId="309A56B6" w14:textId="77777777" w:rsidR="0046424C" w:rsidRPr="008C3EED" w:rsidRDefault="0046424C" w:rsidP="0046424C">
            <w:pPr>
              <w:pStyle w:val="Textbulletlist"/>
              <w:spacing w:after="240"/>
              <w:ind w:left="170" w:hanging="170"/>
            </w:pPr>
            <w:r w:rsidRPr="008C3EED">
              <w:t xml:space="preserve">I can discuss ways of measuring and recording time for example - clocks, timers, sand timers, watches etc. </w:t>
            </w:r>
          </w:p>
          <w:p w14:paraId="2BFD4827" w14:textId="77777777" w:rsidR="0046424C" w:rsidRPr="008C3EED" w:rsidRDefault="0046424C" w:rsidP="0046424C">
            <w:pPr>
              <w:pStyle w:val="Textbulletlist"/>
              <w:spacing w:after="240"/>
              <w:ind w:left="170" w:hanging="170"/>
            </w:pPr>
            <w:r w:rsidRPr="008C3EED">
              <w:t xml:space="preserve">I know that clocks, watches and digital displays can tell you the time. </w:t>
            </w:r>
          </w:p>
          <w:p w14:paraId="2EC5D750" w14:textId="77777777" w:rsidR="0046424C" w:rsidRPr="008C3EED" w:rsidRDefault="0046424C" w:rsidP="0046424C">
            <w:pPr>
              <w:pStyle w:val="Textbulletlist"/>
              <w:spacing w:after="240"/>
              <w:ind w:left="170" w:hanging="170"/>
            </w:pPr>
            <w:r w:rsidRPr="008C3EED">
              <w:t xml:space="preserve">I can use basic visual timetables. </w:t>
            </w:r>
          </w:p>
          <w:p w14:paraId="76E1D50D" w14:textId="77777777" w:rsidR="0046424C" w:rsidRPr="008C3EED" w:rsidRDefault="0046424C" w:rsidP="0046424C">
            <w:pPr>
              <w:pStyle w:val="Textbulletlist"/>
              <w:spacing w:after="240"/>
              <w:ind w:left="170" w:hanging="170"/>
            </w:pPr>
            <w:r w:rsidRPr="008C3EED">
              <w:t xml:space="preserve">I have seen both analogue clock faces and digital displays and can recognise they both tell the time. </w:t>
            </w:r>
          </w:p>
          <w:p w14:paraId="50B74E61" w14:textId="77777777" w:rsidR="0046424C" w:rsidRPr="008C3EED" w:rsidRDefault="0046424C" w:rsidP="0046424C">
            <w:pPr>
              <w:pStyle w:val="Textbulletlist"/>
              <w:spacing w:after="240"/>
              <w:ind w:left="170" w:hanging="170"/>
            </w:pPr>
            <w:r w:rsidRPr="008C3EED">
              <w:t xml:space="preserve">When discussing time, I can use the terms before and after appropriately. </w:t>
            </w:r>
          </w:p>
        </w:tc>
        <w:tc>
          <w:tcPr>
            <w:tcW w:w="5597" w:type="dxa"/>
            <w:tcBorders>
              <w:top w:val="single" w:sz="12" w:space="0" w:color="auto"/>
              <w:left w:val="dashSmallGap" w:sz="4" w:space="0" w:color="auto"/>
              <w:bottom w:val="single" w:sz="12" w:space="0" w:color="auto"/>
              <w:right w:val="single" w:sz="18" w:space="0" w:color="7030A0"/>
            </w:tcBorders>
          </w:tcPr>
          <w:p w14:paraId="2346C66B" w14:textId="77777777" w:rsidR="0046424C" w:rsidRPr="008C3EED" w:rsidRDefault="0046424C" w:rsidP="0046424C">
            <w:pPr>
              <w:pStyle w:val="Textbulletlist"/>
              <w:spacing w:after="240"/>
              <w:ind w:left="170" w:hanging="170"/>
              <w:rPr>
                <w:lang w:val="en-US"/>
              </w:rPr>
            </w:pPr>
            <w:r w:rsidRPr="008C3EED">
              <w:rPr>
                <w:lang w:val="en-US"/>
              </w:rPr>
              <w:t>I can link daily routines and personal events to time sequences.</w:t>
            </w:r>
          </w:p>
          <w:p w14:paraId="6D36AEEA" w14:textId="77777777" w:rsidR="0046424C" w:rsidRPr="008C3EED" w:rsidRDefault="0046424C" w:rsidP="0046424C">
            <w:pPr>
              <w:pStyle w:val="Textbulletlist"/>
              <w:spacing w:after="240"/>
              <w:ind w:left="170" w:hanging="170"/>
            </w:pPr>
            <w:r w:rsidRPr="008C3EED">
              <w:t xml:space="preserve">I can name and sequence the days of the week and use language such as before, after, yesterday, tomorrow. </w:t>
            </w:r>
          </w:p>
          <w:p w14:paraId="65E1421D" w14:textId="77777777" w:rsidR="0046424C" w:rsidRPr="008C3EED" w:rsidRDefault="0046424C" w:rsidP="0046424C">
            <w:pPr>
              <w:pStyle w:val="Textbulletlist"/>
              <w:spacing w:after="240"/>
              <w:ind w:left="170" w:hanging="170"/>
            </w:pPr>
            <w:r w:rsidRPr="008C3EED">
              <w:t xml:space="preserve">I can talk about the features of each season and special events associated with them, for example Christmas, Easter </w:t>
            </w:r>
          </w:p>
          <w:p w14:paraId="0DB23D29" w14:textId="77777777" w:rsidR="0046424C" w:rsidRPr="008C3EED" w:rsidRDefault="0046424C" w:rsidP="0046424C">
            <w:pPr>
              <w:pStyle w:val="Textbulletlist"/>
              <w:spacing w:after="240"/>
              <w:ind w:left="170" w:hanging="170"/>
            </w:pPr>
            <w:r w:rsidRPr="008C3EED">
              <w:t>I can name the months of the year.</w:t>
            </w:r>
          </w:p>
          <w:p w14:paraId="09E11395" w14:textId="77777777" w:rsidR="0046424C" w:rsidRPr="008C3EED" w:rsidRDefault="0046424C" w:rsidP="0046424C">
            <w:pPr>
              <w:pStyle w:val="Textbulletlist"/>
              <w:spacing w:after="240"/>
              <w:ind w:left="170" w:hanging="170"/>
            </w:pPr>
            <w:r w:rsidRPr="008C3EED">
              <w:t xml:space="preserve">I can interpret basic visual timetables. </w:t>
            </w:r>
          </w:p>
          <w:p w14:paraId="1AB8EBC3" w14:textId="77777777" w:rsidR="0046424C" w:rsidRPr="008C3EED" w:rsidRDefault="0046424C" w:rsidP="0046424C">
            <w:pPr>
              <w:pStyle w:val="Textbulletlist"/>
              <w:spacing w:after="240"/>
              <w:ind w:left="170" w:hanging="170"/>
            </w:pPr>
            <w:r w:rsidRPr="008C3EED">
              <w:t xml:space="preserve">I can explore different types of calendars and understand what information they have and why they are helpful. </w:t>
            </w:r>
          </w:p>
          <w:p w14:paraId="433946E5" w14:textId="77777777" w:rsidR="0046424C" w:rsidRPr="008C3EED" w:rsidRDefault="0046424C" w:rsidP="0046424C">
            <w:pPr>
              <w:pStyle w:val="Textbulletlist"/>
              <w:spacing w:after="240"/>
              <w:ind w:left="170" w:hanging="170"/>
            </w:pPr>
            <w:r w:rsidRPr="008C3EED">
              <w:t xml:space="preserve">I can read analogue o’clock times (12 hour). </w:t>
            </w:r>
          </w:p>
          <w:p w14:paraId="07619BBB" w14:textId="77777777" w:rsidR="0046424C" w:rsidRPr="008C3EED" w:rsidRDefault="0046424C" w:rsidP="0046424C">
            <w:pPr>
              <w:pStyle w:val="Textbulletlist"/>
              <w:spacing w:after="240"/>
              <w:ind w:left="170" w:hanging="170"/>
            </w:pPr>
            <w:r w:rsidRPr="008C3EED">
              <w:t xml:space="preserve">I can read digital o’clock times (12 hour). </w:t>
            </w:r>
          </w:p>
          <w:p w14:paraId="46A014EC" w14:textId="77777777" w:rsidR="0046424C" w:rsidRPr="008C3EED" w:rsidRDefault="0046424C" w:rsidP="0046424C">
            <w:pPr>
              <w:pStyle w:val="Textbulletlist"/>
              <w:spacing w:after="240"/>
              <w:ind w:left="170" w:hanging="170"/>
            </w:pPr>
            <w:r w:rsidRPr="008C3EED">
              <w:t xml:space="preserve">I can represent o’clock on a digital display or clock face. </w:t>
            </w:r>
          </w:p>
          <w:p w14:paraId="064F8039" w14:textId="77777777" w:rsidR="0046424C" w:rsidRPr="008C3EED" w:rsidRDefault="0046424C" w:rsidP="0046424C">
            <w:pPr>
              <w:pStyle w:val="Textbulletlist"/>
              <w:spacing w:after="240"/>
              <w:ind w:left="170" w:hanging="170"/>
            </w:pPr>
            <w:r w:rsidRPr="008C3EED">
              <w:t xml:space="preserve">I know that an analogue clock has an hour hand and a minute hand. </w:t>
            </w:r>
          </w:p>
          <w:p w14:paraId="32F6C00F" w14:textId="77777777" w:rsidR="0046424C" w:rsidRPr="008C3EED" w:rsidRDefault="0046424C" w:rsidP="0046424C">
            <w:pPr>
              <w:pStyle w:val="Textbulletlist"/>
              <w:spacing w:after="240"/>
              <w:ind w:left="170" w:hanging="170"/>
            </w:pPr>
            <w:r w:rsidRPr="008C3EED">
              <w:t xml:space="preserve">I can use time language for example - before, after, o’clock, hour hand and minute hand. </w:t>
            </w:r>
          </w:p>
        </w:tc>
        <w:tc>
          <w:tcPr>
            <w:tcW w:w="4195" w:type="dxa"/>
            <w:tcBorders>
              <w:top w:val="single" w:sz="12" w:space="0" w:color="auto"/>
              <w:left w:val="single" w:sz="18" w:space="0" w:color="7030A0"/>
              <w:bottom w:val="single" w:sz="12" w:space="0" w:color="auto"/>
              <w:right w:val="single" w:sz="12" w:space="0" w:color="auto"/>
            </w:tcBorders>
            <w:shd w:val="clear" w:color="auto" w:fill="F9F3FF"/>
          </w:tcPr>
          <w:p w14:paraId="3F32BF83"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r w:rsidRPr="008C3EED">
              <w:rPr>
                <w:rFonts w:ascii="Arial" w:eastAsia="Calibri" w:hAnsi="Arial" w:cs="Arial"/>
                <w:b/>
                <w:bCs/>
                <w:i/>
                <w:iCs/>
                <w:color w:val="7030A0"/>
                <w:sz w:val="20"/>
              </w:rPr>
              <w:t>Links daily routines and personal events to time sequences.</w:t>
            </w:r>
          </w:p>
          <w:p w14:paraId="18E9EA0C"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p>
          <w:p w14:paraId="60C47F96"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r w:rsidRPr="008C3EED">
              <w:rPr>
                <w:rFonts w:ascii="Arial" w:eastAsia="Calibri" w:hAnsi="Arial" w:cs="Arial"/>
                <w:b/>
                <w:bCs/>
                <w:i/>
                <w:iCs/>
                <w:color w:val="7030A0"/>
                <w:sz w:val="20"/>
              </w:rPr>
              <w:t>Names the days of the week in sequence, knows the months of the year and talks about features of the four seasons in relevant contexts.</w:t>
            </w:r>
          </w:p>
          <w:p w14:paraId="6D5F844B"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p>
          <w:p w14:paraId="0463132E"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r w:rsidRPr="008C3EED">
              <w:rPr>
                <w:rFonts w:ascii="Arial" w:eastAsia="Calibri" w:hAnsi="Arial" w:cs="Arial"/>
                <w:b/>
                <w:bCs/>
                <w:i/>
                <w:iCs/>
                <w:color w:val="7030A0"/>
                <w:sz w:val="20"/>
              </w:rPr>
              <w:t>Recognises, talks about and where appropriate, engages with everyday devices used to measure or display time, including clocks, calendars, sand timers and visual timetables.</w:t>
            </w:r>
          </w:p>
          <w:p w14:paraId="67E38EC5"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p>
          <w:p w14:paraId="1FE90B36"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r w:rsidRPr="008C3EED">
              <w:rPr>
                <w:rFonts w:ascii="Arial" w:eastAsia="Calibri" w:hAnsi="Arial" w:cs="Arial"/>
                <w:b/>
                <w:bCs/>
                <w:i/>
                <w:iCs/>
                <w:color w:val="7030A0"/>
                <w:sz w:val="20"/>
              </w:rPr>
              <w:t>Reads analogue and digital o’clock times (12 hour only) and represents this on a digital display or clock face.</w:t>
            </w:r>
          </w:p>
          <w:p w14:paraId="4A5FE2D2"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rPr>
            </w:pPr>
          </w:p>
          <w:p w14:paraId="5B8D61B6" w14:textId="77777777" w:rsidR="0046424C" w:rsidRPr="008C3EED" w:rsidRDefault="0046424C" w:rsidP="0046424C">
            <w:pPr>
              <w:widowControl w:val="0"/>
              <w:autoSpaceDE w:val="0"/>
              <w:autoSpaceDN w:val="0"/>
              <w:adjustRightInd w:val="0"/>
              <w:spacing w:after="240"/>
              <w:jc w:val="center"/>
              <w:rPr>
                <w:rFonts w:ascii="Arial" w:eastAsia="Calibri" w:hAnsi="Arial" w:cs="Arial"/>
                <w:color w:val="0B4D74"/>
                <w:sz w:val="18"/>
              </w:rPr>
            </w:pPr>
            <w:r w:rsidRPr="008C3EED">
              <w:rPr>
                <w:rFonts w:ascii="Arial" w:eastAsia="Calibri" w:hAnsi="Arial" w:cs="Arial"/>
                <w:b/>
                <w:bCs/>
                <w:i/>
                <w:iCs/>
                <w:color w:val="7030A0"/>
                <w:sz w:val="20"/>
              </w:rPr>
              <w:t>Uses appropriate language when discussing time, including before, after, o’clock, hour hand and minute hand.</w:t>
            </w:r>
          </w:p>
        </w:tc>
      </w:tr>
    </w:tbl>
    <w:p w14:paraId="121650FC" w14:textId="77777777" w:rsidR="0046424C" w:rsidRDefault="0046424C" w:rsidP="0046424C">
      <w:pPr>
        <w:spacing w:after="140" w:line="250" w:lineRule="atLeast"/>
        <w:rPr>
          <w:rFonts w:ascii="Arial" w:eastAsia="Calibri" w:hAnsi="Arial" w:cs="Arial"/>
          <w:sz w:val="20"/>
        </w:rPr>
      </w:pPr>
    </w:p>
    <w:p w14:paraId="73F7252A" w14:textId="77777777" w:rsidR="000F6ADA" w:rsidRDefault="000F6ADA" w:rsidP="0046424C">
      <w:pPr>
        <w:spacing w:after="140" w:line="250" w:lineRule="atLeast"/>
        <w:rPr>
          <w:rFonts w:ascii="Arial" w:eastAsia="Calibri" w:hAnsi="Arial" w:cs="Arial"/>
          <w:sz w:val="20"/>
        </w:rPr>
      </w:pPr>
    </w:p>
    <w:p w14:paraId="6B59A00F" w14:textId="77777777" w:rsidR="000F6ADA" w:rsidRDefault="000F6ADA" w:rsidP="0046424C">
      <w:pPr>
        <w:spacing w:after="140" w:line="250" w:lineRule="atLeast"/>
        <w:rPr>
          <w:rFonts w:ascii="Arial" w:eastAsia="Calibri" w:hAnsi="Arial" w:cs="Arial"/>
          <w:sz w:val="20"/>
        </w:rPr>
      </w:pPr>
    </w:p>
    <w:p w14:paraId="685E5D8D" w14:textId="77777777" w:rsidR="000F6ADA" w:rsidRPr="008C3EED" w:rsidRDefault="000F6ADA" w:rsidP="0046424C">
      <w:pPr>
        <w:spacing w:after="140" w:line="250" w:lineRule="atLeast"/>
        <w:rPr>
          <w:rFonts w:ascii="Arial" w:eastAsia="Calibri" w:hAnsi="Arial" w:cs="Arial"/>
          <w:sz w:val="20"/>
        </w:rPr>
      </w:pPr>
    </w:p>
    <w:bookmarkStart w:id="59" w:name="_Toc494181284"/>
    <w:bookmarkStart w:id="60" w:name="_Toc27749961"/>
    <w:p w14:paraId="7D2D940F" w14:textId="77777777"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8C3EED">
        <w:rPr>
          <w:rFonts w:ascii="Arial" w:eastAsia="MS Gothic" w:hAnsi="Arial" w:cs="Times New Roman"/>
          <w:bCs/>
          <w:i/>
          <w:noProof/>
          <w:color w:val="000000"/>
          <w:sz w:val="24"/>
          <w:szCs w:val="26"/>
          <w:lang w:eastAsia="en-GB"/>
        </w:rPr>
        <mc:AlternateContent>
          <mc:Choice Requires="wps">
            <w:drawing>
              <wp:anchor distT="0" distB="0" distL="114300" distR="114300" simplePos="0" relativeHeight="251702272" behindDoc="0" locked="0" layoutInCell="1" allowOverlap="1" wp14:anchorId="27FCE86C" wp14:editId="317529CF">
                <wp:simplePos x="0" y="0"/>
                <wp:positionH relativeFrom="column">
                  <wp:posOffset>7481570</wp:posOffset>
                </wp:positionH>
                <wp:positionV relativeFrom="paragraph">
                  <wp:posOffset>-257810</wp:posOffset>
                </wp:positionV>
                <wp:extent cx="1800225" cy="323850"/>
                <wp:effectExtent l="133350" t="133350" r="142875" b="152400"/>
                <wp:wrapNone/>
                <wp:docPr id="2296" name="Rounded Rectangle 229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72B7153"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7FCE86C" id="Rounded Rectangle 2296" o:spid="_x0000_s1405" style="position:absolute;margin-left:589.1pt;margin-top:-20.3pt;width:141.7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" fillcolor="#446f8f" stroked="f" strokeweight="2pt">
                <v:shadow on="t" color="black" offset="0,1pt"/>
                <v:textbox>
                  <w:txbxContent>
                    <w:p w14:paraId="072B7153" w14:textId="77777777" w:rsidR="00D5105A" w:rsidRPr="00FD36CA" w:rsidRDefault="00D5105A" w:rsidP="0046424C">
                      <w:pPr>
                        <w:spacing w:after="0"/>
                        <w:jc w:val="center"/>
                        <w:rPr>
                          <w:b/>
                          <w:color w:val="FFFFFF" w:themeColor="background1"/>
                        </w:rPr>
                      </w:pPr>
                      <w:r w:rsidRPr="00FD36CA">
                        <w:rPr>
                          <w:b/>
                          <w:color w:val="FFFFFF" w:themeColor="background1"/>
                        </w:rPr>
                        <w:t>First Level</w:t>
                      </w:r>
                    </w:p>
                  </w:txbxContent>
                </v:textbox>
              </v:roundrect>
            </w:pict>
          </mc:Fallback>
        </mc:AlternateContent>
      </w:r>
      <w:r w:rsidRPr="008C3EED">
        <w:rPr>
          <w:rFonts w:ascii="Arial" w:eastAsia="MS Gothic" w:hAnsi="Arial" w:cs="Times New Roman"/>
          <w:bCs/>
          <w:i/>
          <w:color w:val="000000"/>
          <w:sz w:val="28"/>
          <w:szCs w:val="26"/>
        </w:rPr>
        <w:t>Time</w:t>
      </w:r>
      <w:bookmarkEnd w:id="59"/>
      <w:r>
        <w:rPr>
          <w:rFonts w:ascii="Arial" w:eastAsia="MS Gothic" w:hAnsi="Arial" w:cs="Times New Roman"/>
          <w:bCs/>
          <w:i/>
          <w:color w:val="000000"/>
          <w:sz w:val="28"/>
          <w:szCs w:val="26"/>
        </w:rPr>
        <w:t xml:space="preserve"> – First Level</w:t>
      </w:r>
      <w:bookmarkEnd w:id="60"/>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7932B2B4" w14:textId="77777777" w:rsidTr="0046424C">
        <w:trPr>
          <w:trHeight w:val="606"/>
        </w:trPr>
        <w:tc>
          <w:tcPr>
            <w:tcW w:w="4521" w:type="dxa"/>
            <w:gridSpan w:val="2"/>
            <w:tcBorders>
              <w:top w:val="single" w:sz="12" w:space="0" w:color="auto"/>
              <w:left w:val="single" w:sz="12" w:space="0" w:color="auto"/>
              <w:bottom w:val="single" w:sz="12" w:space="0" w:color="auto"/>
            </w:tcBorders>
          </w:tcPr>
          <w:p w14:paraId="5895EC59"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0A98F790" w14:textId="77777777" w:rsidR="0046424C" w:rsidRPr="0097509F" w:rsidRDefault="0046424C" w:rsidP="0046424C">
            <w:pPr>
              <w:autoSpaceDE w:val="0"/>
              <w:autoSpaceDN w:val="0"/>
              <w:adjustRightInd w:val="0"/>
              <w:rPr>
                <w:rFonts w:ascii="Arial" w:eastAsia="Calibri" w:hAnsi="Arial" w:cs="Arial"/>
                <w:b/>
                <w:color w:val="000000"/>
                <w:sz w:val="20"/>
                <w:szCs w:val="20"/>
              </w:rPr>
            </w:pPr>
            <w:r w:rsidRPr="0097509F">
              <w:rPr>
                <w:rFonts w:ascii="Arial" w:eastAsia="Calibri" w:hAnsi="Arial" w:cs="Arial"/>
                <w:b/>
                <w:bCs/>
                <w:color w:val="000000"/>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295E1200" w14:textId="77777777" w:rsidR="0046424C" w:rsidRPr="008C3EED" w:rsidRDefault="0046424C" w:rsidP="0046424C">
            <w:pPr>
              <w:autoSpaceDE w:val="0"/>
              <w:autoSpaceDN w:val="0"/>
              <w:adjustRightInd w:val="0"/>
              <w:rPr>
                <w:rFonts w:ascii="Arial" w:eastAsia="Calibri" w:hAnsi="Arial" w:cs="Arial"/>
                <w:b/>
                <w:i/>
                <w:iCs/>
                <w:color w:val="FFFFFF"/>
                <w:szCs w:val="16"/>
              </w:rPr>
            </w:pPr>
            <w:r w:rsidRPr="008C3EED">
              <w:rPr>
                <w:rFonts w:ascii="Arial" w:eastAsia="Calibri" w:hAnsi="Arial" w:cs="Arial"/>
                <w:b/>
                <w:i/>
                <w:iCs/>
                <w:color w:val="FFFFFF"/>
                <w:szCs w:val="16"/>
              </w:rPr>
              <w:t xml:space="preserve">I can tell the time using 12 hour clocks, realising there is a link with 24 hour notation, explain how it impacts on my daily routine and ensure that I am organised and ready for events throughout my day.          </w:t>
            </w:r>
          </w:p>
          <w:p w14:paraId="18E556CE" w14:textId="77777777" w:rsidR="0046424C" w:rsidRPr="008C3EED" w:rsidRDefault="0046424C" w:rsidP="0046424C">
            <w:pPr>
              <w:autoSpaceDE w:val="0"/>
              <w:autoSpaceDN w:val="0"/>
              <w:adjustRightInd w:val="0"/>
              <w:jc w:val="right"/>
              <w:rPr>
                <w:rFonts w:ascii="Arial" w:eastAsia="Calibri" w:hAnsi="Arial" w:cs="Arial"/>
                <w:b/>
                <w:i/>
                <w:iCs/>
                <w:color w:val="FFFFFF"/>
                <w:szCs w:val="16"/>
              </w:rPr>
            </w:pPr>
            <w:r w:rsidRPr="008C3EED">
              <w:rPr>
                <w:rFonts w:ascii="Arial" w:eastAsia="Calibri" w:hAnsi="Arial" w:cs="Arial"/>
                <w:b/>
                <w:bCs/>
                <w:i/>
                <w:iCs/>
                <w:color w:val="FFFFFF"/>
                <w:szCs w:val="16"/>
              </w:rPr>
              <w:t xml:space="preserve">MNU 1-10a </w:t>
            </w:r>
            <w:r w:rsidRPr="008C3EED">
              <w:rPr>
                <w:rFonts w:ascii="Arial" w:eastAsia="Calibri" w:hAnsi="Arial" w:cs="Arial"/>
                <w:b/>
                <w:i/>
                <w:iCs/>
                <w:color w:val="FFFFFF"/>
                <w:szCs w:val="16"/>
              </w:rPr>
              <w:t xml:space="preserve">   </w:t>
            </w:r>
          </w:p>
          <w:p w14:paraId="313FD748" w14:textId="77777777" w:rsidR="0046424C" w:rsidRPr="008C3EED" w:rsidRDefault="0046424C" w:rsidP="0046424C">
            <w:pPr>
              <w:autoSpaceDE w:val="0"/>
              <w:autoSpaceDN w:val="0"/>
              <w:adjustRightInd w:val="0"/>
              <w:rPr>
                <w:rFonts w:ascii="Arial" w:eastAsia="Calibri" w:hAnsi="Arial" w:cs="Arial"/>
                <w:b/>
                <w:i/>
                <w:color w:val="FFFFFF"/>
              </w:rPr>
            </w:pPr>
            <w:r w:rsidRPr="008C3EED">
              <w:rPr>
                <w:rFonts w:ascii="Arial" w:eastAsia="Calibri" w:hAnsi="Arial" w:cs="Arial"/>
                <w:b/>
                <w:i/>
                <w:iCs/>
                <w:color w:val="FFFFFF"/>
                <w:szCs w:val="16"/>
              </w:rPr>
              <w:t xml:space="preserve">I have begun to develop a sense of how long tasks take by measuring the time taken to complete a range of activities using a variety of timers.                                                                                 </w:t>
            </w:r>
            <w:r w:rsidRPr="008C3EED">
              <w:rPr>
                <w:rFonts w:ascii="Arial" w:eastAsia="Calibri" w:hAnsi="Arial" w:cs="Arial"/>
                <w:b/>
                <w:bCs/>
                <w:i/>
                <w:iCs/>
                <w:color w:val="FFFFFF"/>
                <w:szCs w:val="16"/>
              </w:rPr>
              <w:t>MNU 1-10c</w:t>
            </w:r>
          </w:p>
        </w:tc>
      </w:tr>
      <w:tr w:rsidR="0046424C" w:rsidRPr="008C3EED" w14:paraId="627DB125"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28FEA38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4BD3F02B"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01248" behindDoc="0" locked="0" layoutInCell="1" allowOverlap="1" wp14:anchorId="78283EF1" wp14:editId="76D1C2C3">
                      <wp:simplePos x="0" y="0"/>
                      <wp:positionH relativeFrom="column">
                        <wp:posOffset>123052</wp:posOffset>
                      </wp:positionH>
                      <wp:positionV relativeFrom="paragraph">
                        <wp:posOffset>47597</wp:posOffset>
                      </wp:positionV>
                      <wp:extent cx="6194066" cy="15903"/>
                      <wp:effectExtent l="19050" t="76200" r="92710" b="98425"/>
                      <wp:wrapNone/>
                      <wp:docPr id="2298" name="Straight Arrow Connector 2298"/>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EBBABB" id="Straight Arrow Connector 2298" o:spid="_x0000_s1026" type="#_x0000_t32" style="position:absolute;margin-left:9.7pt;margin-top:3.75pt;width:487.7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CDWG4A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CB18D12"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6C25E3E2" w14:textId="77777777" w:rsidTr="00036270">
        <w:trPr>
          <w:trHeight w:val="1338"/>
        </w:trPr>
        <w:tc>
          <w:tcPr>
            <w:tcW w:w="3822" w:type="dxa"/>
            <w:tcBorders>
              <w:top w:val="single" w:sz="12" w:space="0" w:color="auto"/>
              <w:left w:val="single" w:sz="12" w:space="0" w:color="auto"/>
              <w:bottom w:val="single" w:sz="8" w:space="0" w:color="7030A0"/>
              <w:right w:val="dashSmallGap" w:sz="4" w:space="0" w:color="auto"/>
            </w:tcBorders>
          </w:tcPr>
          <w:p w14:paraId="0B01CED5" w14:textId="77777777" w:rsidR="0046424C" w:rsidRPr="008C3EED" w:rsidRDefault="0046424C" w:rsidP="0046424C">
            <w:pPr>
              <w:pStyle w:val="Textbulletlist"/>
              <w:rPr>
                <w:lang w:val="en-US"/>
              </w:rPr>
            </w:pPr>
            <w:r w:rsidRPr="008C3EED">
              <w:rPr>
                <w:lang w:val="en-US"/>
              </w:rPr>
              <w:t xml:space="preserve">I can record the time (o’clock and half past) from analogue and digital clocks </w:t>
            </w:r>
          </w:p>
        </w:tc>
        <w:tc>
          <w:tcPr>
            <w:tcW w:w="3822" w:type="dxa"/>
            <w:gridSpan w:val="2"/>
            <w:tcBorders>
              <w:left w:val="dashSmallGap" w:sz="4" w:space="0" w:color="auto"/>
              <w:bottom w:val="single" w:sz="8" w:space="0" w:color="7030A0"/>
              <w:right w:val="single" w:sz="18" w:space="0" w:color="7030A0"/>
            </w:tcBorders>
          </w:tcPr>
          <w:p w14:paraId="5F68748E" w14:textId="77777777" w:rsidR="0046424C" w:rsidRPr="008C3EED" w:rsidRDefault="0046424C" w:rsidP="0046424C">
            <w:pPr>
              <w:pStyle w:val="Textbulletlist"/>
              <w:rPr>
                <w:lang w:val="en-US"/>
              </w:rPr>
            </w:pPr>
            <w:r w:rsidRPr="008C3EED">
              <w:rPr>
                <w:lang w:val="en-US"/>
              </w:rPr>
              <w:t xml:space="preserve">I can record the time (o’clock, half past, quarter past, quarter to) from analogue and digital clocks </w:t>
            </w:r>
          </w:p>
          <w:p w14:paraId="454C47BF" w14:textId="77777777" w:rsidR="0046424C" w:rsidRPr="008C3EED" w:rsidRDefault="0046424C" w:rsidP="0046424C">
            <w:pPr>
              <w:pStyle w:val="Textbulletlist"/>
              <w:numPr>
                <w:ilvl w:val="0"/>
                <w:numId w:val="0"/>
              </w:numPr>
              <w:ind w:left="171"/>
              <w:rPr>
                <w:lang w:val="en-US"/>
              </w:rPr>
            </w:pPr>
          </w:p>
          <w:p w14:paraId="1A695443" w14:textId="77777777" w:rsidR="0046424C" w:rsidRPr="008C3EED" w:rsidRDefault="0046424C" w:rsidP="0046424C">
            <w:pPr>
              <w:pStyle w:val="Textbulletlist"/>
            </w:pPr>
            <w:r w:rsidRPr="008C3EED">
              <w:t xml:space="preserve">I understand that am is before midday and pm is after midday. </w:t>
            </w:r>
          </w:p>
        </w:tc>
        <w:tc>
          <w:tcPr>
            <w:tcW w:w="3823" w:type="dxa"/>
            <w:tcBorders>
              <w:left w:val="dashSmallGap" w:sz="4" w:space="0" w:color="auto"/>
              <w:bottom w:val="single" w:sz="8" w:space="0" w:color="7030A0"/>
              <w:right w:val="single" w:sz="18" w:space="0" w:color="7030A0"/>
            </w:tcBorders>
          </w:tcPr>
          <w:p w14:paraId="55D25B11" w14:textId="77777777" w:rsidR="0046424C" w:rsidRPr="008C3EED" w:rsidRDefault="0046424C" w:rsidP="0046424C">
            <w:pPr>
              <w:pStyle w:val="Textbulletlist"/>
              <w:rPr>
                <w:lang w:val="en-US"/>
              </w:rPr>
            </w:pPr>
            <w:r w:rsidRPr="008C3EED">
              <w:rPr>
                <w:lang w:val="en-US"/>
              </w:rPr>
              <w:t xml:space="preserve">I can record the time using both am and pm </w:t>
            </w:r>
          </w:p>
          <w:p w14:paraId="01FC7505" w14:textId="77777777" w:rsidR="0046424C" w:rsidRPr="008C3EED" w:rsidRDefault="0046424C" w:rsidP="0046424C">
            <w:pPr>
              <w:pStyle w:val="Textbulletlist"/>
              <w:numPr>
                <w:ilvl w:val="0"/>
                <w:numId w:val="0"/>
              </w:numPr>
              <w:ind w:left="171"/>
              <w:rPr>
                <w:lang w:val="en-US"/>
              </w:rPr>
            </w:pPr>
          </w:p>
          <w:p w14:paraId="4D21EC20" w14:textId="77777777" w:rsidR="0046424C" w:rsidRPr="008C3EED" w:rsidRDefault="0046424C" w:rsidP="0046424C">
            <w:pPr>
              <w:pStyle w:val="Textbulletlist"/>
              <w:rPr>
                <w:lang w:val="en-US"/>
              </w:rPr>
            </w:pPr>
            <w:r w:rsidRPr="008C3EED">
              <w:rPr>
                <w:lang w:val="en-US"/>
              </w:rPr>
              <w:t xml:space="preserve">I can identify 24 hour notation from analogue and digital clocks in real life </w:t>
            </w:r>
          </w:p>
          <w:p w14:paraId="296C6105" w14:textId="77777777" w:rsidR="0046424C" w:rsidRPr="008C3EED" w:rsidRDefault="0046424C" w:rsidP="0046424C">
            <w:pPr>
              <w:pStyle w:val="Textbulletlist"/>
              <w:numPr>
                <w:ilvl w:val="0"/>
                <w:numId w:val="0"/>
              </w:numPr>
              <w:ind w:left="171"/>
              <w:rPr>
                <w:lang w:val="en-US"/>
              </w:rPr>
            </w:pPr>
            <w:r>
              <w:rPr>
                <w:lang w:val="en-US"/>
              </w:rPr>
              <w:t>s</w:t>
            </w:r>
            <w:r w:rsidRPr="008C3EED">
              <w:rPr>
                <w:lang w:val="en-US"/>
              </w:rPr>
              <w:t>ituations</w:t>
            </w:r>
          </w:p>
          <w:p w14:paraId="3DD2BBAF" w14:textId="77777777" w:rsidR="0046424C" w:rsidRPr="008C3EED" w:rsidRDefault="0046424C" w:rsidP="0046424C">
            <w:pPr>
              <w:pStyle w:val="Textbulletlist"/>
              <w:numPr>
                <w:ilvl w:val="0"/>
                <w:numId w:val="0"/>
              </w:numPr>
              <w:ind w:left="171"/>
              <w:rPr>
                <w:rFonts w:ascii="Century Gothic" w:hAnsi="Century Gothic"/>
                <w:lang w:val="en-US"/>
              </w:rPr>
            </w:pPr>
            <w:r w:rsidRPr="008C3EED">
              <w:rPr>
                <w:rFonts w:ascii="Century Gothic" w:hAnsi="Century Gothic"/>
                <w:lang w:val="en-US"/>
              </w:rPr>
              <w:t>e.g. computer display</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5876EB42" w14:textId="77777777" w:rsidR="0046424C" w:rsidRPr="00A57A49"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Tells the time using half past, quarter past and quarter to using analogue and digital 12 hour clocks.</w:t>
            </w:r>
          </w:p>
          <w:p w14:paraId="652C3624" w14:textId="77777777" w:rsidR="0046424C" w:rsidRPr="00A57A49"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 xml:space="preserve">Records 12 hour times using am and pm and is able to identify 24 hour notation, </w:t>
            </w:r>
            <w:r w:rsidRPr="00A57A49">
              <w:rPr>
                <w:rFonts w:ascii="Arial" w:eastAsia="Calibri" w:hAnsi="Arial" w:cs="Arial"/>
                <w:b/>
                <w:bCs/>
                <w:i/>
                <w:iCs/>
                <w:color w:val="7030A0"/>
                <w:sz w:val="20"/>
                <w:szCs w:val="18"/>
              </w:rPr>
              <w:br/>
              <w:t>for example, on a mobile phone or computer.</w:t>
            </w:r>
          </w:p>
        </w:tc>
      </w:tr>
      <w:tr w:rsidR="0046424C" w:rsidRPr="008C3EED" w14:paraId="0DCFE684"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04A44905" w14:textId="77777777" w:rsidR="0046424C" w:rsidRPr="008C3EED" w:rsidRDefault="0046424C" w:rsidP="0046424C">
            <w:pPr>
              <w:pStyle w:val="Textbulletlist"/>
              <w:rPr>
                <w:lang w:val="en-US"/>
              </w:rPr>
            </w:pPr>
            <w:r w:rsidRPr="008C3EED">
              <w:rPr>
                <w:lang w:val="en-US"/>
              </w:rPr>
              <w:t xml:space="preserve">I can understand that the date can be written in a variety of ways </w:t>
            </w:r>
          </w:p>
          <w:p w14:paraId="2D91F84B" w14:textId="77777777" w:rsidR="0046424C" w:rsidRPr="008C3EED" w:rsidRDefault="0046424C" w:rsidP="0046424C">
            <w:pPr>
              <w:pStyle w:val="Textbulletlist"/>
              <w:numPr>
                <w:ilvl w:val="0"/>
                <w:numId w:val="0"/>
              </w:numPr>
              <w:ind w:left="171"/>
              <w:rPr>
                <w:lang w:val="en-US"/>
              </w:rPr>
            </w:pPr>
          </w:p>
          <w:p w14:paraId="53EF26EB" w14:textId="77777777" w:rsidR="0046424C" w:rsidRPr="008C3EED" w:rsidRDefault="0046424C" w:rsidP="0046424C">
            <w:pPr>
              <w:pStyle w:val="Textbulletlist"/>
              <w:numPr>
                <w:ilvl w:val="0"/>
                <w:numId w:val="0"/>
              </w:numPr>
              <w:ind w:left="171"/>
              <w:rPr>
                <w:rFonts w:ascii="Century Gothic" w:hAnsi="Century Gothic"/>
                <w:highlight w:val="yellow"/>
                <w:lang w:val="en-US"/>
              </w:rPr>
            </w:pPr>
            <w:r w:rsidRPr="008C3EED">
              <w:rPr>
                <w:rFonts w:ascii="Century Gothic" w:hAnsi="Century Gothic"/>
                <w:lang w:val="en-US"/>
              </w:rPr>
              <w:t xml:space="preserve">e.g. can read it from the board.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18B4DEC3" w14:textId="77777777" w:rsidR="0046424C" w:rsidRPr="008C3EED" w:rsidRDefault="0046424C" w:rsidP="0046424C">
            <w:pPr>
              <w:pStyle w:val="Textbulletlist"/>
              <w:rPr>
                <w:lang w:val="en-US"/>
              </w:rPr>
            </w:pPr>
            <w:r w:rsidRPr="008C3EED">
              <w:rPr>
                <w:lang w:val="en-US"/>
              </w:rPr>
              <w:t>I can record the date in a variety of ways in words and numbers within my daily routine</w:t>
            </w:r>
          </w:p>
        </w:tc>
        <w:tc>
          <w:tcPr>
            <w:tcW w:w="3823" w:type="dxa"/>
            <w:tcBorders>
              <w:top w:val="single" w:sz="8" w:space="0" w:color="7030A0"/>
              <w:left w:val="dashSmallGap" w:sz="4" w:space="0" w:color="auto"/>
              <w:bottom w:val="single" w:sz="8" w:space="0" w:color="7030A0"/>
              <w:right w:val="single" w:sz="18" w:space="0" w:color="7030A0"/>
            </w:tcBorders>
          </w:tcPr>
          <w:p w14:paraId="6DD2AD10" w14:textId="77777777" w:rsidR="0046424C" w:rsidRPr="008C3EED" w:rsidRDefault="0046424C" w:rsidP="0046424C">
            <w:pPr>
              <w:pStyle w:val="Textbulletlist"/>
            </w:pPr>
            <w:r w:rsidRPr="008C3EED">
              <w:t xml:space="preserve">I can change dates between the full format and the short format                                 </w:t>
            </w:r>
            <w:r w:rsidRPr="008C3EED">
              <w:rPr>
                <w:rFonts w:ascii="Century Gothic" w:hAnsi="Century Gothic"/>
              </w:rPr>
              <w:t>e.g 7th April 2015 -&gt; 07.04.15 or 7/4/15</w:t>
            </w:r>
            <w:r w:rsidRPr="008C3EED">
              <w:t xml:space="preserve">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464630EE" w14:textId="77777777" w:rsidR="0046424C" w:rsidRPr="00A57A49"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Records the date in a variety of ways, using words and numbers.</w:t>
            </w:r>
          </w:p>
        </w:tc>
      </w:tr>
      <w:tr w:rsidR="0046424C" w:rsidRPr="008C3EED" w14:paraId="22B34937" w14:textId="77777777" w:rsidTr="00036270">
        <w:trPr>
          <w:trHeight w:val="1428"/>
        </w:trPr>
        <w:tc>
          <w:tcPr>
            <w:tcW w:w="3822" w:type="dxa"/>
            <w:tcBorders>
              <w:top w:val="single" w:sz="8" w:space="0" w:color="7030A0"/>
              <w:left w:val="single" w:sz="12" w:space="0" w:color="auto"/>
              <w:bottom w:val="single" w:sz="18" w:space="0" w:color="000000"/>
              <w:right w:val="dashSmallGap" w:sz="4" w:space="0" w:color="auto"/>
            </w:tcBorders>
          </w:tcPr>
          <w:p w14:paraId="7BCB1770" w14:textId="77777777" w:rsidR="0046424C" w:rsidRPr="008C3EED" w:rsidRDefault="0046424C" w:rsidP="0046424C">
            <w:pPr>
              <w:pStyle w:val="Textbulletlist"/>
              <w:rPr>
                <w:strike/>
                <w:lang w:val="en-US"/>
              </w:rPr>
            </w:pPr>
            <w:r w:rsidRPr="008C3EED">
              <w:rPr>
                <w:lang w:val="en-US"/>
              </w:rPr>
              <w:t>I can read and change classroom visual calendar/timetables</w:t>
            </w:r>
          </w:p>
        </w:tc>
        <w:tc>
          <w:tcPr>
            <w:tcW w:w="3822" w:type="dxa"/>
            <w:gridSpan w:val="2"/>
            <w:tcBorders>
              <w:top w:val="single" w:sz="8" w:space="0" w:color="7030A0"/>
              <w:left w:val="dashSmallGap" w:sz="4" w:space="0" w:color="auto"/>
              <w:bottom w:val="single" w:sz="18" w:space="0" w:color="000000"/>
              <w:right w:val="single" w:sz="18" w:space="0" w:color="7030A0"/>
            </w:tcBorders>
          </w:tcPr>
          <w:p w14:paraId="394F1A73" w14:textId="77777777" w:rsidR="0046424C" w:rsidRPr="008C3EED" w:rsidRDefault="0046424C" w:rsidP="0046424C">
            <w:pPr>
              <w:pStyle w:val="Textbulletlist"/>
              <w:rPr>
                <w:lang w:val="en-US"/>
              </w:rPr>
            </w:pPr>
            <w:r w:rsidRPr="008C3EED">
              <w:rPr>
                <w:lang w:val="en-US"/>
              </w:rPr>
              <w:t>I can read and change classroom visual calendar/timetables</w:t>
            </w:r>
          </w:p>
        </w:tc>
        <w:tc>
          <w:tcPr>
            <w:tcW w:w="3823" w:type="dxa"/>
            <w:tcBorders>
              <w:top w:val="single" w:sz="8" w:space="0" w:color="7030A0"/>
              <w:left w:val="dashSmallGap" w:sz="4" w:space="0" w:color="auto"/>
              <w:bottom w:val="single" w:sz="18" w:space="0" w:color="000000"/>
              <w:right w:val="single" w:sz="18" w:space="0" w:color="7030A0"/>
            </w:tcBorders>
          </w:tcPr>
          <w:p w14:paraId="2AB683DF" w14:textId="77777777" w:rsidR="0046424C" w:rsidRPr="008C3EED" w:rsidRDefault="0046424C" w:rsidP="0046424C">
            <w:pPr>
              <w:pStyle w:val="Textbulletlist"/>
              <w:spacing w:after="120"/>
              <w:ind w:left="170" w:hanging="170"/>
              <w:rPr>
                <w:lang w:val="en-US"/>
              </w:rPr>
            </w:pPr>
            <w:r w:rsidRPr="008C3EED">
              <w:rPr>
                <w:lang w:val="en-US"/>
              </w:rPr>
              <w:t xml:space="preserve">I can use and interpret a variety of calendars </w:t>
            </w:r>
          </w:p>
          <w:p w14:paraId="36EDD08A" w14:textId="77777777" w:rsidR="0046424C" w:rsidRPr="008C3EED" w:rsidRDefault="0046424C" w:rsidP="0046424C">
            <w:pPr>
              <w:pStyle w:val="Textbulletlist"/>
              <w:spacing w:after="120"/>
              <w:ind w:left="170" w:hanging="170"/>
              <w:rPr>
                <w:lang w:val="en-US"/>
              </w:rPr>
            </w:pPr>
            <w:r w:rsidRPr="008C3EED">
              <w:rPr>
                <w:lang w:val="en-US"/>
              </w:rPr>
              <w:t>I can use a calendar/timetable to plan events when relevant</w:t>
            </w:r>
          </w:p>
          <w:p w14:paraId="5C65FF65" w14:textId="77777777" w:rsidR="0046424C" w:rsidRPr="008C3EED" w:rsidRDefault="0046424C" w:rsidP="0046424C">
            <w:pPr>
              <w:pStyle w:val="Textbulletlist"/>
              <w:spacing w:after="120"/>
              <w:ind w:left="170" w:hanging="170"/>
            </w:pPr>
            <w:r w:rsidRPr="008C3EED">
              <w:t xml:space="preserve">I can place events into a weekly timetable/diary. </w:t>
            </w:r>
          </w:p>
          <w:p w14:paraId="5003A78C" w14:textId="77777777" w:rsidR="0046424C" w:rsidRPr="008C3EED" w:rsidRDefault="0046424C" w:rsidP="0046424C">
            <w:pPr>
              <w:pStyle w:val="Textbulletlist"/>
              <w:spacing w:after="120"/>
              <w:ind w:left="170" w:hanging="170"/>
            </w:pPr>
            <w:r w:rsidRPr="008C3EED">
              <w:t xml:space="preserve">I can read a timetable in 12 hour notation. </w:t>
            </w:r>
          </w:p>
          <w:p w14:paraId="373F883E" w14:textId="77777777" w:rsidR="0046424C" w:rsidRPr="008C3EED" w:rsidRDefault="0046424C" w:rsidP="0046424C">
            <w:pPr>
              <w:pStyle w:val="Textbulletlist"/>
              <w:spacing w:after="120"/>
              <w:ind w:left="170" w:hanging="170"/>
            </w:pPr>
            <w:r w:rsidRPr="008C3EED">
              <w:t xml:space="preserve">I can add important events to a calendar, for example, birthdays. </w:t>
            </w:r>
          </w:p>
          <w:p w14:paraId="1B5A78F5" w14:textId="77777777" w:rsidR="0046424C" w:rsidRPr="008C3EED" w:rsidRDefault="0046424C" w:rsidP="0046424C">
            <w:pPr>
              <w:pStyle w:val="Textbulletlist"/>
              <w:spacing w:after="120"/>
              <w:ind w:left="170" w:hanging="170"/>
            </w:pPr>
            <w:r w:rsidRPr="008C3EED">
              <w:t xml:space="preserve">I can use timetables in 12 hour notation to plan key events. </w:t>
            </w:r>
          </w:p>
        </w:tc>
        <w:tc>
          <w:tcPr>
            <w:tcW w:w="3922" w:type="dxa"/>
            <w:tcBorders>
              <w:top w:val="single" w:sz="8" w:space="0" w:color="7030A0"/>
              <w:left w:val="single" w:sz="18" w:space="0" w:color="7030A0"/>
              <w:bottom w:val="single" w:sz="18" w:space="0" w:color="000000"/>
              <w:right w:val="single" w:sz="12" w:space="0" w:color="auto"/>
            </w:tcBorders>
            <w:shd w:val="clear" w:color="auto" w:fill="F9F3FF"/>
          </w:tcPr>
          <w:p w14:paraId="78DF1EF3" w14:textId="77777777" w:rsidR="0046424C" w:rsidRPr="00A57A49"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Uses and interprets a variety of calendars and 12 hour timetables to plan key events.</w:t>
            </w:r>
          </w:p>
        </w:tc>
      </w:tr>
    </w:tbl>
    <w:p w14:paraId="530C7D0D" w14:textId="77777777" w:rsidR="0046424C" w:rsidRPr="008C3EED" w:rsidRDefault="0046424C" w:rsidP="0046424C">
      <w:pPr>
        <w:spacing w:after="140" w:line="250" w:lineRule="atLeast"/>
        <w:rPr>
          <w:rFonts w:ascii="Arial" w:eastAsia="Calibri" w:hAnsi="Arial" w:cs="Arial"/>
          <w:sz w:val="20"/>
        </w:rPr>
      </w:pPr>
    </w:p>
    <w:p w14:paraId="21262CCC" w14:textId="77777777" w:rsidR="0046424C" w:rsidRPr="008C3EED" w:rsidRDefault="0046424C" w:rsidP="0046424C">
      <w:pPr>
        <w:spacing w:after="140" w:line="250" w:lineRule="atLeast"/>
        <w:rPr>
          <w:rFonts w:ascii="Arial" w:eastAsia="Calibri" w:hAnsi="Arial" w:cs="Arial"/>
          <w:sz w:val="20"/>
        </w:rPr>
      </w:pPr>
    </w:p>
    <w:p w14:paraId="5091561D" w14:textId="77777777" w:rsidR="0046424C" w:rsidRDefault="0046424C" w:rsidP="0046424C">
      <w:pPr>
        <w:spacing w:after="140" w:line="250" w:lineRule="atLeast"/>
        <w:rPr>
          <w:rFonts w:ascii="Arial" w:eastAsia="Calibri" w:hAnsi="Arial" w:cs="Arial"/>
          <w:sz w:val="20"/>
        </w:rPr>
      </w:pPr>
    </w:p>
    <w:p w14:paraId="0737DF0A" w14:textId="77777777" w:rsidR="000F6ADA" w:rsidRDefault="000F6ADA" w:rsidP="0046424C">
      <w:pPr>
        <w:spacing w:after="140" w:line="250" w:lineRule="atLeast"/>
        <w:rPr>
          <w:rFonts w:ascii="Arial" w:eastAsia="Calibri" w:hAnsi="Arial" w:cs="Arial"/>
          <w:sz w:val="20"/>
        </w:rPr>
      </w:pPr>
    </w:p>
    <w:p w14:paraId="07F158EA" w14:textId="77777777" w:rsidR="000F6ADA" w:rsidRDefault="000F6ADA" w:rsidP="0046424C">
      <w:pPr>
        <w:spacing w:after="140" w:line="250" w:lineRule="atLeast"/>
        <w:rPr>
          <w:rFonts w:ascii="Arial" w:eastAsia="Calibri" w:hAnsi="Arial" w:cs="Arial"/>
          <w:sz w:val="20"/>
        </w:rPr>
      </w:pPr>
    </w:p>
    <w:p w14:paraId="50ECAC99"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69BC616B" w14:textId="77777777" w:rsidTr="0046424C">
        <w:trPr>
          <w:trHeight w:val="606"/>
        </w:trPr>
        <w:tc>
          <w:tcPr>
            <w:tcW w:w="4521" w:type="dxa"/>
            <w:gridSpan w:val="2"/>
            <w:tcBorders>
              <w:top w:val="single" w:sz="12" w:space="0" w:color="auto"/>
              <w:left w:val="single" w:sz="12" w:space="0" w:color="auto"/>
              <w:bottom w:val="single" w:sz="12" w:space="0" w:color="auto"/>
            </w:tcBorders>
          </w:tcPr>
          <w:p w14:paraId="72A185BA"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39941FB1" w14:textId="77777777" w:rsidR="0046424C" w:rsidRPr="0097509F" w:rsidRDefault="0046424C" w:rsidP="0046424C">
            <w:pPr>
              <w:autoSpaceDE w:val="0"/>
              <w:autoSpaceDN w:val="0"/>
              <w:adjustRightInd w:val="0"/>
              <w:rPr>
                <w:rFonts w:ascii="Arial" w:eastAsia="Calibri" w:hAnsi="Arial" w:cs="Arial"/>
                <w:b/>
                <w:color w:val="000000"/>
                <w:sz w:val="20"/>
                <w:szCs w:val="20"/>
              </w:rPr>
            </w:pPr>
            <w:r w:rsidRPr="0097509F">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02908B2B" w14:textId="77777777" w:rsidR="0046424C" w:rsidRPr="008C3EED" w:rsidRDefault="0046424C" w:rsidP="0046424C">
            <w:pPr>
              <w:autoSpaceDE w:val="0"/>
              <w:autoSpaceDN w:val="0"/>
              <w:adjustRightInd w:val="0"/>
              <w:rPr>
                <w:rFonts w:ascii="Arial" w:eastAsia="Calibri" w:hAnsi="Arial" w:cs="Arial"/>
                <w:b/>
                <w:i/>
                <w:iCs/>
                <w:color w:val="FFFFFF"/>
                <w:szCs w:val="16"/>
              </w:rPr>
            </w:pPr>
            <w:r w:rsidRPr="008C3EED">
              <w:rPr>
                <w:rFonts w:ascii="Arial" w:eastAsia="Calibri" w:hAnsi="Arial" w:cs="Arial"/>
                <w:b/>
                <w:i/>
                <w:iCs/>
                <w:color w:val="FFFFFF"/>
                <w:szCs w:val="16"/>
              </w:rPr>
              <w:t xml:space="preserve">I can tell the time using 12 hour clocks, realising there is a link with 24 hour notation, explain how it impacts on my daily routine and ensure that I am organised and ready for events throughout my day.          </w:t>
            </w:r>
          </w:p>
          <w:p w14:paraId="7E379721" w14:textId="77777777" w:rsidR="0046424C" w:rsidRPr="008C3EED" w:rsidRDefault="0046424C" w:rsidP="0046424C">
            <w:pPr>
              <w:autoSpaceDE w:val="0"/>
              <w:autoSpaceDN w:val="0"/>
              <w:adjustRightInd w:val="0"/>
              <w:jc w:val="right"/>
              <w:rPr>
                <w:rFonts w:ascii="Arial" w:eastAsia="Calibri" w:hAnsi="Arial" w:cs="Arial"/>
                <w:b/>
                <w:i/>
                <w:iCs/>
                <w:color w:val="FFFFFF"/>
                <w:szCs w:val="16"/>
              </w:rPr>
            </w:pPr>
            <w:r w:rsidRPr="008C3EED">
              <w:rPr>
                <w:rFonts w:ascii="Arial" w:eastAsia="Calibri" w:hAnsi="Arial" w:cs="Arial"/>
                <w:b/>
                <w:bCs/>
                <w:i/>
                <w:iCs/>
                <w:color w:val="FFFFFF"/>
                <w:szCs w:val="16"/>
              </w:rPr>
              <w:t xml:space="preserve">MNU 1-10a </w:t>
            </w:r>
            <w:r w:rsidRPr="008C3EED">
              <w:rPr>
                <w:rFonts w:ascii="Arial" w:eastAsia="Calibri" w:hAnsi="Arial" w:cs="Arial"/>
                <w:b/>
                <w:i/>
                <w:iCs/>
                <w:color w:val="FFFFFF"/>
                <w:szCs w:val="16"/>
              </w:rPr>
              <w:t xml:space="preserve">   </w:t>
            </w:r>
          </w:p>
          <w:p w14:paraId="35ADDB21" w14:textId="77777777" w:rsidR="0046424C" w:rsidRPr="008C3EED" w:rsidRDefault="0046424C" w:rsidP="0046424C">
            <w:pPr>
              <w:autoSpaceDE w:val="0"/>
              <w:autoSpaceDN w:val="0"/>
              <w:adjustRightInd w:val="0"/>
              <w:rPr>
                <w:rFonts w:ascii="Arial" w:eastAsia="Calibri" w:hAnsi="Arial" w:cs="Arial"/>
                <w:b/>
                <w:i/>
                <w:color w:val="FFFFFF"/>
              </w:rPr>
            </w:pPr>
            <w:r w:rsidRPr="008C3EED">
              <w:rPr>
                <w:rFonts w:ascii="Arial" w:eastAsia="Calibri" w:hAnsi="Arial" w:cs="Arial"/>
                <w:b/>
                <w:i/>
                <w:iCs/>
                <w:color w:val="FFFFFF"/>
                <w:szCs w:val="16"/>
              </w:rPr>
              <w:t xml:space="preserve">I have begun to develop a sense of how long tasks take by measuring the time taken to complete a range of activities using a variety of timers.                                                                                 </w:t>
            </w:r>
            <w:r w:rsidRPr="008C3EED">
              <w:rPr>
                <w:rFonts w:ascii="Arial" w:eastAsia="Calibri" w:hAnsi="Arial" w:cs="Arial"/>
                <w:b/>
                <w:bCs/>
                <w:i/>
                <w:iCs/>
                <w:color w:val="FFFFFF"/>
                <w:szCs w:val="16"/>
              </w:rPr>
              <w:t>MNU 1-10c</w:t>
            </w:r>
          </w:p>
        </w:tc>
      </w:tr>
      <w:tr w:rsidR="0046424C" w:rsidRPr="008C3EED" w14:paraId="2772AA1F"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7AF23D4E"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3A26C7B5"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41184" behindDoc="0" locked="0" layoutInCell="1" allowOverlap="1" wp14:anchorId="1651CD6B" wp14:editId="6829A780">
                      <wp:simplePos x="0" y="0"/>
                      <wp:positionH relativeFrom="column">
                        <wp:posOffset>123052</wp:posOffset>
                      </wp:positionH>
                      <wp:positionV relativeFrom="paragraph">
                        <wp:posOffset>47597</wp:posOffset>
                      </wp:positionV>
                      <wp:extent cx="6194066" cy="15903"/>
                      <wp:effectExtent l="19050" t="76200" r="92710" b="98425"/>
                      <wp:wrapNone/>
                      <wp:docPr id="25" name="Straight Arrow Connector 2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232B8" id="Straight Arrow Connector 25" o:spid="_x0000_s1026" type="#_x0000_t32" style="position:absolute;margin-left:9.7pt;margin-top:3.75pt;width:487.7pt;height: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3Kus+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CC833A8"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47D56AB6" w14:textId="77777777" w:rsidTr="00036270">
        <w:trPr>
          <w:trHeight w:val="1741"/>
        </w:trPr>
        <w:tc>
          <w:tcPr>
            <w:tcW w:w="3822" w:type="dxa"/>
            <w:tcBorders>
              <w:top w:val="dashSmallGap" w:sz="4" w:space="0" w:color="auto"/>
              <w:left w:val="single" w:sz="12" w:space="0" w:color="auto"/>
              <w:bottom w:val="single" w:sz="8" w:space="0" w:color="7030A0"/>
              <w:right w:val="dashSmallGap" w:sz="4" w:space="0" w:color="auto"/>
            </w:tcBorders>
          </w:tcPr>
          <w:p w14:paraId="74F524ED" w14:textId="77777777" w:rsidR="0046424C" w:rsidRPr="008C3EED" w:rsidRDefault="0046424C" w:rsidP="0046424C">
            <w:pPr>
              <w:pStyle w:val="Textbulletlist"/>
              <w:numPr>
                <w:ilvl w:val="0"/>
                <w:numId w:val="0"/>
              </w:numPr>
              <w:spacing w:after="120"/>
              <w:ind w:left="170"/>
            </w:pPr>
          </w:p>
        </w:tc>
        <w:tc>
          <w:tcPr>
            <w:tcW w:w="3822" w:type="dxa"/>
            <w:gridSpan w:val="2"/>
            <w:tcBorders>
              <w:top w:val="dashSmallGap" w:sz="4" w:space="0" w:color="auto"/>
              <w:left w:val="dashSmallGap" w:sz="4" w:space="0" w:color="auto"/>
              <w:bottom w:val="single" w:sz="8" w:space="0" w:color="7030A0"/>
              <w:right w:val="single" w:sz="18" w:space="0" w:color="7030A0"/>
            </w:tcBorders>
          </w:tcPr>
          <w:p w14:paraId="7B9684BE" w14:textId="77777777" w:rsidR="0046424C" w:rsidRPr="008C3EED" w:rsidRDefault="0046424C" w:rsidP="0046424C">
            <w:pPr>
              <w:pStyle w:val="Textbulletlist"/>
              <w:spacing w:after="120"/>
              <w:ind w:left="170" w:hanging="170"/>
            </w:pPr>
            <w:r w:rsidRPr="008C3EED">
              <w:t xml:space="preserve">I know that 1 minute is 60 seconds. </w:t>
            </w:r>
          </w:p>
          <w:p w14:paraId="586F558C" w14:textId="77777777" w:rsidR="0046424C" w:rsidRPr="008C3EED" w:rsidRDefault="0046424C" w:rsidP="0046424C">
            <w:pPr>
              <w:pStyle w:val="Textbulletlist"/>
              <w:spacing w:after="120"/>
              <w:ind w:left="170" w:hanging="170"/>
            </w:pPr>
            <w:r w:rsidRPr="008C3EED">
              <w:t xml:space="preserve">I know that 1 hour is 60 minutes.  </w:t>
            </w:r>
          </w:p>
          <w:p w14:paraId="4231C4AF" w14:textId="77777777" w:rsidR="0046424C" w:rsidRPr="008C3EED" w:rsidRDefault="0046424C" w:rsidP="0046424C">
            <w:pPr>
              <w:pStyle w:val="Textbulletlist"/>
              <w:spacing w:after="120"/>
              <w:ind w:left="170" w:hanging="170"/>
            </w:pPr>
            <w:r w:rsidRPr="008C3EED">
              <w:t>I am learning ways of remembering how many days are in each month.</w:t>
            </w:r>
          </w:p>
        </w:tc>
        <w:tc>
          <w:tcPr>
            <w:tcW w:w="3823" w:type="dxa"/>
            <w:tcBorders>
              <w:top w:val="dashSmallGap" w:sz="4" w:space="0" w:color="auto"/>
              <w:left w:val="dashSmallGap" w:sz="4" w:space="0" w:color="auto"/>
              <w:bottom w:val="single" w:sz="8" w:space="0" w:color="7030A0"/>
              <w:right w:val="single" w:sz="18" w:space="0" w:color="7030A0"/>
            </w:tcBorders>
          </w:tcPr>
          <w:p w14:paraId="0A534BD6" w14:textId="77777777" w:rsidR="0046424C" w:rsidRPr="008C3EED" w:rsidRDefault="0046424C" w:rsidP="0046424C">
            <w:pPr>
              <w:pStyle w:val="Textbulletlist"/>
              <w:spacing w:after="120"/>
              <w:ind w:left="170" w:hanging="170"/>
            </w:pPr>
            <w:r w:rsidRPr="008C3EED">
              <w:t xml:space="preserve">I know that 1 day is 24 hours. </w:t>
            </w:r>
          </w:p>
          <w:p w14:paraId="3891178D" w14:textId="77777777" w:rsidR="0046424C" w:rsidRPr="008C3EED" w:rsidRDefault="0046424C" w:rsidP="0046424C">
            <w:pPr>
              <w:pStyle w:val="Textbulletlist"/>
              <w:spacing w:after="120"/>
              <w:ind w:left="170" w:hanging="170"/>
            </w:pPr>
            <w:r w:rsidRPr="008C3EED">
              <w:t>I know how many days are in each month.</w:t>
            </w:r>
          </w:p>
          <w:p w14:paraId="314148A7" w14:textId="77777777" w:rsidR="0046424C" w:rsidRPr="008C3EED" w:rsidRDefault="0046424C" w:rsidP="0046424C">
            <w:pPr>
              <w:pStyle w:val="Textbulletlist"/>
              <w:spacing w:after="120"/>
              <w:ind w:left="170" w:hanging="170"/>
            </w:pPr>
            <w:r w:rsidRPr="008C3EED">
              <w:t xml:space="preserve">I know that there is 52 weeks in a year. </w:t>
            </w:r>
          </w:p>
          <w:p w14:paraId="308CECA3" w14:textId="77777777" w:rsidR="0046424C" w:rsidRPr="008C3EED" w:rsidRDefault="0046424C" w:rsidP="0046424C">
            <w:pPr>
              <w:pStyle w:val="Textbulletlist"/>
              <w:spacing w:after="120"/>
              <w:ind w:left="170" w:hanging="170"/>
            </w:pPr>
            <w:r w:rsidRPr="008C3EED">
              <w:t xml:space="preserve">I know that there is 365 days in a year. </w:t>
            </w:r>
          </w:p>
          <w:p w14:paraId="295EE502" w14:textId="77777777" w:rsidR="0046424C" w:rsidRPr="008C3EED" w:rsidRDefault="0046424C" w:rsidP="0046424C">
            <w:pPr>
              <w:pStyle w:val="Textbulletlist"/>
              <w:spacing w:after="120"/>
              <w:ind w:left="170" w:hanging="170"/>
            </w:pPr>
            <w:r w:rsidRPr="008C3EED">
              <w:t xml:space="preserve">I know that there is 366 days in a leap year </w:t>
            </w:r>
          </w:p>
        </w:tc>
        <w:tc>
          <w:tcPr>
            <w:tcW w:w="3922" w:type="dxa"/>
            <w:tcBorders>
              <w:top w:val="dashSmallGap" w:sz="4" w:space="0" w:color="auto"/>
              <w:left w:val="single" w:sz="18" w:space="0" w:color="7030A0"/>
              <w:bottom w:val="single" w:sz="8" w:space="0" w:color="7030A0"/>
              <w:right w:val="single" w:sz="12" w:space="0" w:color="auto"/>
            </w:tcBorders>
            <w:shd w:val="clear" w:color="auto" w:fill="F9F3FF"/>
          </w:tcPr>
          <w:p w14:paraId="3884559E" w14:textId="77777777" w:rsidR="0046424C" w:rsidRPr="00A57A49"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 xml:space="preserve">Knows the number of seconds in a minute, minutes in an hour, hours in a day, </w:t>
            </w:r>
            <w:r w:rsidRPr="00A57A49">
              <w:rPr>
                <w:rFonts w:ascii="Arial" w:eastAsia="Calibri" w:hAnsi="Arial" w:cs="Arial"/>
                <w:b/>
                <w:bCs/>
                <w:i/>
                <w:iCs/>
                <w:color w:val="7030A0"/>
                <w:sz w:val="20"/>
                <w:szCs w:val="18"/>
              </w:rPr>
              <w:br/>
              <w:t>days in each month, weeks and days in a year.</w:t>
            </w:r>
          </w:p>
        </w:tc>
      </w:tr>
      <w:tr w:rsidR="0046424C" w:rsidRPr="008C3EED" w14:paraId="2D6E2814" w14:textId="77777777" w:rsidTr="00036270">
        <w:trPr>
          <w:trHeight w:val="975"/>
        </w:trPr>
        <w:tc>
          <w:tcPr>
            <w:tcW w:w="3822" w:type="dxa"/>
            <w:tcBorders>
              <w:top w:val="single" w:sz="8" w:space="0" w:color="7030A0"/>
              <w:left w:val="single" w:sz="12" w:space="0" w:color="auto"/>
              <w:bottom w:val="single" w:sz="8" w:space="0" w:color="7030A0"/>
              <w:right w:val="dashSmallGap" w:sz="4" w:space="0" w:color="auto"/>
            </w:tcBorders>
          </w:tcPr>
          <w:p w14:paraId="616B9990" w14:textId="77777777" w:rsidR="0046424C" w:rsidRPr="008C3EED" w:rsidRDefault="0046424C" w:rsidP="0046424C">
            <w:pPr>
              <w:pStyle w:val="Textbulletlist"/>
              <w:numPr>
                <w:ilvl w:val="0"/>
                <w:numId w:val="0"/>
              </w:numPr>
              <w:spacing w:after="120"/>
              <w:ind w:left="170"/>
            </w:pPr>
          </w:p>
        </w:tc>
        <w:tc>
          <w:tcPr>
            <w:tcW w:w="3822" w:type="dxa"/>
            <w:gridSpan w:val="2"/>
            <w:tcBorders>
              <w:top w:val="single" w:sz="8" w:space="0" w:color="7030A0"/>
              <w:left w:val="dashSmallGap" w:sz="4" w:space="0" w:color="auto"/>
              <w:bottom w:val="single" w:sz="8" w:space="0" w:color="7030A0"/>
              <w:right w:val="single" w:sz="18" w:space="0" w:color="7030A0"/>
            </w:tcBorders>
          </w:tcPr>
          <w:p w14:paraId="77EF1428" w14:textId="77777777" w:rsidR="0046424C" w:rsidRPr="008C3EED" w:rsidRDefault="0046424C" w:rsidP="0046424C">
            <w:pPr>
              <w:pStyle w:val="Textbulletlist"/>
              <w:spacing w:after="120"/>
              <w:ind w:left="170" w:hanging="170"/>
            </w:pPr>
            <w:r w:rsidRPr="008C3EED">
              <w:t>I can sequence the seasons of the year.</w:t>
            </w:r>
          </w:p>
          <w:p w14:paraId="29E5437C" w14:textId="77777777" w:rsidR="0046424C" w:rsidRPr="008C3EED" w:rsidRDefault="0046424C" w:rsidP="0046424C">
            <w:pPr>
              <w:pStyle w:val="Textbulletlist"/>
              <w:spacing w:after="120"/>
              <w:ind w:left="170" w:hanging="170"/>
            </w:pPr>
            <w:r w:rsidRPr="008C3EED">
              <w:t>I know the months of the year.</w:t>
            </w:r>
          </w:p>
        </w:tc>
        <w:tc>
          <w:tcPr>
            <w:tcW w:w="3823" w:type="dxa"/>
            <w:tcBorders>
              <w:top w:val="single" w:sz="8" w:space="0" w:color="7030A0"/>
              <w:left w:val="dashSmallGap" w:sz="4" w:space="0" w:color="auto"/>
              <w:bottom w:val="single" w:sz="8" w:space="0" w:color="7030A0"/>
              <w:right w:val="single" w:sz="18" w:space="0" w:color="7030A0"/>
            </w:tcBorders>
          </w:tcPr>
          <w:p w14:paraId="5B5AB6C0" w14:textId="77777777" w:rsidR="0046424C" w:rsidRPr="008C3EED" w:rsidRDefault="0046424C" w:rsidP="0046424C">
            <w:pPr>
              <w:pStyle w:val="Textbulletlist"/>
              <w:spacing w:after="120"/>
              <w:ind w:left="170" w:hanging="170"/>
            </w:pPr>
            <w:r w:rsidRPr="008C3EED">
              <w:t xml:space="preserve">I can sequence the months of the year and relate them to the appropriate season </w:t>
            </w:r>
          </w:p>
          <w:p w14:paraId="4221C143" w14:textId="77777777" w:rsidR="0046424C" w:rsidRPr="008C3EED" w:rsidRDefault="0046424C" w:rsidP="0046424C">
            <w:pPr>
              <w:pStyle w:val="Textbulletlist"/>
              <w:spacing w:after="120"/>
              <w:ind w:left="170" w:hanging="170"/>
            </w:pPr>
            <w:r w:rsidRPr="008C3EED">
              <w:t>I know the ordinal number of the months, for example January is the first month</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3FFF531" w14:textId="77777777" w:rsidR="0046424C" w:rsidRPr="00A57A49"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Orders the months of the year and relates these to the appropriate seasons</w:t>
            </w:r>
          </w:p>
        </w:tc>
      </w:tr>
      <w:tr w:rsidR="0046424C" w:rsidRPr="008C3EED" w14:paraId="5987244C" w14:textId="77777777" w:rsidTr="00036270">
        <w:trPr>
          <w:trHeight w:val="1860"/>
        </w:trPr>
        <w:tc>
          <w:tcPr>
            <w:tcW w:w="3822" w:type="dxa"/>
            <w:tcBorders>
              <w:top w:val="single" w:sz="8" w:space="0" w:color="7030A0"/>
              <w:left w:val="single" w:sz="12" w:space="0" w:color="auto"/>
              <w:bottom w:val="single" w:sz="12" w:space="0" w:color="auto"/>
              <w:right w:val="dashSmallGap" w:sz="4" w:space="0" w:color="auto"/>
            </w:tcBorders>
          </w:tcPr>
          <w:p w14:paraId="7604417B" w14:textId="77777777" w:rsidR="0046424C" w:rsidRPr="008C3EED" w:rsidRDefault="0046424C" w:rsidP="0046424C">
            <w:pPr>
              <w:pStyle w:val="Textbulletlist"/>
              <w:spacing w:after="120"/>
              <w:ind w:left="170" w:hanging="170"/>
            </w:pPr>
            <w:r w:rsidRPr="008C3EED">
              <w:t xml:space="preserve">I can compare how long things take, for example break and lunch, and say which takes longer. </w:t>
            </w:r>
          </w:p>
        </w:tc>
        <w:tc>
          <w:tcPr>
            <w:tcW w:w="3822" w:type="dxa"/>
            <w:gridSpan w:val="2"/>
            <w:tcBorders>
              <w:top w:val="single" w:sz="8" w:space="0" w:color="7030A0"/>
              <w:left w:val="dashSmallGap" w:sz="4" w:space="0" w:color="auto"/>
              <w:bottom w:val="single" w:sz="12" w:space="0" w:color="auto"/>
              <w:right w:val="single" w:sz="18" w:space="0" w:color="7030A0"/>
            </w:tcBorders>
          </w:tcPr>
          <w:p w14:paraId="1C51110F" w14:textId="77777777" w:rsidR="0046424C" w:rsidRPr="008C3EED" w:rsidRDefault="0046424C" w:rsidP="0046424C">
            <w:pPr>
              <w:pStyle w:val="Textbulletlist"/>
              <w:spacing w:after="120"/>
              <w:ind w:left="170" w:hanging="170"/>
            </w:pPr>
            <w:r w:rsidRPr="008C3EED">
              <w:t xml:space="preserve">I can use and select a variety of timers for specific purposes. </w:t>
            </w:r>
          </w:p>
        </w:tc>
        <w:tc>
          <w:tcPr>
            <w:tcW w:w="3823" w:type="dxa"/>
            <w:tcBorders>
              <w:top w:val="single" w:sz="8" w:space="0" w:color="7030A0"/>
              <w:left w:val="dashSmallGap" w:sz="4" w:space="0" w:color="auto"/>
              <w:bottom w:val="single" w:sz="12" w:space="0" w:color="auto"/>
              <w:right w:val="single" w:sz="18" w:space="0" w:color="7030A0"/>
            </w:tcBorders>
          </w:tcPr>
          <w:p w14:paraId="6D082C36" w14:textId="77777777" w:rsidR="0046424C" w:rsidRPr="008C3EED" w:rsidRDefault="0046424C" w:rsidP="0046424C">
            <w:pPr>
              <w:pStyle w:val="Textbulletlist"/>
              <w:spacing w:after="120"/>
              <w:ind w:left="170" w:hanging="170"/>
            </w:pPr>
            <w:r w:rsidRPr="008C3EED">
              <w:t xml:space="preserve">I have an understanding of how long a second, minute and hour is and what can be done in this time. </w:t>
            </w:r>
          </w:p>
          <w:p w14:paraId="6D95038F" w14:textId="77777777" w:rsidR="0046424C" w:rsidRPr="008C3EED" w:rsidRDefault="0046424C" w:rsidP="0046424C">
            <w:pPr>
              <w:pStyle w:val="Textbulletlist"/>
              <w:spacing w:after="120"/>
              <w:ind w:left="170" w:hanging="170"/>
            </w:pPr>
            <w:r w:rsidRPr="008C3EED">
              <w:t xml:space="preserve">I am beginning to understand that real life tasks/events may take seconds, minutes or hours. </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08B66D2E" w14:textId="77777777" w:rsidR="0046424C" w:rsidRPr="00A57A49" w:rsidRDefault="0046424C" w:rsidP="0046424C">
            <w:pPr>
              <w:jc w:val="center"/>
              <w:rPr>
                <w:rFonts w:ascii="Arial" w:eastAsia="Calibri" w:hAnsi="Arial" w:cs="Arial"/>
                <w:b/>
                <w:bCs/>
                <w:i/>
                <w:iCs/>
                <w:color w:val="0B4D74"/>
                <w:sz w:val="20"/>
                <w:szCs w:val="18"/>
              </w:rPr>
            </w:pPr>
            <w:r w:rsidRPr="00A57A49">
              <w:rPr>
                <w:rFonts w:ascii="Arial" w:eastAsia="Calibri" w:hAnsi="Arial" w:cs="Arial"/>
                <w:b/>
                <w:bCs/>
                <w:i/>
                <w:iCs/>
                <w:color w:val="7030A0"/>
                <w:sz w:val="20"/>
                <w:szCs w:val="18"/>
              </w:rPr>
              <w:t>Selects and uses appropriate timers for specific purposes.</w:t>
            </w:r>
          </w:p>
        </w:tc>
      </w:tr>
    </w:tbl>
    <w:p w14:paraId="3088665B" w14:textId="77777777" w:rsidR="0046424C" w:rsidRDefault="0046424C" w:rsidP="0046424C">
      <w:pPr>
        <w:spacing w:after="140" w:line="250" w:lineRule="atLeast"/>
        <w:rPr>
          <w:rFonts w:ascii="Arial" w:eastAsia="Calibri" w:hAnsi="Arial" w:cs="Arial"/>
          <w:sz w:val="20"/>
        </w:rPr>
      </w:pPr>
    </w:p>
    <w:p w14:paraId="7BCB765D" w14:textId="77777777" w:rsidR="0046424C" w:rsidRPr="008C3EED" w:rsidRDefault="0046424C" w:rsidP="0046424C">
      <w:pPr>
        <w:spacing w:after="140" w:line="250" w:lineRule="atLeast"/>
        <w:rPr>
          <w:rFonts w:ascii="Arial" w:eastAsia="Calibri" w:hAnsi="Arial" w:cs="Arial"/>
          <w:sz w:val="20"/>
        </w:rPr>
      </w:pPr>
    </w:p>
    <w:p w14:paraId="6F183A04" w14:textId="77777777" w:rsidR="00A57A49" w:rsidRDefault="00A57A49" w:rsidP="00A57A49"/>
    <w:p w14:paraId="0F76AE5B" w14:textId="77777777" w:rsidR="00A57A49" w:rsidRDefault="00A57A49" w:rsidP="00A57A49"/>
    <w:p w14:paraId="77230BC1" w14:textId="77777777" w:rsidR="007B226F" w:rsidRDefault="007B226F" w:rsidP="00A57A49"/>
    <w:p w14:paraId="5D7D5F68" w14:textId="77777777" w:rsidR="00A57A49" w:rsidRDefault="00A57A49" w:rsidP="00A57A49">
      <w:r>
        <w:rPr>
          <w:noProof/>
          <w:lang w:eastAsia="en-GB"/>
        </w:rPr>
        <mc:AlternateContent>
          <mc:Choice Requires="wps">
            <w:drawing>
              <wp:anchor distT="0" distB="0" distL="114300" distR="114300" simplePos="0" relativeHeight="251798527" behindDoc="0" locked="0" layoutInCell="1" allowOverlap="1" wp14:anchorId="6C9E2376" wp14:editId="210BD2A9">
                <wp:simplePos x="0" y="0"/>
                <wp:positionH relativeFrom="column">
                  <wp:posOffset>7508240</wp:posOffset>
                </wp:positionH>
                <wp:positionV relativeFrom="paragraph">
                  <wp:posOffset>12065</wp:posOffset>
                </wp:positionV>
                <wp:extent cx="1800225" cy="323850"/>
                <wp:effectExtent l="133350" t="133350" r="142875" b="152400"/>
                <wp:wrapNone/>
                <wp:docPr id="35" name="Rounded Rectangle 3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7775DC7" w14:textId="77777777" w:rsidR="00D5105A" w:rsidRPr="00762023" w:rsidRDefault="00D5105A" w:rsidP="00FD36CA">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C9E2376" id="Rounded Rectangle 35" o:spid="_x0000_s1406" style="position:absolute;margin-left:591.2pt;margin-top:.95pt;width:141.75pt;height:25.5pt;z-index:25179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" fillcolor="#2f5496 [2408]" stroked="f" strokeweight="1pt">
                <v:stroke joinstyle="miter"/>
                <v:shadow on="t" color="black" offset="0,1pt"/>
                <v:textbox>
                  <w:txbxContent>
                    <w:p w14:paraId="37775DC7" w14:textId="77777777" w:rsidR="00D5105A" w:rsidRPr="00762023" w:rsidRDefault="00D5105A" w:rsidP="00FD36CA">
                      <w:pPr>
                        <w:spacing w:after="0" w:line="240" w:lineRule="auto"/>
                        <w:jc w:val="center"/>
                        <w:rPr>
                          <w:b/>
                        </w:rPr>
                      </w:pPr>
                      <w:r>
                        <w:rPr>
                          <w:b/>
                        </w:rPr>
                        <w:t xml:space="preserve">Second </w:t>
                      </w:r>
                      <w:r w:rsidRPr="00762023">
                        <w:rPr>
                          <w:b/>
                        </w:rPr>
                        <w:t>Level</w:t>
                      </w:r>
                    </w:p>
                  </w:txbxContent>
                </v:textbox>
              </v:roundrect>
            </w:pict>
          </mc:Fallback>
        </mc:AlternateContent>
      </w:r>
    </w:p>
    <w:p w14:paraId="2DC1FE03" w14:textId="36303979" w:rsidR="00A57A49" w:rsidRPr="002443AD" w:rsidRDefault="002950B0" w:rsidP="002443AD">
      <w:pPr>
        <w:pStyle w:val="Heading2"/>
      </w:pPr>
      <w:bookmarkStart w:id="61" w:name="_Toc27749962"/>
      <w:r w:rsidRPr="002443AD">
        <w:rPr>
          <w:bCs w:val="0"/>
        </w:rPr>
        <w:t>Time</w:t>
      </w:r>
      <w:r w:rsidR="00A57A49" w:rsidRPr="002443AD">
        <w:rPr>
          <w:bCs w:val="0"/>
        </w:rPr>
        <w:t xml:space="preserve"> – Second Level</w:t>
      </w:r>
      <w:bookmarkEnd w:id="61"/>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22DFCF87" w14:textId="77777777" w:rsidTr="00A57A49">
        <w:trPr>
          <w:trHeight w:val="606"/>
        </w:trPr>
        <w:tc>
          <w:tcPr>
            <w:tcW w:w="4521" w:type="dxa"/>
            <w:gridSpan w:val="2"/>
            <w:tcBorders>
              <w:top w:val="single" w:sz="12" w:space="0" w:color="auto"/>
              <w:left w:val="single" w:sz="12" w:space="0" w:color="auto"/>
              <w:bottom w:val="single" w:sz="12" w:space="0" w:color="auto"/>
            </w:tcBorders>
          </w:tcPr>
          <w:p w14:paraId="71881EDB"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063A7BC8" w14:textId="1BE53E8F"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6855C742" w14:textId="636B3030" w:rsidR="00C922D5" w:rsidRDefault="00C922D5" w:rsidP="00C922D5">
            <w:pPr>
              <w:pStyle w:val="aeand0"/>
            </w:pPr>
            <w:r>
              <w:t xml:space="preserve">I can use and interpret electronic and paper-based timetables and schedules to plan events and activities, and make time calculations as part of my planning.                                                   MNU 2-10a </w:t>
            </w:r>
          </w:p>
          <w:p w14:paraId="0CAB4E19" w14:textId="22249701" w:rsidR="00A57A49" w:rsidRPr="00F32684" w:rsidRDefault="00C922D5" w:rsidP="00C922D5">
            <w:pPr>
              <w:pStyle w:val="aeand0"/>
              <w:rPr>
                <w:i/>
                <w:iCs/>
                <w:color w:val="FFFFFF"/>
              </w:rPr>
            </w:pPr>
            <w:r>
              <w:t xml:space="preserve">I can carry out practical tasks and investigations involving timed events and can explain which unit of time would be most appropriate to use.                                                                                        MNU 2-10b </w:t>
            </w:r>
          </w:p>
        </w:tc>
      </w:tr>
      <w:tr w:rsidR="00A57A49" w:rsidRPr="00F32684" w14:paraId="4C8C9194"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7F293B97"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6BE00FFB"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799551" behindDoc="0" locked="0" layoutInCell="1" allowOverlap="1" wp14:anchorId="2563D291" wp14:editId="5D9D6C38">
                      <wp:simplePos x="0" y="0"/>
                      <wp:positionH relativeFrom="column">
                        <wp:posOffset>123052</wp:posOffset>
                      </wp:positionH>
                      <wp:positionV relativeFrom="paragraph">
                        <wp:posOffset>47597</wp:posOffset>
                      </wp:positionV>
                      <wp:extent cx="6194066" cy="15903"/>
                      <wp:effectExtent l="19050" t="76200" r="92710" b="98425"/>
                      <wp:wrapNone/>
                      <wp:docPr id="36" name="Straight Arrow Connector 3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A31A41" id="Straight Arrow Connector 36" o:spid="_x0000_s1026" type="#_x0000_t32" style="position:absolute;margin-left:9.7pt;margin-top:3.75pt;width:487.7pt;height:1.25pt;z-index:251799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plVjT+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0DD20167"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030805" w:rsidRPr="00F32684" w14:paraId="3A4635EE" w14:textId="77777777" w:rsidTr="00036270">
        <w:trPr>
          <w:trHeight w:val="1458"/>
        </w:trPr>
        <w:tc>
          <w:tcPr>
            <w:tcW w:w="3822" w:type="dxa"/>
            <w:tcBorders>
              <w:top w:val="single" w:sz="12" w:space="0" w:color="auto"/>
              <w:left w:val="single" w:sz="12" w:space="0" w:color="auto"/>
              <w:bottom w:val="single" w:sz="8" w:space="0" w:color="7030A0"/>
              <w:right w:val="dashSmallGap" w:sz="4" w:space="0" w:color="auto"/>
            </w:tcBorders>
          </w:tcPr>
          <w:p w14:paraId="47B9A758" w14:textId="77777777" w:rsidR="00030805" w:rsidRPr="00F32684" w:rsidRDefault="00030805" w:rsidP="00036270">
            <w:pPr>
              <w:tabs>
                <w:tab w:val="left" w:pos="720"/>
              </w:tabs>
              <w:ind w:left="170"/>
              <w:rPr>
                <w:rFonts w:ascii="Arial" w:eastAsia="Calibri" w:hAnsi="Arial" w:cs="Arial"/>
                <w:sz w:val="18"/>
                <w:szCs w:val="18"/>
              </w:rPr>
            </w:pPr>
          </w:p>
        </w:tc>
        <w:tc>
          <w:tcPr>
            <w:tcW w:w="3822" w:type="dxa"/>
            <w:gridSpan w:val="2"/>
            <w:tcBorders>
              <w:left w:val="dashSmallGap" w:sz="4" w:space="0" w:color="auto"/>
              <w:bottom w:val="single" w:sz="8" w:space="0" w:color="7030A0"/>
              <w:right w:val="single" w:sz="18" w:space="0" w:color="7030A0"/>
            </w:tcBorders>
          </w:tcPr>
          <w:p w14:paraId="3855A6DF" w14:textId="77777777" w:rsidR="00030805" w:rsidRPr="00F32684" w:rsidRDefault="00030805" w:rsidP="00036270">
            <w:pPr>
              <w:tabs>
                <w:tab w:val="left" w:pos="720"/>
              </w:tabs>
              <w:ind w:left="170"/>
              <w:rPr>
                <w:rFonts w:ascii="Arial" w:eastAsia="Calibri" w:hAnsi="Arial" w:cs="Arial"/>
                <w:sz w:val="18"/>
                <w:szCs w:val="18"/>
              </w:rPr>
            </w:pPr>
          </w:p>
        </w:tc>
        <w:tc>
          <w:tcPr>
            <w:tcW w:w="3823" w:type="dxa"/>
            <w:tcBorders>
              <w:left w:val="dashSmallGap" w:sz="4" w:space="0" w:color="auto"/>
              <w:bottom w:val="single" w:sz="8" w:space="0" w:color="7030A0"/>
              <w:right w:val="single" w:sz="18" w:space="0" w:color="7030A0"/>
            </w:tcBorders>
          </w:tcPr>
          <w:p w14:paraId="48EF92ED" w14:textId="4B4053C9" w:rsidR="00030805" w:rsidRPr="00674B51" w:rsidRDefault="00030805" w:rsidP="00030805">
            <w:pPr>
              <w:pStyle w:val="aBlackbullets"/>
              <w:rPr>
                <w:rFonts w:eastAsia="Calibri"/>
              </w:rPr>
            </w:pPr>
            <w:r w:rsidRPr="00301B9F">
              <w:t>I can read and convert between 12 and 24 hour notation.</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29E466BD" w14:textId="2497A8AE" w:rsidR="00030805" w:rsidRPr="00030805" w:rsidRDefault="00030805" w:rsidP="00030805">
            <w:pPr>
              <w:ind w:left="170"/>
              <w:contextualSpacing/>
              <w:jc w:val="center"/>
              <w:rPr>
                <w:rFonts w:ascii="Arial" w:eastAsia="Calibri" w:hAnsi="Arial" w:cs="Arial"/>
                <w:b/>
                <w:color w:val="7030A0"/>
                <w:sz w:val="18"/>
                <w:szCs w:val="18"/>
              </w:rPr>
            </w:pPr>
            <w:r w:rsidRPr="00030805">
              <w:rPr>
                <w:rFonts w:ascii="Arial" w:hAnsi="Arial" w:cs="Arial"/>
                <w:b/>
                <w:bCs/>
                <w:i/>
                <w:iCs/>
                <w:color w:val="7030A0"/>
              </w:rPr>
              <w:t>Reads and records time in both 12 hour and 24 hour notation and converts between the two.</w:t>
            </w:r>
          </w:p>
        </w:tc>
      </w:tr>
      <w:tr w:rsidR="00030805" w:rsidRPr="00F32684" w14:paraId="00842147" w14:textId="77777777" w:rsidTr="00036270">
        <w:trPr>
          <w:trHeight w:val="1950"/>
        </w:trPr>
        <w:tc>
          <w:tcPr>
            <w:tcW w:w="3822" w:type="dxa"/>
            <w:tcBorders>
              <w:top w:val="single" w:sz="8" w:space="0" w:color="7030A0"/>
              <w:left w:val="single" w:sz="12" w:space="0" w:color="auto"/>
              <w:bottom w:val="single" w:sz="8" w:space="0" w:color="7030A0"/>
              <w:right w:val="dashSmallGap" w:sz="4" w:space="0" w:color="auto"/>
            </w:tcBorders>
          </w:tcPr>
          <w:p w14:paraId="121187DF" w14:textId="77777777" w:rsidR="00030805" w:rsidRPr="00F32684" w:rsidRDefault="00030805" w:rsidP="00036270">
            <w:pPr>
              <w:tabs>
                <w:tab w:val="left" w:pos="720"/>
              </w:tabs>
              <w:ind w:left="170"/>
              <w:rPr>
                <w:rFonts w:ascii="Arial" w:eastAsia="Calibri" w:hAnsi="Arial" w:cs="Arial"/>
                <w:sz w:val="18"/>
                <w:szCs w:val="18"/>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665F3F2C" w14:textId="77777777" w:rsidR="00030805" w:rsidRDefault="00030805" w:rsidP="00030805">
            <w:pPr>
              <w:pStyle w:val="aBlackbullets"/>
            </w:pPr>
            <w:r>
              <w:t>I know that a decade is 10 years.</w:t>
            </w:r>
          </w:p>
          <w:p w14:paraId="26B61834" w14:textId="6F077A23" w:rsidR="00030805" w:rsidRDefault="00030805" w:rsidP="00030805">
            <w:pPr>
              <w:pStyle w:val="aBlackbullets"/>
              <w:numPr>
                <w:ilvl w:val="0"/>
                <w:numId w:val="0"/>
              </w:numPr>
              <w:ind w:left="360"/>
            </w:pPr>
            <w:r>
              <w:t xml:space="preserve"> </w:t>
            </w:r>
          </w:p>
          <w:p w14:paraId="32CB50AB" w14:textId="05921A57" w:rsidR="00030805" w:rsidRDefault="00030805" w:rsidP="00030805">
            <w:pPr>
              <w:pStyle w:val="aBlackbullets"/>
            </w:pPr>
            <w:r>
              <w:t xml:space="preserve">I know that a century is 100 years. </w:t>
            </w:r>
          </w:p>
          <w:p w14:paraId="0CE573EC" w14:textId="77777777" w:rsidR="00030805" w:rsidRDefault="00030805" w:rsidP="00030805">
            <w:pPr>
              <w:pStyle w:val="aBlackbullets"/>
              <w:numPr>
                <w:ilvl w:val="0"/>
                <w:numId w:val="0"/>
              </w:numPr>
            </w:pPr>
          </w:p>
          <w:p w14:paraId="45963A92" w14:textId="13942C85" w:rsidR="00030805" w:rsidRPr="00030805" w:rsidRDefault="00030805" w:rsidP="00030805">
            <w:pPr>
              <w:pStyle w:val="aBlackbullets"/>
            </w:pPr>
            <w:r>
              <w:t xml:space="preserve">I know that a millennium is 1000 years. </w:t>
            </w:r>
          </w:p>
        </w:tc>
        <w:tc>
          <w:tcPr>
            <w:tcW w:w="3823" w:type="dxa"/>
            <w:tcBorders>
              <w:top w:val="single" w:sz="8" w:space="0" w:color="7030A0"/>
              <w:left w:val="dashSmallGap" w:sz="4" w:space="0" w:color="auto"/>
              <w:bottom w:val="single" w:sz="8" w:space="0" w:color="7030A0"/>
              <w:right w:val="single" w:sz="18" w:space="0" w:color="7030A0"/>
            </w:tcBorders>
          </w:tcPr>
          <w:p w14:paraId="598EC00F" w14:textId="45C1EAF4" w:rsidR="00030805" w:rsidRDefault="00030805" w:rsidP="00030805">
            <w:pPr>
              <w:pStyle w:val="aBlackbullets"/>
            </w:pPr>
            <w:r>
              <w:t>I know the relationship between commonly used units of time and can convert between them</w:t>
            </w:r>
          </w:p>
          <w:p w14:paraId="2F51D499" w14:textId="32BA60CA" w:rsidR="00030805" w:rsidRPr="00030805" w:rsidRDefault="00030805" w:rsidP="00030805">
            <w:pPr>
              <w:pStyle w:val="Default"/>
              <w:rPr>
                <w:rFonts w:ascii="Century Gothic" w:hAnsi="Century Gothic"/>
                <w:sz w:val="18"/>
                <w:szCs w:val="18"/>
              </w:rPr>
            </w:pPr>
            <w:r>
              <w:rPr>
                <w:rFonts w:ascii="Century Gothic" w:hAnsi="Century Gothic"/>
                <w:sz w:val="18"/>
                <w:szCs w:val="18"/>
              </w:rPr>
              <w:t xml:space="preserve">       </w:t>
            </w:r>
            <w:r w:rsidRPr="00030805">
              <w:rPr>
                <w:rFonts w:ascii="Century Gothic" w:hAnsi="Century Gothic"/>
                <w:sz w:val="18"/>
                <w:szCs w:val="18"/>
              </w:rPr>
              <w:t xml:space="preserve">e.g. 1 ½ hours into minutes.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7155B816" w14:textId="7AE1C065" w:rsidR="00030805" w:rsidRPr="00030805" w:rsidRDefault="00030805" w:rsidP="00030805">
            <w:pPr>
              <w:ind w:left="170"/>
              <w:contextualSpacing/>
              <w:jc w:val="center"/>
              <w:rPr>
                <w:rFonts w:ascii="Arial" w:hAnsi="Arial" w:cs="Arial"/>
                <w:b/>
                <w:bCs/>
                <w:i/>
                <w:iCs/>
                <w:color w:val="7030A0"/>
              </w:rPr>
            </w:pPr>
            <w:r w:rsidRPr="00030805">
              <w:rPr>
                <w:rFonts w:ascii="Arial" w:hAnsi="Arial" w:cs="Arial"/>
                <w:b/>
                <w:bCs/>
                <w:i/>
                <w:iCs/>
                <w:color w:val="7030A0"/>
              </w:rPr>
              <w:t>Knows the relationships between commonly used units of time and carries out simple conversion calculations, for example, changes 1</w:t>
            </w:r>
            <w:r w:rsidRPr="00030805">
              <w:rPr>
                <w:rFonts w:ascii="Arial" w:hAnsi="Arial" w:cs="Arial"/>
                <w:b/>
                <w:bCs/>
                <w:i/>
                <w:iCs/>
                <w:color w:val="7030A0"/>
                <w:position w:val="-20"/>
              </w:rPr>
              <w:object w:dxaOrig="240" w:dyaOrig="540" w14:anchorId="67FD48E1">
                <v:shape id="_x0000_i1087" type="#_x0000_t75" style="width:12.15pt;height:27.9pt" o:ole="">
                  <v:imagedata r:id="rId218" o:title=""/>
                </v:shape>
                <o:OLEObject Type="Embed" ProgID="Equation.DSMT4" ShapeID="_x0000_i1087" DrawAspect="Content" ObjectID="_1659251495" r:id="rId219"/>
              </w:object>
            </w:r>
            <w:r w:rsidRPr="00030805">
              <w:rPr>
                <w:rFonts w:ascii="Arial" w:hAnsi="Arial" w:cs="Arial"/>
                <w:b/>
                <w:bCs/>
                <w:i/>
                <w:iCs/>
                <w:color w:val="7030A0"/>
              </w:rPr>
              <w:t xml:space="preserve"> hours into minutes.</w:t>
            </w:r>
          </w:p>
        </w:tc>
      </w:tr>
      <w:tr w:rsidR="00030805" w:rsidRPr="00F32684" w14:paraId="14563FCF" w14:textId="77777777" w:rsidTr="00036270">
        <w:trPr>
          <w:trHeight w:val="1747"/>
        </w:trPr>
        <w:tc>
          <w:tcPr>
            <w:tcW w:w="3822" w:type="dxa"/>
            <w:tcBorders>
              <w:top w:val="single" w:sz="8" w:space="0" w:color="7030A0"/>
              <w:left w:val="single" w:sz="12" w:space="0" w:color="auto"/>
              <w:bottom w:val="single" w:sz="8" w:space="0" w:color="7030A0"/>
              <w:right w:val="dashSmallGap" w:sz="4" w:space="0" w:color="auto"/>
            </w:tcBorders>
          </w:tcPr>
          <w:p w14:paraId="788E422A" w14:textId="77777777" w:rsidR="00030805" w:rsidRDefault="00030805" w:rsidP="00030805">
            <w:pPr>
              <w:pStyle w:val="Default"/>
              <w:rPr>
                <w:color w:val="auto"/>
              </w:rPr>
            </w:pPr>
          </w:p>
          <w:p w14:paraId="048D4E28" w14:textId="77777777" w:rsidR="00030805" w:rsidRDefault="00030805" w:rsidP="00030805">
            <w:pPr>
              <w:pStyle w:val="aBlackbullets"/>
            </w:pPr>
            <w:r>
              <w:t xml:space="preserve">I can plan a journey given a simple timetable presented in 12 hour notation. </w:t>
            </w:r>
          </w:p>
          <w:p w14:paraId="5057FF00" w14:textId="77777777" w:rsidR="00030805" w:rsidRDefault="00030805" w:rsidP="00030805">
            <w:pPr>
              <w:pStyle w:val="aBlackbullets"/>
              <w:numPr>
                <w:ilvl w:val="0"/>
                <w:numId w:val="0"/>
              </w:numPr>
              <w:ind w:left="360"/>
            </w:pPr>
          </w:p>
          <w:p w14:paraId="7DA98659" w14:textId="1C756DA5" w:rsidR="00030805" w:rsidRPr="00030805" w:rsidRDefault="00030805" w:rsidP="00030805">
            <w:pPr>
              <w:pStyle w:val="aBlackbullets"/>
              <w:rPr>
                <w:rFonts w:ascii="Helvetica 55 Roman" w:eastAsia="Calibri" w:hAnsi="Helvetica 55 Roman" w:cs="Helvetica 55 Roman"/>
              </w:rPr>
            </w:pPr>
            <w:r>
              <w:t xml:space="preserve">I can use a calendar to calculate the number of days between events within the month.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4DFD0FB6" w14:textId="5ADE8574" w:rsidR="00030805" w:rsidRPr="00030805" w:rsidRDefault="00030805" w:rsidP="00030805">
            <w:pPr>
              <w:pStyle w:val="aBlackbullets"/>
              <w:rPr>
                <w:rFonts w:ascii="Century Gothic" w:hAnsi="Century Gothic"/>
                <w:b w:val="0"/>
              </w:rPr>
            </w:pPr>
            <w:r>
              <w:t xml:space="preserve"> I can read timetables using 12 and 24 hour time using a real-life context </w:t>
            </w:r>
            <w:r w:rsidRPr="00030805">
              <w:rPr>
                <w:rFonts w:ascii="Century Gothic" w:hAnsi="Century Gothic"/>
                <w:b w:val="0"/>
              </w:rPr>
              <w:t xml:space="preserve">e.g. to plan a journey. </w:t>
            </w:r>
          </w:p>
          <w:p w14:paraId="4B013B14" w14:textId="77777777" w:rsidR="00030805" w:rsidRDefault="00030805" w:rsidP="00030805">
            <w:pPr>
              <w:pStyle w:val="aBlackbullets"/>
              <w:numPr>
                <w:ilvl w:val="0"/>
                <w:numId w:val="0"/>
              </w:numPr>
              <w:ind w:left="360"/>
            </w:pPr>
          </w:p>
          <w:p w14:paraId="6B9400B6" w14:textId="11014C8F" w:rsidR="00030805" w:rsidRPr="00F32684" w:rsidRDefault="00030805" w:rsidP="00030805">
            <w:pPr>
              <w:pStyle w:val="aBlackbullets"/>
              <w:rPr>
                <w:rFonts w:eastAsia="Calibri"/>
              </w:rPr>
            </w:pPr>
            <w:r>
              <w:t>I can use a calendars to calculate the number of days between events over a few weeks bridging over the months.</w:t>
            </w:r>
          </w:p>
        </w:tc>
        <w:tc>
          <w:tcPr>
            <w:tcW w:w="3823" w:type="dxa"/>
            <w:tcBorders>
              <w:top w:val="single" w:sz="8" w:space="0" w:color="7030A0"/>
              <w:left w:val="dashSmallGap" w:sz="4" w:space="0" w:color="auto"/>
              <w:bottom w:val="single" w:sz="8" w:space="0" w:color="7030A0"/>
              <w:right w:val="single" w:sz="18" w:space="0" w:color="7030A0"/>
            </w:tcBorders>
          </w:tcPr>
          <w:p w14:paraId="00508852" w14:textId="77777777" w:rsidR="00030805" w:rsidRDefault="00030805" w:rsidP="00030805">
            <w:pPr>
              <w:pStyle w:val="Default"/>
              <w:rPr>
                <w:color w:val="auto"/>
              </w:rPr>
            </w:pPr>
          </w:p>
          <w:p w14:paraId="0E6F4366" w14:textId="77777777" w:rsidR="00030805" w:rsidRPr="00030805" w:rsidRDefault="00030805" w:rsidP="00030805">
            <w:pPr>
              <w:pStyle w:val="aBlackbullets"/>
              <w:rPr>
                <w:rFonts w:eastAsia="Calibri"/>
              </w:rPr>
            </w:pPr>
            <w:r>
              <w:t>I can apply my knowledge of 12 and 24 hour notation to plan activities using more than one timetable</w:t>
            </w:r>
          </w:p>
          <w:p w14:paraId="28107F33" w14:textId="5D794897" w:rsidR="00030805" w:rsidRDefault="00030805" w:rsidP="00030805">
            <w:pPr>
              <w:pStyle w:val="aExample"/>
            </w:pPr>
            <w:r>
              <w:t xml:space="preserve"> e.g. bus and ferry, train and cinema</w:t>
            </w:r>
          </w:p>
          <w:p w14:paraId="331FFEA0" w14:textId="77777777" w:rsidR="00030805" w:rsidRPr="00030805" w:rsidRDefault="00030805" w:rsidP="00030805">
            <w:pPr>
              <w:pStyle w:val="aExample"/>
              <w:rPr>
                <w:rFonts w:eastAsia="Calibri"/>
              </w:rPr>
            </w:pPr>
          </w:p>
          <w:p w14:paraId="27EC340A" w14:textId="1BEC8A37" w:rsidR="00030805" w:rsidRPr="00674B51" w:rsidRDefault="00030805" w:rsidP="00030805">
            <w:pPr>
              <w:pStyle w:val="aBlackbullets"/>
              <w:rPr>
                <w:rFonts w:eastAsia="Calibri"/>
              </w:rPr>
            </w:pPr>
            <w:r>
              <w:t>I can investigate how long a journey will take using online route planners.</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B952918" w14:textId="4BDAA39E" w:rsidR="00030805" w:rsidRPr="00030805" w:rsidRDefault="00030805" w:rsidP="00030805">
            <w:pPr>
              <w:ind w:left="170"/>
              <w:contextualSpacing/>
              <w:jc w:val="center"/>
              <w:rPr>
                <w:rFonts w:ascii="Arial" w:hAnsi="Arial" w:cs="Arial"/>
                <w:b/>
                <w:bCs/>
                <w:i/>
                <w:iCs/>
                <w:color w:val="7030A0"/>
              </w:rPr>
            </w:pPr>
            <w:r w:rsidRPr="00030805">
              <w:rPr>
                <w:rFonts w:ascii="Arial" w:hAnsi="Arial" w:cs="Arial"/>
                <w:b/>
                <w:bCs/>
                <w:i/>
                <w:iCs/>
                <w:color w:val="7030A0"/>
              </w:rPr>
              <w:t>Uses and interprets a range of electronic and paper-based timetables and calendars to plan events or activities and solve real life problems.</w:t>
            </w:r>
          </w:p>
        </w:tc>
      </w:tr>
      <w:tr w:rsidR="00030805" w:rsidRPr="00F32684" w14:paraId="67DC882B" w14:textId="77777777" w:rsidTr="00036270">
        <w:trPr>
          <w:trHeight w:val="1668"/>
        </w:trPr>
        <w:tc>
          <w:tcPr>
            <w:tcW w:w="3822" w:type="dxa"/>
            <w:tcBorders>
              <w:top w:val="single" w:sz="8" w:space="0" w:color="7030A0"/>
              <w:left w:val="single" w:sz="12" w:space="0" w:color="auto"/>
              <w:bottom w:val="dashSmallGap" w:sz="4" w:space="0" w:color="auto"/>
              <w:right w:val="dashSmallGap" w:sz="4" w:space="0" w:color="auto"/>
            </w:tcBorders>
          </w:tcPr>
          <w:p w14:paraId="7940145C" w14:textId="77777777" w:rsidR="00030805" w:rsidRPr="00F32684" w:rsidRDefault="00030805" w:rsidP="00036270">
            <w:pPr>
              <w:tabs>
                <w:tab w:val="left" w:pos="720"/>
              </w:tabs>
              <w:ind w:left="170"/>
              <w:rPr>
                <w:rFonts w:ascii="Arial" w:eastAsia="Calibri" w:hAnsi="Arial" w:cs="Arial"/>
                <w:sz w:val="18"/>
                <w:szCs w:val="18"/>
              </w:rPr>
            </w:pPr>
          </w:p>
        </w:tc>
        <w:tc>
          <w:tcPr>
            <w:tcW w:w="3822" w:type="dxa"/>
            <w:gridSpan w:val="2"/>
            <w:tcBorders>
              <w:top w:val="single" w:sz="8" w:space="0" w:color="7030A0"/>
              <w:left w:val="dashSmallGap" w:sz="4" w:space="0" w:color="auto"/>
              <w:bottom w:val="dashSmallGap" w:sz="4" w:space="0" w:color="auto"/>
              <w:right w:val="single" w:sz="18" w:space="0" w:color="7030A0"/>
            </w:tcBorders>
          </w:tcPr>
          <w:p w14:paraId="2A5A0F59" w14:textId="229BB457" w:rsidR="00030805" w:rsidRPr="00F32684" w:rsidRDefault="00030805" w:rsidP="00030805">
            <w:pPr>
              <w:pStyle w:val="aBlackbullets"/>
              <w:rPr>
                <w:rFonts w:eastAsia="Calibri"/>
              </w:rPr>
            </w:pPr>
            <w:r>
              <w:t xml:space="preserve">If I know the start time and duration of an event in 12hr notation </w:t>
            </w:r>
            <w:r w:rsidRPr="00030805">
              <w:rPr>
                <w:rStyle w:val="aExampleChar"/>
                <w:b w:val="0"/>
              </w:rPr>
              <w:t>(e.g. journey, movie</w:t>
            </w:r>
            <w:r>
              <w:t>) I can calculate when it ends, bridging across the hour.</w:t>
            </w:r>
          </w:p>
        </w:tc>
        <w:tc>
          <w:tcPr>
            <w:tcW w:w="3823" w:type="dxa"/>
            <w:tcBorders>
              <w:top w:val="single" w:sz="8" w:space="0" w:color="7030A0"/>
              <w:left w:val="dashSmallGap" w:sz="4" w:space="0" w:color="auto"/>
              <w:bottom w:val="dashSmallGap" w:sz="4" w:space="0" w:color="auto"/>
              <w:right w:val="single" w:sz="18" w:space="0" w:color="7030A0"/>
            </w:tcBorders>
          </w:tcPr>
          <w:p w14:paraId="5C0BA1F9" w14:textId="4A622979" w:rsidR="00030805" w:rsidRPr="00674B51" w:rsidRDefault="00030805" w:rsidP="00030805">
            <w:pPr>
              <w:pStyle w:val="aBlackbullets"/>
              <w:rPr>
                <w:rFonts w:eastAsia="Calibri"/>
              </w:rPr>
            </w:pPr>
            <w:r>
              <w:t>I can calculate durations of events bridging across several hours in 12 and 24 hour notation</w:t>
            </w:r>
          </w:p>
        </w:tc>
        <w:tc>
          <w:tcPr>
            <w:tcW w:w="3922" w:type="dxa"/>
            <w:tcBorders>
              <w:top w:val="single" w:sz="8" w:space="0" w:color="7030A0"/>
              <w:left w:val="single" w:sz="18" w:space="0" w:color="7030A0"/>
              <w:right w:val="single" w:sz="12" w:space="0" w:color="auto"/>
            </w:tcBorders>
            <w:shd w:val="clear" w:color="auto" w:fill="F9F3FF"/>
          </w:tcPr>
          <w:p w14:paraId="4551A2BA" w14:textId="1260C838" w:rsidR="00030805" w:rsidRPr="00030805" w:rsidRDefault="00030805" w:rsidP="00030805">
            <w:pPr>
              <w:ind w:left="170"/>
              <w:contextualSpacing/>
              <w:jc w:val="center"/>
              <w:rPr>
                <w:rFonts w:ascii="Arial" w:hAnsi="Arial" w:cs="Arial"/>
                <w:b/>
                <w:bCs/>
                <w:i/>
                <w:iCs/>
                <w:color w:val="7030A0"/>
              </w:rPr>
            </w:pPr>
            <w:r w:rsidRPr="00030805">
              <w:rPr>
                <w:rFonts w:ascii="Arial" w:hAnsi="Arial" w:cs="Arial"/>
                <w:b/>
                <w:bCs/>
                <w:i/>
                <w:iCs/>
                <w:color w:val="7030A0"/>
              </w:rPr>
              <w:t>Calculates durations of activities and events including situations bridging across several hours and parts of hours using both 12 hour clock and 24 hour notation.</w:t>
            </w:r>
          </w:p>
        </w:tc>
      </w:tr>
    </w:tbl>
    <w:p w14:paraId="42689461" w14:textId="77777777" w:rsidR="007B226F" w:rsidRDefault="007B226F"/>
    <w:p w14:paraId="41112C53" w14:textId="77777777" w:rsidR="007B226F" w:rsidRDefault="007B226F"/>
    <w:p w14:paraId="4ADE32E2" w14:textId="77777777" w:rsidR="007B226F" w:rsidRDefault="007B226F"/>
    <w:p w14:paraId="4952F3EC" w14:textId="77777777" w:rsidR="007B226F" w:rsidRDefault="007B226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B226F" w:rsidRPr="00F32684" w14:paraId="07172EBF" w14:textId="77777777" w:rsidTr="007B226F">
        <w:trPr>
          <w:trHeight w:val="606"/>
        </w:trPr>
        <w:tc>
          <w:tcPr>
            <w:tcW w:w="4521" w:type="dxa"/>
            <w:gridSpan w:val="2"/>
            <w:tcBorders>
              <w:top w:val="single" w:sz="12" w:space="0" w:color="auto"/>
              <w:left w:val="single" w:sz="12" w:space="0" w:color="auto"/>
              <w:bottom w:val="single" w:sz="12" w:space="0" w:color="auto"/>
            </w:tcBorders>
          </w:tcPr>
          <w:p w14:paraId="64A95932" w14:textId="77777777" w:rsidR="007B226F" w:rsidRDefault="007B226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1686D49D" w14:textId="4FCFCA13"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4D975B48" w14:textId="77777777" w:rsidR="007B226F" w:rsidRDefault="007B226F" w:rsidP="007B226F">
            <w:pPr>
              <w:pStyle w:val="aeand0"/>
            </w:pPr>
            <w:r>
              <w:t xml:space="preserve">I can use and interpret electronic and paper-based timetables and schedules to plan events and activities, and make time calculations as part of my planning.                                                   MNU 2-10a </w:t>
            </w:r>
          </w:p>
          <w:p w14:paraId="4295C79A" w14:textId="77777777" w:rsidR="007B226F" w:rsidRPr="00F32684" w:rsidRDefault="007B226F" w:rsidP="007B226F">
            <w:pPr>
              <w:pStyle w:val="aeand0"/>
              <w:rPr>
                <w:i/>
                <w:iCs/>
                <w:color w:val="FFFFFF"/>
              </w:rPr>
            </w:pPr>
            <w:r>
              <w:t xml:space="preserve">I can carry out practical tasks and investigations involving timed events and can explain which unit of time would be most appropriate to use.                                                                                        MNU 2-10b </w:t>
            </w:r>
          </w:p>
        </w:tc>
      </w:tr>
      <w:tr w:rsidR="007B226F" w:rsidRPr="00F32684" w14:paraId="1F91CE5A"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1F691A06"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1E181A58"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53503" behindDoc="0" locked="0" layoutInCell="1" allowOverlap="1" wp14:anchorId="37A61DA0" wp14:editId="7B4D7D7A">
                      <wp:simplePos x="0" y="0"/>
                      <wp:positionH relativeFrom="column">
                        <wp:posOffset>123052</wp:posOffset>
                      </wp:positionH>
                      <wp:positionV relativeFrom="paragraph">
                        <wp:posOffset>47597</wp:posOffset>
                      </wp:positionV>
                      <wp:extent cx="6194066" cy="15903"/>
                      <wp:effectExtent l="19050" t="76200" r="92710" b="98425"/>
                      <wp:wrapNone/>
                      <wp:docPr id="107" name="Straight Arrow Connector 107"/>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BD2F8E" id="Straight Arrow Connector 107" o:spid="_x0000_s1026" type="#_x0000_t32" style="position:absolute;margin-left:9.7pt;margin-top:3.75pt;width:487.7pt;height:1.25pt;z-index:252053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M7T2zn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DB7645C" w14:textId="77777777" w:rsidR="007B226F" w:rsidRPr="00F32684" w:rsidRDefault="007B226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030805" w:rsidRPr="00F32684" w14:paraId="6326D4E1" w14:textId="77777777" w:rsidTr="00036270">
        <w:trPr>
          <w:trHeight w:val="2456"/>
        </w:trPr>
        <w:tc>
          <w:tcPr>
            <w:tcW w:w="3822" w:type="dxa"/>
            <w:tcBorders>
              <w:top w:val="single" w:sz="8" w:space="0" w:color="7030A0"/>
              <w:left w:val="single" w:sz="12" w:space="0" w:color="auto"/>
              <w:bottom w:val="single" w:sz="8" w:space="0" w:color="7030A0"/>
              <w:right w:val="dashSmallGap" w:sz="4" w:space="0" w:color="auto"/>
            </w:tcBorders>
          </w:tcPr>
          <w:p w14:paraId="43945294" w14:textId="77777777" w:rsidR="00030805" w:rsidRPr="00F32684" w:rsidRDefault="00030805" w:rsidP="00036270">
            <w:pPr>
              <w:tabs>
                <w:tab w:val="left" w:pos="720"/>
              </w:tabs>
              <w:ind w:left="170"/>
              <w:rPr>
                <w:rFonts w:ascii="Arial" w:eastAsia="Calibri" w:hAnsi="Arial" w:cs="Arial"/>
                <w:sz w:val="18"/>
                <w:szCs w:val="18"/>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488346F8" w14:textId="77777777" w:rsidR="00030805" w:rsidRPr="00030805" w:rsidRDefault="00030805" w:rsidP="00030805">
            <w:pPr>
              <w:pStyle w:val="aBlackbullets"/>
              <w:rPr>
                <w:rFonts w:eastAsia="Calibri"/>
              </w:rPr>
            </w:pPr>
            <w:r>
              <w:t xml:space="preserve">I can estimate the time taken for a journey based on criteria given </w:t>
            </w:r>
          </w:p>
          <w:p w14:paraId="2C30BD60" w14:textId="4E0C26C1" w:rsidR="00030805" w:rsidRPr="00F32684" w:rsidRDefault="00030805" w:rsidP="00030805">
            <w:pPr>
              <w:pStyle w:val="aExample"/>
              <w:rPr>
                <w:rFonts w:eastAsia="Calibri"/>
              </w:rPr>
            </w:pPr>
            <w:r>
              <w:rPr>
                <w:rStyle w:val="aExampleChar"/>
              </w:rPr>
              <w:t xml:space="preserve">e.g. walking a known journey, </w:t>
            </w:r>
            <w:r w:rsidRPr="00030805">
              <w:rPr>
                <w:rStyle w:val="aExampleChar"/>
              </w:rPr>
              <w:t>cycling the same distance.</w:t>
            </w:r>
          </w:p>
        </w:tc>
        <w:tc>
          <w:tcPr>
            <w:tcW w:w="3823" w:type="dxa"/>
            <w:tcBorders>
              <w:top w:val="single" w:sz="8" w:space="0" w:color="7030A0"/>
              <w:left w:val="dashSmallGap" w:sz="4" w:space="0" w:color="auto"/>
              <w:bottom w:val="single" w:sz="8" w:space="0" w:color="7030A0"/>
              <w:right w:val="single" w:sz="18" w:space="0" w:color="7030A0"/>
            </w:tcBorders>
          </w:tcPr>
          <w:p w14:paraId="40E52202" w14:textId="52CF64AD" w:rsidR="00030805" w:rsidRPr="00030805" w:rsidRDefault="00030805" w:rsidP="00030805">
            <w:pPr>
              <w:pStyle w:val="aBlackbullets"/>
              <w:rPr>
                <w:rFonts w:eastAsia="Calibri"/>
              </w:rPr>
            </w:pPr>
            <w:r>
              <w:t>I understand what is meant by miles per hour (mph) and kilometres per hour (km/h) and solve simple problems using this.</w:t>
            </w:r>
          </w:p>
          <w:p w14:paraId="795610CB" w14:textId="77777777" w:rsidR="00030805" w:rsidRPr="00030805" w:rsidRDefault="00030805" w:rsidP="00030805">
            <w:pPr>
              <w:pStyle w:val="aBlackbullets"/>
              <w:numPr>
                <w:ilvl w:val="0"/>
                <w:numId w:val="0"/>
              </w:numPr>
              <w:ind w:left="360"/>
              <w:rPr>
                <w:rFonts w:eastAsia="Calibri"/>
              </w:rPr>
            </w:pPr>
          </w:p>
          <w:p w14:paraId="4B97C10C" w14:textId="7B3333CD" w:rsidR="00030805" w:rsidRPr="00030805" w:rsidRDefault="00030805" w:rsidP="00030805">
            <w:pPr>
              <w:pStyle w:val="aBlackbullets"/>
              <w:rPr>
                <w:rStyle w:val="aExampleChar"/>
                <w:rFonts w:ascii="Arial" w:eastAsia="Calibri" w:hAnsi="Arial" w:cs="Arial"/>
              </w:rPr>
            </w:pPr>
            <w:r>
              <w:t xml:space="preserve">I can estimate the time taken for a journey, given the speed and distance, for easy values </w:t>
            </w:r>
          </w:p>
          <w:p w14:paraId="64DDDBE6" w14:textId="4B3D66B8" w:rsidR="00030805" w:rsidRPr="00674B51" w:rsidRDefault="00030805" w:rsidP="00030805">
            <w:pPr>
              <w:pStyle w:val="aExample"/>
              <w:rPr>
                <w:rFonts w:ascii="Arial" w:eastAsia="Calibri" w:hAnsi="Arial" w:cs="Arial"/>
              </w:rPr>
            </w:pPr>
            <w:r>
              <w:rPr>
                <w:rStyle w:val="aExampleChar"/>
              </w:rPr>
              <w:t xml:space="preserve">e.g. If </w:t>
            </w:r>
            <w:r w:rsidRPr="00030805">
              <w:rPr>
                <w:rStyle w:val="aExampleChar"/>
              </w:rPr>
              <w:t xml:space="preserve"> a car travels 100km at 50kph how long does the journey take?</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E49E018" w14:textId="63C1A59C" w:rsidR="00030805" w:rsidRPr="00030805" w:rsidRDefault="00030805" w:rsidP="00030805">
            <w:pPr>
              <w:ind w:left="170"/>
              <w:contextualSpacing/>
              <w:jc w:val="center"/>
              <w:rPr>
                <w:rFonts w:ascii="Arial" w:hAnsi="Arial" w:cs="Arial"/>
                <w:b/>
                <w:bCs/>
                <w:i/>
                <w:iCs/>
                <w:color w:val="7030A0"/>
              </w:rPr>
            </w:pPr>
            <w:r w:rsidRPr="00030805">
              <w:rPr>
                <w:rFonts w:ascii="Arial" w:hAnsi="Arial" w:cs="Arial"/>
                <w:b/>
                <w:bCs/>
                <w:i/>
                <w:iCs/>
                <w:color w:val="7030A0"/>
              </w:rPr>
              <w:t>Estimates the duration of a journey based on knowledge of the link between speed, distance and time.</w:t>
            </w:r>
          </w:p>
        </w:tc>
      </w:tr>
      <w:tr w:rsidR="00030805" w:rsidRPr="00F32684" w14:paraId="40AA2C80" w14:textId="77777777" w:rsidTr="00036270">
        <w:trPr>
          <w:trHeight w:val="676"/>
        </w:trPr>
        <w:tc>
          <w:tcPr>
            <w:tcW w:w="11467" w:type="dxa"/>
            <w:gridSpan w:val="4"/>
            <w:tcBorders>
              <w:top w:val="single" w:sz="8" w:space="0" w:color="7030A0"/>
              <w:left w:val="single" w:sz="12" w:space="0" w:color="auto"/>
              <w:bottom w:val="dashSmallGap" w:sz="4" w:space="0" w:color="auto"/>
              <w:right w:val="single" w:sz="18" w:space="0" w:color="7030A0"/>
            </w:tcBorders>
          </w:tcPr>
          <w:p w14:paraId="49FB6ECE" w14:textId="3DB32960" w:rsidR="00030805" w:rsidRPr="00030805" w:rsidRDefault="00030805" w:rsidP="00030805">
            <w:pPr>
              <w:pStyle w:val="aBlackbullets"/>
              <w:rPr>
                <w:rFonts w:ascii="Helvetica 55 Roman" w:eastAsia="Calibri" w:hAnsi="Helvetica 55 Roman" w:cs="Helvetica 55 Roman"/>
              </w:rPr>
            </w:pPr>
            <w:r>
              <w:t xml:space="preserve"> I can time practical activities and justify my choice of unit and timing device. </w:t>
            </w:r>
          </w:p>
        </w:tc>
        <w:tc>
          <w:tcPr>
            <w:tcW w:w="3922" w:type="dxa"/>
            <w:vMerge w:val="restart"/>
            <w:tcBorders>
              <w:top w:val="single" w:sz="8" w:space="0" w:color="7030A0"/>
              <w:left w:val="single" w:sz="18" w:space="0" w:color="7030A0"/>
              <w:right w:val="single" w:sz="12" w:space="0" w:color="auto"/>
            </w:tcBorders>
            <w:shd w:val="clear" w:color="auto" w:fill="F9F3FF"/>
          </w:tcPr>
          <w:p w14:paraId="4DD6B352" w14:textId="5B7A10ED" w:rsidR="00030805" w:rsidRPr="00030805" w:rsidRDefault="00030805" w:rsidP="00030805">
            <w:pPr>
              <w:ind w:left="170"/>
              <w:contextualSpacing/>
              <w:jc w:val="center"/>
              <w:rPr>
                <w:rFonts w:ascii="Arial" w:hAnsi="Arial" w:cs="Arial"/>
                <w:b/>
                <w:bCs/>
                <w:i/>
                <w:iCs/>
                <w:color w:val="7030A0"/>
              </w:rPr>
            </w:pPr>
            <w:r w:rsidRPr="00030805">
              <w:rPr>
                <w:rFonts w:ascii="Arial" w:hAnsi="Arial" w:cs="Arial"/>
                <w:b/>
                <w:bCs/>
                <w:i/>
                <w:iCs/>
                <w:color w:val="7030A0"/>
              </w:rPr>
              <w:t xml:space="preserve">Chooses the most appropriate timing device in practical situations and records </w:t>
            </w:r>
            <w:r w:rsidRPr="00030805">
              <w:rPr>
                <w:rFonts w:ascii="Arial" w:hAnsi="Arial" w:cs="Arial"/>
                <w:b/>
                <w:bCs/>
                <w:i/>
                <w:iCs/>
                <w:color w:val="7030A0"/>
              </w:rPr>
              <w:br/>
              <w:t>using relevant units, including hundredths of a second.</w:t>
            </w:r>
          </w:p>
        </w:tc>
      </w:tr>
      <w:tr w:rsidR="00030805" w:rsidRPr="00F32684" w14:paraId="7C75962F" w14:textId="77777777" w:rsidTr="00036270">
        <w:trPr>
          <w:trHeight w:val="1537"/>
        </w:trPr>
        <w:tc>
          <w:tcPr>
            <w:tcW w:w="3822" w:type="dxa"/>
            <w:tcBorders>
              <w:top w:val="single" w:sz="12" w:space="0" w:color="auto"/>
              <w:left w:val="single" w:sz="12" w:space="0" w:color="auto"/>
              <w:bottom w:val="single" w:sz="8" w:space="0" w:color="7030A0"/>
              <w:right w:val="dashSmallGap" w:sz="4" w:space="0" w:color="auto"/>
            </w:tcBorders>
          </w:tcPr>
          <w:p w14:paraId="30881245" w14:textId="77777777" w:rsidR="00030805" w:rsidRDefault="00030805" w:rsidP="00030805">
            <w:pPr>
              <w:pStyle w:val="Default"/>
              <w:rPr>
                <w:color w:val="auto"/>
              </w:rPr>
            </w:pPr>
          </w:p>
        </w:tc>
        <w:tc>
          <w:tcPr>
            <w:tcW w:w="3822" w:type="dxa"/>
            <w:gridSpan w:val="2"/>
            <w:tcBorders>
              <w:left w:val="dashSmallGap" w:sz="4" w:space="0" w:color="auto"/>
              <w:bottom w:val="single" w:sz="8" w:space="0" w:color="7030A0"/>
              <w:right w:val="single" w:sz="18" w:space="0" w:color="7030A0"/>
            </w:tcBorders>
          </w:tcPr>
          <w:p w14:paraId="6F31A4CD" w14:textId="77777777" w:rsidR="00030805" w:rsidRPr="00F32684" w:rsidRDefault="00030805" w:rsidP="00036270">
            <w:pPr>
              <w:tabs>
                <w:tab w:val="left" w:pos="720"/>
              </w:tabs>
              <w:ind w:left="170"/>
              <w:rPr>
                <w:rFonts w:ascii="Arial" w:eastAsia="Calibri" w:hAnsi="Arial" w:cs="Arial"/>
                <w:sz w:val="18"/>
                <w:szCs w:val="18"/>
              </w:rPr>
            </w:pPr>
          </w:p>
        </w:tc>
        <w:tc>
          <w:tcPr>
            <w:tcW w:w="3823" w:type="dxa"/>
            <w:tcBorders>
              <w:left w:val="dashSmallGap" w:sz="4" w:space="0" w:color="auto"/>
              <w:bottom w:val="single" w:sz="8" w:space="0" w:color="7030A0"/>
              <w:right w:val="single" w:sz="18" w:space="0" w:color="7030A0"/>
            </w:tcBorders>
          </w:tcPr>
          <w:p w14:paraId="5E8C2E1A" w14:textId="6C150E66" w:rsidR="00030805" w:rsidRPr="00674B51" w:rsidRDefault="00030805" w:rsidP="00030805">
            <w:pPr>
              <w:pStyle w:val="aBlackbullets"/>
              <w:rPr>
                <w:rFonts w:eastAsia="Calibri"/>
              </w:rPr>
            </w:pPr>
            <w:r>
              <w:t>I can record time using relevant units including a hundredth of a second.</w:t>
            </w:r>
          </w:p>
        </w:tc>
        <w:tc>
          <w:tcPr>
            <w:tcW w:w="3922" w:type="dxa"/>
            <w:vMerge/>
            <w:tcBorders>
              <w:left w:val="single" w:sz="18" w:space="0" w:color="7030A0"/>
              <w:bottom w:val="single" w:sz="8" w:space="0" w:color="7030A0"/>
              <w:right w:val="single" w:sz="12" w:space="0" w:color="auto"/>
            </w:tcBorders>
            <w:shd w:val="clear" w:color="auto" w:fill="F9F3FF"/>
          </w:tcPr>
          <w:p w14:paraId="42D18F5C" w14:textId="77777777" w:rsidR="00030805" w:rsidRPr="00030805" w:rsidRDefault="00030805" w:rsidP="00030805">
            <w:pPr>
              <w:ind w:left="170"/>
              <w:contextualSpacing/>
              <w:jc w:val="center"/>
              <w:rPr>
                <w:rFonts w:ascii="Arial" w:hAnsi="Arial" w:cs="Arial"/>
                <w:b/>
                <w:bCs/>
                <w:i/>
                <w:iCs/>
                <w:color w:val="7030A0"/>
              </w:rPr>
            </w:pPr>
          </w:p>
        </w:tc>
      </w:tr>
      <w:tr w:rsidR="00030805" w:rsidRPr="00F32684" w14:paraId="11C4CC76" w14:textId="77777777" w:rsidTr="007B226F">
        <w:trPr>
          <w:trHeight w:val="1389"/>
        </w:trPr>
        <w:tc>
          <w:tcPr>
            <w:tcW w:w="11467" w:type="dxa"/>
            <w:gridSpan w:val="4"/>
            <w:tcBorders>
              <w:top w:val="single" w:sz="8" w:space="0" w:color="7030A0"/>
              <w:left w:val="single" w:sz="12" w:space="0" w:color="auto"/>
              <w:bottom w:val="single" w:sz="12" w:space="0" w:color="auto"/>
              <w:right w:val="single" w:sz="18" w:space="0" w:color="7030A0"/>
            </w:tcBorders>
          </w:tcPr>
          <w:p w14:paraId="1214323C" w14:textId="2CB9CB9C" w:rsidR="00030805" w:rsidRPr="00674B51" w:rsidRDefault="00C922D5" w:rsidP="00030805">
            <w:pPr>
              <w:pStyle w:val="aBlackbullets"/>
              <w:rPr>
                <w:rFonts w:eastAsia="Calibri"/>
              </w:rPr>
            </w:pPr>
            <w:r>
              <w:t>I can select</w:t>
            </w:r>
            <w:r w:rsidR="00030805" w:rsidRPr="00301B9F">
              <w:t xml:space="preserve"> the most appropriate unit of tim</w:t>
            </w:r>
            <w:r>
              <w:t>e for a given task and justify my</w:t>
            </w:r>
            <w:r w:rsidR="00030805" w:rsidRPr="00301B9F">
              <w:t xml:space="preserve"> choice.</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2BD7D2F5" w14:textId="45E47AF9" w:rsidR="00030805" w:rsidRPr="00030805" w:rsidRDefault="00030805" w:rsidP="00030805">
            <w:pPr>
              <w:ind w:left="170"/>
              <w:contextualSpacing/>
              <w:jc w:val="center"/>
              <w:rPr>
                <w:rFonts w:ascii="Arial" w:hAnsi="Arial" w:cs="Arial"/>
                <w:b/>
                <w:bCs/>
                <w:i/>
                <w:iCs/>
                <w:color w:val="7030A0"/>
              </w:rPr>
            </w:pPr>
            <w:r w:rsidRPr="00030805">
              <w:rPr>
                <w:rFonts w:ascii="Arial" w:hAnsi="Arial" w:cs="Arial"/>
                <w:b/>
                <w:bCs/>
                <w:i/>
                <w:iCs/>
                <w:color w:val="7030A0"/>
              </w:rPr>
              <w:t>Selects the most appropriate unit of time for a given task and justifies choice.</w:t>
            </w:r>
          </w:p>
        </w:tc>
      </w:tr>
    </w:tbl>
    <w:p w14:paraId="2B072578" w14:textId="77777777" w:rsidR="00A57A49" w:rsidRDefault="00A57A49" w:rsidP="00A57A49">
      <w:pPr>
        <w:spacing w:after="140" w:line="250" w:lineRule="atLeast"/>
        <w:rPr>
          <w:rFonts w:ascii="Arial" w:eastAsia="Calibri" w:hAnsi="Arial" w:cs="Arial"/>
          <w:sz w:val="20"/>
        </w:rPr>
      </w:pPr>
    </w:p>
    <w:p w14:paraId="449DAC85" w14:textId="77777777" w:rsidR="007B226F" w:rsidRDefault="007B226F" w:rsidP="00A57A49">
      <w:pPr>
        <w:spacing w:after="140" w:line="250" w:lineRule="atLeast"/>
        <w:rPr>
          <w:rFonts w:ascii="Arial" w:eastAsia="Calibri" w:hAnsi="Arial" w:cs="Arial"/>
          <w:sz w:val="20"/>
        </w:rPr>
      </w:pPr>
    </w:p>
    <w:p w14:paraId="6FF04979" w14:textId="77777777" w:rsidR="007B226F" w:rsidRDefault="007B226F" w:rsidP="00A57A49">
      <w:pPr>
        <w:spacing w:after="140" w:line="250" w:lineRule="atLeast"/>
        <w:rPr>
          <w:rFonts w:ascii="Arial" w:eastAsia="Calibri" w:hAnsi="Arial" w:cs="Arial"/>
          <w:sz w:val="20"/>
        </w:rPr>
      </w:pPr>
    </w:p>
    <w:p w14:paraId="703F9B05" w14:textId="77777777" w:rsidR="007B226F" w:rsidRDefault="007B226F" w:rsidP="00A57A49">
      <w:pPr>
        <w:spacing w:after="140" w:line="250" w:lineRule="atLeast"/>
        <w:rPr>
          <w:rFonts w:ascii="Arial" w:eastAsia="Calibri" w:hAnsi="Arial" w:cs="Arial"/>
          <w:sz w:val="20"/>
        </w:rPr>
      </w:pPr>
    </w:p>
    <w:p w14:paraId="1D24237C" w14:textId="77777777" w:rsidR="00030805" w:rsidRDefault="00030805" w:rsidP="00030805"/>
    <w:p w14:paraId="532AF697" w14:textId="2D4DB9FC" w:rsidR="007B226F" w:rsidRDefault="007B226F" w:rsidP="00030805">
      <w:r>
        <w:rPr>
          <w:noProof/>
          <w:lang w:eastAsia="en-GB"/>
        </w:rPr>
        <mc:AlternateContent>
          <mc:Choice Requires="wps">
            <w:drawing>
              <wp:anchor distT="0" distB="0" distL="114300" distR="114300" simplePos="0" relativeHeight="251801599" behindDoc="0" locked="0" layoutInCell="1" allowOverlap="1" wp14:anchorId="4EE51B3E" wp14:editId="66D3A90E">
                <wp:simplePos x="0" y="0"/>
                <wp:positionH relativeFrom="column">
                  <wp:posOffset>7620000</wp:posOffset>
                </wp:positionH>
                <wp:positionV relativeFrom="paragraph">
                  <wp:posOffset>238125</wp:posOffset>
                </wp:positionV>
                <wp:extent cx="1800225" cy="323850"/>
                <wp:effectExtent l="133350" t="133350" r="142875" b="152400"/>
                <wp:wrapNone/>
                <wp:docPr id="39" name="Rounded Rectangle 3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FA37DB4" w14:textId="77777777" w:rsidR="00D5105A" w:rsidRPr="00762023" w:rsidRDefault="00D5105A" w:rsidP="00A57A49">
                            <w:pPr>
                              <w:spacing w:after="0"/>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EE51B3E" id="Rounded Rectangle 39" o:spid="_x0000_s1407" style="position:absolute;margin-left:600pt;margin-top:18.75pt;width:141.75pt;height:25.5pt;z-index:25180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" fillcolor="#002060" stroked="f" strokeweight="1pt">
                <v:stroke joinstyle="miter"/>
                <v:shadow on="t" color="black" offset="0,1pt"/>
                <v:textbox>
                  <w:txbxContent>
                    <w:p w14:paraId="5FA37DB4" w14:textId="77777777" w:rsidR="00D5105A" w:rsidRPr="00762023" w:rsidRDefault="00D5105A" w:rsidP="00A57A49">
                      <w:pPr>
                        <w:spacing w:after="0"/>
                        <w:jc w:val="center"/>
                        <w:rPr>
                          <w:b/>
                        </w:rPr>
                      </w:pPr>
                      <w:r>
                        <w:rPr>
                          <w:b/>
                        </w:rPr>
                        <w:t xml:space="preserve">Third </w:t>
                      </w:r>
                      <w:r w:rsidRPr="00762023">
                        <w:rPr>
                          <w:b/>
                        </w:rPr>
                        <w:t>Level</w:t>
                      </w:r>
                    </w:p>
                  </w:txbxContent>
                </v:textbox>
              </v:roundrect>
            </w:pict>
          </mc:Fallback>
        </mc:AlternateContent>
      </w:r>
    </w:p>
    <w:p w14:paraId="4C353726" w14:textId="577B3930" w:rsidR="00A57A49" w:rsidRDefault="00A57A49" w:rsidP="00A57A49">
      <w:pPr>
        <w:spacing w:after="140" w:line="250" w:lineRule="atLeast"/>
        <w:rPr>
          <w:rFonts w:ascii="Arial" w:eastAsia="Calibri" w:hAnsi="Arial" w:cs="Arial"/>
          <w:sz w:val="20"/>
        </w:rPr>
      </w:pPr>
    </w:p>
    <w:p w14:paraId="30917C61" w14:textId="522ADF81" w:rsidR="00A57A49" w:rsidRPr="002443AD" w:rsidRDefault="002950B0" w:rsidP="002443AD">
      <w:pPr>
        <w:pStyle w:val="Heading2"/>
      </w:pPr>
      <w:bookmarkStart w:id="62" w:name="_Toc27749963"/>
      <w:r w:rsidRPr="002443AD">
        <w:rPr>
          <w:bCs w:val="0"/>
        </w:rPr>
        <w:t xml:space="preserve">Time </w:t>
      </w:r>
      <w:r w:rsidR="00A57A49" w:rsidRPr="002443AD">
        <w:rPr>
          <w:bCs w:val="0"/>
        </w:rPr>
        <w:t>– Third Level</w:t>
      </w:r>
      <w:bookmarkEnd w:id="62"/>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6C5DD90B" w14:textId="77777777" w:rsidTr="00A57A49">
        <w:trPr>
          <w:trHeight w:val="606"/>
        </w:trPr>
        <w:tc>
          <w:tcPr>
            <w:tcW w:w="4521" w:type="dxa"/>
            <w:gridSpan w:val="2"/>
            <w:tcBorders>
              <w:top w:val="single" w:sz="12" w:space="0" w:color="auto"/>
              <w:left w:val="single" w:sz="12" w:space="0" w:color="auto"/>
              <w:bottom w:val="single" w:sz="12" w:space="0" w:color="auto"/>
            </w:tcBorders>
          </w:tcPr>
          <w:p w14:paraId="585D6B54"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12EB6A68" w14:textId="32AA76A3" w:rsidR="00A57A49" w:rsidRPr="00C922D5" w:rsidRDefault="00C922D5" w:rsidP="00C922D5">
            <w:pPr>
              <w:pStyle w:val="aeand0"/>
            </w:pPr>
            <w:r w:rsidRPr="002A740D">
              <w:t xml:space="preserve">Using simple time periods, I can work out how long a journey will take, the speed travelled at or distance covered, using my knowledge of the link between time, speed and distance. </w:t>
            </w:r>
            <w:r>
              <w:t xml:space="preserve">         </w:t>
            </w:r>
            <w:r w:rsidRPr="002A740D">
              <w:t>MNU 3-10a</w:t>
            </w:r>
          </w:p>
        </w:tc>
      </w:tr>
      <w:tr w:rsidR="00A57A49" w:rsidRPr="00F32684" w14:paraId="2F166D42"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7B5123F6"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06047" behindDoc="0" locked="0" layoutInCell="1" allowOverlap="1" wp14:anchorId="3A5FCDCA" wp14:editId="6109621D">
                      <wp:simplePos x="0" y="0"/>
                      <wp:positionH relativeFrom="column">
                        <wp:posOffset>246380</wp:posOffset>
                      </wp:positionH>
                      <wp:positionV relativeFrom="paragraph">
                        <wp:posOffset>173355</wp:posOffset>
                      </wp:positionV>
                      <wp:extent cx="6193790" cy="15875"/>
                      <wp:effectExtent l="19050" t="76200" r="92710" b="98425"/>
                      <wp:wrapNone/>
                      <wp:docPr id="1655409301" name="Straight Arrow Connector 1655409301"/>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30BD40" id="Straight Arrow Connector 1655409301" o:spid="_x0000_s1026" type="#_x0000_t32" style="position:absolute;margin-left:19.4pt;margin-top:13.65pt;width:487.7pt;height:1.25pt;z-index:25190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BSLY7b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5D62F9B9" w14:textId="2AA140D4"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91328F1"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6E22A0" w:rsidRPr="00F32684" w14:paraId="040A153A" w14:textId="77777777" w:rsidTr="008402A2">
        <w:trPr>
          <w:trHeight w:val="4383"/>
        </w:trPr>
        <w:tc>
          <w:tcPr>
            <w:tcW w:w="3822" w:type="dxa"/>
            <w:tcBorders>
              <w:top w:val="single" w:sz="12" w:space="0" w:color="auto"/>
              <w:left w:val="single" w:sz="12" w:space="0" w:color="auto"/>
              <w:right w:val="dashSmallGap" w:sz="4" w:space="0" w:color="auto"/>
            </w:tcBorders>
          </w:tcPr>
          <w:p w14:paraId="2F55A555" w14:textId="77777777" w:rsidR="006E22A0" w:rsidRPr="006E22A0" w:rsidRDefault="006E22A0" w:rsidP="007F6D5C">
            <w:pPr>
              <w:pStyle w:val="aExample"/>
              <w:numPr>
                <w:ilvl w:val="0"/>
                <w:numId w:val="121"/>
              </w:numPr>
              <w:spacing w:after="120"/>
              <w:ind w:left="284" w:hanging="284"/>
              <w:rPr>
                <w:rFonts w:ascii="Arial" w:eastAsia="Calibri" w:hAnsi="Arial" w:cs="Arial"/>
                <w:b/>
              </w:rPr>
            </w:pPr>
            <w:r w:rsidRPr="006E22A0">
              <w:rPr>
                <w:rFonts w:ascii="Arial" w:eastAsia="Calibri" w:hAnsi="Arial" w:cs="Arial"/>
                <w:b/>
              </w:rPr>
              <w:t>I know and can explain the relationship between distance speed and time</w:t>
            </w:r>
          </w:p>
          <w:p w14:paraId="287B8D00" w14:textId="77777777" w:rsidR="006E22A0" w:rsidRPr="006E22A0" w:rsidRDefault="006E22A0" w:rsidP="007F6D5C">
            <w:pPr>
              <w:pStyle w:val="aExample"/>
              <w:numPr>
                <w:ilvl w:val="0"/>
                <w:numId w:val="121"/>
              </w:numPr>
              <w:spacing w:after="120"/>
              <w:ind w:left="284" w:hanging="284"/>
              <w:rPr>
                <w:rFonts w:ascii="Arial" w:eastAsia="Calibri" w:hAnsi="Arial" w:cs="Arial"/>
                <w:b/>
              </w:rPr>
            </w:pPr>
            <w:r w:rsidRPr="006E22A0">
              <w:rPr>
                <w:rFonts w:ascii="Arial" w:eastAsia="Calibri" w:hAnsi="Arial" w:cs="Arial"/>
                <w:b/>
              </w:rPr>
              <w:t>I can identify different units used for speed and explain their meaning</w:t>
            </w:r>
          </w:p>
          <w:p w14:paraId="0A6A504D" w14:textId="01C1C048" w:rsidR="006E22A0" w:rsidRPr="00F32684" w:rsidRDefault="006E22A0" w:rsidP="007F6D5C">
            <w:pPr>
              <w:pStyle w:val="aExample"/>
              <w:numPr>
                <w:ilvl w:val="0"/>
                <w:numId w:val="121"/>
              </w:numPr>
              <w:spacing w:after="120"/>
              <w:ind w:left="284" w:hanging="284"/>
              <w:rPr>
                <w:rFonts w:ascii="Arial" w:eastAsia="Calibri" w:hAnsi="Arial" w:cs="Arial"/>
              </w:rPr>
            </w:pPr>
            <w:r w:rsidRPr="006E22A0">
              <w:rPr>
                <w:rFonts w:ascii="Arial" w:eastAsia="Calibri" w:hAnsi="Arial" w:cs="Arial"/>
                <w:b/>
              </w:rPr>
              <w:t>I can choose correct units for distance and time and identify the correct corresponding unit for speed</w:t>
            </w:r>
          </w:p>
        </w:tc>
        <w:tc>
          <w:tcPr>
            <w:tcW w:w="3822" w:type="dxa"/>
            <w:gridSpan w:val="2"/>
            <w:tcBorders>
              <w:left w:val="dashSmallGap" w:sz="4" w:space="0" w:color="auto"/>
              <w:right w:val="single" w:sz="18" w:space="0" w:color="7030A0"/>
            </w:tcBorders>
          </w:tcPr>
          <w:p w14:paraId="1A4E8456" w14:textId="0CA4395C" w:rsidR="00821842" w:rsidRDefault="00821842" w:rsidP="006E22A0">
            <w:pPr>
              <w:pStyle w:val="ListParagraph"/>
              <w:numPr>
                <w:ilvl w:val="0"/>
                <w:numId w:val="75"/>
              </w:numPr>
              <w:spacing w:after="120" w:line="240" w:lineRule="auto"/>
              <w:ind w:left="284" w:hanging="284"/>
              <w:contextualSpacing w:val="0"/>
              <w:textAlignment w:val="baseline"/>
              <w:rPr>
                <w:rFonts w:eastAsia="Calibri" w:cs="Arial"/>
                <w:b/>
                <w:sz w:val="18"/>
                <w:szCs w:val="18"/>
              </w:rPr>
            </w:pPr>
            <w:r>
              <w:rPr>
                <w:rFonts w:eastAsia="Calibri" w:cs="Arial"/>
                <w:b/>
                <w:sz w:val="18"/>
                <w:szCs w:val="18"/>
              </w:rPr>
              <w:t>I can convert between hours, minutes and seconds</w:t>
            </w:r>
          </w:p>
          <w:p w14:paraId="4866D54F" w14:textId="03A2DEEB" w:rsidR="006E22A0" w:rsidRPr="000E7F7D" w:rsidRDefault="006E22A0" w:rsidP="006E22A0">
            <w:pPr>
              <w:pStyle w:val="ListParagraph"/>
              <w:numPr>
                <w:ilvl w:val="0"/>
                <w:numId w:val="75"/>
              </w:numPr>
              <w:spacing w:after="120" w:line="240" w:lineRule="auto"/>
              <w:ind w:left="284" w:hanging="284"/>
              <w:contextualSpacing w:val="0"/>
              <w:textAlignment w:val="baseline"/>
              <w:rPr>
                <w:rFonts w:eastAsia="Calibri" w:cs="Arial"/>
                <w:b/>
                <w:sz w:val="18"/>
                <w:szCs w:val="18"/>
              </w:rPr>
            </w:pPr>
            <w:r w:rsidRPr="000E7F7D">
              <w:rPr>
                <w:rFonts w:eastAsia="Calibri" w:cs="Arial"/>
                <w:b/>
                <w:sz w:val="18"/>
                <w:szCs w:val="18"/>
              </w:rPr>
              <w:t>I can calculate the duration of activities/events including bridging across several hours and days</w:t>
            </w:r>
          </w:p>
          <w:p w14:paraId="09606553" w14:textId="49B5572A" w:rsidR="006E22A0" w:rsidRPr="000E7F7D" w:rsidRDefault="006E22A0" w:rsidP="000E7F7D">
            <w:pPr>
              <w:pStyle w:val="ListParagraph"/>
              <w:numPr>
                <w:ilvl w:val="0"/>
                <w:numId w:val="75"/>
              </w:numPr>
              <w:spacing w:after="120" w:line="240" w:lineRule="auto"/>
              <w:ind w:left="284" w:hanging="284"/>
              <w:contextualSpacing w:val="0"/>
              <w:textAlignment w:val="baseline"/>
              <w:rPr>
                <w:rFonts w:eastAsia="Calibri" w:cs="Arial"/>
                <w:b/>
                <w:sz w:val="18"/>
                <w:szCs w:val="18"/>
              </w:rPr>
            </w:pPr>
            <w:r w:rsidRPr="000E7F7D">
              <w:rPr>
                <w:rFonts w:eastAsia="Calibri" w:cs="Arial"/>
                <w:b/>
                <w:sz w:val="18"/>
                <w:szCs w:val="18"/>
              </w:rPr>
              <w:t xml:space="preserve">I can use </w:t>
            </w:r>
            <w:r w:rsidR="00161267">
              <w:rPr>
                <w:rFonts w:eastAsia="Calibri" w:cs="Arial"/>
                <w:b/>
                <w:sz w:val="18"/>
                <w:szCs w:val="18"/>
              </w:rPr>
              <w:t>the formulas connecting distance, speed and time</w:t>
            </w:r>
            <w:r w:rsidRPr="000E7F7D">
              <w:rPr>
                <w:rFonts w:eastAsia="Calibri" w:cs="Arial"/>
                <w:b/>
                <w:sz w:val="18"/>
                <w:szCs w:val="18"/>
              </w:rPr>
              <w:t xml:space="preserve"> to </w:t>
            </w:r>
            <w:r w:rsidR="00161267">
              <w:rPr>
                <w:rFonts w:eastAsia="Calibri" w:cs="Arial"/>
                <w:b/>
                <w:sz w:val="18"/>
                <w:szCs w:val="18"/>
              </w:rPr>
              <w:t>an unknown quantity given the other two</w:t>
            </w:r>
          </w:p>
          <w:p w14:paraId="2B974CDA" w14:textId="1B9F0E71" w:rsidR="000E7F7D" w:rsidRPr="000E7F7D" w:rsidRDefault="000E7F7D" w:rsidP="000E7F7D">
            <w:pPr>
              <w:pStyle w:val="ListParagraph"/>
              <w:numPr>
                <w:ilvl w:val="0"/>
                <w:numId w:val="75"/>
              </w:numPr>
              <w:spacing w:after="120" w:line="240" w:lineRule="auto"/>
              <w:ind w:left="284" w:hanging="284"/>
              <w:contextualSpacing w:val="0"/>
              <w:textAlignment w:val="baseline"/>
              <w:rPr>
                <w:rFonts w:eastAsia="Calibri" w:cs="Arial"/>
                <w:b/>
                <w:sz w:val="18"/>
                <w:szCs w:val="18"/>
              </w:rPr>
            </w:pPr>
            <w:r w:rsidRPr="000E7F7D">
              <w:rPr>
                <w:rFonts w:eastAsia="Calibri" w:cs="Arial"/>
                <w:b/>
                <w:sz w:val="18"/>
                <w:szCs w:val="18"/>
              </w:rPr>
              <w:t>I can record my answers to calculations using correct units</w:t>
            </w:r>
          </w:p>
        </w:tc>
        <w:tc>
          <w:tcPr>
            <w:tcW w:w="3823" w:type="dxa"/>
            <w:tcBorders>
              <w:left w:val="dashSmallGap" w:sz="4" w:space="0" w:color="auto"/>
              <w:right w:val="single" w:sz="18" w:space="0" w:color="7030A0"/>
            </w:tcBorders>
          </w:tcPr>
          <w:p w14:paraId="6ED62824" w14:textId="7CB4302E" w:rsidR="006E22A0" w:rsidRDefault="008402A2" w:rsidP="008402A2">
            <w:pPr>
              <w:pStyle w:val="ListParagraph"/>
              <w:numPr>
                <w:ilvl w:val="0"/>
                <w:numId w:val="74"/>
              </w:numPr>
              <w:spacing w:after="120" w:line="240" w:lineRule="auto"/>
              <w:ind w:left="284" w:hanging="284"/>
              <w:contextualSpacing w:val="0"/>
              <w:textAlignment w:val="baseline"/>
              <w:rPr>
                <w:rFonts w:eastAsia="Calibri" w:cs="Arial"/>
                <w:b/>
                <w:sz w:val="18"/>
                <w:szCs w:val="18"/>
              </w:rPr>
            </w:pPr>
            <w:r w:rsidRPr="008402A2">
              <w:rPr>
                <w:rFonts w:eastAsia="Calibri" w:cs="Arial"/>
                <w:b/>
                <w:sz w:val="18"/>
                <w:szCs w:val="18"/>
              </w:rPr>
              <w:t>I can calculate the duration of activities/events including bridging across hours, parts of hours and days</w:t>
            </w:r>
          </w:p>
          <w:p w14:paraId="27A96028" w14:textId="17C52812" w:rsidR="00161267" w:rsidRDefault="00161267" w:rsidP="008402A2">
            <w:pPr>
              <w:pStyle w:val="ListParagraph"/>
              <w:numPr>
                <w:ilvl w:val="0"/>
                <w:numId w:val="74"/>
              </w:numPr>
              <w:spacing w:after="120" w:line="240" w:lineRule="auto"/>
              <w:ind w:left="284" w:hanging="284"/>
              <w:contextualSpacing w:val="0"/>
              <w:textAlignment w:val="baseline"/>
              <w:rPr>
                <w:rFonts w:eastAsia="Calibri" w:cs="Arial"/>
                <w:b/>
                <w:sz w:val="18"/>
                <w:szCs w:val="18"/>
              </w:rPr>
            </w:pPr>
            <w:r>
              <w:rPr>
                <w:rFonts w:eastAsia="Calibri" w:cs="Arial"/>
                <w:b/>
                <w:sz w:val="18"/>
                <w:szCs w:val="18"/>
              </w:rPr>
              <w:t>For a given problem I can:</w:t>
            </w:r>
          </w:p>
          <w:p w14:paraId="019EF044" w14:textId="14A5681A" w:rsidR="00161267" w:rsidRDefault="00161267" w:rsidP="007F6D5C">
            <w:pPr>
              <w:pStyle w:val="ListParagraph"/>
              <w:numPr>
                <w:ilvl w:val="0"/>
                <w:numId w:val="123"/>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choose the appropriate formula</w:t>
            </w:r>
          </w:p>
          <w:p w14:paraId="6412E49E" w14:textId="0EACE81D" w:rsidR="00161267" w:rsidRDefault="00821842" w:rsidP="007F6D5C">
            <w:pPr>
              <w:pStyle w:val="ListParagraph"/>
              <w:numPr>
                <w:ilvl w:val="0"/>
                <w:numId w:val="123"/>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use the formula correctly</w:t>
            </w:r>
          </w:p>
          <w:p w14:paraId="1A51513E" w14:textId="3ED45142" w:rsidR="00821842" w:rsidRDefault="00821842" w:rsidP="007F6D5C">
            <w:pPr>
              <w:pStyle w:val="ListParagraph"/>
              <w:numPr>
                <w:ilvl w:val="0"/>
                <w:numId w:val="123"/>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calculate the answer accurately</w:t>
            </w:r>
          </w:p>
          <w:p w14:paraId="723E39A6" w14:textId="6C66AFCF" w:rsidR="00821842" w:rsidRPr="008402A2" w:rsidRDefault="00821842" w:rsidP="007F6D5C">
            <w:pPr>
              <w:pStyle w:val="ListParagraph"/>
              <w:numPr>
                <w:ilvl w:val="0"/>
                <w:numId w:val="123"/>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record the answer using correct units</w:t>
            </w:r>
          </w:p>
          <w:p w14:paraId="126F8DA8" w14:textId="0F51B70B" w:rsidR="008402A2" w:rsidRDefault="00FD1DB3" w:rsidP="00FD1DB3">
            <w:pPr>
              <w:pStyle w:val="ListParagraph"/>
              <w:numPr>
                <w:ilvl w:val="0"/>
                <w:numId w:val="74"/>
              </w:numPr>
              <w:spacing w:after="120" w:line="240" w:lineRule="auto"/>
              <w:ind w:left="284" w:hanging="284"/>
              <w:contextualSpacing w:val="0"/>
              <w:textAlignment w:val="baseline"/>
              <w:rPr>
                <w:rFonts w:eastAsia="Calibri" w:cs="Arial"/>
                <w:b/>
                <w:sz w:val="18"/>
                <w:szCs w:val="18"/>
              </w:rPr>
            </w:pPr>
            <w:r>
              <w:rPr>
                <w:rFonts w:eastAsia="Calibri" w:cs="Arial"/>
                <w:b/>
                <w:sz w:val="18"/>
                <w:szCs w:val="18"/>
              </w:rPr>
              <w:t xml:space="preserve">I can </w:t>
            </w:r>
            <w:r w:rsidR="00161267">
              <w:rPr>
                <w:rFonts w:eastAsia="Calibri" w:cs="Arial"/>
                <w:b/>
                <w:sz w:val="18"/>
                <w:szCs w:val="18"/>
              </w:rPr>
              <w:t xml:space="preserve">make use of appropriate technology to calculate </w:t>
            </w:r>
            <w:r>
              <w:rPr>
                <w:rFonts w:eastAsia="Calibri" w:cs="Arial"/>
                <w:b/>
                <w:sz w:val="18"/>
                <w:szCs w:val="18"/>
              </w:rPr>
              <w:t xml:space="preserve">  </w:t>
            </w:r>
          </w:p>
          <w:p w14:paraId="2FCF6770" w14:textId="77777777" w:rsidR="00FD1DB3" w:rsidRDefault="00FD1DB3" w:rsidP="00FD1DB3">
            <w:pPr>
              <w:pStyle w:val="ListParagraph"/>
              <w:numPr>
                <w:ilvl w:val="0"/>
                <w:numId w:val="74"/>
              </w:numPr>
              <w:spacing w:after="120" w:line="240" w:lineRule="auto"/>
              <w:ind w:left="284" w:hanging="284"/>
              <w:contextualSpacing w:val="0"/>
              <w:textAlignment w:val="baseline"/>
              <w:rPr>
                <w:rFonts w:eastAsia="Calibri" w:cs="Arial"/>
                <w:b/>
                <w:sz w:val="18"/>
                <w:szCs w:val="18"/>
              </w:rPr>
            </w:pPr>
            <w:r>
              <w:rPr>
                <w:rFonts w:eastAsia="Calibri" w:cs="Arial"/>
                <w:b/>
                <w:sz w:val="18"/>
                <w:szCs w:val="18"/>
              </w:rPr>
              <w:t>When planning a journey I can:</w:t>
            </w:r>
          </w:p>
          <w:p w14:paraId="341DA05D" w14:textId="7E4FEAD2" w:rsidR="00FD1DB3" w:rsidRDefault="00FD1DB3" w:rsidP="007F6D5C">
            <w:pPr>
              <w:pStyle w:val="ListParagraph"/>
              <w:numPr>
                <w:ilvl w:val="0"/>
                <w:numId w:val="122"/>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choose an appropriate mode of transport</w:t>
            </w:r>
          </w:p>
          <w:p w14:paraId="55A02825" w14:textId="536D3D6E" w:rsidR="00FD1DB3" w:rsidRDefault="00FD1DB3" w:rsidP="007F6D5C">
            <w:pPr>
              <w:pStyle w:val="ListParagraph"/>
              <w:numPr>
                <w:ilvl w:val="0"/>
                <w:numId w:val="122"/>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calculate departure/arrival times</w:t>
            </w:r>
          </w:p>
          <w:p w14:paraId="666C077B" w14:textId="1E89AEDE" w:rsidR="00FD1DB3" w:rsidRPr="008402A2" w:rsidRDefault="00161267" w:rsidP="007F6D5C">
            <w:pPr>
              <w:pStyle w:val="ListParagraph"/>
              <w:numPr>
                <w:ilvl w:val="0"/>
                <w:numId w:val="122"/>
              </w:numPr>
              <w:spacing w:after="120" w:line="240" w:lineRule="auto"/>
              <w:ind w:left="511" w:hanging="227"/>
              <w:contextualSpacing w:val="0"/>
              <w:textAlignment w:val="baseline"/>
              <w:rPr>
                <w:rFonts w:eastAsia="Calibri" w:cs="Arial"/>
                <w:b/>
                <w:sz w:val="18"/>
                <w:szCs w:val="18"/>
              </w:rPr>
            </w:pPr>
            <w:r>
              <w:rPr>
                <w:rFonts w:eastAsia="Calibri" w:cs="Arial"/>
                <w:b/>
                <w:sz w:val="18"/>
                <w:szCs w:val="18"/>
              </w:rPr>
              <w:t>calculate if the journey is possible within safe speed restrictions</w:t>
            </w:r>
          </w:p>
        </w:tc>
        <w:tc>
          <w:tcPr>
            <w:tcW w:w="3922" w:type="dxa"/>
            <w:tcBorders>
              <w:top w:val="single" w:sz="12" w:space="0" w:color="auto"/>
              <w:left w:val="single" w:sz="18" w:space="0" w:color="7030A0"/>
              <w:right w:val="single" w:sz="12" w:space="0" w:color="auto"/>
            </w:tcBorders>
            <w:shd w:val="clear" w:color="auto" w:fill="F9F3FF"/>
          </w:tcPr>
          <w:p w14:paraId="53D774DD" w14:textId="77777777" w:rsidR="006E22A0" w:rsidRPr="00C922D5" w:rsidRDefault="006E22A0" w:rsidP="006E22A0">
            <w:pPr>
              <w:pStyle w:val="abenchmark"/>
              <w:spacing w:after="120"/>
              <w:rPr>
                <w:rFonts w:ascii="Helvetica 55 Roman" w:hAnsi="Helvetica 55 Roman" w:cs="Helvetica 55 Roman"/>
              </w:rPr>
            </w:pPr>
            <w:r w:rsidRPr="002A740D">
              <w:t xml:space="preserve">Applies knowledge of the relationship between speed, distance and time to find each of the three variables. </w:t>
            </w:r>
          </w:p>
          <w:p w14:paraId="5967F40A" w14:textId="0BAB20EC" w:rsidR="006E22A0" w:rsidRPr="00C922D5" w:rsidRDefault="006E22A0" w:rsidP="006E22A0">
            <w:pPr>
              <w:pStyle w:val="abenchmark"/>
              <w:spacing w:after="120"/>
              <w:rPr>
                <w:rFonts w:ascii="Helvetica 55 Roman" w:hAnsi="Helvetica 55 Roman" w:cs="Helvetica 55 Roman"/>
              </w:rPr>
            </w:pPr>
            <w:r w:rsidRPr="002A740D">
              <w:t>Calculates time du</w:t>
            </w:r>
            <w:r>
              <w:t>rations across hours and days.</w:t>
            </w:r>
          </w:p>
        </w:tc>
      </w:tr>
    </w:tbl>
    <w:p w14:paraId="53E36FF4" w14:textId="77777777" w:rsidR="00A57A49" w:rsidRPr="00F32684" w:rsidRDefault="00A57A49" w:rsidP="00A57A49">
      <w:pPr>
        <w:spacing w:after="140" w:line="250" w:lineRule="atLeast"/>
        <w:rPr>
          <w:rFonts w:ascii="Arial" w:eastAsia="Calibri" w:hAnsi="Arial" w:cs="Arial"/>
          <w:sz w:val="20"/>
        </w:rPr>
      </w:pPr>
    </w:p>
    <w:p w14:paraId="22A64E23" w14:textId="77777777" w:rsidR="000F6ADA" w:rsidRDefault="000F6ADA" w:rsidP="0046424C">
      <w:pPr>
        <w:spacing w:after="140" w:line="250" w:lineRule="atLeast"/>
        <w:rPr>
          <w:rFonts w:ascii="Arial" w:eastAsia="Calibri" w:hAnsi="Arial" w:cs="Arial"/>
          <w:sz w:val="20"/>
        </w:rPr>
      </w:pPr>
    </w:p>
    <w:p w14:paraId="61106569" w14:textId="1E41CD7D" w:rsidR="000F6ADA" w:rsidRDefault="000F6ADA" w:rsidP="0046424C">
      <w:pPr>
        <w:spacing w:after="140" w:line="250" w:lineRule="atLeast"/>
        <w:rPr>
          <w:rFonts w:ascii="Arial" w:eastAsia="Calibri" w:hAnsi="Arial" w:cs="Arial"/>
          <w:sz w:val="20"/>
        </w:rPr>
      </w:pPr>
    </w:p>
    <w:p w14:paraId="5D74F2AD" w14:textId="6408F4F3" w:rsidR="00821842" w:rsidRDefault="00821842" w:rsidP="0046424C">
      <w:pPr>
        <w:spacing w:after="140" w:line="250" w:lineRule="atLeast"/>
        <w:rPr>
          <w:rFonts w:ascii="Arial" w:eastAsia="Calibri" w:hAnsi="Arial" w:cs="Arial"/>
          <w:sz w:val="20"/>
        </w:rPr>
      </w:pPr>
    </w:p>
    <w:p w14:paraId="46A9FFB8" w14:textId="290B553F" w:rsidR="00821842" w:rsidRDefault="00821842" w:rsidP="0046424C">
      <w:pPr>
        <w:spacing w:after="140" w:line="250" w:lineRule="atLeast"/>
        <w:rPr>
          <w:rFonts w:ascii="Arial" w:eastAsia="Calibri" w:hAnsi="Arial" w:cs="Arial"/>
          <w:sz w:val="20"/>
        </w:rPr>
      </w:pPr>
    </w:p>
    <w:p w14:paraId="32D21D31" w14:textId="799FAA77" w:rsidR="00821842" w:rsidRDefault="00821842" w:rsidP="0046424C">
      <w:pPr>
        <w:spacing w:after="140" w:line="250" w:lineRule="atLeast"/>
        <w:rPr>
          <w:rFonts w:ascii="Arial" w:eastAsia="Calibri" w:hAnsi="Arial" w:cs="Arial"/>
          <w:sz w:val="20"/>
        </w:rPr>
      </w:pPr>
    </w:p>
    <w:p w14:paraId="7D5B830D" w14:textId="0B2DD5AC" w:rsidR="00821842" w:rsidRDefault="00821842" w:rsidP="0046424C">
      <w:pPr>
        <w:spacing w:after="140" w:line="250" w:lineRule="atLeast"/>
        <w:rPr>
          <w:rFonts w:ascii="Arial" w:eastAsia="Calibri" w:hAnsi="Arial" w:cs="Arial"/>
          <w:sz w:val="20"/>
        </w:rPr>
      </w:pPr>
    </w:p>
    <w:p w14:paraId="786AEDB0" w14:textId="165218D1" w:rsidR="00821842" w:rsidRDefault="00821842" w:rsidP="0046424C">
      <w:pPr>
        <w:spacing w:after="140" w:line="250" w:lineRule="atLeast"/>
        <w:rPr>
          <w:rFonts w:ascii="Arial" w:eastAsia="Calibri" w:hAnsi="Arial" w:cs="Arial"/>
          <w:sz w:val="20"/>
        </w:rPr>
      </w:pPr>
    </w:p>
    <w:p w14:paraId="668EB71B" w14:textId="05B5AFAC" w:rsidR="00821842" w:rsidRDefault="00821842" w:rsidP="0046424C">
      <w:pPr>
        <w:spacing w:after="140" w:line="250" w:lineRule="atLeast"/>
        <w:rPr>
          <w:rFonts w:ascii="Arial" w:eastAsia="Calibri" w:hAnsi="Arial" w:cs="Arial"/>
          <w:sz w:val="20"/>
        </w:rPr>
      </w:pPr>
    </w:p>
    <w:p w14:paraId="208B1632" w14:textId="2ED02E55" w:rsidR="00821842" w:rsidRDefault="00821842" w:rsidP="00821842">
      <w:r>
        <w:rPr>
          <w:noProof/>
          <w:lang w:eastAsia="en-GB"/>
        </w:rPr>
        <mc:AlternateContent>
          <mc:Choice Requires="wps">
            <w:drawing>
              <wp:anchor distT="0" distB="0" distL="114300" distR="114300" simplePos="0" relativeHeight="252471295" behindDoc="0" locked="0" layoutInCell="1" allowOverlap="1" wp14:anchorId="420211A8" wp14:editId="646C43D4">
                <wp:simplePos x="0" y="0"/>
                <wp:positionH relativeFrom="column">
                  <wp:posOffset>7620000</wp:posOffset>
                </wp:positionH>
                <wp:positionV relativeFrom="paragraph">
                  <wp:posOffset>238125</wp:posOffset>
                </wp:positionV>
                <wp:extent cx="1800225" cy="323850"/>
                <wp:effectExtent l="133350" t="133350" r="142875" b="152400"/>
                <wp:wrapNone/>
                <wp:docPr id="104" name="Rounded Rectangle 10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7B24FDB" w14:textId="0A5F7A88" w:rsidR="00D5105A" w:rsidRPr="00762023" w:rsidRDefault="00D5105A" w:rsidP="00821842">
                            <w:pPr>
                              <w:spacing w:after="0"/>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20211A8" id="Rounded Rectangle 104" o:spid="_x0000_s1408" style="position:absolute;margin-left:600pt;margin-top:18.75pt;width:141.75pt;height:25.5pt;z-index:25247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" fillcolor="#002060" stroked="f" strokeweight="1pt">
                <v:stroke joinstyle="miter"/>
                <v:shadow on="t" color="black" offset="0,1pt"/>
                <v:textbox>
                  <w:txbxContent>
                    <w:p w14:paraId="47B24FDB" w14:textId="0A5F7A88" w:rsidR="00D5105A" w:rsidRPr="00762023" w:rsidRDefault="00D5105A" w:rsidP="00821842">
                      <w:pPr>
                        <w:spacing w:after="0"/>
                        <w:jc w:val="center"/>
                        <w:rPr>
                          <w:b/>
                        </w:rPr>
                      </w:pPr>
                      <w:r>
                        <w:rPr>
                          <w:b/>
                        </w:rPr>
                        <w:t xml:space="preserve">Fourth </w:t>
                      </w:r>
                      <w:r w:rsidRPr="00762023">
                        <w:rPr>
                          <w:b/>
                        </w:rPr>
                        <w:t>Level</w:t>
                      </w:r>
                    </w:p>
                  </w:txbxContent>
                </v:textbox>
              </v:roundrect>
            </w:pict>
          </mc:Fallback>
        </mc:AlternateContent>
      </w:r>
    </w:p>
    <w:p w14:paraId="12DF4F1D" w14:textId="77777777" w:rsidR="00821842" w:rsidRDefault="00821842" w:rsidP="00821842">
      <w:pPr>
        <w:spacing w:after="140" w:line="250" w:lineRule="atLeast"/>
        <w:rPr>
          <w:rFonts w:ascii="Arial" w:eastAsia="Calibri" w:hAnsi="Arial" w:cs="Arial"/>
          <w:sz w:val="20"/>
        </w:rPr>
      </w:pPr>
    </w:p>
    <w:p w14:paraId="1BEAC1F0" w14:textId="0D4567B7" w:rsidR="00821842" w:rsidRPr="002443AD" w:rsidRDefault="00821842" w:rsidP="00821842">
      <w:pPr>
        <w:pStyle w:val="Heading2"/>
      </w:pPr>
      <w:bookmarkStart w:id="63" w:name="_Toc27749964"/>
      <w:r w:rsidRPr="002443AD">
        <w:rPr>
          <w:bCs w:val="0"/>
        </w:rPr>
        <w:t xml:space="preserve">Time – </w:t>
      </w:r>
      <w:r>
        <w:rPr>
          <w:bCs w:val="0"/>
        </w:rPr>
        <w:t>Fourth</w:t>
      </w:r>
      <w:r w:rsidRPr="002443AD">
        <w:rPr>
          <w:bCs w:val="0"/>
        </w:rPr>
        <w:t xml:space="preserve"> Level</w:t>
      </w:r>
      <w:bookmarkEnd w:id="63"/>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821842" w:rsidRPr="00F32684" w14:paraId="5B168691" w14:textId="77777777" w:rsidTr="004D6C3B">
        <w:trPr>
          <w:trHeight w:val="606"/>
        </w:trPr>
        <w:tc>
          <w:tcPr>
            <w:tcW w:w="4521" w:type="dxa"/>
            <w:gridSpan w:val="2"/>
            <w:tcBorders>
              <w:top w:val="single" w:sz="12" w:space="0" w:color="auto"/>
              <w:left w:val="single" w:sz="12" w:space="0" w:color="auto"/>
              <w:bottom w:val="single" w:sz="12" w:space="0" w:color="auto"/>
            </w:tcBorders>
          </w:tcPr>
          <w:p w14:paraId="181EC2B9" w14:textId="77777777" w:rsidR="00821842" w:rsidRPr="00F32684" w:rsidRDefault="00821842" w:rsidP="004D6C3B">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26DF6CA2" w14:textId="1D2F158B" w:rsidR="00821842" w:rsidRPr="00821842" w:rsidRDefault="00821842" w:rsidP="00821842">
            <w:pPr>
              <w:pStyle w:val="aeand0"/>
            </w:pPr>
            <w:r w:rsidRPr="00821842">
              <w:t>I can research</w:t>
            </w:r>
            <w:r>
              <w:t xml:space="preserve">, compare and contrast aspects </w:t>
            </w:r>
            <w:r w:rsidRPr="00821842">
              <w:t xml:space="preserve">of time and time management as they impact on me. </w:t>
            </w:r>
          </w:p>
          <w:p w14:paraId="645759B1" w14:textId="77777777" w:rsidR="00821842" w:rsidRPr="00821842" w:rsidRDefault="00821842" w:rsidP="00821842">
            <w:pPr>
              <w:pStyle w:val="aeand0"/>
              <w:jc w:val="right"/>
            </w:pPr>
            <w:r w:rsidRPr="00821842">
              <w:t xml:space="preserve">MNU 4-10a </w:t>
            </w:r>
          </w:p>
          <w:p w14:paraId="0618C926" w14:textId="77777777" w:rsidR="00821842" w:rsidRPr="00821842" w:rsidRDefault="00821842" w:rsidP="00821842">
            <w:pPr>
              <w:pStyle w:val="aeand0"/>
            </w:pPr>
            <w:r w:rsidRPr="00821842">
              <w:t>I can use the link between time, speed and distance to carry out related calculations.</w:t>
            </w:r>
            <w:r w:rsidRPr="00821842">
              <w:rPr>
                <w:bCs/>
                <w:i/>
                <w:iCs/>
              </w:rPr>
              <w:t xml:space="preserve"> </w:t>
            </w:r>
          </w:p>
          <w:p w14:paraId="6F20DEF6" w14:textId="7FE97537" w:rsidR="00821842" w:rsidRPr="00C922D5" w:rsidRDefault="00821842" w:rsidP="00821842">
            <w:pPr>
              <w:pStyle w:val="aeand0"/>
              <w:jc w:val="right"/>
            </w:pPr>
            <w:r w:rsidRPr="00821842">
              <w:t>MNU 4-10b</w:t>
            </w:r>
          </w:p>
        </w:tc>
      </w:tr>
      <w:tr w:rsidR="00821842" w:rsidRPr="00F32684" w14:paraId="04536DDC" w14:textId="77777777" w:rsidTr="004D6C3B">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0A35449E" w14:textId="4773D32B" w:rsidR="00821842" w:rsidRPr="00F32684" w:rsidRDefault="00821842" w:rsidP="004D6C3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72319" behindDoc="0" locked="0" layoutInCell="1" allowOverlap="1" wp14:anchorId="28730824" wp14:editId="600C04AC">
                      <wp:simplePos x="0" y="0"/>
                      <wp:positionH relativeFrom="column">
                        <wp:posOffset>246380</wp:posOffset>
                      </wp:positionH>
                      <wp:positionV relativeFrom="paragraph">
                        <wp:posOffset>173355</wp:posOffset>
                      </wp:positionV>
                      <wp:extent cx="6193790" cy="15875"/>
                      <wp:effectExtent l="19050" t="76200" r="92710" b="98425"/>
                      <wp:wrapNone/>
                      <wp:docPr id="120" name="Straight Arrow Connector 120"/>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209D80" id="Straight Arrow Connector 120" o:spid="_x0000_s1026" type="#_x0000_t32" style="position:absolute;margin-left:19.4pt;margin-top:13.65pt;width:487.7pt;height:1.25pt;z-index:25247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sidR="00484B02">
              <w:rPr>
                <w:rFonts w:ascii="Arial" w:eastAsia="Calibri" w:hAnsi="Arial" w:cs="Arial"/>
                <w:b/>
                <w:color w:val="000000"/>
                <w:sz w:val="20"/>
                <w:szCs w:val="20"/>
              </w:rPr>
              <w:t>Fourth</w:t>
            </w:r>
            <w:r>
              <w:rPr>
                <w:rFonts w:ascii="Arial" w:eastAsia="Calibri" w:hAnsi="Arial" w:cs="Arial"/>
                <w:b/>
                <w:color w:val="000000"/>
                <w:sz w:val="20"/>
                <w:szCs w:val="20"/>
              </w:rPr>
              <w:t xml:space="preserve"> </w:t>
            </w:r>
            <w:r w:rsidRPr="00F32684">
              <w:rPr>
                <w:rFonts w:ascii="Arial" w:eastAsia="Calibri" w:hAnsi="Arial" w:cs="Arial"/>
                <w:b/>
                <w:color w:val="000000"/>
                <w:sz w:val="20"/>
                <w:szCs w:val="20"/>
              </w:rPr>
              <w:t>Level</w:t>
            </w:r>
          </w:p>
          <w:p w14:paraId="38961001" w14:textId="77777777" w:rsidR="00821842" w:rsidRPr="00F32684" w:rsidRDefault="00821842" w:rsidP="004D6C3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6FF0CF73" w14:textId="77777777" w:rsidR="00821842" w:rsidRPr="00F32684" w:rsidRDefault="00821842" w:rsidP="004D6C3B">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821842" w:rsidRPr="00F32684" w14:paraId="587E1662" w14:textId="77777777" w:rsidTr="004D6C3B">
        <w:trPr>
          <w:trHeight w:val="4383"/>
        </w:trPr>
        <w:tc>
          <w:tcPr>
            <w:tcW w:w="3822" w:type="dxa"/>
            <w:tcBorders>
              <w:top w:val="single" w:sz="12" w:space="0" w:color="auto"/>
              <w:left w:val="single" w:sz="12" w:space="0" w:color="auto"/>
              <w:right w:val="dashSmallGap" w:sz="4" w:space="0" w:color="auto"/>
            </w:tcBorders>
          </w:tcPr>
          <w:p w14:paraId="1CD52553" w14:textId="77777777" w:rsidR="00821842" w:rsidRPr="00821842" w:rsidRDefault="00821842" w:rsidP="007F6D5C">
            <w:pPr>
              <w:pStyle w:val="ListParagraph"/>
              <w:numPr>
                <w:ilvl w:val="0"/>
                <w:numId w:val="121"/>
              </w:numPr>
              <w:spacing w:after="120" w:line="240" w:lineRule="auto"/>
              <w:ind w:left="284" w:hanging="284"/>
              <w:contextualSpacing w:val="0"/>
              <w:rPr>
                <w:rFonts w:cs="Arial"/>
                <w:b/>
                <w:sz w:val="18"/>
                <w:szCs w:val="18"/>
              </w:rPr>
            </w:pPr>
            <w:r w:rsidRPr="00821842">
              <w:rPr>
                <w:rFonts w:cs="Arial"/>
                <w:b/>
                <w:sz w:val="18"/>
                <w:szCs w:val="18"/>
              </w:rPr>
              <w:t>I can calculate duration of activities/events including bridging across hours including across midnight, parts of hours and days.</w:t>
            </w:r>
          </w:p>
          <w:p w14:paraId="25EACB77" w14:textId="3805A94F" w:rsidR="00821842" w:rsidRPr="00821842" w:rsidRDefault="00821842" w:rsidP="007F6D5C">
            <w:pPr>
              <w:pStyle w:val="aExample"/>
              <w:numPr>
                <w:ilvl w:val="0"/>
                <w:numId w:val="121"/>
              </w:numPr>
              <w:spacing w:after="120"/>
              <w:ind w:left="284" w:hanging="284"/>
              <w:rPr>
                <w:rFonts w:ascii="Arial" w:eastAsia="Calibri" w:hAnsi="Arial" w:cs="Arial"/>
                <w:b/>
              </w:rPr>
            </w:pPr>
            <w:r w:rsidRPr="00821842">
              <w:rPr>
                <w:rFonts w:ascii="Arial" w:hAnsi="Arial" w:cs="Arial"/>
                <w:b/>
              </w:rPr>
              <w:t>I can calculate time intervals across different time zones e.g. given the departure time of an 11 hour flight from the UK and calculating local time of arrival.</w:t>
            </w:r>
          </w:p>
        </w:tc>
        <w:tc>
          <w:tcPr>
            <w:tcW w:w="3822" w:type="dxa"/>
            <w:gridSpan w:val="2"/>
            <w:tcBorders>
              <w:left w:val="dashSmallGap" w:sz="4" w:space="0" w:color="auto"/>
              <w:right w:val="single" w:sz="18" w:space="0" w:color="7030A0"/>
            </w:tcBorders>
          </w:tcPr>
          <w:p w14:paraId="2AA79EE7" w14:textId="77777777" w:rsidR="00821842" w:rsidRPr="00821842" w:rsidRDefault="00821842" w:rsidP="007F6D5C">
            <w:pPr>
              <w:pStyle w:val="ListParagraph"/>
              <w:numPr>
                <w:ilvl w:val="0"/>
                <w:numId w:val="121"/>
              </w:numPr>
              <w:spacing w:after="120" w:line="240" w:lineRule="auto"/>
              <w:ind w:left="284" w:hanging="284"/>
              <w:contextualSpacing w:val="0"/>
              <w:rPr>
                <w:rFonts w:cs="Arial"/>
                <w:b/>
                <w:sz w:val="18"/>
                <w:szCs w:val="18"/>
              </w:rPr>
            </w:pPr>
            <w:r w:rsidRPr="00821842">
              <w:rPr>
                <w:rFonts w:cs="Arial"/>
                <w:b/>
                <w:sz w:val="18"/>
                <w:szCs w:val="18"/>
              </w:rPr>
              <w:t>I can manage my time effectively to make plans e.g. journey plans including several modes of transport, planning an event timetable, estimating the time of a task or job.</w:t>
            </w:r>
          </w:p>
          <w:p w14:paraId="3E9C9B26" w14:textId="7C9948F6" w:rsidR="00821842" w:rsidRPr="00821842" w:rsidRDefault="00821842" w:rsidP="007F6D5C">
            <w:pPr>
              <w:pStyle w:val="ListParagraph"/>
              <w:numPr>
                <w:ilvl w:val="0"/>
                <w:numId w:val="121"/>
              </w:numPr>
              <w:spacing w:after="120" w:line="240" w:lineRule="auto"/>
              <w:ind w:left="284" w:hanging="284"/>
              <w:contextualSpacing w:val="0"/>
              <w:rPr>
                <w:rFonts w:cs="Arial"/>
                <w:b/>
                <w:sz w:val="18"/>
                <w:szCs w:val="18"/>
              </w:rPr>
            </w:pPr>
            <w:r w:rsidRPr="00821842">
              <w:rPr>
                <w:rFonts w:cs="Arial"/>
                <w:b/>
                <w:sz w:val="18"/>
                <w:szCs w:val="18"/>
              </w:rPr>
              <w:t>I can use my knowledge of units of time to convert between hours and decimal fractions of hours into hours and minutes and vice versa.</w:t>
            </w:r>
          </w:p>
        </w:tc>
        <w:tc>
          <w:tcPr>
            <w:tcW w:w="3823" w:type="dxa"/>
            <w:tcBorders>
              <w:left w:val="dashSmallGap" w:sz="4" w:space="0" w:color="auto"/>
              <w:right w:val="single" w:sz="18" w:space="0" w:color="7030A0"/>
            </w:tcBorders>
          </w:tcPr>
          <w:p w14:paraId="2BD1B3BF" w14:textId="77777777" w:rsidR="00821842" w:rsidRPr="00821842" w:rsidRDefault="00821842" w:rsidP="007F6D5C">
            <w:pPr>
              <w:pStyle w:val="ListParagraph"/>
              <w:numPr>
                <w:ilvl w:val="0"/>
                <w:numId w:val="121"/>
              </w:numPr>
              <w:spacing w:after="120" w:line="240" w:lineRule="auto"/>
              <w:ind w:left="284" w:hanging="284"/>
              <w:contextualSpacing w:val="0"/>
              <w:rPr>
                <w:rFonts w:cs="Arial"/>
                <w:b/>
                <w:sz w:val="18"/>
                <w:szCs w:val="18"/>
              </w:rPr>
            </w:pPr>
            <w:r w:rsidRPr="00821842">
              <w:rPr>
                <w:rFonts w:cs="Arial"/>
                <w:b/>
                <w:sz w:val="18"/>
                <w:szCs w:val="18"/>
                <w:lang w:val="en-US"/>
              </w:rPr>
              <w:t>I can solve speed distance time calculations which involve fractions of an hour, giving an accurate answer in the correct format with the correct units.</w:t>
            </w:r>
          </w:p>
          <w:p w14:paraId="26E979AC" w14:textId="77777777" w:rsidR="00821842" w:rsidRPr="00821842" w:rsidRDefault="00821842" w:rsidP="007F6D5C">
            <w:pPr>
              <w:pStyle w:val="ListParagraph"/>
              <w:numPr>
                <w:ilvl w:val="0"/>
                <w:numId w:val="121"/>
              </w:numPr>
              <w:spacing w:after="120" w:line="240" w:lineRule="auto"/>
              <w:ind w:left="284" w:hanging="284"/>
              <w:contextualSpacing w:val="0"/>
              <w:rPr>
                <w:rFonts w:cs="Arial"/>
                <w:b/>
                <w:sz w:val="18"/>
                <w:szCs w:val="18"/>
              </w:rPr>
            </w:pPr>
            <w:r w:rsidRPr="00821842">
              <w:rPr>
                <w:rFonts w:cs="Arial"/>
                <w:b/>
                <w:sz w:val="18"/>
                <w:szCs w:val="18"/>
              </w:rPr>
              <w:t>I can calculate the number of days between two dates remembering to include the starting date e.g. am event beginning on the 8</w:t>
            </w:r>
            <w:r w:rsidRPr="00821842">
              <w:rPr>
                <w:rFonts w:cs="Arial"/>
                <w:b/>
                <w:sz w:val="18"/>
                <w:szCs w:val="18"/>
                <w:vertAlign w:val="superscript"/>
              </w:rPr>
              <w:t>th</w:t>
            </w:r>
            <w:r w:rsidRPr="00821842">
              <w:rPr>
                <w:rFonts w:cs="Arial"/>
                <w:b/>
                <w:sz w:val="18"/>
                <w:szCs w:val="18"/>
              </w:rPr>
              <w:t xml:space="preserve"> of June ending on 19</w:t>
            </w:r>
            <w:r w:rsidRPr="00821842">
              <w:rPr>
                <w:rFonts w:cs="Arial"/>
                <w:b/>
                <w:sz w:val="18"/>
                <w:szCs w:val="18"/>
                <w:vertAlign w:val="superscript"/>
              </w:rPr>
              <w:t>th</w:t>
            </w:r>
            <w:r w:rsidRPr="00821842">
              <w:rPr>
                <w:rFonts w:cs="Arial"/>
                <w:b/>
                <w:sz w:val="18"/>
                <w:szCs w:val="18"/>
              </w:rPr>
              <w:t xml:space="preserve"> of June lasts for 12 days.</w:t>
            </w:r>
          </w:p>
          <w:p w14:paraId="3811890F" w14:textId="7757A6F7" w:rsidR="00821842" w:rsidRPr="00821842" w:rsidRDefault="00821842" w:rsidP="007F6D5C">
            <w:pPr>
              <w:pStyle w:val="ListParagraph"/>
              <w:numPr>
                <w:ilvl w:val="0"/>
                <w:numId w:val="121"/>
              </w:numPr>
              <w:spacing w:after="120" w:line="240" w:lineRule="auto"/>
              <w:ind w:left="284" w:hanging="284"/>
              <w:contextualSpacing w:val="0"/>
              <w:rPr>
                <w:rFonts w:cs="Arial"/>
                <w:b/>
                <w:sz w:val="18"/>
                <w:szCs w:val="18"/>
              </w:rPr>
            </w:pPr>
            <w:r w:rsidRPr="00821842">
              <w:rPr>
                <w:rFonts w:cs="Arial"/>
                <w:b/>
                <w:sz w:val="18"/>
                <w:szCs w:val="18"/>
              </w:rPr>
              <w:t>I can calculate duration of activities/events across hours, days and months.</w:t>
            </w:r>
          </w:p>
        </w:tc>
        <w:tc>
          <w:tcPr>
            <w:tcW w:w="3922" w:type="dxa"/>
            <w:tcBorders>
              <w:top w:val="single" w:sz="12" w:space="0" w:color="auto"/>
              <w:left w:val="single" w:sz="18" w:space="0" w:color="7030A0"/>
              <w:right w:val="single" w:sz="12" w:space="0" w:color="auto"/>
            </w:tcBorders>
            <w:shd w:val="clear" w:color="auto" w:fill="F9F3FF"/>
          </w:tcPr>
          <w:p w14:paraId="13C3E170" w14:textId="516093AD" w:rsidR="00821842" w:rsidRPr="00C922D5" w:rsidRDefault="00821842" w:rsidP="004D6C3B">
            <w:pPr>
              <w:pStyle w:val="abenchmark"/>
              <w:spacing w:after="120"/>
              <w:rPr>
                <w:rFonts w:ascii="Helvetica 55 Roman" w:hAnsi="Helvetica 55 Roman" w:cs="Helvetica 55 Roman"/>
              </w:rPr>
            </w:pPr>
            <w:r w:rsidRPr="00821842">
              <w:t>Demonstrates effective time management skills, for example, working with different time zones or making plans, including across midnight.</w:t>
            </w:r>
          </w:p>
          <w:p w14:paraId="62D078DD" w14:textId="77777777" w:rsidR="00821842" w:rsidRDefault="00821842" w:rsidP="004D6C3B">
            <w:pPr>
              <w:pStyle w:val="abenchmark"/>
              <w:spacing w:after="120"/>
            </w:pPr>
            <w:r w:rsidRPr="00821842">
              <w:t>Carries out calculations involving speed, distance and time involving decimal fraction hours.</w:t>
            </w:r>
          </w:p>
          <w:p w14:paraId="5CAC491F" w14:textId="506DE339" w:rsidR="00821842" w:rsidRPr="00C922D5" w:rsidRDefault="00821842" w:rsidP="004D6C3B">
            <w:pPr>
              <w:pStyle w:val="abenchmark"/>
              <w:spacing w:after="120"/>
              <w:rPr>
                <w:rFonts w:ascii="Helvetica 55 Roman" w:hAnsi="Helvetica 55 Roman" w:cs="Helvetica 55 Roman"/>
              </w:rPr>
            </w:pPr>
            <w:r w:rsidRPr="006B45BD">
              <w:rPr>
                <w:rFonts w:asciiTheme="minorHAnsi" w:hAnsiTheme="minorHAnsi"/>
                <w:sz w:val="22"/>
                <w:szCs w:val="22"/>
              </w:rPr>
              <w:t>Calculates time durations across hours, days and months</w:t>
            </w:r>
            <w:r>
              <w:rPr>
                <w:rFonts w:asciiTheme="minorHAnsi" w:hAnsiTheme="minorHAnsi"/>
                <w:sz w:val="22"/>
                <w:szCs w:val="22"/>
              </w:rPr>
              <w:t>.</w:t>
            </w:r>
          </w:p>
        </w:tc>
      </w:tr>
    </w:tbl>
    <w:p w14:paraId="782D8B8F" w14:textId="77777777" w:rsidR="00821842" w:rsidRPr="00F32684" w:rsidRDefault="00821842" w:rsidP="00821842">
      <w:pPr>
        <w:spacing w:after="140" w:line="250" w:lineRule="atLeast"/>
        <w:rPr>
          <w:rFonts w:ascii="Arial" w:eastAsia="Calibri" w:hAnsi="Arial" w:cs="Arial"/>
          <w:sz w:val="20"/>
        </w:rPr>
      </w:pPr>
    </w:p>
    <w:p w14:paraId="064FE49D" w14:textId="77777777" w:rsidR="00821842" w:rsidRDefault="00821842" w:rsidP="00821842">
      <w:pPr>
        <w:spacing w:after="140" w:line="250" w:lineRule="atLeast"/>
        <w:rPr>
          <w:rFonts w:ascii="Arial" w:eastAsia="Calibri" w:hAnsi="Arial" w:cs="Arial"/>
          <w:sz w:val="20"/>
        </w:rPr>
      </w:pPr>
    </w:p>
    <w:p w14:paraId="7CB2C78E" w14:textId="77777777" w:rsidR="00821842" w:rsidRDefault="00821842" w:rsidP="0046424C">
      <w:pPr>
        <w:spacing w:after="140" w:line="250" w:lineRule="atLeast"/>
        <w:rPr>
          <w:rFonts w:ascii="Arial" w:eastAsia="Calibri" w:hAnsi="Arial" w:cs="Arial"/>
          <w:sz w:val="20"/>
        </w:rPr>
      </w:pPr>
    </w:p>
    <w:p w14:paraId="4C4E8AA2" w14:textId="11A063C8" w:rsidR="007B226F" w:rsidRDefault="007B226F" w:rsidP="0046424C">
      <w:pPr>
        <w:spacing w:after="140" w:line="250" w:lineRule="atLeast"/>
        <w:rPr>
          <w:rFonts w:ascii="Arial" w:eastAsia="Calibri" w:hAnsi="Arial" w:cs="Arial"/>
          <w:sz w:val="20"/>
        </w:rPr>
      </w:pPr>
    </w:p>
    <w:p w14:paraId="5120B62A" w14:textId="7317BDD0" w:rsidR="00161267" w:rsidRDefault="00161267" w:rsidP="0046424C">
      <w:pPr>
        <w:spacing w:after="140" w:line="250" w:lineRule="atLeast"/>
        <w:rPr>
          <w:rFonts w:ascii="Arial" w:eastAsia="Calibri" w:hAnsi="Arial" w:cs="Arial"/>
          <w:sz w:val="20"/>
        </w:rPr>
      </w:pPr>
    </w:p>
    <w:p w14:paraId="70D9D61C" w14:textId="7F0EABD9" w:rsidR="00161267" w:rsidRDefault="00161267" w:rsidP="0046424C">
      <w:pPr>
        <w:spacing w:after="140" w:line="250" w:lineRule="atLeast"/>
        <w:rPr>
          <w:rFonts w:ascii="Arial" w:eastAsia="Calibri" w:hAnsi="Arial" w:cs="Arial"/>
          <w:sz w:val="20"/>
        </w:rPr>
      </w:pPr>
    </w:p>
    <w:p w14:paraId="70E3987E" w14:textId="5F4B72F4" w:rsidR="00161267" w:rsidRDefault="00161267" w:rsidP="0046424C">
      <w:pPr>
        <w:spacing w:after="140" w:line="250" w:lineRule="atLeast"/>
        <w:rPr>
          <w:rFonts w:ascii="Arial" w:eastAsia="Calibri" w:hAnsi="Arial" w:cs="Arial"/>
          <w:sz w:val="20"/>
        </w:rPr>
      </w:pPr>
    </w:p>
    <w:p w14:paraId="6C85E3C3" w14:textId="22D57F14" w:rsidR="00161267" w:rsidRDefault="00161267" w:rsidP="0046424C">
      <w:pPr>
        <w:spacing w:after="140" w:line="250" w:lineRule="atLeast"/>
        <w:rPr>
          <w:rFonts w:ascii="Arial" w:eastAsia="Calibri" w:hAnsi="Arial" w:cs="Arial"/>
          <w:sz w:val="20"/>
        </w:rPr>
      </w:pPr>
    </w:p>
    <w:p w14:paraId="4D0F5F09" w14:textId="11F86A67" w:rsidR="000F6ADA" w:rsidRPr="008C3EED" w:rsidRDefault="000F6ADA" w:rsidP="0046424C">
      <w:pPr>
        <w:spacing w:after="140" w:line="250" w:lineRule="atLeast"/>
        <w:rPr>
          <w:rFonts w:ascii="Arial" w:eastAsia="Calibri" w:hAnsi="Arial" w:cs="Arial"/>
          <w:sz w:val="20"/>
        </w:rPr>
      </w:pPr>
    </w:p>
    <w:p w14:paraId="5DFCBB5D" w14:textId="41C01181" w:rsidR="0046424C" w:rsidRPr="008C3EED" w:rsidRDefault="007B226F" w:rsidP="0046424C">
      <w:pPr>
        <w:spacing w:after="140" w:line="250" w:lineRule="atLeast"/>
        <w:rPr>
          <w:rFonts w:ascii="Arial" w:eastAsia="Calibri" w:hAnsi="Arial" w:cs="Arial"/>
          <w:sz w:val="20"/>
        </w:rPr>
      </w:pPr>
      <w:r w:rsidRPr="008C3EED">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708416" behindDoc="0" locked="0" layoutInCell="1" allowOverlap="1" wp14:anchorId="153F11EE" wp14:editId="4005DF2E">
                <wp:simplePos x="0" y="0"/>
                <wp:positionH relativeFrom="column">
                  <wp:posOffset>7589520</wp:posOffset>
                </wp:positionH>
                <wp:positionV relativeFrom="paragraph">
                  <wp:posOffset>85090</wp:posOffset>
                </wp:positionV>
                <wp:extent cx="1800225" cy="323850"/>
                <wp:effectExtent l="133350" t="133350" r="142875" b="152400"/>
                <wp:wrapNone/>
                <wp:docPr id="2299" name="Rounded Rectangle 229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24073CE"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53F11EE" id="Rounded Rectangle 2299" o:spid="_x0000_s1409" style="position:absolute;margin-left:597.6pt;margin-top:6.7pt;width:141.7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" fillcolor="#a2bed3" stroked="f" strokeweight="2pt">
                <v:shadow on="t" color="black" offset="0,1pt"/>
                <v:textbox>
                  <w:txbxContent>
                    <w:p w14:paraId="324073CE"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Early Level</w:t>
                      </w:r>
                    </w:p>
                  </w:txbxContent>
                </v:textbox>
              </v:roundrect>
            </w:pict>
          </mc:Fallback>
        </mc:AlternateContent>
      </w:r>
    </w:p>
    <w:p w14:paraId="43ACD792" w14:textId="00225FC1"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64" w:name="_Toc494181286"/>
      <w:bookmarkStart w:id="65" w:name="_Toc27749965"/>
      <w:r w:rsidRPr="008C3EED">
        <w:rPr>
          <w:rFonts w:ascii="Arial" w:eastAsia="MS Gothic" w:hAnsi="Arial" w:cs="Times New Roman"/>
          <w:bCs/>
          <w:i/>
          <w:color w:val="000000"/>
          <w:sz w:val="28"/>
          <w:szCs w:val="26"/>
        </w:rPr>
        <w:t>Measurement</w:t>
      </w:r>
      <w:bookmarkEnd w:id="64"/>
      <w:r>
        <w:rPr>
          <w:rFonts w:ascii="Arial" w:eastAsia="MS Gothic" w:hAnsi="Arial" w:cs="Times New Roman"/>
          <w:bCs/>
          <w:i/>
          <w:color w:val="000000"/>
          <w:sz w:val="28"/>
          <w:szCs w:val="26"/>
        </w:rPr>
        <w:t xml:space="preserve"> – Early Level</w:t>
      </w:r>
      <w:bookmarkEnd w:id="65"/>
    </w:p>
    <w:tbl>
      <w:tblPr>
        <w:tblStyle w:val="TableGrid"/>
        <w:tblW w:w="15389" w:type="dxa"/>
        <w:tblLayout w:type="fixed"/>
        <w:tblLook w:val="04A0" w:firstRow="1" w:lastRow="0" w:firstColumn="1" w:lastColumn="0" w:noHBand="0" w:noVBand="1"/>
      </w:tblPr>
      <w:tblGrid>
        <w:gridCol w:w="4506"/>
        <w:gridCol w:w="1091"/>
        <w:gridCol w:w="5597"/>
        <w:gridCol w:w="4195"/>
      </w:tblGrid>
      <w:tr w:rsidR="0046424C" w:rsidRPr="008C3EED" w14:paraId="7EDC83BC" w14:textId="77777777" w:rsidTr="0046424C">
        <w:trPr>
          <w:trHeight w:val="606"/>
        </w:trPr>
        <w:tc>
          <w:tcPr>
            <w:tcW w:w="4506" w:type="dxa"/>
            <w:tcBorders>
              <w:top w:val="single" w:sz="12" w:space="0" w:color="auto"/>
              <w:left w:val="single" w:sz="12" w:space="0" w:color="auto"/>
              <w:bottom w:val="single" w:sz="12" w:space="0" w:color="auto"/>
            </w:tcBorders>
          </w:tcPr>
          <w:p w14:paraId="58D6D9D9"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4570438E" w14:textId="77777777" w:rsidR="0046424C" w:rsidRPr="008C3EED" w:rsidRDefault="0046424C" w:rsidP="0046424C">
            <w:pPr>
              <w:autoSpaceDE w:val="0"/>
              <w:autoSpaceDN w:val="0"/>
              <w:adjustRightInd w:val="0"/>
              <w:rPr>
                <w:rFonts w:ascii="Arial" w:eastAsia="Calibri" w:hAnsi="Arial" w:cs="Arial"/>
                <w:b/>
                <w:iCs/>
                <w:color w:val="FFFFFF"/>
                <w:szCs w:val="18"/>
              </w:rPr>
            </w:pPr>
            <w:r w:rsidRPr="008C3EED">
              <w:rPr>
                <w:rFonts w:ascii="Arial" w:eastAsia="Calibri" w:hAnsi="Arial" w:cs="Arial"/>
                <w:b/>
                <w:iCs/>
                <w:color w:val="FFFFFF"/>
                <w:szCs w:val="18"/>
              </w:rPr>
              <w:t xml:space="preserve">I have experimented with everyday items as units of measure to investigate and compare sizes and amounts in my environment, sharing my findings with others                                                  </w:t>
            </w:r>
            <w:r w:rsidRPr="008C3EED">
              <w:rPr>
                <w:rFonts w:ascii="Arial" w:eastAsia="Calibri" w:hAnsi="Arial" w:cs="Arial"/>
                <w:b/>
                <w:bCs/>
                <w:iCs/>
                <w:color w:val="FFFFFF"/>
                <w:szCs w:val="18"/>
              </w:rPr>
              <w:t>MNU 0-11a</w:t>
            </w:r>
          </w:p>
        </w:tc>
      </w:tr>
      <w:tr w:rsidR="0046424C" w:rsidRPr="008C3EED" w14:paraId="3A0ECD2B" w14:textId="77777777" w:rsidTr="004E2CD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6CB6CBBD"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3BB30906"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07392" behindDoc="0" locked="0" layoutInCell="1" allowOverlap="1" wp14:anchorId="18EF305A" wp14:editId="3C4FD016">
                      <wp:simplePos x="0" y="0"/>
                      <wp:positionH relativeFrom="column">
                        <wp:posOffset>123052</wp:posOffset>
                      </wp:positionH>
                      <wp:positionV relativeFrom="paragraph">
                        <wp:posOffset>47597</wp:posOffset>
                      </wp:positionV>
                      <wp:extent cx="6194066" cy="15903"/>
                      <wp:effectExtent l="19050" t="76200" r="92710" b="98425"/>
                      <wp:wrapNone/>
                      <wp:docPr id="2300" name="Straight Arrow Connector 2300"/>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8F05988" id="Straight Arrow Connector 2300" o:spid="_x0000_s1026" type="#_x0000_t32" style="position:absolute;margin-left:9.7pt;margin-top:3.75pt;width:487.7pt;height:1.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A9mZdd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5E6DEC4A"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0F9AAD11" w14:textId="77777777" w:rsidTr="00036270">
        <w:tc>
          <w:tcPr>
            <w:tcW w:w="5597" w:type="dxa"/>
            <w:gridSpan w:val="2"/>
            <w:tcBorders>
              <w:top w:val="single" w:sz="12" w:space="0" w:color="auto"/>
              <w:left w:val="single" w:sz="12" w:space="0" w:color="auto"/>
              <w:bottom w:val="single" w:sz="8" w:space="0" w:color="7030A0"/>
              <w:right w:val="dashSmallGap" w:sz="4" w:space="0" w:color="auto"/>
            </w:tcBorders>
          </w:tcPr>
          <w:p w14:paraId="64E1AEE1" w14:textId="77777777" w:rsidR="0046424C" w:rsidRPr="008C3EED" w:rsidRDefault="0046424C" w:rsidP="0046424C">
            <w:pPr>
              <w:pStyle w:val="Textbulletlist"/>
              <w:spacing w:after="120"/>
              <w:ind w:left="170" w:hanging="170"/>
            </w:pPr>
            <w:r w:rsidRPr="008C3EED">
              <w:t xml:space="preserve">I can give examples of where I have used measurement used, for example in baking. </w:t>
            </w:r>
          </w:p>
          <w:p w14:paraId="40FED9C9" w14:textId="77777777" w:rsidR="0046424C" w:rsidRPr="008C3EED" w:rsidRDefault="0046424C" w:rsidP="0046424C">
            <w:pPr>
              <w:pStyle w:val="Textbulletlist"/>
              <w:spacing w:after="120"/>
              <w:ind w:left="170" w:hanging="170"/>
            </w:pPr>
            <w:r w:rsidRPr="008C3EED">
              <w:t xml:space="preserve">I can use the terms big/small, long/short, tall/short, heavy/light. </w:t>
            </w:r>
          </w:p>
        </w:tc>
        <w:tc>
          <w:tcPr>
            <w:tcW w:w="5597" w:type="dxa"/>
            <w:tcBorders>
              <w:top w:val="single" w:sz="12" w:space="0" w:color="auto"/>
              <w:left w:val="dashSmallGap" w:sz="4" w:space="0" w:color="auto"/>
              <w:bottom w:val="single" w:sz="8" w:space="0" w:color="7030A0"/>
              <w:right w:val="single" w:sz="18" w:space="0" w:color="7030A0"/>
            </w:tcBorders>
          </w:tcPr>
          <w:p w14:paraId="0BF5CB04" w14:textId="77777777" w:rsidR="0046424C" w:rsidRPr="008C3EED" w:rsidRDefault="0046424C" w:rsidP="0046424C">
            <w:pPr>
              <w:pStyle w:val="Textbulletlist"/>
              <w:spacing w:after="120"/>
              <w:ind w:left="170" w:hanging="170"/>
              <w:rPr>
                <w:rFonts w:ascii="Calibri" w:hAnsi="Calibri"/>
                <w:lang w:val="en-US"/>
              </w:rPr>
            </w:pPr>
            <w:r w:rsidRPr="008C3EED">
              <w:rPr>
                <w:bCs/>
                <w:iCs/>
              </w:rPr>
              <w:t>I can give examples of where I have used measurement of lengths, heights, mass and capacities in a variety of real-life situations.</w:t>
            </w:r>
          </w:p>
          <w:p w14:paraId="6F7A0781" w14:textId="77777777" w:rsidR="0046424C" w:rsidRPr="008C3EED" w:rsidRDefault="0046424C" w:rsidP="0046424C">
            <w:pPr>
              <w:pStyle w:val="Textbulletlist"/>
              <w:spacing w:after="120"/>
              <w:ind w:left="170" w:hanging="170"/>
              <w:rPr>
                <w:rFonts w:cs="Helvetica 55 Roman"/>
              </w:rPr>
            </w:pPr>
            <w:r w:rsidRPr="008C3EED">
              <w:t xml:space="preserve">I can use full/empty, long/short, wide/narrow, tall/short, heavy/light and holds more/holds less. </w:t>
            </w:r>
          </w:p>
          <w:p w14:paraId="377EE2C4" w14:textId="77777777" w:rsidR="0046424C" w:rsidRPr="008C3EED" w:rsidRDefault="0046424C" w:rsidP="0046424C">
            <w:pPr>
              <w:pStyle w:val="Textbulletlist"/>
              <w:spacing w:after="120"/>
              <w:ind w:left="170" w:hanging="170"/>
              <w:rPr>
                <w:lang w:val="en-US"/>
              </w:rPr>
            </w:pPr>
            <w:r w:rsidRPr="008C3EED">
              <w:rPr>
                <w:lang w:val="en-US"/>
              </w:rPr>
              <w:t xml:space="preserve">I can use non-standard units to measure the length, weight or capacity of familiar items to help me compare them.          </w:t>
            </w:r>
            <w:r w:rsidRPr="008C3EED">
              <w:rPr>
                <w:rFonts w:ascii="Century Gothic" w:hAnsi="Century Gothic"/>
                <w:b w:val="0"/>
                <w:lang w:val="en-US"/>
              </w:rPr>
              <w:t>e.g hand, feet, cubes</w:t>
            </w:r>
          </w:p>
        </w:tc>
        <w:tc>
          <w:tcPr>
            <w:tcW w:w="4195" w:type="dxa"/>
            <w:tcBorders>
              <w:top w:val="single" w:sz="12" w:space="0" w:color="auto"/>
              <w:left w:val="single" w:sz="18" w:space="0" w:color="7030A0"/>
              <w:bottom w:val="single" w:sz="8" w:space="0" w:color="7030A0"/>
              <w:right w:val="single" w:sz="12" w:space="0" w:color="auto"/>
            </w:tcBorders>
            <w:shd w:val="clear" w:color="auto" w:fill="F9F3FF"/>
          </w:tcPr>
          <w:p w14:paraId="19CE3945" w14:textId="77777777" w:rsidR="0046424C" w:rsidRPr="00A57A49" w:rsidRDefault="0046424C" w:rsidP="0046424C">
            <w:pPr>
              <w:widowControl w:val="0"/>
              <w:autoSpaceDE w:val="0"/>
              <w:autoSpaceDN w:val="0"/>
              <w:adjustRightInd w:val="0"/>
              <w:ind w:left="357"/>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Shares relevant experiences in which measurements of lengths, heights, mass and capacities are used, for example, in baking.</w:t>
            </w:r>
          </w:p>
          <w:p w14:paraId="1777CB29" w14:textId="77777777" w:rsidR="0046424C" w:rsidRPr="00A57A49" w:rsidRDefault="0046424C" w:rsidP="0046424C">
            <w:pPr>
              <w:widowControl w:val="0"/>
              <w:autoSpaceDE w:val="0"/>
              <w:autoSpaceDN w:val="0"/>
              <w:adjustRightInd w:val="0"/>
              <w:ind w:left="357"/>
              <w:jc w:val="center"/>
              <w:rPr>
                <w:rFonts w:ascii="Arial" w:eastAsia="Calibri" w:hAnsi="Arial" w:cs="Arial"/>
                <w:b/>
                <w:bCs/>
                <w:i/>
                <w:iCs/>
                <w:color w:val="7030A0"/>
                <w:sz w:val="20"/>
                <w:szCs w:val="18"/>
              </w:rPr>
            </w:pPr>
          </w:p>
          <w:p w14:paraId="69B9951F" w14:textId="77777777" w:rsidR="0046424C" w:rsidRPr="00A57A49" w:rsidRDefault="0046424C" w:rsidP="0046424C">
            <w:pPr>
              <w:widowControl w:val="0"/>
              <w:autoSpaceDE w:val="0"/>
              <w:autoSpaceDN w:val="0"/>
              <w:adjustRightInd w:val="0"/>
              <w:ind w:left="357"/>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Describes common objects using appropriate measurement language, including tall, heavy and empty.</w:t>
            </w:r>
          </w:p>
        </w:tc>
      </w:tr>
      <w:tr w:rsidR="0046424C" w:rsidRPr="008C3EED" w14:paraId="499F313C" w14:textId="77777777" w:rsidTr="00036270">
        <w:trPr>
          <w:trHeight w:val="150"/>
        </w:trPr>
        <w:tc>
          <w:tcPr>
            <w:tcW w:w="5597" w:type="dxa"/>
            <w:gridSpan w:val="2"/>
            <w:tcBorders>
              <w:top w:val="single" w:sz="8" w:space="0" w:color="7030A0"/>
              <w:left w:val="single" w:sz="12" w:space="0" w:color="auto"/>
              <w:bottom w:val="single" w:sz="8" w:space="0" w:color="7030A0"/>
              <w:right w:val="dashSmallGap" w:sz="4" w:space="0" w:color="auto"/>
            </w:tcBorders>
          </w:tcPr>
          <w:p w14:paraId="3BEE20BF" w14:textId="77777777" w:rsidR="0046424C" w:rsidRPr="008C3EED" w:rsidRDefault="0046424C" w:rsidP="0046424C">
            <w:pPr>
              <w:pStyle w:val="Textbulletlist"/>
              <w:spacing w:after="120"/>
              <w:ind w:left="170" w:hanging="170"/>
            </w:pPr>
            <w:r w:rsidRPr="008C3EED">
              <w:t xml:space="preserve">I can put objects in order of size. </w:t>
            </w:r>
          </w:p>
          <w:p w14:paraId="396B0260" w14:textId="77777777" w:rsidR="0046424C" w:rsidRPr="008C3EED" w:rsidRDefault="0046424C" w:rsidP="0046424C">
            <w:pPr>
              <w:pStyle w:val="Textbulletlist"/>
              <w:spacing w:after="120"/>
              <w:ind w:left="170" w:hanging="170"/>
            </w:pPr>
            <w:r w:rsidRPr="008C3EED">
              <w:t>I can compare two objects and identify which is, heavier/lighter, bigger/smaller, longer/shorter.</w:t>
            </w:r>
          </w:p>
          <w:p w14:paraId="5946DF2F" w14:textId="77777777" w:rsidR="0046424C" w:rsidRPr="008C3EED" w:rsidRDefault="0046424C" w:rsidP="0046424C">
            <w:pPr>
              <w:pStyle w:val="Textbulletlist"/>
              <w:spacing w:after="120"/>
              <w:ind w:left="170" w:hanging="170"/>
            </w:pPr>
            <w:r w:rsidRPr="008C3EED">
              <w:t>I can find an object that is 'longer', 'shorter', 'heavier', 'lighter', ‘holds more’, ‘holds less’.</w:t>
            </w:r>
          </w:p>
        </w:tc>
        <w:tc>
          <w:tcPr>
            <w:tcW w:w="5597" w:type="dxa"/>
            <w:tcBorders>
              <w:top w:val="single" w:sz="8" w:space="0" w:color="7030A0"/>
              <w:left w:val="dashSmallGap" w:sz="4" w:space="0" w:color="auto"/>
              <w:bottom w:val="single" w:sz="8" w:space="0" w:color="7030A0"/>
              <w:right w:val="single" w:sz="18" w:space="0" w:color="7030A0"/>
            </w:tcBorders>
          </w:tcPr>
          <w:p w14:paraId="0EED04C4" w14:textId="77777777" w:rsidR="0046424C" w:rsidRPr="008C3EED" w:rsidRDefault="0046424C" w:rsidP="0046424C">
            <w:pPr>
              <w:pStyle w:val="Textbulletlist"/>
              <w:spacing w:after="120"/>
              <w:ind w:left="170" w:hanging="170"/>
            </w:pPr>
            <w:r w:rsidRPr="008C3EED">
              <w:t xml:space="preserve">I can put objects in order using length, height, mass or capacity. </w:t>
            </w:r>
          </w:p>
          <w:p w14:paraId="35DC7BE4" w14:textId="77777777" w:rsidR="0046424C" w:rsidRPr="008C3EED" w:rsidRDefault="0046424C" w:rsidP="0046424C">
            <w:pPr>
              <w:pStyle w:val="Textbulletlist"/>
              <w:spacing w:after="120"/>
              <w:ind w:left="170" w:hanging="170"/>
            </w:pPr>
            <w:r w:rsidRPr="008C3EED">
              <w:rPr>
                <w:lang w:val="en-US"/>
              </w:rPr>
              <w:t>I can put objects in order of length, weight or capacity by comparing them directly.</w:t>
            </w:r>
          </w:p>
        </w:tc>
        <w:tc>
          <w:tcPr>
            <w:tcW w:w="4195" w:type="dxa"/>
            <w:tcBorders>
              <w:top w:val="single" w:sz="8" w:space="0" w:color="7030A0"/>
              <w:left w:val="single" w:sz="18" w:space="0" w:color="7030A0"/>
              <w:bottom w:val="single" w:sz="8" w:space="0" w:color="7030A0"/>
              <w:right w:val="single" w:sz="12" w:space="0" w:color="auto"/>
            </w:tcBorders>
            <w:shd w:val="clear" w:color="auto" w:fill="F9F3FF"/>
          </w:tcPr>
          <w:p w14:paraId="6689A581" w14:textId="77777777" w:rsidR="0046424C" w:rsidRPr="00A57A49" w:rsidRDefault="0046424C" w:rsidP="0046424C">
            <w:pPr>
              <w:widowControl w:val="0"/>
              <w:autoSpaceDE w:val="0"/>
              <w:autoSpaceDN w:val="0"/>
              <w:adjustRightInd w:val="0"/>
              <w:ind w:left="357"/>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Compares and describes lengths, heights, mass and capacities using everyday language, including longer, shorter, taller, heavier, lighter, more and less.</w:t>
            </w:r>
          </w:p>
        </w:tc>
      </w:tr>
      <w:tr w:rsidR="0046424C" w:rsidRPr="008C3EED" w14:paraId="7D72A03C" w14:textId="77777777" w:rsidTr="00036270">
        <w:trPr>
          <w:trHeight w:val="40"/>
        </w:trPr>
        <w:tc>
          <w:tcPr>
            <w:tcW w:w="5597" w:type="dxa"/>
            <w:gridSpan w:val="2"/>
            <w:tcBorders>
              <w:top w:val="single" w:sz="8" w:space="0" w:color="7030A0"/>
              <w:left w:val="single" w:sz="12" w:space="0" w:color="auto"/>
              <w:bottom w:val="single" w:sz="12" w:space="0" w:color="auto"/>
              <w:right w:val="dashSmallGap" w:sz="4" w:space="0" w:color="auto"/>
            </w:tcBorders>
          </w:tcPr>
          <w:p w14:paraId="7B30AFCC" w14:textId="77777777" w:rsidR="0046424C" w:rsidRPr="008C3EED" w:rsidRDefault="0046424C" w:rsidP="0046424C">
            <w:pPr>
              <w:pStyle w:val="Textbulletlist"/>
              <w:spacing w:after="120"/>
              <w:ind w:left="170" w:hanging="170"/>
            </w:pPr>
            <w:r w:rsidRPr="008C3EED">
              <w:t xml:space="preserve">I can use parts of my body to measure objects. </w:t>
            </w:r>
          </w:p>
        </w:tc>
        <w:tc>
          <w:tcPr>
            <w:tcW w:w="5597" w:type="dxa"/>
            <w:tcBorders>
              <w:top w:val="single" w:sz="8" w:space="0" w:color="7030A0"/>
              <w:left w:val="dashSmallGap" w:sz="4" w:space="0" w:color="auto"/>
              <w:bottom w:val="single" w:sz="12" w:space="0" w:color="auto"/>
              <w:right w:val="single" w:sz="18" w:space="0" w:color="7030A0"/>
            </w:tcBorders>
          </w:tcPr>
          <w:p w14:paraId="15D51F9F" w14:textId="77777777" w:rsidR="0046424C" w:rsidRPr="008C3EED" w:rsidRDefault="0046424C" w:rsidP="0046424C">
            <w:pPr>
              <w:pStyle w:val="Textbulletlist"/>
              <w:spacing w:after="120"/>
              <w:ind w:left="170" w:hanging="170"/>
            </w:pPr>
            <w:r w:rsidRPr="008C3EED">
              <w:t>I can estimate length, height, mass and capacity using non-standard units.</w:t>
            </w:r>
          </w:p>
          <w:p w14:paraId="2C2AC9A4" w14:textId="77777777" w:rsidR="0046424C" w:rsidRPr="008C3EED" w:rsidRDefault="0046424C" w:rsidP="0046424C">
            <w:pPr>
              <w:pStyle w:val="Textbulletlist"/>
              <w:numPr>
                <w:ilvl w:val="1"/>
                <w:numId w:val="8"/>
              </w:numPr>
              <w:spacing w:after="120"/>
              <w:rPr>
                <w:rFonts w:ascii="Century Gothic" w:hAnsi="Century Gothic"/>
              </w:rPr>
            </w:pPr>
            <w:r w:rsidRPr="008C3EED">
              <w:rPr>
                <w:rFonts w:ascii="Century Gothic" w:hAnsi="Century Gothic"/>
              </w:rPr>
              <w:t>Length of jotter in paper clips</w:t>
            </w:r>
          </w:p>
          <w:p w14:paraId="008658DF" w14:textId="77777777" w:rsidR="0046424C" w:rsidRPr="008C3EED" w:rsidRDefault="0046424C" w:rsidP="0046424C">
            <w:pPr>
              <w:pStyle w:val="Textbulletlist"/>
              <w:numPr>
                <w:ilvl w:val="1"/>
                <w:numId w:val="8"/>
              </w:numPr>
              <w:spacing w:after="120"/>
              <w:rPr>
                <w:rFonts w:ascii="Century Gothic" w:hAnsi="Century Gothic"/>
              </w:rPr>
            </w:pPr>
            <w:r w:rsidRPr="008C3EED">
              <w:rPr>
                <w:rFonts w:ascii="Century Gothic" w:hAnsi="Century Gothic"/>
              </w:rPr>
              <w:t>Height of desk in pencils.</w:t>
            </w:r>
          </w:p>
          <w:p w14:paraId="3D0C10A5" w14:textId="77777777" w:rsidR="0046424C" w:rsidRPr="008C3EED" w:rsidRDefault="0046424C" w:rsidP="0046424C">
            <w:pPr>
              <w:pStyle w:val="Textbulletlist"/>
              <w:spacing w:after="120"/>
              <w:ind w:left="170" w:hanging="170"/>
            </w:pPr>
            <w:r w:rsidRPr="008C3EED">
              <w:t xml:space="preserve">I can measure the length, height, mass and capacity of familiar objects using non-standard units. </w:t>
            </w:r>
          </w:p>
          <w:p w14:paraId="12E7552C" w14:textId="77777777" w:rsidR="0046424C" w:rsidRPr="008C3EED" w:rsidRDefault="0046424C" w:rsidP="0046424C">
            <w:pPr>
              <w:pStyle w:val="Textbulletlist"/>
              <w:spacing w:after="120"/>
              <w:ind w:left="170" w:hanging="170"/>
            </w:pPr>
            <w:r w:rsidRPr="008C3EED">
              <w:t xml:space="preserve">I can compare some differences in non-standard measurements.  </w:t>
            </w:r>
          </w:p>
          <w:p w14:paraId="4FBB4603" w14:textId="77777777" w:rsidR="0046424C" w:rsidRPr="008C3EED" w:rsidRDefault="0046424C" w:rsidP="0046424C">
            <w:pPr>
              <w:pStyle w:val="Textbulletlist"/>
              <w:numPr>
                <w:ilvl w:val="0"/>
                <w:numId w:val="0"/>
              </w:numPr>
              <w:spacing w:after="120"/>
              <w:ind w:left="170"/>
              <w:rPr>
                <w:rFonts w:ascii="Century Gothic" w:hAnsi="Century Gothic"/>
                <w:b w:val="0"/>
              </w:rPr>
            </w:pPr>
            <w:r w:rsidRPr="008C3EED">
              <w:rPr>
                <w:rFonts w:ascii="Century Gothic" w:hAnsi="Century Gothic"/>
                <w:b w:val="0"/>
              </w:rPr>
              <w:t xml:space="preserve"> e.g. the jotter measures 12 paperclips, but 15 cubes</w:t>
            </w:r>
          </w:p>
        </w:tc>
        <w:tc>
          <w:tcPr>
            <w:tcW w:w="4195" w:type="dxa"/>
            <w:tcBorders>
              <w:top w:val="single" w:sz="8" w:space="0" w:color="7030A0"/>
              <w:left w:val="single" w:sz="18" w:space="0" w:color="7030A0"/>
              <w:bottom w:val="single" w:sz="12" w:space="0" w:color="auto"/>
              <w:right w:val="single" w:sz="12" w:space="0" w:color="auto"/>
            </w:tcBorders>
            <w:shd w:val="clear" w:color="auto" w:fill="F9F3FF"/>
          </w:tcPr>
          <w:p w14:paraId="5E79B070" w14:textId="77777777" w:rsidR="0046424C" w:rsidRPr="00A57A49" w:rsidRDefault="0046424C" w:rsidP="0046424C">
            <w:pPr>
              <w:ind w:left="357"/>
              <w:jc w:val="center"/>
              <w:rPr>
                <w:rFonts w:ascii="Arial" w:eastAsia="Calibri" w:hAnsi="Arial" w:cs="Arial"/>
                <w:color w:val="7030A0"/>
                <w:sz w:val="20"/>
                <w:szCs w:val="20"/>
              </w:rPr>
            </w:pPr>
            <w:r w:rsidRPr="00A57A49">
              <w:rPr>
                <w:rFonts w:ascii="Arial" w:eastAsia="Calibri" w:hAnsi="Arial" w:cs="Arial"/>
                <w:b/>
                <w:bCs/>
                <w:i/>
                <w:iCs/>
                <w:color w:val="7030A0"/>
                <w:sz w:val="20"/>
                <w:szCs w:val="18"/>
              </w:rPr>
              <w:t>Estimates, then measures, the length, height, mass and capacity of familiar objects using a range of appropriate non-standard units.</w:t>
            </w:r>
          </w:p>
        </w:tc>
      </w:tr>
    </w:tbl>
    <w:p w14:paraId="317A1F0D" w14:textId="77777777" w:rsidR="0046424C" w:rsidRPr="008C3EED" w:rsidRDefault="0046424C" w:rsidP="0046424C">
      <w:pPr>
        <w:spacing w:after="140" w:line="250" w:lineRule="atLeast"/>
        <w:rPr>
          <w:rFonts w:ascii="Arial" w:eastAsia="Calibri" w:hAnsi="Arial" w:cs="Arial"/>
          <w:sz w:val="20"/>
        </w:rPr>
      </w:pPr>
    </w:p>
    <w:p w14:paraId="3505F5F0" w14:textId="77777777" w:rsidR="0046424C" w:rsidRPr="008C3EED" w:rsidRDefault="0046424C" w:rsidP="0046424C">
      <w:pPr>
        <w:spacing w:after="140" w:line="250" w:lineRule="atLeast"/>
        <w:rPr>
          <w:rFonts w:ascii="Arial" w:eastAsia="Calibri" w:hAnsi="Arial" w:cs="Arial"/>
          <w:sz w:val="20"/>
        </w:rPr>
      </w:pPr>
    </w:p>
    <w:p w14:paraId="40B8C537" w14:textId="7C34D605" w:rsidR="0046424C" w:rsidRDefault="0046424C" w:rsidP="0046424C">
      <w:pPr>
        <w:spacing w:after="140" w:line="250" w:lineRule="atLeast"/>
        <w:rPr>
          <w:rFonts w:ascii="Arial" w:eastAsia="Calibri" w:hAnsi="Arial" w:cs="Arial"/>
          <w:sz w:val="20"/>
        </w:rPr>
      </w:pPr>
    </w:p>
    <w:p w14:paraId="12037AE0" w14:textId="2B7C7CA3" w:rsidR="00D5105A" w:rsidRDefault="00D5105A" w:rsidP="0046424C">
      <w:pPr>
        <w:spacing w:after="140" w:line="250" w:lineRule="atLeast"/>
        <w:rPr>
          <w:rFonts w:ascii="Arial" w:eastAsia="Calibri" w:hAnsi="Arial" w:cs="Arial"/>
          <w:sz w:val="20"/>
        </w:rPr>
      </w:pPr>
    </w:p>
    <w:p w14:paraId="61C6415E" w14:textId="40AA1212" w:rsidR="00D5105A" w:rsidRDefault="00D5105A" w:rsidP="0046424C">
      <w:pPr>
        <w:spacing w:after="140" w:line="250" w:lineRule="atLeast"/>
        <w:rPr>
          <w:rFonts w:ascii="Arial" w:eastAsia="Calibri" w:hAnsi="Arial" w:cs="Arial"/>
          <w:sz w:val="20"/>
        </w:rPr>
      </w:pPr>
    </w:p>
    <w:p w14:paraId="57841E78" w14:textId="77777777" w:rsidR="00D5105A" w:rsidRPr="008C3EED" w:rsidRDefault="00D5105A" w:rsidP="0046424C">
      <w:pPr>
        <w:spacing w:after="140" w:line="250" w:lineRule="atLeast"/>
        <w:rPr>
          <w:rFonts w:ascii="Arial" w:eastAsia="Calibri" w:hAnsi="Arial" w:cs="Arial"/>
          <w:sz w:val="20"/>
        </w:rPr>
      </w:pPr>
    </w:p>
    <w:p w14:paraId="0B729E55" w14:textId="77777777" w:rsidR="0046424C" w:rsidRDefault="0046424C" w:rsidP="0046424C">
      <w:pPr>
        <w:spacing w:after="140" w:line="250" w:lineRule="atLeast"/>
        <w:rPr>
          <w:rFonts w:ascii="Arial" w:eastAsia="Calibri" w:hAnsi="Arial" w:cs="Arial"/>
          <w:sz w:val="20"/>
        </w:rPr>
      </w:pPr>
    </w:p>
    <w:p w14:paraId="61BDB9B4" w14:textId="77777777" w:rsidR="000F6ADA" w:rsidRDefault="000F6ADA" w:rsidP="0046424C">
      <w:pPr>
        <w:spacing w:after="140" w:line="250" w:lineRule="atLeast"/>
        <w:rPr>
          <w:rFonts w:ascii="Arial" w:eastAsia="Calibri" w:hAnsi="Arial" w:cs="Arial"/>
          <w:sz w:val="20"/>
        </w:rPr>
      </w:pPr>
    </w:p>
    <w:p w14:paraId="468A1BA3" w14:textId="77777777" w:rsidR="000F6ADA" w:rsidRPr="008C3EED" w:rsidRDefault="000F6ADA" w:rsidP="0046424C">
      <w:pPr>
        <w:spacing w:after="140" w:line="250" w:lineRule="atLeast"/>
        <w:rPr>
          <w:rFonts w:ascii="Arial" w:eastAsia="Calibri" w:hAnsi="Arial" w:cs="Arial"/>
          <w:sz w:val="20"/>
        </w:rPr>
      </w:pPr>
    </w:p>
    <w:p w14:paraId="4730E411" w14:textId="77777777" w:rsidR="0046424C" w:rsidRPr="008C3EED" w:rsidRDefault="0046424C" w:rsidP="0046424C">
      <w:pPr>
        <w:spacing w:after="140" w:line="250" w:lineRule="atLeast"/>
        <w:rPr>
          <w:rFonts w:ascii="Arial" w:eastAsia="Calibri" w:hAnsi="Arial" w:cs="Arial"/>
          <w:sz w:val="20"/>
        </w:rPr>
      </w:pPr>
    </w:p>
    <w:bookmarkStart w:id="66" w:name="_Toc27749966"/>
    <w:p w14:paraId="39AA3B11" w14:textId="77777777" w:rsidR="0046424C" w:rsidRPr="002443AD" w:rsidRDefault="0046424C" w:rsidP="002443AD">
      <w:pPr>
        <w:pStyle w:val="Heading2"/>
        <w:rPr>
          <w:bCs w:val="0"/>
          <w:szCs w:val="28"/>
        </w:rPr>
      </w:pPr>
      <w:r w:rsidRPr="002443AD">
        <w:rPr>
          <w:b/>
          <w:bCs w:val="0"/>
          <w:noProof/>
          <w:szCs w:val="28"/>
          <w:lang w:eastAsia="en-GB"/>
        </w:rPr>
        <mc:AlternateContent>
          <mc:Choice Requires="wps">
            <w:drawing>
              <wp:anchor distT="0" distB="0" distL="114300" distR="114300" simplePos="0" relativeHeight="251706368" behindDoc="0" locked="0" layoutInCell="1" allowOverlap="1" wp14:anchorId="50C2ABDB" wp14:editId="5CEEB6CE">
                <wp:simplePos x="0" y="0"/>
                <wp:positionH relativeFrom="column">
                  <wp:posOffset>7414895</wp:posOffset>
                </wp:positionH>
                <wp:positionV relativeFrom="paragraph">
                  <wp:posOffset>-273685</wp:posOffset>
                </wp:positionV>
                <wp:extent cx="1800225" cy="323850"/>
                <wp:effectExtent l="133350" t="133350" r="142875" b="152400"/>
                <wp:wrapNone/>
                <wp:docPr id="2301" name="Rounded Rectangle 230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E38BD40"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0C2ABDB" id="Rounded Rectangle 2301" o:spid="_x0000_s1410" style="position:absolute;margin-left:583.85pt;margin-top:-21.55pt;width:141.7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" fillcolor="#446f8f" stroked="f" strokeweight="2pt">
                <v:shadow on="t" color="black" offset="0,1pt"/>
                <v:textbox>
                  <w:txbxContent>
                    <w:p w14:paraId="4E38BD40"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v:textbox>
              </v:roundrect>
            </w:pict>
          </mc:Fallback>
        </mc:AlternateContent>
      </w:r>
      <w:r w:rsidRPr="002443AD">
        <w:rPr>
          <w:bCs w:val="0"/>
          <w:szCs w:val="28"/>
        </w:rPr>
        <w:t>Measurement – First Level</w:t>
      </w:r>
      <w:bookmarkEnd w:id="6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2ADE4366" w14:textId="77777777" w:rsidTr="0046424C">
        <w:trPr>
          <w:trHeight w:val="606"/>
        </w:trPr>
        <w:tc>
          <w:tcPr>
            <w:tcW w:w="4521" w:type="dxa"/>
            <w:gridSpan w:val="2"/>
            <w:tcBorders>
              <w:top w:val="single" w:sz="12" w:space="0" w:color="auto"/>
              <w:left w:val="single" w:sz="12" w:space="0" w:color="auto"/>
              <w:bottom w:val="single" w:sz="12" w:space="0" w:color="auto"/>
            </w:tcBorders>
          </w:tcPr>
          <w:p w14:paraId="52A8BB50"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2E26D87C"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234BE085"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iCs/>
                <w:color w:val="FFFFFF"/>
                <w:szCs w:val="18"/>
              </w:rPr>
              <w:t xml:space="preserve">I can estimate how long or heavy an object is, or what amount it holds, using everyday things as a guide, then measure or weigh it using appropriate instruments and units.                            </w:t>
            </w:r>
            <w:r w:rsidRPr="008C3EED">
              <w:rPr>
                <w:rFonts w:ascii="Arial" w:eastAsia="Calibri" w:hAnsi="Arial" w:cs="Arial"/>
                <w:b/>
                <w:bCs/>
                <w:i/>
                <w:iCs/>
                <w:color w:val="FFFFFF"/>
                <w:szCs w:val="18"/>
              </w:rPr>
              <w:t>MNU 1-11a</w:t>
            </w:r>
            <w:r w:rsidRPr="008C3EED">
              <w:rPr>
                <w:rFonts w:ascii="Arial" w:eastAsia="Calibri" w:hAnsi="Arial" w:cs="Arial"/>
                <w:b/>
                <w:i/>
                <w:iCs/>
                <w:color w:val="FFFFFF"/>
                <w:szCs w:val="18"/>
              </w:rPr>
              <w:t xml:space="preserve">                                                         </w:t>
            </w:r>
          </w:p>
          <w:p w14:paraId="30F10F21" w14:textId="77777777" w:rsidR="0046424C" w:rsidRPr="008C3EED" w:rsidRDefault="0046424C" w:rsidP="0046424C">
            <w:pPr>
              <w:autoSpaceDE w:val="0"/>
              <w:autoSpaceDN w:val="0"/>
              <w:adjustRightInd w:val="0"/>
              <w:rPr>
                <w:rFonts w:ascii="Arial" w:eastAsia="Calibri" w:hAnsi="Arial" w:cs="Arial"/>
                <w:b/>
                <w:i/>
                <w:color w:val="FFFFFF"/>
              </w:rPr>
            </w:pPr>
            <w:r w:rsidRPr="008C3EED">
              <w:rPr>
                <w:rFonts w:ascii="Arial" w:eastAsia="Calibri" w:hAnsi="Arial" w:cs="Arial"/>
                <w:b/>
                <w:i/>
                <w:iCs/>
                <w:color w:val="FFFFFF"/>
                <w:szCs w:val="18"/>
              </w:rPr>
              <w:t xml:space="preserve">I can estimate the area of a shape by counting squares or other methods.                            </w:t>
            </w:r>
            <w:r w:rsidRPr="008C3EED">
              <w:rPr>
                <w:rFonts w:ascii="Arial" w:eastAsia="Calibri" w:hAnsi="Arial" w:cs="Arial"/>
                <w:b/>
                <w:bCs/>
                <w:i/>
                <w:iCs/>
                <w:color w:val="FFFFFF"/>
                <w:szCs w:val="18"/>
              </w:rPr>
              <w:t>MNU 1-11b</w:t>
            </w:r>
            <w:r w:rsidRPr="008C3EED">
              <w:rPr>
                <w:rFonts w:ascii="Arial" w:eastAsia="Calibri" w:hAnsi="Arial" w:cs="Arial"/>
                <w:b/>
                <w:i/>
                <w:iCs/>
                <w:color w:val="FFFFFF"/>
                <w:szCs w:val="18"/>
              </w:rPr>
              <w:t xml:space="preserve">                                        </w:t>
            </w:r>
          </w:p>
        </w:tc>
      </w:tr>
      <w:tr w:rsidR="0046424C" w:rsidRPr="008C3EED" w14:paraId="43E03749"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2BCC74CD"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5DA9A0A8"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05344" behindDoc="0" locked="0" layoutInCell="1" allowOverlap="1" wp14:anchorId="771B6902" wp14:editId="4CE7DC5E">
                      <wp:simplePos x="0" y="0"/>
                      <wp:positionH relativeFrom="column">
                        <wp:posOffset>123052</wp:posOffset>
                      </wp:positionH>
                      <wp:positionV relativeFrom="paragraph">
                        <wp:posOffset>47597</wp:posOffset>
                      </wp:positionV>
                      <wp:extent cx="6194066" cy="15903"/>
                      <wp:effectExtent l="19050" t="76200" r="92710" b="98425"/>
                      <wp:wrapNone/>
                      <wp:docPr id="2302" name="Straight Arrow Connector 2302"/>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12BFA9" id="Straight Arrow Connector 2302" o:spid="_x0000_s1026" type="#_x0000_t32" style="position:absolute;margin-left:9.7pt;margin-top:3.75pt;width:487.7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C7lxES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4F85321C"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344AF51B" w14:textId="77777777" w:rsidTr="0046424C">
        <w:trPr>
          <w:trHeight w:val="567"/>
        </w:trPr>
        <w:tc>
          <w:tcPr>
            <w:tcW w:w="11467" w:type="dxa"/>
            <w:gridSpan w:val="4"/>
            <w:tcBorders>
              <w:top w:val="single" w:sz="12" w:space="0" w:color="auto"/>
              <w:left w:val="single" w:sz="12" w:space="0" w:color="auto"/>
              <w:bottom w:val="single" w:sz="12" w:space="0" w:color="000000"/>
              <w:right w:val="single" w:sz="18" w:space="0" w:color="7030A0"/>
            </w:tcBorders>
          </w:tcPr>
          <w:p w14:paraId="0BB5C091" w14:textId="77777777" w:rsidR="0046424C" w:rsidRPr="008C3EED" w:rsidRDefault="0046424C" w:rsidP="0046424C">
            <w:pPr>
              <w:widowControl w:val="0"/>
              <w:ind w:left="170" w:hanging="170"/>
              <w:jc w:val="center"/>
              <w:rPr>
                <w:rFonts w:ascii="Arial" w:eastAsia="Times New Roman" w:hAnsi="Arial" w:cs="Arial"/>
                <w:b/>
                <w:color w:val="000000"/>
                <w:sz w:val="18"/>
                <w:szCs w:val="18"/>
                <w:lang w:val="en-US"/>
              </w:rPr>
            </w:pPr>
            <w:r w:rsidRPr="008C3EED">
              <w:rPr>
                <w:rFonts w:ascii="Arial" w:eastAsia="Times New Roman" w:hAnsi="Arial" w:cs="Arial"/>
                <w:b/>
                <w:color w:val="000000"/>
                <w:sz w:val="18"/>
                <w:szCs w:val="18"/>
                <w:lang w:val="en-US"/>
              </w:rPr>
              <w:t>Learners should have mastered fractions work at the relevant level prior to undertaking measurement work. Measurement provides a useful context for the application of fraction knowledge. Measurement begins with non-standard units and progresses to standard units. Measurement begins with large items and then progresses to smaller items.</w:t>
            </w:r>
          </w:p>
        </w:tc>
        <w:tc>
          <w:tcPr>
            <w:tcW w:w="3922" w:type="dxa"/>
            <w:tcBorders>
              <w:top w:val="single" w:sz="12" w:space="0" w:color="auto"/>
              <w:left w:val="single" w:sz="18" w:space="0" w:color="7030A0"/>
              <w:bottom w:val="single" w:sz="12" w:space="0" w:color="000000"/>
              <w:right w:val="single" w:sz="12" w:space="0" w:color="auto"/>
            </w:tcBorders>
            <w:shd w:val="clear" w:color="auto" w:fill="F9F3FF"/>
          </w:tcPr>
          <w:p w14:paraId="56A9345F"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p>
        </w:tc>
      </w:tr>
      <w:tr w:rsidR="0046424C" w:rsidRPr="008C3EED" w14:paraId="15E30A81" w14:textId="77777777" w:rsidTr="00971573">
        <w:trPr>
          <w:trHeight w:val="7059"/>
        </w:trPr>
        <w:tc>
          <w:tcPr>
            <w:tcW w:w="3822" w:type="dxa"/>
            <w:tcBorders>
              <w:top w:val="single" w:sz="12" w:space="0" w:color="000000"/>
              <w:left w:val="single" w:sz="12" w:space="0" w:color="auto"/>
              <w:bottom w:val="single" w:sz="12" w:space="0" w:color="auto"/>
              <w:right w:val="dashSmallGap" w:sz="4" w:space="0" w:color="auto"/>
            </w:tcBorders>
          </w:tcPr>
          <w:p w14:paraId="3AA9E96C" w14:textId="77777777" w:rsidR="0046424C" w:rsidRPr="008C3EED" w:rsidRDefault="0046424C" w:rsidP="0046424C">
            <w:pPr>
              <w:pStyle w:val="Textbulletlist"/>
              <w:spacing w:after="120"/>
              <w:ind w:left="170" w:hanging="170"/>
              <w:rPr>
                <w:lang w:val="en-US"/>
              </w:rPr>
            </w:pPr>
            <w:r w:rsidRPr="008C3EED">
              <w:rPr>
                <w:lang w:val="en-US"/>
              </w:rPr>
              <w:t>I can estimate and measure length in metres.</w:t>
            </w:r>
          </w:p>
          <w:p w14:paraId="236C9B32" w14:textId="77777777" w:rsidR="0046424C" w:rsidRPr="008C3EED" w:rsidRDefault="0046424C" w:rsidP="0046424C">
            <w:pPr>
              <w:pStyle w:val="Textbulletlist"/>
              <w:spacing w:after="120"/>
              <w:ind w:left="170" w:hanging="170"/>
              <w:rPr>
                <w:lang w:val="en-US"/>
              </w:rPr>
            </w:pPr>
            <w:r w:rsidRPr="008C3EED">
              <w:rPr>
                <w:lang w:val="en-US"/>
              </w:rPr>
              <w:t>I can estimate and measure length in half metres.</w:t>
            </w:r>
          </w:p>
          <w:p w14:paraId="188A812B" w14:textId="77777777" w:rsidR="0046424C" w:rsidRPr="008C3EED" w:rsidRDefault="0046424C" w:rsidP="0046424C">
            <w:pPr>
              <w:pStyle w:val="Textbulletlist"/>
              <w:spacing w:after="120"/>
              <w:ind w:left="170" w:hanging="170"/>
              <w:rPr>
                <w:lang w:val="en-US"/>
              </w:rPr>
            </w:pPr>
            <w:r w:rsidRPr="008C3EED">
              <w:rPr>
                <w:lang w:val="en-US"/>
              </w:rPr>
              <w:t>I can estimate and measure mass in kg.</w:t>
            </w:r>
          </w:p>
          <w:p w14:paraId="148A0459" w14:textId="77777777" w:rsidR="0046424C" w:rsidRPr="008C3EED" w:rsidRDefault="0046424C" w:rsidP="0046424C">
            <w:pPr>
              <w:pStyle w:val="Textbulletlist"/>
              <w:spacing w:after="120"/>
              <w:ind w:left="170" w:hanging="170"/>
              <w:rPr>
                <w:lang w:val="en-US"/>
              </w:rPr>
            </w:pPr>
            <w:r w:rsidRPr="008C3EED">
              <w:rPr>
                <w:lang w:val="en-US"/>
              </w:rPr>
              <w:t>I can estimate and measure mass in ½ kg</w:t>
            </w:r>
          </w:p>
          <w:p w14:paraId="0DD586E1" w14:textId="77777777" w:rsidR="0046424C" w:rsidRPr="008C3EED" w:rsidRDefault="0046424C" w:rsidP="0046424C">
            <w:pPr>
              <w:pStyle w:val="Textbulletlist"/>
              <w:spacing w:after="120"/>
              <w:ind w:left="170" w:hanging="170"/>
              <w:rPr>
                <w:lang w:val="en-US"/>
              </w:rPr>
            </w:pPr>
            <w:r w:rsidRPr="008C3EED">
              <w:rPr>
                <w:lang w:val="en-US"/>
              </w:rPr>
              <w:t>I can estimate and measure capacity in litres.</w:t>
            </w:r>
          </w:p>
          <w:p w14:paraId="53A41039" w14:textId="77777777" w:rsidR="0046424C" w:rsidRPr="008C3EED" w:rsidRDefault="0046424C" w:rsidP="0046424C">
            <w:pPr>
              <w:pStyle w:val="Textbulletlist"/>
              <w:spacing w:after="120"/>
              <w:ind w:left="170" w:hanging="170"/>
              <w:rPr>
                <w:lang w:val="en-US"/>
              </w:rPr>
            </w:pPr>
            <w:r w:rsidRPr="008C3EED">
              <w:rPr>
                <w:lang w:val="en-US"/>
              </w:rPr>
              <w:t>I can estimate and measure capacity in half litres.</w:t>
            </w:r>
          </w:p>
        </w:tc>
        <w:tc>
          <w:tcPr>
            <w:tcW w:w="3822" w:type="dxa"/>
            <w:gridSpan w:val="2"/>
            <w:tcBorders>
              <w:top w:val="single" w:sz="12" w:space="0" w:color="000000"/>
              <w:left w:val="dashSmallGap" w:sz="4" w:space="0" w:color="auto"/>
              <w:bottom w:val="single" w:sz="12" w:space="0" w:color="auto"/>
              <w:right w:val="single" w:sz="18" w:space="0" w:color="7030A0"/>
            </w:tcBorders>
          </w:tcPr>
          <w:p w14:paraId="580F342C" w14:textId="77777777" w:rsidR="0046424C" w:rsidRPr="008C3EED" w:rsidRDefault="0046424C" w:rsidP="0046424C">
            <w:pPr>
              <w:pStyle w:val="Textbulletlist"/>
              <w:spacing w:after="120"/>
              <w:ind w:left="170" w:hanging="170"/>
            </w:pPr>
            <w:r w:rsidRPr="008C3EED">
              <w:t xml:space="preserve">I can read scales identifying points between full units using my knowledge of fractions. </w:t>
            </w:r>
          </w:p>
          <w:p w14:paraId="5A51512D" w14:textId="77777777" w:rsidR="0046424C" w:rsidRPr="008C3EED" w:rsidRDefault="0046424C" w:rsidP="0046424C">
            <w:pPr>
              <w:pStyle w:val="Textbulletlist"/>
              <w:spacing w:after="120"/>
              <w:ind w:left="170" w:hanging="170"/>
              <w:rPr>
                <w:rFonts w:ascii="Century Gothic" w:hAnsi="Century Gothic"/>
                <w:b w:val="0"/>
                <w:lang w:val="en-US"/>
              </w:rPr>
            </w:pPr>
            <w:r w:rsidRPr="008C3EED">
              <w:rPr>
                <w:lang w:val="en-US"/>
              </w:rPr>
              <w:t xml:space="preserve">I can estimate and measure length in metres, half metres, ¼ and ¾ m </w:t>
            </w:r>
            <w:r w:rsidRPr="008C3EED">
              <w:rPr>
                <w:rFonts w:ascii="Century Gothic" w:hAnsi="Century Gothic"/>
                <w:b w:val="0"/>
                <w:lang w:val="en-US"/>
              </w:rPr>
              <w:t>eg. Corridor 12 ½ m, classroom 7 1/4m, dining room 14 3/4m.</w:t>
            </w:r>
          </w:p>
          <w:p w14:paraId="7CA41957" w14:textId="77777777" w:rsidR="0046424C" w:rsidRPr="008C3EED" w:rsidRDefault="0046424C" w:rsidP="0046424C">
            <w:pPr>
              <w:pStyle w:val="Textbulletlist"/>
              <w:spacing w:after="120"/>
              <w:ind w:left="170" w:hanging="170"/>
              <w:rPr>
                <w:b w:val="0"/>
                <w:lang w:val="en-US"/>
              </w:rPr>
            </w:pPr>
            <w:r w:rsidRPr="008C3EED">
              <w:rPr>
                <w:lang w:val="en-US"/>
              </w:rPr>
              <w:t xml:space="preserve">I can estimate and measure the length of small items using uniform objects </w:t>
            </w:r>
            <w:r w:rsidRPr="008C3EED">
              <w:rPr>
                <w:rFonts w:ascii="Century Gothic" w:hAnsi="Century Gothic"/>
                <w:b w:val="0"/>
                <w:lang w:val="en-US"/>
              </w:rPr>
              <w:t xml:space="preserve">(i.e. unit cubes, unifix cubes, lego blocks, K’nex) </w:t>
            </w:r>
            <w:r w:rsidRPr="008C3EED">
              <w:rPr>
                <w:b w:val="0"/>
                <w:lang w:val="en-US"/>
              </w:rPr>
              <w:t>(Towards standardisation)</w:t>
            </w:r>
          </w:p>
          <w:p w14:paraId="3E6D1152" w14:textId="77777777" w:rsidR="0046424C" w:rsidRPr="008C3EED" w:rsidRDefault="0046424C" w:rsidP="0046424C">
            <w:pPr>
              <w:pStyle w:val="Textbulletlist"/>
              <w:spacing w:after="120"/>
              <w:ind w:left="170" w:hanging="170"/>
              <w:rPr>
                <w:lang w:val="en-US"/>
              </w:rPr>
            </w:pPr>
            <w:r w:rsidRPr="008C3EED">
              <w:rPr>
                <w:lang w:val="en-US"/>
              </w:rPr>
              <w:t xml:space="preserve">I can estimate and measure mass in kg, 1/2kg, 1/4kg and 3/4kg </w:t>
            </w:r>
          </w:p>
          <w:p w14:paraId="793E5439" w14:textId="77777777" w:rsidR="0046424C" w:rsidRPr="008C3EED" w:rsidRDefault="0046424C" w:rsidP="0046424C">
            <w:pPr>
              <w:pStyle w:val="Textbulletlist"/>
              <w:spacing w:after="120"/>
              <w:ind w:left="170" w:hanging="170"/>
              <w:rPr>
                <w:rFonts w:ascii="Century Gothic" w:hAnsi="Century Gothic"/>
                <w:b w:val="0"/>
                <w:lang w:val="en-US"/>
              </w:rPr>
            </w:pPr>
            <w:r w:rsidRPr="008C3EED">
              <w:rPr>
                <w:lang w:val="en-US"/>
              </w:rPr>
              <w:t xml:space="preserve">I can measure small items using uniform objects </w:t>
            </w:r>
            <w:r w:rsidRPr="008C3EED">
              <w:rPr>
                <w:rFonts w:ascii="Century Gothic" w:hAnsi="Century Gothic"/>
                <w:b w:val="0"/>
                <w:lang w:val="en-US"/>
              </w:rPr>
              <w:t>e.g. unit cubes, marbles? Unifix cubes</w:t>
            </w:r>
          </w:p>
          <w:p w14:paraId="6731FBF3" w14:textId="77777777" w:rsidR="0046424C" w:rsidRPr="008C3EED" w:rsidRDefault="0046424C" w:rsidP="0046424C">
            <w:pPr>
              <w:pStyle w:val="Textbulletlist"/>
              <w:spacing w:after="120"/>
              <w:ind w:left="170" w:hanging="170"/>
              <w:rPr>
                <w:lang w:val="en-US"/>
              </w:rPr>
            </w:pPr>
            <w:r w:rsidRPr="008C3EED">
              <w:rPr>
                <w:lang w:val="en-US"/>
              </w:rPr>
              <w:t xml:space="preserve">I can estimate and measure capacity in l, ½ l, ¼ kg and ¾ l </w:t>
            </w:r>
          </w:p>
          <w:p w14:paraId="039B9331" w14:textId="77777777" w:rsidR="0046424C" w:rsidRPr="008C3EED" w:rsidRDefault="0046424C" w:rsidP="0046424C">
            <w:pPr>
              <w:pStyle w:val="Textbulletlist"/>
              <w:spacing w:after="120"/>
              <w:ind w:left="170" w:hanging="170"/>
              <w:rPr>
                <w:b w:val="0"/>
              </w:rPr>
            </w:pPr>
            <w:r w:rsidRPr="008C3EED">
              <w:t>I can measure smal</w:t>
            </w:r>
            <w:r>
              <w:t xml:space="preserve">l items using uniform objects  </w:t>
            </w:r>
            <w:r w:rsidRPr="008C3EED">
              <w:rPr>
                <w:rFonts w:ascii="Century Gothic" w:hAnsi="Century Gothic"/>
                <w:b w:val="0"/>
                <w:lang w:val="en-US"/>
              </w:rPr>
              <w:t>e.g. cups, egg cups, spoons, can</w:t>
            </w:r>
          </w:p>
          <w:p w14:paraId="026A6039" w14:textId="77777777" w:rsidR="0046424C" w:rsidRPr="008C3EED" w:rsidRDefault="0046424C" w:rsidP="0046424C">
            <w:pPr>
              <w:pStyle w:val="Textbulletlist"/>
              <w:spacing w:after="120"/>
              <w:ind w:left="170" w:hanging="170"/>
              <w:rPr>
                <w:lang w:val="en-US"/>
              </w:rPr>
            </w:pPr>
            <w:r w:rsidRPr="008C3EED">
              <w:t xml:space="preserve"> I can select and use appropriate devices to measure length, height, weight and capacity, reading scales accurately. </w:t>
            </w:r>
            <w:r w:rsidRPr="008C3EED">
              <w:rPr>
                <w:rFonts w:ascii="Century Gothic" w:hAnsi="Century Gothic"/>
                <w:b w:val="0"/>
              </w:rPr>
              <w:t xml:space="preserve">e.g. </w:t>
            </w:r>
            <w:r w:rsidRPr="008C3EED">
              <w:rPr>
                <w:rFonts w:ascii="Century Gothic" w:hAnsi="Century Gothic"/>
                <w:b w:val="0"/>
                <w:lang w:val="en-US"/>
              </w:rPr>
              <w:t>When I measure, I take care to measure accurately (I try not to spill when measuring, start at ‘0’ when using a ruler).</w:t>
            </w:r>
          </w:p>
        </w:tc>
        <w:tc>
          <w:tcPr>
            <w:tcW w:w="3823" w:type="dxa"/>
            <w:tcBorders>
              <w:top w:val="single" w:sz="12" w:space="0" w:color="000000"/>
              <w:left w:val="dashSmallGap" w:sz="4" w:space="0" w:color="auto"/>
              <w:bottom w:val="single" w:sz="12" w:space="0" w:color="auto"/>
              <w:right w:val="single" w:sz="18" w:space="0" w:color="7030A0"/>
            </w:tcBorders>
          </w:tcPr>
          <w:p w14:paraId="45FA1EA2" w14:textId="77777777" w:rsidR="0046424C" w:rsidRPr="008C3EED" w:rsidRDefault="0046424C" w:rsidP="0046424C">
            <w:pPr>
              <w:pStyle w:val="Textbulletlist"/>
              <w:spacing w:after="120"/>
              <w:ind w:left="170" w:hanging="170"/>
              <w:rPr>
                <w:lang w:val="en-US"/>
              </w:rPr>
            </w:pPr>
            <w:r w:rsidRPr="008C3EED">
              <w:rPr>
                <w:lang w:val="en-US"/>
              </w:rPr>
              <w:t>I can use the most appropriate instrument for the task.</w:t>
            </w:r>
          </w:p>
          <w:p w14:paraId="277601F9" w14:textId="77777777" w:rsidR="0046424C" w:rsidRPr="008C3EED" w:rsidRDefault="0046424C" w:rsidP="0046424C">
            <w:pPr>
              <w:pStyle w:val="Textbulletlist"/>
              <w:spacing w:after="120"/>
              <w:ind w:left="170" w:hanging="170"/>
              <w:rPr>
                <w:lang w:val="en-US"/>
              </w:rPr>
            </w:pPr>
            <w:r w:rsidRPr="008C3EED">
              <w:rPr>
                <w:lang w:val="en-US"/>
              </w:rPr>
              <w:t>I can estimate and measure the length of small objects using cm.</w:t>
            </w:r>
          </w:p>
          <w:p w14:paraId="7536851F" w14:textId="77777777" w:rsidR="0046424C" w:rsidRPr="008C3EED" w:rsidRDefault="0046424C" w:rsidP="0046424C">
            <w:pPr>
              <w:pStyle w:val="Textbulletlist"/>
              <w:spacing w:after="120"/>
              <w:ind w:left="170" w:hanging="170"/>
              <w:rPr>
                <w:b w:val="0"/>
                <w:lang w:val="en-US"/>
              </w:rPr>
            </w:pPr>
            <w:r w:rsidRPr="008C3EED">
              <w:rPr>
                <w:lang w:val="en-US"/>
              </w:rPr>
              <w:t xml:space="preserve">I can estimate and measure the length of small objects in mm </w:t>
            </w:r>
            <w:r w:rsidRPr="008C3EED">
              <w:rPr>
                <w:b w:val="0"/>
                <w:lang w:val="en-US"/>
              </w:rPr>
              <w:t>e.g. pencil case is 132mm.</w:t>
            </w:r>
          </w:p>
          <w:p w14:paraId="479DE408" w14:textId="77777777" w:rsidR="0046424C" w:rsidRPr="008C3EED" w:rsidRDefault="0046424C" w:rsidP="0046424C">
            <w:pPr>
              <w:pStyle w:val="Textbulletlist"/>
              <w:spacing w:after="120"/>
              <w:ind w:left="170" w:hanging="170"/>
              <w:rPr>
                <w:lang w:val="en-US"/>
              </w:rPr>
            </w:pPr>
            <w:r w:rsidRPr="008C3EED">
              <w:rPr>
                <w:lang w:val="en-US"/>
              </w:rPr>
              <w:t xml:space="preserve">I can estimate and measure distance in cm. </w:t>
            </w:r>
            <w:r w:rsidRPr="008C3EED">
              <w:rPr>
                <w:rFonts w:ascii="Century Gothic" w:hAnsi="Century Gothic"/>
                <w:b w:val="0"/>
                <w:lang w:val="en-US"/>
              </w:rPr>
              <w:t>e.g. length of dinner table is 176cm.</w:t>
            </w:r>
          </w:p>
          <w:p w14:paraId="0F41E4CB" w14:textId="77777777" w:rsidR="0046424C" w:rsidRPr="008C3EED" w:rsidRDefault="0046424C" w:rsidP="0046424C">
            <w:pPr>
              <w:pStyle w:val="Textbulletlist"/>
              <w:spacing w:after="120"/>
              <w:ind w:left="170" w:hanging="170"/>
              <w:rPr>
                <w:lang w:val="en-US"/>
              </w:rPr>
            </w:pPr>
            <w:r w:rsidRPr="008C3EED">
              <w:rPr>
                <w:lang w:val="en-US"/>
              </w:rPr>
              <w:t>I can estimate and measure the</w:t>
            </w:r>
            <w:r>
              <w:rPr>
                <w:lang w:val="en-US"/>
              </w:rPr>
              <w:t xml:space="preserve"> mass of small objects using g.   </w:t>
            </w:r>
            <w:r w:rsidRPr="008C3EED">
              <w:rPr>
                <w:rFonts w:ascii="Century Gothic" w:hAnsi="Century Gothic"/>
                <w:b w:val="0"/>
                <w:lang w:val="en-US"/>
              </w:rPr>
              <w:t>e.g.  1230g</w:t>
            </w:r>
          </w:p>
          <w:p w14:paraId="6DF30A13" w14:textId="77777777" w:rsidR="0046424C" w:rsidRPr="008C3EED" w:rsidRDefault="0046424C" w:rsidP="0046424C">
            <w:pPr>
              <w:pStyle w:val="Textbulletlist"/>
              <w:spacing w:after="120"/>
              <w:ind w:left="170" w:hanging="170"/>
              <w:rPr>
                <w:lang w:val="en-US"/>
              </w:rPr>
            </w:pPr>
            <w:r w:rsidRPr="008C3EED">
              <w:rPr>
                <w:lang w:val="en-US"/>
              </w:rPr>
              <w:t xml:space="preserve">I can estimate and measure the capacity of objects </w:t>
            </w:r>
            <w:r>
              <w:rPr>
                <w:lang w:val="en-US"/>
              </w:rPr>
              <w:t xml:space="preserve">using ml.                 </w:t>
            </w:r>
            <w:r w:rsidRPr="008C3EED">
              <w:rPr>
                <w:rFonts w:ascii="Century Gothic" w:hAnsi="Century Gothic"/>
                <w:b w:val="0"/>
                <w:lang w:val="en-US"/>
              </w:rPr>
              <w:t>e.g. multiples of 10/100</w:t>
            </w:r>
          </w:p>
          <w:p w14:paraId="1FD65BF0" w14:textId="77777777" w:rsidR="0046424C" w:rsidRPr="008C3EED" w:rsidRDefault="0046424C" w:rsidP="0046424C">
            <w:pPr>
              <w:pStyle w:val="Textbulletlist"/>
              <w:spacing w:after="120"/>
              <w:ind w:left="170" w:hanging="170"/>
              <w:rPr>
                <w:lang w:val="en-US"/>
              </w:rPr>
            </w:pPr>
            <w:r w:rsidRPr="008C3EED">
              <w:rPr>
                <w:lang w:val="en-US"/>
              </w:rPr>
              <w:t>I use the correct language for naming and recording each unit as well as the correct conventions and symbols for writing them.</w:t>
            </w:r>
          </w:p>
          <w:p w14:paraId="7D91C25A" w14:textId="77777777" w:rsidR="0046424C" w:rsidRPr="008C3EED" w:rsidRDefault="0046424C" w:rsidP="0046424C">
            <w:pPr>
              <w:pStyle w:val="Textbulletlist"/>
              <w:spacing w:after="120"/>
              <w:ind w:left="170" w:hanging="170"/>
              <w:rPr>
                <w:color w:val="00B050"/>
              </w:rPr>
            </w:pPr>
            <w:r w:rsidRPr="008C3EED">
              <w:t xml:space="preserve"> I can compare my initial estimate to my final answer.</w:t>
            </w:r>
          </w:p>
        </w:tc>
        <w:tc>
          <w:tcPr>
            <w:tcW w:w="3922" w:type="dxa"/>
            <w:tcBorders>
              <w:top w:val="single" w:sz="12" w:space="0" w:color="000000"/>
              <w:left w:val="single" w:sz="18" w:space="0" w:color="7030A0"/>
              <w:bottom w:val="single" w:sz="12" w:space="0" w:color="auto"/>
              <w:right w:val="single" w:sz="12" w:space="0" w:color="auto"/>
            </w:tcBorders>
            <w:shd w:val="clear" w:color="auto" w:fill="F9F3FF"/>
          </w:tcPr>
          <w:p w14:paraId="5BD9F16D"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Uses knowledge of everyday objects to provide reasonable estimates of length, height, mass and capacity.</w:t>
            </w:r>
          </w:p>
          <w:p w14:paraId="530FD0D1"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Makes accurate use of a range of instruments including rulers, metre sticks, digital scales and measuring jugs when measuring lengths, heights, mass and capacities using the most appropriate instrument for the task.</w:t>
            </w:r>
          </w:p>
          <w:p w14:paraId="20CAC32F"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Records measurements of length, height, mass and capacity to the nearest standard unit, for example, millimetres (mm), centimetres (cm), grams (g), kilograms (kg), millilitres (ml), litres (l).</w:t>
            </w:r>
          </w:p>
          <w:p w14:paraId="1DAEB313"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Compares measures with estimates.</w:t>
            </w:r>
          </w:p>
          <w:p w14:paraId="5218A0F0"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
                <w:iCs/>
                <w:color w:val="7030A0"/>
                <w:sz w:val="20"/>
                <w:szCs w:val="18"/>
              </w:rPr>
            </w:pPr>
            <w:r w:rsidRPr="008C3EED">
              <w:rPr>
                <w:rFonts w:ascii="Arial" w:eastAsia="Calibri" w:hAnsi="Arial" w:cs="Arial"/>
                <w:b/>
                <w:bCs/>
                <w:i/>
                <w:iCs/>
                <w:color w:val="7030A0"/>
                <w:sz w:val="20"/>
                <w:szCs w:val="18"/>
              </w:rPr>
              <w:t>Reads a variety of scales on measuring devices including those with simple fractions, for example, ½  litre.</w:t>
            </w:r>
          </w:p>
        </w:tc>
      </w:tr>
    </w:tbl>
    <w:p w14:paraId="4216BF3F" w14:textId="77777777" w:rsidR="0046424C" w:rsidRDefault="0046424C" w:rsidP="0046424C">
      <w:pPr>
        <w:spacing w:after="140" w:line="250" w:lineRule="atLeast"/>
        <w:rPr>
          <w:rFonts w:ascii="Arial" w:eastAsia="Calibri" w:hAnsi="Arial" w:cs="Arial"/>
          <w:sz w:val="20"/>
        </w:rPr>
      </w:pPr>
    </w:p>
    <w:p w14:paraId="3B530F9C" w14:textId="77777777" w:rsidR="000F6ADA" w:rsidRDefault="000F6ADA" w:rsidP="0046424C">
      <w:pPr>
        <w:spacing w:after="140" w:line="250" w:lineRule="atLeast"/>
        <w:rPr>
          <w:rFonts w:ascii="Arial" w:eastAsia="Calibri" w:hAnsi="Arial" w:cs="Arial"/>
          <w:sz w:val="20"/>
        </w:rPr>
      </w:pPr>
    </w:p>
    <w:p w14:paraId="7C8AB3E0" w14:textId="77777777" w:rsidR="000F6ADA" w:rsidRPr="008C3EED" w:rsidRDefault="000F6ADA"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46424C" w:rsidRPr="008C3EED" w14:paraId="77075650" w14:textId="77777777" w:rsidTr="0046424C">
        <w:trPr>
          <w:trHeight w:val="606"/>
        </w:trPr>
        <w:tc>
          <w:tcPr>
            <w:tcW w:w="4521" w:type="dxa"/>
            <w:gridSpan w:val="2"/>
            <w:tcBorders>
              <w:top w:val="single" w:sz="12" w:space="0" w:color="auto"/>
              <w:left w:val="single" w:sz="12" w:space="0" w:color="auto"/>
              <w:bottom w:val="single" w:sz="12" w:space="0" w:color="auto"/>
            </w:tcBorders>
          </w:tcPr>
          <w:p w14:paraId="7DB39931" w14:textId="77777777" w:rsidR="0046424C" w:rsidRPr="008C3EED" w:rsidRDefault="0046424C" w:rsidP="0046424C">
            <w:pPr>
              <w:autoSpaceDE w:val="0"/>
              <w:autoSpaceDN w:val="0"/>
              <w:adjustRightInd w:val="0"/>
              <w:jc w:val="right"/>
              <w:rPr>
                <w:rFonts w:ascii="Arial" w:eastAsia="Calibri" w:hAnsi="Arial" w:cs="Arial"/>
                <w:b/>
                <w:bCs/>
                <w:color w:val="000000"/>
                <w:sz w:val="20"/>
                <w:szCs w:val="20"/>
              </w:rPr>
            </w:pPr>
            <w:r w:rsidRPr="008C3EED">
              <w:rPr>
                <w:rFonts w:ascii="Arial" w:eastAsia="Calibri" w:hAnsi="Arial" w:cs="Arial"/>
                <w:b/>
                <w:bCs/>
                <w:color w:val="000000"/>
                <w:sz w:val="20"/>
                <w:szCs w:val="20"/>
              </w:rPr>
              <w:t>Experience and Outcome for Planning Teaching, Learning and Assessment</w:t>
            </w:r>
          </w:p>
          <w:p w14:paraId="6E08EDAD" w14:textId="77777777" w:rsidR="0046424C" w:rsidRPr="008C3EED" w:rsidRDefault="0046424C" w:rsidP="0046424C">
            <w:pPr>
              <w:autoSpaceDE w:val="0"/>
              <w:autoSpaceDN w:val="0"/>
              <w:adjustRightInd w:val="0"/>
              <w:rPr>
                <w:rFonts w:ascii="Arial" w:eastAsia="Calibri" w:hAnsi="Arial" w:cs="Arial"/>
                <w:color w:val="000000"/>
                <w:sz w:val="20"/>
                <w:szCs w:val="20"/>
              </w:rPr>
            </w:pPr>
            <w:r w:rsidRPr="008C3EED">
              <w:rPr>
                <w:rFonts w:ascii="Arial" w:eastAsia="Calibri" w:hAnsi="Arial" w:cs="Arial"/>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6792EFDE" w14:textId="77777777" w:rsidR="0046424C" w:rsidRPr="008C3EED" w:rsidRDefault="0046424C" w:rsidP="0046424C">
            <w:pPr>
              <w:autoSpaceDE w:val="0"/>
              <w:autoSpaceDN w:val="0"/>
              <w:adjustRightInd w:val="0"/>
              <w:rPr>
                <w:rFonts w:ascii="Arial" w:eastAsia="Calibri" w:hAnsi="Arial" w:cs="Arial"/>
                <w:b/>
                <w:i/>
                <w:iCs/>
                <w:color w:val="FFFFFF"/>
                <w:szCs w:val="18"/>
              </w:rPr>
            </w:pPr>
            <w:r w:rsidRPr="008C3EED">
              <w:rPr>
                <w:rFonts w:ascii="Arial" w:eastAsia="Calibri" w:hAnsi="Arial" w:cs="Arial"/>
                <w:b/>
                <w:i/>
                <w:iCs/>
                <w:color w:val="FFFFFF"/>
                <w:szCs w:val="18"/>
              </w:rPr>
              <w:t xml:space="preserve">I can estimate how long or heavy an object is, or what amount it holds, using everyday things as a guide, then measure or weigh it using appropriate instruments and units.                            </w:t>
            </w:r>
            <w:r w:rsidRPr="008C3EED">
              <w:rPr>
                <w:rFonts w:ascii="Arial" w:eastAsia="Calibri" w:hAnsi="Arial" w:cs="Arial"/>
                <w:b/>
                <w:bCs/>
                <w:i/>
                <w:iCs/>
                <w:color w:val="FFFFFF"/>
                <w:szCs w:val="18"/>
              </w:rPr>
              <w:t>MNU 1-11a</w:t>
            </w:r>
            <w:r w:rsidRPr="008C3EED">
              <w:rPr>
                <w:rFonts w:ascii="Arial" w:eastAsia="Calibri" w:hAnsi="Arial" w:cs="Arial"/>
                <w:b/>
                <w:i/>
                <w:iCs/>
                <w:color w:val="FFFFFF"/>
                <w:szCs w:val="18"/>
              </w:rPr>
              <w:t xml:space="preserve">                                                         </w:t>
            </w:r>
          </w:p>
          <w:p w14:paraId="0B0918C1" w14:textId="77777777" w:rsidR="0046424C" w:rsidRPr="008C3EED" w:rsidRDefault="0046424C" w:rsidP="0046424C">
            <w:pPr>
              <w:autoSpaceDE w:val="0"/>
              <w:autoSpaceDN w:val="0"/>
              <w:adjustRightInd w:val="0"/>
              <w:rPr>
                <w:rFonts w:ascii="Arial" w:eastAsia="Calibri" w:hAnsi="Arial" w:cs="Arial"/>
                <w:b/>
                <w:i/>
                <w:color w:val="FFFFFF"/>
              </w:rPr>
            </w:pPr>
            <w:r w:rsidRPr="008C3EED">
              <w:rPr>
                <w:rFonts w:ascii="Arial" w:eastAsia="Calibri" w:hAnsi="Arial" w:cs="Arial"/>
                <w:b/>
                <w:i/>
                <w:iCs/>
                <w:color w:val="FFFFFF"/>
                <w:szCs w:val="18"/>
              </w:rPr>
              <w:t xml:space="preserve">I can estimate the area of a shape by counting squares or other methods.                            </w:t>
            </w:r>
            <w:r w:rsidRPr="008C3EED">
              <w:rPr>
                <w:rFonts w:ascii="Arial" w:eastAsia="Calibri" w:hAnsi="Arial" w:cs="Arial"/>
                <w:b/>
                <w:bCs/>
                <w:i/>
                <w:iCs/>
                <w:color w:val="FFFFFF"/>
                <w:szCs w:val="18"/>
              </w:rPr>
              <w:t>MNU 1-11b</w:t>
            </w:r>
            <w:r w:rsidRPr="008C3EED">
              <w:rPr>
                <w:rFonts w:ascii="Arial" w:eastAsia="Calibri" w:hAnsi="Arial" w:cs="Arial"/>
                <w:b/>
                <w:i/>
                <w:iCs/>
                <w:color w:val="FFFFFF"/>
                <w:szCs w:val="18"/>
              </w:rPr>
              <w:t xml:space="preserve">                                        </w:t>
            </w:r>
          </w:p>
        </w:tc>
      </w:tr>
      <w:tr w:rsidR="0046424C" w:rsidRPr="008C3EED" w14:paraId="258B8E77"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6F872FB9"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303EC55E"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42208" behindDoc="0" locked="0" layoutInCell="1" allowOverlap="1" wp14:anchorId="01741C7C" wp14:editId="75FDF2B0">
                      <wp:simplePos x="0" y="0"/>
                      <wp:positionH relativeFrom="column">
                        <wp:posOffset>123052</wp:posOffset>
                      </wp:positionH>
                      <wp:positionV relativeFrom="paragraph">
                        <wp:posOffset>47597</wp:posOffset>
                      </wp:positionV>
                      <wp:extent cx="6194066" cy="15903"/>
                      <wp:effectExtent l="19050" t="76200" r="92710" b="98425"/>
                      <wp:wrapNone/>
                      <wp:docPr id="2515" name="Straight Arrow Connector 251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633ABE" id="Straight Arrow Connector 2515" o:spid="_x0000_s1026" type="#_x0000_t32" style="position:absolute;margin-left:9.7pt;margin-top:3.75pt;width:487.7pt;height: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326760C"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66A3C3D0" w14:textId="77777777" w:rsidTr="00036270">
        <w:trPr>
          <w:trHeight w:val="2855"/>
        </w:trPr>
        <w:tc>
          <w:tcPr>
            <w:tcW w:w="3822" w:type="dxa"/>
            <w:tcBorders>
              <w:top w:val="single" w:sz="12" w:space="0" w:color="auto"/>
              <w:left w:val="single" w:sz="12" w:space="0" w:color="auto"/>
              <w:bottom w:val="single" w:sz="8" w:space="0" w:color="7030A0"/>
              <w:right w:val="dashSmallGap" w:sz="4" w:space="0" w:color="auto"/>
            </w:tcBorders>
          </w:tcPr>
          <w:p w14:paraId="75E5387B" w14:textId="77777777" w:rsidR="0046424C" w:rsidRPr="008C3EED" w:rsidRDefault="0046424C" w:rsidP="0046424C">
            <w:pPr>
              <w:widowControl w:val="0"/>
              <w:spacing w:after="120"/>
              <w:ind w:left="171"/>
              <w:rPr>
                <w:rFonts w:ascii="Arial" w:eastAsia="Times New Roman" w:hAnsi="Arial" w:cs="Arial"/>
                <w:b/>
                <w:color w:val="000000"/>
                <w:sz w:val="18"/>
                <w:szCs w:val="18"/>
              </w:rPr>
            </w:pPr>
          </w:p>
        </w:tc>
        <w:tc>
          <w:tcPr>
            <w:tcW w:w="3822" w:type="dxa"/>
            <w:gridSpan w:val="2"/>
            <w:tcBorders>
              <w:top w:val="single" w:sz="12" w:space="0" w:color="auto"/>
              <w:left w:val="dashSmallGap" w:sz="4" w:space="0" w:color="auto"/>
              <w:bottom w:val="single" w:sz="8" w:space="0" w:color="7030A0"/>
              <w:right w:val="single" w:sz="18" w:space="0" w:color="7030A0"/>
            </w:tcBorders>
          </w:tcPr>
          <w:p w14:paraId="75B4AAEF" w14:textId="77777777" w:rsidR="0046424C" w:rsidRPr="008C3EED" w:rsidRDefault="0046424C" w:rsidP="0046424C">
            <w:pPr>
              <w:pStyle w:val="Textbulletlist"/>
              <w:numPr>
                <w:ilvl w:val="0"/>
                <w:numId w:val="0"/>
              </w:numPr>
              <w:ind w:left="171"/>
            </w:pPr>
          </w:p>
        </w:tc>
        <w:tc>
          <w:tcPr>
            <w:tcW w:w="3823" w:type="dxa"/>
            <w:tcBorders>
              <w:top w:val="single" w:sz="12" w:space="0" w:color="auto"/>
              <w:left w:val="dashSmallGap" w:sz="4" w:space="0" w:color="auto"/>
              <w:bottom w:val="single" w:sz="8" w:space="0" w:color="7030A0"/>
              <w:right w:val="single" w:sz="18" w:space="0" w:color="7030A0"/>
            </w:tcBorders>
          </w:tcPr>
          <w:p w14:paraId="2F0E9487" w14:textId="77777777" w:rsidR="0046424C" w:rsidRPr="008C3EED" w:rsidRDefault="0046424C" w:rsidP="0046424C">
            <w:pPr>
              <w:pStyle w:val="Textbulletlist"/>
              <w:rPr>
                <w:lang w:val="en-US"/>
              </w:rPr>
            </w:pPr>
            <w:r w:rsidRPr="008C3EED">
              <w:rPr>
                <w:lang w:val="en-US"/>
              </w:rPr>
              <w:t xml:space="preserve">I can convert between ml and l                           </w:t>
            </w:r>
            <w:r w:rsidRPr="008C3EED">
              <w:rPr>
                <w:rFonts w:ascii="Century Gothic" w:hAnsi="Century Gothic"/>
                <w:b w:val="0"/>
                <w:lang w:val="en-US"/>
              </w:rPr>
              <w:t>e.g. 1 300ml = 1l 300ml and vice-versa</w:t>
            </w:r>
          </w:p>
          <w:p w14:paraId="5D64C2B4" w14:textId="77777777" w:rsidR="0046424C" w:rsidRPr="008C3EED" w:rsidRDefault="0046424C" w:rsidP="0046424C">
            <w:pPr>
              <w:pStyle w:val="Textbulletlist"/>
              <w:numPr>
                <w:ilvl w:val="0"/>
                <w:numId w:val="0"/>
              </w:numPr>
              <w:ind w:left="171"/>
              <w:rPr>
                <w:lang w:val="en-US"/>
              </w:rPr>
            </w:pPr>
          </w:p>
          <w:p w14:paraId="7D8E4E0D" w14:textId="77777777" w:rsidR="0046424C" w:rsidRPr="008C3EED" w:rsidRDefault="0046424C" w:rsidP="0046424C">
            <w:pPr>
              <w:pStyle w:val="Textbulletlist"/>
              <w:rPr>
                <w:lang w:val="en-US"/>
              </w:rPr>
            </w:pPr>
            <w:r w:rsidRPr="008C3EED">
              <w:rPr>
                <w:lang w:val="en-US"/>
              </w:rPr>
              <w:t xml:space="preserve">I can convert between g and kg                </w:t>
            </w:r>
            <w:r w:rsidRPr="008C3EED">
              <w:rPr>
                <w:rFonts w:ascii="Century Gothic" w:hAnsi="Century Gothic"/>
                <w:b w:val="0"/>
                <w:lang w:val="en-US"/>
              </w:rPr>
              <w:t>e.g. 1 230g = 1kg 230g and vice-versa</w:t>
            </w:r>
          </w:p>
          <w:p w14:paraId="575540AF" w14:textId="77777777" w:rsidR="0046424C" w:rsidRPr="008C3EED" w:rsidRDefault="0046424C" w:rsidP="0046424C">
            <w:pPr>
              <w:pStyle w:val="Textbulletlist"/>
              <w:numPr>
                <w:ilvl w:val="0"/>
                <w:numId w:val="0"/>
              </w:numPr>
              <w:rPr>
                <w:lang w:val="en-US"/>
              </w:rPr>
            </w:pPr>
          </w:p>
          <w:p w14:paraId="7C9F4C11" w14:textId="77777777" w:rsidR="0046424C" w:rsidRPr="008C3EED" w:rsidRDefault="0046424C" w:rsidP="0046424C">
            <w:pPr>
              <w:pStyle w:val="Textbulletlist"/>
              <w:rPr>
                <w:lang w:val="en-US"/>
              </w:rPr>
            </w:pPr>
            <w:r w:rsidRPr="008C3EED">
              <w:rPr>
                <w:lang w:val="en-US"/>
              </w:rPr>
              <w:t xml:space="preserve">I can convert between cm and m            </w:t>
            </w:r>
            <w:r w:rsidRPr="008C3EED">
              <w:rPr>
                <w:rFonts w:ascii="Century Gothic" w:hAnsi="Century Gothic"/>
                <w:b w:val="0"/>
                <w:lang w:val="en-US"/>
              </w:rPr>
              <w:t>e.g. 1m 76 = 176cm and vice-versa</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063627DC" w14:textId="77777777" w:rsidR="0046424C" w:rsidRPr="00A57A49"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Uses knowledge of relationships between units of measure to make simple conversions, for example,                                          1 m 58 cm = 158 cm.</w:t>
            </w:r>
          </w:p>
        </w:tc>
      </w:tr>
      <w:tr w:rsidR="0046424C" w:rsidRPr="008C3EED" w14:paraId="1148C78B" w14:textId="77777777" w:rsidTr="00036270">
        <w:trPr>
          <w:trHeight w:val="2953"/>
        </w:trPr>
        <w:tc>
          <w:tcPr>
            <w:tcW w:w="3822" w:type="dxa"/>
            <w:tcBorders>
              <w:top w:val="single" w:sz="8" w:space="0" w:color="7030A0"/>
              <w:left w:val="single" w:sz="12" w:space="0" w:color="auto"/>
              <w:bottom w:val="single" w:sz="8" w:space="0" w:color="7030A0"/>
              <w:right w:val="dashSmallGap" w:sz="4" w:space="0" w:color="auto"/>
            </w:tcBorders>
          </w:tcPr>
          <w:p w14:paraId="339BF8CD" w14:textId="77777777" w:rsidR="0046424C" w:rsidRPr="008C3EED" w:rsidRDefault="0046424C" w:rsidP="0046424C">
            <w:pPr>
              <w:pStyle w:val="Textbulletlist"/>
              <w:rPr>
                <w:rFonts w:ascii="Century Gothic" w:hAnsi="Century Gothic"/>
                <w:b w:val="0"/>
                <w:lang w:val="en-US"/>
              </w:rPr>
            </w:pPr>
            <w:r w:rsidRPr="008C3EED">
              <w:rPr>
                <w:lang w:val="en-US"/>
              </w:rPr>
              <w:t xml:space="preserve">I have explored the concept of area using familiar items. </w:t>
            </w:r>
            <w:r w:rsidRPr="008C3EED">
              <w:rPr>
                <w:rFonts w:ascii="Century Gothic" w:hAnsi="Century Gothic"/>
                <w:b w:val="0"/>
                <w:lang w:val="en-US"/>
              </w:rPr>
              <w:t>E.g. how many of us could fit on the rug. How many sandwiches in packed-lunch box.</w:t>
            </w:r>
          </w:p>
          <w:p w14:paraId="01A49C14" w14:textId="77777777" w:rsidR="0046424C" w:rsidRPr="008C3EED" w:rsidRDefault="0046424C" w:rsidP="0046424C">
            <w:pPr>
              <w:pStyle w:val="Textbulletlist"/>
              <w:numPr>
                <w:ilvl w:val="0"/>
                <w:numId w:val="0"/>
              </w:numPr>
              <w:ind w:left="171"/>
              <w:rPr>
                <w:lang w:val="en-US"/>
              </w:rPr>
            </w:pPr>
          </w:p>
          <w:p w14:paraId="2304694F" w14:textId="77777777" w:rsidR="0046424C" w:rsidRDefault="0046424C" w:rsidP="0046424C">
            <w:pPr>
              <w:pStyle w:val="Textbulletlist"/>
              <w:rPr>
                <w:lang w:val="en-US"/>
              </w:rPr>
            </w:pPr>
            <w:r w:rsidRPr="008C3EED">
              <w:rPr>
                <w:lang w:val="en-US"/>
              </w:rPr>
              <w:t>I can compare areas by putting one item onto another item.</w:t>
            </w:r>
          </w:p>
          <w:p w14:paraId="7B48BE75" w14:textId="77777777" w:rsidR="0046424C" w:rsidRPr="008C3EED" w:rsidRDefault="0046424C" w:rsidP="0046424C">
            <w:pPr>
              <w:pStyle w:val="Textbulletlist"/>
              <w:numPr>
                <w:ilvl w:val="0"/>
                <w:numId w:val="0"/>
              </w:numPr>
              <w:rPr>
                <w:lang w:val="en-US"/>
              </w:rPr>
            </w:pPr>
          </w:p>
          <w:p w14:paraId="30BF9424" w14:textId="77777777" w:rsidR="0046424C" w:rsidRPr="008C3EED" w:rsidRDefault="0046424C" w:rsidP="0046424C">
            <w:pPr>
              <w:pStyle w:val="Textbulletlist"/>
              <w:rPr>
                <w:lang w:val="en-US"/>
              </w:rPr>
            </w:pPr>
            <w:r w:rsidRPr="008C3EED">
              <w:rPr>
                <w:lang w:val="en-US"/>
              </w:rPr>
              <w:t>I can use non-standard units of measurement to measure area.</w:t>
            </w:r>
          </w:p>
          <w:p w14:paraId="40A2EE16" w14:textId="77777777" w:rsidR="0046424C" w:rsidRPr="008C3EED" w:rsidRDefault="0046424C" w:rsidP="0046424C">
            <w:pPr>
              <w:pStyle w:val="Textbulletlist"/>
              <w:numPr>
                <w:ilvl w:val="0"/>
                <w:numId w:val="0"/>
              </w:numPr>
              <w:ind w:left="171"/>
              <w:rPr>
                <w:rFonts w:ascii="Century Gothic" w:hAnsi="Century Gothic"/>
                <w:b w:val="0"/>
                <w:lang w:val="en-US"/>
              </w:rPr>
            </w:pPr>
            <w:r w:rsidRPr="008C3EED">
              <w:rPr>
                <w:rFonts w:ascii="Century Gothic" w:hAnsi="Century Gothic"/>
                <w:b w:val="0"/>
                <w:lang w:val="en-US"/>
              </w:rPr>
              <w:t>e.g. 2D-shapes, carpet tiles, books, post-its.</w:t>
            </w:r>
          </w:p>
        </w:tc>
        <w:tc>
          <w:tcPr>
            <w:tcW w:w="3822" w:type="dxa"/>
            <w:gridSpan w:val="2"/>
            <w:tcBorders>
              <w:top w:val="single" w:sz="8" w:space="0" w:color="7030A0"/>
              <w:left w:val="dashSmallGap" w:sz="4" w:space="0" w:color="auto"/>
              <w:bottom w:val="single" w:sz="8" w:space="0" w:color="7030A0"/>
              <w:right w:val="single" w:sz="18" w:space="0" w:color="7030A0"/>
            </w:tcBorders>
          </w:tcPr>
          <w:p w14:paraId="4594A6FF" w14:textId="77777777" w:rsidR="0046424C" w:rsidRPr="008C3EED" w:rsidRDefault="0046424C" w:rsidP="0046424C">
            <w:pPr>
              <w:pStyle w:val="Textbulletlist"/>
              <w:rPr>
                <w:color w:val="976900"/>
              </w:rPr>
            </w:pPr>
            <w:r w:rsidRPr="008C3EED">
              <w:rPr>
                <w:color w:val="976900"/>
              </w:rPr>
              <w:t>I</w:t>
            </w:r>
            <w:r w:rsidRPr="008C3EED">
              <w:rPr>
                <w:lang w:val="en-US"/>
              </w:rPr>
              <w:t xml:space="preserve"> can estimate the area of shapes, drawing around a template, counting squares or similar method.</w:t>
            </w:r>
          </w:p>
        </w:tc>
        <w:tc>
          <w:tcPr>
            <w:tcW w:w="3823" w:type="dxa"/>
            <w:tcBorders>
              <w:top w:val="single" w:sz="8" w:space="0" w:color="7030A0"/>
              <w:left w:val="dashSmallGap" w:sz="4" w:space="0" w:color="auto"/>
              <w:bottom w:val="single" w:sz="8" w:space="0" w:color="7030A0"/>
              <w:right w:val="single" w:sz="18" w:space="0" w:color="7030A0"/>
            </w:tcBorders>
          </w:tcPr>
          <w:p w14:paraId="72D758C7" w14:textId="77777777" w:rsidR="0046424C" w:rsidRDefault="0046424C" w:rsidP="0046424C">
            <w:pPr>
              <w:pStyle w:val="Textbulletlist"/>
            </w:pPr>
            <w:r w:rsidRPr="008C3EED">
              <w:t xml:space="preserve">I can use a grid to estimate the area of simple 2D shapes. </w:t>
            </w:r>
          </w:p>
          <w:p w14:paraId="4A75C9D2" w14:textId="77777777" w:rsidR="0046424C" w:rsidRPr="008C3EED" w:rsidRDefault="0046424C" w:rsidP="0046424C">
            <w:pPr>
              <w:pStyle w:val="Textbulletlist"/>
              <w:numPr>
                <w:ilvl w:val="0"/>
                <w:numId w:val="0"/>
              </w:numPr>
              <w:ind w:left="171"/>
            </w:pPr>
          </w:p>
          <w:p w14:paraId="23CC5D20" w14:textId="77777777" w:rsidR="0046424C" w:rsidRPr="008C3EED" w:rsidRDefault="0046424C" w:rsidP="0046424C">
            <w:pPr>
              <w:pStyle w:val="Textbulletlist"/>
            </w:pPr>
            <w:r w:rsidRPr="008C3EED">
              <w:t xml:space="preserve">I can create shapes within a given area to the nearest half square using square tiles or grids.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721D5450" w14:textId="77777777" w:rsidR="0046424C" w:rsidRPr="00A57A49"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Uses square grids to estimate then measure the areas of a variety of simple 2D shapes to the nearest half square.</w:t>
            </w:r>
          </w:p>
          <w:p w14:paraId="6A386A09" w14:textId="77777777" w:rsidR="0046424C" w:rsidRPr="00A57A49"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Creates shapes with a given area to the nearest half square using square tiles or grids.</w:t>
            </w:r>
          </w:p>
        </w:tc>
      </w:tr>
      <w:tr w:rsidR="0046424C" w:rsidRPr="008C3EED" w14:paraId="09F87AEA" w14:textId="77777777" w:rsidTr="00036270">
        <w:trPr>
          <w:trHeight w:val="833"/>
        </w:trPr>
        <w:tc>
          <w:tcPr>
            <w:tcW w:w="3822" w:type="dxa"/>
            <w:tcBorders>
              <w:top w:val="single" w:sz="8" w:space="0" w:color="7030A0"/>
              <w:left w:val="single" w:sz="12" w:space="0" w:color="auto"/>
              <w:bottom w:val="single" w:sz="12" w:space="0" w:color="auto"/>
              <w:right w:val="dashSmallGap" w:sz="4" w:space="0" w:color="auto"/>
            </w:tcBorders>
          </w:tcPr>
          <w:p w14:paraId="301BE508" w14:textId="77777777" w:rsidR="0046424C" w:rsidRPr="008C3EED" w:rsidRDefault="0046424C" w:rsidP="0046424C">
            <w:pPr>
              <w:widowControl w:val="0"/>
              <w:spacing w:after="120"/>
              <w:ind w:left="171"/>
              <w:rPr>
                <w:rFonts w:ascii="Arial" w:eastAsia="Times New Roman" w:hAnsi="Arial" w:cs="Arial"/>
                <w:b/>
                <w:sz w:val="18"/>
                <w:szCs w:val="18"/>
              </w:rPr>
            </w:pPr>
          </w:p>
        </w:tc>
        <w:tc>
          <w:tcPr>
            <w:tcW w:w="3822" w:type="dxa"/>
            <w:gridSpan w:val="2"/>
            <w:tcBorders>
              <w:top w:val="single" w:sz="8" w:space="0" w:color="7030A0"/>
              <w:left w:val="dashSmallGap" w:sz="4" w:space="0" w:color="auto"/>
              <w:bottom w:val="single" w:sz="12" w:space="0" w:color="auto"/>
              <w:right w:val="single" w:sz="18" w:space="0" w:color="7030A0"/>
            </w:tcBorders>
          </w:tcPr>
          <w:p w14:paraId="392E2CF6" w14:textId="77777777" w:rsidR="0046424C" w:rsidRPr="008C3EED" w:rsidRDefault="0046424C" w:rsidP="0046424C">
            <w:pPr>
              <w:widowControl w:val="0"/>
              <w:spacing w:after="120"/>
              <w:ind w:left="171"/>
              <w:rPr>
                <w:rFonts w:ascii="Arial" w:eastAsia="Times New Roman" w:hAnsi="Arial" w:cs="Arial"/>
                <w:b/>
                <w:sz w:val="18"/>
                <w:szCs w:val="18"/>
              </w:rPr>
            </w:pPr>
          </w:p>
        </w:tc>
        <w:tc>
          <w:tcPr>
            <w:tcW w:w="3823" w:type="dxa"/>
            <w:tcBorders>
              <w:top w:val="single" w:sz="8" w:space="0" w:color="7030A0"/>
              <w:left w:val="dashSmallGap" w:sz="4" w:space="0" w:color="auto"/>
              <w:bottom w:val="single" w:sz="12" w:space="0" w:color="auto"/>
              <w:right w:val="single" w:sz="18" w:space="0" w:color="7030A0"/>
            </w:tcBorders>
          </w:tcPr>
          <w:p w14:paraId="3B7FB707" w14:textId="77777777" w:rsidR="0046424C" w:rsidRPr="008C3EED" w:rsidRDefault="0046424C" w:rsidP="0046424C">
            <w:pPr>
              <w:pStyle w:val="Textbulletlist"/>
            </w:pPr>
            <w:r w:rsidRPr="008C3EED">
              <w:t>I know that the area of a shape cannot change even when moved or reshaped.</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2D9D6355" w14:textId="77777777" w:rsidR="0046424C" w:rsidRPr="00A57A49" w:rsidRDefault="0046424C" w:rsidP="0046424C">
            <w:pPr>
              <w:widowControl w:val="0"/>
              <w:autoSpaceDE w:val="0"/>
              <w:autoSpaceDN w:val="0"/>
              <w:adjustRightInd w:val="0"/>
              <w:jc w:val="center"/>
              <w:rPr>
                <w:rFonts w:ascii="Arial" w:eastAsia="Calibri" w:hAnsi="Arial" w:cs="Arial"/>
                <w:b/>
                <w:bCs/>
                <w:i/>
                <w:iCs/>
                <w:color w:val="7030A0"/>
                <w:sz w:val="20"/>
                <w:szCs w:val="18"/>
              </w:rPr>
            </w:pPr>
            <w:r w:rsidRPr="00A57A49">
              <w:rPr>
                <w:rFonts w:ascii="Arial" w:eastAsia="Calibri" w:hAnsi="Arial" w:cs="Arial"/>
                <w:b/>
                <w:bCs/>
                <w:i/>
                <w:iCs/>
                <w:color w:val="7030A0"/>
                <w:sz w:val="20"/>
                <w:szCs w:val="18"/>
              </w:rPr>
              <w:t>Recognises that different shapes can have the same area (conservation of area).</w:t>
            </w:r>
          </w:p>
        </w:tc>
      </w:tr>
    </w:tbl>
    <w:p w14:paraId="1C901DFB" w14:textId="77777777" w:rsidR="0046424C" w:rsidRPr="008C3EED" w:rsidRDefault="0046424C" w:rsidP="0046424C">
      <w:pPr>
        <w:spacing w:after="140" w:line="250" w:lineRule="atLeast"/>
        <w:rPr>
          <w:rFonts w:ascii="Arial" w:eastAsia="Calibri" w:hAnsi="Arial" w:cs="Arial"/>
          <w:sz w:val="20"/>
        </w:rPr>
      </w:pPr>
    </w:p>
    <w:p w14:paraId="5FDAD7C9" w14:textId="77777777" w:rsidR="0046424C" w:rsidRPr="008C3EED" w:rsidRDefault="0046424C" w:rsidP="0046424C">
      <w:pPr>
        <w:spacing w:after="140" w:line="250" w:lineRule="atLeast"/>
        <w:rPr>
          <w:rFonts w:ascii="Arial" w:eastAsia="Calibri" w:hAnsi="Arial" w:cs="Arial"/>
          <w:sz w:val="20"/>
        </w:rPr>
      </w:pPr>
    </w:p>
    <w:p w14:paraId="69951D4C" w14:textId="77777777" w:rsidR="0046424C" w:rsidRDefault="0046424C" w:rsidP="0046424C">
      <w:pPr>
        <w:spacing w:after="140" w:line="250" w:lineRule="atLeast"/>
        <w:rPr>
          <w:rFonts w:ascii="Arial" w:eastAsia="Calibri" w:hAnsi="Arial" w:cs="Arial"/>
          <w:sz w:val="20"/>
        </w:rPr>
      </w:pPr>
    </w:p>
    <w:p w14:paraId="685DB2D6" w14:textId="2EF08264" w:rsidR="00A57A49" w:rsidRDefault="00A57A49" w:rsidP="00A57A49"/>
    <w:p w14:paraId="5BC6FB1C" w14:textId="77777777" w:rsidR="007F6D5C" w:rsidRDefault="007F6D5C" w:rsidP="00A57A49"/>
    <w:p w14:paraId="6DA2992D" w14:textId="77777777" w:rsidR="00A57A49" w:rsidRDefault="00A57A49" w:rsidP="00A57A49"/>
    <w:p w14:paraId="635A58FC" w14:textId="77777777" w:rsidR="00A57A49" w:rsidRDefault="00A57A49" w:rsidP="00A57A49"/>
    <w:p w14:paraId="5CC507DC" w14:textId="68B338F1" w:rsidR="00A57A49" w:rsidRDefault="007B226F" w:rsidP="00A57A49">
      <w:r>
        <w:rPr>
          <w:noProof/>
          <w:lang w:eastAsia="en-GB"/>
        </w:rPr>
        <mc:AlternateContent>
          <mc:Choice Requires="wps">
            <w:drawing>
              <wp:anchor distT="0" distB="0" distL="114300" distR="114300" simplePos="0" relativeHeight="251803647" behindDoc="0" locked="0" layoutInCell="1" allowOverlap="1" wp14:anchorId="5CFF3C4C" wp14:editId="2A544366">
                <wp:simplePos x="0" y="0"/>
                <wp:positionH relativeFrom="column">
                  <wp:posOffset>7522210</wp:posOffset>
                </wp:positionH>
                <wp:positionV relativeFrom="paragraph">
                  <wp:posOffset>78740</wp:posOffset>
                </wp:positionV>
                <wp:extent cx="1800225" cy="323850"/>
                <wp:effectExtent l="133350" t="133350" r="142875" b="152400"/>
                <wp:wrapNone/>
                <wp:docPr id="42" name="Rounded Rectangle 4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A76B2B0" w14:textId="77777777" w:rsidR="00D5105A" w:rsidRPr="00762023" w:rsidRDefault="00D5105A" w:rsidP="00FD36CA">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CFF3C4C" id="Rounded Rectangle 42" o:spid="_x0000_s1411" style="position:absolute;margin-left:592.3pt;margin-top:6.2pt;width:141.75pt;height:25.5pt;z-index:251803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" fillcolor="#2f5496 [2408]" stroked="f" strokeweight="1pt">
                <v:stroke joinstyle="miter"/>
                <v:shadow on="t" color="black" offset="0,1pt"/>
                <v:textbox>
                  <w:txbxContent>
                    <w:p w14:paraId="3A76B2B0" w14:textId="77777777" w:rsidR="00D5105A" w:rsidRPr="00762023" w:rsidRDefault="00D5105A" w:rsidP="00FD36CA">
                      <w:pPr>
                        <w:spacing w:after="0" w:line="240" w:lineRule="auto"/>
                        <w:jc w:val="center"/>
                        <w:rPr>
                          <w:b/>
                        </w:rPr>
                      </w:pPr>
                      <w:r>
                        <w:rPr>
                          <w:b/>
                        </w:rPr>
                        <w:t xml:space="preserve">Second </w:t>
                      </w:r>
                      <w:r w:rsidRPr="00762023">
                        <w:rPr>
                          <w:b/>
                        </w:rPr>
                        <w:t>Level</w:t>
                      </w:r>
                    </w:p>
                  </w:txbxContent>
                </v:textbox>
              </v:roundrect>
            </w:pict>
          </mc:Fallback>
        </mc:AlternateContent>
      </w:r>
    </w:p>
    <w:p w14:paraId="0DCB69F4" w14:textId="595966CA" w:rsidR="00A57A49" w:rsidRPr="002443AD" w:rsidRDefault="002950B0" w:rsidP="002443AD">
      <w:pPr>
        <w:pStyle w:val="Heading2"/>
      </w:pPr>
      <w:bookmarkStart w:id="67" w:name="_Toc27749967"/>
      <w:r w:rsidRPr="002443AD">
        <w:rPr>
          <w:bCs w:val="0"/>
        </w:rPr>
        <w:t>Measurement</w:t>
      </w:r>
      <w:r w:rsidR="00A57A49" w:rsidRPr="002443AD">
        <w:rPr>
          <w:bCs w:val="0"/>
        </w:rPr>
        <w:t xml:space="preserve"> – Second Level</w:t>
      </w:r>
      <w:bookmarkEnd w:id="67"/>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58CE8718" w14:textId="77777777" w:rsidTr="00A57A49">
        <w:trPr>
          <w:trHeight w:val="606"/>
        </w:trPr>
        <w:tc>
          <w:tcPr>
            <w:tcW w:w="4521" w:type="dxa"/>
            <w:gridSpan w:val="2"/>
            <w:tcBorders>
              <w:top w:val="single" w:sz="12" w:space="0" w:color="auto"/>
              <w:left w:val="single" w:sz="12" w:space="0" w:color="auto"/>
              <w:bottom w:val="single" w:sz="12" w:space="0" w:color="auto"/>
            </w:tcBorders>
          </w:tcPr>
          <w:p w14:paraId="58ED713B"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4FAC5FC0" w14:textId="3A81A85D"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1 of 3</w:t>
            </w:r>
          </w:p>
        </w:tc>
        <w:tc>
          <w:tcPr>
            <w:tcW w:w="10868" w:type="dxa"/>
            <w:gridSpan w:val="3"/>
            <w:tcBorders>
              <w:top w:val="single" w:sz="12" w:space="0" w:color="auto"/>
              <w:bottom w:val="single" w:sz="12" w:space="0" w:color="auto"/>
              <w:right w:val="single" w:sz="12" w:space="0" w:color="auto"/>
            </w:tcBorders>
            <w:shd w:val="clear" w:color="auto" w:fill="6493B5"/>
          </w:tcPr>
          <w:p w14:paraId="4E27D43C" w14:textId="44774B46" w:rsidR="00C922D5" w:rsidRPr="00AA60D7" w:rsidRDefault="00C922D5" w:rsidP="00C922D5">
            <w:pPr>
              <w:pStyle w:val="aeand0"/>
            </w:pPr>
            <w:r w:rsidRPr="00AA60D7">
              <w:t xml:space="preserve">I can use my knowledge of the sizes of familiar objects or places to assist me when making an estimate of measure. </w:t>
            </w:r>
            <w:r>
              <w:t xml:space="preserve">                                                                                                                      </w:t>
            </w:r>
            <w:r w:rsidRPr="00AA60D7">
              <w:t xml:space="preserve">MNU 2-11a </w:t>
            </w:r>
          </w:p>
          <w:p w14:paraId="22E225BD" w14:textId="2F8F8D94" w:rsidR="00A57A49" w:rsidRPr="00C922D5" w:rsidRDefault="00C922D5" w:rsidP="00C922D5">
            <w:pPr>
              <w:pStyle w:val="aeand0"/>
            </w:pPr>
            <w:r w:rsidRPr="00AA60D7">
              <w:t xml:space="preserve">I can use the common units of measure, convert between related units of the metric system and carry out calculations when solving problems. </w:t>
            </w:r>
            <w:r>
              <w:t xml:space="preserve">                                                                                     </w:t>
            </w:r>
            <w:r w:rsidRPr="00AA60D7">
              <w:t>MNU 2-11b</w:t>
            </w:r>
          </w:p>
        </w:tc>
      </w:tr>
      <w:tr w:rsidR="00A57A49" w:rsidRPr="00F32684" w14:paraId="7485D8DD"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06218FD8"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50980911"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04671" behindDoc="0" locked="0" layoutInCell="1" allowOverlap="1" wp14:anchorId="450542EE" wp14:editId="7DAA6476">
                      <wp:simplePos x="0" y="0"/>
                      <wp:positionH relativeFrom="column">
                        <wp:posOffset>123052</wp:posOffset>
                      </wp:positionH>
                      <wp:positionV relativeFrom="paragraph">
                        <wp:posOffset>47597</wp:posOffset>
                      </wp:positionV>
                      <wp:extent cx="6194066" cy="15903"/>
                      <wp:effectExtent l="19050" t="76200" r="92710" b="98425"/>
                      <wp:wrapNone/>
                      <wp:docPr id="43" name="Straight Arrow Connector 43"/>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E77777" id="Straight Arrow Connector 43" o:spid="_x0000_s1026" type="#_x0000_t32" style="position:absolute;margin-left:9.7pt;margin-top:3.75pt;width:487.7pt;height:1.25pt;z-index:25180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Zl/1e+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3A0A278"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E0A0B" w:rsidRPr="00F32684" w14:paraId="3E99BA4E" w14:textId="77777777" w:rsidTr="007B226F">
        <w:trPr>
          <w:trHeight w:val="2052"/>
        </w:trPr>
        <w:tc>
          <w:tcPr>
            <w:tcW w:w="3822" w:type="dxa"/>
            <w:tcBorders>
              <w:top w:val="single" w:sz="12" w:space="0" w:color="auto"/>
              <w:left w:val="single" w:sz="12" w:space="0" w:color="auto"/>
              <w:bottom w:val="dashSmallGap" w:sz="4" w:space="0" w:color="auto"/>
              <w:right w:val="dashSmallGap" w:sz="4" w:space="0" w:color="auto"/>
            </w:tcBorders>
          </w:tcPr>
          <w:p w14:paraId="15FA5FA7" w14:textId="414D3953" w:rsidR="00AE0A0B" w:rsidRDefault="00AE0A0B" w:rsidP="00AE0A0B">
            <w:pPr>
              <w:pStyle w:val="aBlackbullets"/>
            </w:pPr>
            <w:r w:rsidRPr="00AA60D7">
              <w:t>I can estimate the size of familiar objects by comparing them to another object.</w:t>
            </w:r>
          </w:p>
          <w:p w14:paraId="4A9D0BE1" w14:textId="77777777" w:rsidR="00AE0A0B" w:rsidRPr="00AE0A0B" w:rsidRDefault="00AE0A0B" w:rsidP="00AE0A0B">
            <w:pPr>
              <w:pStyle w:val="aBlackbullets"/>
              <w:numPr>
                <w:ilvl w:val="0"/>
                <w:numId w:val="0"/>
              </w:numPr>
              <w:ind w:left="360"/>
            </w:pPr>
          </w:p>
          <w:p w14:paraId="4DDD9F7A" w14:textId="18A5D765" w:rsidR="00AE0A0B" w:rsidRPr="00AE0A0B" w:rsidRDefault="00AE0A0B" w:rsidP="00AE0A0B">
            <w:pPr>
              <w:pStyle w:val="aExample"/>
            </w:pPr>
            <w:r w:rsidRPr="00AE0A0B">
              <w:t>NOTE – volume means the space inside an object, capacity is measuring liquids</w:t>
            </w:r>
            <w:r>
              <w:t xml:space="preserve">. A </w:t>
            </w:r>
            <w:r w:rsidRPr="00AA60D7">
              <w:t>container with a volume of 1000 cubic cm holds 1 litre.</w:t>
            </w:r>
          </w:p>
        </w:tc>
        <w:tc>
          <w:tcPr>
            <w:tcW w:w="3822" w:type="dxa"/>
            <w:gridSpan w:val="2"/>
            <w:tcBorders>
              <w:left w:val="dashSmallGap" w:sz="4" w:space="0" w:color="auto"/>
              <w:bottom w:val="dashSmallGap" w:sz="4" w:space="0" w:color="auto"/>
              <w:right w:val="single" w:sz="18" w:space="0" w:color="7030A0"/>
            </w:tcBorders>
          </w:tcPr>
          <w:p w14:paraId="4A3BFBA3" w14:textId="77777777" w:rsidR="00AE0A0B" w:rsidRPr="00F32684" w:rsidRDefault="00AE0A0B" w:rsidP="0037038D">
            <w:pPr>
              <w:tabs>
                <w:tab w:val="left" w:pos="720"/>
              </w:tabs>
              <w:ind w:left="170"/>
              <w:rPr>
                <w:rFonts w:ascii="Arial" w:eastAsia="Calibri" w:hAnsi="Arial" w:cs="Arial"/>
                <w:sz w:val="18"/>
                <w:szCs w:val="18"/>
              </w:rPr>
            </w:pPr>
          </w:p>
        </w:tc>
        <w:tc>
          <w:tcPr>
            <w:tcW w:w="3823" w:type="dxa"/>
            <w:tcBorders>
              <w:left w:val="dashSmallGap" w:sz="4" w:space="0" w:color="auto"/>
              <w:bottom w:val="dashSmallGap" w:sz="4" w:space="0" w:color="auto"/>
              <w:right w:val="single" w:sz="18" w:space="0" w:color="7030A0"/>
            </w:tcBorders>
          </w:tcPr>
          <w:p w14:paraId="7A3180C4" w14:textId="77777777" w:rsidR="00AE0A0B" w:rsidRPr="00674B51" w:rsidRDefault="00AE0A0B" w:rsidP="0037038D">
            <w:pPr>
              <w:ind w:left="170"/>
              <w:rPr>
                <w:rFonts w:ascii="Arial" w:eastAsia="Calibri" w:hAnsi="Arial" w:cs="Arial"/>
                <w:sz w:val="18"/>
                <w:szCs w:val="18"/>
              </w:rPr>
            </w:pPr>
          </w:p>
        </w:tc>
        <w:tc>
          <w:tcPr>
            <w:tcW w:w="3922" w:type="dxa"/>
            <w:vMerge w:val="restart"/>
            <w:tcBorders>
              <w:top w:val="single" w:sz="12" w:space="0" w:color="auto"/>
              <w:left w:val="single" w:sz="18" w:space="0" w:color="7030A0"/>
              <w:right w:val="single" w:sz="12" w:space="0" w:color="auto"/>
            </w:tcBorders>
            <w:shd w:val="clear" w:color="auto" w:fill="F9F3FF"/>
          </w:tcPr>
          <w:p w14:paraId="78A87664" w14:textId="77777777" w:rsidR="00AE0A0B" w:rsidRPr="00AA60D7" w:rsidRDefault="00AE0A0B" w:rsidP="0037038D">
            <w:pPr>
              <w:pStyle w:val="abenchmark"/>
            </w:pPr>
            <w:r w:rsidRPr="00AA60D7">
              <w:t xml:space="preserve">Uses the comparative size of familiar objects to make reasonable estimations </w:t>
            </w:r>
            <w:r w:rsidRPr="00AA60D7">
              <w:br/>
              <w:t>of length, mass, area and capacity.</w:t>
            </w:r>
          </w:p>
          <w:p w14:paraId="5825D643" w14:textId="77777777" w:rsidR="00AE0A0B" w:rsidRPr="00F32684" w:rsidRDefault="00AE0A0B" w:rsidP="0037038D">
            <w:pPr>
              <w:pStyle w:val="abenchmark"/>
              <w:rPr>
                <w:sz w:val="18"/>
                <w:szCs w:val="18"/>
              </w:rPr>
            </w:pPr>
          </w:p>
        </w:tc>
      </w:tr>
      <w:tr w:rsidR="00AE0A0B" w:rsidRPr="00F32684" w14:paraId="606CA90B" w14:textId="77777777" w:rsidTr="007B226F">
        <w:trPr>
          <w:trHeight w:val="820"/>
        </w:trPr>
        <w:tc>
          <w:tcPr>
            <w:tcW w:w="11467" w:type="dxa"/>
            <w:gridSpan w:val="4"/>
            <w:tcBorders>
              <w:top w:val="dashSmallGap" w:sz="4" w:space="0" w:color="auto"/>
              <w:left w:val="single" w:sz="12" w:space="0" w:color="auto"/>
              <w:bottom w:val="single" w:sz="8" w:space="0" w:color="7030A0"/>
              <w:right w:val="single" w:sz="18" w:space="0" w:color="7030A0"/>
            </w:tcBorders>
          </w:tcPr>
          <w:p w14:paraId="2B8FA0DC" w14:textId="6B38AFB7" w:rsidR="00AE0A0B" w:rsidRPr="00AE0A0B" w:rsidRDefault="00AE0A0B" w:rsidP="00AE0A0B">
            <w:pPr>
              <w:pStyle w:val="aBlackbullets"/>
              <w:rPr>
                <w:rFonts w:eastAsiaTheme="minorHAnsi" w:cstheme="minorBidi"/>
                <w:sz w:val="20"/>
                <w:szCs w:val="22"/>
              </w:rPr>
            </w:pPr>
            <w:r w:rsidRPr="00AA60D7">
              <w:t xml:space="preserve">I can justify my estimates by drawing on my experiences with the length, mass or capacity of everyday objects and explain why I am confident in my estimates. </w:t>
            </w:r>
          </w:p>
        </w:tc>
        <w:tc>
          <w:tcPr>
            <w:tcW w:w="3922" w:type="dxa"/>
            <w:vMerge/>
            <w:tcBorders>
              <w:left w:val="single" w:sz="18" w:space="0" w:color="7030A0"/>
              <w:bottom w:val="single" w:sz="8" w:space="0" w:color="7030A0"/>
              <w:right w:val="single" w:sz="12" w:space="0" w:color="auto"/>
            </w:tcBorders>
            <w:shd w:val="clear" w:color="auto" w:fill="F9F3FF"/>
          </w:tcPr>
          <w:p w14:paraId="401AD510" w14:textId="77777777" w:rsidR="00AE0A0B" w:rsidRPr="00AA60D7" w:rsidRDefault="00AE0A0B" w:rsidP="0037038D">
            <w:pPr>
              <w:pStyle w:val="abenchmark"/>
              <w:rPr>
                <w:rFonts w:eastAsia="Arial"/>
                <w:bCs/>
                <w:iCs/>
                <w:color w:val="FF0000"/>
                <w:sz w:val="22"/>
              </w:rPr>
            </w:pPr>
          </w:p>
        </w:tc>
      </w:tr>
      <w:tr w:rsidR="00AE0A0B" w:rsidRPr="00F32684" w14:paraId="6E920538" w14:textId="77777777" w:rsidTr="00036270">
        <w:trPr>
          <w:trHeight w:val="2582"/>
        </w:trPr>
        <w:tc>
          <w:tcPr>
            <w:tcW w:w="3822" w:type="dxa"/>
            <w:tcBorders>
              <w:top w:val="single" w:sz="8" w:space="0" w:color="7030A0"/>
              <w:left w:val="single" w:sz="12" w:space="0" w:color="auto"/>
              <w:bottom w:val="single" w:sz="8" w:space="0" w:color="7030A0"/>
              <w:right w:val="dashSmallGap" w:sz="4" w:space="0" w:color="auto"/>
            </w:tcBorders>
          </w:tcPr>
          <w:p w14:paraId="5799B444" w14:textId="3438C88F" w:rsidR="0037038D" w:rsidRPr="0037038D" w:rsidRDefault="00AE0A0B" w:rsidP="0037038D">
            <w:pPr>
              <w:pStyle w:val="aBlackbullets"/>
              <w:rPr>
                <w:rFonts w:ascii="Helvetica" w:eastAsiaTheme="minorHAnsi" w:hAnsi="Helvetica" w:cstheme="minorBidi"/>
                <w:sz w:val="22"/>
                <w:szCs w:val="22"/>
              </w:rPr>
            </w:pPr>
            <w:r w:rsidRPr="00AA60D7">
              <w:t>I can estimate and measure using whole and ½ unit measures,</w:t>
            </w:r>
          </w:p>
          <w:p w14:paraId="31346DBD" w14:textId="318AC874" w:rsidR="00AE0A0B" w:rsidRPr="0037038D" w:rsidRDefault="00AE0A0B" w:rsidP="0037038D">
            <w:pPr>
              <w:pStyle w:val="aBlackbullets"/>
              <w:numPr>
                <w:ilvl w:val="0"/>
                <w:numId w:val="0"/>
              </w:numPr>
              <w:ind w:left="360"/>
              <w:rPr>
                <w:rFonts w:ascii="Century Gothic" w:eastAsiaTheme="minorHAnsi" w:hAnsi="Century Gothic" w:cstheme="minorBidi"/>
                <w:b w:val="0"/>
                <w:sz w:val="22"/>
                <w:szCs w:val="22"/>
              </w:rPr>
            </w:pPr>
            <w:r w:rsidRPr="0037038D">
              <w:rPr>
                <w:rFonts w:ascii="Century Gothic" w:hAnsi="Century Gothic"/>
                <w:b w:val="0"/>
              </w:rPr>
              <w:t>e</w:t>
            </w:r>
            <w:r w:rsidR="0037038D" w:rsidRPr="0037038D">
              <w:rPr>
                <w:rFonts w:ascii="Century Gothic" w:hAnsi="Century Gothic"/>
                <w:b w:val="0"/>
              </w:rPr>
              <w:t>.</w:t>
            </w:r>
            <w:r w:rsidRPr="0037038D">
              <w:rPr>
                <w:rFonts w:ascii="Century Gothic" w:hAnsi="Century Gothic"/>
                <w:b w:val="0"/>
              </w:rPr>
              <w:t>g</w:t>
            </w:r>
            <w:r w:rsidR="0037038D" w:rsidRPr="0037038D">
              <w:rPr>
                <w:rFonts w:ascii="Century Gothic" w:hAnsi="Century Gothic"/>
                <w:b w:val="0"/>
              </w:rPr>
              <w:t>.</w:t>
            </w:r>
            <w:r w:rsidRPr="0037038D">
              <w:rPr>
                <w:rFonts w:ascii="Century Gothic" w:hAnsi="Century Gothic"/>
                <w:b w:val="0"/>
              </w:rPr>
              <w:t xml:space="preserve"> 1kg, ½ kg, ½ l, ½ m</w:t>
            </w:r>
          </w:p>
        </w:tc>
        <w:tc>
          <w:tcPr>
            <w:tcW w:w="3822" w:type="dxa"/>
            <w:gridSpan w:val="2"/>
            <w:tcBorders>
              <w:top w:val="single" w:sz="8" w:space="0" w:color="7030A0"/>
              <w:left w:val="dashSmallGap" w:sz="4" w:space="0" w:color="auto"/>
              <w:bottom w:val="single" w:sz="8" w:space="0" w:color="7030A0"/>
              <w:right w:val="single" w:sz="18" w:space="0" w:color="7030A0"/>
            </w:tcBorders>
          </w:tcPr>
          <w:p w14:paraId="4362B311" w14:textId="2D6977F7" w:rsidR="00AE0A0B" w:rsidRPr="00F32684" w:rsidRDefault="00AE0A0B" w:rsidP="0037038D">
            <w:pPr>
              <w:pStyle w:val="aBlackbullets"/>
              <w:rPr>
                <w:rFonts w:eastAsia="Calibri"/>
              </w:rPr>
            </w:pPr>
            <w:r w:rsidRPr="00AA60D7">
              <w:rPr>
                <w:rFonts w:eastAsia="Arial"/>
                <w:sz w:val="20"/>
                <w:szCs w:val="20"/>
              </w:rPr>
              <w:t xml:space="preserve">I </w:t>
            </w:r>
            <w:r w:rsidR="0037038D">
              <w:rPr>
                <w:rFonts w:eastAsia="Arial"/>
                <w:sz w:val="20"/>
                <w:szCs w:val="20"/>
              </w:rPr>
              <w:t xml:space="preserve">can estimate and measure to the </w:t>
            </w:r>
            <w:r w:rsidRPr="00AA60D7">
              <w:rPr>
                <w:rFonts w:eastAsia="Arial"/>
                <w:sz w:val="20"/>
                <w:szCs w:val="20"/>
              </w:rPr>
              <w:t>nearest 10g/ml, etc.</w:t>
            </w:r>
          </w:p>
        </w:tc>
        <w:tc>
          <w:tcPr>
            <w:tcW w:w="3823" w:type="dxa"/>
            <w:tcBorders>
              <w:top w:val="single" w:sz="8" w:space="0" w:color="7030A0"/>
              <w:left w:val="dashSmallGap" w:sz="4" w:space="0" w:color="auto"/>
              <w:bottom w:val="single" w:sz="8" w:space="0" w:color="7030A0"/>
              <w:right w:val="single" w:sz="18" w:space="0" w:color="7030A0"/>
            </w:tcBorders>
          </w:tcPr>
          <w:p w14:paraId="3C7C70FD" w14:textId="31CF2922" w:rsidR="00AE0A0B" w:rsidRPr="0037038D" w:rsidRDefault="00AE0A0B" w:rsidP="0037038D">
            <w:pPr>
              <w:pStyle w:val="aBlackbullets"/>
              <w:rPr>
                <w:rFonts w:ascii="Helvetica" w:eastAsiaTheme="minorHAnsi" w:hAnsi="Helvetica" w:cstheme="minorBidi"/>
                <w:sz w:val="22"/>
                <w:szCs w:val="22"/>
              </w:rPr>
            </w:pPr>
            <w:r w:rsidRPr="00AA60D7">
              <w:t>I can estimate to the nearest appropriate unit and when I measure I t</w:t>
            </w:r>
            <w:r w:rsidR="0037038D">
              <w:t>ake care to measure accurately.</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0D075D46" w14:textId="3E92821F" w:rsidR="00AE0A0B" w:rsidRPr="0037038D" w:rsidRDefault="00AE0A0B" w:rsidP="0037038D">
            <w:pPr>
              <w:pStyle w:val="abenchmark"/>
            </w:pPr>
            <w:r w:rsidRPr="0037038D">
              <w:t>Estimates to the nearest appropriate unit, then measures accurately: length, height and distance in millimetres (mm), centimetres (cm), metres (m) and kilometres (km); mass in grams (g) and kilograms (kg); and capacity in millilitres (ml) and litres (l).</w:t>
            </w:r>
          </w:p>
        </w:tc>
      </w:tr>
      <w:tr w:rsidR="00AE0A0B" w:rsidRPr="00F32684" w14:paraId="5FEF66BA" w14:textId="77777777" w:rsidTr="00036270">
        <w:trPr>
          <w:trHeight w:val="1951"/>
        </w:trPr>
        <w:tc>
          <w:tcPr>
            <w:tcW w:w="3822" w:type="dxa"/>
            <w:tcBorders>
              <w:top w:val="single" w:sz="8" w:space="0" w:color="7030A0"/>
              <w:left w:val="single" w:sz="12" w:space="0" w:color="auto"/>
              <w:bottom w:val="single" w:sz="8" w:space="0" w:color="7030A0"/>
              <w:right w:val="dashSmallGap" w:sz="4" w:space="0" w:color="auto"/>
            </w:tcBorders>
          </w:tcPr>
          <w:p w14:paraId="2C00DECF" w14:textId="77777777" w:rsidR="00AE0A0B" w:rsidRPr="0037038D" w:rsidRDefault="00AE0A0B" w:rsidP="0037038D">
            <w:pPr>
              <w:pStyle w:val="aBlackbullets"/>
              <w:rPr>
                <w:szCs w:val="20"/>
              </w:rPr>
            </w:pPr>
            <w:r w:rsidRPr="0037038D">
              <w:rPr>
                <w:rFonts w:eastAsia="Arial"/>
              </w:rPr>
              <w:t>I know that the perimeter is the distance around the outside of a shape.</w:t>
            </w:r>
          </w:p>
          <w:p w14:paraId="422C1D4B" w14:textId="77777777" w:rsidR="0037038D" w:rsidRPr="0037038D" w:rsidRDefault="0037038D" w:rsidP="0037038D">
            <w:pPr>
              <w:pStyle w:val="aBlackbullets"/>
              <w:numPr>
                <w:ilvl w:val="0"/>
                <w:numId w:val="0"/>
              </w:numPr>
              <w:ind w:left="360"/>
              <w:rPr>
                <w:szCs w:val="20"/>
              </w:rPr>
            </w:pPr>
          </w:p>
          <w:p w14:paraId="579DC19F" w14:textId="387088B6" w:rsidR="00AE0A0B" w:rsidRPr="00F32684" w:rsidRDefault="00AE0A0B" w:rsidP="0037038D">
            <w:pPr>
              <w:pStyle w:val="aBlackbullets"/>
              <w:rPr>
                <w:rFonts w:eastAsia="Calibri"/>
              </w:rPr>
            </w:pPr>
            <w:r w:rsidRPr="00AA60D7">
              <w:rPr>
                <w:rFonts w:eastAsia="Arial"/>
              </w:rPr>
              <w:t>I can calculate the perimeter of squares and rectangles represented on squared paper.</w:t>
            </w:r>
          </w:p>
        </w:tc>
        <w:tc>
          <w:tcPr>
            <w:tcW w:w="3822" w:type="dxa"/>
            <w:gridSpan w:val="2"/>
            <w:tcBorders>
              <w:top w:val="single" w:sz="8" w:space="0" w:color="7030A0"/>
              <w:left w:val="dashSmallGap" w:sz="4" w:space="0" w:color="auto"/>
              <w:bottom w:val="single" w:sz="8" w:space="0" w:color="7030A0"/>
              <w:right w:val="single" w:sz="18" w:space="0" w:color="7030A0"/>
            </w:tcBorders>
          </w:tcPr>
          <w:p w14:paraId="5A19D8B0" w14:textId="50397BF8" w:rsidR="00AE0A0B" w:rsidRPr="00F32684" w:rsidRDefault="00AE0A0B" w:rsidP="0037038D">
            <w:pPr>
              <w:pStyle w:val="aBlackbullets"/>
              <w:rPr>
                <w:rFonts w:eastAsia="Calibri"/>
              </w:rPr>
            </w:pPr>
            <w:r w:rsidRPr="00AA60D7">
              <w:t>I can calculate the perimeter of squares and rectangles (mm &amp; cm).</w:t>
            </w:r>
          </w:p>
        </w:tc>
        <w:tc>
          <w:tcPr>
            <w:tcW w:w="3823" w:type="dxa"/>
            <w:tcBorders>
              <w:top w:val="single" w:sz="8" w:space="0" w:color="7030A0"/>
              <w:left w:val="dashSmallGap" w:sz="4" w:space="0" w:color="auto"/>
              <w:bottom w:val="single" w:sz="8" w:space="0" w:color="7030A0"/>
              <w:right w:val="single" w:sz="18" w:space="0" w:color="7030A0"/>
            </w:tcBorders>
          </w:tcPr>
          <w:p w14:paraId="2C9AAF4E" w14:textId="20F27787" w:rsidR="00AE0A0B" w:rsidRPr="0037038D" w:rsidRDefault="00AE0A0B" w:rsidP="0037038D">
            <w:pPr>
              <w:pStyle w:val="aBlackbullets"/>
              <w:rPr>
                <w:rFonts w:ascii="Helvetica" w:eastAsiaTheme="minorHAnsi" w:hAnsi="Helvetica" w:cstheme="minorBidi"/>
              </w:rPr>
            </w:pPr>
            <w:r w:rsidRPr="00AA60D7">
              <w:t>I can calculate the perimeter of simple 2D shapes and simple compo</w:t>
            </w:r>
            <w:r w:rsidR="0037038D">
              <w:t>site shapes using m, cm and mm.</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4544153C" w14:textId="5D3BB72A" w:rsidR="00AE0A0B" w:rsidRPr="00F32684" w:rsidRDefault="00AE0A0B" w:rsidP="0037038D">
            <w:pPr>
              <w:pStyle w:val="abenchmark"/>
              <w:rPr>
                <w:sz w:val="18"/>
                <w:szCs w:val="18"/>
              </w:rPr>
            </w:pPr>
            <w:r w:rsidRPr="00AA60D7">
              <w:t>Calculates the perimeter of simple straight sided 2D shapes in millimetres (mm), centimetres (cm) and metres (m).</w:t>
            </w:r>
          </w:p>
        </w:tc>
      </w:tr>
      <w:tr w:rsidR="00AE0A0B" w:rsidRPr="00F32684" w14:paraId="13390B76" w14:textId="77777777" w:rsidTr="00036270">
        <w:trPr>
          <w:trHeight w:val="423"/>
        </w:trPr>
        <w:tc>
          <w:tcPr>
            <w:tcW w:w="11467" w:type="dxa"/>
            <w:gridSpan w:val="4"/>
            <w:tcBorders>
              <w:top w:val="single" w:sz="8" w:space="0" w:color="7030A0"/>
              <w:left w:val="single" w:sz="12" w:space="0" w:color="auto"/>
              <w:bottom w:val="single" w:sz="12" w:space="0" w:color="auto"/>
              <w:right w:val="single" w:sz="18" w:space="0" w:color="7030A0"/>
            </w:tcBorders>
          </w:tcPr>
          <w:p w14:paraId="056024A5" w14:textId="656478E4" w:rsidR="00AE0A0B" w:rsidRPr="00AA60D7" w:rsidRDefault="00AE0A0B" w:rsidP="0037038D">
            <w:pPr>
              <w:pStyle w:val="aBlackbullets"/>
            </w:pPr>
            <w:r w:rsidRPr="00AA60D7">
              <w:t xml:space="preserve">I can explain the method I used to find the perimeter, area or volume of a shape, and use the correct units. </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546A75E1" w14:textId="77777777" w:rsidR="00AE0A0B" w:rsidRPr="00AA60D7" w:rsidRDefault="00AE0A0B" w:rsidP="00AE0A0B">
            <w:pPr>
              <w:ind w:left="170"/>
              <w:contextualSpacing/>
              <w:jc w:val="center"/>
              <w:rPr>
                <w:rFonts w:eastAsia="Arial" w:cs="Arial"/>
                <w:b/>
                <w:bCs/>
                <w:i/>
                <w:iCs/>
                <w:color w:val="FF0000"/>
              </w:rPr>
            </w:pPr>
          </w:p>
        </w:tc>
      </w:tr>
    </w:tbl>
    <w:p w14:paraId="2BD9ADCE" w14:textId="77777777" w:rsidR="007B226F" w:rsidRDefault="007B226F"/>
    <w:p w14:paraId="1D0BD78F" w14:textId="77777777" w:rsidR="007B226F" w:rsidRDefault="007B226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B226F" w:rsidRPr="00C922D5" w14:paraId="2A932373" w14:textId="77777777" w:rsidTr="007B226F">
        <w:trPr>
          <w:trHeight w:val="606"/>
        </w:trPr>
        <w:tc>
          <w:tcPr>
            <w:tcW w:w="4521" w:type="dxa"/>
            <w:gridSpan w:val="2"/>
            <w:tcBorders>
              <w:top w:val="single" w:sz="12" w:space="0" w:color="auto"/>
              <w:left w:val="single" w:sz="12" w:space="0" w:color="auto"/>
              <w:bottom w:val="single" w:sz="12" w:space="0" w:color="auto"/>
            </w:tcBorders>
          </w:tcPr>
          <w:p w14:paraId="2526053B" w14:textId="77777777" w:rsidR="007B226F" w:rsidRDefault="007B226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3EA36952" w14:textId="7D41C9D3"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3</w:t>
            </w:r>
          </w:p>
        </w:tc>
        <w:tc>
          <w:tcPr>
            <w:tcW w:w="10868" w:type="dxa"/>
            <w:gridSpan w:val="3"/>
            <w:tcBorders>
              <w:top w:val="single" w:sz="12" w:space="0" w:color="auto"/>
              <w:bottom w:val="single" w:sz="12" w:space="0" w:color="auto"/>
              <w:right w:val="single" w:sz="12" w:space="0" w:color="auto"/>
            </w:tcBorders>
            <w:shd w:val="clear" w:color="auto" w:fill="6493B5"/>
          </w:tcPr>
          <w:p w14:paraId="1E0C542B" w14:textId="77777777" w:rsidR="007B226F" w:rsidRPr="00AA60D7" w:rsidRDefault="007B226F" w:rsidP="007B226F">
            <w:pPr>
              <w:pStyle w:val="aeand0"/>
            </w:pPr>
            <w:r w:rsidRPr="00AA60D7">
              <w:t xml:space="preserve">I can use my knowledge of the sizes of familiar objects or places to assist me when making an estimate of measure. </w:t>
            </w:r>
            <w:r>
              <w:t xml:space="preserve">                                                                                                                      </w:t>
            </w:r>
            <w:r w:rsidRPr="00AA60D7">
              <w:t xml:space="preserve">MNU 2-11a </w:t>
            </w:r>
          </w:p>
          <w:p w14:paraId="5A05C63E" w14:textId="77777777" w:rsidR="007B226F" w:rsidRPr="00C922D5" w:rsidRDefault="007B226F" w:rsidP="007B226F">
            <w:pPr>
              <w:pStyle w:val="aeand0"/>
            </w:pPr>
            <w:r w:rsidRPr="00AA60D7">
              <w:t xml:space="preserve">I can use the common units of measure, convert between related units of the metric system and carry out calculations when solving problems. </w:t>
            </w:r>
            <w:r>
              <w:t xml:space="preserve">                                                                                     </w:t>
            </w:r>
            <w:r w:rsidRPr="00AA60D7">
              <w:t>MNU 2-11b</w:t>
            </w:r>
          </w:p>
        </w:tc>
      </w:tr>
      <w:tr w:rsidR="007B226F" w:rsidRPr="00F32684" w14:paraId="282987C2"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69C3ADF8"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12F5EFF8"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55551" behindDoc="0" locked="0" layoutInCell="1" allowOverlap="1" wp14:anchorId="5C49D7C5" wp14:editId="0CDCFCDB">
                      <wp:simplePos x="0" y="0"/>
                      <wp:positionH relativeFrom="column">
                        <wp:posOffset>123052</wp:posOffset>
                      </wp:positionH>
                      <wp:positionV relativeFrom="paragraph">
                        <wp:posOffset>47597</wp:posOffset>
                      </wp:positionV>
                      <wp:extent cx="6194066" cy="15903"/>
                      <wp:effectExtent l="19050" t="76200" r="92710" b="98425"/>
                      <wp:wrapNone/>
                      <wp:docPr id="108" name="Straight Arrow Connector 108"/>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201821" id="Straight Arrow Connector 108" o:spid="_x0000_s1026" type="#_x0000_t32" style="position:absolute;margin-left:9.7pt;margin-top:3.75pt;width:487.7pt;height:1.25pt;z-index:252055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L2Gh6T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0003ADA7" w14:textId="77777777" w:rsidR="007B226F" w:rsidRPr="00F32684" w:rsidRDefault="007B226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E0A0B" w:rsidRPr="00F32684" w14:paraId="25E39EF4" w14:textId="77777777" w:rsidTr="00036270">
        <w:trPr>
          <w:trHeight w:val="2582"/>
        </w:trPr>
        <w:tc>
          <w:tcPr>
            <w:tcW w:w="3822" w:type="dxa"/>
            <w:tcBorders>
              <w:top w:val="single" w:sz="8" w:space="0" w:color="7030A0"/>
              <w:left w:val="single" w:sz="12" w:space="0" w:color="auto"/>
              <w:bottom w:val="single" w:sz="8" w:space="0" w:color="7030A0"/>
              <w:right w:val="dashSmallGap" w:sz="4" w:space="0" w:color="auto"/>
            </w:tcBorders>
          </w:tcPr>
          <w:p w14:paraId="3184B50D" w14:textId="1C1EB19A" w:rsidR="00AE0A0B" w:rsidRPr="00F32684" w:rsidRDefault="00AE0A0B" w:rsidP="00AE0A0B">
            <w:pPr>
              <w:pStyle w:val="aBlackbullets"/>
              <w:rPr>
                <w:rFonts w:eastAsia="Calibri"/>
              </w:rPr>
            </w:pPr>
            <w:r w:rsidRPr="00AA60D7">
              <w:rPr>
                <w:rFonts w:eastAsia="Arial"/>
              </w:rPr>
              <w:t>I can use my knowledge of multiplication arrays to calculate the area of squares and rectangles represented on squared paper.</w:t>
            </w:r>
          </w:p>
        </w:tc>
        <w:tc>
          <w:tcPr>
            <w:tcW w:w="3822" w:type="dxa"/>
            <w:gridSpan w:val="2"/>
            <w:tcBorders>
              <w:top w:val="single" w:sz="8" w:space="0" w:color="7030A0"/>
              <w:left w:val="dashSmallGap" w:sz="4" w:space="0" w:color="auto"/>
              <w:bottom w:val="single" w:sz="8" w:space="0" w:color="7030A0"/>
              <w:right w:val="single" w:sz="18" w:space="0" w:color="7030A0"/>
            </w:tcBorders>
          </w:tcPr>
          <w:p w14:paraId="60902102" w14:textId="3535AFCB" w:rsidR="00AE0A0B" w:rsidRDefault="00AE0A0B" w:rsidP="00AE0A0B">
            <w:pPr>
              <w:pStyle w:val="aBlackbullets"/>
            </w:pPr>
            <w:r w:rsidRPr="00AA60D7">
              <w:t>I can use my knowledge of tables facts to calculate the area of squares and rectangle</w:t>
            </w:r>
            <w:r>
              <w:t xml:space="preserve">s in m squared, mm squared and </w:t>
            </w:r>
            <w:r w:rsidRPr="00AA60D7">
              <w:t>cm</w:t>
            </w:r>
            <w:r w:rsidRPr="00AA60D7">
              <w:rPr>
                <w:vertAlign w:val="superscript"/>
              </w:rPr>
              <w:t xml:space="preserve">2,  </w:t>
            </w:r>
            <w:r w:rsidRPr="00AA60D7">
              <w:t>given the lengths of the sides.</w:t>
            </w:r>
          </w:p>
          <w:p w14:paraId="67A5C69A" w14:textId="77777777" w:rsidR="00AE0A0B" w:rsidRPr="00AA60D7" w:rsidRDefault="00AE0A0B" w:rsidP="00AE0A0B">
            <w:pPr>
              <w:pStyle w:val="aBlackbullets"/>
              <w:numPr>
                <w:ilvl w:val="0"/>
                <w:numId w:val="0"/>
              </w:numPr>
              <w:ind w:left="360"/>
            </w:pPr>
          </w:p>
          <w:p w14:paraId="4B227BA7" w14:textId="3E8B0B6A" w:rsidR="00AE0A0B" w:rsidRPr="00F32684" w:rsidRDefault="00AE0A0B" w:rsidP="00AE0A0B">
            <w:pPr>
              <w:pStyle w:val="aBlackbullets"/>
              <w:rPr>
                <w:rFonts w:eastAsia="Calibri"/>
              </w:rPr>
            </w:pPr>
            <w:r w:rsidRPr="00AA60D7">
              <w:t>I can measure the sides of squares and rectangles accurately and use my measurements to calculate the area.</w:t>
            </w:r>
          </w:p>
        </w:tc>
        <w:tc>
          <w:tcPr>
            <w:tcW w:w="3823" w:type="dxa"/>
            <w:tcBorders>
              <w:top w:val="single" w:sz="8" w:space="0" w:color="7030A0"/>
              <w:left w:val="dashSmallGap" w:sz="4" w:space="0" w:color="auto"/>
              <w:bottom w:val="single" w:sz="8" w:space="0" w:color="7030A0"/>
              <w:right w:val="single" w:sz="18" w:space="0" w:color="7030A0"/>
            </w:tcBorders>
          </w:tcPr>
          <w:p w14:paraId="271E2B60" w14:textId="77777777" w:rsidR="00AE0A0B" w:rsidRDefault="00AE0A0B" w:rsidP="00AE0A0B">
            <w:pPr>
              <w:pStyle w:val="aBlackbullets"/>
              <w:rPr>
                <w:rFonts w:eastAsia="Arial"/>
              </w:rPr>
            </w:pPr>
            <w:r w:rsidRPr="00AE0A0B">
              <w:rPr>
                <w:rFonts w:eastAsia="Arial"/>
              </w:rPr>
              <w:t>I can use my knowledge of calculating area of rectangles and squares to work out the area of a right-angled t</w:t>
            </w:r>
            <w:r>
              <w:rPr>
                <w:rFonts w:eastAsia="Arial"/>
              </w:rPr>
              <w:t xml:space="preserve">riangle. </w:t>
            </w:r>
          </w:p>
          <w:p w14:paraId="04EE9DE6" w14:textId="0DBD6BAD" w:rsidR="00AE0A0B" w:rsidRPr="00AE0A0B" w:rsidRDefault="00AE0A0B" w:rsidP="00AE0A0B">
            <w:pPr>
              <w:pStyle w:val="aExample"/>
              <w:rPr>
                <w:rFonts w:cstheme="minorBidi"/>
                <w:sz w:val="20"/>
                <w:szCs w:val="20"/>
              </w:rPr>
            </w:pPr>
            <w:r>
              <w:t>e</w:t>
            </w:r>
            <w:r w:rsidRPr="00AE0A0B">
              <w:t>.g. half the area of a rectangle/square (using mm</w:t>
            </w:r>
            <w:r w:rsidRPr="00AE0A0B">
              <w:rPr>
                <w:vertAlign w:val="superscript"/>
              </w:rPr>
              <w:t>2</w:t>
            </w:r>
            <w:r w:rsidRPr="00AE0A0B">
              <w:t>, cm</w:t>
            </w:r>
            <w:r w:rsidRPr="00AE0A0B">
              <w:rPr>
                <w:vertAlign w:val="superscript"/>
              </w:rPr>
              <w:t>2</w:t>
            </w:r>
            <w:r w:rsidRPr="00AE0A0B">
              <w:t xml:space="preserve"> and m</w:t>
            </w:r>
            <w:r w:rsidRPr="00AE0A0B">
              <w:rPr>
                <w:vertAlign w:val="superscript"/>
              </w:rPr>
              <w:t>2</w:t>
            </w:r>
            <w:r w:rsidRPr="00AE0A0B">
              <w:t>)</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12C2711" w14:textId="189467E7" w:rsidR="00AE0A0B" w:rsidRPr="00C922D5" w:rsidRDefault="00AE0A0B" w:rsidP="0037038D">
            <w:pPr>
              <w:pStyle w:val="abenchmark"/>
              <w:rPr>
                <w:rFonts w:eastAsiaTheme="minorHAnsi" w:cstheme="minorBidi"/>
              </w:rPr>
            </w:pPr>
            <w:r w:rsidRPr="00AA60D7">
              <w:t>Calculates the area of squares, rectangles and right-angled triangles in square millimetres (mm</w:t>
            </w:r>
            <w:r w:rsidRPr="00AA60D7">
              <w:rPr>
                <w:vertAlign w:val="superscript"/>
              </w:rPr>
              <w:t>2</w:t>
            </w:r>
            <w:r w:rsidRPr="00AA60D7">
              <w:t>), square centimetres (cm</w:t>
            </w:r>
            <w:r w:rsidRPr="00AA60D7">
              <w:rPr>
                <w:vertAlign w:val="superscript"/>
              </w:rPr>
              <w:t>2</w:t>
            </w:r>
            <w:r w:rsidRPr="00AA60D7">
              <w:t>) and square metres (m</w:t>
            </w:r>
            <w:r w:rsidRPr="00AA60D7">
              <w:rPr>
                <w:vertAlign w:val="superscript"/>
              </w:rPr>
              <w:t>2</w:t>
            </w:r>
            <w:r>
              <w:t>).</w:t>
            </w:r>
          </w:p>
        </w:tc>
      </w:tr>
      <w:tr w:rsidR="00AE0A0B" w:rsidRPr="00F32684" w14:paraId="5205D253" w14:textId="77777777" w:rsidTr="00036270">
        <w:trPr>
          <w:trHeight w:val="2007"/>
        </w:trPr>
        <w:tc>
          <w:tcPr>
            <w:tcW w:w="3822" w:type="dxa"/>
            <w:tcBorders>
              <w:top w:val="single" w:sz="8" w:space="0" w:color="7030A0"/>
              <w:left w:val="single" w:sz="12" w:space="0" w:color="auto"/>
              <w:bottom w:val="single" w:sz="8" w:space="0" w:color="7030A0"/>
              <w:right w:val="dashSmallGap" w:sz="4" w:space="0" w:color="auto"/>
            </w:tcBorders>
          </w:tcPr>
          <w:p w14:paraId="50B88B62" w14:textId="4B72CA08" w:rsidR="00AE0A0B" w:rsidRPr="00AE0A0B" w:rsidRDefault="00AE0A0B" w:rsidP="00AE0A0B">
            <w:pPr>
              <w:pStyle w:val="aBlackbullets"/>
              <w:rPr>
                <w:rFonts w:eastAsiaTheme="minorHAnsi" w:cstheme="minorBidi"/>
                <w:sz w:val="20"/>
                <w:szCs w:val="22"/>
              </w:rPr>
            </w:pPr>
            <w:r w:rsidRPr="00AA60D7">
              <w:t xml:space="preserve">I can use cubes to measure containers.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60E9592F" w14:textId="77777777" w:rsidR="00AE0A0B" w:rsidRPr="00AE0A0B" w:rsidRDefault="00AE0A0B" w:rsidP="00AE0A0B">
            <w:pPr>
              <w:pStyle w:val="aBlackbullets"/>
              <w:rPr>
                <w:rFonts w:ascii="Helvetica" w:eastAsiaTheme="minorHAnsi" w:hAnsi="Helvetica" w:cstheme="minorBidi"/>
                <w:sz w:val="22"/>
                <w:szCs w:val="22"/>
              </w:rPr>
            </w:pPr>
            <w:r w:rsidRPr="00AA60D7">
              <w:t>I have explored how to calculate volume using practical materials</w:t>
            </w:r>
          </w:p>
          <w:p w14:paraId="52C81BD9" w14:textId="730F4C91" w:rsidR="00AE0A0B" w:rsidRPr="00AE0A0B" w:rsidRDefault="00AE0A0B" w:rsidP="00AE0A0B">
            <w:pPr>
              <w:pStyle w:val="aBlackbullets"/>
              <w:numPr>
                <w:ilvl w:val="0"/>
                <w:numId w:val="0"/>
              </w:numPr>
              <w:ind w:left="360"/>
              <w:rPr>
                <w:rFonts w:ascii="Helvetica" w:eastAsiaTheme="minorHAnsi" w:hAnsi="Helvetica" w:cstheme="minorBidi"/>
                <w:sz w:val="22"/>
                <w:szCs w:val="22"/>
              </w:rPr>
            </w:pPr>
            <w:r w:rsidRPr="00AE0A0B">
              <w:rPr>
                <w:rStyle w:val="aExampleChar"/>
                <w:b w:val="0"/>
              </w:rPr>
              <w:t xml:space="preserve"> e.g. by making links between the volume of cubes and multiplication facts (noticing that a cuboid with volume of 120 cubes is 6 cubes x 5 cubes x 4 cubes</w:t>
            </w:r>
            <w:r>
              <w:t>).</w:t>
            </w:r>
          </w:p>
        </w:tc>
        <w:tc>
          <w:tcPr>
            <w:tcW w:w="3823" w:type="dxa"/>
            <w:tcBorders>
              <w:top w:val="single" w:sz="8" w:space="0" w:color="7030A0"/>
              <w:left w:val="dashSmallGap" w:sz="4" w:space="0" w:color="auto"/>
              <w:bottom w:val="single" w:sz="8" w:space="0" w:color="7030A0"/>
              <w:right w:val="single" w:sz="18" w:space="0" w:color="7030A0"/>
            </w:tcBorders>
          </w:tcPr>
          <w:p w14:paraId="61E1273A" w14:textId="5A432273" w:rsidR="00AE0A0B" w:rsidRPr="00AE0A0B" w:rsidRDefault="00AE0A0B" w:rsidP="00AE0A0B">
            <w:pPr>
              <w:pStyle w:val="aBlackbullets"/>
              <w:rPr>
                <w:rFonts w:eastAsia="Calibri"/>
              </w:rPr>
            </w:pPr>
            <w:r w:rsidRPr="00AE0A0B">
              <w:t xml:space="preserve">I can calculate the volume of cubes and cuboids using the formula </w:t>
            </w:r>
            <w:r>
              <w:t xml:space="preserve">                            </w:t>
            </w:r>
            <w:r w:rsidRPr="00AE0A0B">
              <w:rPr>
                <w:rFonts w:ascii="Cambria Math" w:eastAsia="Cambria Math" w:hAnsi="Cambria Math" w:cs="Cambria Math"/>
              </w:rPr>
              <w:t>𝑉</w:t>
            </w:r>
            <w:r w:rsidRPr="00AE0A0B">
              <w:t>=</w:t>
            </w:r>
            <w:r w:rsidRPr="00AE0A0B">
              <w:rPr>
                <w:rFonts w:ascii="Cambria Math" w:eastAsia="Cambria Math" w:hAnsi="Cambria Math" w:cs="Cambria Math"/>
              </w:rPr>
              <w:t>𝑙</w:t>
            </w:r>
            <w:r w:rsidRPr="00AE0A0B">
              <w:t xml:space="preserve"> ×</w:t>
            </w:r>
            <w:r w:rsidRPr="00AE0A0B">
              <w:rPr>
                <w:rFonts w:ascii="Cambria Math" w:eastAsia="Cambria Math" w:hAnsi="Cambria Math" w:cs="Cambria Math"/>
              </w:rPr>
              <w:t>𝑏</w:t>
            </w:r>
            <w:r w:rsidRPr="00AE0A0B">
              <w:t xml:space="preserve"> ×</w:t>
            </w:r>
            <w:r w:rsidRPr="00AE0A0B">
              <w:rPr>
                <w:rFonts w:ascii="Cambria Math" w:eastAsia="Cambria Math" w:hAnsi="Cambria Math" w:cs="Cambria Math"/>
              </w:rPr>
              <w:t>ℎ</w:t>
            </w:r>
            <w:r w:rsidRPr="00AE0A0B">
              <w:t xml:space="preserve"> and the correct units</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15AABC48" w14:textId="316C8E11" w:rsidR="00AE0A0B" w:rsidRPr="00AA60D7" w:rsidRDefault="00AE0A0B" w:rsidP="0037038D">
            <w:pPr>
              <w:pStyle w:val="abenchmark"/>
            </w:pPr>
            <w:r w:rsidRPr="00AA60D7">
              <w:t>Calculates the volume of cubes and cuboids in cubic centimetres (cm</w:t>
            </w:r>
            <w:r w:rsidRPr="00AA60D7">
              <w:rPr>
                <w:vertAlign w:val="superscript"/>
              </w:rPr>
              <w:t>3</w:t>
            </w:r>
            <w:r w:rsidRPr="00AA60D7">
              <w:t>) and cubic metres (m</w:t>
            </w:r>
            <w:r w:rsidRPr="00AA60D7">
              <w:rPr>
                <w:vertAlign w:val="superscript"/>
              </w:rPr>
              <w:t>3</w:t>
            </w:r>
            <w:r w:rsidRPr="00AA60D7">
              <w:t>).</w:t>
            </w:r>
          </w:p>
        </w:tc>
      </w:tr>
      <w:tr w:rsidR="00AE0A0B" w:rsidRPr="00F32684" w14:paraId="5FB8AB6D" w14:textId="77777777" w:rsidTr="00036270">
        <w:trPr>
          <w:trHeight w:val="2172"/>
        </w:trPr>
        <w:tc>
          <w:tcPr>
            <w:tcW w:w="3822" w:type="dxa"/>
            <w:tcBorders>
              <w:top w:val="single" w:sz="8" w:space="0" w:color="7030A0"/>
              <w:left w:val="single" w:sz="12" w:space="0" w:color="auto"/>
              <w:bottom w:val="single" w:sz="8" w:space="0" w:color="7030A0"/>
              <w:right w:val="dashSmallGap" w:sz="4" w:space="0" w:color="auto"/>
            </w:tcBorders>
          </w:tcPr>
          <w:p w14:paraId="44174518" w14:textId="77777777" w:rsidR="00AE0A0B" w:rsidRPr="00AE0A0B" w:rsidRDefault="00AE0A0B" w:rsidP="00AE0A0B">
            <w:pPr>
              <w:pStyle w:val="aBlackbullets"/>
              <w:rPr>
                <w:rFonts w:eastAsiaTheme="minorHAnsi" w:cstheme="minorBidi"/>
                <w:sz w:val="22"/>
                <w:szCs w:val="22"/>
              </w:rPr>
            </w:pPr>
            <w:r w:rsidRPr="00AA60D7">
              <w:rPr>
                <w:sz w:val="22"/>
              </w:rPr>
              <w:t xml:space="preserve">I </w:t>
            </w:r>
            <w:r w:rsidRPr="00AA60D7">
              <w:rPr>
                <w:rFonts w:eastAsia="Arial"/>
              </w:rPr>
              <w:t xml:space="preserve">know the relationship between some of the standard units of measure </w:t>
            </w:r>
          </w:p>
          <w:p w14:paraId="093CE922" w14:textId="5ED8ED22" w:rsidR="00AE0A0B" w:rsidRPr="00AE0A0B" w:rsidRDefault="00AE0A0B" w:rsidP="00AE0A0B">
            <w:pPr>
              <w:pStyle w:val="aExample"/>
              <w:rPr>
                <w:rFonts w:ascii="Arial" w:hAnsi="Arial" w:cstheme="minorBidi"/>
                <w:szCs w:val="22"/>
              </w:rPr>
            </w:pPr>
            <w:r w:rsidRPr="00AA60D7">
              <w:rPr>
                <w:rFonts w:eastAsia="Arial" w:cs="Arial"/>
              </w:rPr>
              <w:t xml:space="preserve">e.g. 10mm=1cm, </w:t>
            </w:r>
            <w:r w:rsidRPr="00AA60D7">
              <w:t>1000m = 1km, 1000g = 1kg, 100cm = 1m and can convert between them e</w:t>
            </w:r>
            <w:r>
              <w:t>.</w:t>
            </w:r>
            <w:r w:rsidRPr="00AA60D7">
              <w:t>g. 1m34cm = 134cm</w:t>
            </w:r>
            <w:r w:rsidRPr="00AA60D7">
              <w:rPr>
                <w:rFonts w:eastAsia="Arial" w:cs="Arial"/>
              </w:rPr>
              <w:t xml:space="preserve">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00C86AFD" w14:textId="1195D183" w:rsidR="00AE0A0B" w:rsidRPr="00AE0A0B" w:rsidRDefault="00AE0A0B" w:rsidP="00AE0A0B">
            <w:pPr>
              <w:pStyle w:val="aBlackbullets"/>
              <w:rPr>
                <w:rFonts w:ascii="Helvetica" w:eastAsiaTheme="minorHAnsi" w:hAnsi="Helvetica" w:cstheme="minorBidi"/>
                <w:sz w:val="22"/>
                <w:szCs w:val="22"/>
              </w:rPr>
            </w:pPr>
            <w:r w:rsidRPr="00AA60D7">
              <w:rPr>
                <w:rFonts w:eastAsia="Arial"/>
              </w:rPr>
              <w:t xml:space="preserve">I know the relationship between some of the standard part units of measure </w:t>
            </w:r>
            <w:r w:rsidRPr="00AE0A0B">
              <w:rPr>
                <w:rFonts w:ascii="Century Gothic" w:eastAsia="Arial" w:hAnsi="Century Gothic"/>
                <w:b w:val="0"/>
              </w:rPr>
              <w:t>e.g. half a metre = 50cm, half litre = 500ml etc</w:t>
            </w:r>
          </w:p>
        </w:tc>
        <w:tc>
          <w:tcPr>
            <w:tcW w:w="3823" w:type="dxa"/>
            <w:tcBorders>
              <w:top w:val="single" w:sz="8" w:space="0" w:color="7030A0"/>
              <w:left w:val="dashSmallGap" w:sz="4" w:space="0" w:color="auto"/>
              <w:bottom w:val="single" w:sz="8" w:space="0" w:color="7030A0"/>
              <w:right w:val="single" w:sz="18" w:space="0" w:color="7030A0"/>
            </w:tcBorders>
            <w:vAlign w:val="top"/>
          </w:tcPr>
          <w:p w14:paraId="1A33662A" w14:textId="77777777" w:rsidR="00AE0A0B" w:rsidRPr="00AA60D7" w:rsidRDefault="00AE0A0B" w:rsidP="00AE0A0B">
            <w:pPr>
              <w:rPr>
                <w:color w:val="FF0000"/>
                <w:sz w:val="18"/>
                <w:szCs w:val="18"/>
              </w:rPr>
            </w:pPr>
            <w:r w:rsidRPr="00AA60D7">
              <w:rPr>
                <w:rFonts w:ascii="Arial" w:eastAsia="Arial" w:hAnsi="Arial" w:cs="Arial"/>
                <w:b/>
                <w:bCs/>
                <w:color w:val="FF0000"/>
                <w:sz w:val="18"/>
                <w:szCs w:val="18"/>
              </w:rPr>
              <w:t xml:space="preserve"> </w:t>
            </w:r>
          </w:p>
          <w:p w14:paraId="40E31A8F" w14:textId="77777777" w:rsidR="00AE0A0B" w:rsidRPr="00AE0A0B" w:rsidRDefault="00AE0A0B" w:rsidP="00AE0A0B">
            <w:pPr>
              <w:pStyle w:val="aBlackbullets"/>
              <w:rPr>
                <w:rFonts w:eastAsia="Arial"/>
              </w:rPr>
            </w:pPr>
            <w:r w:rsidRPr="00AE0A0B">
              <w:rPr>
                <w:rFonts w:eastAsia="Arial"/>
              </w:rPr>
              <w:t xml:space="preserve">I can convert between related units of the metric system using decimal notation and demonstrate how I do this.  </w:t>
            </w:r>
          </w:p>
          <w:p w14:paraId="61CDF302" w14:textId="77777777" w:rsidR="00AE0A0B" w:rsidRPr="00AA60D7" w:rsidRDefault="00AE0A0B" w:rsidP="00AE0A0B">
            <w:pPr>
              <w:pStyle w:val="aBlackbullets"/>
              <w:numPr>
                <w:ilvl w:val="0"/>
                <w:numId w:val="0"/>
              </w:numPr>
              <w:ind w:left="360"/>
            </w:pPr>
          </w:p>
          <w:p w14:paraId="23BD10C7" w14:textId="74A5D59D" w:rsidR="00AE0A0B" w:rsidRPr="00AE0A0B" w:rsidRDefault="00AE0A0B" w:rsidP="00AE0A0B">
            <w:pPr>
              <w:pStyle w:val="aBlackbullets"/>
            </w:pPr>
            <w:r w:rsidRPr="00AE0A0B">
              <w:rPr>
                <w:rFonts w:eastAsia="Calibri"/>
              </w:rPr>
              <w:t xml:space="preserve">I can record measurements in a variety of ways using decimal notation up to 3 places, </w:t>
            </w:r>
            <w:r w:rsidRPr="00AE0A0B">
              <w:rPr>
                <w:rStyle w:val="aExampleChar"/>
                <w:rFonts w:eastAsia="Calibri"/>
                <w:b w:val="0"/>
              </w:rPr>
              <w:t>for example 550cm = 5</w:t>
            </w:r>
            <w:r w:rsidRPr="00AE0A0B">
              <w:rPr>
                <w:rStyle w:val="aExampleChar"/>
                <w:rFonts w:eastAsia="Cambria Math"/>
                <w:b w:val="0"/>
              </w:rPr>
              <w:t>∙</w:t>
            </w:r>
            <w:r w:rsidRPr="00AE0A0B">
              <w:rPr>
                <w:rStyle w:val="aExampleChar"/>
                <w:rFonts w:eastAsia="Calibri"/>
                <w:b w:val="0"/>
              </w:rPr>
              <w:t>5m or 3∙009kg = 3kg 9g.</w:t>
            </w:r>
            <w:r w:rsidRPr="00AE0A0B">
              <w:rPr>
                <w:rFonts w:ascii="Calibri" w:eastAsia="Calibri" w:hAnsi="Calibri" w:cs="Calibri"/>
                <w:color w:val="FF0000"/>
              </w:rPr>
              <w:t xml:space="preserve">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73963DC" w14:textId="3CC6F2DA" w:rsidR="00AE0A0B" w:rsidRPr="00AA60D7" w:rsidRDefault="00AE0A0B" w:rsidP="0037038D">
            <w:pPr>
              <w:pStyle w:val="abenchmark"/>
            </w:pPr>
            <w:r w:rsidRPr="00AA60D7">
              <w:t xml:space="preserve">Converts between common units of measurement using decimal notation, </w:t>
            </w:r>
            <w:r w:rsidRPr="00AA60D7">
              <w:br/>
              <w:t xml:space="preserve">for example, 550 cm = 5·5 m; </w:t>
            </w:r>
            <w:r w:rsidR="0037038D">
              <w:t xml:space="preserve">                        </w:t>
            </w:r>
            <w:r w:rsidRPr="00AA60D7">
              <w:t>3·009 kg = 3009 g.</w:t>
            </w:r>
          </w:p>
        </w:tc>
      </w:tr>
      <w:tr w:rsidR="00AE0A0B" w:rsidRPr="00F32684" w14:paraId="497A4B69" w14:textId="77777777" w:rsidTr="00036270">
        <w:trPr>
          <w:trHeight w:val="1395"/>
        </w:trPr>
        <w:tc>
          <w:tcPr>
            <w:tcW w:w="11467" w:type="dxa"/>
            <w:gridSpan w:val="4"/>
            <w:tcBorders>
              <w:top w:val="single" w:sz="8" w:space="0" w:color="7030A0"/>
              <w:left w:val="single" w:sz="12" w:space="0" w:color="auto"/>
              <w:bottom w:val="single" w:sz="8" w:space="0" w:color="7030A0"/>
              <w:right w:val="single" w:sz="18" w:space="0" w:color="7030A0"/>
            </w:tcBorders>
          </w:tcPr>
          <w:p w14:paraId="7A4B844A" w14:textId="3F73E998" w:rsidR="00AE0A0B" w:rsidRPr="00AE0A0B" w:rsidRDefault="00AE0A0B" w:rsidP="00AE0A0B">
            <w:pPr>
              <w:pStyle w:val="aBlackbullets"/>
            </w:pPr>
            <w:r w:rsidRPr="00AA60D7">
              <w:rPr>
                <w:rFonts w:eastAsia="Arial"/>
              </w:rPr>
              <w:t>I can choose the most appropriate measuring dev</w:t>
            </w:r>
            <w:r>
              <w:rPr>
                <w:rFonts w:eastAsia="Arial"/>
              </w:rPr>
              <w:t>ice to use when solving problems</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3E1F1520" w14:textId="375F782D" w:rsidR="00AE0A0B" w:rsidRPr="00C922D5" w:rsidRDefault="00AE0A0B" w:rsidP="0037038D">
            <w:pPr>
              <w:pStyle w:val="abenchmark"/>
              <w:rPr>
                <w:rFonts w:eastAsiaTheme="minorHAnsi" w:cstheme="minorBidi"/>
              </w:rPr>
            </w:pPr>
            <w:r w:rsidRPr="00AA60D7">
              <w:t>Chooses the most appropriate measuring device for a given task and carries out the required calculation, recording results in the correct unit.</w:t>
            </w:r>
          </w:p>
        </w:tc>
      </w:tr>
    </w:tbl>
    <w:p w14:paraId="19AE9741" w14:textId="26A40453" w:rsidR="007B226F" w:rsidRDefault="007B226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B226F" w:rsidRPr="00C922D5" w14:paraId="336A16C2" w14:textId="77777777" w:rsidTr="007B226F">
        <w:trPr>
          <w:trHeight w:val="606"/>
        </w:trPr>
        <w:tc>
          <w:tcPr>
            <w:tcW w:w="4521" w:type="dxa"/>
            <w:gridSpan w:val="2"/>
            <w:tcBorders>
              <w:top w:val="single" w:sz="12" w:space="0" w:color="auto"/>
              <w:left w:val="single" w:sz="12" w:space="0" w:color="auto"/>
              <w:bottom w:val="single" w:sz="12" w:space="0" w:color="auto"/>
            </w:tcBorders>
          </w:tcPr>
          <w:p w14:paraId="69736754" w14:textId="77777777" w:rsidR="007B226F" w:rsidRDefault="007B226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0B4FEB05" w14:textId="29C13BD0"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3 of 3</w:t>
            </w:r>
          </w:p>
        </w:tc>
        <w:tc>
          <w:tcPr>
            <w:tcW w:w="10868" w:type="dxa"/>
            <w:gridSpan w:val="3"/>
            <w:tcBorders>
              <w:top w:val="single" w:sz="12" w:space="0" w:color="auto"/>
              <w:bottom w:val="single" w:sz="12" w:space="0" w:color="auto"/>
              <w:right w:val="single" w:sz="12" w:space="0" w:color="auto"/>
            </w:tcBorders>
            <w:shd w:val="clear" w:color="auto" w:fill="6493B5"/>
          </w:tcPr>
          <w:p w14:paraId="13F7C8B4" w14:textId="77777777" w:rsidR="007B226F" w:rsidRPr="00AA60D7" w:rsidRDefault="007B226F" w:rsidP="007B226F">
            <w:pPr>
              <w:pStyle w:val="aeand0"/>
            </w:pPr>
            <w:r w:rsidRPr="00AA60D7">
              <w:t xml:space="preserve">I can use my knowledge of the sizes of familiar objects or places to assist me when making an estimate of measure. </w:t>
            </w:r>
            <w:r>
              <w:t xml:space="preserve">                                                                                                                      </w:t>
            </w:r>
            <w:r w:rsidRPr="00AA60D7">
              <w:t xml:space="preserve">MNU 2-11a </w:t>
            </w:r>
          </w:p>
          <w:p w14:paraId="23DB6979" w14:textId="77777777" w:rsidR="007B226F" w:rsidRPr="00C922D5" w:rsidRDefault="007B226F" w:rsidP="007B226F">
            <w:pPr>
              <w:pStyle w:val="aeand0"/>
            </w:pPr>
            <w:r w:rsidRPr="00AA60D7">
              <w:t xml:space="preserve">I can use the common units of measure, convert between related units of the metric system and carry out calculations when solving problems. </w:t>
            </w:r>
            <w:r>
              <w:t xml:space="preserve">                                                                                     </w:t>
            </w:r>
            <w:r w:rsidRPr="00AA60D7">
              <w:t>MNU 2-11b</w:t>
            </w:r>
          </w:p>
        </w:tc>
      </w:tr>
      <w:tr w:rsidR="007B226F" w:rsidRPr="00F32684" w14:paraId="747A6DCC"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07F7D51D"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49B77BB2"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57599" behindDoc="0" locked="0" layoutInCell="1" allowOverlap="1" wp14:anchorId="17D31C67" wp14:editId="14DD05F3">
                      <wp:simplePos x="0" y="0"/>
                      <wp:positionH relativeFrom="column">
                        <wp:posOffset>123052</wp:posOffset>
                      </wp:positionH>
                      <wp:positionV relativeFrom="paragraph">
                        <wp:posOffset>47597</wp:posOffset>
                      </wp:positionV>
                      <wp:extent cx="6194066" cy="15903"/>
                      <wp:effectExtent l="19050" t="76200" r="92710" b="98425"/>
                      <wp:wrapNone/>
                      <wp:docPr id="109" name="Straight Arrow Connector 109"/>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77332F" id="Straight Arrow Connector 109" o:spid="_x0000_s1026" type="#_x0000_t32" style="position:absolute;margin-left:9.7pt;margin-top:3.75pt;width:487.7pt;height:1.25pt;z-index:25205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G279dL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F11446B" w14:textId="77777777" w:rsidR="007B226F" w:rsidRPr="00F32684" w:rsidRDefault="007B226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E0A0B" w:rsidRPr="00F32684" w14:paraId="41C5DC50" w14:textId="77777777" w:rsidTr="00036270">
        <w:trPr>
          <w:trHeight w:val="2582"/>
        </w:trPr>
        <w:tc>
          <w:tcPr>
            <w:tcW w:w="3822" w:type="dxa"/>
            <w:tcBorders>
              <w:top w:val="single" w:sz="8" w:space="0" w:color="7030A0"/>
              <w:left w:val="single" w:sz="12" w:space="0" w:color="auto"/>
              <w:bottom w:val="single" w:sz="8" w:space="0" w:color="7030A0"/>
              <w:right w:val="dashSmallGap" w:sz="4" w:space="0" w:color="auto"/>
            </w:tcBorders>
            <w:vAlign w:val="top"/>
          </w:tcPr>
          <w:p w14:paraId="6302B081" w14:textId="77777777" w:rsidR="00AE0A0B" w:rsidRDefault="00AE0A0B" w:rsidP="00AE0A0B">
            <w:pPr>
              <w:pStyle w:val="aBlackbullets"/>
            </w:pPr>
            <w:r w:rsidRPr="00AA60D7">
              <w:t xml:space="preserve">I know the standard units of measure. </w:t>
            </w:r>
          </w:p>
          <w:p w14:paraId="13BA58D7" w14:textId="77777777" w:rsidR="00AE0A0B" w:rsidRPr="007B226F" w:rsidRDefault="00AE0A0B" w:rsidP="00AE0A0B">
            <w:pPr>
              <w:pStyle w:val="aBlackbullets"/>
              <w:numPr>
                <w:ilvl w:val="0"/>
                <w:numId w:val="0"/>
              </w:numPr>
              <w:ind w:left="360"/>
              <w:rPr>
                <w:sz w:val="8"/>
              </w:rPr>
            </w:pPr>
          </w:p>
          <w:p w14:paraId="793A2598" w14:textId="75207094" w:rsidR="00AE0A0B" w:rsidRDefault="00AE0A0B" w:rsidP="00AE0A0B">
            <w:pPr>
              <w:pStyle w:val="aBlackbullets"/>
              <w:rPr>
                <w:rFonts w:ascii="Century Gothic" w:hAnsi="Century Gothic"/>
                <w:b w:val="0"/>
              </w:rPr>
            </w:pPr>
            <w:r w:rsidRPr="00AA60D7">
              <w:t>I can read scales and measure to the nearest half unit</w:t>
            </w:r>
            <w:r w:rsidRPr="00AE0A0B">
              <w:rPr>
                <w:rFonts w:ascii="Century Gothic" w:hAnsi="Century Gothic"/>
                <w:b w:val="0"/>
              </w:rPr>
              <w:t>, e.g. half metre, half litre</w:t>
            </w:r>
          </w:p>
          <w:p w14:paraId="6EEEDF88" w14:textId="77777777" w:rsidR="00AE0A0B" w:rsidRPr="007B226F" w:rsidRDefault="00AE0A0B" w:rsidP="00AE0A0B">
            <w:pPr>
              <w:pStyle w:val="aBlackbullets"/>
              <w:numPr>
                <w:ilvl w:val="0"/>
                <w:numId w:val="0"/>
              </w:numPr>
              <w:rPr>
                <w:rFonts w:ascii="Century Gothic" w:hAnsi="Century Gothic"/>
                <w:b w:val="0"/>
                <w:sz w:val="6"/>
              </w:rPr>
            </w:pPr>
          </w:p>
          <w:p w14:paraId="46C1252A" w14:textId="77777777" w:rsidR="00AE0A0B" w:rsidRPr="00AE0A0B" w:rsidRDefault="00AE0A0B" w:rsidP="00AE0A0B">
            <w:pPr>
              <w:pStyle w:val="aBlackbullets"/>
              <w:rPr>
                <w:rFonts w:ascii="Century Gothic" w:hAnsi="Century Gothic"/>
                <w:b w:val="0"/>
              </w:rPr>
            </w:pPr>
            <w:r w:rsidRPr="00AA60D7">
              <w:t xml:space="preserve">I know that the unit must not change during the measuring activity </w:t>
            </w:r>
            <w:r w:rsidRPr="00AE0A0B">
              <w:rPr>
                <w:rFonts w:ascii="Century Gothic" w:hAnsi="Century Gothic"/>
                <w:b w:val="0"/>
              </w:rPr>
              <w:t xml:space="preserve">(i.e. if I am using pictures of feet they must all be the same size or I must use the same picture repeatedly). </w:t>
            </w:r>
          </w:p>
          <w:p w14:paraId="3FBAE7C4" w14:textId="77777777" w:rsidR="00AE0A0B" w:rsidRPr="007B226F" w:rsidRDefault="00AE0A0B" w:rsidP="00AE0A0B">
            <w:pPr>
              <w:pStyle w:val="aBlackbullets"/>
              <w:numPr>
                <w:ilvl w:val="0"/>
                <w:numId w:val="0"/>
              </w:numPr>
              <w:rPr>
                <w:sz w:val="10"/>
              </w:rPr>
            </w:pPr>
          </w:p>
          <w:p w14:paraId="63D43EE3" w14:textId="36BB405B" w:rsidR="00AE0A0B" w:rsidRPr="00F32684" w:rsidRDefault="00AE0A0B" w:rsidP="00AE0A0B">
            <w:pPr>
              <w:pStyle w:val="aBlackbullets"/>
              <w:rPr>
                <w:rFonts w:eastAsia="Calibri"/>
              </w:rPr>
            </w:pPr>
            <w:r w:rsidRPr="00AA60D7">
              <w:t>I can choose an appropriate unit of measurement</w:t>
            </w:r>
            <w:r>
              <w:t xml:space="preserve"> </w:t>
            </w:r>
            <w:r w:rsidRPr="00AA60D7">
              <w:t xml:space="preserve">to compare items. </w:t>
            </w:r>
            <w:r w:rsidRPr="00AE0A0B">
              <w:rPr>
                <w:rFonts w:ascii="Century Gothic" w:hAnsi="Century Gothic"/>
                <w:b w:val="0"/>
              </w:rPr>
              <w:t>(e.g. to measure a pencil I use fingers, not feet)</w:t>
            </w:r>
            <w:r w:rsidRPr="00AA60D7">
              <w:t xml:space="preserve"> </w:t>
            </w:r>
          </w:p>
        </w:tc>
        <w:tc>
          <w:tcPr>
            <w:tcW w:w="3822" w:type="dxa"/>
            <w:gridSpan w:val="2"/>
            <w:tcBorders>
              <w:top w:val="single" w:sz="8" w:space="0" w:color="7030A0"/>
              <w:left w:val="dashSmallGap" w:sz="4" w:space="0" w:color="auto"/>
              <w:right w:val="single" w:sz="18" w:space="0" w:color="7030A0"/>
            </w:tcBorders>
          </w:tcPr>
          <w:p w14:paraId="607D7443" w14:textId="2B4F83D7" w:rsidR="00AE0A0B" w:rsidRPr="00AE0A0B" w:rsidRDefault="00AE0A0B" w:rsidP="00AE0A0B">
            <w:pPr>
              <w:pStyle w:val="aBlackbullets"/>
              <w:rPr>
                <w:rFonts w:ascii="Helvetica" w:eastAsia="Arial" w:hAnsi="Helvetica"/>
                <w:color w:val="FF0000"/>
              </w:rPr>
            </w:pPr>
            <w:r w:rsidRPr="00AA60D7">
              <w:rPr>
                <w:rFonts w:eastAsia="Arial"/>
              </w:rPr>
              <w:t>I can read scales to the nearest 10g or cm or ml.</w:t>
            </w:r>
          </w:p>
        </w:tc>
        <w:tc>
          <w:tcPr>
            <w:tcW w:w="3823" w:type="dxa"/>
            <w:tcBorders>
              <w:left w:val="dashSmallGap" w:sz="4" w:space="0" w:color="auto"/>
              <w:right w:val="single" w:sz="18" w:space="0" w:color="7030A0"/>
            </w:tcBorders>
          </w:tcPr>
          <w:p w14:paraId="7A358950" w14:textId="77777777" w:rsidR="00AE0A0B" w:rsidRPr="00AA60D7" w:rsidRDefault="00AE0A0B" w:rsidP="00AE0A0B">
            <w:pPr>
              <w:pStyle w:val="aBlackbullets"/>
              <w:rPr>
                <w:rFonts w:eastAsia="Arial"/>
              </w:rPr>
            </w:pPr>
            <w:r w:rsidRPr="00AA60D7">
              <w:rPr>
                <w:rFonts w:eastAsia="Arial"/>
              </w:rPr>
              <w:t>I can use the most appropriate standard units of measurement, read a variety of scales and record results independently using the correct unit.</w:t>
            </w:r>
          </w:p>
          <w:p w14:paraId="72E1B812" w14:textId="77777777" w:rsidR="00AE0A0B" w:rsidRPr="00AA60D7" w:rsidRDefault="00AE0A0B" w:rsidP="00AE0A0B">
            <w:pPr>
              <w:pStyle w:val="aBlackbullets"/>
              <w:numPr>
                <w:ilvl w:val="0"/>
                <w:numId w:val="0"/>
              </w:numPr>
              <w:rPr>
                <w:rFonts w:eastAsia="Arial"/>
              </w:rPr>
            </w:pPr>
          </w:p>
          <w:p w14:paraId="47E21A76" w14:textId="1CB65708" w:rsidR="00AE0A0B" w:rsidRPr="00AE0A0B" w:rsidRDefault="00AE0A0B" w:rsidP="00AE0A0B">
            <w:pPr>
              <w:pStyle w:val="aBlackbullets"/>
              <w:rPr>
                <w:rFonts w:eastAsia="Calibri"/>
              </w:rPr>
            </w:pPr>
            <w:r w:rsidRPr="00AE0A0B">
              <w:rPr>
                <w:rFonts w:eastAsia="Calibri"/>
              </w:rPr>
              <w:t>I can read scales on measuring devices calculating unmarked intervals.</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481DFED4" w14:textId="6ACA46A3" w:rsidR="00AE0A0B" w:rsidRPr="00C922D5" w:rsidRDefault="00AE0A0B" w:rsidP="0037038D">
            <w:pPr>
              <w:pStyle w:val="abenchmark"/>
              <w:rPr>
                <w:rFonts w:eastAsiaTheme="minorHAnsi" w:cstheme="minorBidi"/>
              </w:rPr>
            </w:pPr>
            <w:r w:rsidRPr="00AA60D7">
              <w:t>Reads a variety of scales accurately.</w:t>
            </w:r>
          </w:p>
        </w:tc>
      </w:tr>
      <w:tr w:rsidR="00AE0A0B" w:rsidRPr="00F32684" w14:paraId="4BBF47A4" w14:textId="77777777" w:rsidTr="00036270">
        <w:trPr>
          <w:trHeight w:val="2582"/>
        </w:trPr>
        <w:tc>
          <w:tcPr>
            <w:tcW w:w="3822" w:type="dxa"/>
            <w:tcBorders>
              <w:top w:val="single" w:sz="8" w:space="0" w:color="7030A0"/>
              <w:left w:val="single" w:sz="12" w:space="0" w:color="auto"/>
              <w:bottom w:val="single" w:sz="8" w:space="0" w:color="7030A0"/>
              <w:right w:val="dashSmallGap" w:sz="4" w:space="0" w:color="auto"/>
            </w:tcBorders>
          </w:tcPr>
          <w:p w14:paraId="17A7F940" w14:textId="77777777" w:rsidR="00AE0A0B" w:rsidRPr="00AE0A0B" w:rsidRDefault="00AE0A0B" w:rsidP="00AE0A0B">
            <w:pPr>
              <w:pStyle w:val="aBlackbullets"/>
            </w:pPr>
            <w:r w:rsidRPr="00AA60D7">
              <w:rPr>
                <w:rFonts w:eastAsia="Arial"/>
              </w:rPr>
              <w:t>I can accurately draw a straight line of a given length, vertically and horizontally.</w:t>
            </w:r>
          </w:p>
          <w:p w14:paraId="22A56610" w14:textId="77777777" w:rsidR="00AE0A0B" w:rsidRPr="00AA60D7" w:rsidRDefault="00AE0A0B" w:rsidP="00AE0A0B">
            <w:pPr>
              <w:pStyle w:val="aBlackbullets"/>
              <w:numPr>
                <w:ilvl w:val="0"/>
                <w:numId w:val="0"/>
              </w:numPr>
              <w:ind w:left="360"/>
            </w:pPr>
          </w:p>
          <w:p w14:paraId="09D34068" w14:textId="4249E240" w:rsidR="00AE0A0B" w:rsidRPr="00AE0A0B" w:rsidRDefault="00AE0A0B" w:rsidP="00AE0A0B">
            <w:pPr>
              <w:pStyle w:val="aBlackbullets"/>
              <w:rPr>
                <w:rFonts w:ascii="Helvetica" w:eastAsia="Arial" w:hAnsi="Helvetica"/>
              </w:rPr>
            </w:pPr>
            <w:r w:rsidRPr="00AA60D7">
              <w:rPr>
                <w:rFonts w:eastAsia="Arial"/>
              </w:rPr>
              <w:t>I can accurately draw squares given the length of the sides.</w:t>
            </w:r>
          </w:p>
        </w:tc>
        <w:tc>
          <w:tcPr>
            <w:tcW w:w="3822" w:type="dxa"/>
            <w:gridSpan w:val="2"/>
            <w:tcBorders>
              <w:top w:val="single" w:sz="8" w:space="0" w:color="7030A0"/>
              <w:left w:val="dashSmallGap" w:sz="4" w:space="0" w:color="auto"/>
              <w:bottom w:val="single" w:sz="8" w:space="0" w:color="7030A0"/>
              <w:right w:val="single" w:sz="18" w:space="0" w:color="7030A0"/>
            </w:tcBorders>
          </w:tcPr>
          <w:p w14:paraId="085A8284" w14:textId="2275C062" w:rsidR="00AE0A0B" w:rsidRPr="00F32684" w:rsidRDefault="00AE0A0B" w:rsidP="00AE0A0B">
            <w:pPr>
              <w:pStyle w:val="aBlackbullets"/>
              <w:rPr>
                <w:rFonts w:eastAsia="Calibri"/>
              </w:rPr>
            </w:pPr>
            <w:r w:rsidRPr="00AA60D7">
              <w:t>I can accurately draw squares and rectangles given the length of the sides.</w:t>
            </w:r>
          </w:p>
        </w:tc>
        <w:tc>
          <w:tcPr>
            <w:tcW w:w="3823" w:type="dxa"/>
            <w:tcBorders>
              <w:top w:val="single" w:sz="8" w:space="0" w:color="7030A0"/>
              <w:left w:val="dashSmallGap" w:sz="4" w:space="0" w:color="auto"/>
              <w:bottom w:val="single" w:sz="8" w:space="0" w:color="7030A0"/>
              <w:right w:val="single" w:sz="18" w:space="0" w:color="7030A0"/>
            </w:tcBorders>
            <w:vAlign w:val="top"/>
          </w:tcPr>
          <w:p w14:paraId="1A624612" w14:textId="77777777" w:rsidR="00AE0A0B" w:rsidRPr="00AE0A0B" w:rsidRDefault="00AE0A0B" w:rsidP="00AE0A0B">
            <w:pPr>
              <w:pStyle w:val="aBlackbullets"/>
              <w:rPr>
                <w:szCs w:val="20"/>
              </w:rPr>
            </w:pPr>
            <w:r w:rsidRPr="00AA60D7">
              <w:rPr>
                <w:rFonts w:eastAsia="Arial"/>
              </w:rPr>
              <w:t>I can use my knowledge of factors and multiples to calculate the possible lengths of the sides of a rectangle or square, given the perimeter or area</w:t>
            </w:r>
          </w:p>
          <w:p w14:paraId="7599F6F8" w14:textId="77777777" w:rsidR="00AE0A0B" w:rsidRPr="00AA60D7" w:rsidRDefault="00AE0A0B" w:rsidP="00AE0A0B">
            <w:pPr>
              <w:pStyle w:val="aBlackbullets"/>
              <w:numPr>
                <w:ilvl w:val="0"/>
                <w:numId w:val="0"/>
              </w:numPr>
              <w:ind w:left="360"/>
              <w:rPr>
                <w:szCs w:val="20"/>
              </w:rPr>
            </w:pPr>
          </w:p>
          <w:p w14:paraId="4726EB8B" w14:textId="77777777" w:rsidR="00AE0A0B" w:rsidRPr="00AE0A0B" w:rsidRDefault="00AE0A0B" w:rsidP="00AE0A0B">
            <w:pPr>
              <w:pStyle w:val="aBlackbullets"/>
            </w:pPr>
            <w:r w:rsidRPr="00AA60D7">
              <w:rPr>
                <w:rFonts w:eastAsia="Arial"/>
              </w:rPr>
              <w:t>I can accurately draw squares and rectangles with a given perimeter or area.</w:t>
            </w:r>
          </w:p>
          <w:p w14:paraId="2EA4745E" w14:textId="77777777" w:rsidR="00AE0A0B" w:rsidRPr="00AA60D7" w:rsidRDefault="00AE0A0B" w:rsidP="00AE0A0B">
            <w:pPr>
              <w:pStyle w:val="aBlackbullets"/>
              <w:numPr>
                <w:ilvl w:val="0"/>
                <w:numId w:val="0"/>
              </w:numPr>
            </w:pPr>
          </w:p>
          <w:p w14:paraId="134DC64A" w14:textId="2CF4B17D" w:rsidR="00AE0A0B" w:rsidRPr="00AE0A0B" w:rsidRDefault="00AE0A0B" w:rsidP="00AE0A0B">
            <w:pPr>
              <w:pStyle w:val="aBlackbullets"/>
              <w:rPr>
                <w:rFonts w:eastAsiaTheme="minorHAnsi" w:cstheme="minorBidi"/>
              </w:rPr>
            </w:pPr>
            <w:r w:rsidRPr="00AA60D7">
              <w:rPr>
                <w:rFonts w:eastAsia="Arial"/>
              </w:rPr>
              <w:t xml:space="preserve">I am aware that millimetres are used in real life measure to ensure accuracy </w:t>
            </w:r>
            <w:r w:rsidRPr="00AE0A0B">
              <w:rPr>
                <w:rFonts w:ascii="Century Gothic" w:eastAsia="Arial" w:hAnsi="Century Gothic"/>
                <w:b w:val="0"/>
              </w:rPr>
              <w:t>e</w:t>
            </w:r>
            <w:r>
              <w:rPr>
                <w:rFonts w:ascii="Century Gothic" w:eastAsia="Arial" w:hAnsi="Century Gothic"/>
                <w:b w:val="0"/>
              </w:rPr>
              <w:t>.</w:t>
            </w:r>
            <w:r w:rsidRPr="00AE0A0B">
              <w:rPr>
                <w:rFonts w:ascii="Century Gothic" w:eastAsia="Arial" w:hAnsi="Century Gothic"/>
                <w:b w:val="0"/>
              </w:rPr>
              <w:t>g. joiners</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29BCD189" w14:textId="1D59CB66" w:rsidR="00AE0A0B" w:rsidRPr="00AA60D7" w:rsidRDefault="00AE0A0B" w:rsidP="0037038D">
            <w:pPr>
              <w:pStyle w:val="abenchmark"/>
            </w:pPr>
            <w:r w:rsidRPr="00AA60D7">
              <w:t>Draws squares and rectangles accurately with a given perimeter or area.</w:t>
            </w:r>
          </w:p>
        </w:tc>
      </w:tr>
      <w:tr w:rsidR="00AE0A0B" w:rsidRPr="00F32684" w14:paraId="4C11EE81" w14:textId="77777777" w:rsidTr="007B226F">
        <w:trPr>
          <w:trHeight w:val="1587"/>
        </w:trPr>
        <w:tc>
          <w:tcPr>
            <w:tcW w:w="3822" w:type="dxa"/>
            <w:tcBorders>
              <w:top w:val="single" w:sz="8" w:space="0" w:color="7030A0"/>
              <w:left w:val="single" w:sz="12" w:space="0" w:color="auto"/>
              <w:bottom w:val="single" w:sz="8" w:space="0" w:color="7030A0"/>
              <w:right w:val="dashSmallGap" w:sz="4" w:space="0" w:color="auto"/>
            </w:tcBorders>
          </w:tcPr>
          <w:p w14:paraId="3BA70055" w14:textId="10C491B3" w:rsidR="00AE0A0B" w:rsidRPr="00AE0A0B" w:rsidRDefault="00AE0A0B" w:rsidP="00AE0A0B">
            <w:pPr>
              <w:pStyle w:val="aBlackbullets"/>
              <w:rPr>
                <w:rFonts w:eastAsiaTheme="minorHAnsi"/>
              </w:rPr>
            </w:pPr>
            <w:r w:rsidRPr="00AE0A0B">
              <w:t>I can use practical materials to arrange a given number of items into different rectangles, including squares of the same area.</w:t>
            </w:r>
            <w:r>
              <w:t xml:space="preserve"> </w:t>
            </w:r>
          </w:p>
          <w:p w14:paraId="3813FD21" w14:textId="78571A9D" w:rsidR="00AE0A0B" w:rsidRPr="00AE0A0B" w:rsidRDefault="00AE0A0B" w:rsidP="00AE0A0B">
            <w:pPr>
              <w:pStyle w:val="aBlackbullets"/>
              <w:numPr>
                <w:ilvl w:val="0"/>
                <w:numId w:val="0"/>
              </w:numPr>
              <w:ind w:left="360"/>
              <w:rPr>
                <w:rFonts w:eastAsiaTheme="minorHAnsi"/>
              </w:rPr>
            </w:pPr>
            <w:r>
              <w:rPr>
                <w:rFonts w:ascii="Century Gothic" w:hAnsi="Century Gothic"/>
                <w:b w:val="0"/>
              </w:rPr>
              <w:t xml:space="preserve">e.g. </w:t>
            </w:r>
            <w:r w:rsidRPr="00AE0A0B">
              <w:rPr>
                <w:rFonts w:ascii="Century Gothic" w:hAnsi="Century Gothic"/>
                <w:b w:val="0"/>
              </w:rPr>
              <w:t xml:space="preserve">squares, geoboards (pin board with elastic </w:t>
            </w:r>
            <w:r>
              <w:rPr>
                <w:rFonts w:ascii="Century Gothic" w:hAnsi="Century Gothic"/>
                <w:b w:val="0"/>
              </w:rPr>
              <w:t>bands), pegs on a peg board etc</w:t>
            </w:r>
          </w:p>
        </w:tc>
        <w:tc>
          <w:tcPr>
            <w:tcW w:w="7645" w:type="dxa"/>
            <w:gridSpan w:val="3"/>
            <w:tcBorders>
              <w:top w:val="single" w:sz="8" w:space="0" w:color="7030A0"/>
              <w:left w:val="dashSmallGap" w:sz="4" w:space="0" w:color="auto"/>
              <w:bottom w:val="single" w:sz="8" w:space="0" w:color="7030A0"/>
              <w:right w:val="single" w:sz="18" w:space="0" w:color="7030A0"/>
            </w:tcBorders>
          </w:tcPr>
          <w:p w14:paraId="7F783949" w14:textId="14DD6A6E" w:rsidR="00AE0A0B" w:rsidRPr="00AE0A0B" w:rsidRDefault="00AE0A0B" w:rsidP="00AE0A0B">
            <w:pPr>
              <w:pStyle w:val="aBlackbullets"/>
            </w:pPr>
            <w:r w:rsidRPr="00AE0A0B">
              <w:t>I use a problem solving process to demonstrate an understanding of conservation of area, volume capacity and mass.</w:t>
            </w:r>
          </w:p>
          <w:p w14:paraId="1F31F25B" w14:textId="79375838" w:rsidR="00AE0A0B" w:rsidRPr="00AE0A0B" w:rsidRDefault="00AE0A0B" w:rsidP="00AE0A0B">
            <w:pPr>
              <w:pStyle w:val="aExample"/>
              <w:rPr>
                <w:rFonts w:ascii="Helvetica" w:hAnsi="Helvetica" w:cstheme="minorBidi"/>
              </w:rPr>
            </w:pPr>
            <w:r w:rsidRPr="00AA60D7">
              <w:t xml:space="preserve"> e.g. squish playdough, card boxes of same volu</w:t>
            </w:r>
            <w:r>
              <w:t>me –different lengths, area</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A2B5969" w14:textId="4CD11AA7" w:rsidR="00AE0A0B" w:rsidRPr="00C922D5" w:rsidRDefault="00AE0A0B" w:rsidP="0037038D">
            <w:pPr>
              <w:pStyle w:val="abenchmark"/>
              <w:rPr>
                <w:rFonts w:eastAsiaTheme="minorHAnsi" w:cstheme="minorBidi"/>
              </w:rPr>
            </w:pPr>
            <w:r w:rsidRPr="00AA60D7">
              <w:t xml:space="preserve">Demonstrates understanding of the conservation of measurement, for example, </w:t>
            </w:r>
            <w:r w:rsidRPr="00AA60D7">
              <w:br/>
              <w:t>draw three different rectangles each with an area of 24 cm</w:t>
            </w:r>
            <w:r w:rsidRPr="00AA60D7">
              <w:rPr>
                <w:vertAlign w:val="superscript"/>
              </w:rPr>
              <w:t>2</w:t>
            </w:r>
            <w:r w:rsidRPr="00AA60D7">
              <w:t>.</w:t>
            </w:r>
          </w:p>
        </w:tc>
      </w:tr>
      <w:tr w:rsidR="00AE0A0B" w:rsidRPr="00F32684" w14:paraId="24CD9631" w14:textId="77777777" w:rsidTr="007B226F">
        <w:trPr>
          <w:trHeight w:val="402"/>
        </w:trPr>
        <w:tc>
          <w:tcPr>
            <w:tcW w:w="3822" w:type="dxa"/>
            <w:tcBorders>
              <w:top w:val="single" w:sz="8" w:space="0" w:color="7030A0"/>
              <w:left w:val="single" w:sz="12" w:space="0" w:color="auto"/>
              <w:bottom w:val="dashSmallGap" w:sz="4" w:space="0" w:color="auto"/>
              <w:right w:val="dashSmallGap" w:sz="4" w:space="0" w:color="auto"/>
            </w:tcBorders>
          </w:tcPr>
          <w:p w14:paraId="0363CF77" w14:textId="77777777" w:rsidR="00AE0A0B" w:rsidRPr="00F32684" w:rsidRDefault="00AE0A0B" w:rsidP="0037038D">
            <w:pPr>
              <w:tabs>
                <w:tab w:val="left" w:pos="720"/>
              </w:tabs>
              <w:ind w:left="170"/>
              <w:rPr>
                <w:rFonts w:ascii="Arial" w:eastAsia="Calibri" w:hAnsi="Arial" w:cs="Arial"/>
                <w:sz w:val="18"/>
                <w:szCs w:val="18"/>
              </w:rPr>
            </w:pPr>
          </w:p>
        </w:tc>
        <w:tc>
          <w:tcPr>
            <w:tcW w:w="3822" w:type="dxa"/>
            <w:gridSpan w:val="2"/>
            <w:tcBorders>
              <w:top w:val="single" w:sz="8" w:space="0" w:color="7030A0"/>
              <w:left w:val="dashSmallGap" w:sz="4" w:space="0" w:color="auto"/>
              <w:bottom w:val="dashSmallGap" w:sz="4" w:space="0" w:color="auto"/>
              <w:right w:val="single" w:sz="18" w:space="0" w:color="7030A0"/>
            </w:tcBorders>
            <w:vAlign w:val="top"/>
          </w:tcPr>
          <w:p w14:paraId="271AACF2" w14:textId="629F3620" w:rsidR="00AE0A0B" w:rsidRPr="00F32684" w:rsidRDefault="00AE0A0B" w:rsidP="00AE0A0B">
            <w:pPr>
              <w:rPr>
                <w:rFonts w:ascii="Arial" w:eastAsia="Calibri" w:hAnsi="Arial" w:cs="Arial"/>
                <w:sz w:val="18"/>
                <w:szCs w:val="18"/>
              </w:rPr>
            </w:pPr>
          </w:p>
        </w:tc>
        <w:tc>
          <w:tcPr>
            <w:tcW w:w="3823" w:type="dxa"/>
            <w:tcBorders>
              <w:top w:val="single" w:sz="8" w:space="0" w:color="7030A0"/>
              <w:left w:val="dashSmallGap" w:sz="4" w:space="0" w:color="auto"/>
              <w:right w:val="single" w:sz="18" w:space="0" w:color="7030A0"/>
            </w:tcBorders>
          </w:tcPr>
          <w:p w14:paraId="456999E7" w14:textId="5C487436" w:rsidR="00AE0A0B" w:rsidRPr="00AE0A0B" w:rsidRDefault="00AE0A0B" w:rsidP="00AE0A0B">
            <w:pPr>
              <w:pStyle w:val="aBlackbullets"/>
              <w:rPr>
                <w:rFonts w:ascii="Helvetica" w:eastAsiaTheme="minorHAnsi" w:hAnsi="Helvetica" w:cstheme="minorBidi"/>
                <w:sz w:val="22"/>
                <w:szCs w:val="22"/>
              </w:rPr>
            </w:pPr>
            <w:r w:rsidRPr="00AA60D7">
              <w:t>I can use digital technology to convert between imperial and metric units.</w:t>
            </w:r>
          </w:p>
        </w:tc>
        <w:tc>
          <w:tcPr>
            <w:tcW w:w="3922" w:type="dxa"/>
            <w:vMerge w:val="restart"/>
            <w:tcBorders>
              <w:top w:val="single" w:sz="8" w:space="0" w:color="7030A0"/>
              <w:left w:val="single" w:sz="18" w:space="0" w:color="7030A0"/>
              <w:right w:val="single" w:sz="12" w:space="0" w:color="auto"/>
            </w:tcBorders>
            <w:shd w:val="clear" w:color="auto" w:fill="F9F3FF"/>
          </w:tcPr>
          <w:p w14:paraId="064C0AE0" w14:textId="2C92ECCE" w:rsidR="00AE0A0B" w:rsidRPr="007B226F" w:rsidRDefault="00AE0A0B" w:rsidP="0037038D">
            <w:pPr>
              <w:pStyle w:val="abenchmark"/>
            </w:pPr>
            <w:r w:rsidRPr="00AA60D7">
              <w:t xml:space="preserve">Shows </w:t>
            </w:r>
            <w:r w:rsidRPr="007B226F">
              <w:t>awareness of imperial units used in everyday life, for example, miles or stones.</w:t>
            </w:r>
          </w:p>
          <w:p w14:paraId="7F421286" w14:textId="77777777" w:rsidR="00AE0A0B" w:rsidRPr="00C922D5" w:rsidRDefault="00AE0A0B" w:rsidP="0037038D">
            <w:pPr>
              <w:pStyle w:val="abenchmark"/>
            </w:pPr>
          </w:p>
        </w:tc>
      </w:tr>
      <w:tr w:rsidR="00AE0A0B" w:rsidRPr="00F32684" w14:paraId="48799996" w14:textId="77777777" w:rsidTr="007B226F">
        <w:trPr>
          <w:trHeight w:val="510"/>
        </w:trPr>
        <w:tc>
          <w:tcPr>
            <w:tcW w:w="11467" w:type="dxa"/>
            <w:gridSpan w:val="4"/>
            <w:tcBorders>
              <w:top w:val="dashSmallGap" w:sz="4" w:space="0" w:color="auto"/>
              <w:left w:val="single" w:sz="12" w:space="0" w:color="auto"/>
              <w:bottom w:val="single" w:sz="12" w:space="0" w:color="auto"/>
              <w:right w:val="single" w:sz="18" w:space="0" w:color="7030A0"/>
            </w:tcBorders>
          </w:tcPr>
          <w:p w14:paraId="688AEDB0" w14:textId="56CE8D7A" w:rsidR="00AE0A0B" w:rsidRPr="00AE0A0B" w:rsidRDefault="00AE0A0B" w:rsidP="00AE0A0B">
            <w:pPr>
              <w:pStyle w:val="aBlackbullets"/>
              <w:rPr>
                <w:sz w:val="22"/>
                <w:szCs w:val="22"/>
              </w:rPr>
            </w:pPr>
            <w:r w:rsidRPr="00AA60D7">
              <w:rPr>
                <w:rFonts w:eastAsia="Calibri"/>
              </w:rPr>
              <w:t>I know and understand that in everyday life we use imperial units, for example miles or stones.</w:t>
            </w:r>
          </w:p>
        </w:tc>
        <w:tc>
          <w:tcPr>
            <w:tcW w:w="3922" w:type="dxa"/>
            <w:vMerge/>
            <w:tcBorders>
              <w:top w:val="dashSmallGap" w:sz="4" w:space="0" w:color="auto"/>
              <w:left w:val="single" w:sz="18" w:space="0" w:color="7030A0"/>
              <w:bottom w:val="single" w:sz="12" w:space="0" w:color="auto"/>
              <w:right w:val="single" w:sz="12" w:space="0" w:color="auto"/>
            </w:tcBorders>
            <w:shd w:val="clear" w:color="auto" w:fill="F9F3FF"/>
          </w:tcPr>
          <w:p w14:paraId="34CD7120" w14:textId="77777777" w:rsidR="00AE0A0B" w:rsidRPr="00AA60D7" w:rsidRDefault="00AE0A0B" w:rsidP="00AE0A0B">
            <w:pPr>
              <w:ind w:left="360"/>
              <w:rPr>
                <w:rFonts w:ascii="Arial" w:eastAsia="Arial" w:hAnsi="Arial" w:cs="Arial"/>
                <w:b/>
                <w:bCs/>
                <w:i/>
                <w:iCs/>
                <w:color w:val="FF0000"/>
              </w:rPr>
            </w:pPr>
          </w:p>
        </w:tc>
      </w:tr>
    </w:tbl>
    <w:p w14:paraId="0B328646" w14:textId="77777777" w:rsidR="00C922D5" w:rsidRDefault="00C922D5" w:rsidP="00A57A49">
      <w:pPr>
        <w:spacing w:after="140" w:line="250" w:lineRule="atLeast"/>
        <w:rPr>
          <w:rFonts w:ascii="Arial" w:eastAsia="Calibri" w:hAnsi="Arial" w:cs="Arial"/>
          <w:sz w:val="20"/>
        </w:rPr>
      </w:pPr>
    </w:p>
    <w:p w14:paraId="06579E42" w14:textId="77777777" w:rsidR="00A57A49" w:rsidRDefault="00A57A49" w:rsidP="00A57A49">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06719" behindDoc="0" locked="0" layoutInCell="1" allowOverlap="1" wp14:anchorId="00BADB2F" wp14:editId="7E39EB14">
                <wp:simplePos x="0" y="0"/>
                <wp:positionH relativeFrom="column">
                  <wp:posOffset>7811829</wp:posOffset>
                </wp:positionH>
                <wp:positionV relativeFrom="paragraph">
                  <wp:posOffset>10190</wp:posOffset>
                </wp:positionV>
                <wp:extent cx="1800225" cy="323850"/>
                <wp:effectExtent l="133350" t="133350" r="142875" b="152400"/>
                <wp:wrapNone/>
                <wp:docPr id="44" name="Rounded Rectangle 4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DBEE608" w14:textId="77777777" w:rsidR="00D5105A" w:rsidRPr="00762023" w:rsidRDefault="00D5105A" w:rsidP="00FD36CA">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0BADB2F" id="Rounded Rectangle 44" o:spid="_x0000_s1412" style="position:absolute;margin-left:615.1pt;margin-top:.8pt;width:141.75pt;height:25.5pt;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" fillcolor="#002060" stroked="f" strokeweight="1pt">
                <v:stroke joinstyle="miter"/>
                <v:shadow on="t" color="black" offset="0,1pt"/>
                <v:textbox>
                  <w:txbxContent>
                    <w:p w14:paraId="1DBEE608" w14:textId="77777777" w:rsidR="00D5105A" w:rsidRPr="00762023" w:rsidRDefault="00D5105A" w:rsidP="00FD36CA">
                      <w:pPr>
                        <w:spacing w:after="0" w:line="240" w:lineRule="auto"/>
                        <w:jc w:val="center"/>
                        <w:rPr>
                          <w:b/>
                        </w:rPr>
                      </w:pPr>
                      <w:r>
                        <w:rPr>
                          <w:b/>
                        </w:rPr>
                        <w:t xml:space="preserve">Third </w:t>
                      </w:r>
                      <w:r w:rsidRPr="00762023">
                        <w:rPr>
                          <w:b/>
                        </w:rPr>
                        <w:t>Level</w:t>
                      </w:r>
                    </w:p>
                  </w:txbxContent>
                </v:textbox>
              </v:roundrect>
            </w:pict>
          </mc:Fallback>
        </mc:AlternateContent>
      </w:r>
    </w:p>
    <w:p w14:paraId="6A5F0637" w14:textId="2179D9A6" w:rsidR="00A57A49" w:rsidRPr="002443AD" w:rsidRDefault="002950B0" w:rsidP="002443AD">
      <w:pPr>
        <w:pStyle w:val="Heading2"/>
      </w:pPr>
      <w:bookmarkStart w:id="68" w:name="_Toc27749968"/>
      <w:r w:rsidRPr="002443AD">
        <w:rPr>
          <w:bCs w:val="0"/>
        </w:rPr>
        <w:t>Measurement</w:t>
      </w:r>
      <w:r w:rsidR="00A57A49" w:rsidRPr="002443AD">
        <w:rPr>
          <w:bCs w:val="0"/>
        </w:rPr>
        <w:t xml:space="preserve"> – Third Level</w:t>
      </w:r>
      <w:bookmarkEnd w:id="68"/>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78877696" w14:textId="77777777" w:rsidTr="00A57A49">
        <w:trPr>
          <w:trHeight w:val="606"/>
        </w:trPr>
        <w:tc>
          <w:tcPr>
            <w:tcW w:w="4521" w:type="dxa"/>
            <w:gridSpan w:val="2"/>
            <w:tcBorders>
              <w:top w:val="single" w:sz="12" w:space="0" w:color="auto"/>
              <w:left w:val="single" w:sz="12" w:space="0" w:color="auto"/>
              <w:bottom w:val="single" w:sz="12" w:space="0" w:color="auto"/>
            </w:tcBorders>
          </w:tcPr>
          <w:p w14:paraId="37850079"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5A7E6DAE" w14:textId="104BBC74" w:rsidR="007B226F" w:rsidRPr="00F32684" w:rsidRDefault="007B226F" w:rsidP="007B226F">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363FA3BC" w14:textId="77777777" w:rsidR="0037038D" w:rsidRPr="002A740D" w:rsidRDefault="0037038D" w:rsidP="0037038D">
            <w:pPr>
              <w:pStyle w:val="aeand0"/>
            </w:pPr>
            <w:r w:rsidRPr="002A740D">
              <w:t xml:space="preserve">I can solve practical problems by applying my knowledge of measure, choosing the appropriate units and degree of accuracy for the task, and using a formula to calculate area or volume when required. </w:t>
            </w:r>
          </w:p>
          <w:p w14:paraId="4279260F" w14:textId="3D8E4117" w:rsidR="0037038D" w:rsidRPr="002A740D" w:rsidRDefault="0037038D" w:rsidP="0037038D">
            <w:pPr>
              <w:pStyle w:val="aeand0"/>
            </w:pPr>
            <w:r>
              <w:t xml:space="preserve">                                                                                                                                                           </w:t>
            </w:r>
            <w:r w:rsidRPr="002A740D">
              <w:t xml:space="preserve">MNU 3-11a </w:t>
            </w:r>
          </w:p>
          <w:p w14:paraId="3F429629" w14:textId="40ECF457" w:rsidR="00A57A49" w:rsidRPr="0037038D" w:rsidRDefault="0037038D" w:rsidP="0037038D">
            <w:pPr>
              <w:pStyle w:val="aeand0"/>
            </w:pPr>
            <w:r w:rsidRPr="002A740D">
              <w:t>Having investigated different routes to a solution, I can find the area of compound 2D shapes and the volume of compound 3D objects, applying my knowledg</w:t>
            </w:r>
            <w:r>
              <w:t xml:space="preserve">e to solve practical problems.         </w:t>
            </w:r>
            <w:r w:rsidRPr="002A740D">
              <w:t>MTH 3-11b</w:t>
            </w:r>
          </w:p>
        </w:tc>
      </w:tr>
      <w:tr w:rsidR="00A57A49" w:rsidRPr="00F32684" w14:paraId="001EABCD"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559649FC"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08095" behindDoc="0" locked="0" layoutInCell="1" allowOverlap="1" wp14:anchorId="1F0CD1FE" wp14:editId="0EFC5A20">
                      <wp:simplePos x="0" y="0"/>
                      <wp:positionH relativeFrom="column">
                        <wp:posOffset>246380</wp:posOffset>
                      </wp:positionH>
                      <wp:positionV relativeFrom="paragraph">
                        <wp:posOffset>173355</wp:posOffset>
                      </wp:positionV>
                      <wp:extent cx="6193790" cy="15875"/>
                      <wp:effectExtent l="19050" t="76200" r="92710" b="98425"/>
                      <wp:wrapNone/>
                      <wp:docPr id="1655409302" name="Straight Arrow Connector 1655409302"/>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0DA1A0" id="Straight Arrow Connector 1655409302" o:spid="_x0000_s1026" type="#_x0000_t32" style="position:absolute;margin-left:19.4pt;margin-top:13.65pt;width:487.7pt;height:1.25pt;z-index:25190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69025D72" w14:textId="3AD83579"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1AC7DAB9"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161446" w:rsidRPr="00F32684" w14:paraId="72E688A6" w14:textId="77777777" w:rsidTr="004D6C3B">
        <w:trPr>
          <w:trHeight w:val="6174"/>
        </w:trPr>
        <w:tc>
          <w:tcPr>
            <w:tcW w:w="3822" w:type="dxa"/>
            <w:tcBorders>
              <w:top w:val="single" w:sz="12" w:space="0" w:color="auto"/>
              <w:left w:val="single" w:sz="12" w:space="0" w:color="auto"/>
              <w:right w:val="dashSmallGap" w:sz="4" w:space="0" w:color="auto"/>
            </w:tcBorders>
          </w:tcPr>
          <w:p w14:paraId="78D9183D" w14:textId="77777777" w:rsidR="00161446" w:rsidRPr="00140EEB" w:rsidRDefault="00161446" w:rsidP="00140EEB">
            <w:pPr>
              <w:pStyle w:val="Textbulletlist"/>
              <w:spacing w:after="120"/>
              <w:ind w:left="284" w:hanging="284"/>
            </w:pPr>
            <w:r w:rsidRPr="00140EEB">
              <w:t>I can choose the most appropriate unit of length to describe/measure a length or height of an object.</w:t>
            </w:r>
          </w:p>
          <w:p w14:paraId="02D7E683" w14:textId="77777777" w:rsidR="00161446" w:rsidRPr="00140EEB" w:rsidRDefault="00161446" w:rsidP="00140EEB">
            <w:pPr>
              <w:pStyle w:val="Textbulletlist"/>
              <w:spacing w:after="120"/>
              <w:ind w:left="284" w:hanging="284"/>
              <w:rPr>
                <w:rFonts w:eastAsia="Calibri"/>
              </w:rPr>
            </w:pPr>
            <w:r w:rsidRPr="00140EEB">
              <w:t>I can estimate the length or height of an object using the most appropriate unit of measure.</w:t>
            </w:r>
          </w:p>
          <w:p w14:paraId="6EA9979E" w14:textId="2B8264FE" w:rsidR="00161446" w:rsidRPr="00140EEB" w:rsidRDefault="00161446" w:rsidP="00140EEB">
            <w:pPr>
              <w:pStyle w:val="Textbulletlist"/>
              <w:spacing w:after="120"/>
              <w:ind w:left="284" w:hanging="284"/>
              <w:rPr>
                <w:rFonts w:eastAsia="Calibri"/>
              </w:rPr>
            </w:pPr>
            <w:r w:rsidRPr="00140EEB">
              <w:t>I can choose the most a</w:t>
            </w:r>
            <w:r w:rsidR="00140EEB">
              <w:t>ppropriate unit of length</w:t>
            </w:r>
            <w:r w:rsidRPr="00140EEB">
              <w:t xml:space="preserve"> when calculating the perimeter of a 2D shape or object.</w:t>
            </w:r>
          </w:p>
          <w:p w14:paraId="5B186791" w14:textId="77777777" w:rsidR="00161446" w:rsidRPr="00140EEB" w:rsidRDefault="00161446" w:rsidP="00140EEB">
            <w:pPr>
              <w:pStyle w:val="Textbulletlist"/>
              <w:spacing w:after="120"/>
              <w:ind w:left="284" w:hanging="284"/>
            </w:pPr>
            <w:r w:rsidRPr="00140EEB">
              <w:t>I can choose the most appropriate unit of area to describe the area of a 2D surface or 2D surface of an object.</w:t>
            </w:r>
          </w:p>
          <w:p w14:paraId="164F4788" w14:textId="77777777" w:rsidR="00040903" w:rsidRPr="00040903" w:rsidRDefault="00161446" w:rsidP="00040903">
            <w:pPr>
              <w:pStyle w:val="Textbulletlist"/>
              <w:spacing w:after="120"/>
              <w:ind w:left="284" w:hanging="284"/>
              <w:rPr>
                <w:rFonts w:eastAsia="Calibri"/>
              </w:rPr>
            </w:pPr>
            <w:r w:rsidRPr="00140EEB">
              <w:t>I can</w:t>
            </w:r>
            <w:r w:rsidR="00040903">
              <w:t xml:space="preserve"> choose a correct unit of area to</w:t>
            </w:r>
            <w:r w:rsidRPr="00140EEB">
              <w:t xml:space="preserve"> estimate the area of a 2D shape </w:t>
            </w:r>
          </w:p>
          <w:p w14:paraId="33B17A9D" w14:textId="4B755F05" w:rsidR="00161446" w:rsidRPr="00140EEB" w:rsidRDefault="00161446" w:rsidP="00040903">
            <w:pPr>
              <w:pStyle w:val="Textbulletlist"/>
              <w:spacing w:after="120"/>
              <w:ind w:left="284" w:hanging="284"/>
              <w:rPr>
                <w:rFonts w:eastAsia="Calibri"/>
              </w:rPr>
            </w:pPr>
            <w:r w:rsidRPr="00140EEB">
              <w:t xml:space="preserve">I can choose the </w:t>
            </w:r>
            <w:r w:rsidR="00040903">
              <w:t xml:space="preserve">most appropriate unit </w:t>
            </w:r>
            <w:r w:rsidRPr="00140EEB">
              <w:t>to measure the volume of chosen containers and 3D objects.</w:t>
            </w:r>
          </w:p>
        </w:tc>
        <w:tc>
          <w:tcPr>
            <w:tcW w:w="3822" w:type="dxa"/>
            <w:gridSpan w:val="2"/>
            <w:tcBorders>
              <w:left w:val="dashSmallGap" w:sz="4" w:space="0" w:color="auto"/>
              <w:right w:val="single" w:sz="18" w:space="0" w:color="7030A0"/>
            </w:tcBorders>
          </w:tcPr>
          <w:p w14:paraId="1E16A4FF" w14:textId="77777777" w:rsidR="00161446" w:rsidRPr="00140EEB" w:rsidRDefault="00161446" w:rsidP="00140EEB">
            <w:pPr>
              <w:numPr>
                <w:ilvl w:val="0"/>
                <w:numId w:val="12"/>
              </w:numPr>
              <w:tabs>
                <w:tab w:val="left" w:pos="720"/>
              </w:tabs>
              <w:spacing w:after="120"/>
              <w:ind w:left="284" w:hanging="284"/>
              <w:rPr>
                <w:rFonts w:ascii="Arial" w:eastAsia="Calibri" w:hAnsi="Arial" w:cs="Arial"/>
                <w:b/>
                <w:sz w:val="18"/>
                <w:szCs w:val="18"/>
              </w:rPr>
            </w:pPr>
            <w:r w:rsidRPr="00140EEB">
              <w:rPr>
                <w:rFonts w:ascii="Arial" w:hAnsi="Arial" w:cs="Arial"/>
                <w:b/>
                <w:sz w:val="18"/>
                <w:szCs w:val="18"/>
              </w:rPr>
              <w:t>I can convert between units of length from km through to mm working to 3 decimal places.</w:t>
            </w:r>
          </w:p>
          <w:p w14:paraId="42774C38" w14:textId="0C17BD65" w:rsidR="00161446" w:rsidRPr="00140EEB" w:rsidRDefault="00161446" w:rsidP="00140EEB">
            <w:pPr>
              <w:numPr>
                <w:ilvl w:val="0"/>
                <w:numId w:val="12"/>
              </w:numPr>
              <w:tabs>
                <w:tab w:val="left" w:pos="720"/>
              </w:tabs>
              <w:spacing w:after="120"/>
              <w:ind w:left="284" w:hanging="284"/>
              <w:rPr>
                <w:rFonts w:ascii="Arial" w:eastAsia="Calibri" w:hAnsi="Arial" w:cs="Arial"/>
                <w:b/>
                <w:sz w:val="18"/>
                <w:szCs w:val="18"/>
              </w:rPr>
            </w:pPr>
            <w:r w:rsidRPr="00140EEB">
              <w:rPr>
                <w:rFonts w:ascii="Arial" w:hAnsi="Arial" w:cs="Arial"/>
                <w:b/>
                <w:sz w:val="18"/>
                <w:szCs w:val="18"/>
              </w:rPr>
              <w:t xml:space="preserve">I can </w:t>
            </w:r>
            <w:r w:rsidR="00040903" w:rsidRPr="00140EEB">
              <w:rPr>
                <w:rFonts w:ascii="Arial" w:hAnsi="Arial" w:cs="Arial"/>
                <w:b/>
                <w:sz w:val="18"/>
                <w:szCs w:val="18"/>
              </w:rPr>
              <w:t xml:space="preserve">calculate the perimeter of a 2D shape </w:t>
            </w:r>
            <w:r w:rsidRPr="00140EEB">
              <w:rPr>
                <w:rFonts w:ascii="Arial" w:hAnsi="Arial" w:cs="Arial"/>
                <w:b/>
                <w:sz w:val="18"/>
                <w:szCs w:val="18"/>
              </w:rPr>
              <w:t xml:space="preserve">when </w:t>
            </w:r>
            <w:r w:rsidR="00040903">
              <w:rPr>
                <w:rFonts w:ascii="Arial" w:hAnsi="Arial" w:cs="Arial"/>
                <w:b/>
                <w:sz w:val="18"/>
                <w:szCs w:val="18"/>
              </w:rPr>
              <w:t>more than one unit of length is used</w:t>
            </w:r>
          </w:p>
          <w:p w14:paraId="38E9ADBE" w14:textId="77777777" w:rsidR="00161446" w:rsidRPr="00140EEB" w:rsidRDefault="00161446" w:rsidP="00140EEB">
            <w:pPr>
              <w:pStyle w:val="ListParagraph"/>
              <w:numPr>
                <w:ilvl w:val="0"/>
                <w:numId w:val="12"/>
              </w:numPr>
              <w:spacing w:after="120" w:line="240" w:lineRule="auto"/>
              <w:ind w:left="284" w:hanging="284"/>
              <w:contextualSpacing w:val="0"/>
              <w:rPr>
                <w:rFonts w:cs="Arial"/>
                <w:b/>
                <w:sz w:val="18"/>
                <w:szCs w:val="18"/>
              </w:rPr>
            </w:pPr>
            <w:r w:rsidRPr="00140EEB">
              <w:rPr>
                <w:rFonts w:cs="Arial"/>
                <w:b/>
                <w:sz w:val="18"/>
                <w:szCs w:val="18"/>
              </w:rPr>
              <w:t>I can convert between units of area, mm</w:t>
            </w:r>
            <w:r w:rsidRPr="00140EEB">
              <w:rPr>
                <w:rFonts w:cs="Arial"/>
                <w:b/>
                <w:sz w:val="18"/>
                <w:szCs w:val="18"/>
                <w:vertAlign w:val="superscript"/>
              </w:rPr>
              <w:t>2</w:t>
            </w:r>
            <w:r w:rsidRPr="00140EEB">
              <w:rPr>
                <w:rFonts w:cs="Arial"/>
                <w:b/>
                <w:sz w:val="18"/>
                <w:szCs w:val="18"/>
              </w:rPr>
              <w:t xml:space="preserve"> to cm</w:t>
            </w:r>
            <w:r w:rsidRPr="00140EEB">
              <w:rPr>
                <w:rFonts w:cs="Arial"/>
                <w:b/>
                <w:sz w:val="18"/>
                <w:szCs w:val="18"/>
                <w:vertAlign w:val="superscript"/>
              </w:rPr>
              <w:t>2</w:t>
            </w:r>
            <w:r w:rsidRPr="00140EEB">
              <w:rPr>
                <w:rFonts w:cs="Arial"/>
                <w:b/>
                <w:sz w:val="18"/>
                <w:szCs w:val="18"/>
              </w:rPr>
              <w:t xml:space="preserve"> and back, cm</w:t>
            </w:r>
            <w:r w:rsidRPr="00140EEB">
              <w:rPr>
                <w:rFonts w:cs="Arial"/>
                <w:b/>
                <w:sz w:val="18"/>
                <w:szCs w:val="18"/>
                <w:vertAlign w:val="superscript"/>
              </w:rPr>
              <w:t>2</w:t>
            </w:r>
            <w:r w:rsidRPr="00140EEB">
              <w:rPr>
                <w:rFonts w:cs="Arial"/>
                <w:b/>
                <w:sz w:val="18"/>
                <w:szCs w:val="18"/>
              </w:rPr>
              <w:t xml:space="preserve"> to m</w:t>
            </w:r>
            <w:r w:rsidRPr="00140EEB">
              <w:rPr>
                <w:rFonts w:cs="Arial"/>
                <w:b/>
                <w:sz w:val="18"/>
                <w:szCs w:val="18"/>
                <w:vertAlign w:val="superscript"/>
              </w:rPr>
              <w:t>2</w:t>
            </w:r>
            <w:r w:rsidRPr="00140EEB">
              <w:rPr>
                <w:rFonts w:cs="Arial"/>
                <w:b/>
                <w:sz w:val="18"/>
                <w:szCs w:val="18"/>
              </w:rPr>
              <w:t xml:space="preserve"> and back and working to 3 decimal places.</w:t>
            </w:r>
          </w:p>
          <w:p w14:paraId="7355AEB1" w14:textId="2EC372DE" w:rsidR="00161446" w:rsidRPr="00140EEB" w:rsidRDefault="00161446" w:rsidP="00140EEB">
            <w:pPr>
              <w:numPr>
                <w:ilvl w:val="0"/>
                <w:numId w:val="12"/>
              </w:numPr>
              <w:tabs>
                <w:tab w:val="left" w:pos="720"/>
              </w:tabs>
              <w:spacing w:after="120"/>
              <w:ind w:left="284" w:hanging="284"/>
              <w:rPr>
                <w:rFonts w:ascii="Arial" w:eastAsia="Calibri" w:hAnsi="Arial" w:cs="Arial"/>
                <w:b/>
                <w:sz w:val="18"/>
                <w:szCs w:val="18"/>
              </w:rPr>
            </w:pPr>
            <w:r w:rsidRPr="00140EEB">
              <w:rPr>
                <w:rFonts w:ascii="Arial" w:hAnsi="Arial" w:cs="Arial"/>
                <w:b/>
                <w:sz w:val="18"/>
                <w:szCs w:val="18"/>
              </w:rPr>
              <w:t xml:space="preserve">I can calculate the area of triangles using A= </w:t>
            </w:r>
            <m:oMath>
              <m:f>
                <m:fPr>
                  <m:ctrlPr>
                    <w:rPr>
                      <w:rFonts w:ascii="Cambria Math" w:hAnsi="Cambria Math" w:cs="Arial"/>
                      <w:b/>
                      <w:i/>
                      <w:sz w:val="18"/>
                      <w:szCs w:val="18"/>
                    </w:rPr>
                  </m:ctrlPr>
                </m:fPr>
                <m:num>
                  <m:r>
                    <m:rPr>
                      <m:sty m:val="bi"/>
                    </m:rPr>
                    <w:rPr>
                      <w:rFonts w:ascii="Cambria Math" w:hAnsi="Cambria Math" w:cs="Arial"/>
                      <w:sz w:val="18"/>
                      <w:szCs w:val="18"/>
                    </w:rPr>
                    <m:t xml:space="preserve">1 </m:t>
                  </m:r>
                </m:num>
                <m:den>
                  <m:r>
                    <m:rPr>
                      <m:sty m:val="bi"/>
                    </m:rPr>
                    <w:rPr>
                      <w:rFonts w:ascii="Cambria Math" w:hAnsi="Cambria Math" w:cs="Arial"/>
                      <w:sz w:val="18"/>
                      <w:szCs w:val="18"/>
                    </w:rPr>
                    <m:t>2</m:t>
                  </m:r>
                </m:den>
              </m:f>
              <m:r>
                <m:rPr>
                  <m:sty m:val="bi"/>
                </m:rPr>
                <w:rPr>
                  <w:rFonts w:ascii="Cambria Math" w:hAnsi="Cambria Math" w:cs="Arial"/>
                  <w:sz w:val="18"/>
                  <w:szCs w:val="18"/>
                </w:rPr>
                <m:t xml:space="preserve"> </m:t>
              </m:r>
            </m:oMath>
            <w:r w:rsidRPr="00140EEB">
              <w:rPr>
                <w:rFonts w:ascii="Arial" w:hAnsi="Arial" w:cs="Arial"/>
                <w:b/>
                <w:sz w:val="18"/>
                <w:szCs w:val="18"/>
              </w:rPr>
              <w:t>b x h where the measurement of height is at right angles to the measurement of the base.</w:t>
            </w:r>
          </w:p>
          <w:p w14:paraId="3AB9BA25" w14:textId="0A577C1C" w:rsidR="00140EEB" w:rsidRPr="00140EEB" w:rsidRDefault="00140EEB" w:rsidP="00140EEB">
            <w:pPr>
              <w:numPr>
                <w:ilvl w:val="0"/>
                <w:numId w:val="12"/>
              </w:numPr>
              <w:tabs>
                <w:tab w:val="left" w:pos="720"/>
              </w:tabs>
              <w:spacing w:after="120"/>
              <w:ind w:left="284" w:hanging="284"/>
              <w:rPr>
                <w:rFonts w:ascii="Arial" w:eastAsia="Calibri" w:hAnsi="Arial" w:cs="Arial"/>
                <w:b/>
                <w:sz w:val="18"/>
                <w:szCs w:val="18"/>
              </w:rPr>
            </w:pPr>
            <w:r w:rsidRPr="00140EEB">
              <w:rPr>
                <w:rFonts w:ascii="Arial" w:hAnsi="Arial" w:cs="Arial"/>
                <w:b/>
                <w:sz w:val="18"/>
                <w:szCs w:val="18"/>
              </w:rPr>
              <w:t>I can convert between units of volume/capacity, cm</w:t>
            </w:r>
            <w:r w:rsidRPr="00140EEB">
              <w:rPr>
                <w:rFonts w:ascii="Arial" w:hAnsi="Arial" w:cs="Arial"/>
                <w:b/>
                <w:sz w:val="18"/>
                <w:szCs w:val="18"/>
                <w:vertAlign w:val="superscript"/>
              </w:rPr>
              <w:t>3</w:t>
            </w:r>
            <w:r w:rsidRPr="00140EEB">
              <w:rPr>
                <w:rFonts w:ascii="Arial" w:hAnsi="Arial" w:cs="Arial"/>
                <w:b/>
                <w:sz w:val="18"/>
                <w:szCs w:val="18"/>
              </w:rPr>
              <w:t xml:space="preserve"> to ml</w:t>
            </w:r>
            <w:r w:rsidRPr="00140EEB">
              <w:rPr>
                <w:rFonts w:ascii="Arial" w:hAnsi="Arial" w:cs="Arial"/>
                <w:b/>
                <w:sz w:val="18"/>
                <w:szCs w:val="18"/>
                <w:vertAlign w:val="superscript"/>
              </w:rPr>
              <w:t xml:space="preserve"> </w:t>
            </w:r>
            <w:r w:rsidRPr="00140EEB">
              <w:rPr>
                <w:rFonts w:ascii="Arial" w:hAnsi="Arial" w:cs="Arial"/>
                <w:b/>
                <w:sz w:val="18"/>
                <w:szCs w:val="18"/>
              </w:rPr>
              <w:t>and back, ml to l and back working to 3 decimal places and use the unit most appropriate for the problem I am working on.</w:t>
            </w:r>
          </w:p>
        </w:tc>
        <w:tc>
          <w:tcPr>
            <w:tcW w:w="3823" w:type="dxa"/>
            <w:tcBorders>
              <w:left w:val="dashSmallGap" w:sz="4" w:space="0" w:color="auto"/>
              <w:right w:val="single" w:sz="18" w:space="0" w:color="7030A0"/>
            </w:tcBorders>
          </w:tcPr>
          <w:p w14:paraId="017B547A" w14:textId="10BC808C" w:rsidR="00140EEB" w:rsidRPr="00140EEB" w:rsidRDefault="00140EEB" w:rsidP="00140EEB">
            <w:pPr>
              <w:pStyle w:val="ListParagraph"/>
              <w:numPr>
                <w:ilvl w:val="0"/>
                <w:numId w:val="12"/>
              </w:numPr>
              <w:spacing w:after="120" w:line="240" w:lineRule="auto"/>
              <w:ind w:left="284" w:hanging="284"/>
              <w:contextualSpacing w:val="0"/>
              <w:rPr>
                <w:rFonts w:cs="Arial"/>
                <w:b/>
                <w:sz w:val="18"/>
                <w:szCs w:val="18"/>
              </w:rPr>
            </w:pPr>
            <w:r w:rsidRPr="00140EEB">
              <w:rPr>
                <w:rFonts w:cs="Arial"/>
                <w:b/>
                <w:sz w:val="18"/>
                <w:szCs w:val="18"/>
              </w:rPr>
              <w:t>I can convert units of l</w:t>
            </w:r>
            <w:r>
              <w:rPr>
                <w:rFonts w:cs="Arial"/>
                <w:b/>
                <w:sz w:val="18"/>
                <w:szCs w:val="18"/>
              </w:rPr>
              <w:t xml:space="preserve">ength to help me solve problems, giving my </w:t>
            </w:r>
            <w:r w:rsidRPr="00140EEB">
              <w:rPr>
                <w:rFonts w:cs="Arial"/>
                <w:b/>
                <w:sz w:val="18"/>
                <w:szCs w:val="18"/>
              </w:rPr>
              <w:t xml:space="preserve">answer </w:t>
            </w:r>
            <w:r>
              <w:rPr>
                <w:rFonts w:cs="Arial"/>
                <w:b/>
                <w:sz w:val="18"/>
                <w:szCs w:val="18"/>
              </w:rPr>
              <w:t>with the</w:t>
            </w:r>
            <w:r w:rsidRPr="00140EEB">
              <w:rPr>
                <w:rFonts w:cs="Arial"/>
                <w:b/>
                <w:sz w:val="18"/>
                <w:szCs w:val="18"/>
              </w:rPr>
              <w:t xml:space="preserve"> most appropriate unit for the context of the problem.</w:t>
            </w:r>
          </w:p>
          <w:p w14:paraId="69150D2A" w14:textId="4758F65F" w:rsidR="00140EEB" w:rsidRPr="00140EEB" w:rsidRDefault="00140EEB" w:rsidP="00140EEB">
            <w:pPr>
              <w:pStyle w:val="ListParagraph"/>
              <w:numPr>
                <w:ilvl w:val="0"/>
                <w:numId w:val="12"/>
              </w:numPr>
              <w:spacing w:after="120" w:line="240" w:lineRule="auto"/>
              <w:ind w:left="284" w:hanging="284"/>
              <w:contextualSpacing w:val="0"/>
              <w:rPr>
                <w:rFonts w:cs="Arial"/>
                <w:b/>
                <w:sz w:val="18"/>
                <w:szCs w:val="18"/>
              </w:rPr>
            </w:pPr>
            <w:r w:rsidRPr="00140EEB">
              <w:rPr>
                <w:rFonts w:cs="Arial"/>
                <w:b/>
                <w:sz w:val="18"/>
                <w:szCs w:val="18"/>
              </w:rPr>
              <w:t>I can convert units of length to help me solve problems involving calculating the area of 2D shapes wher</w:t>
            </w:r>
            <w:r>
              <w:rPr>
                <w:rFonts w:cs="Arial"/>
                <w:b/>
                <w:sz w:val="18"/>
                <w:szCs w:val="18"/>
              </w:rPr>
              <w:t>e the units are inconsistent, giving</w:t>
            </w:r>
            <w:r w:rsidRPr="00140EEB">
              <w:rPr>
                <w:rFonts w:cs="Arial"/>
                <w:b/>
                <w:sz w:val="18"/>
                <w:szCs w:val="18"/>
              </w:rPr>
              <w:t xml:space="preserve"> my answer </w:t>
            </w:r>
            <w:r>
              <w:rPr>
                <w:rFonts w:cs="Arial"/>
                <w:b/>
                <w:sz w:val="18"/>
                <w:szCs w:val="18"/>
              </w:rPr>
              <w:t>with the</w:t>
            </w:r>
            <w:r w:rsidRPr="00140EEB">
              <w:rPr>
                <w:rFonts w:cs="Arial"/>
                <w:b/>
                <w:sz w:val="18"/>
                <w:szCs w:val="18"/>
              </w:rPr>
              <w:t xml:space="preserve"> most appropriate unit of area.</w:t>
            </w:r>
          </w:p>
          <w:p w14:paraId="2B695BB9" w14:textId="1782F0B0" w:rsidR="00161446" w:rsidRPr="00140EEB" w:rsidRDefault="00140EEB" w:rsidP="00140EEB">
            <w:pPr>
              <w:numPr>
                <w:ilvl w:val="0"/>
                <w:numId w:val="12"/>
              </w:numPr>
              <w:spacing w:after="120"/>
              <w:ind w:left="284" w:hanging="284"/>
              <w:rPr>
                <w:rFonts w:ascii="Arial" w:eastAsia="Calibri" w:hAnsi="Arial" w:cs="Arial"/>
                <w:b/>
                <w:sz w:val="18"/>
                <w:szCs w:val="18"/>
              </w:rPr>
            </w:pPr>
            <w:r w:rsidRPr="00140EEB">
              <w:rPr>
                <w:rFonts w:ascii="Arial" w:hAnsi="Arial" w:cs="Arial"/>
                <w:b/>
                <w:sz w:val="18"/>
                <w:szCs w:val="18"/>
              </w:rPr>
              <w:t xml:space="preserve">I can calculate the area of compound shapes </w:t>
            </w:r>
            <w:r>
              <w:rPr>
                <w:rFonts w:ascii="Arial" w:hAnsi="Arial" w:cs="Arial"/>
                <w:b/>
                <w:sz w:val="18"/>
                <w:szCs w:val="18"/>
              </w:rPr>
              <w:t>composed of</w:t>
            </w:r>
            <w:r w:rsidRPr="00140EEB">
              <w:rPr>
                <w:rFonts w:ascii="Arial" w:hAnsi="Arial" w:cs="Arial"/>
                <w:b/>
                <w:sz w:val="18"/>
                <w:szCs w:val="18"/>
              </w:rPr>
              <w:t xml:space="preserve"> squares, rectangles and triangles.</w:t>
            </w:r>
          </w:p>
          <w:p w14:paraId="2BDD592D" w14:textId="77777777" w:rsidR="00140EEB" w:rsidRPr="00140EEB" w:rsidRDefault="00140EEB" w:rsidP="00140EEB">
            <w:pPr>
              <w:pStyle w:val="ListParagraph"/>
              <w:numPr>
                <w:ilvl w:val="0"/>
                <w:numId w:val="12"/>
              </w:numPr>
              <w:spacing w:after="120" w:line="240" w:lineRule="auto"/>
              <w:ind w:left="284" w:hanging="284"/>
              <w:contextualSpacing w:val="0"/>
              <w:rPr>
                <w:rFonts w:cs="Arial"/>
                <w:b/>
                <w:sz w:val="18"/>
                <w:szCs w:val="18"/>
              </w:rPr>
            </w:pPr>
            <w:r w:rsidRPr="00140EEB">
              <w:rPr>
                <w:rFonts w:cs="Arial"/>
                <w:b/>
                <w:sz w:val="18"/>
                <w:szCs w:val="18"/>
              </w:rPr>
              <w:t>I can convert between units of volume, cm</w:t>
            </w:r>
            <w:r w:rsidRPr="00140EEB">
              <w:rPr>
                <w:rFonts w:cs="Arial"/>
                <w:b/>
                <w:sz w:val="18"/>
                <w:szCs w:val="18"/>
                <w:vertAlign w:val="superscript"/>
              </w:rPr>
              <w:t>3</w:t>
            </w:r>
            <w:r w:rsidRPr="00140EEB">
              <w:rPr>
                <w:rFonts w:cs="Arial"/>
                <w:b/>
                <w:sz w:val="18"/>
                <w:szCs w:val="18"/>
              </w:rPr>
              <w:t xml:space="preserve"> to m</w:t>
            </w:r>
            <w:r w:rsidRPr="00140EEB">
              <w:rPr>
                <w:rFonts w:cs="Arial"/>
                <w:b/>
                <w:sz w:val="18"/>
                <w:szCs w:val="18"/>
                <w:vertAlign w:val="superscript"/>
              </w:rPr>
              <w:t xml:space="preserve">3 </w:t>
            </w:r>
            <w:r w:rsidRPr="00140EEB">
              <w:rPr>
                <w:rFonts w:cs="Arial"/>
                <w:b/>
                <w:sz w:val="18"/>
                <w:szCs w:val="18"/>
              </w:rPr>
              <w:t>and back, and be able to talk about the size and practicality of mm</w:t>
            </w:r>
            <w:r w:rsidRPr="00140EEB">
              <w:rPr>
                <w:rFonts w:cs="Arial"/>
                <w:b/>
                <w:sz w:val="18"/>
                <w:szCs w:val="18"/>
                <w:vertAlign w:val="superscript"/>
              </w:rPr>
              <w:t>3</w:t>
            </w:r>
            <w:r w:rsidRPr="00140EEB">
              <w:rPr>
                <w:rFonts w:cs="Arial"/>
                <w:b/>
                <w:sz w:val="18"/>
                <w:szCs w:val="18"/>
              </w:rPr>
              <w:t xml:space="preserve"> and km</w:t>
            </w:r>
            <w:r w:rsidRPr="00140EEB">
              <w:rPr>
                <w:rFonts w:cs="Arial"/>
                <w:b/>
                <w:sz w:val="18"/>
                <w:szCs w:val="18"/>
                <w:vertAlign w:val="superscript"/>
              </w:rPr>
              <w:t>3</w:t>
            </w:r>
            <w:r w:rsidRPr="00140EEB">
              <w:rPr>
                <w:rFonts w:cs="Arial"/>
                <w:b/>
                <w:sz w:val="18"/>
                <w:szCs w:val="18"/>
              </w:rPr>
              <w:t xml:space="preserve"> working to 3 decimal places.</w:t>
            </w:r>
          </w:p>
          <w:p w14:paraId="0226EEE4" w14:textId="65B2D7E8" w:rsidR="00140EEB" w:rsidRPr="00140EEB" w:rsidRDefault="00140EEB" w:rsidP="00140EEB">
            <w:pPr>
              <w:numPr>
                <w:ilvl w:val="0"/>
                <w:numId w:val="12"/>
              </w:numPr>
              <w:spacing w:after="120"/>
              <w:ind w:left="284" w:hanging="284"/>
              <w:rPr>
                <w:rFonts w:ascii="Arial" w:eastAsia="Calibri" w:hAnsi="Arial" w:cs="Arial"/>
                <w:b/>
                <w:sz w:val="18"/>
                <w:szCs w:val="18"/>
              </w:rPr>
            </w:pPr>
            <w:r w:rsidRPr="00140EEB">
              <w:rPr>
                <w:rFonts w:ascii="Arial" w:hAnsi="Arial" w:cs="Arial"/>
                <w:b/>
                <w:sz w:val="18"/>
                <w:szCs w:val="18"/>
              </w:rPr>
              <w:t>I can calculate the volume of compound 3D shapes made up from cubes and cuboids.</w:t>
            </w:r>
          </w:p>
        </w:tc>
        <w:tc>
          <w:tcPr>
            <w:tcW w:w="3922" w:type="dxa"/>
            <w:tcBorders>
              <w:top w:val="single" w:sz="12" w:space="0" w:color="auto"/>
              <w:left w:val="single" w:sz="18" w:space="0" w:color="7030A0"/>
              <w:right w:val="single" w:sz="12" w:space="0" w:color="auto"/>
            </w:tcBorders>
            <w:shd w:val="clear" w:color="auto" w:fill="F9F3FF"/>
          </w:tcPr>
          <w:p w14:paraId="562A3192" w14:textId="77777777" w:rsidR="00161446" w:rsidRPr="00F32684" w:rsidRDefault="00161446" w:rsidP="00161446">
            <w:pPr>
              <w:pStyle w:val="abenchmark"/>
              <w:spacing w:after="120"/>
              <w:rPr>
                <w:sz w:val="18"/>
                <w:szCs w:val="18"/>
              </w:rPr>
            </w:pPr>
            <w:r w:rsidRPr="002A740D">
              <w:t>Chooses appropriate units for length, area and volume when solving practical problems.</w:t>
            </w:r>
          </w:p>
          <w:p w14:paraId="2BBC8DF3" w14:textId="77777777" w:rsidR="00161446" w:rsidRPr="0037038D" w:rsidRDefault="00161446" w:rsidP="00161446">
            <w:pPr>
              <w:pStyle w:val="abenchmark"/>
              <w:spacing w:after="120"/>
              <w:rPr>
                <w:rFonts w:ascii="Helvetica 55 Roman" w:hAnsi="Helvetica 55 Roman" w:cs="Helvetica 55 Roman"/>
              </w:rPr>
            </w:pPr>
            <w:r w:rsidRPr="002A740D">
              <w:t xml:space="preserve">Converts between standard units to three decimal places and applies this when solving calculations of length, capacity, volume and area. </w:t>
            </w:r>
          </w:p>
          <w:p w14:paraId="2AA76550" w14:textId="7B9E69EE" w:rsidR="00161446" w:rsidRPr="00F32684" w:rsidRDefault="00161446" w:rsidP="00161446">
            <w:pPr>
              <w:pStyle w:val="abenchmark"/>
              <w:spacing w:after="120"/>
              <w:rPr>
                <w:sz w:val="18"/>
                <w:szCs w:val="18"/>
              </w:rPr>
            </w:pPr>
            <w:r w:rsidRPr="002A740D">
              <w:t>Calculates the area of a 2D shape whe</w:t>
            </w:r>
            <w:r>
              <w:t xml:space="preserve">re the units are inconsistent. </w:t>
            </w:r>
          </w:p>
        </w:tc>
      </w:tr>
    </w:tbl>
    <w:p w14:paraId="79972C22" w14:textId="77777777" w:rsidR="007B226F" w:rsidRDefault="007B226F"/>
    <w:p w14:paraId="05659144" w14:textId="586BDB00" w:rsidR="007B226F" w:rsidRDefault="007B226F"/>
    <w:p w14:paraId="3CBD7F3E" w14:textId="4C865643" w:rsidR="008820AB" w:rsidRDefault="008820AB"/>
    <w:p w14:paraId="58A81B6F" w14:textId="5D3F61A8" w:rsidR="008820AB" w:rsidRDefault="008820AB"/>
    <w:p w14:paraId="0FE30693" w14:textId="4578248B" w:rsidR="008820AB" w:rsidRDefault="008820AB" w:rsidP="008820AB">
      <w:pPr>
        <w:spacing w:after="140" w:line="250" w:lineRule="atLeast"/>
        <w:rPr>
          <w:rFonts w:ascii="Arial" w:eastAsia="Calibri" w:hAnsi="Arial" w:cs="Arial"/>
          <w:sz w:val="20"/>
        </w:rPr>
      </w:pPr>
    </w:p>
    <w:p w14:paraId="137FF5EB" w14:textId="77777777" w:rsidR="008820AB" w:rsidRDefault="008820AB" w:rsidP="008820AB">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2474367" behindDoc="0" locked="0" layoutInCell="1" allowOverlap="1" wp14:anchorId="24E0FA3C" wp14:editId="65EC83DF">
                <wp:simplePos x="0" y="0"/>
                <wp:positionH relativeFrom="column">
                  <wp:posOffset>7811829</wp:posOffset>
                </wp:positionH>
                <wp:positionV relativeFrom="paragraph">
                  <wp:posOffset>10190</wp:posOffset>
                </wp:positionV>
                <wp:extent cx="1800225" cy="323850"/>
                <wp:effectExtent l="133350" t="133350" r="142875" b="152400"/>
                <wp:wrapNone/>
                <wp:docPr id="1655409336" name="Rounded Rectangle 165540933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B0C6A15" w14:textId="11AC3CD7" w:rsidR="00D5105A" w:rsidRPr="00762023" w:rsidRDefault="00D5105A" w:rsidP="008820AB">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4E0FA3C" id="Rounded Rectangle 1655409336" o:spid="_x0000_s1413" style="position:absolute;margin-left:615.1pt;margin-top:.8pt;width:141.75pt;height:25.5pt;z-index:25247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" fillcolor="#002060" stroked="f" strokeweight="1pt">
                <v:stroke joinstyle="miter"/>
                <v:shadow on="t" color="black" offset="0,1pt"/>
                <v:textbox>
                  <w:txbxContent>
                    <w:p w14:paraId="5B0C6A15" w14:textId="11AC3CD7" w:rsidR="00D5105A" w:rsidRPr="00762023" w:rsidRDefault="00D5105A" w:rsidP="008820AB">
                      <w:pPr>
                        <w:spacing w:after="0" w:line="240" w:lineRule="auto"/>
                        <w:jc w:val="center"/>
                        <w:rPr>
                          <w:b/>
                        </w:rPr>
                      </w:pPr>
                      <w:r>
                        <w:rPr>
                          <w:b/>
                        </w:rPr>
                        <w:t xml:space="preserve">Fourth </w:t>
                      </w:r>
                      <w:r w:rsidRPr="00762023">
                        <w:rPr>
                          <w:b/>
                        </w:rPr>
                        <w:t>Level</w:t>
                      </w:r>
                    </w:p>
                  </w:txbxContent>
                </v:textbox>
              </v:roundrect>
            </w:pict>
          </mc:Fallback>
        </mc:AlternateContent>
      </w:r>
    </w:p>
    <w:p w14:paraId="2F09FAE9" w14:textId="58B0367F" w:rsidR="008820AB" w:rsidRPr="002443AD" w:rsidRDefault="008820AB" w:rsidP="008820AB">
      <w:pPr>
        <w:pStyle w:val="Heading2"/>
      </w:pPr>
      <w:bookmarkStart w:id="69" w:name="_Toc27749969"/>
      <w:r w:rsidRPr="002443AD">
        <w:rPr>
          <w:bCs w:val="0"/>
        </w:rPr>
        <w:t>Measurement</w:t>
      </w:r>
      <w:r>
        <w:rPr>
          <w:bCs w:val="0"/>
        </w:rPr>
        <w:t xml:space="preserve"> – Fourth</w:t>
      </w:r>
      <w:r w:rsidRPr="002443AD">
        <w:rPr>
          <w:bCs w:val="0"/>
        </w:rPr>
        <w:t xml:space="preserve"> Level</w:t>
      </w:r>
      <w:bookmarkEnd w:id="69"/>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8820AB" w:rsidRPr="00F32684" w14:paraId="6A733F8E" w14:textId="77777777" w:rsidTr="004D6C3B">
        <w:trPr>
          <w:trHeight w:val="606"/>
        </w:trPr>
        <w:tc>
          <w:tcPr>
            <w:tcW w:w="4521" w:type="dxa"/>
            <w:gridSpan w:val="2"/>
            <w:tcBorders>
              <w:top w:val="single" w:sz="12" w:space="0" w:color="auto"/>
              <w:left w:val="single" w:sz="12" w:space="0" w:color="auto"/>
              <w:bottom w:val="single" w:sz="12" w:space="0" w:color="auto"/>
            </w:tcBorders>
          </w:tcPr>
          <w:p w14:paraId="2CEB7B83" w14:textId="77777777" w:rsidR="008820AB" w:rsidRDefault="008820AB" w:rsidP="004D6C3B">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60EE1346" w14:textId="77777777" w:rsidR="008820AB" w:rsidRPr="00F32684" w:rsidRDefault="008820AB" w:rsidP="004D6C3B">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0E62FE35" w14:textId="77777777" w:rsidR="008820AB" w:rsidRPr="008820AB" w:rsidRDefault="008820AB" w:rsidP="008820AB">
            <w:pPr>
              <w:pStyle w:val="aeand0"/>
              <w:rPr>
                <w:bCs/>
                <w:iCs/>
              </w:rPr>
            </w:pPr>
            <w:r w:rsidRPr="008820AB">
              <w:rPr>
                <w:bCs/>
                <w:iCs/>
              </w:rPr>
              <w:t>I can apply my knowledge and understanding of measure to everyday problems and tasks and appreciate the practical importance of accuracy when making calculations.</w:t>
            </w:r>
          </w:p>
          <w:p w14:paraId="06BEF6DF" w14:textId="77777777" w:rsidR="008820AB" w:rsidRPr="008820AB" w:rsidRDefault="008820AB" w:rsidP="008820AB">
            <w:pPr>
              <w:pStyle w:val="aeand0"/>
              <w:jc w:val="right"/>
            </w:pPr>
            <w:r w:rsidRPr="008820AB">
              <w:rPr>
                <w:bCs/>
                <w:iCs/>
              </w:rPr>
              <w:t xml:space="preserve">MNU 4-11a </w:t>
            </w:r>
          </w:p>
          <w:p w14:paraId="671184A7" w14:textId="77777777" w:rsidR="008820AB" w:rsidRPr="008820AB" w:rsidRDefault="008820AB" w:rsidP="008820AB">
            <w:pPr>
              <w:pStyle w:val="aeand0"/>
              <w:rPr>
                <w:bCs/>
                <w:iCs/>
              </w:rPr>
            </w:pPr>
            <w:r w:rsidRPr="008820AB">
              <w:rPr>
                <w:bCs/>
                <w:iCs/>
              </w:rPr>
              <w:t>Through investigating real-life problems involving the surface area of simple 3D shapes, I can explore ways to make the most efficient use of materials and carry out the necessary calculations to solve related problems.</w:t>
            </w:r>
          </w:p>
          <w:p w14:paraId="261AEAFD" w14:textId="77777777" w:rsidR="008820AB" w:rsidRPr="008820AB" w:rsidRDefault="008820AB" w:rsidP="008820AB">
            <w:pPr>
              <w:pStyle w:val="aeand0"/>
              <w:jc w:val="right"/>
              <w:rPr>
                <w:bCs/>
                <w:iCs/>
              </w:rPr>
            </w:pPr>
            <w:r w:rsidRPr="008820AB">
              <w:rPr>
                <w:bCs/>
                <w:iCs/>
              </w:rPr>
              <w:t xml:space="preserve">MTH 4-11b  </w:t>
            </w:r>
          </w:p>
          <w:p w14:paraId="71B5AA19" w14:textId="77777777" w:rsidR="008820AB" w:rsidRPr="008820AB" w:rsidRDefault="008820AB" w:rsidP="008820AB">
            <w:pPr>
              <w:pStyle w:val="aeand0"/>
              <w:rPr>
                <w:bCs/>
                <w:iCs/>
              </w:rPr>
            </w:pPr>
            <w:r w:rsidRPr="008820AB">
              <w:rPr>
                <w:bCs/>
                <w:iCs/>
              </w:rPr>
              <w:t>I have explored with others the practicalities of the use of 3D objects in everyday life and can solve problems involving the volume of a prism, using a formula to make related calculations when required.</w:t>
            </w:r>
          </w:p>
          <w:p w14:paraId="71873117" w14:textId="614B7824" w:rsidR="008820AB" w:rsidRPr="0037038D" w:rsidRDefault="008820AB" w:rsidP="008820AB">
            <w:pPr>
              <w:pStyle w:val="aeand0"/>
              <w:jc w:val="right"/>
            </w:pPr>
            <w:r w:rsidRPr="008820AB">
              <w:rPr>
                <w:bCs/>
                <w:iCs/>
              </w:rPr>
              <w:t>MTH 4-11b</w:t>
            </w:r>
          </w:p>
        </w:tc>
      </w:tr>
      <w:tr w:rsidR="008820AB" w:rsidRPr="00F32684" w14:paraId="0BAA0BA6" w14:textId="77777777" w:rsidTr="004D6C3B">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625A22B2" w14:textId="5B7B310A" w:rsidR="008820AB" w:rsidRPr="00F32684" w:rsidRDefault="008820AB" w:rsidP="004D6C3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75391" behindDoc="0" locked="0" layoutInCell="1" allowOverlap="1" wp14:anchorId="3D8BE511" wp14:editId="3ADF9BF6">
                      <wp:simplePos x="0" y="0"/>
                      <wp:positionH relativeFrom="column">
                        <wp:posOffset>246380</wp:posOffset>
                      </wp:positionH>
                      <wp:positionV relativeFrom="paragraph">
                        <wp:posOffset>173355</wp:posOffset>
                      </wp:positionV>
                      <wp:extent cx="6193790" cy="15875"/>
                      <wp:effectExtent l="19050" t="76200" r="92710" b="98425"/>
                      <wp:wrapNone/>
                      <wp:docPr id="1655409337" name="Straight Arrow Connector 1655409337"/>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AA0F1A" id="Straight Arrow Connector 1655409337" o:spid="_x0000_s1026" type="#_x0000_t32" style="position:absolute;margin-left:19.4pt;margin-top:13.65pt;width:487.7pt;height:1.25pt;z-index:252475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Fourth </w:t>
            </w:r>
            <w:r w:rsidRPr="00F32684">
              <w:rPr>
                <w:rFonts w:ascii="Arial" w:eastAsia="Calibri" w:hAnsi="Arial" w:cs="Arial"/>
                <w:b/>
                <w:color w:val="000000"/>
                <w:sz w:val="20"/>
                <w:szCs w:val="20"/>
              </w:rPr>
              <w:t>Level</w:t>
            </w:r>
          </w:p>
          <w:p w14:paraId="36F1E706" w14:textId="77777777" w:rsidR="008820AB" w:rsidRPr="00F32684" w:rsidRDefault="008820AB" w:rsidP="008820AB">
            <w:pPr>
              <w:autoSpaceDE w:val="0"/>
              <w:autoSpaceDN w:val="0"/>
              <w:adjustRightInd w:val="0"/>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79389B48" w14:textId="77777777" w:rsidR="008820AB" w:rsidRPr="00F32684" w:rsidRDefault="008820AB" w:rsidP="004D6C3B">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8820AB" w:rsidRPr="00F32684" w14:paraId="7E0870EC" w14:textId="77777777" w:rsidTr="008820AB">
        <w:tc>
          <w:tcPr>
            <w:tcW w:w="3822" w:type="dxa"/>
            <w:tcBorders>
              <w:top w:val="single" w:sz="12" w:space="0" w:color="auto"/>
              <w:left w:val="single" w:sz="12" w:space="0" w:color="auto"/>
              <w:right w:val="dashSmallGap" w:sz="4" w:space="0" w:color="auto"/>
            </w:tcBorders>
          </w:tcPr>
          <w:p w14:paraId="6FAFE875" w14:textId="77777777" w:rsidR="008820AB" w:rsidRPr="008820AB" w:rsidRDefault="008820AB" w:rsidP="008820AB">
            <w:pPr>
              <w:pStyle w:val="Textbulletlist"/>
              <w:spacing w:after="120"/>
              <w:ind w:left="284" w:hanging="284"/>
              <w:rPr>
                <w:rFonts w:eastAsia="Calibri"/>
              </w:rPr>
            </w:pPr>
            <w:r w:rsidRPr="008820AB">
              <w:t xml:space="preserve">I can calculate the area of kites using A= </w:t>
            </w:r>
            <m:oMath>
              <m:f>
                <m:fPr>
                  <m:ctrlPr>
                    <w:rPr>
                      <w:rFonts w:ascii="Cambria Math" w:hAnsi="Cambria Math"/>
                      <w:i/>
                    </w:rPr>
                  </m:ctrlPr>
                </m:fPr>
                <m:num>
                  <m:r>
                    <m:rPr>
                      <m:sty m:val="bi"/>
                    </m:rPr>
                    <w:rPr>
                      <w:rFonts w:ascii="Cambria Math" w:hAnsi="Cambria Math"/>
                    </w:rPr>
                    <m:t xml:space="preserve">1 </m:t>
                  </m:r>
                </m:num>
                <m:den>
                  <m:r>
                    <m:rPr>
                      <m:sty m:val="bi"/>
                    </m:rPr>
                    <w:rPr>
                      <w:rFonts w:ascii="Cambria Math" w:hAnsi="Cambria Math"/>
                    </w:rPr>
                    <m:t>2</m:t>
                  </m:r>
                </m:den>
              </m:f>
              <m:r>
                <m:rPr>
                  <m:sty m:val="bi"/>
                </m:rPr>
                <w:rPr>
                  <w:rFonts w:ascii="Cambria Math" w:hAnsi="Cambria Math"/>
                </w:rPr>
                <m:t xml:space="preserve"> </m:t>
              </m:r>
            </m:oMath>
            <w:r w:rsidRPr="008820AB">
              <w:t>d</w:t>
            </w:r>
            <w:r w:rsidRPr="008820AB">
              <w:rPr>
                <w:vertAlign w:val="subscript"/>
              </w:rPr>
              <w:t>1</w:t>
            </w:r>
            <w:r w:rsidRPr="008820AB">
              <w:t xml:space="preserve"> x d</w:t>
            </w:r>
            <w:r w:rsidRPr="008820AB">
              <w:rPr>
                <w:vertAlign w:val="subscript"/>
              </w:rPr>
              <w:t>2</w:t>
            </w:r>
            <w:r w:rsidRPr="008820AB">
              <w:t xml:space="preserve">, area of parallelograms using A = b x h and trapeziums using          A= </w:t>
            </w:r>
            <m:oMath>
              <m:f>
                <m:fPr>
                  <m:ctrlPr>
                    <w:rPr>
                      <w:rFonts w:ascii="Cambria Math" w:hAnsi="Cambria Math"/>
                      <w:i/>
                    </w:rPr>
                  </m:ctrlPr>
                </m:fPr>
                <m:num>
                  <m:r>
                    <m:rPr>
                      <m:sty m:val="bi"/>
                    </m:rPr>
                    <w:rPr>
                      <w:rFonts w:ascii="Cambria Math" w:hAnsi="Cambria Math"/>
                    </w:rPr>
                    <m:t xml:space="preserve">1 </m:t>
                  </m:r>
                </m:num>
                <m:den>
                  <m:r>
                    <m:rPr>
                      <m:sty m:val="bi"/>
                    </m:rPr>
                    <w:rPr>
                      <w:rFonts w:ascii="Cambria Math" w:hAnsi="Cambria Math"/>
                    </w:rPr>
                    <m:t>2</m:t>
                  </m:r>
                </m:den>
              </m:f>
              <m:r>
                <m:rPr>
                  <m:sty m:val="bi"/>
                </m:rPr>
                <w:rPr>
                  <w:rFonts w:ascii="Cambria Math" w:hAnsi="Cambria Math"/>
                </w:rPr>
                <m:t xml:space="preserve"> </m:t>
              </m:r>
            </m:oMath>
            <w:r w:rsidRPr="008820AB">
              <w:t>(a + b)h.</w:t>
            </w:r>
          </w:p>
          <w:p w14:paraId="73474FDA" w14:textId="2D90AE5E" w:rsidR="008820AB" w:rsidRPr="008820AB" w:rsidRDefault="008820AB" w:rsidP="008820AB">
            <w:pPr>
              <w:pStyle w:val="Textbulletlist"/>
              <w:spacing w:after="120"/>
              <w:ind w:left="284" w:hanging="284"/>
              <w:rPr>
                <w:rFonts w:eastAsia="Calibri"/>
              </w:rPr>
            </w:pPr>
            <w:r w:rsidRPr="008820AB">
              <w:t>I can calculate the volume of a cylinder using the formula V = πr</w:t>
            </w:r>
            <w:r w:rsidRPr="008820AB">
              <w:rPr>
                <w:vertAlign w:val="superscript"/>
              </w:rPr>
              <w:t>2</w:t>
            </w:r>
            <w:r w:rsidRPr="008820AB">
              <w:t>h.</w:t>
            </w:r>
          </w:p>
        </w:tc>
        <w:tc>
          <w:tcPr>
            <w:tcW w:w="3822" w:type="dxa"/>
            <w:gridSpan w:val="2"/>
            <w:tcBorders>
              <w:left w:val="dashSmallGap" w:sz="4" w:space="0" w:color="auto"/>
              <w:right w:val="single" w:sz="18" w:space="0" w:color="7030A0"/>
            </w:tcBorders>
          </w:tcPr>
          <w:p w14:paraId="0107865C" w14:textId="77777777" w:rsidR="008820AB" w:rsidRPr="008820AB" w:rsidRDefault="008820AB" w:rsidP="008820AB">
            <w:pPr>
              <w:pStyle w:val="Textbulletlist"/>
              <w:spacing w:after="120"/>
              <w:ind w:left="284" w:hanging="284"/>
            </w:pPr>
            <w:r w:rsidRPr="008820AB">
              <w:t>I can calculate the surface area of a cuboid.</w:t>
            </w:r>
          </w:p>
          <w:p w14:paraId="18BA26C7" w14:textId="77777777" w:rsidR="008820AB" w:rsidRPr="008820AB" w:rsidRDefault="008820AB" w:rsidP="008820AB">
            <w:pPr>
              <w:pStyle w:val="Textbulletlist"/>
              <w:spacing w:after="120"/>
              <w:ind w:left="284" w:hanging="284"/>
            </w:pPr>
            <w:r w:rsidRPr="008820AB">
              <w:t>I can calculate the surface area of an open or closed cylinder.</w:t>
            </w:r>
          </w:p>
          <w:p w14:paraId="39CD300C" w14:textId="77777777" w:rsidR="008820AB" w:rsidRPr="008820AB" w:rsidRDefault="008820AB" w:rsidP="008820AB">
            <w:pPr>
              <w:pStyle w:val="Textbulletlist"/>
              <w:spacing w:after="120"/>
              <w:ind w:left="284" w:hanging="284"/>
              <w:rPr>
                <w:rFonts w:eastAsia="Calibri"/>
              </w:rPr>
            </w:pPr>
            <w:r w:rsidRPr="008820AB">
              <w:t>I can calculate the surface area of triangular prisms.</w:t>
            </w:r>
          </w:p>
          <w:p w14:paraId="69EE8515" w14:textId="03FC7EBC" w:rsidR="008820AB" w:rsidRPr="008820AB" w:rsidRDefault="008820AB" w:rsidP="008820AB">
            <w:pPr>
              <w:pStyle w:val="Textbulletlist"/>
              <w:spacing w:after="120"/>
              <w:ind w:left="284" w:hanging="284"/>
              <w:rPr>
                <w:rFonts w:eastAsia="Calibri"/>
              </w:rPr>
            </w:pPr>
            <w:r w:rsidRPr="008820AB">
              <w:t>I can calculate the volume of a triangular prism.</w:t>
            </w:r>
          </w:p>
        </w:tc>
        <w:tc>
          <w:tcPr>
            <w:tcW w:w="3823" w:type="dxa"/>
            <w:tcBorders>
              <w:left w:val="dashSmallGap" w:sz="4" w:space="0" w:color="auto"/>
              <w:right w:val="single" w:sz="18" w:space="0" w:color="7030A0"/>
            </w:tcBorders>
          </w:tcPr>
          <w:p w14:paraId="20500256" w14:textId="77777777" w:rsidR="008820AB" w:rsidRDefault="008820AB" w:rsidP="008820AB">
            <w:pPr>
              <w:pStyle w:val="Textbulletlist"/>
              <w:spacing w:after="120"/>
              <w:ind w:left="284" w:hanging="284"/>
            </w:pPr>
            <w:r w:rsidRPr="00DE6538">
              <w:t xml:space="preserve">I </w:t>
            </w:r>
            <w:r>
              <w:t>know that to keep the accuracy required in the answer I need to work to one more decimal place than required.</w:t>
            </w:r>
          </w:p>
          <w:p w14:paraId="7FD565BA" w14:textId="38766D6B" w:rsidR="008820AB" w:rsidRPr="00140EEB" w:rsidRDefault="008820AB" w:rsidP="008820AB">
            <w:pPr>
              <w:pStyle w:val="Textbulletlist"/>
              <w:spacing w:after="120"/>
              <w:ind w:left="284" w:hanging="284"/>
              <w:rPr>
                <w:rFonts w:eastAsia="Calibri"/>
              </w:rPr>
            </w:pPr>
            <w:r>
              <w:t>I understand that if I round any part of my calculation too soon I can affect the accuracy of my final answer.</w:t>
            </w:r>
          </w:p>
        </w:tc>
        <w:tc>
          <w:tcPr>
            <w:tcW w:w="3922" w:type="dxa"/>
            <w:tcBorders>
              <w:top w:val="single" w:sz="12" w:space="0" w:color="auto"/>
              <w:left w:val="single" w:sz="18" w:space="0" w:color="7030A0"/>
              <w:right w:val="single" w:sz="12" w:space="0" w:color="auto"/>
            </w:tcBorders>
            <w:shd w:val="clear" w:color="auto" w:fill="F9F3FF"/>
          </w:tcPr>
          <w:p w14:paraId="3B242AD4" w14:textId="578581A3" w:rsidR="008820AB" w:rsidRDefault="008820AB" w:rsidP="004D6C3B">
            <w:pPr>
              <w:pStyle w:val="abenchmark"/>
              <w:spacing w:after="120"/>
              <w:rPr>
                <w:sz w:val="18"/>
                <w:szCs w:val="18"/>
              </w:rPr>
            </w:pPr>
            <w:r w:rsidRPr="008820AB">
              <w:rPr>
                <w:sz w:val="18"/>
                <w:szCs w:val="18"/>
              </w:rPr>
              <w:t>Demonstrates understanding of the impact of truncation and premature rounding.</w:t>
            </w:r>
          </w:p>
          <w:p w14:paraId="37CB1EA9" w14:textId="5629409E" w:rsidR="008820AB" w:rsidRDefault="008820AB" w:rsidP="004D6C3B">
            <w:pPr>
              <w:pStyle w:val="abenchmark"/>
              <w:spacing w:after="120"/>
              <w:rPr>
                <w:sz w:val="18"/>
                <w:szCs w:val="18"/>
              </w:rPr>
            </w:pPr>
            <w:r w:rsidRPr="008820AB">
              <w:rPr>
                <w:sz w:val="18"/>
                <w:szCs w:val="18"/>
              </w:rPr>
              <w:t>Calculates the area of kites, parallelograms and trapeziums.</w:t>
            </w:r>
          </w:p>
          <w:p w14:paraId="07A0E0B8" w14:textId="74A7A561" w:rsidR="008820AB" w:rsidRDefault="008820AB" w:rsidP="004D6C3B">
            <w:pPr>
              <w:pStyle w:val="abenchmark"/>
              <w:spacing w:after="120"/>
              <w:rPr>
                <w:sz w:val="18"/>
                <w:szCs w:val="18"/>
              </w:rPr>
            </w:pPr>
            <w:r w:rsidRPr="008820AB">
              <w:rPr>
                <w:sz w:val="18"/>
                <w:szCs w:val="18"/>
              </w:rPr>
              <w:t>Uses formulae and calculates the surface area of cylinders, cuboids and triangular prisms.</w:t>
            </w:r>
          </w:p>
          <w:p w14:paraId="3150A64C" w14:textId="6BD1D90E" w:rsidR="008820AB" w:rsidRPr="00F32684" w:rsidRDefault="008820AB" w:rsidP="00586E02">
            <w:pPr>
              <w:pStyle w:val="abenchmark"/>
              <w:spacing w:after="120"/>
              <w:rPr>
                <w:sz w:val="18"/>
                <w:szCs w:val="18"/>
              </w:rPr>
            </w:pPr>
            <w:r w:rsidRPr="008820AB">
              <w:rPr>
                <w:sz w:val="18"/>
                <w:szCs w:val="18"/>
              </w:rPr>
              <w:t>Calculates the volume of triangular prisms and cylinders using formulae.</w:t>
            </w:r>
          </w:p>
        </w:tc>
      </w:tr>
    </w:tbl>
    <w:p w14:paraId="1EF2B5B4" w14:textId="77777777" w:rsidR="008820AB" w:rsidRDefault="008820AB"/>
    <w:p w14:paraId="2482912E" w14:textId="77777777" w:rsidR="007B226F" w:rsidRDefault="007B226F"/>
    <w:p w14:paraId="40086362" w14:textId="7986229D" w:rsidR="007B226F" w:rsidRDefault="007B226F"/>
    <w:p w14:paraId="29EAED27" w14:textId="084AD510" w:rsidR="00586E02" w:rsidRDefault="00586E02"/>
    <w:p w14:paraId="39DC8DFF" w14:textId="408DA48D" w:rsidR="00586E02" w:rsidRDefault="00586E02"/>
    <w:p w14:paraId="14EE8F84" w14:textId="00F68CF2" w:rsidR="00586E02" w:rsidRDefault="00586E02"/>
    <w:p w14:paraId="0D89DC29" w14:textId="704046F5" w:rsidR="00586E02" w:rsidRDefault="00586E02"/>
    <w:p w14:paraId="6CEF0A74" w14:textId="01D0F558" w:rsidR="00586E02" w:rsidRDefault="00586E02"/>
    <w:p w14:paraId="2EBBBC6D" w14:textId="0E6D9213" w:rsidR="000F6ADA" w:rsidRDefault="000F6ADA" w:rsidP="0046424C">
      <w:pPr>
        <w:spacing w:after="140" w:line="250" w:lineRule="atLeast"/>
        <w:rPr>
          <w:rFonts w:ascii="Arial" w:eastAsia="Calibri" w:hAnsi="Arial" w:cs="Arial"/>
          <w:sz w:val="20"/>
        </w:rPr>
      </w:pPr>
    </w:p>
    <w:p w14:paraId="1C89915C" w14:textId="77777777" w:rsidR="00586E02" w:rsidRPr="008C3EED" w:rsidRDefault="00586E02" w:rsidP="0046424C">
      <w:pPr>
        <w:spacing w:after="140" w:line="250" w:lineRule="atLeast"/>
        <w:rPr>
          <w:rFonts w:ascii="Arial" w:eastAsia="Calibri" w:hAnsi="Arial" w:cs="Arial"/>
          <w:sz w:val="20"/>
        </w:rPr>
      </w:pPr>
    </w:p>
    <w:bookmarkStart w:id="70" w:name="_Toc494181288"/>
    <w:bookmarkStart w:id="71" w:name="_Toc27749970"/>
    <w:p w14:paraId="1891E04D" w14:textId="3DAD71F0" w:rsidR="0046424C" w:rsidRPr="008C3EED" w:rsidRDefault="005E3308" w:rsidP="0046424C">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8C3EED">
        <w:rPr>
          <w:rFonts w:ascii="Arial" w:eastAsia="MS Gothic" w:hAnsi="Arial" w:cs="Times New Roman"/>
          <w:b/>
          <w:bCs/>
          <w:noProof/>
          <w:color w:val="000000"/>
          <w:sz w:val="28"/>
          <w:szCs w:val="28"/>
          <w:lang w:eastAsia="en-GB"/>
        </w:rPr>
        <mc:AlternateContent>
          <mc:Choice Requires="wps">
            <w:drawing>
              <wp:anchor distT="0" distB="0" distL="114300" distR="114300" simplePos="0" relativeHeight="251769855" behindDoc="0" locked="0" layoutInCell="1" allowOverlap="1" wp14:anchorId="6206BC77" wp14:editId="62D7B144">
                <wp:simplePos x="0" y="0"/>
                <wp:positionH relativeFrom="column">
                  <wp:posOffset>7562850</wp:posOffset>
                </wp:positionH>
                <wp:positionV relativeFrom="paragraph">
                  <wp:posOffset>37465</wp:posOffset>
                </wp:positionV>
                <wp:extent cx="1800225" cy="323850"/>
                <wp:effectExtent l="133350" t="133350" r="142875" b="152400"/>
                <wp:wrapNone/>
                <wp:docPr id="2279" name="Rounded Rectangle 227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2FB73E2"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206BC77" id="Rounded Rectangle 2279" o:spid="_x0000_s1414" style="position:absolute;margin-left:595.5pt;margin-top:2.95pt;width:141.75pt;height:25.5pt;z-index:25176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" fillcolor="#446f8f" stroked="f" strokeweight="2pt">
                <v:shadow on="t" color="black" offset="0,1pt"/>
                <v:textbox>
                  <w:txbxContent>
                    <w:p w14:paraId="32FB73E2"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v:textbox>
              </v:roundrect>
            </w:pict>
          </mc:Fallback>
        </mc:AlternateContent>
      </w:r>
      <w:r w:rsidR="0046424C" w:rsidRPr="008C3EED">
        <w:rPr>
          <w:rFonts w:ascii="Arial" w:eastAsia="MS Gothic" w:hAnsi="Arial" w:cs="Times New Roman"/>
          <w:bCs/>
          <w:i/>
          <w:color w:val="000000"/>
          <w:sz w:val="28"/>
          <w:szCs w:val="26"/>
        </w:rPr>
        <w:t>Mathematics – its impact on the world, past, present and future</w:t>
      </w:r>
      <w:bookmarkEnd w:id="70"/>
      <w:r w:rsidR="0046424C">
        <w:rPr>
          <w:rFonts w:ascii="Arial" w:eastAsia="MS Gothic" w:hAnsi="Arial" w:cs="Times New Roman"/>
          <w:bCs/>
          <w:i/>
          <w:color w:val="000000"/>
          <w:sz w:val="28"/>
          <w:szCs w:val="26"/>
        </w:rPr>
        <w:t xml:space="preserve"> – First Level</w:t>
      </w:r>
      <w:bookmarkEnd w:id="71"/>
    </w:p>
    <w:p w14:paraId="2F56AED5" w14:textId="77777777" w:rsidR="0046424C" w:rsidRPr="0037038D" w:rsidRDefault="0046424C" w:rsidP="004A3786">
      <w:pPr>
        <w:keepNext/>
        <w:keepLines/>
        <w:spacing w:before="240" w:after="120" w:line="240" w:lineRule="atLeast"/>
        <w:outlineLvl w:val="1"/>
        <w:rPr>
          <w:rFonts w:ascii="Arial" w:eastAsia="MS Gothic" w:hAnsi="Arial" w:cs="Times New Roman"/>
          <w:bCs/>
          <w:i/>
          <w:color w:val="000000"/>
          <w:sz w:val="24"/>
          <w:szCs w:val="26"/>
        </w:rPr>
      </w:pPr>
      <w:bookmarkStart w:id="72" w:name="_Toc494181289"/>
      <w:bookmarkStart w:id="73" w:name="_Toc518563918"/>
      <w:bookmarkStart w:id="74" w:name="_Toc27749971"/>
      <w:r w:rsidRPr="0037038D">
        <w:rPr>
          <w:rFonts w:ascii="Arial" w:eastAsia="MS Gothic" w:hAnsi="Arial" w:cs="Times New Roman"/>
          <w:bCs/>
          <w:i/>
          <w:color w:val="000000"/>
          <w:sz w:val="24"/>
          <w:szCs w:val="26"/>
        </w:rPr>
        <w:t>No experiences and outcomes for Early Level.</w:t>
      </w:r>
      <w:bookmarkEnd w:id="72"/>
      <w:bookmarkEnd w:id="73"/>
      <w:bookmarkEnd w:id="74"/>
    </w:p>
    <w:p w14:paraId="2B7DF872" w14:textId="77777777" w:rsidR="0046424C" w:rsidRPr="008C3EED" w:rsidRDefault="0046424C" w:rsidP="0046424C">
      <w:pPr>
        <w:spacing w:after="140" w:line="250" w:lineRule="atLeast"/>
        <w:rPr>
          <w:rFonts w:ascii="Arial" w:eastAsia="Calibri" w:hAnsi="Arial" w:cs="Arial"/>
          <w:sz w:val="20"/>
        </w:rPr>
      </w:pP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5E3308" w:rsidRPr="008C3EED" w14:paraId="21564B00" w14:textId="77777777" w:rsidTr="005E3308">
        <w:trPr>
          <w:trHeight w:val="606"/>
        </w:trPr>
        <w:tc>
          <w:tcPr>
            <w:tcW w:w="4521" w:type="dxa"/>
            <w:gridSpan w:val="2"/>
            <w:tcBorders>
              <w:top w:val="single" w:sz="12" w:space="0" w:color="auto"/>
              <w:left w:val="single" w:sz="12" w:space="0" w:color="auto"/>
              <w:bottom w:val="single" w:sz="12" w:space="0" w:color="auto"/>
            </w:tcBorders>
          </w:tcPr>
          <w:p w14:paraId="1AB109CE" w14:textId="77777777" w:rsidR="005E3308" w:rsidRPr="008C3EED" w:rsidRDefault="005E3308"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14D1D5E4" w14:textId="77777777" w:rsidR="005E3308" w:rsidRPr="008C3EED" w:rsidRDefault="005E3308" w:rsidP="0046424C">
            <w:pPr>
              <w:rPr>
                <w:rFonts w:ascii="Arial" w:eastAsia="Calibri" w:hAnsi="Arial" w:cs="Arial"/>
                <w:b/>
                <w:i/>
                <w:color w:val="FFFFFF"/>
                <w:szCs w:val="18"/>
              </w:rPr>
            </w:pPr>
            <w:r w:rsidRPr="008C3EED">
              <w:rPr>
                <w:rFonts w:ascii="Arial" w:eastAsia="Calibri" w:hAnsi="Arial" w:cs="Arial"/>
                <w:b/>
                <w:i/>
                <w:color w:val="FFFFFF"/>
                <w:szCs w:val="18"/>
              </w:rPr>
              <w:t>I have discussed the important part that numbers play in the world and explored a variety of systems that have been used by civilisations throughout history to record numbers.                         MTH 1-12a</w:t>
            </w:r>
          </w:p>
        </w:tc>
      </w:tr>
      <w:tr w:rsidR="005E3308" w:rsidRPr="008C3EED" w14:paraId="4F999F94"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068812D9" w14:textId="77777777" w:rsidR="005E3308" w:rsidRPr="008C3EED" w:rsidRDefault="005E3308"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2D47CC20" w14:textId="77777777" w:rsidR="005E3308" w:rsidRPr="008C3EED" w:rsidRDefault="005E3308"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75999" behindDoc="0" locked="0" layoutInCell="1" allowOverlap="1" wp14:anchorId="59661CF9" wp14:editId="07B85838">
                      <wp:simplePos x="0" y="0"/>
                      <wp:positionH relativeFrom="column">
                        <wp:posOffset>123052</wp:posOffset>
                      </wp:positionH>
                      <wp:positionV relativeFrom="paragraph">
                        <wp:posOffset>47597</wp:posOffset>
                      </wp:positionV>
                      <wp:extent cx="6194066" cy="15903"/>
                      <wp:effectExtent l="19050" t="76200" r="92710" b="98425"/>
                      <wp:wrapNone/>
                      <wp:docPr id="18" name="Straight Arrow Connector 18"/>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52058F" id="Straight Arrow Connector 18" o:spid="_x0000_s1026" type="#_x0000_t32" style="position:absolute;margin-left:9.7pt;margin-top:3.75pt;width:487.7pt;height:1.25pt;z-index:251775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XbrMp+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66EB16E" w14:textId="77777777" w:rsidR="005E3308" w:rsidRPr="008C3EED" w:rsidRDefault="005E3308"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5E3308" w:rsidRPr="008C3EED" w14:paraId="58FD061C" w14:textId="77777777" w:rsidTr="005E3308">
        <w:trPr>
          <w:trHeight w:val="1388"/>
        </w:trPr>
        <w:tc>
          <w:tcPr>
            <w:tcW w:w="3822" w:type="dxa"/>
            <w:tcBorders>
              <w:top w:val="single" w:sz="12" w:space="0" w:color="auto"/>
              <w:left w:val="single" w:sz="12" w:space="0" w:color="auto"/>
              <w:bottom w:val="dashSmallGap" w:sz="4" w:space="0" w:color="auto"/>
              <w:right w:val="dashSmallGap" w:sz="4" w:space="0" w:color="auto"/>
            </w:tcBorders>
          </w:tcPr>
          <w:p w14:paraId="538BC9B4" w14:textId="77777777" w:rsidR="005E3308" w:rsidRPr="008C3EED" w:rsidRDefault="005E3308" w:rsidP="0046424C">
            <w:pPr>
              <w:pStyle w:val="Textbulletlist"/>
            </w:pPr>
            <w:r w:rsidRPr="008C3EED">
              <w:t>I can describe a variety of ways in which I have used number in real life.</w:t>
            </w:r>
          </w:p>
        </w:tc>
        <w:tc>
          <w:tcPr>
            <w:tcW w:w="3822" w:type="dxa"/>
            <w:gridSpan w:val="2"/>
            <w:tcBorders>
              <w:left w:val="dashSmallGap" w:sz="4" w:space="0" w:color="auto"/>
              <w:bottom w:val="dashSmallGap" w:sz="4" w:space="0" w:color="auto"/>
              <w:right w:val="single" w:sz="18" w:space="0" w:color="7030A0"/>
            </w:tcBorders>
          </w:tcPr>
          <w:p w14:paraId="34C5EF89" w14:textId="77777777" w:rsidR="005E3308" w:rsidRPr="008C3EED" w:rsidRDefault="005E3308" w:rsidP="0046424C">
            <w:pPr>
              <w:pStyle w:val="Textbulletlist"/>
            </w:pPr>
            <w:r w:rsidRPr="008C3EED">
              <w:t xml:space="preserve">I can show an understanding of the ways in which numbers are used in real life. </w:t>
            </w:r>
          </w:p>
        </w:tc>
        <w:tc>
          <w:tcPr>
            <w:tcW w:w="3823" w:type="dxa"/>
            <w:tcBorders>
              <w:left w:val="dashSmallGap" w:sz="4" w:space="0" w:color="auto"/>
              <w:bottom w:val="dashSmallGap" w:sz="4" w:space="0" w:color="auto"/>
              <w:right w:val="single" w:sz="18" w:space="0" w:color="7030A0"/>
            </w:tcBorders>
          </w:tcPr>
          <w:p w14:paraId="288318E3" w14:textId="77777777" w:rsidR="005E3308" w:rsidRPr="008C3EED" w:rsidRDefault="005E3308" w:rsidP="0046424C">
            <w:pPr>
              <w:pStyle w:val="Textbulletlist"/>
            </w:pPr>
            <w:r w:rsidRPr="008C3EED">
              <w:t>I can investigate and share my understanding of the importance of numbers in learning, life and work.</w:t>
            </w:r>
          </w:p>
          <w:p w14:paraId="485E8632" w14:textId="77777777" w:rsidR="005E3308" w:rsidRPr="008C3EED" w:rsidRDefault="005E3308" w:rsidP="0046424C">
            <w:pPr>
              <w:widowControl w:val="0"/>
              <w:ind w:left="171"/>
              <w:rPr>
                <w:rFonts w:ascii="Century Gothic" w:eastAsia="Times New Roman" w:hAnsi="Century Gothic" w:cs="Arial"/>
                <w:color w:val="FF0000"/>
                <w:sz w:val="18"/>
                <w:szCs w:val="18"/>
              </w:rPr>
            </w:pPr>
            <w:r w:rsidRPr="008C3EED">
              <w:rPr>
                <w:rFonts w:ascii="Century Gothic" w:eastAsia="Times New Roman" w:hAnsi="Century Gothic" w:cs="Arial"/>
                <w:sz w:val="18"/>
                <w:szCs w:val="18"/>
              </w:rPr>
              <w:t>e.g. ask a known adult how they use numbers in their life/work.</w:t>
            </w:r>
          </w:p>
        </w:tc>
        <w:tc>
          <w:tcPr>
            <w:tcW w:w="3922" w:type="dxa"/>
            <w:vMerge w:val="restart"/>
            <w:tcBorders>
              <w:top w:val="single" w:sz="12" w:space="0" w:color="auto"/>
              <w:left w:val="single" w:sz="18" w:space="0" w:color="7030A0"/>
              <w:right w:val="single" w:sz="12" w:space="0" w:color="auto"/>
            </w:tcBorders>
            <w:shd w:val="clear" w:color="auto" w:fill="F9F3FF"/>
          </w:tcPr>
          <w:p w14:paraId="0A1F37A1" w14:textId="10156B07" w:rsidR="005E3308" w:rsidRDefault="005E3308" w:rsidP="00A57A49">
            <w:pPr>
              <w:widowControl w:val="0"/>
              <w:autoSpaceDE w:val="0"/>
              <w:autoSpaceDN w:val="0"/>
              <w:adjustRightInd w:val="0"/>
              <w:jc w:val="center"/>
              <w:rPr>
                <w:rFonts w:ascii="Arial" w:eastAsia="Calibri" w:hAnsi="Arial" w:cs="Arial"/>
                <w:b/>
                <w:color w:val="7030A0"/>
                <w:sz w:val="20"/>
              </w:rPr>
            </w:pPr>
            <w:r w:rsidRPr="00A57A49">
              <w:rPr>
                <w:rFonts w:ascii="Arial" w:eastAsia="Calibri" w:hAnsi="Arial" w:cs="Arial"/>
                <w:b/>
                <w:color w:val="7030A0"/>
                <w:sz w:val="20"/>
              </w:rPr>
              <w:t xml:space="preserve">Investigates and shares understanding of the importance of numbers in learning, </w:t>
            </w:r>
            <w:r w:rsidRPr="00A57A49">
              <w:rPr>
                <w:rFonts w:ascii="Arial" w:eastAsia="Calibri" w:hAnsi="Arial" w:cs="Arial"/>
                <w:b/>
                <w:color w:val="7030A0"/>
                <w:sz w:val="20"/>
              </w:rPr>
              <w:br/>
              <w:t>life and work.</w:t>
            </w:r>
          </w:p>
          <w:p w14:paraId="2097D436" w14:textId="77777777" w:rsidR="00A57A49" w:rsidRPr="00A57A49" w:rsidRDefault="00A57A49" w:rsidP="00A57A49">
            <w:pPr>
              <w:widowControl w:val="0"/>
              <w:autoSpaceDE w:val="0"/>
              <w:autoSpaceDN w:val="0"/>
              <w:adjustRightInd w:val="0"/>
              <w:jc w:val="center"/>
              <w:rPr>
                <w:rFonts w:ascii="Arial" w:eastAsia="Calibri" w:hAnsi="Arial" w:cs="Arial"/>
                <w:b/>
                <w:color w:val="7030A0"/>
                <w:sz w:val="20"/>
              </w:rPr>
            </w:pPr>
          </w:p>
          <w:p w14:paraId="73B745C8" w14:textId="20B7ADEF" w:rsidR="005E3308" w:rsidRPr="00A57A49" w:rsidRDefault="005E3308" w:rsidP="00A57A49">
            <w:pPr>
              <w:jc w:val="center"/>
              <w:rPr>
                <w:rFonts w:ascii="Arial" w:eastAsia="Calibri" w:hAnsi="Arial" w:cs="Arial"/>
                <w:b/>
                <w:color w:val="7030A0"/>
                <w:sz w:val="20"/>
                <w:szCs w:val="18"/>
              </w:rPr>
            </w:pPr>
            <w:r w:rsidRPr="00A57A49">
              <w:rPr>
                <w:rFonts w:ascii="Arial" w:eastAsia="Calibri" w:hAnsi="Arial" w:cs="Arial"/>
                <w:b/>
                <w:color w:val="7030A0"/>
                <w:sz w:val="20"/>
              </w:rPr>
              <w:t>Investigates and shares understanding of a variety of number systems used throughout history.</w:t>
            </w:r>
          </w:p>
        </w:tc>
      </w:tr>
      <w:tr w:rsidR="005E3308" w:rsidRPr="008C3EED" w14:paraId="050B6BE1" w14:textId="77777777" w:rsidTr="00971573">
        <w:trPr>
          <w:trHeight w:val="1140"/>
        </w:trPr>
        <w:tc>
          <w:tcPr>
            <w:tcW w:w="3822" w:type="dxa"/>
            <w:tcBorders>
              <w:top w:val="dashSmallGap" w:sz="4" w:space="0" w:color="auto"/>
              <w:left w:val="single" w:sz="12" w:space="0" w:color="auto"/>
              <w:bottom w:val="single" w:sz="12" w:space="0" w:color="auto"/>
              <w:right w:val="dashSmallGap" w:sz="4" w:space="0" w:color="auto"/>
            </w:tcBorders>
          </w:tcPr>
          <w:p w14:paraId="7DE05522" w14:textId="77777777" w:rsidR="005E3308" w:rsidRPr="008C3EED" w:rsidRDefault="005E3308" w:rsidP="0046424C">
            <w:pPr>
              <w:widowControl w:val="0"/>
              <w:ind w:left="171"/>
              <w:rPr>
                <w:rFonts w:ascii="Arial" w:eastAsia="Times New Roman" w:hAnsi="Arial" w:cs="Arial"/>
                <w:b/>
                <w:color w:val="00B050"/>
                <w:sz w:val="18"/>
                <w:szCs w:val="18"/>
              </w:rPr>
            </w:pPr>
          </w:p>
        </w:tc>
        <w:tc>
          <w:tcPr>
            <w:tcW w:w="7645" w:type="dxa"/>
            <w:gridSpan w:val="3"/>
            <w:tcBorders>
              <w:top w:val="dashSmallGap" w:sz="4" w:space="0" w:color="auto"/>
              <w:left w:val="dashSmallGap" w:sz="4" w:space="0" w:color="auto"/>
              <w:bottom w:val="single" w:sz="12" w:space="0" w:color="auto"/>
              <w:right w:val="single" w:sz="18" w:space="0" w:color="7030A0"/>
            </w:tcBorders>
          </w:tcPr>
          <w:p w14:paraId="222EE7F3" w14:textId="77777777" w:rsidR="005E3308" w:rsidRPr="008C3EED" w:rsidRDefault="005E3308" w:rsidP="0046424C">
            <w:pPr>
              <w:pStyle w:val="Textbulletlist"/>
              <w:rPr>
                <w:color w:val="00B050"/>
              </w:rPr>
            </w:pPr>
            <w:r w:rsidRPr="008C3EED">
              <w:t xml:space="preserve"> I can  investigate and share my understanding of a variety of number systems that has been used by civilisations throughout history to record numbers, </w:t>
            </w:r>
          </w:p>
          <w:p w14:paraId="7C850CA5" w14:textId="77777777" w:rsidR="005E3308" w:rsidRPr="008C3EED" w:rsidRDefault="005E3308" w:rsidP="0046424C">
            <w:pPr>
              <w:widowControl w:val="0"/>
              <w:ind w:left="171"/>
              <w:rPr>
                <w:rFonts w:ascii="Century Gothic" w:eastAsia="Times New Roman" w:hAnsi="Century Gothic" w:cs="Arial"/>
                <w:color w:val="00B050"/>
                <w:sz w:val="18"/>
                <w:szCs w:val="18"/>
              </w:rPr>
            </w:pPr>
            <w:r w:rsidRPr="008C3EED">
              <w:rPr>
                <w:rFonts w:ascii="Century Gothic" w:eastAsia="Times New Roman" w:hAnsi="Century Gothic" w:cs="Arial"/>
                <w:color w:val="000000"/>
                <w:sz w:val="18"/>
                <w:szCs w:val="18"/>
              </w:rPr>
              <w:t>e.g Early Humans, Egyptians, Roman Numerals, Vikings, Arabic</w:t>
            </w:r>
          </w:p>
        </w:tc>
        <w:tc>
          <w:tcPr>
            <w:tcW w:w="3922" w:type="dxa"/>
            <w:vMerge/>
            <w:tcBorders>
              <w:left w:val="single" w:sz="18" w:space="0" w:color="7030A0"/>
              <w:bottom w:val="single" w:sz="12" w:space="0" w:color="auto"/>
              <w:right w:val="single" w:sz="12" w:space="0" w:color="auto"/>
            </w:tcBorders>
            <w:shd w:val="clear" w:color="auto" w:fill="F9F3FF"/>
          </w:tcPr>
          <w:p w14:paraId="17431F10" w14:textId="77777777" w:rsidR="005E3308" w:rsidRPr="008C3EED" w:rsidRDefault="005E3308" w:rsidP="0046424C">
            <w:pPr>
              <w:ind w:left="176"/>
              <w:contextualSpacing/>
              <w:jc w:val="center"/>
              <w:rPr>
                <w:rFonts w:ascii="Arial" w:eastAsia="Calibri" w:hAnsi="Arial" w:cs="Arial"/>
                <w:b/>
                <w:bCs/>
                <w:i/>
                <w:iCs/>
                <w:color w:val="7030A0"/>
                <w:sz w:val="18"/>
                <w:szCs w:val="18"/>
              </w:rPr>
            </w:pPr>
          </w:p>
        </w:tc>
      </w:tr>
    </w:tbl>
    <w:p w14:paraId="223639A8" w14:textId="77777777" w:rsidR="0046424C" w:rsidRDefault="0046424C" w:rsidP="0046424C">
      <w:pPr>
        <w:spacing w:after="140" w:line="250" w:lineRule="atLeast"/>
        <w:rPr>
          <w:rFonts w:ascii="Arial" w:eastAsia="Calibri" w:hAnsi="Arial" w:cs="Arial"/>
          <w:sz w:val="20"/>
        </w:rPr>
      </w:pPr>
    </w:p>
    <w:p w14:paraId="16F9766D" w14:textId="77777777" w:rsidR="007B226F" w:rsidRDefault="007B226F" w:rsidP="0046424C">
      <w:pPr>
        <w:spacing w:after="140" w:line="250" w:lineRule="atLeast"/>
        <w:rPr>
          <w:rFonts w:ascii="Arial" w:eastAsia="Calibri" w:hAnsi="Arial" w:cs="Arial"/>
          <w:sz w:val="20"/>
        </w:rPr>
      </w:pPr>
    </w:p>
    <w:p w14:paraId="7B40E4E6" w14:textId="77777777" w:rsidR="007B226F" w:rsidRDefault="007B226F" w:rsidP="0046424C">
      <w:pPr>
        <w:spacing w:after="140" w:line="250" w:lineRule="atLeast"/>
        <w:rPr>
          <w:rFonts w:ascii="Arial" w:eastAsia="Calibri" w:hAnsi="Arial" w:cs="Arial"/>
          <w:sz w:val="20"/>
        </w:rPr>
      </w:pPr>
    </w:p>
    <w:p w14:paraId="039A3954" w14:textId="77777777" w:rsidR="007B226F" w:rsidRDefault="007B226F" w:rsidP="0046424C">
      <w:pPr>
        <w:spacing w:after="140" w:line="250" w:lineRule="atLeast"/>
        <w:rPr>
          <w:rFonts w:ascii="Arial" w:eastAsia="Calibri" w:hAnsi="Arial" w:cs="Arial"/>
          <w:sz w:val="20"/>
        </w:rPr>
      </w:pPr>
    </w:p>
    <w:p w14:paraId="4E960309" w14:textId="77777777" w:rsidR="007B226F" w:rsidRDefault="007B226F" w:rsidP="0046424C">
      <w:pPr>
        <w:spacing w:after="140" w:line="250" w:lineRule="atLeast"/>
        <w:rPr>
          <w:rFonts w:ascii="Arial" w:eastAsia="Calibri" w:hAnsi="Arial" w:cs="Arial"/>
          <w:sz w:val="20"/>
        </w:rPr>
      </w:pPr>
    </w:p>
    <w:p w14:paraId="6BFF60F6" w14:textId="77777777" w:rsidR="007B226F" w:rsidRDefault="007B226F" w:rsidP="0046424C">
      <w:pPr>
        <w:spacing w:after="140" w:line="250" w:lineRule="atLeast"/>
        <w:rPr>
          <w:rFonts w:ascii="Arial" w:eastAsia="Calibri" w:hAnsi="Arial" w:cs="Arial"/>
          <w:sz w:val="20"/>
        </w:rPr>
      </w:pPr>
    </w:p>
    <w:p w14:paraId="3F379E66" w14:textId="77777777" w:rsidR="007B226F" w:rsidRDefault="007B226F" w:rsidP="0046424C">
      <w:pPr>
        <w:spacing w:after="140" w:line="250" w:lineRule="atLeast"/>
        <w:rPr>
          <w:rFonts w:ascii="Arial" w:eastAsia="Calibri" w:hAnsi="Arial" w:cs="Arial"/>
          <w:sz w:val="20"/>
        </w:rPr>
      </w:pPr>
    </w:p>
    <w:p w14:paraId="53C49196" w14:textId="77777777" w:rsidR="007B226F" w:rsidRDefault="007B226F" w:rsidP="0046424C">
      <w:pPr>
        <w:spacing w:after="140" w:line="250" w:lineRule="atLeast"/>
        <w:rPr>
          <w:rFonts w:ascii="Arial" w:eastAsia="Calibri" w:hAnsi="Arial" w:cs="Arial"/>
          <w:sz w:val="20"/>
        </w:rPr>
      </w:pPr>
    </w:p>
    <w:p w14:paraId="3711FBDD" w14:textId="77777777" w:rsidR="007B226F" w:rsidRDefault="007B226F" w:rsidP="0046424C">
      <w:pPr>
        <w:spacing w:after="140" w:line="250" w:lineRule="atLeast"/>
        <w:rPr>
          <w:rFonts w:ascii="Arial" w:eastAsia="Calibri" w:hAnsi="Arial" w:cs="Arial"/>
          <w:sz w:val="20"/>
        </w:rPr>
      </w:pPr>
    </w:p>
    <w:p w14:paraId="47F814FE" w14:textId="77777777" w:rsidR="007B226F" w:rsidRDefault="007B226F" w:rsidP="0046424C">
      <w:pPr>
        <w:spacing w:after="140" w:line="250" w:lineRule="atLeast"/>
        <w:rPr>
          <w:rFonts w:ascii="Arial" w:eastAsia="Calibri" w:hAnsi="Arial" w:cs="Arial"/>
          <w:sz w:val="20"/>
        </w:rPr>
      </w:pPr>
    </w:p>
    <w:p w14:paraId="134A2799" w14:textId="77777777" w:rsidR="007B226F" w:rsidRDefault="007B226F" w:rsidP="0046424C">
      <w:pPr>
        <w:spacing w:after="140" w:line="250" w:lineRule="atLeast"/>
        <w:rPr>
          <w:rFonts w:ascii="Arial" w:eastAsia="Calibri" w:hAnsi="Arial" w:cs="Arial"/>
          <w:sz w:val="20"/>
        </w:rPr>
      </w:pPr>
    </w:p>
    <w:p w14:paraId="1EDDCB76" w14:textId="77777777" w:rsidR="007B226F" w:rsidRDefault="007B226F" w:rsidP="0046424C">
      <w:pPr>
        <w:spacing w:after="140" w:line="250" w:lineRule="atLeast"/>
        <w:rPr>
          <w:rFonts w:ascii="Arial" w:eastAsia="Calibri" w:hAnsi="Arial" w:cs="Arial"/>
          <w:sz w:val="20"/>
        </w:rPr>
      </w:pPr>
    </w:p>
    <w:p w14:paraId="3DD32E28" w14:textId="77777777" w:rsidR="007B226F" w:rsidRPr="008C3EED" w:rsidRDefault="007B226F" w:rsidP="0046424C">
      <w:pPr>
        <w:spacing w:after="140" w:line="250" w:lineRule="atLeast"/>
        <w:rPr>
          <w:rFonts w:ascii="Arial" w:eastAsia="Calibri" w:hAnsi="Arial" w:cs="Arial"/>
          <w:sz w:val="20"/>
        </w:rPr>
      </w:pPr>
    </w:p>
    <w:p w14:paraId="346F22FE" w14:textId="50138DE3" w:rsidR="00A57A49" w:rsidRDefault="007B226F" w:rsidP="00A57A49">
      <w:r>
        <w:rPr>
          <w:noProof/>
          <w:lang w:eastAsia="en-GB"/>
        </w:rPr>
        <mc:AlternateContent>
          <mc:Choice Requires="wps">
            <w:drawing>
              <wp:anchor distT="0" distB="0" distL="114300" distR="114300" simplePos="0" relativeHeight="251808767" behindDoc="0" locked="0" layoutInCell="1" allowOverlap="1" wp14:anchorId="5A5C0D1B" wp14:editId="461D2001">
                <wp:simplePos x="0" y="0"/>
                <wp:positionH relativeFrom="column">
                  <wp:posOffset>7545070</wp:posOffset>
                </wp:positionH>
                <wp:positionV relativeFrom="paragraph">
                  <wp:posOffset>164465</wp:posOffset>
                </wp:positionV>
                <wp:extent cx="1800225" cy="323850"/>
                <wp:effectExtent l="133350" t="133350" r="142875" b="152400"/>
                <wp:wrapNone/>
                <wp:docPr id="64" name="Rounded Rectangle 6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69ABBCD" w14:textId="77777777" w:rsidR="00D5105A" w:rsidRPr="00762023" w:rsidRDefault="00D5105A" w:rsidP="00FD36CA">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A5C0D1B" id="Rounded Rectangle 64" o:spid="_x0000_s1415" style="position:absolute;margin-left:594.1pt;margin-top:12.95pt;width:141.75pt;height:25.5pt;z-index:25180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" fillcolor="#2f5496 [2408]" stroked="f" strokeweight="1pt">
                <v:stroke joinstyle="miter"/>
                <v:shadow on="t" color="black" offset="0,1pt"/>
                <v:textbox>
                  <w:txbxContent>
                    <w:p w14:paraId="169ABBCD" w14:textId="77777777" w:rsidR="00D5105A" w:rsidRPr="00762023" w:rsidRDefault="00D5105A" w:rsidP="00FD36CA">
                      <w:pPr>
                        <w:spacing w:after="0" w:line="240" w:lineRule="auto"/>
                        <w:jc w:val="center"/>
                        <w:rPr>
                          <w:b/>
                        </w:rPr>
                      </w:pPr>
                      <w:r>
                        <w:rPr>
                          <w:b/>
                        </w:rPr>
                        <w:t xml:space="preserve">Second </w:t>
                      </w:r>
                      <w:r w:rsidRPr="00762023">
                        <w:rPr>
                          <w:b/>
                        </w:rPr>
                        <w:t>Level</w:t>
                      </w:r>
                    </w:p>
                  </w:txbxContent>
                </v:textbox>
              </v:roundrect>
            </w:pict>
          </mc:Fallback>
        </mc:AlternateContent>
      </w:r>
    </w:p>
    <w:p w14:paraId="269E3A13" w14:textId="339E0431" w:rsidR="00A57A49" w:rsidRDefault="00A57A49" w:rsidP="00A57A49"/>
    <w:p w14:paraId="2A29034C" w14:textId="65091EAF" w:rsidR="00A57A49" w:rsidRDefault="00A57A49" w:rsidP="002443AD">
      <w:pPr>
        <w:pStyle w:val="Heading2"/>
        <w:rPr>
          <w:bCs w:val="0"/>
        </w:rPr>
      </w:pPr>
      <w:r w:rsidRPr="00A57A49">
        <w:rPr>
          <w:bCs w:val="0"/>
          <w:i w:val="0"/>
        </w:rPr>
        <w:t xml:space="preserve"> </w:t>
      </w:r>
      <w:bookmarkStart w:id="75" w:name="_Toc27749972"/>
      <w:r w:rsidRPr="002443AD">
        <w:rPr>
          <w:bCs w:val="0"/>
        </w:rPr>
        <w:t>Mathematics – its impact on the world, past, present and future – Second Level</w:t>
      </w:r>
      <w:bookmarkEnd w:id="75"/>
    </w:p>
    <w:p w14:paraId="13E1FA17" w14:textId="77777777" w:rsidR="007B226F" w:rsidRPr="007B226F" w:rsidRDefault="007B226F" w:rsidP="007B226F">
      <w:pPr>
        <w:rPr>
          <w:sz w:val="2"/>
        </w:rPr>
      </w:pP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1B154A65" w14:textId="77777777" w:rsidTr="00A57A49">
        <w:trPr>
          <w:trHeight w:val="606"/>
        </w:trPr>
        <w:tc>
          <w:tcPr>
            <w:tcW w:w="4521" w:type="dxa"/>
            <w:gridSpan w:val="2"/>
            <w:tcBorders>
              <w:top w:val="single" w:sz="12" w:space="0" w:color="auto"/>
              <w:left w:val="single" w:sz="12" w:space="0" w:color="auto"/>
              <w:bottom w:val="single" w:sz="12" w:space="0" w:color="auto"/>
            </w:tcBorders>
          </w:tcPr>
          <w:p w14:paraId="02703D00"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26E0D9EE" w14:textId="0C300176" w:rsidR="00A57A49" w:rsidRPr="00F32684" w:rsidRDefault="007B226F" w:rsidP="007B226F">
            <w:pPr>
              <w:pStyle w:val="aeand0"/>
            </w:pPr>
            <w:r>
              <w:t xml:space="preserve">I have worked with others to explore, and present our findings on, how mathematics impacts on the world and the important part it has played in advances and inventions.                                 MTH 2-12a </w:t>
            </w:r>
          </w:p>
        </w:tc>
      </w:tr>
      <w:tr w:rsidR="00A57A49" w:rsidRPr="00F32684" w14:paraId="294CF562"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1AD3C163"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48AEAB63"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09791" behindDoc="0" locked="0" layoutInCell="1" allowOverlap="1" wp14:anchorId="1187258B" wp14:editId="6661A106">
                      <wp:simplePos x="0" y="0"/>
                      <wp:positionH relativeFrom="column">
                        <wp:posOffset>123052</wp:posOffset>
                      </wp:positionH>
                      <wp:positionV relativeFrom="paragraph">
                        <wp:posOffset>47597</wp:posOffset>
                      </wp:positionV>
                      <wp:extent cx="6194066" cy="15903"/>
                      <wp:effectExtent l="19050" t="76200" r="92710" b="98425"/>
                      <wp:wrapNone/>
                      <wp:docPr id="71" name="Straight Arrow Connector 71"/>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BB9F" id="Straight Arrow Connector 71" o:spid="_x0000_s1026" type="#_x0000_t32" style="position:absolute;margin-left:9.7pt;margin-top:3.75pt;width:487.7pt;height:1.25pt;z-index:25180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a94o6+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6FF1C62F"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57A49" w:rsidRPr="00F32684" w14:paraId="67CC1FF8" w14:textId="77777777" w:rsidTr="00A57A49">
        <w:trPr>
          <w:trHeight w:val="2582"/>
        </w:trPr>
        <w:tc>
          <w:tcPr>
            <w:tcW w:w="3822" w:type="dxa"/>
            <w:tcBorders>
              <w:top w:val="single" w:sz="12" w:space="0" w:color="auto"/>
              <w:left w:val="single" w:sz="12" w:space="0" w:color="auto"/>
              <w:bottom w:val="dashSmallGap" w:sz="4" w:space="0" w:color="auto"/>
              <w:right w:val="dashSmallGap" w:sz="4" w:space="0" w:color="auto"/>
            </w:tcBorders>
          </w:tcPr>
          <w:p w14:paraId="086E7145" w14:textId="3AF3DC82" w:rsidR="00A57A49" w:rsidRPr="00A57A49" w:rsidRDefault="00A57A49" w:rsidP="00A57A49">
            <w:pPr>
              <w:numPr>
                <w:ilvl w:val="0"/>
                <w:numId w:val="12"/>
              </w:numPr>
              <w:tabs>
                <w:tab w:val="left" w:pos="720"/>
              </w:tabs>
              <w:rPr>
                <w:rFonts w:ascii="Arial" w:eastAsia="Calibri" w:hAnsi="Arial" w:cs="Arial"/>
                <w:b/>
                <w:sz w:val="18"/>
                <w:szCs w:val="18"/>
              </w:rPr>
            </w:pPr>
            <w:r w:rsidRPr="00A57A49">
              <w:rPr>
                <w:rFonts w:ascii="Arial" w:hAnsi="Arial" w:cs="Arial"/>
                <w:b/>
                <w:sz w:val="18"/>
                <w:szCs w:val="18"/>
              </w:rPr>
              <w:t>I have researched jobs/careers where mathematics plays an important part.</w:t>
            </w:r>
          </w:p>
        </w:tc>
        <w:tc>
          <w:tcPr>
            <w:tcW w:w="3822" w:type="dxa"/>
            <w:gridSpan w:val="2"/>
            <w:tcBorders>
              <w:left w:val="dashSmallGap" w:sz="4" w:space="0" w:color="auto"/>
              <w:bottom w:val="dashSmallGap" w:sz="4" w:space="0" w:color="auto"/>
              <w:right w:val="single" w:sz="18" w:space="0" w:color="7030A0"/>
            </w:tcBorders>
          </w:tcPr>
          <w:p w14:paraId="0FFC0E2E" w14:textId="385F3215" w:rsidR="00A57A49" w:rsidRPr="00A57A49" w:rsidRDefault="00A57A49" w:rsidP="00A57A49">
            <w:pPr>
              <w:numPr>
                <w:ilvl w:val="0"/>
                <w:numId w:val="12"/>
              </w:numPr>
              <w:tabs>
                <w:tab w:val="left" w:pos="720"/>
              </w:tabs>
              <w:rPr>
                <w:rFonts w:ascii="Arial" w:eastAsia="Calibri" w:hAnsi="Arial" w:cs="Arial"/>
                <w:b/>
                <w:sz w:val="18"/>
                <w:szCs w:val="18"/>
              </w:rPr>
            </w:pPr>
            <w:r w:rsidRPr="00A57A49">
              <w:rPr>
                <w:rFonts w:ascii="Arial" w:hAnsi="Arial" w:cs="Arial"/>
                <w:b/>
                <w:sz w:val="18"/>
                <w:szCs w:val="18"/>
              </w:rPr>
              <w:t>I have researched jobs/careers where mathematics plays an important part, including STEM subjects and arts and business</w:t>
            </w:r>
          </w:p>
        </w:tc>
        <w:tc>
          <w:tcPr>
            <w:tcW w:w="3823" w:type="dxa"/>
            <w:tcBorders>
              <w:left w:val="dashSmallGap" w:sz="4" w:space="0" w:color="auto"/>
              <w:bottom w:val="dashSmallGap" w:sz="4" w:space="0" w:color="auto"/>
              <w:right w:val="single" w:sz="18" w:space="0" w:color="7030A0"/>
            </w:tcBorders>
          </w:tcPr>
          <w:p w14:paraId="53B8B155" w14:textId="7C15AA40" w:rsidR="00A57A49" w:rsidRPr="00A57A49" w:rsidRDefault="00A57A49" w:rsidP="00A57A49">
            <w:pPr>
              <w:pStyle w:val="Default"/>
              <w:numPr>
                <w:ilvl w:val="0"/>
                <w:numId w:val="7"/>
              </w:numPr>
              <w:ind w:left="171" w:hanging="171"/>
              <w:rPr>
                <w:rFonts w:ascii="Arial" w:hAnsi="Arial" w:cs="Arial"/>
                <w:b/>
                <w:bCs/>
                <w:color w:val="00B050"/>
                <w:sz w:val="18"/>
                <w:szCs w:val="18"/>
              </w:rPr>
            </w:pPr>
            <w:r w:rsidRPr="00A57A49">
              <w:rPr>
                <w:rFonts w:ascii="Arial" w:hAnsi="Arial" w:cs="Arial"/>
                <w:b/>
                <w:sz w:val="18"/>
                <w:szCs w:val="18"/>
              </w:rPr>
              <w:t xml:space="preserve">I can research and present ways in which mathematics has played an important role in advancing our world of work, </w:t>
            </w:r>
            <w:r w:rsidRPr="008F39DB">
              <w:rPr>
                <w:rFonts w:ascii="Century Gothic" w:hAnsi="Century Gothic" w:cs="Arial"/>
                <w:sz w:val="18"/>
                <w:szCs w:val="18"/>
              </w:rPr>
              <w:t xml:space="preserve">for example in the construction industry </w:t>
            </w:r>
            <w:r w:rsidRPr="008F39DB">
              <w:rPr>
                <w:rFonts w:ascii="Arial" w:hAnsi="Arial" w:cs="Arial"/>
                <w:b/>
                <w:sz w:val="18"/>
                <w:szCs w:val="18"/>
              </w:rPr>
              <w:t>and ways in which numeracy and mathematics equips learners with skills for life and work.</w:t>
            </w:r>
            <w:r w:rsidRPr="00A57A49">
              <w:rPr>
                <w:rFonts w:ascii="Arial" w:hAnsi="Arial" w:cs="Arial"/>
                <w:b/>
                <w:sz w:val="18"/>
                <w:szCs w:val="18"/>
              </w:rPr>
              <w:t xml:space="preserve"> </w:t>
            </w:r>
          </w:p>
        </w:tc>
        <w:tc>
          <w:tcPr>
            <w:tcW w:w="3922" w:type="dxa"/>
            <w:tcBorders>
              <w:top w:val="single" w:sz="12" w:space="0" w:color="auto"/>
              <w:left w:val="single" w:sz="18" w:space="0" w:color="7030A0"/>
              <w:right w:val="single" w:sz="12" w:space="0" w:color="auto"/>
            </w:tcBorders>
            <w:shd w:val="clear" w:color="auto" w:fill="F9F3FF"/>
          </w:tcPr>
          <w:p w14:paraId="6F77F3AD" w14:textId="7BFAB71D" w:rsidR="00A57A49" w:rsidRPr="00A57A49" w:rsidRDefault="00A57A49" w:rsidP="00A57A49">
            <w:pPr>
              <w:ind w:left="170"/>
              <w:contextualSpacing/>
              <w:jc w:val="center"/>
              <w:rPr>
                <w:rFonts w:ascii="Arial" w:eastAsia="Calibri" w:hAnsi="Arial" w:cs="Arial"/>
                <w:b/>
                <w:color w:val="7030A0"/>
                <w:sz w:val="18"/>
                <w:szCs w:val="18"/>
              </w:rPr>
            </w:pPr>
            <w:r w:rsidRPr="00A57A49">
              <w:rPr>
                <w:rFonts w:ascii="Arial" w:hAnsi="Arial" w:cs="Arial"/>
                <w:b/>
                <w:bCs/>
                <w:i/>
                <w:iCs/>
                <w:color w:val="7030A0"/>
                <w:sz w:val="20"/>
                <w:szCs w:val="20"/>
              </w:rPr>
              <w:t>Researches and presents examples of the impact mathematics has in the world of life and work.</w:t>
            </w:r>
          </w:p>
        </w:tc>
      </w:tr>
      <w:tr w:rsidR="00A57A49" w:rsidRPr="00F32684" w14:paraId="46622205" w14:textId="77777777" w:rsidTr="00A57A49">
        <w:trPr>
          <w:trHeight w:val="1771"/>
        </w:trPr>
        <w:tc>
          <w:tcPr>
            <w:tcW w:w="3822" w:type="dxa"/>
            <w:tcBorders>
              <w:top w:val="dashSmallGap" w:sz="4" w:space="0" w:color="auto"/>
              <w:left w:val="single" w:sz="12" w:space="0" w:color="auto"/>
              <w:bottom w:val="single" w:sz="12" w:space="0" w:color="auto"/>
              <w:right w:val="dashSmallGap" w:sz="4" w:space="0" w:color="auto"/>
            </w:tcBorders>
          </w:tcPr>
          <w:p w14:paraId="2139BAA7" w14:textId="65516CFC" w:rsidR="00A57A49" w:rsidRPr="00A57A49" w:rsidRDefault="00A57A49" w:rsidP="00A57A49">
            <w:pPr>
              <w:numPr>
                <w:ilvl w:val="0"/>
                <w:numId w:val="15"/>
              </w:numPr>
              <w:autoSpaceDE w:val="0"/>
              <w:autoSpaceDN w:val="0"/>
              <w:adjustRightInd w:val="0"/>
              <w:rPr>
                <w:rFonts w:ascii="Arial" w:eastAsia="Calibri" w:hAnsi="Arial" w:cs="Arial"/>
                <w:b/>
                <w:sz w:val="18"/>
                <w:szCs w:val="18"/>
              </w:rPr>
            </w:pPr>
            <w:r w:rsidRPr="00A57A49">
              <w:rPr>
                <w:rFonts w:ascii="Arial" w:hAnsi="Arial" w:cs="Arial"/>
                <w:b/>
                <w:sz w:val="18"/>
                <w:szCs w:val="18"/>
              </w:rPr>
              <w:t xml:space="preserve">I have worked with others to research how mathematics has played a part in inventions, </w:t>
            </w:r>
            <w:r w:rsidRPr="008F39DB">
              <w:rPr>
                <w:rFonts w:ascii="Century Gothic" w:hAnsi="Century Gothic" w:cs="Arial"/>
                <w:sz w:val="18"/>
                <w:szCs w:val="18"/>
              </w:rPr>
              <w:t>for example the wheel, map of the world.</w:t>
            </w:r>
          </w:p>
        </w:tc>
        <w:tc>
          <w:tcPr>
            <w:tcW w:w="3822" w:type="dxa"/>
            <w:gridSpan w:val="2"/>
            <w:tcBorders>
              <w:top w:val="dashSmallGap" w:sz="4" w:space="0" w:color="auto"/>
              <w:left w:val="dashSmallGap" w:sz="4" w:space="0" w:color="auto"/>
              <w:bottom w:val="single" w:sz="12" w:space="0" w:color="auto"/>
              <w:right w:val="single" w:sz="18" w:space="0" w:color="7030A0"/>
            </w:tcBorders>
          </w:tcPr>
          <w:p w14:paraId="3EBA646C" w14:textId="6D1FE6EA" w:rsidR="00A57A49" w:rsidRPr="00A57A49" w:rsidRDefault="00A57A49" w:rsidP="00A57A49">
            <w:pPr>
              <w:pStyle w:val="Default"/>
              <w:numPr>
                <w:ilvl w:val="0"/>
                <w:numId w:val="7"/>
              </w:numPr>
              <w:ind w:left="166" w:hanging="166"/>
              <w:rPr>
                <w:rFonts w:ascii="Arial" w:hAnsi="Arial" w:cs="Arial"/>
                <w:b/>
                <w:bCs/>
                <w:color w:val="00B050"/>
                <w:sz w:val="18"/>
                <w:szCs w:val="18"/>
              </w:rPr>
            </w:pPr>
            <w:r w:rsidRPr="00A57A49">
              <w:rPr>
                <w:rFonts w:ascii="Arial" w:hAnsi="Arial" w:cs="Arial"/>
                <w:b/>
                <w:sz w:val="18"/>
                <w:szCs w:val="18"/>
              </w:rPr>
              <w:t xml:space="preserve"> I have worked with others to research how mathematics has played a part in advances in society. </w:t>
            </w:r>
            <w:r w:rsidRPr="008F39DB">
              <w:rPr>
                <w:rFonts w:ascii="Century Gothic" w:hAnsi="Century Gothic" w:cs="Arial"/>
                <w:sz w:val="18"/>
                <w:szCs w:val="18"/>
              </w:rPr>
              <w:t>For example measuring time, code breaking.</w:t>
            </w:r>
            <w:r w:rsidRPr="00A57A49">
              <w:rPr>
                <w:rFonts w:ascii="Arial" w:hAnsi="Arial" w:cs="Arial"/>
                <w:b/>
                <w:sz w:val="18"/>
                <w:szCs w:val="18"/>
              </w:rPr>
              <w:t xml:space="preserve"> </w:t>
            </w:r>
          </w:p>
        </w:tc>
        <w:tc>
          <w:tcPr>
            <w:tcW w:w="3823" w:type="dxa"/>
            <w:tcBorders>
              <w:top w:val="dashSmallGap" w:sz="4" w:space="0" w:color="auto"/>
              <w:left w:val="dashSmallGap" w:sz="4" w:space="0" w:color="auto"/>
              <w:bottom w:val="single" w:sz="12" w:space="0" w:color="auto"/>
              <w:right w:val="single" w:sz="18" w:space="0" w:color="7030A0"/>
            </w:tcBorders>
          </w:tcPr>
          <w:p w14:paraId="0FAB4F37" w14:textId="3F98A411" w:rsidR="00A57A49" w:rsidRPr="00A57A49" w:rsidRDefault="00A57A49" w:rsidP="00A57A49">
            <w:pPr>
              <w:numPr>
                <w:ilvl w:val="0"/>
                <w:numId w:val="15"/>
              </w:numPr>
              <w:autoSpaceDE w:val="0"/>
              <w:autoSpaceDN w:val="0"/>
              <w:adjustRightInd w:val="0"/>
              <w:rPr>
                <w:rFonts w:ascii="Arial" w:eastAsia="Calibri" w:hAnsi="Arial" w:cs="Arial"/>
                <w:b/>
                <w:color w:val="000000"/>
                <w:sz w:val="18"/>
                <w:szCs w:val="18"/>
              </w:rPr>
            </w:pPr>
            <w:r w:rsidRPr="00A57A49">
              <w:rPr>
                <w:rFonts w:ascii="Arial" w:hAnsi="Arial" w:cs="Arial"/>
                <w:b/>
                <w:sz w:val="18"/>
                <w:szCs w:val="18"/>
              </w:rPr>
              <w:t>I can present my findings on the part mathematics has played in advances and inventions, using appropriate technology.</w:t>
            </w:r>
          </w:p>
        </w:tc>
        <w:tc>
          <w:tcPr>
            <w:tcW w:w="3922" w:type="dxa"/>
            <w:tcBorders>
              <w:left w:val="single" w:sz="18" w:space="0" w:color="7030A0"/>
              <w:bottom w:val="single" w:sz="12" w:space="0" w:color="auto"/>
              <w:right w:val="single" w:sz="12" w:space="0" w:color="auto"/>
            </w:tcBorders>
            <w:shd w:val="clear" w:color="auto" w:fill="F9F3FF"/>
          </w:tcPr>
          <w:p w14:paraId="3A0AAB80" w14:textId="3DBFEF76" w:rsidR="00A57A49" w:rsidRPr="00A57A49" w:rsidRDefault="00A57A49" w:rsidP="00A57A49">
            <w:pPr>
              <w:contextualSpacing/>
              <w:jc w:val="center"/>
              <w:rPr>
                <w:rFonts w:ascii="Arial" w:eastAsia="Calibri" w:hAnsi="Arial" w:cs="Arial"/>
                <w:b/>
                <w:bCs/>
                <w:i/>
                <w:iCs/>
                <w:color w:val="7030A0"/>
                <w:sz w:val="18"/>
                <w:szCs w:val="18"/>
              </w:rPr>
            </w:pPr>
            <w:r w:rsidRPr="00A57A49">
              <w:rPr>
                <w:rFonts w:ascii="Arial" w:hAnsi="Arial" w:cs="Arial"/>
                <w:b/>
                <w:bCs/>
                <w:i/>
                <w:iCs/>
                <w:color w:val="7030A0"/>
                <w:sz w:val="20"/>
                <w:szCs w:val="20"/>
              </w:rPr>
              <w:t>Contributes to discussions and activities on the role of mathematics in the creation of important inventions, now and in the past.</w:t>
            </w:r>
          </w:p>
        </w:tc>
      </w:tr>
    </w:tbl>
    <w:p w14:paraId="63EC2E3C" w14:textId="77777777" w:rsidR="00A57A49" w:rsidRDefault="00A57A49" w:rsidP="00A57A49">
      <w:pPr>
        <w:spacing w:after="140" w:line="250" w:lineRule="atLeast"/>
        <w:rPr>
          <w:rFonts w:ascii="Arial" w:eastAsia="Calibri" w:hAnsi="Arial" w:cs="Arial"/>
          <w:sz w:val="20"/>
        </w:rPr>
      </w:pPr>
    </w:p>
    <w:p w14:paraId="3090B81F" w14:textId="77777777" w:rsidR="007B226F" w:rsidRDefault="007B226F" w:rsidP="00A57A49">
      <w:pPr>
        <w:spacing w:after="140" w:line="250" w:lineRule="atLeast"/>
        <w:rPr>
          <w:rFonts w:ascii="Arial" w:eastAsia="Calibri" w:hAnsi="Arial" w:cs="Arial"/>
          <w:sz w:val="20"/>
        </w:rPr>
      </w:pPr>
    </w:p>
    <w:p w14:paraId="3AF44BCA" w14:textId="77777777" w:rsidR="007B226F" w:rsidRDefault="007B226F" w:rsidP="00A57A49">
      <w:pPr>
        <w:spacing w:after="140" w:line="250" w:lineRule="atLeast"/>
        <w:rPr>
          <w:rFonts w:ascii="Arial" w:eastAsia="Calibri" w:hAnsi="Arial" w:cs="Arial"/>
          <w:sz w:val="20"/>
        </w:rPr>
      </w:pPr>
    </w:p>
    <w:p w14:paraId="490C45A5" w14:textId="77777777" w:rsidR="007B226F" w:rsidRDefault="007B226F" w:rsidP="00A57A49">
      <w:pPr>
        <w:spacing w:after="140" w:line="250" w:lineRule="atLeast"/>
        <w:rPr>
          <w:rFonts w:ascii="Arial" w:eastAsia="Calibri" w:hAnsi="Arial" w:cs="Arial"/>
          <w:sz w:val="20"/>
        </w:rPr>
      </w:pPr>
    </w:p>
    <w:p w14:paraId="76D8ACCB" w14:textId="77777777" w:rsidR="007B226F" w:rsidRDefault="007B226F" w:rsidP="00A57A49">
      <w:pPr>
        <w:spacing w:after="140" w:line="250" w:lineRule="atLeast"/>
        <w:rPr>
          <w:rFonts w:ascii="Arial" w:eastAsia="Calibri" w:hAnsi="Arial" w:cs="Arial"/>
          <w:sz w:val="20"/>
        </w:rPr>
      </w:pPr>
    </w:p>
    <w:p w14:paraId="7169F07D" w14:textId="77777777" w:rsidR="007B226F" w:rsidRDefault="007B226F" w:rsidP="00A57A49">
      <w:pPr>
        <w:spacing w:after="140" w:line="250" w:lineRule="atLeast"/>
        <w:rPr>
          <w:rFonts w:ascii="Arial" w:eastAsia="Calibri" w:hAnsi="Arial" w:cs="Arial"/>
          <w:sz w:val="20"/>
        </w:rPr>
      </w:pPr>
    </w:p>
    <w:p w14:paraId="083BD849" w14:textId="77777777" w:rsidR="007B226F" w:rsidRDefault="007B226F" w:rsidP="00A57A49">
      <w:pPr>
        <w:spacing w:after="140" w:line="250" w:lineRule="atLeast"/>
        <w:rPr>
          <w:rFonts w:ascii="Arial" w:eastAsia="Calibri" w:hAnsi="Arial" w:cs="Arial"/>
          <w:sz w:val="20"/>
        </w:rPr>
      </w:pPr>
    </w:p>
    <w:p w14:paraId="7AE51925" w14:textId="77777777" w:rsidR="007B226F" w:rsidRDefault="007B226F" w:rsidP="00A57A49">
      <w:pPr>
        <w:spacing w:after="140" w:line="250" w:lineRule="atLeast"/>
        <w:rPr>
          <w:rFonts w:ascii="Arial" w:eastAsia="Calibri" w:hAnsi="Arial" w:cs="Arial"/>
          <w:sz w:val="20"/>
        </w:rPr>
      </w:pPr>
    </w:p>
    <w:p w14:paraId="42029C39" w14:textId="77777777" w:rsidR="007B226F" w:rsidRDefault="007B226F" w:rsidP="00A57A49">
      <w:pPr>
        <w:spacing w:after="140" w:line="250" w:lineRule="atLeast"/>
        <w:rPr>
          <w:rFonts w:ascii="Arial" w:eastAsia="Calibri" w:hAnsi="Arial" w:cs="Arial"/>
          <w:sz w:val="20"/>
        </w:rPr>
      </w:pPr>
    </w:p>
    <w:p w14:paraId="7930133E" w14:textId="77777777" w:rsidR="007B226F" w:rsidRDefault="007B226F" w:rsidP="00A57A49">
      <w:pPr>
        <w:spacing w:after="140" w:line="250" w:lineRule="atLeast"/>
        <w:rPr>
          <w:rFonts w:ascii="Arial" w:eastAsia="Calibri" w:hAnsi="Arial" w:cs="Arial"/>
          <w:sz w:val="20"/>
        </w:rPr>
      </w:pPr>
    </w:p>
    <w:p w14:paraId="76BB5E89" w14:textId="77777777" w:rsidR="002272CD" w:rsidRDefault="002272CD" w:rsidP="00B15501">
      <w:r>
        <w:rPr>
          <w:noProof/>
          <w:lang w:eastAsia="en-GB"/>
        </w:rPr>
        <mc:AlternateContent>
          <mc:Choice Requires="wps">
            <w:drawing>
              <wp:anchor distT="0" distB="0" distL="114300" distR="114300" simplePos="0" relativeHeight="252506111" behindDoc="0" locked="0" layoutInCell="1" allowOverlap="1" wp14:anchorId="4C05991E" wp14:editId="0DCFF7C8">
                <wp:simplePos x="0" y="0"/>
                <wp:positionH relativeFrom="column">
                  <wp:posOffset>7545070</wp:posOffset>
                </wp:positionH>
                <wp:positionV relativeFrom="paragraph">
                  <wp:posOffset>164465</wp:posOffset>
                </wp:positionV>
                <wp:extent cx="1800225" cy="323850"/>
                <wp:effectExtent l="133350" t="133350" r="142875" b="152400"/>
                <wp:wrapNone/>
                <wp:docPr id="11272" name="Rounded Rectangle 1127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B7A1D1A" w14:textId="4D71BE1A" w:rsidR="002272CD" w:rsidRPr="00762023" w:rsidRDefault="002272CD" w:rsidP="002272CD">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C05991E" id="Rounded Rectangle 11272" o:spid="_x0000_s1416" style="position:absolute;margin-left:594.1pt;margin-top:12.95pt;width:141.75pt;height:25.5pt;z-index:25250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" fillcolor="#2f5496 [2408]" stroked="f" strokeweight="1pt">
                <v:stroke joinstyle="miter"/>
                <v:shadow on="t" color="black" offset="0,1pt"/>
                <v:textbox>
                  <w:txbxContent>
                    <w:p w14:paraId="5B7A1D1A" w14:textId="4D71BE1A" w:rsidR="002272CD" w:rsidRPr="00762023" w:rsidRDefault="002272CD" w:rsidP="002272CD">
                      <w:pPr>
                        <w:spacing w:after="0" w:line="240" w:lineRule="auto"/>
                        <w:jc w:val="center"/>
                        <w:rPr>
                          <w:b/>
                        </w:rPr>
                      </w:pPr>
                      <w:r>
                        <w:rPr>
                          <w:b/>
                        </w:rPr>
                        <w:t xml:space="preserve">Third </w:t>
                      </w:r>
                      <w:r w:rsidRPr="00762023">
                        <w:rPr>
                          <w:b/>
                        </w:rPr>
                        <w:t>Level</w:t>
                      </w:r>
                    </w:p>
                  </w:txbxContent>
                </v:textbox>
              </v:roundrect>
            </w:pict>
          </mc:Fallback>
        </mc:AlternateContent>
      </w:r>
    </w:p>
    <w:p w14:paraId="0D26A3C9" w14:textId="77777777" w:rsidR="002272CD" w:rsidRDefault="002272CD" w:rsidP="00B15501"/>
    <w:p w14:paraId="1E660CCB" w14:textId="0B8F7B4A" w:rsidR="002272CD" w:rsidRDefault="002272CD" w:rsidP="002272CD">
      <w:pPr>
        <w:pStyle w:val="Heading2"/>
        <w:rPr>
          <w:bCs w:val="0"/>
        </w:rPr>
      </w:pPr>
      <w:r w:rsidRPr="00A57A49">
        <w:rPr>
          <w:bCs w:val="0"/>
          <w:i w:val="0"/>
        </w:rPr>
        <w:t xml:space="preserve"> </w:t>
      </w:r>
      <w:bookmarkStart w:id="76" w:name="_Toc27749973"/>
      <w:r w:rsidRPr="002443AD">
        <w:rPr>
          <w:bCs w:val="0"/>
        </w:rPr>
        <w:t>Mathematics – its impact on the world, p</w:t>
      </w:r>
      <w:r>
        <w:rPr>
          <w:bCs w:val="0"/>
        </w:rPr>
        <w:t>ast, present and future – Third</w:t>
      </w:r>
      <w:r w:rsidRPr="002443AD">
        <w:rPr>
          <w:bCs w:val="0"/>
        </w:rPr>
        <w:t xml:space="preserve"> Level</w:t>
      </w:r>
      <w:bookmarkEnd w:id="7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5365148D" w14:textId="77777777" w:rsidTr="00A57A49">
        <w:trPr>
          <w:trHeight w:val="606"/>
        </w:trPr>
        <w:tc>
          <w:tcPr>
            <w:tcW w:w="4521" w:type="dxa"/>
            <w:gridSpan w:val="2"/>
            <w:tcBorders>
              <w:top w:val="single" w:sz="12" w:space="0" w:color="auto"/>
              <w:left w:val="single" w:sz="12" w:space="0" w:color="auto"/>
              <w:bottom w:val="single" w:sz="12" w:space="0" w:color="auto"/>
            </w:tcBorders>
          </w:tcPr>
          <w:p w14:paraId="119F9A13"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32E69814" w14:textId="209D15E8" w:rsidR="00A57A49" w:rsidRPr="0037038D" w:rsidRDefault="0037038D" w:rsidP="0037038D">
            <w:pPr>
              <w:pStyle w:val="aeand0"/>
            </w:pPr>
            <w:r w:rsidRPr="002A740D">
              <w:t xml:space="preserve">I have worked with others to research a famous mathematician and the work they are known for, or investigated a mathematical topic, and have prepared and delivered a short presentation. </w:t>
            </w:r>
            <w:r>
              <w:t xml:space="preserve"> </w:t>
            </w:r>
            <w:r w:rsidRPr="002A740D">
              <w:t>MTH 3-12a</w:t>
            </w:r>
          </w:p>
        </w:tc>
      </w:tr>
      <w:tr w:rsidR="00A57A49" w:rsidRPr="00F32684" w14:paraId="497FD5B7"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33563E5C"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10143" behindDoc="0" locked="0" layoutInCell="1" allowOverlap="1" wp14:anchorId="2022F2AD" wp14:editId="13944681">
                      <wp:simplePos x="0" y="0"/>
                      <wp:positionH relativeFrom="column">
                        <wp:posOffset>246380</wp:posOffset>
                      </wp:positionH>
                      <wp:positionV relativeFrom="paragraph">
                        <wp:posOffset>173355</wp:posOffset>
                      </wp:positionV>
                      <wp:extent cx="6193790" cy="15875"/>
                      <wp:effectExtent l="19050" t="76200" r="92710" b="98425"/>
                      <wp:wrapNone/>
                      <wp:docPr id="1655409303" name="Straight Arrow Connector 1655409303"/>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00016C" id="Straight Arrow Connector 1655409303" o:spid="_x0000_s1026" type="#_x0000_t32" style="position:absolute;margin-left:19.4pt;margin-top:13.65pt;width:487.7pt;height:1.25pt;z-index:25191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089BF10C" w14:textId="027352F3"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617B1274"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57A49" w:rsidRPr="00F32684" w14:paraId="6D8D3478" w14:textId="77777777" w:rsidTr="007B226F">
        <w:trPr>
          <w:trHeight w:val="2582"/>
        </w:trPr>
        <w:tc>
          <w:tcPr>
            <w:tcW w:w="3822" w:type="dxa"/>
            <w:tcBorders>
              <w:top w:val="single" w:sz="12" w:space="0" w:color="auto"/>
              <w:left w:val="single" w:sz="12" w:space="0" w:color="auto"/>
              <w:bottom w:val="single" w:sz="18" w:space="0" w:color="auto"/>
              <w:right w:val="single" w:sz="4" w:space="0" w:color="auto"/>
            </w:tcBorders>
          </w:tcPr>
          <w:p w14:paraId="4836A4B2" w14:textId="74134225" w:rsidR="0037038D" w:rsidRPr="007F6D5C" w:rsidRDefault="00996834" w:rsidP="007F6D5C">
            <w:pPr>
              <w:pStyle w:val="ListParagraph"/>
              <w:numPr>
                <w:ilvl w:val="0"/>
                <w:numId w:val="124"/>
              </w:numPr>
              <w:spacing w:after="120" w:line="240" w:lineRule="auto"/>
              <w:ind w:left="284" w:hanging="284"/>
              <w:contextualSpacing w:val="0"/>
              <w:rPr>
                <w:rFonts w:eastAsia="Calibri" w:cs="Arial"/>
                <w:b/>
                <w:sz w:val="18"/>
                <w:szCs w:val="18"/>
              </w:rPr>
            </w:pPr>
            <w:r w:rsidRPr="007F6D5C">
              <w:rPr>
                <w:rFonts w:eastAsia="Calibri" w:cs="Arial"/>
                <w:b/>
                <w:sz w:val="18"/>
                <w:szCs w:val="18"/>
              </w:rPr>
              <w:t>I have worked with others to research about the work of famous mathematicians, what work they are known for and why it is still relevant today.</w:t>
            </w:r>
          </w:p>
        </w:tc>
        <w:tc>
          <w:tcPr>
            <w:tcW w:w="3822" w:type="dxa"/>
            <w:gridSpan w:val="2"/>
            <w:tcBorders>
              <w:left w:val="single" w:sz="4" w:space="0" w:color="auto"/>
              <w:bottom w:val="single" w:sz="18" w:space="0" w:color="auto"/>
              <w:right w:val="single" w:sz="4" w:space="0" w:color="auto"/>
            </w:tcBorders>
          </w:tcPr>
          <w:p w14:paraId="73592AFC" w14:textId="7C057E5C" w:rsidR="00A57A49" w:rsidRPr="007F6D5C" w:rsidRDefault="00996834" w:rsidP="007F6D5C">
            <w:pPr>
              <w:numPr>
                <w:ilvl w:val="0"/>
                <w:numId w:val="12"/>
              </w:numPr>
              <w:tabs>
                <w:tab w:val="left" w:pos="720"/>
              </w:tabs>
              <w:spacing w:after="120"/>
              <w:ind w:left="284" w:hanging="284"/>
              <w:rPr>
                <w:rFonts w:ascii="Arial" w:eastAsia="Calibri" w:hAnsi="Arial" w:cs="Arial"/>
                <w:b/>
                <w:sz w:val="18"/>
                <w:szCs w:val="18"/>
              </w:rPr>
            </w:pPr>
            <w:r w:rsidRPr="007F6D5C">
              <w:rPr>
                <w:rFonts w:ascii="Arial" w:hAnsi="Arial" w:cs="Arial"/>
                <w:b/>
                <w:sz w:val="18"/>
                <w:szCs w:val="18"/>
              </w:rPr>
              <w:t>I have worked with others to research how mathematics has played a part in advances in society, the inventions we use and the technology maths is involved in.</w:t>
            </w:r>
          </w:p>
        </w:tc>
        <w:tc>
          <w:tcPr>
            <w:tcW w:w="3823" w:type="dxa"/>
            <w:tcBorders>
              <w:left w:val="single" w:sz="4" w:space="0" w:color="auto"/>
              <w:bottom w:val="single" w:sz="18" w:space="0" w:color="auto"/>
              <w:right w:val="single" w:sz="18" w:space="0" w:color="7030A0"/>
            </w:tcBorders>
          </w:tcPr>
          <w:p w14:paraId="3ED2FC15" w14:textId="325709D8" w:rsidR="00A57A49" w:rsidRPr="007F6D5C" w:rsidRDefault="007F6D5C" w:rsidP="007F6D5C">
            <w:pPr>
              <w:numPr>
                <w:ilvl w:val="0"/>
                <w:numId w:val="15"/>
              </w:numPr>
              <w:spacing w:after="120"/>
              <w:ind w:left="284" w:hanging="284"/>
              <w:rPr>
                <w:rFonts w:ascii="Arial" w:eastAsia="Calibri" w:hAnsi="Arial" w:cs="Arial"/>
                <w:b/>
                <w:sz w:val="18"/>
                <w:szCs w:val="18"/>
              </w:rPr>
            </w:pPr>
            <w:r w:rsidRPr="007F6D5C">
              <w:rPr>
                <w:rFonts w:ascii="Arial" w:eastAsia="Calibri" w:hAnsi="Arial" w:cs="Arial"/>
                <w:b/>
                <w:sz w:val="18"/>
                <w:szCs w:val="18"/>
              </w:rPr>
              <w:t>I can present my findings on mathematical topic I have researched, use the mathematical notation correctly and explain why the maths is relevant in modern society and why it is used.</w:t>
            </w:r>
          </w:p>
        </w:tc>
        <w:tc>
          <w:tcPr>
            <w:tcW w:w="3922" w:type="dxa"/>
            <w:tcBorders>
              <w:top w:val="single" w:sz="12" w:space="0" w:color="auto"/>
              <w:left w:val="single" w:sz="18" w:space="0" w:color="7030A0"/>
              <w:bottom w:val="single" w:sz="18" w:space="0" w:color="auto"/>
              <w:right w:val="single" w:sz="12" w:space="0" w:color="auto"/>
            </w:tcBorders>
            <w:shd w:val="clear" w:color="auto" w:fill="F9F3FF"/>
          </w:tcPr>
          <w:p w14:paraId="3F1D9941" w14:textId="36C6CBB2" w:rsidR="00A57A49" w:rsidRPr="0037038D" w:rsidRDefault="0037038D" w:rsidP="0037038D">
            <w:pPr>
              <w:pStyle w:val="abenchmark"/>
            </w:pPr>
            <w:r w:rsidRPr="002A740D">
              <w:t xml:space="preserve">Researches and communicates using appropriate mathematical vocabulary and notation, the work of a famous mathematician or a mathematical topic and explains the relevance and impact they have on society. </w:t>
            </w:r>
          </w:p>
        </w:tc>
      </w:tr>
    </w:tbl>
    <w:p w14:paraId="5D302899" w14:textId="77777777" w:rsidR="00A57A49" w:rsidRPr="00F32684" w:rsidRDefault="00A57A49" w:rsidP="00A57A49">
      <w:pPr>
        <w:spacing w:after="140" w:line="250" w:lineRule="atLeast"/>
        <w:rPr>
          <w:rFonts w:ascii="Arial" w:eastAsia="Calibri" w:hAnsi="Arial" w:cs="Arial"/>
          <w:sz w:val="20"/>
        </w:rPr>
      </w:pPr>
    </w:p>
    <w:p w14:paraId="1B9265E7" w14:textId="77777777" w:rsidR="00A57A49" w:rsidRDefault="00A57A49" w:rsidP="00A57A49"/>
    <w:p w14:paraId="27C34B29" w14:textId="77777777" w:rsidR="00971573" w:rsidRDefault="00971573" w:rsidP="0046424C">
      <w:pPr>
        <w:spacing w:after="140" w:line="250" w:lineRule="atLeast"/>
        <w:rPr>
          <w:rFonts w:ascii="Arial" w:eastAsia="Calibri" w:hAnsi="Arial" w:cs="Arial"/>
          <w:sz w:val="20"/>
        </w:rPr>
      </w:pPr>
    </w:p>
    <w:p w14:paraId="0A2738A4" w14:textId="77777777" w:rsidR="00971573" w:rsidRDefault="00971573" w:rsidP="0046424C">
      <w:pPr>
        <w:spacing w:after="140" w:line="250" w:lineRule="atLeast"/>
        <w:rPr>
          <w:rFonts w:ascii="Arial" w:eastAsia="Calibri" w:hAnsi="Arial" w:cs="Arial"/>
          <w:sz w:val="20"/>
        </w:rPr>
      </w:pPr>
    </w:p>
    <w:p w14:paraId="1DB4AFC4" w14:textId="77777777" w:rsidR="00971573" w:rsidRDefault="00971573" w:rsidP="0046424C">
      <w:pPr>
        <w:spacing w:after="140" w:line="250" w:lineRule="atLeast"/>
        <w:rPr>
          <w:rFonts w:ascii="Arial" w:eastAsia="Calibri" w:hAnsi="Arial" w:cs="Arial"/>
          <w:sz w:val="20"/>
        </w:rPr>
      </w:pPr>
    </w:p>
    <w:p w14:paraId="37C7B0EB" w14:textId="77777777" w:rsidR="00971573" w:rsidRDefault="00971573" w:rsidP="0046424C">
      <w:pPr>
        <w:spacing w:after="140" w:line="250" w:lineRule="atLeast"/>
        <w:rPr>
          <w:rFonts w:ascii="Arial" w:eastAsia="Calibri" w:hAnsi="Arial" w:cs="Arial"/>
          <w:sz w:val="20"/>
        </w:rPr>
      </w:pPr>
    </w:p>
    <w:p w14:paraId="73385ED0" w14:textId="77777777" w:rsidR="000F6ADA" w:rsidRDefault="000F6ADA" w:rsidP="0046424C">
      <w:pPr>
        <w:spacing w:after="140" w:line="250" w:lineRule="atLeast"/>
        <w:rPr>
          <w:rFonts w:ascii="Arial" w:eastAsia="Calibri" w:hAnsi="Arial" w:cs="Arial"/>
          <w:sz w:val="20"/>
        </w:rPr>
      </w:pPr>
    </w:p>
    <w:p w14:paraId="0F23CB03" w14:textId="77777777" w:rsidR="007B226F" w:rsidRDefault="007B226F" w:rsidP="0046424C">
      <w:pPr>
        <w:spacing w:after="140" w:line="250" w:lineRule="atLeast"/>
        <w:rPr>
          <w:rFonts w:ascii="Arial" w:eastAsia="Calibri" w:hAnsi="Arial" w:cs="Arial"/>
          <w:sz w:val="20"/>
        </w:rPr>
      </w:pPr>
    </w:p>
    <w:p w14:paraId="6B2FF560" w14:textId="77777777" w:rsidR="007B226F" w:rsidRDefault="007B226F" w:rsidP="0046424C">
      <w:pPr>
        <w:spacing w:after="140" w:line="250" w:lineRule="atLeast"/>
        <w:rPr>
          <w:rFonts w:ascii="Arial" w:eastAsia="Calibri" w:hAnsi="Arial" w:cs="Arial"/>
          <w:sz w:val="20"/>
        </w:rPr>
      </w:pPr>
    </w:p>
    <w:p w14:paraId="65F1E527" w14:textId="77777777" w:rsidR="001F7CA8" w:rsidRDefault="001F7CA8" w:rsidP="0046424C">
      <w:pPr>
        <w:spacing w:after="140" w:line="250" w:lineRule="atLeast"/>
        <w:rPr>
          <w:rFonts w:ascii="Arial" w:eastAsia="Calibri" w:hAnsi="Arial" w:cs="Arial"/>
          <w:sz w:val="20"/>
        </w:rPr>
      </w:pPr>
    </w:p>
    <w:p w14:paraId="0BF0E81B" w14:textId="2CF8E839" w:rsidR="001F7CA8" w:rsidRDefault="001F7CA8" w:rsidP="0046424C">
      <w:pPr>
        <w:spacing w:after="140" w:line="250" w:lineRule="atLeast"/>
        <w:rPr>
          <w:rFonts w:ascii="Arial" w:eastAsia="Calibri" w:hAnsi="Arial" w:cs="Arial"/>
          <w:sz w:val="20"/>
        </w:rPr>
      </w:pPr>
    </w:p>
    <w:p w14:paraId="63F18EDF" w14:textId="7FCFA363" w:rsidR="00A06B61" w:rsidRDefault="00A06B61" w:rsidP="0046424C">
      <w:pPr>
        <w:spacing w:after="140" w:line="250" w:lineRule="atLeast"/>
        <w:rPr>
          <w:rFonts w:ascii="Arial" w:eastAsia="Calibri" w:hAnsi="Arial" w:cs="Arial"/>
          <w:sz w:val="20"/>
        </w:rPr>
      </w:pPr>
    </w:p>
    <w:p w14:paraId="5BBBFA80" w14:textId="0271B759" w:rsidR="00A06B61" w:rsidRDefault="00A06B61" w:rsidP="0046424C">
      <w:pPr>
        <w:spacing w:after="140" w:line="250" w:lineRule="atLeast"/>
        <w:rPr>
          <w:rFonts w:ascii="Arial" w:eastAsia="Calibri" w:hAnsi="Arial" w:cs="Arial"/>
          <w:sz w:val="20"/>
        </w:rPr>
      </w:pPr>
    </w:p>
    <w:p w14:paraId="5F938C13" w14:textId="4AFF993A" w:rsidR="00A06B61" w:rsidRDefault="00A06B61" w:rsidP="0046424C">
      <w:pPr>
        <w:spacing w:after="140" w:line="250" w:lineRule="atLeast"/>
        <w:rPr>
          <w:rFonts w:ascii="Arial" w:eastAsia="Calibri" w:hAnsi="Arial" w:cs="Arial"/>
          <w:sz w:val="20"/>
        </w:rPr>
      </w:pPr>
    </w:p>
    <w:p w14:paraId="4AA617D1" w14:textId="21609EAD" w:rsidR="00A06B61" w:rsidRDefault="00A06B61" w:rsidP="0046424C">
      <w:pPr>
        <w:spacing w:after="140" w:line="250" w:lineRule="atLeast"/>
        <w:rPr>
          <w:rFonts w:ascii="Arial" w:eastAsia="Calibri" w:hAnsi="Arial" w:cs="Arial"/>
          <w:sz w:val="20"/>
        </w:rPr>
      </w:pPr>
    </w:p>
    <w:p w14:paraId="4A3AD3FC" w14:textId="77777777" w:rsidR="002272CD" w:rsidRDefault="002272CD" w:rsidP="00B15501">
      <w:r>
        <w:rPr>
          <w:noProof/>
          <w:lang w:eastAsia="en-GB"/>
        </w:rPr>
        <mc:AlternateContent>
          <mc:Choice Requires="wps">
            <w:drawing>
              <wp:anchor distT="0" distB="0" distL="114300" distR="114300" simplePos="0" relativeHeight="252508159" behindDoc="0" locked="0" layoutInCell="1" allowOverlap="1" wp14:anchorId="391CE002" wp14:editId="23CA7423">
                <wp:simplePos x="0" y="0"/>
                <wp:positionH relativeFrom="column">
                  <wp:posOffset>7545070</wp:posOffset>
                </wp:positionH>
                <wp:positionV relativeFrom="paragraph">
                  <wp:posOffset>164465</wp:posOffset>
                </wp:positionV>
                <wp:extent cx="1800225" cy="323850"/>
                <wp:effectExtent l="133350" t="133350" r="142875" b="152400"/>
                <wp:wrapNone/>
                <wp:docPr id="11294" name="Rounded Rectangle 1129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CABE9F2" w14:textId="35FD18F0" w:rsidR="002272CD" w:rsidRPr="00762023" w:rsidRDefault="002272CD" w:rsidP="002272CD">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91CE002" id="Rounded Rectangle 11294" o:spid="_x0000_s1417" style="position:absolute;margin-left:594.1pt;margin-top:12.95pt;width:141.75pt;height:25.5pt;z-index:25250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" fillcolor="#2f5496 [2408]" stroked="f" strokeweight="1pt">
                <v:stroke joinstyle="miter"/>
                <v:shadow on="t" color="black" offset="0,1pt"/>
                <v:textbox>
                  <w:txbxContent>
                    <w:p w14:paraId="5CABE9F2" w14:textId="35FD18F0" w:rsidR="002272CD" w:rsidRPr="00762023" w:rsidRDefault="002272CD" w:rsidP="002272CD">
                      <w:pPr>
                        <w:spacing w:after="0" w:line="240" w:lineRule="auto"/>
                        <w:jc w:val="center"/>
                        <w:rPr>
                          <w:b/>
                        </w:rPr>
                      </w:pPr>
                      <w:r>
                        <w:rPr>
                          <w:b/>
                        </w:rPr>
                        <w:t>Fourth</w:t>
                      </w:r>
                      <w:r>
                        <w:rPr>
                          <w:b/>
                        </w:rPr>
                        <w:t xml:space="preserve"> </w:t>
                      </w:r>
                      <w:r w:rsidRPr="00762023">
                        <w:rPr>
                          <w:b/>
                        </w:rPr>
                        <w:t>Level</w:t>
                      </w:r>
                    </w:p>
                  </w:txbxContent>
                </v:textbox>
              </v:roundrect>
            </w:pict>
          </mc:Fallback>
        </mc:AlternateContent>
      </w:r>
    </w:p>
    <w:p w14:paraId="4DE35A0A" w14:textId="77777777" w:rsidR="002272CD" w:rsidRDefault="002272CD" w:rsidP="00B15501"/>
    <w:p w14:paraId="26021643" w14:textId="6227CE1A" w:rsidR="002272CD" w:rsidRDefault="002272CD" w:rsidP="002272CD">
      <w:pPr>
        <w:pStyle w:val="Heading2"/>
        <w:rPr>
          <w:bCs w:val="0"/>
        </w:rPr>
      </w:pPr>
      <w:r w:rsidRPr="00A57A49">
        <w:rPr>
          <w:bCs w:val="0"/>
          <w:i w:val="0"/>
        </w:rPr>
        <w:t xml:space="preserve"> </w:t>
      </w:r>
      <w:bookmarkStart w:id="77" w:name="_Toc27749974"/>
      <w:r w:rsidRPr="002443AD">
        <w:rPr>
          <w:bCs w:val="0"/>
        </w:rPr>
        <w:t>Mathematics – its impact on the world, p</w:t>
      </w:r>
      <w:r>
        <w:rPr>
          <w:bCs w:val="0"/>
        </w:rPr>
        <w:t>ast, present and future – Fourth</w:t>
      </w:r>
      <w:r w:rsidRPr="002443AD">
        <w:rPr>
          <w:bCs w:val="0"/>
        </w:rPr>
        <w:t xml:space="preserve"> Level</w:t>
      </w:r>
      <w:bookmarkEnd w:id="77"/>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06B61" w:rsidRPr="00F32684" w14:paraId="2B2DD57E" w14:textId="77777777" w:rsidTr="00B15501">
        <w:trPr>
          <w:trHeight w:val="606"/>
        </w:trPr>
        <w:tc>
          <w:tcPr>
            <w:tcW w:w="4521" w:type="dxa"/>
            <w:gridSpan w:val="2"/>
            <w:tcBorders>
              <w:top w:val="single" w:sz="12" w:space="0" w:color="auto"/>
              <w:left w:val="single" w:sz="12" w:space="0" w:color="auto"/>
              <w:bottom w:val="single" w:sz="12" w:space="0" w:color="auto"/>
            </w:tcBorders>
          </w:tcPr>
          <w:p w14:paraId="746AEEDA" w14:textId="77777777" w:rsidR="00A06B61" w:rsidRPr="00F32684" w:rsidRDefault="00A06B61" w:rsidP="00B15501">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289A1FBA" w14:textId="77777777" w:rsidR="00DF5123" w:rsidRDefault="00DF5123" w:rsidP="00DF5123">
            <w:pPr>
              <w:pStyle w:val="aeand0"/>
            </w:pPr>
            <w:r>
              <w:t>I have discussed the importance of mathematics in the real world, investigated the mathematical skills required for different career paths and delivered, with others, a presentation on how mathematics can be applied in the workplace.</w:t>
            </w:r>
          </w:p>
          <w:p w14:paraId="455A103D" w14:textId="3BBFF01F" w:rsidR="00A06B61" w:rsidRPr="0037038D" w:rsidRDefault="00DF5123" w:rsidP="00DF5123">
            <w:pPr>
              <w:pStyle w:val="aeand0"/>
              <w:jc w:val="right"/>
            </w:pPr>
            <w:r>
              <w:t>MTH 4-12a</w:t>
            </w:r>
          </w:p>
        </w:tc>
      </w:tr>
      <w:tr w:rsidR="00A06B61" w:rsidRPr="00F32684" w14:paraId="256F9D99"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18641ABE" w14:textId="72579E96" w:rsidR="00A06B61" w:rsidRPr="00F32684" w:rsidRDefault="00A06B61" w:rsidP="00B15501">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83583" behindDoc="0" locked="0" layoutInCell="1" allowOverlap="1" wp14:anchorId="13CF9C1D" wp14:editId="1EA4C1D4">
                      <wp:simplePos x="0" y="0"/>
                      <wp:positionH relativeFrom="column">
                        <wp:posOffset>246380</wp:posOffset>
                      </wp:positionH>
                      <wp:positionV relativeFrom="paragraph">
                        <wp:posOffset>173355</wp:posOffset>
                      </wp:positionV>
                      <wp:extent cx="6193790" cy="15875"/>
                      <wp:effectExtent l="19050" t="76200" r="92710" b="98425"/>
                      <wp:wrapNone/>
                      <wp:docPr id="215" name="Straight Arrow Connector 215"/>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8463FF" id="Straight Arrow Connector 215" o:spid="_x0000_s1026" type="#_x0000_t32" style="position:absolute;margin-left:19.4pt;margin-top:13.65pt;width:487.7pt;height:1.25pt;z-index:252483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sidR="00DF5123">
              <w:rPr>
                <w:rFonts w:ascii="Arial" w:eastAsia="Calibri" w:hAnsi="Arial" w:cs="Arial"/>
                <w:b/>
                <w:color w:val="000000"/>
                <w:sz w:val="20"/>
                <w:szCs w:val="20"/>
              </w:rPr>
              <w:t>Fourth</w:t>
            </w:r>
            <w:r>
              <w:rPr>
                <w:rFonts w:ascii="Arial" w:eastAsia="Calibri" w:hAnsi="Arial" w:cs="Arial"/>
                <w:b/>
                <w:color w:val="000000"/>
                <w:sz w:val="20"/>
                <w:szCs w:val="20"/>
              </w:rPr>
              <w:t xml:space="preserve"> </w:t>
            </w:r>
            <w:r w:rsidRPr="00F32684">
              <w:rPr>
                <w:rFonts w:ascii="Arial" w:eastAsia="Calibri" w:hAnsi="Arial" w:cs="Arial"/>
                <w:b/>
                <w:color w:val="000000"/>
                <w:sz w:val="20"/>
                <w:szCs w:val="20"/>
              </w:rPr>
              <w:t>Level</w:t>
            </w:r>
          </w:p>
          <w:p w14:paraId="5362A7F0" w14:textId="7040F0E6" w:rsidR="00A06B61" w:rsidRPr="00F32684" w:rsidRDefault="00A06B61" w:rsidP="00B15501">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0AD195E1" w14:textId="77777777" w:rsidR="00A06B61" w:rsidRPr="00F32684" w:rsidRDefault="00A06B61" w:rsidP="00B15501">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06B61" w:rsidRPr="00F32684" w14:paraId="51A7CA37" w14:textId="77777777" w:rsidTr="00B15501">
        <w:trPr>
          <w:trHeight w:val="2582"/>
        </w:trPr>
        <w:tc>
          <w:tcPr>
            <w:tcW w:w="3822" w:type="dxa"/>
            <w:tcBorders>
              <w:top w:val="single" w:sz="12" w:space="0" w:color="auto"/>
              <w:left w:val="single" w:sz="12" w:space="0" w:color="auto"/>
              <w:bottom w:val="single" w:sz="18" w:space="0" w:color="auto"/>
              <w:right w:val="single" w:sz="4" w:space="0" w:color="auto"/>
            </w:tcBorders>
          </w:tcPr>
          <w:p w14:paraId="527E405A" w14:textId="77777777" w:rsidR="00AC57A2" w:rsidRPr="00AC57A2" w:rsidRDefault="00AC57A2" w:rsidP="00AC57A2">
            <w:pPr>
              <w:pStyle w:val="ListParagraph"/>
              <w:numPr>
                <w:ilvl w:val="0"/>
                <w:numId w:val="124"/>
              </w:numPr>
              <w:spacing w:after="120" w:line="240" w:lineRule="auto"/>
              <w:ind w:left="284" w:hanging="284"/>
              <w:contextualSpacing w:val="0"/>
              <w:rPr>
                <w:rFonts w:eastAsia="Calibri" w:cs="Arial"/>
                <w:b/>
                <w:sz w:val="18"/>
                <w:szCs w:val="18"/>
              </w:rPr>
            </w:pPr>
            <w:r w:rsidRPr="00AC57A2">
              <w:rPr>
                <w:rFonts w:eastAsia="Calibri" w:cs="Arial"/>
                <w:b/>
                <w:sz w:val="18"/>
                <w:szCs w:val="18"/>
              </w:rPr>
              <w:t>I can discuss with others the importance of mathematics in everyday life and in the workplace.</w:t>
            </w:r>
          </w:p>
          <w:p w14:paraId="45FDCDA6" w14:textId="78B8C7E5" w:rsidR="00A06B61" w:rsidRPr="00AC57A2" w:rsidRDefault="00AC57A2" w:rsidP="00AC57A2">
            <w:pPr>
              <w:pStyle w:val="ListParagraph"/>
              <w:numPr>
                <w:ilvl w:val="0"/>
                <w:numId w:val="124"/>
              </w:numPr>
              <w:spacing w:after="120" w:line="240" w:lineRule="auto"/>
              <w:ind w:left="284" w:hanging="284"/>
              <w:contextualSpacing w:val="0"/>
              <w:rPr>
                <w:rFonts w:eastAsia="Calibri" w:cs="Arial"/>
                <w:b/>
                <w:sz w:val="18"/>
                <w:szCs w:val="18"/>
              </w:rPr>
            </w:pPr>
            <w:r w:rsidRPr="00AC57A2">
              <w:rPr>
                <w:rFonts w:eastAsia="Calibri" w:cs="Arial"/>
                <w:b/>
                <w:sz w:val="18"/>
                <w:szCs w:val="18"/>
              </w:rPr>
              <w:t>I have worked with others to present about the role of mathematics in life and work.</w:t>
            </w:r>
          </w:p>
        </w:tc>
        <w:tc>
          <w:tcPr>
            <w:tcW w:w="3822" w:type="dxa"/>
            <w:gridSpan w:val="2"/>
            <w:tcBorders>
              <w:left w:val="single" w:sz="4" w:space="0" w:color="auto"/>
              <w:bottom w:val="single" w:sz="18" w:space="0" w:color="auto"/>
              <w:right w:val="single" w:sz="4" w:space="0" w:color="auto"/>
            </w:tcBorders>
          </w:tcPr>
          <w:p w14:paraId="193374B1" w14:textId="77777777" w:rsidR="00AC57A2" w:rsidRPr="00AC57A2" w:rsidRDefault="00AC57A2" w:rsidP="00AC57A2">
            <w:pPr>
              <w:numPr>
                <w:ilvl w:val="0"/>
                <w:numId w:val="12"/>
              </w:numPr>
              <w:tabs>
                <w:tab w:val="left" w:pos="720"/>
              </w:tabs>
              <w:spacing w:after="120"/>
              <w:ind w:left="284" w:hanging="284"/>
              <w:rPr>
                <w:rFonts w:ascii="Arial" w:eastAsia="Calibri" w:hAnsi="Arial" w:cs="Arial"/>
                <w:b/>
                <w:sz w:val="18"/>
                <w:szCs w:val="18"/>
              </w:rPr>
            </w:pPr>
            <w:r w:rsidRPr="00AC57A2">
              <w:rPr>
                <w:rFonts w:ascii="Arial" w:eastAsia="Calibri" w:hAnsi="Arial" w:cs="Arial"/>
                <w:b/>
                <w:sz w:val="18"/>
                <w:szCs w:val="18"/>
              </w:rPr>
              <w:t xml:space="preserve">I have investigated how mathematics is used in modern places of work. </w:t>
            </w:r>
          </w:p>
          <w:p w14:paraId="34C735B1" w14:textId="66106591" w:rsidR="00A06B61" w:rsidRPr="007F6D5C" w:rsidRDefault="00AC57A2" w:rsidP="00AC57A2">
            <w:pPr>
              <w:numPr>
                <w:ilvl w:val="0"/>
                <w:numId w:val="12"/>
              </w:numPr>
              <w:tabs>
                <w:tab w:val="left" w:pos="720"/>
              </w:tabs>
              <w:spacing w:after="120"/>
              <w:ind w:left="284" w:hanging="284"/>
              <w:rPr>
                <w:rFonts w:ascii="Arial" w:eastAsia="Calibri" w:hAnsi="Arial" w:cs="Arial"/>
                <w:b/>
                <w:sz w:val="18"/>
                <w:szCs w:val="18"/>
              </w:rPr>
            </w:pPr>
            <w:r w:rsidRPr="00AC57A2">
              <w:rPr>
                <w:rFonts w:ascii="Arial" w:eastAsia="Calibri" w:hAnsi="Arial" w:cs="Arial"/>
                <w:b/>
                <w:sz w:val="18"/>
                <w:szCs w:val="18"/>
              </w:rPr>
              <w:t>I have investigated how mathematics is used in science, technology, engineering and other subject areas.</w:t>
            </w:r>
          </w:p>
        </w:tc>
        <w:tc>
          <w:tcPr>
            <w:tcW w:w="3823" w:type="dxa"/>
            <w:tcBorders>
              <w:left w:val="single" w:sz="4" w:space="0" w:color="auto"/>
              <w:bottom w:val="single" w:sz="18" w:space="0" w:color="auto"/>
              <w:right w:val="single" w:sz="18" w:space="0" w:color="7030A0"/>
            </w:tcBorders>
          </w:tcPr>
          <w:p w14:paraId="59639FB7" w14:textId="55E20CE3" w:rsidR="00A06B61" w:rsidRPr="007F6D5C" w:rsidRDefault="00AC57A2" w:rsidP="00AC57A2">
            <w:pPr>
              <w:numPr>
                <w:ilvl w:val="0"/>
                <w:numId w:val="15"/>
              </w:numPr>
              <w:spacing w:after="120"/>
              <w:ind w:left="284" w:hanging="284"/>
              <w:rPr>
                <w:rFonts w:ascii="Arial" w:eastAsia="Calibri" w:hAnsi="Arial" w:cs="Arial"/>
                <w:b/>
                <w:sz w:val="18"/>
                <w:szCs w:val="18"/>
              </w:rPr>
            </w:pPr>
            <w:r w:rsidRPr="00AC57A2">
              <w:rPr>
                <w:rFonts w:ascii="Arial" w:eastAsia="Calibri" w:hAnsi="Arial" w:cs="Arial"/>
                <w:b/>
                <w:sz w:val="18"/>
                <w:szCs w:val="18"/>
              </w:rPr>
              <w:t>I have investigated how mathematics is required for a range of careers, including those in STEM subjects.</w:t>
            </w:r>
          </w:p>
        </w:tc>
        <w:tc>
          <w:tcPr>
            <w:tcW w:w="3922" w:type="dxa"/>
            <w:tcBorders>
              <w:top w:val="single" w:sz="12" w:space="0" w:color="auto"/>
              <w:left w:val="single" w:sz="18" w:space="0" w:color="7030A0"/>
              <w:bottom w:val="single" w:sz="18" w:space="0" w:color="auto"/>
              <w:right w:val="single" w:sz="12" w:space="0" w:color="auto"/>
            </w:tcBorders>
            <w:shd w:val="clear" w:color="auto" w:fill="F9F3FF"/>
          </w:tcPr>
          <w:p w14:paraId="54CF71CA" w14:textId="77777777" w:rsidR="00A06B61" w:rsidRDefault="00DF5123" w:rsidP="00DF5123">
            <w:pPr>
              <w:pStyle w:val="abenchmark"/>
              <w:spacing w:after="120"/>
              <w:ind w:left="284" w:hanging="284"/>
            </w:pPr>
            <w:r w:rsidRPr="00DF5123">
              <w:t>Contributes to discussions and presentations on the role of mathematics in everyday life and in the workplace.</w:t>
            </w:r>
          </w:p>
          <w:p w14:paraId="5DF31635" w14:textId="7CE094CF" w:rsidR="00DF5123" w:rsidRPr="0037038D" w:rsidRDefault="00DF5123" w:rsidP="00DF5123">
            <w:pPr>
              <w:pStyle w:val="abenchmark"/>
              <w:spacing w:after="120"/>
              <w:ind w:left="284" w:hanging="284"/>
            </w:pPr>
            <w:r w:rsidRPr="003306ED">
              <w:rPr>
                <w:rFonts w:asciiTheme="minorHAnsi" w:hAnsiTheme="minorHAnsi"/>
                <w:sz w:val="22"/>
                <w:szCs w:val="22"/>
              </w:rPr>
              <w:t>Investigates the mathematical skills required for a range of careers, including those in STEM subjects</w:t>
            </w:r>
            <w:r>
              <w:rPr>
                <w:rFonts w:asciiTheme="minorHAnsi" w:hAnsiTheme="minorHAnsi"/>
                <w:sz w:val="22"/>
                <w:szCs w:val="22"/>
              </w:rPr>
              <w:t>.</w:t>
            </w:r>
          </w:p>
        </w:tc>
      </w:tr>
    </w:tbl>
    <w:p w14:paraId="46D53E1F" w14:textId="77777777" w:rsidR="00A06B61" w:rsidRDefault="00A06B61" w:rsidP="0046424C">
      <w:pPr>
        <w:spacing w:after="140" w:line="250" w:lineRule="atLeast"/>
        <w:rPr>
          <w:rFonts w:ascii="Arial" w:eastAsia="Calibri" w:hAnsi="Arial" w:cs="Arial"/>
          <w:sz w:val="20"/>
        </w:rPr>
      </w:pPr>
    </w:p>
    <w:p w14:paraId="34050C9B" w14:textId="77777777" w:rsidR="001F7CA8" w:rsidRDefault="001F7CA8" w:rsidP="0046424C">
      <w:pPr>
        <w:spacing w:after="140" w:line="250" w:lineRule="atLeast"/>
        <w:rPr>
          <w:rFonts w:ascii="Arial" w:eastAsia="Calibri" w:hAnsi="Arial" w:cs="Arial"/>
          <w:sz w:val="20"/>
        </w:rPr>
      </w:pPr>
    </w:p>
    <w:p w14:paraId="40C16402" w14:textId="01C54B27" w:rsidR="001F7CA8" w:rsidRDefault="001F7CA8" w:rsidP="0046424C">
      <w:pPr>
        <w:spacing w:after="140" w:line="250" w:lineRule="atLeast"/>
        <w:rPr>
          <w:rFonts w:ascii="Arial" w:eastAsia="Calibri" w:hAnsi="Arial" w:cs="Arial"/>
          <w:sz w:val="20"/>
        </w:rPr>
      </w:pPr>
    </w:p>
    <w:p w14:paraId="08E0C0C2" w14:textId="05F41B0F" w:rsidR="00A06B61" w:rsidRDefault="00A06B61" w:rsidP="0046424C">
      <w:pPr>
        <w:spacing w:after="140" w:line="250" w:lineRule="atLeast"/>
        <w:rPr>
          <w:rFonts w:ascii="Arial" w:eastAsia="Calibri" w:hAnsi="Arial" w:cs="Arial"/>
          <w:sz w:val="20"/>
        </w:rPr>
      </w:pPr>
    </w:p>
    <w:p w14:paraId="00BEB0FF" w14:textId="77862F35" w:rsidR="00A06B61" w:rsidRDefault="00A06B61" w:rsidP="0046424C">
      <w:pPr>
        <w:spacing w:after="140" w:line="250" w:lineRule="atLeast"/>
        <w:rPr>
          <w:rFonts w:ascii="Arial" w:eastAsia="Calibri" w:hAnsi="Arial" w:cs="Arial"/>
          <w:sz w:val="20"/>
        </w:rPr>
      </w:pPr>
    </w:p>
    <w:p w14:paraId="71CDEDFA" w14:textId="07D30436" w:rsidR="00A06B61" w:rsidRDefault="00A06B61" w:rsidP="0046424C">
      <w:pPr>
        <w:spacing w:after="140" w:line="250" w:lineRule="atLeast"/>
        <w:rPr>
          <w:rFonts w:ascii="Arial" w:eastAsia="Calibri" w:hAnsi="Arial" w:cs="Arial"/>
          <w:sz w:val="20"/>
        </w:rPr>
      </w:pPr>
    </w:p>
    <w:p w14:paraId="45554B9B" w14:textId="032D02C1" w:rsidR="00A06B61" w:rsidRDefault="00A06B61" w:rsidP="0046424C">
      <w:pPr>
        <w:spacing w:after="140" w:line="250" w:lineRule="atLeast"/>
        <w:rPr>
          <w:rFonts w:ascii="Arial" w:eastAsia="Calibri" w:hAnsi="Arial" w:cs="Arial"/>
          <w:sz w:val="20"/>
        </w:rPr>
      </w:pPr>
    </w:p>
    <w:p w14:paraId="70CF59E3" w14:textId="77777777" w:rsidR="00A06B61" w:rsidRDefault="00A06B61" w:rsidP="0046424C">
      <w:pPr>
        <w:spacing w:after="140" w:line="250" w:lineRule="atLeast"/>
        <w:rPr>
          <w:rFonts w:ascii="Arial" w:eastAsia="Calibri" w:hAnsi="Arial" w:cs="Arial"/>
          <w:sz w:val="20"/>
        </w:rPr>
      </w:pPr>
    </w:p>
    <w:p w14:paraId="5626886D" w14:textId="77777777" w:rsidR="001F7CA8" w:rsidRDefault="001F7CA8" w:rsidP="0046424C">
      <w:pPr>
        <w:spacing w:after="140" w:line="250" w:lineRule="atLeast"/>
        <w:rPr>
          <w:rFonts w:ascii="Arial" w:eastAsia="Calibri" w:hAnsi="Arial" w:cs="Arial"/>
          <w:sz w:val="20"/>
        </w:rPr>
      </w:pPr>
    </w:p>
    <w:p w14:paraId="1F4CA66D" w14:textId="77777777" w:rsidR="001F7CA8" w:rsidRDefault="001F7CA8" w:rsidP="0046424C">
      <w:pPr>
        <w:spacing w:after="140" w:line="250" w:lineRule="atLeast"/>
        <w:rPr>
          <w:rFonts w:ascii="Arial" w:eastAsia="Calibri" w:hAnsi="Arial" w:cs="Arial"/>
          <w:sz w:val="20"/>
        </w:rPr>
      </w:pPr>
    </w:p>
    <w:p w14:paraId="29E54210" w14:textId="77777777" w:rsidR="007B226F" w:rsidRDefault="007B226F" w:rsidP="0046424C">
      <w:pPr>
        <w:spacing w:after="140" w:line="250" w:lineRule="atLeast"/>
        <w:rPr>
          <w:rFonts w:ascii="Arial" w:eastAsia="Calibri" w:hAnsi="Arial" w:cs="Arial"/>
          <w:sz w:val="20"/>
        </w:rPr>
      </w:pPr>
    </w:p>
    <w:bookmarkStart w:id="78" w:name="_Toc518557929"/>
    <w:bookmarkStart w:id="79" w:name="_Toc518563920"/>
    <w:bookmarkStart w:id="80" w:name="_Toc27749975"/>
    <w:p w14:paraId="0ABD9720" w14:textId="6DEA5957" w:rsidR="001F7CA8" w:rsidRDefault="001F7CA8" w:rsidP="0046424C">
      <w:pPr>
        <w:keepNext/>
        <w:keepLines/>
        <w:spacing w:before="240" w:after="120" w:line="240" w:lineRule="atLeast"/>
        <w:outlineLvl w:val="1"/>
        <w:rPr>
          <w:rFonts w:ascii="Arial" w:eastAsia="Calibri" w:hAnsi="Arial" w:cs="Arial"/>
          <w:sz w:val="20"/>
        </w:rPr>
      </w:pPr>
      <w:r w:rsidRPr="008C3EED">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713536" behindDoc="0" locked="0" layoutInCell="1" allowOverlap="1" wp14:anchorId="6ABDE13B" wp14:editId="3A616ED9">
                <wp:simplePos x="0" y="0"/>
                <wp:positionH relativeFrom="column">
                  <wp:posOffset>7741920</wp:posOffset>
                </wp:positionH>
                <wp:positionV relativeFrom="paragraph">
                  <wp:posOffset>48260</wp:posOffset>
                </wp:positionV>
                <wp:extent cx="1800225" cy="323850"/>
                <wp:effectExtent l="133350" t="133350" r="142875" b="152400"/>
                <wp:wrapNone/>
                <wp:docPr id="83" name="Rounded Rectangle 8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AA2188B"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ABDE13B" id="Rounded Rectangle 83" o:spid="_x0000_s1418" style="position:absolute;margin-left:609.6pt;margin-top:3.8pt;width:141.7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" fillcolor="#a2bed3" stroked="f" strokeweight="2pt">
                <v:shadow on="t" color="black" offset="0,1pt"/>
                <v:textbox>
                  <w:txbxContent>
                    <w:p w14:paraId="1AA2188B"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Early Level</w:t>
                      </w:r>
                    </w:p>
                  </w:txbxContent>
                </v:textbox>
              </v:roundrect>
            </w:pict>
          </mc:Fallback>
        </mc:AlternateContent>
      </w:r>
      <w:bookmarkEnd w:id="78"/>
      <w:bookmarkEnd w:id="79"/>
      <w:bookmarkEnd w:id="80"/>
    </w:p>
    <w:p w14:paraId="2EBA77B2" w14:textId="4857DDF2" w:rsidR="0046424C" w:rsidRPr="008C3EED" w:rsidRDefault="0046424C" w:rsidP="001F7CA8">
      <w:pPr>
        <w:keepNext/>
        <w:keepLines/>
        <w:spacing w:before="240" w:after="120" w:line="240" w:lineRule="atLeast"/>
        <w:outlineLvl w:val="1"/>
        <w:rPr>
          <w:rFonts w:ascii="Arial" w:eastAsia="MS Gothic" w:hAnsi="Arial" w:cs="Times New Roman"/>
          <w:bCs/>
          <w:i/>
          <w:color w:val="000000"/>
          <w:sz w:val="28"/>
          <w:szCs w:val="26"/>
        </w:rPr>
      </w:pPr>
      <w:bookmarkStart w:id="81" w:name="_Toc494181291"/>
      <w:bookmarkStart w:id="82" w:name="_Toc27749976"/>
      <w:r w:rsidRPr="008C3EED">
        <w:rPr>
          <w:rFonts w:ascii="Arial" w:eastAsia="MS Gothic" w:hAnsi="Arial" w:cs="Times New Roman"/>
          <w:bCs/>
          <w:i/>
          <w:color w:val="000000"/>
          <w:sz w:val="28"/>
          <w:szCs w:val="26"/>
        </w:rPr>
        <w:t>Patterns and relationships – Early Level</w:t>
      </w:r>
      <w:bookmarkEnd w:id="81"/>
      <w:bookmarkEnd w:id="82"/>
    </w:p>
    <w:tbl>
      <w:tblPr>
        <w:tblStyle w:val="TableGrid"/>
        <w:tblW w:w="15389" w:type="dxa"/>
        <w:tblLayout w:type="fixed"/>
        <w:tblLook w:val="04A0" w:firstRow="1" w:lastRow="0" w:firstColumn="1" w:lastColumn="0" w:noHBand="0" w:noVBand="1"/>
      </w:tblPr>
      <w:tblGrid>
        <w:gridCol w:w="4506"/>
        <w:gridCol w:w="1091"/>
        <w:gridCol w:w="5597"/>
        <w:gridCol w:w="4195"/>
      </w:tblGrid>
      <w:tr w:rsidR="0046424C" w:rsidRPr="008C3EED" w14:paraId="6D29BF2E" w14:textId="77777777" w:rsidTr="0046424C">
        <w:trPr>
          <w:trHeight w:val="606"/>
        </w:trPr>
        <w:tc>
          <w:tcPr>
            <w:tcW w:w="4506" w:type="dxa"/>
            <w:tcBorders>
              <w:top w:val="single" w:sz="12" w:space="0" w:color="auto"/>
              <w:left w:val="single" w:sz="12" w:space="0" w:color="auto"/>
              <w:bottom w:val="single" w:sz="12" w:space="0" w:color="auto"/>
            </w:tcBorders>
          </w:tcPr>
          <w:p w14:paraId="428EB477"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77AE1A09"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I have spotted and explored patterns in my own and the wider environment and can copy and continue these and create my own patterns.                                                                                MTH 0-13a</w:t>
            </w:r>
          </w:p>
        </w:tc>
      </w:tr>
      <w:tr w:rsidR="0046424C" w:rsidRPr="008C3EED" w14:paraId="467CBD02" w14:textId="77777777" w:rsidTr="004E2CD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759847E9"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Early Level</w:t>
            </w:r>
          </w:p>
          <w:p w14:paraId="6E0BADC1"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12512" behindDoc="0" locked="0" layoutInCell="1" allowOverlap="1" wp14:anchorId="09D5898F" wp14:editId="46E64636">
                      <wp:simplePos x="0" y="0"/>
                      <wp:positionH relativeFrom="column">
                        <wp:posOffset>123052</wp:posOffset>
                      </wp:positionH>
                      <wp:positionV relativeFrom="paragraph">
                        <wp:posOffset>47597</wp:posOffset>
                      </wp:positionV>
                      <wp:extent cx="6194066" cy="15903"/>
                      <wp:effectExtent l="19050" t="76200" r="92710" b="98425"/>
                      <wp:wrapNone/>
                      <wp:docPr id="84" name="Straight Arrow Connector 84"/>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856429C" id="Straight Arrow Connector 84" o:spid="_x0000_s1026" type="#_x0000_t32" style="position:absolute;margin-left:9.7pt;margin-top:3.75pt;width:487.7pt;height:1.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Phiv0e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5115A58C"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180AEFE3" w14:textId="77777777" w:rsidTr="0046424C">
        <w:tc>
          <w:tcPr>
            <w:tcW w:w="5597" w:type="dxa"/>
            <w:gridSpan w:val="2"/>
            <w:tcBorders>
              <w:top w:val="single" w:sz="12" w:space="0" w:color="auto"/>
              <w:left w:val="single" w:sz="12" w:space="0" w:color="auto"/>
              <w:bottom w:val="single" w:sz="12" w:space="0" w:color="auto"/>
              <w:right w:val="dashSmallGap" w:sz="4" w:space="0" w:color="auto"/>
            </w:tcBorders>
          </w:tcPr>
          <w:p w14:paraId="3A6BC4B4" w14:textId="77777777" w:rsidR="0046424C" w:rsidRPr="008C3EED" w:rsidRDefault="0046424C" w:rsidP="0046424C">
            <w:pPr>
              <w:pStyle w:val="Textbulletlist"/>
              <w:rPr>
                <w:rFonts w:ascii="Century Gothic" w:hAnsi="Century Gothic"/>
              </w:rPr>
            </w:pPr>
            <w:r w:rsidRPr="008C3EED">
              <w:t xml:space="preserve">I can copy and continue simple non-numeric patterns. </w:t>
            </w:r>
          </w:p>
          <w:p w14:paraId="5365F219" w14:textId="77777777" w:rsidR="0046424C" w:rsidRPr="008C3EED" w:rsidRDefault="0046424C" w:rsidP="0046424C">
            <w:pPr>
              <w:widowControl w:val="0"/>
              <w:spacing w:after="240"/>
              <w:ind w:left="170"/>
              <w:rPr>
                <w:rFonts w:ascii="Century Gothic" w:eastAsia="Times New Roman" w:hAnsi="Century Gothic" w:cs="Arial"/>
                <w:color w:val="000000"/>
                <w:sz w:val="18"/>
                <w:szCs w:val="18"/>
              </w:rPr>
            </w:pPr>
            <w:r w:rsidRPr="008C3EED">
              <w:rPr>
                <w:rFonts w:ascii="Century Gothic" w:eastAsia="Times New Roman" w:hAnsi="Century Gothic" w:cs="Arial"/>
                <w:color w:val="000000"/>
                <w:sz w:val="18"/>
                <w:szCs w:val="18"/>
              </w:rPr>
              <w:t>e.g clapping, colour, shape, rhythmic clapping</w:t>
            </w:r>
          </w:p>
          <w:p w14:paraId="09059894" w14:textId="77777777" w:rsidR="0046424C" w:rsidRDefault="0046424C" w:rsidP="0046424C">
            <w:pPr>
              <w:pStyle w:val="Textbulletlist"/>
            </w:pPr>
            <w:r w:rsidRPr="008C3EED">
              <w:t xml:space="preserve">I can use simple language such as repeat, again, pattern etc. to describe these patterns </w:t>
            </w:r>
          </w:p>
          <w:p w14:paraId="36BB2408" w14:textId="77777777" w:rsidR="0046424C" w:rsidRPr="008C3EED" w:rsidRDefault="0046424C" w:rsidP="0046424C">
            <w:pPr>
              <w:pStyle w:val="Textbulletlist"/>
              <w:numPr>
                <w:ilvl w:val="0"/>
                <w:numId w:val="0"/>
              </w:numPr>
              <w:ind w:left="171"/>
            </w:pPr>
          </w:p>
          <w:p w14:paraId="44621E93" w14:textId="77777777" w:rsidR="0046424C" w:rsidRPr="008C3EED" w:rsidRDefault="0046424C" w:rsidP="0046424C">
            <w:pPr>
              <w:pStyle w:val="Textbulletlist"/>
              <w:rPr>
                <w:rFonts w:ascii="Century Gothic" w:hAnsi="Century Gothic"/>
              </w:rPr>
            </w:pPr>
            <w:r w:rsidRPr="008C3EED">
              <w:t xml:space="preserve">I can explore, identify and discuss patterns in the environment. </w:t>
            </w:r>
            <w:r w:rsidRPr="008C3EED">
              <w:rPr>
                <w:rFonts w:ascii="Century Gothic" w:hAnsi="Century Gothic"/>
                <w:b w:val="0"/>
              </w:rPr>
              <w:t>E.g. a flowery pattern</w:t>
            </w:r>
          </w:p>
          <w:p w14:paraId="033BB4D0" w14:textId="77777777" w:rsidR="0046424C" w:rsidRPr="008C3EED" w:rsidRDefault="0046424C" w:rsidP="0046424C">
            <w:pPr>
              <w:widowControl w:val="0"/>
              <w:spacing w:after="240"/>
              <w:ind w:left="170"/>
              <w:rPr>
                <w:rFonts w:ascii="Arial" w:eastAsia="Times New Roman" w:hAnsi="Arial" w:cs="Arial"/>
                <w:b/>
                <w:color w:val="000000"/>
                <w:sz w:val="18"/>
                <w:szCs w:val="18"/>
              </w:rPr>
            </w:pPr>
            <w:r w:rsidRPr="008C3EED">
              <w:rPr>
                <w:rFonts w:ascii="Arial" w:eastAsia="Times New Roman" w:hAnsi="Arial" w:cs="Arial"/>
                <w:b/>
                <w:noProof/>
                <w:color w:val="000000"/>
                <w:sz w:val="18"/>
                <w:szCs w:val="18"/>
                <w:lang w:eastAsia="en-GB"/>
              </w:rPr>
              <w:drawing>
                <wp:inline distT="0" distB="0" distL="0" distR="0" wp14:anchorId="1DD4CE29" wp14:editId="0B20551F">
                  <wp:extent cx="1171575" cy="897031"/>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84054" cy="906585"/>
                          </a:xfrm>
                          <a:prstGeom prst="rect">
                            <a:avLst/>
                          </a:prstGeom>
                          <a:noFill/>
                        </pic:spPr>
                      </pic:pic>
                    </a:graphicData>
                  </a:graphic>
                </wp:inline>
              </w:drawing>
            </w:r>
          </w:p>
          <w:p w14:paraId="24944703" w14:textId="77777777" w:rsidR="0046424C" w:rsidRPr="008C3EED" w:rsidRDefault="0046424C" w:rsidP="0046424C">
            <w:pPr>
              <w:pStyle w:val="Textbulletlist"/>
            </w:pPr>
            <w:r w:rsidRPr="008C3EED">
              <w:t xml:space="preserve"> I can find missing numbers on a number line up to 10</w:t>
            </w:r>
          </w:p>
        </w:tc>
        <w:tc>
          <w:tcPr>
            <w:tcW w:w="5597" w:type="dxa"/>
            <w:tcBorders>
              <w:top w:val="single" w:sz="12" w:space="0" w:color="auto"/>
              <w:left w:val="dashSmallGap" w:sz="4" w:space="0" w:color="auto"/>
              <w:bottom w:val="single" w:sz="12" w:space="0" w:color="auto"/>
              <w:right w:val="single" w:sz="18" w:space="0" w:color="7030A0"/>
            </w:tcBorders>
          </w:tcPr>
          <w:p w14:paraId="67750173" w14:textId="77777777" w:rsidR="0046424C" w:rsidRPr="008C3EED" w:rsidRDefault="0046424C" w:rsidP="0046424C">
            <w:pPr>
              <w:pStyle w:val="Textbulletlist"/>
              <w:spacing w:after="120"/>
              <w:ind w:left="170" w:hanging="170"/>
            </w:pPr>
            <w:r w:rsidRPr="008C3EED">
              <w:t xml:space="preserve">I can copy a repeated pattern using shapes and numbers. </w:t>
            </w:r>
          </w:p>
          <w:p w14:paraId="0EC594F0" w14:textId="77777777" w:rsidR="0046424C" w:rsidRPr="008C3EED" w:rsidRDefault="0046424C" w:rsidP="0046424C">
            <w:pPr>
              <w:pStyle w:val="Textbulletlist"/>
              <w:spacing w:after="120"/>
              <w:ind w:left="170" w:hanging="170"/>
            </w:pPr>
            <w:r w:rsidRPr="008C3EED">
              <w:t xml:space="preserve"> I can continue a repeat pattern using shapes and numbers. </w:t>
            </w:r>
          </w:p>
          <w:p w14:paraId="4CEF6DD7" w14:textId="77777777" w:rsidR="0046424C" w:rsidRPr="008C3EED" w:rsidRDefault="0046424C" w:rsidP="0046424C">
            <w:pPr>
              <w:pStyle w:val="Textbulletlist"/>
              <w:spacing w:after="120"/>
              <w:ind w:left="170" w:hanging="170"/>
            </w:pPr>
            <w:r w:rsidRPr="008C3EED">
              <w:t>I can create increasingly complex repeated patterns (shape and objects).</w:t>
            </w:r>
          </w:p>
          <w:p w14:paraId="1855A2DB" w14:textId="77777777" w:rsidR="0046424C" w:rsidRPr="008C3EED" w:rsidRDefault="0046424C" w:rsidP="0046424C">
            <w:pPr>
              <w:pStyle w:val="Textbulletlist"/>
              <w:spacing w:after="120"/>
              <w:ind w:left="170" w:hanging="170"/>
            </w:pPr>
            <w:r w:rsidRPr="008C3EED">
              <w:t xml:space="preserve">I can copy a repeated pattern using numbers. </w:t>
            </w:r>
          </w:p>
          <w:p w14:paraId="2855658E" w14:textId="77777777" w:rsidR="0046424C" w:rsidRPr="008C3EED" w:rsidRDefault="0046424C" w:rsidP="0046424C">
            <w:pPr>
              <w:pStyle w:val="Textbulletlist"/>
              <w:spacing w:after="120"/>
              <w:ind w:left="170" w:hanging="170"/>
            </w:pPr>
            <w:r w:rsidRPr="008C3EED">
              <w:t xml:space="preserve">I can continue a repeat pattern using numbers. </w:t>
            </w:r>
          </w:p>
          <w:p w14:paraId="6F25C2B0" w14:textId="77777777" w:rsidR="0046424C" w:rsidRPr="008C3EED" w:rsidRDefault="0046424C" w:rsidP="0046424C">
            <w:pPr>
              <w:pStyle w:val="Textbulletlist"/>
              <w:spacing w:after="120"/>
              <w:ind w:left="170" w:hanging="170"/>
            </w:pPr>
            <w:r w:rsidRPr="008C3EED">
              <w:t xml:space="preserve">I can copy, continue, create and recognise simple patterns involving number and describe them using appropriate vocabulary. </w:t>
            </w:r>
          </w:p>
          <w:p w14:paraId="16AACC6E" w14:textId="77777777" w:rsidR="0046424C" w:rsidRPr="008C3EED" w:rsidRDefault="0046424C" w:rsidP="0046424C">
            <w:pPr>
              <w:pStyle w:val="Textbulletlist"/>
              <w:spacing w:after="120"/>
              <w:ind w:left="170" w:hanging="170"/>
            </w:pPr>
            <w:r w:rsidRPr="008C3EED">
              <w:t xml:space="preserve"> I can use language associated with patterns, for example next, before, after. </w:t>
            </w:r>
          </w:p>
          <w:p w14:paraId="3171606B" w14:textId="77777777" w:rsidR="0046424C" w:rsidRPr="008C3EED" w:rsidRDefault="0046424C" w:rsidP="0046424C">
            <w:pPr>
              <w:pStyle w:val="Textbulletlist"/>
              <w:spacing w:after="120"/>
              <w:ind w:left="170" w:hanging="170"/>
            </w:pPr>
            <w:r w:rsidRPr="008C3EED">
              <w:t xml:space="preserve">I can describe a simple repeating pattern. </w:t>
            </w:r>
          </w:p>
          <w:p w14:paraId="658CB525" w14:textId="77777777" w:rsidR="0046424C" w:rsidRPr="008C3EED" w:rsidRDefault="0046424C" w:rsidP="0046424C">
            <w:pPr>
              <w:widowControl w:val="0"/>
              <w:spacing w:after="240"/>
              <w:ind w:left="170"/>
              <w:rPr>
                <w:rFonts w:ascii="Arial" w:eastAsia="Times New Roman" w:hAnsi="Arial" w:cs="Arial"/>
                <w:b/>
                <w:color w:val="000000"/>
                <w:sz w:val="18"/>
                <w:szCs w:val="18"/>
              </w:rPr>
            </w:pPr>
            <w:r w:rsidRPr="008C3EED">
              <w:rPr>
                <w:rFonts w:ascii="Arial" w:eastAsia="Times New Roman" w:hAnsi="Arial" w:cs="Arial"/>
                <w:b/>
                <w:noProof/>
                <w:color w:val="000000"/>
                <w:sz w:val="18"/>
                <w:szCs w:val="18"/>
                <w:lang w:eastAsia="en-GB"/>
              </w:rPr>
              <w:drawing>
                <wp:inline distT="0" distB="0" distL="0" distR="0" wp14:anchorId="77A51EE1" wp14:editId="726E2F05">
                  <wp:extent cx="1274445" cy="951230"/>
                  <wp:effectExtent l="0" t="0" r="190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74445" cy="951230"/>
                          </a:xfrm>
                          <a:prstGeom prst="rect">
                            <a:avLst/>
                          </a:prstGeom>
                          <a:noFill/>
                        </pic:spPr>
                      </pic:pic>
                    </a:graphicData>
                  </a:graphic>
                </wp:inline>
              </w:drawing>
            </w:r>
          </w:p>
          <w:p w14:paraId="620E4932" w14:textId="77777777" w:rsidR="0046424C" w:rsidRPr="008C3EED" w:rsidRDefault="0046424C" w:rsidP="0046424C">
            <w:pPr>
              <w:widowControl w:val="0"/>
              <w:spacing w:after="240"/>
              <w:ind w:left="170"/>
              <w:rPr>
                <w:rFonts w:ascii="Century Gothic" w:eastAsia="Times New Roman" w:hAnsi="Century Gothic" w:cs="Arial"/>
                <w:color w:val="000000"/>
                <w:sz w:val="18"/>
                <w:szCs w:val="18"/>
              </w:rPr>
            </w:pPr>
            <w:r w:rsidRPr="008C3EED">
              <w:rPr>
                <w:rFonts w:ascii="Century Gothic" w:eastAsia="Times New Roman" w:hAnsi="Century Gothic" w:cs="Arial"/>
                <w:color w:val="000000"/>
                <w:sz w:val="18"/>
                <w:szCs w:val="18"/>
              </w:rPr>
              <w:t>Big, little, big, little</w:t>
            </w:r>
          </w:p>
          <w:p w14:paraId="591AED90" w14:textId="77777777" w:rsidR="0046424C" w:rsidRPr="008C3EED" w:rsidRDefault="0046424C" w:rsidP="0046424C">
            <w:pPr>
              <w:pStyle w:val="Textbulletlist"/>
            </w:pPr>
            <w:r w:rsidRPr="008C3EED">
              <w:t>I can find missing numbers on a number line ranging from 0-20.</w:t>
            </w:r>
          </w:p>
        </w:tc>
        <w:tc>
          <w:tcPr>
            <w:tcW w:w="4195" w:type="dxa"/>
            <w:tcBorders>
              <w:top w:val="single" w:sz="12" w:space="0" w:color="auto"/>
              <w:left w:val="single" w:sz="18" w:space="0" w:color="7030A0"/>
              <w:bottom w:val="single" w:sz="12" w:space="0" w:color="auto"/>
              <w:right w:val="single" w:sz="12" w:space="0" w:color="auto"/>
            </w:tcBorders>
            <w:shd w:val="clear" w:color="auto" w:fill="F9F3FF"/>
          </w:tcPr>
          <w:p w14:paraId="79188473"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Cs/>
                <w:color w:val="7030A0"/>
                <w:sz w:val="20"/>
                <w:szCs w:val="18"/>
              </w:rPr>
            </w:pPr>
            <w:r w:rsidRPr="008C3EED">
              <w:rPr>
                <w:rFonts w:ascii="Arial" w:eastAsia="Calibri" w:hAnsi="Arial" w:cs="Arial"/>
                <w:b/>
                <w:bCs/>
                <w:iCs/>
                <w:color w:val="7030A0"/>
                <w:sz w:val="20"/>
                <w:szCs w:val="18"/>
              </w:rPr>
              <w:t>Copies, continues and creates simple patterns involving objects, shapes and numbers.</w:t>
            </w:r>
          </w:p>
          <w:p w14:paraId="3C9E397F"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Cs/>
                <w:color w:val="7030A0"/>
                <w:sz w:val="20"/>
                <w:szCs w:val="18"/>
              </w:rPr>
            </w:pPr>
          </w:p>
          <w:p w14:paraId="1D109195"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Cs/>
                <w:color w:val="7030A0"/>
                <w:sz w:val="20"/>
                <w:szCs w:val="18"/>
              </w:rPr>
            </w:pPr>
            <w:r w:rsidRPr="008C3EED">
              <w:rPr>
                <w:rFonts w:ascii="Arial" w:eastAsia="Calibri" w:hAnsi="Arial" w:cs="Arial"/>
                <w:b/>
                <w:bCs/>
                <w:iCs/>
                <w:color w:val="7030A0"/>
                <w:sz w:val="20"/>
                <w:szCs w:val="18"/>
              </w:rPr>
              <w:t>Explores, recognises and continues simple number patterns.</w:t>
            </w:r>
          </w:p>
          <w:p w14:paraId="1FADCFCE" w14:textId="77777777" w:rsidR="0046424C" w:rsidRPr="008C3EED" w:rsidRDefault="0046424C" w:rsidP="0046424C">
            <w:pPr>
              <w:widowControl w:val="0"/>
              <w:autoSpaceDE w:val="0"/>
              <w:autoSpaceDN w:val="0"/>
              <w:adjustRightInd w:val="0"/>
              <w:spacing w:after="240"/>
              <w:jc w:val="center"/>
              <w:rPr>
                <w:rFonts w:ascii="Arial" w:eastAsia="Calibri" w:hAnsi="Arial" w:cs="Arial"/>
                <w:b/>
                <w:bCs/>
                <w:iCs/>
                <w:color w:val="7030A0"/>
                <w:sz w:val="20"/>
                <w:szCs w:val="18"/>
              </w:rPr>
            </w:pPr>
          </w:p>
          <w:p w14:paraId="6A09E108" w14:textId="77777777" w:rsidR="0046424C" w:rsidRPr="008C3EED" w:rsidRDefault="0046424C" w:rsidP="0046424C">
            <w:pPr>
              <w:widowControl w:val="0"/>
              <w:autoSpaceDE w:val="0"/>
              <w:autoSpaceDN w:val="0"/>
              <w:adjustRightInd w:val="0"/>
              <w:jc w:val="center"/>
              <w:rPr>
                <w:rFonts w:ascii="Arial" w:eastAsia="Calibri" w:hAnsi="Arial" w:cs="Arial"/>
                <w:b/>
                <w:color w:val="7030A0"/>
                <w:sz w:val="18"/>
                <w:szCs w:val="18"/>
              </w:rPr>
            </w:pPr>
            <w:r w:rsidRPr="008C3EED">
              <w:rPr>
                <w:rFonts w:ascii="Arial" w:eastAsia="Calibri" w:hAnsi="Arial" w:cs="Arial"/>
                <w:b/>
                <w:bCs/>
                <w:iCs/>
                <w:color w:val="7030A0"/>
                <w:sz w:val="20"/>
                <w:szCs w:val="18"/>
              </w:rPr>
              <w:t>Finds missing numbers on a number line within the range 0 - 20.</w:t>
            </w:r>
          </w:p>
        </w:tc>
      </w:tr>
    </w:tbl>
    <w:p w14:paraId="76A1943B" w14:textId="77777777" w:rsidR="0046424C" w:rsidRPr="008C3EED" w:rsidRDefault="0046424C" w:rsidP="0046424C">
      <w:pPr>
        <w:spacing w:after="140" w:line="250" w:lineRule="atLeast"/>
        <w:rPr>
          <w:rFonts w:ascii="Arial" w:eastAsia="Calibri" w:hAnsi="Arial" w:cs="Arial"/>
          <w:sz w:val="20"/>
        </w:rPr>
      </w:pPr>
    </w:p>
    <w:p w14:paraId="2FC08130" w14:textId="77777777" w:rsidR="0046424C" w:rsidRDefault="0046424C" w:rsidP="0046424C">
      <w:pPr>
        <w:spacing w:after="140" w:line="250" w:lineRule="atLeast"/>
        <w:rPr>
          <w:rFonts w:ascii="Arial" w:eastAsia="Calibri" w:hAnsi="Arial" w:cs="Arial"/>
          <w:sz w:val="20"/>
        </w:rPr>
      </w:pPr>
    </w:p>
    <w:p w14:paraId="48277755" w14:textId="77777777" w:rsidR="000F6ADA" w:rsidRDefault="000F6ADA" w:rsidP="0046424C">
      <w:pPr>
        <w:spacing w:after="140" w:line="250" w:lineRule="atLeast"/>
        <w:rPr>
          <w:rFonts w:ascii="Arial" w:eastAsia="Calibri" w:hAnsi="Arial" w:cs="Arial"/>
          <w:sz w:val="20"/>
        </w:rPr>
      </w:pPr>
    </w:p>
    <w:p w14:paraId="2D19C62E" w14:textId="01546468" w:rsidR="000F6ADA" w:rsidRDefault="000F6ADA" w:rsidP="0046424C">
      <w:pPr>
        <w:spacing w:after="140" w:line="250" w:lineRule="atLeast"/>
        <w:rPr>
          <w:rFonts w:ascii="Arial" w:eastAsia="Calibri" w:hAnsi="Arial" w:cs="Arial"/>
          <w:sz w:val="20"/>
        </w:rPr>
      </w:pPr>
    </w:p>
    <w:p w14:paraId="1D9CA726" w14:textId="77777777" w:rsidR="00AC57A2" w:rsidRDefault="00AC57A2" w:rsidP="0046424C">
      <w:pPr>
        <w:spacing w:after="140" w:line="250" w:lineRule="atLeast"/>
        <w:rPr>
          <w:rFonts w:ascii="Arial" w:eastAsia="Calibri" w:hAnsi="Arial" w:cs="Arial"/>
          <w:sz w:val="20"/>
        </w:rPr>
      </w:pPr>
    </w:p>
    <w:p w14:paraId="50D4A56E" w14:textId="77777777" w:rsidR="000F6ADA" w:rsidRDefault="000F6ADA" w:rsidP="0046424C">
      <w:pPr>
        <w:spacing w:after="140" w:line="250" w:lineRule="atLeast"/>
        <w:rPr>
          <w:rFonts w:ascii="Arial" w:eastAsia="Calibri" w:hAnsi="Arial" w:cs="Arial"/>
          <w:sz w:val="20"/>
        </w:rPr>
      </w:pPr>
    </w:p>
    <w:p w14:paraId="08DB5B2F" w14:textId="77777777" w:rsidR="000F6ADA" w:rsidRPr="008C3EED" w:rsidRDefault="000F6ADA" w:rsidP="0046424C">
      <w:pPr>
        <w:spacing w:after="140" w:line="250" w:lineRule="atLeast"/>
        <w:rPr>
          <w:rFonts w:ascii="Arial" w:eastAsia="Calibri" w:hAnsi="Arial" w:cs="Arial"/>
          <w:sz w:val="20"/>
        </w:rPr>
      </w:pPr>
    </w:p>
    <w:bookmarkStart w:id="83" w:name="_Toc494181292"/>
    <w:bookmarkStart w:id="84" w:name="_Toc27749977"/>
    <w:p w14:paraId="0728DBB1" w14:textId="77777777" w:rsidR="0046424C" w:rsidRPr="008C3EED" w:rsidRDefault="0046424C"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8C3EED">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711488" behindDoc="0" locked="0" layoutInCell="1" allowOverlap="1" wp14:anchorId="21B9B3EC" wp14:editId="080ECBD4">
                <wp:simplePos x="0" y="0"/>
                <wp:positionH relativeFrom="column">
                  <wp:posOffset>7605395</wp:posOffset>
                </wp:positionH>
                <wp:positionV relativeFrom="paragraph">
                  <wp:posOffset>-115570</wp:posOffset>
                </wp:positionV>
                <wp:extent cx="1800225" cy="323850"/>
                <wp:effectExtent l="133350" t="133350" r="142875" b="152400"/>
                <wp:wrapNone/>
                <wp:docPr id="85" name="Rounded Rectangle 8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046E405"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1B9B3EC" id="Rounded Rectangle 85" o:spid="_x0000_s1419" style="position:absolute;margin-left:598.85pt;margin-top:-9.1pt;width:141.7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" fillcolor="#446f8f" stroked="f" strokeweight="2pt">
                <v:shadow on="t" color="black" offset="0,1pt"/>
                <v:textbox>
                  <w:txbxContent>
                    <w:p w14:paraId="7046E405"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v:textbox>
              </v:roundrect>
            </w:pict>
          </mc:Fallback>
        </mc:AlternateContent>
      </w:r>
      <w:r w:rsidRPr="008C3EED">
        <w:rPr>
          <w:rFonts w:ascii="Arial" w:eastAsia="MS Gothic" w:hAnsi="Arial" w:cs="Times New Roman"/>
          <w:bCs/>
          <w:i/>
          <w:color w:val="000000"/>
          <w:sz w:val="28"/>
          <w:szCs w:val="26"/>
        </w:rPr>
        <w:t>Patterns and relationships – First level</w:t>
      </w:r>
      <w:bookmarkEnd w:id="83"/>
      <w:bookmarkEnd w:id="84"/>
    </w:p>
    <w:tbl>
      <w:tblPr>
        <w:tblStyle w:val="TableGrid"/>
        <w:tblW w:w="14869" w:type="dxa"/>
        <w:tblLayout w:type="fixed"/>
        <w:tblLook w:val="04A0" w:firstRow="1" w:lastRow="0" w:firstColumn="1" w:lastColumn="0" w:noHBand="0" w:noVBand="1"/>
      </w:tblPr>
      <w:tblGrid>
        <w:gridCol w:w="3822"/>
        <w:gridCol w:w="699"/>
        <w:gridCol w:w="3123"/>
        <w:gridCol w:w="3823"/>
        <w:gridCol w:w="3402"/>
      </w:tblGrid>
      <w:tr w:rsidR="0046424C" w:rsidRPr="008C3EED" w14:paraId="6CF53A73" w14:textId="77777777" w:rsidTr="0046424C">
        <w:trPr>
          <w:trHeight w:val="606"/>
        </w:trPr>
        <w:tc>
          <w:tcPr>
            <w:tcW w:w="4521" w:type="dxa"/>
            <w:gridSpan w:val="2"/>
            <w:tcBorders>
              <w:top w:val="single" w:sz="12" w:space="0" w:color="auto"/>
              <w:left w:val="single" w:sz="12" w:space="0" w:color="auto"/>
              <w:bottom w:val="single" w:sz="12" w:space="0" w:color="auto"/>
            </w:tcBorders>
          </w:tcPr>
          <w:p w14:paraId="4580D331"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348" w:type="dxa"/>
            <w:gridSpan w:val="3"/>
            <w:tcBorders>
              <w:top w:val="single" w:sz="12" w:space="0" w:color="auto"/>
              <w:bottom w:val="single" w:sz="12" w:space="0" w:color="auto"/>
              <w:right w:val="single" w:sz="12" w:space="0" w:color="auto"/>
            </w:tcBorders>
            <w:shd w:val="clear" w:color="auto" w:fill="6493B5"/>
          </w:tcPr>
          <w:p w14:paraId="7A32D9FC"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 xml:space="preserve">I can continue and devise more involved repeating patterns or designs, using a variety of media. </w:t>
            </w:r>
          </w:p>
          <w:p w14:paraId="0BE19AED"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 xml:space="preserve">                                                                                                                                                  MTH 1-13a</w:t>
            </w:r>
          </w:p>
          <w:p w14:paraId="69012BAB"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Through exploring number patterns, I can recognise and continue simple number sequences and can explain the rule I have applied.                                                                                MTH 1-13b</w:t>
            </w:r>
          </w:p>
        </w:tc>
      </w:tr>
      <w:tr w:rsidR="0046424C" w:rsidRPr="008C3EED" w14:paraId="5C57215D"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16D04D3C"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502FA939"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15584" behindDoc="0" locked="0" layoutInCell="1" allowOverlap="1" wp14:anchorId="405BB1E6" wp14:editId="3AAE44FB">
                      <wp:simplePos x="0" y="0"/>
                      <wp:positionH relativeFrom="column">
                        <wp:posOffset>123052</wp:posOffset>
                      </wp:positionH>
                      <wp:positionV relativeFrom="paragraph">
                        <wp:posOffset>47597</wp:posOffset>
                      </wp:positionV>
                      <wp:extent cx="6194066" cy="15903"/>
                      <wp:effectExtent l="19050" t="76200" r="92710" b="98425"/>
                      <wp:wrapNone/>
                      <wp:docPr id="86" name="Straight Arrow Connector 8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CCE9F" id="Straight Arrow Connector 86" o:spid="_x0000_s1026" type="#_x0000_t32" style="position:absolute;margin-left:9.7pt;margin-top:3.75pt;width:487.7pt;height: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" strokecolor="windowText" strokeweight="1.5pt">
                      <v:stroke startarrow="block" endarrow="block"/>
                    </v:shape>
                  </w:pict>
                </mc:Fallback>
              </mc:AlternateContent>
            </w:r>
          </w:p>
        </w:tc>
        <w:tc>
          <w:tcPr>
            <w:tcW w:w="3402" w:type="dxa"/>
            <w:tcBorders>
              <w:top w:val="single" w:sz="12" w:space="0" w:color="auto"/>
              <w:left w:val="single" w:sz="18" w:space="0" w:color="7030A0"/>
              <w:bottom w:val="dashSmallGap" w:sz="4" w:space="0" w:color="auto"/>
              <w:right w:val="single" w:sz="12" w:space="0" w:color="auto"/>
            </w:tcBorders>
          </w:tcPr>
          <w:p w14:paraId="4F7BD2E9"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61894A39" w14:textId="77777777" w:rsidTr="00036270">
        <w:trPr>
          <w:trHeight w:val="40"/>
        </w:trPr>
        <w:tc>
          <w:tcPr>
            <w:tcW w:w="3822" w:type="dxa"/>
            <w:tcBorders>
              <w:top w:val="single" w:sz="12" w:space="0" w:color="auto"/>
              <w:left w:val="single" w:sz="12" w:space="0" w:color="auto"/>
              <w:bottom w:val="single" w:sz="8" w:space="0" w:color="7030A0"/>
              <w:right w:val="dashSmallGap" w:sz="4" w:space="0" w:color="auto"/>
            </w:tcBorders>
          </w:tcPr>
          <w:p w14:paraId="15A7DC22" w14:textId="77777777" w:rsidR="0046424C" w:rsidRPr="008C3EED" w:rsidRDefault="0046424C" w:rsidP="0046424C">
            <w:pPr>
              <w:pStyle w:val="Textbulletlist"/>
            </w:pPr>
            <w:r w:rsidRPr="008C3EED">
              <w:t xml:space="preserve">I can continue a repeating pattern involving shapes, pictures symbols and movements, making use of a variety of media   using a 3 step pattern </w:t>
            </w:r>
            <w:r w:rsidRPr="008C3EED">
              <w:rPr>
                <w:rFonts w:ascii="Century Gothic" w:hAnsi="Century Gothic"/>
              </w:rPr>
              <w:t xml:space="preserve">e.g. red, yellow, blue, red, yellow, blue </w:t>
            </w:r>
          </w:p>
        </w:tc>
        <w:tc>
          <w:tcPr>
            <w:tcW w:w="3822" w:type="dxa"/>
            <w:gridSpan w:val="2"/>
            <w:tcBorders>
              <w:left w:val="dashSmallGap" w:sz="4" w:space="0" w:color="auto"/>
              <w:bottom w:val="single" w:sz="8" w:space="0" w:color="7030A0"/>
              <w:right w:val="single" w:sz="18" w:space="0" w:color="7030A0"/>
            </w:tcBorders>
          </w:tcPr>
          <w:p w14:paraId="63B4B4AE" w14:textId="77777777" w:rsidR="0046424C" w:rsidRPr="008C3EED" w:rsidRDefault="0046424C" w:rsidP="00674A10">
            <w:pPr>
              <w:pStyle w:val="Textbulletlist"/>
            </w:pPr>
            <w:r w:rsidRPr="008C3EED">
              <w:t>I can continue and create a repeating pattern involving shapes, pictures symbols and movements, making use of a variety of media using more than a 3 step pattern</w:t>
            </w:r>
          </w:p>
        </w:tc>
        <w:tc>
          <w:tcPr>
            <w:tcW w:w="3823" w:type="dxa"/>
            <w:tcBorders>
              <w:left w:val="dashSmallGap" w:sz="4" w:space="0" w:color="auto"/>
              <w:bottom w:val="single" w:sz="8" w:space="0" w:color="7030A0"/>
              <w:right w:val="single" w:sz="18" w:space="0" w:color="7030A0"/>
            </w:tcBorders>
          </w:tcPr>
          <w:p w14:paraId="2684571F" w14:textId="77777777" w:rsidR="0046424C" w:rsidRPr="008C3EED" w:rsidRDefault="0046424C" w:rsidP="0046424C">
            <w:pPr>
              <w:pStyle w:val="Textbulletlist"/>
            </w:pPr>
            <w:r w:rsidRPr="008C3EED">
              <w:t xml:space="preserve">I can continue and create a repeating pattern involving shapes, pictures symbols and movements, making use of a variety of media </w:t>
            </w:r>
          </w:p>
        </w:tc>
        <w:tc>
          <w:tcPr>
            <w:tcW w:w="3402" w:type="dxa"/>
            <w:tcBorders>
              <w:top w:val="dashSmallGap" w:sz="4" w:space="0" w:color="auto"/>
              <w:left w:val="single" w:sz="18" w:space="0" w:color="7030A0"/>
              <w:bottom w:val="single" w:sz="8" w:space="0" w:color="7030A0"/>
              <w:right w:val="single" w:sz="12" w:space="0" w:color="auto"/>
            </w:tcBorders>
            <w:shd w:val="clear" w:color="auto" w:fill="F9F3FF"/>
          </w:tcPr>
          <w:p w14:paraId="3E0F06EB" w14:textId="77777777" w:rsidR="0046424C" w:rsidRPr="008F39DB" w:rsidRDefault="0046424C" w:rsidP="0046424C">
            <w:pPr>
              <w:autoSpaceDE w:val="0"/>
              <w:autoSpaceDN w:val="0"/>
              <w:adjustRightInd w:val="0"/>
              <w:ind w:left="360"/>
              <w:jc w:val="center"/>
              <w:rPr>
                <w:rFonts w:ascii="Arial" w:eastAsia="Calibri" w:hAnsi="Arial" w:cs="Arial"/>
                <w:b/>
                <w:color w:val="7030A0"/>
                <w:sz w:val="20"/>
                <w:szCs w:val="20"/>
              </w:rPr>
            </w:pPr>
            <w:r w:rsidRPr="008F39DB">
              <w:rPr>
                <w:rFonts w:ascii="Arial" w:eastAsia="Calibri" w:hAnsi="Arial" w:cs="Arial"/>
                <w:b/>
                <w:color w:val="7030A0"/>
                <w:sz w:val="20"/>
                <w:szCs w:val="20"/>
              </w:rPr>
              <w:t>Continues and creates repeating patterns involving shapes, pictures, symbols.</w:t>
            </w:r>
          </w:p>
        </w:tc>
      </w:tr>
      <w:tr w:rsidR="0046424C" w:rsidRPr="008C3EED" w14:paraId="33438D65" w14:textId="77777777" w:rsidTr="00036270">
        <w:trPr>
          <w:trHeight w:val="1091"/>
        </w:trPr>
        <w:tc>
          <w:tcPr>
            <w:tcW w:w="3822" w:type="dxa"/>
            <w:tcBorders>
              <w:top w:val="single" w:sz="8" w:space="0" w:color="7030A0"/>
              <w:left w:val="single" w:sz="12" w:space="0" w:color="auto"/>
              <w:bottom w:val="single" w:sz="8" w:space="0" w:color="7030A0"/>
              <w:right w:val="dashSmallGap" w:sz="4" w:space="0" w:color="auto"/>
            </w:tcBorders>
          </w:tcPr>
          <w:p w14:paraId="6AF15947" w14:textId="77777777" w:rsidR="0046424C" w:rsidRPr="008C3EED" w:rsidRDefault="0046424C" w:rsidP="0046424C">
            <w:pPr>
              <w:pStyle w:val="Textbulletlist"/>
            </w:pPr>
            <w:r w:rsidRPr="008C3EED">
              <w:t xml:space="preserve">I can describe patterns in numbers </w:t>
            </w:r>
            <w:r w:rsidRPr="008C3EED">
              <w:rPr>
                <w:rFonts w:ascii="Century Gothic" w:hAnsi="Century Gothic"/>
                <w:b w:val="0"/>
              </w:rPr>
              <w:t>e.g. on a number line, hundred square, missing numbers</w:t>
            </w:r>
            <w:r w:rsidRPr="008C3EED">
              <w:t xml:space="preserve">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47FADA33" w14:textId="77777777" w:rsidR="0046424C" w:rsidRPr="008C3EED" w:rsidRDefault="0046424C" w:rsidP="0046424C">
            <w:pPr>
              <w:pStyle w:val="Textbulletlist"/>
            </w:pPr>
            <w:r w:rsidRPr="008C3EED">
              <w:t xml:space="preserve">I can describe patterns in numbers </w:t>
            </w:r>
            <w:r w:rsidRPr="008C3EED">
              <w:rPr>
                <w:rFonts w:ascii="Century Gothic" w:hAnsi="Century Gothic"/>
                <w:b w:val="0"/>
              </w:rPr>
              <w:t>e.g.in the multiplication square (2,3,4,5 and 10 times tables), hundred square, missing numbers</w:t>
            </w:r>
            <w:r w:rsidRPr="008C3EED">
              <w:t xml:space="preserve"> </w:t>
            </w:r>
          </w:p>
        </w:tc>
        <w:tc>
          <w:tcPr>
            <w:tcW w:w="3823" w:type="dxa"/>
            <w:tcBorders>
              <w:top w:val="single" w:sz="8" w:space="0" w:color="7030A0"/>
              <w:left w:val="dashSmallGap" w:sz="4" w:space="0" w:color="auto"/>
              <w:bottom w:val="single" w:sz="8" w:space="0" w:color="7030A0"/>
              <w:right w:val="single" w:sz="18" w:space="0" w:color="7030A0"/>
            </w:tcBorders>
          </w:tcPr>
          <w:p w14:paraId="7D91B575" w14:textId="77777777" w:rsidR="0046424C" w:rsidRPr="008C3EED" w:rsidRDefault="0046424C" w:rsidP="0046424C">
            <w:pPr>
              <w:pStyle w:val="Textbulletlist"/>
            </w:pPr>
            <w:r w:rsidRPr="008C3EED">
              <w:t xml:space="preserve">I can describe patterns in numbers </w:t>
            </w:r>
            <w:r w:rsidRPr="008C3EED">
              <w:rPr>
                <w:rFonts w:ascii="Century Gothic" w:hAnsi="Century Gothic"/>
                <w:b w:val="0"/>
              </w:rPr>
              <w:t>e.g.in the multiplication square, hundred square and missing numbers  and explain the rule applied</w:t>
            </w:r>
          </w:p>
        </w:tc>
        <w:tc>
          <w:tcPr>
            <w:tcW w:w="3402" w:type="dxa"/>
            <w:tcBorders>
              <w:top w:val="single" w:sz="8" w:space="0" w:color="7030A0"/>
              <w:left w:val="single" w:sz="18" w:space="0" w:color="7030A0"/>
              <w:bottom w:val="single" w:sz="8" w:space="0" w:color="7030A0"/>
              <w:right w:val="single" w:sz="12" w:space="0" w:color="auto"/>
            </w:tcBorders>
            <w:shd w:val="clear" w:color="auto" w:fill="F9F3FF"/>
          </w:tcPr>
          <w:p w14:paraId="59EB4F06" w14:textId="77777777" w:rsidR="0046424C" w:rsidRPr="008F39DB" w:rsidRDefault="0046424C" w:rsidP="0046424C">
            <w:pPr>
              <w:widowControl w:val="0"/>
              <w:ind w:left="360"/>
              <w:jc w:val="center"/>
              <w:rPr>
                <w:rFonts w:ascii="Arial" w:eastAsia="Times New Roman" w:hAnsi="Arial" w:cs="Arial"/>
                <w:b/>
                <w:color w:val="7030A0"/>
                <w:sz w:val="20"/>
                <w:szCs w:val="20"/>
                <w:lang w:val="en-US"/>
              </w:rPr>
            </w:pPr>
            <w:r w:rsidRPr="008F39DB">
              <w:rPr>
                <w:rFonts w:ascii="Arial" w:eastAsia="Times New Roman" w:hAnsi="Arial" w:cs="Arial"/>
                <w:b/>
                <w:color w:val="7030A0"/>
                <w:sz w:val="20"/>
                <w:szCs w:val="20"/>
                <w:lang w:val="en-US"/>
              </w:rPr>
              <w:t>Describes patterns in number, for example, in the multiplication tables and hundred square.</w:t>
            </w:r>
          </w:p>
        </w:tc>
      </w:tr>
      <w:tr w:rsidR="0046424C" w:rsidRPr="008C3EED" w14:paraId="6404ECBF" w14:textId="77777777" w:rsidTr="00036270">
        <w:trPr>
          <w:trHeight w:val="2376"/>
        </w:trPr>
        <w:tc>
          <w:tcPr>
            <w:tcW w:w="3822" w:type="dxa"/>
            <w:tcBorders>
              <w:top w:val="single" w:sz="8" w:space="0" w:color="7030A0"/>
              <w:left w:val="single" w:sz="12" w:space="0" w:color="auto"/>
              <w:bottom w:val="single" w:sz="8" w:space="0" w:color="7030A0"/>
              <w:right w:val="dashSmallGap" w:sz="4" w:space="0" w:color="auto"/>
            </w:tcBorders>
          </w:tcPr>
          <w:p w14:paraId="41942AF7" w14:textId="77777777" w:rsidR="0046424C" w:rsidRPr="008C3EED" w:rsidRDefault="0046424C" w:rsidP="0046424C">
            <w:pPr>
              <w:pStyle w:val="Textbulletlast"/>
            </w:pPr>
            <w:r w:rsidRPr="008C3EED">
              <w:rPr>
                <w:noProof/>
                <w:lang w:eastAsia="en-GB"/>
              </w:rPr>
              <w:drawing>
                <wp:anchor distT="0" distB="0" distL="114300" distR="114300" simplePos="0" relativeHeight="251743232" behindDoc="1" locked="0" layoutInCell="1" allowOverlap="1" wp14:anchorId="4B2E0CA8" wp14:editId="4A99172B">
                  <wp:simplePos x="0" y="0"/>
                  <wp:positionH relativeFrom="column">
                    <wp:posOffset>1071880</wp:posOffset>
                  </wp:positionH>
                  <wp:positionV relativeFrom="paragraph">
                    <wp:posOffset>277495</wp:posOffset>
                  </wp:positionV>
                  <wp:extent cx="1152525" cy="1543685"/>
                  <wp:effectExtent l="0" t="0" r="9525" b="0"/>
                  <wp:wrapTight wrapText="bothSides">
                    <wp:wrapPolygon edited="0">
                      <wp:start x="0" y="0"/>
                      <wp:lineTo x="0" y="21325"/>
                      <wp:lineTo x="21421" y="21325"/>
                      <wp:lineTo x="21421" y="0"/>
                      <wp:lineTo x="0" y="0"/>
                    </wp:wrapPolygon>
                  </wp:wrapTight>
                  <wp:docPr id="11" name="Picture 11" descr="Image result for numicon odds and 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numicon odds and evens"/>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5252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EED">
              <w:t xml:space="preserve">I can describe and continue number patterns, explain the rules e.g. using addition, subtraction, counting in jumps </w:t>
            </w:r>
          </w:p>
          <w:p w14:paraId="6C412650" w14:textId="77777777" w:rsidR="0046424C" w:rsidRPr="008C3EED" w:rsidRDefault="0046424C" w:rsidP="0046424C">
            <w:pPr>
              <w:pStyle w:val="Textbulletlist"/>
            </w:pPr>
            <w:r w:rsidRPr="008C3EED">
              <w:t xml:space="preserve">I can recognise and continue odd and even number sequences. </w:t>
            </w:r>
          </w:p>
          <w:p w14:paraId="1A67AA13" w14:textId="77777777" w:rsidR="0046424C" w:rsidRPr="008C3EED" w:rsidRDefault="0046424C" w:rsidP="0046424C">
            <w:pPr>
              <w:widowControl w:val="0"/>
              <w:ind w:left="171"/>
              <w:rPr>
                <w:rFonts w:ascii="Arial" w:eastAsia="Times New Roman" w:hAnsi="Arial" w:cs="Arial"/>
                <w:b/>
                <w:color w:val="000000"/>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15F45AAB" w14:textId="77777777" w:rsidR="0046424C" w:rsidRPr="008C3EED" w:rsidRDefault="0046424C" w:rsidP="0046424C">
            <w:pPr>
              <w:pStyle w:val="Textbulletlist"/>
            </w:pPr>
            <w:r w:rsidRPr="008C3EED">
              <w:t xml:space="preserve">I can describe and continue number patterns, explain the rules </w:t>
            </w:r>
            <w:r w:rsidRPr="008C3EED">
              <w:rPr>
                <w:rFonts w:ascii="Century Gothic" w:hAnsi="Century Gothic"/>
                <w:b w:val="0"/>
              </w:rPr>
              <w:t>e.g. using addition, subtraction, doubling, halving, counting in jumps (skip counting) and using known multiples</w:t>
            </w:r>
          </w:p>
        </w:tc>
        <w:tc>
          <w:tcPr>
            <w:tcW w:w="3823" w:type="dxa"/>
            <w:tcBorders>
              <w:top w:val="single" w:sz="8" w:space="0" w:color="7030A0"/>
              <w:left w:val="dashSmallGap" w:sz="4" w:space="0" w:color="auto"/>
              <w:bottom w:val="single" w:sz="8" w:space="0" w:color="7030A0"/>
              <w:right w:val="single" w:sz="18" w:space="0" w:color="7030A0"/>
            </w:tcBorders>
          </w:tcPr>
          <w:p w14:paraId="5A471BB3" w14:textId="77777777" w:rsidR="0046424C" w:rsidRPr="008C3EED" w:rsidRDefault="0046424C" w:rsidP="0046424C">
            <w:pPr>
              <w:pStyle w:val="Textbulletlist"/>
            </w:pPr>
            <w:r w:rsidRPr="008C3EED">
              <w:t xml:space="preserve">I can describe, continue and create number patterns, explain the rules </w:t>
            </w:r>
            <w:r w:rsidRPr="008C3EED">
              <w:rPr>
                <w:rFonts w:ascii="Century Gothic" w:hAnsi="Century Gothic"/>
                <w:b w:val="0"/>
              </w:rPr>
              <w:t>e.g. using addition, subtraction, doubling, halving, counting in jumps (skip counting) and using known multiples</w:t>
            </w:r>
          </w:p>
        </w:tc>
        <w:tc>
          <w:tcPr>
            <w:tcW w:w="3402" w:type="dxa"/>
            <w:tcBorders>
              <w:top w:val="single" w:sz="8" w:space="0" w:color="7030A0"/>
              <w:left w:val="single" w:sz="18" w:space="0" w:color="7030A0"/>
              <w:bottom w:val="single" w:sz="8" w:space="0" w:color="7030A0"/>
              <w:right w:val="single" w:sz="12" w:space="0" w:color="auto"/>
            </w:tcBorders>
            <w:shd w:val="clear" w:color="auto" w:fill="F9F3FF"/>
          </w:tcPr>
          <w:p w14:paraId="74FE8A1A" w14:textId="559B7057" w:rsidR="0046424C" w:rsidRPr="008C3EED" w:rsidRDefault="0046424C" w:rsidP="008F39DB">
            <w:pPr>
              <w:widowControl w:val="0"/>
              <w:jc w:val="center"/>
              <w:rPr>
                <w:rFonts w:ascii="Arial" w:eastAsia="Times New Roman" w:hAnsi="Arial" w:cs="Arial"/>
                <w:b/>
                <w:color w:val="7030A0"/>
                <w:sz w:val="18"/>
                <w:szCs w:val="20"/>
                <w:lang w:val="en-US"/>
              </w:rPr>
            </w:pPr>
            <w:r w:rsidRPr="008F39DB">
              <w:rPr>
                <w:rFonts w:ascii="Arial" w:eastAsia="Times New Roman" w:hAnsi="Arial" w:cs="Arial"/>
                <w:b/>
                <w:color w:val="7030A0"/>
                <w:sz w:val="20"/>
                <w:szCs w:val="20"/>
                <w:lang w:val="en-US"/>
              </w:rPr>
              <w:t>D</w:t>
            </w:r>
            <w:r w:rsidR="008F39DB">
              <w:rPr>
                <w:rFonts w:ascii="Arial" w:eastAsia="Times New Roman" w:hAnsi="Arial" w:cs="Arial"/>
                <w:b/>
                <w:color w:val="7030A0"/>
                <w:sz w:val="20"/>
                <w:szCs w:val="20"/>
                <w:lang w:val="en-US"/>
              </w:rPr>
              <w:t xml:space="preserve">escribes, continues and creates </w:t>
            </w:r>
            <w:r w:rsidRPr="008F39DB">
              <w:rPr>
                <w:rFonts w:ascii="Arial" w:eastAsia="Times New Roman" w:hAnsi="Arial" w:cs="Arial"/>
                <w:b/>
                <w:color w:val="7030A0"/>
                <w:sz w:val="20"/>
                <w:szCs w:val="20"/>
                <w:lang w:val="en-US"/>
              </w:rPr>
              <w:t>number patterns using addition, subtraction, doubling, halving, counting in jumps (skip counting) and known multiples and is able to explain the rule applied.</w:t>
            </w:r>
          </w:p>
        </w:tc>
      </w:tr>
      <w:tr w:rsidR="0046424C" w:rsidRPr="008C3EED" w14:paraId="1B5DF318" w14:textId="77777777" w:rsidTr="00036270">
        <w:trPr>
          <w:trHeight w:val="40"/>
        </w:trPr>
        <w:tc>
          <w:tcPr>
            <w:tcW w:w="3822" w:type="dxa"/>
            <w:tcBorders>
              <w:top w:val="single" w:sz="8" w:space="0" w:color="7030A0"/>
              <w:left w:val="single" w:sz="12" w:space="0" w:color="auto"/>
              <w:bottom w:val="single" w:sz="12" w:space="0" w:color="auto"/>
              <w:right w:val="dashSmallGap" w:sz="4" w:space="0" w:color="auto"/>
            </w:tcBorders>
          </w:tcPr>
          <w:p w14:paraId="2BFB4B68" w14:textId="77777777" w:rsidR="0046424C" w:rsidRPr="008C3EED" w:rsidRDefault="0046424C" w:rsidP="0046424C">
            <w:pPr>
              <w:pStyle w:val="Textbulletlist"/>
            </w:pPr>
            <w:r w:rsidRPr="008C3EED">
              <w:t xml:space="preserve">I can count in 2s, 5s and 10s using a number square and counters to help me find patterns. </w:t>
            </w:r>
          </w:p>
          <w:p w14:paraId="62889D76" w14:textId="77777777" w:rsidR="0046424C" w:rsidRPr="008C3EED" w:rsidRDefault="0046424C" w:rsidP="0046424C">
            <w:pPr>
              <w:widowControl w:val="0"/>
              <w:ind w:left="170"/>
              <w:rPr>
                <w:rFonts w:ascii="Arial" w:eastAsia="Times New Roman" w:hAnsi="Arial" w:cs="Arial"/>
                <w:sz w:val="18"/>
                <w:szCs w:val="18"/>
                <w:highlight w:val="magenta"/>
                <w:lang w:val="en-US"/>
              </w:rPr>
            </w:pPr>
          </w:p>
          <w:p w14:paraId="2E0D990D" w14:textId="77777777" w:rsidR="0046424C" w:rsidRPr="008C3EED" w:rsidRDefault="0046424C" w:rsidP="0046424C">
            <w:pPr>
              <w:widowControl w:val="0"/>
              <w:ind w:left="360" w:hanging="360"/>
              <w:rPr>
                <w:rFonts w:ascii="Arial" w:eastAsia="Times New Roman" w:hAnsi="Arial" w:cs="Arial"/>
                <w:sz w:val="18"/>
                <w:szCs w:val="18"/>
                <w:highlight w:val="magenta"/>
                <w:lang w:val="en-US"/>
              </w:rPr>
            </w:pPr>
          </w:p>
          <w:p w14:paraId="5AB551C0" w14:textId="77777777" w:rsidR="0046424C" w:rsidRPr="008C3EED" w:rsidRDefault="0046424C" w:rsidP="0046424C">
            <w:pPr>
              <w:widowControl w:val="0"/>
              <w:ind w:left="360" w:hanging="360"/>
              <w:rPr>
                <w:rFonts w:ascii="Arial" w:eastAsia="Times New Roman" w:hAnsi="Arial" w:cs="Arial"/>
                <w:sz w:val="18"/>
                <w:szCs w:val="18"/>
                <w:highlight w:val="magenta"/>
                <w:lang w:val="en-US"/>
              </w:rPr>
            </w:pPr>
          </w:p>
          <w:p w14:paraId="790E1E45" w14:textId="77777777" w:rsidR="0046424C" w:rsidRPr="008C3EED" w:rsidRDefault="0046424C" w:rsidP="0046424C">
            <w:pPr>
              <w:widowControl w:val="0"/>
              <w:ind w:left="360" w:hanging="360"/>
              <w:rPr>
                <w:rFonts w:ascii="Arial" w:eastAsia="Times New Roman" w:hAnsi="Arial" w:cs="Arial"/>
                <w:sz w:val="18"/>
                <w:szCs w:val="18"/>
                <w:highlight w:val="magenta"/>
                <w:lang w:val="en-US"/>
              </w:rPr>
            </w:pPr>
          </w:p>
          <w:p w14:paraId="2DAC3002" w14:textId="77777777" w:rsidR="0046424C" w:rsidRPr="008C3EED" w:rsidRDefault="0046424C" w:rsidP="0046424C">
            <w:pPr>
              <w:widowControl w:val="0"/>
              <w:rPr>
                <w:rFonts w:ascii="Arial" w:eastAsia="Times New Roman" w:hAnsi="Arial" w:cs="Arial"/>
                <w:sz w:val="18"/>
                <w:szCs w:val="18"/>
                <w:lang w:val="en-US"/>
              </w:rPr>
            </w:pPr>
          </w:p>
        </w:tc>
        <w:tc>
          <w:tcPr>
            <w:tcW w:w="3822" w:type="dxa"/>
            <w:gridSpan w:val="2"/>
            <w:tcBorders>
              <w:top w:val="single" w:sz="8" w:space="0" w:color="7030A0"/>
              <w:left w:val="dashSmallGap" w:sz="4" w:space="0" w:color="auto"/>
              <w:bottom w:val="single" w:sz="12" w:space="0" w:color="auto"/>
              <w:right w:val="single" w:sz="18" w:space="0" w:color="7030A0"/>
            </w:tcBorders>
          </w:tcPr>
          <w:p w14:paraId="41BA88C7" w14:textId="77777777" w:rsidR="0046424C" w:rsidRDefault="0046424C" w:rsidP="0046424C">
            <w:pPr>
              <w:pStyle w:val="Textbulletlist"/>
            </w:pPr>
            <w:r w:rsidRPr="008C3EED">
              <w:t>I can count forwards and backwards in 2s, 5s and 10s to   100</w:t>
            </w:r>
          </w:p>
          <w:p w14:paraId="2C1E2225" w14:textId="77777777" w:rsidR="0046424C" w:rsidRPr="008C3EED" w:rsidRDefault="0046424C" w:rsidP="0046424C">
            <w:pPr>
              <w:pStyle w:val="Textbulletlist"/>
              <w:numPr>
                <w:ilvl w:val="0"/>
                <w:numId w:val="0"/>
              </w:numPr>
              <w:ind w:left="171"/>
            </w:pPr>
          </w:p>
          <w:p w14:paraId="1B10B5D8" w14:textId="77777777" w:rsidR="0046424C" w:rsidRPr="008C3EED" w:rsidRDefault="0046424C" w:rsidP="0046424C">
            <w:pPr>
              <w:pStyle w:val="Textbulletlist"/>
            </w:pPr>
            <w:r w:rsidRPr="008C3EED">
              <w:t>I can count f and b in 10s starting from any given number  (bundles of straws)</w:t>
            </w:r>
          </w:p>
          <w:p w14:paraId="6B1CCF1F" w14:textId="77777777" w:rsidR="0046424C" w:rsidRPr="008C3EED" w:rsidRDefault="0046424C" w:rsidP="0046424C">
            <w:pPr>
              <w:widowControl w:val="0"/>
              <w:ind w:left="171"/>
              <w:rPr>
                <w:rFonts w:ascii="Century Gothic" w:eastAsia="Times New Roman" w:hAnsi="Century Gothic" w:cs="Arial"/>
                <w:color w:val="000000"/>
                <w:sz w:val="18"/>
                <w:szCs w:val="18"/>
              </w:rPr>
            </w:pPr>
            <w:r w:rsidRPr="008C3EED">
              <w:rPr>
                <w:rFonts w:ascii="Century Gothic" w:eastAsia="Times New Roman" w:hAnsi="Century Gothic" w:cs="Arial"/>
                <w:color w:val="000000"/>
                <w:sz w:val="18"/>
                <w:szCs w:val="18"/>
              </w:rPr>
              <w:t>E.g. start at 27 counting in 10s</w:t>
            </w:r>
          </w:p>
        </w:tc>
        <w:tc>
          <w:tcPr>
            <w:tcW w:w="3823" w:type="dxa"/>
            <w:tcBorders>
              <w:top w:val="single" w:sz="8" w:space="0" w:color="7030A0"/>
              <w:left w:val="dashSmallGap" w:sz="4" w:space="0" w:color="auto"/>
              <w:bottom w:val="single" w:sz="12" w:space="0" w:color="auto"/>
              <w:right w:val="single" w:sz="18" w:space="0" w:color="7030A0"/>
            </w:tcBorders>
          </w:tcPr>
          <w:p w14:paraId="4B42C62E" w14:textId="77777777" w:rsidR="0046424C" w:rsidRPr="008C3EED" w:rsidRDefault="0046424C" w:rsidP="0046424C">
            <w:pPr>
              <w:pStyle w:val="Textbulletlist"/>
            </w:pPr>
            <w:r w:rsidRPr="008C3EED">
              <w:t>I can count forwards and backwards in 2s, 5s and 10s to   1000 from any given whole number</w:t>
            </w:r>
          </w:p>
          <w:p w14:paraId="5BB9BE88" w14:textId="77777777" w:rsidR="0046424C" w:rsidRPr="008C3EED" w:rsidRDefault="0046424C" w:rsidP="0046424C">
            <w:pPr>
              <w:pStyle w:val="Textbulletlist"/>
            </w:pPr>
            <w:r w:rsidRPr="008C3EED">
              <w:t xml:space="preserve">I can recognise and continue number sequences up to 1000 (in 2s, 5s and 10s). </w:t>
            </w:r>
          </w:p>
          <w:p w14:paraId="7FCF4FDA" w14:textId="77777777" w:rsidR="0046424C" w:rsidRPr="008C3EED" w:rsidRDefault="0046424C" w:rsidP="0046424C">
            <w:pPr>
              <w:pStyle w:val="Textbulletlist"/>
            </w:pPr>
            <w:r w:rsidRPr="008C3EED">
              <w:t xml:space="preserve">I can describe patterns in number using my knowledge of some multiplication tables. </w:t>
            </w:r>
          </w:p>
        </w:tc>
        <w:tc>
          <w:tcPr>
            <w:tcW w:w="3402" w:type="dxa"/>
            <w:tcBorders>
              <w:top w:val="single" w:sz="8" w:space="0" w:color="7030A0"/>
              <w:left w:val="single" w:sz="18" w:space="0" w:color="7030A0"/>
              <w:bottom w:val="single" w:sz="12" w:space="0" w:color="auto"/>
              <w:right w:val="single" w:sz="12" w:space="0" w:color="auto"/>
            </w:tcBorders>
            <w:shd w:val="clear" w:color="auto" w:fill="F9F3FF"/>
          </w:tcPr>
          <w:p w14:paraId="4F376657" w14:textId="77777777" w:rsidR="0046424C" w:rsidRPr="008C3EED" w:rsidRDefault="0046424C" w:rsidP="0046424C">
            <w:pPr>
              <w:widowControl w:val="0"/>
              <w:jc w:val="center"/>
              <w:rPr>
                <w:rFonts w:ascii="Arial" w:eastAsia="Times New Roman" w:hAnsi="Arial" w:cs="Arial"/>
                <w:b/>
                <w:color w:val="7030A0"/>
                <w:sz w:val="18"/>
                <w:szCs w:val="20"/>
                <w:lang w:val="en-US"/>
              </w:rPr>
            </w:pPr>
            <w:r w:rsidRPr="008F39DB">
              <w:rPr>
                <w:rFonts w:ascii="Arial" w:eastAsia="Times New Roman" w:hAnsi="Arial" w:cs="Arial"/>
                <w:b/>
                <w:color w:val="7030A0"/>
                <w:sz w:val="20"/>
                <w:szCs w:val="20"/>
                <w:lang w:val="en-US"/>
              </w:rPr>
              <w:t>Counts forwards and backwards in 2s, 5s and 10s from any whole number up to   1000.</w:t>
            </w:r>
          </w:p>
        </w:tc>
      </w:tr>
    </w:tbl>
    <w:p w14:paraId="7E43B13D" w14:textId="77777777" w:rsidR="0046424C" w:rsidRDefault="0046424C" w:rsidP="0046424C">
      <w:pPr>
        <w:spacing w:after="140" w:line="250" w:lineRule="atLeast"/>
        <w:rPr>
          <w:rFonts w:ascii="Arial" w:eastAsia="Calibri" w:hAnsi="Arial" w:cs="Arial"/>
          <w:sz w:val="20"/>
        </w:rPr>
      </w:pPr>
      <w:bookmarkStart w:id="85" w:name="_Toc494181294"/>
    </w:p>
    <w:p w14:paraId="6245D4F7" w14:textId="77777777" w:rsidR="000F6ADA" w:rsidRDefault="000F6ADA" w:rsidP="0046424C">
      <w:pPr>
        <w:spacing w:after="140" w:line="250" w:lineRule="atLeast"/>
        <w:rPr>
          <w:rFonts w:ascii="Arial" w:eastAsia="Calibri" w:hAnsi="Arial" w:cs="Arial"/>
          <w:sz w:val="20"/>
        </w:rPr>
      </w:pPr>
    </w:p>
    <w:p w14:paraId="26C1D349" w14:textId="2AF310BD" w:rsidR="008F39DB" w:rsidRDefault="007B226F" w:rsidP="00A57A49">
      <w:pPr>
        <w:rPr>
          <w:rFonts w:ascii="Arial" w:eastAsia="MS Gothic" w:hAnsi="Arial" w:cs="Times New Roman"/>
          <w:bCs/>
          <w:i/>
          <w:color w:val="000000"/>
          <w:sz w:val="28"/>
          <w:szCs w:val="26"/>
        </w:rPr>
      </w:pPr>
      <w:r>
        <w:rPr>
          <w:noProof/>
          <w:lang w:eastAsia="en-GB"/>
        </w:rPr>
        <mc:AlternateContent>
          <mc:Choice Requires="wps">
            <w:drawing>
              <wp:anchor distT="0" distB="0" distL="114300" distR="114300" simplePos="0" relativeHeight="252061695" behindDoc="0" locked="0" layoutInCell="1" allowOverlap="1" wp14:anchorId="636EBC50" wp14:editId="6E1A991F">
                <wp:simplePos x="0" y="0"/>
                <wp:positionH relativeFrom="column">
                  <wp:posOffset>7400925</wp:posOffset>
                </wp:positionH>
                <wp:positionV relativeFrom="paragraph">
                  <wp:posOffset>102870</wp:posOffset>
                </wp:positionV>
                <wp:extent cx="1800225" cy="323850"/>
                <wp:effectExtent l="133350" t="133350" r="142875" b="152400"/>
                <wp:wrapNone/>
                <wp:docPr id="112" name="Rounded Rectangle 112"/>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E88B4AF" w14:textId="77777777" w:rsidR="00D5105A" w:rsidRPr="00762023" w:rsidRDefault="00D5105A" w:rsidP="007B226F">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36EBC50" id="Rounded Rectangle 112" o:spid="_x0000_s1420" style="position:absolute;margin-left:582.75pt;margin-top:8.1pt;width:141.75pt;height:25.5pt;z-index:252061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" fillcolor="#2f5496 [2408]" stroked="f" strokeweight="1pt">
                <v:stroke joinstyle="miter"/>
                <v:shadow on="t" color="black" offset="0,1pt"/>
                <v:textbox>
                  <w:txbxContent>
                    <w:p w14:paraId="0E88B4AF" w14:textId="77777777" w:rsidR="00D5105A" w:rsidRPr="00762023" w:rsidRDefault="00D5105A" w:rsidP="007B226F">
                      <w:pPr>
                        <w:spacing w:after="0" w:line="240" w:lineRule="auto"/>
                        <w:jc w:val="center"/>
                        <w:rPr>
                          <w:b/>
                        </w:rPr>
                      </w:pPr>
                      <w:r>
                        <w:rPr>
                          <w:b/>
                        </w:rPr>
                        <w:t xml:space="preserve">Second </w:t>
                      </w:r>
                      <w:r w:rsidRPr="00762023">
                        <w:rPr>
                          <w:b/>
                        </w:rPr>
                        <w:t>Level</w:t>
                      </w:r>
                    </w:p>
                  </w:txbxContent>
                </v:textbox>
              </v:roundrect>
            </w:pict>
          </mc:Fallback>
        </mc:AlternateContent>
      </w:r>
    </w:p>
    <w:p w14:paraId="2CAC5BD0" w14:textId="03569086" w:rsidR="00A57A49" w:rsidRPr="002443AD" w:rsidRDefault="00A57A49" w:rsidP="002443AD">
      <w:pPr>
        <w:pStyle w:val="Heading2"/>
      </w:pPr>
      <w:bookmarkStart w:id="86" w:name="_Toc27749978"/>
      <w:r w:rsidRPr="002443AD">
        <w:rPr>
          <w:bCs w:val="0"/>
        </w:rPr>
        <w:t>Patterns and relationships – Second Level</w:t>
      </w:r>
      <w:bookmarkEnd w:id="8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5FF793B0" w14:textId="77777777" w:rsidTr="00A57A49">
        <w:trPr>
          <w:trHeight w:val="606"/>
        </w:trPr>
        <w:tc>
          <w:tcPr>
            <w:tcW w:w="4521" w:type="dxa"/>
            <w:gridSpan w:val="2"/>
            <w:tcBorders>
              <w:top w:val="single" w:sz="12" w:space="0" w:color="auto"/>
              <w:left w:val="single" w:sz="12" w:space="0" w:color="auto"/>
              <w:bottom w:val="single" w:sz="12" w:space="0" w:color="auto"/>
            </w:tcBorders>
          </w:tcPr>
          <w:p w14:paraId="60A29437"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6B4AF454" w14:textId="463B518E"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358C3C71" w14:textId="2380B8D9" w:rsidR="00A57A49" w:rsidRPr="007B226F" w:rsidRDefault="00A57A49" w:rsidP="007B226F">
            <w:pPr>
              <w:rPr>
                <w:rFonts w:ascii="Arial" w:hAnsi="Arial" w:cs="Arial"/>
                <w:b/>
                <w:i/>
                <w:color w:val="FFFFFF" w:themeColor="background1"/>
              </w:rPr>
            </w:pPr>
            <w:r w:rsidRPr="00A57A49">
              <w:rPr>
                <w:rFonts w:ascii="Arial" w:hAnsi="Arial" w:cs="Arial"/>
                <w:b/>
                <w:i/>
                <w:color w:val="FFFFFF" w:themeColor="background1"/>
              </w:rPr>
              <w:t>Having explored more complex number sequences, including well-known named number patterns, I can explain the rule used to generate the sequence, and apply it to extend the pattern.</w:t>
            </w:r>
            <w:r w:rsidR="007B226F" w:rsidRPr="00A57A49">
              <w:rPr>
                <w:rFonts w:ascii="Arial" w:hAnsi="Arial" w:cs="Arial"/>
                <w:b/>
                <w:i/>
                <w:color w:val="FFFFFF" w:themeColor="background1"/>
              </w:rPr>
              <w:t xml:space="preserve"> </w:t>
            </w:r>
            <w:r w:rsidR="007B226F">
              <w:rPr>
                <w:rFonts w:ascii="Arial" w:hAnsi="Arial" w:cs="Arial"/>
                <w:b/>
                <w:i/>
                <w:color w:val="FFFFFF" w:themeColor="background1"/>
              </w:rPr>
              <w:t xml:space="preserve">        </w:t>
            </w:r>
            <w:r w:rsidR="007B226F" w:rsidRPr="00A57A49">
              <w:rPr>
                <w:rFonts w:ascii="Arial" w:hAnsi="Arial" w:cs="Arial"/>
                <w:b/>
                <w:i/>
                <w:color w:val="FFFFFF" w:themeColor="background1"/>
              </w:rPr>
              <w:t>MTH 2-13a</w:t>
            </w:r>
          </w:p>
        </w:tc>
      </w:tr>
      <w:tr w:rsidR="00A57A49" w:rsidRPr="00F32684" w14:paraId="1ACF22F0"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37E9C292"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1DDA29A4"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34367" behindDoc="0" locked="0" layoutInCell="1" allowOverlap="1" wp14:anchorId="0F1DC9BE" wp14:editId="0D712590">
                      <wp:simplePos x="0" y="0"/>
                      <wp:positionH relativeFrom="column">
                        <wp:posOffset>123052</wp:posOffset>
                      </wp:positionH>
                      <wp:positionV relativeFrom="paragraph">
                        <wp:posOffset>47597</wp:posOffset>
                      </wp:positionV>
                      <wp:extent cx="6194066" cy="15903"/>
                      <wp:effectExtent l="19050" t="76200" r="92710" b="98425"/>
                      <wp:wrapNone/>
                      <wp:docPr id="299" name="Straight Arrow Connector 299"/>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2700" id="Straight Arrow Connector 299" o:spid="_x0000_s1026" type="#_x0000_t32" style="position:absolute;margin-left:9.7pt;margin-top:3.75pt;width:487.7pt;height:1.25pt;z-index:25183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I8O2wr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557C40CF"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57A49" w:rsidRPr="00F32684" w14:paraId="2178A066" w14:textId="77777777" w:rsidTr="007B226F">
        <w:trPr>
          <w:trHeight w:val="2582"/>
        </w:trPr>
        <w:tc>
          <w:tcPr>
            <w:tcW w:w="3822" w:type="dxa"/>
            <w:tcBorders>
              <w:top w:val="single" w:sz="12" w:space="0" w:color="auto"/>
              <w:left w:val="single" w:sz="12" w:space="0" w:color="auto"/>
              <w:bottom w:val="single" w:sz="18" w:space="0" w:color="auto"/>
              <w:right w:val="dashSmallGap" w:sz="4" w:space="0" w:color="auto"/>
            </w:tcBorders>
          </w:tcPr>
          <w:p w14:paraId="1C8FBDCC" w14:textId="6554920F" w:rsidR="00A57A49" w:rsidRDefault="00A57A49" w:rsidP="008F39DB">
            <w:pPr>
              <w:pStyle w:val="Default"/>
              <w:numPr>
                <w:ilvl w:val="0"/>
                <w:numId w:val="7"/>
              </w:numPr>
              <w:rPr>
                <w:rFonts w:ascii="Arial" w:hAnsi="Arial" w:cs="Arial"/>
                <w:b/>
                <w:color w:val="auto"/>
                <w:sz w:val="18"/>
                <w:szCs w:val="18"/>
              </w:rPr>
            </w:pPr>
            <w:r w:rsidRPr="008F39DB">
              <w:rPr>
                <w:rFonts w:ascii="Arial" w:hAnsi="Arial" w:cs="Arial"/>
                <w:b/>
                <w:color w:val="auto"/>
                <w:sz w:val="18"/>
                <w:szCs w:val="18"/>
              </w:rPr>
              <w:t xml:space="preserve">I can describe a simple sequence using words. </w:t>
            </w:r>
          </w:p>
          <w:p w14:paraId="60C12CE5" w14:textId="77777777" w:rsidR="008F39DB" w:rsidRPr="008F39DB" w:rsidRDefault="008F39DB" w:rsidP="008F39DB">
            <w:pPr>
              <w:pStyle w:val="Default"/>
              <w:rPr>
                <w:b/>
                <w:color w:val="000000" w:themeColor="text1"/>
                <w:sz w:val="18"/>
                <w:szCs w:val="18"/>
              </w:rPr>
            </w:pPr>
          </w:p>
          <w:p w14:paraId="517100CB" w14:textId="77777777" w:rsidR="00A57A49" w:rsidRDefault="00A57A49" w:rsidP="008F39DB">
            <w:pPr>
              <w:pStyle w:val="Default"/>
              <w:numPr>
                <w:ilvl w:val="0"/>
                <w:numId w:val="7"/>
              </w:numPr>
              <w:rPr>
                <w:rFonts w:ascii="Arial" w:hAnsi="Arial" w:cs="Arial"/>
                <w:b/>
                <w:color w:val="auto"/>
                <w:sz w:val="18"/>
                <w:szCs w:val="18"/>
              </w:rPr>
            </w:pPr>
            <w:r w:rsidRPr="008F39DB">
              <w:rPr>
                <w:rFonts w:ascii="Arial" w:hAnsi="Arial" w:cs="Arial"/>
                <w:b/>
                <w:color w:val="auto"/>
                <w:sz w:val="18"/>
                <w:szCs w:val="18"/>
              </w:rPr>
              <w:t xml:space="preserve">I can write the rule to a simple sequence. </w:t>
            </w:r>
          </w:p>
          <w:p w14:paraId="6DE42DFF" w14:textId="77777777" w:rsidR="008F39DB" w:rsidRPr="008F39DB" w:rsidRDefault="008F39DB" w:rsidP="00A57A49">
            <w:pPr>
              <w:pStyle w:val="Default"/>
              <w:rPr>
                <w:rFonts w:ascii="Arial" w:hAnsi="Arial" w:cs="Arial"/>
                <w:b/>
                <w:color w:val="auto"/>
                <w:sz w:val="18"/>
                <w:szCs w:val="18"/>
              </w:rPr>
            </w:pPr>
          </w:p>
          <w:p w14:paraId="773842BC" w14:textId="77777777" w:rsidR="00A57A49" w:rsidRDefault="00A57A49" w:rsidP="008F39DB">
            <w:pPr>
              <w:pStyle w:val="Default"/>
              <w:numPr>
                <w:ilvl w:val="0"/>
                <w:numId w:val="7"/>
              </w:numPr>
              <w:rPr>
                <w:rFonts w:ascii="Arial" w:hAnsi="Arial" w:cs="Arial"/>
                <w:b/>
                <w:color w:val="auto"/>
                <w:sz w:val="18"/>
                <w:szCs w:val="18"/>
              </w:rPr>
            </w:pPr>
            <w:r w:rsidRPr="008F39DB">
              <w:rPr>
                <w:rFonts w:ascii="Arial" w:hAnsi="Arial" w:cs="Arial"/>
                <w:b/>
                <w:color w:val="auto"/>
                <w:sz w:val="18"/>
                <w:szCs w:val="18"/>
              </w:rPr>
              <w:t>I can find a missing number in a simple sequence</w:t>
            </w:r>
            <w:r w:rsidR="008F39DB">
              <w:rPr>
                <w:rFonts w:ascii="Arial" w:hAnsi="Arial" w:cs="Arial"/>
                <w:b/>
                <w:color w:val="auto"/>
                <w:sz w:val="18"/>
                <w:szCs w:val="18"/>
              </w:rPr>
              <w:t>.</w:t>
            </w:r>
          </w:p>
          <w:p w14:paraId="65C5838C" w14:textId="77777777" w:rsidR="008F39DB" w:rsidRPr="008F39DB" w:rsidRDefault="008F39DB" w:rsidP="008F39DB">
            <w:pPr>
              <w:pStyle w:val="Default"/>
              <w:rPr>
                <w:b/>
                <w:color w:val="000000" w:themeColor="text1"/>
                <w:sz w:val="18"/>
                <w:szCs w:val="18"/>
              </w:rPr>
            </w:pPr>
          </w:p>
          <w:p w14:paraId="5A64A997" w14:textId="77777777" w:rsidR="00A57A49" w:rsidRPr="00C5708D" w:rsidRDefault="00A57A49" w:rsidP="008F39DB">
            <w:pPr>
              <w:pStyle w:val="ListParagraph"/>
              <w:numPr>
                <w:ilvl w:val="0"/>
                <w:numId w:val="7"/>
              </w:numPr>
              <w:tabs>
                <w:tab w:val="left" w:pos="720"/>
              </w:tabs>
              <w:spacing w:after="0" w:line="240" w:lineRule="auto"/>
              <w:rPr>
                <w:rFonts w:eastAsia="Calibri" w:cs="Arial"/>
                <w:sz w:val="18"/>
                <w:szCs w:val="18"/>
              </w:rPr>
            </w:pPr>
            <w:r w:rsidRPr="008F39DB">
              <w:rPr>
                <w:rFonts w:ascii="Helvetica" w:hAnsi="Helvetica"/>
                <w:b/>
                <w:bCs/>
                <w:sz w:val="18"/>
                <w:szCs w:val="18"/>
              </w:rPr>
              <w:t>I can use my times tables to generate number patterns</w:t>
            </w:r>
            <w:r w:rsidR="008F39DB" w:rsidRPr="008F39DB">
              <w:rPr>
                <w:rFonts w:ascii="Helvetica" w:hAnsi="Helvetica"/>
                <w:b/>
                <w:bCs/>
                <w:sz w:val="18"/>
                <w:szCs w:val="18"/>
              </w:rPr>
              <w:t>.</w:t>
            </w:r>
          </w:p>
          <w:p w14:paraId="62CADD25" w14:textId="77777777" w:rsidR="00C5708D" w:rsidRPr="00C5708D" w:rsidRDefault="00C5708D" w:rsidP="00C5708D">
            <w:pPr>
              <w:rPr>
                <w:rFonts w:eastAsia="Calibri" w:cs="Arial"/>
                <w:sz w:val="14"/>
                <w:szCs w:val="18"/>
              </w:rPr>
            </w:pPr>
          </w:p>
          <w:p w14:paraId="177C0D95" w14:textId="2CE1F6C6" w:rsidR="00C5708D" w:rsidRPr="00C5708D" w:rsidRDefault="00C5708D" w:rsidP="00C5708D">
            <w:pPr>
              <w:jc w:val="both"/>
              <w:rPr>
                <w:rFonts w:ascii="Century Gothic" w:eastAsia="Arial Unicode MS" w:hAnsi="Century Gothic" w:cs="Arial"/>
                <w:b/>
                <w:color w:val="4F81BD"/>
                <w:sz w:val="16"/>
                <w:szCs w:val="20"/>
              </w:rPr>
            </w:pPr>
          </w:p>
        </w:tc>
        <w:tc>
          <w:tcPr>
            <w:tcW w:w="3822" w:type="dxa"/>
            <w:gridSpan w:val="2"/>
            <w:tcBorders>
              <w:left w:val="dashSmallGap" w:sz="4" w:space="0" w:color="auto"/>
              <w:bottom w:val="single" w:sz="18" w:space="0" w:color="auto"/>
              <w:right w:val="single" w:sz="18" w:space="0" w:color="7030A0"/>
            </w:tcBorders>
          </w:tcPr>
          <w:p w14:paraId="76D935CD" w14:textId="77777777" w:rsidR="00A57A49" w:rsidRPr="008F39DB" w:rsidRDefault="00A57A49" w:rsidP="00A57A49">
            <w:pPr>
              <w:pStyle w:val="Default"/>
              <w:numPr>
                <w:ilvl w:val="0"/>
                <w:numId w:val="7"/>
              </w:numPr>
              <w:rPr>
                <w:rFonts w:ascii="Arial" w:hAnsi="Arial" w:cs="Arial"/>
                <w:b/>
                <w:color w:val="000000" w:themeColor="text1"/>
                <w:sz w:val="18"/>
                <w:szCs w:val="18"/>
              </w:rPr>
            </w:pPr>
            <w:r w:rsidRPr="008F39DB">
              <w:rPr>
                <w:rFonts w:ascii="Arial" w:hAnsi="Arial" w:cs="Arial"/>
                <w:b/>
                <w:color w:val="auto"/>
                <w:sz w:val="18"/>
                <w:szCs w:val="18"/>
              </w:rPr>
              <w:t xml:space="preserve">I can describe more complex sequences using words. </w:t>
            </w:r>
          </w:p>
          <w:p w14:paraId="3621675C" w14:textId="77777777" w:rsidR="008F39DB" w:rsidRPr="008F39DB" w:rsidRDefault="008F39DB" w:rsidP="008F39DB">
            <w:pPr>
              <w:pStyle w:val="Default"/>
              <w:ind w:left="360"/>
              <w:rPr>
                <w:rFonts w:ascii="Arial" w:hAnsi="Arial" w:cs="Arial"/>
                <w:b/>
                <w:color w:val="000000" w:themeColor="text1"/>
                <w:sz w:val="18"/>
                <w:szCs w:val="18"/>
              </w:rPr>
            </w:pPr>
          </w:p>
          <w:p w14:paraId="05F1DFD4" w14:textId="77777777" w:rsidR="00A57A49" w:rsidRPr="008F39DB" w:rsidRDefault="00A57A49" w:rsidP="00A57A49">
            <w:pPr>
              <w:pStyle w:val="Default"/>
              <w:numPr>
                <w:ilvl w:val="0"/>
                <w:numId w:val="7"/>
              </w:numPr>
              <w:rPr>
                <w:rFonts w:ascii="Arial" w:hAnsi="Arial" w:cs="Arial"/>
                <w:b/>
                <w:color w:val="000000" w:themeColor="text1"/>
                <w:sz w:val="18"/>
                <w:szCs w:val="18"/>
              </w:rPr>
            </w:pPr>
            <w:r w:rsidRPr="008F39DB">
              <w:rPr>
                <w:rFonts w:ascii="Arial" w:hAnsi="Arial" w:cs="Arial"/>
                <w:b/>
                <w:color w:val="auto"/>
                <w:sz w:val="18"/>
                <w:szCs w:val="18"/>
              </w:rPr>
              <w:t xml:space="preserve"> I can explain and write the rule to more complex sequence. </w:t>
            </w:r>
          </w:p>
          <w:p w14:paraId="3A8708A4" w14:textId="77777777" w:rsidR="008F39DB" w:rsidRPr="008F39DB" w:rsidRDefault="008F39DB" w:rsidP="008F39DB">
            <w:pPr>
              <w:pStyle w:val="Default"/>
              <w:rPr>
                <w:rFonts w:ascii="Arial" w:hAnsi="Arial" w:cs="Arial"/>
                <w:b/>
                <w:color w:val="000000" w:themeColor="text1"/>
                <w:sz w:val="18"/>
                <w:szCs w:val="18"/>
              </w:rPr>
            </w:pPr>
          </w:p>
          <w:p w14:paraId="325A5A2B" w14:textId="7BC01627" w:rsidR="00A57A49" w:rsidRPr="008F39DB" w:rsidRDefault="00A57A49" w:rsidP="008F39DB">
            <w:pPr>
              <w:pStyle w:val="Default"/>
              <w:numPr>
                <w:ilvl w:val="0"/>
                <w:numId w:val="7"/>
              </w:numPr>
              <w:rPr>
                <w:rFonts w:ascii="Arial" w:hAnsi="Arial" w:cs="Arial"/>
                <w:b/>
                <w:color w:val="000000" w:themeColor="text1"/>
                <w:sz w:val="18"/>
                <w:szCs w:val="18"/>
              </w:rPr>
            </w:pPr>
            <w:r w:rsidRPr="008F39DB">
              <w:rPr>
                <w:rFonts w:ascii="Arial" w:hAnsi="Arial" w:cs="Arial"/>
                <w:b/>
                <w:color w:val="auto"/>
                <w:sz w:val="18"/>
                <w:szCs w:val="18"/>
              </w:rPr>
              <w:t>I can find a missing number in a complex sequence.</w:t>
            </w:r>
          </w:p>
          <w:p w14:paraId="23C230AE" w14:textId="77777777" w:rsidR="008F39DB" w:rsidRPr="008F39DB" w:rsidRDefault="008F39DB" w:rsidP="008F39DB">
            <w:pPr>
              <w:pStyle w:val="Default"/>
              <w:rPr>
                <w:rFonts w:ascii="Arial" w:hAnsi="Arial" w:cs="Arial"/>
                <w:b/>
                <w:color w:val="000000" w:themeColor="text1"/>
                <w:sz w:val="18"/>
                <w:szCs w:val="18"/>
              </w:rPr>
            </w:pPr>
          </w:p>
          <w:p w14:paraId="66629CEC" w14:textId="77777777" w:rsidR="00C5708D" w:rsidRPr="00C5708D" w:rsidRDefault="00A57A49" w:rsidP="00C5708D">
            <w:pPr>
              <w:pStyle w:val="aBlackbullets"/>
              <w:rPr>
                <w:rFonts w:ascii="Century Gothic" w:hAnsi="Century Gothic"/>
                <w:sz w:val="16"/>
                <w:szCs w:val="20"/>
              </w:rPr>
            </w:pPr>
            <w:r w:rsidRPr="008F39DB">
              <w:t>I can observe and describe the patterns in the multiplication tables up to 10 x 10,</w:t>
            </w:r>
            <w:r w:rsidR="00C5708D">
              <w:t xml:space="preserve"> </w:t>
            </w:r>
            <w:r w:rsidR="00C5708D" w:rsidRPr="00C5708D">
              <w:rPr>
                <w:rFonts w:ascii="Century Gothic" w:hAnsi="Century Gothic"/>
                <w:sz w:val="16"/>
                <w:szCs w:val="20"/>
              </w:rPr>
              <w:t xml:space="preserve">Observe and describe the patterns in the multiplication tables up to 10 x 10. </w:t>
            </w:r>
          </w:p>
          <w:p w14:paraId="702AEF09" w14:textId="77777777" w:rsidR="00C5708D" w:rsidRPr="00C5708D" w:rsidRDefault="00C5708D" w:rsidP="00C5708D">
            <w:pPr>
              <w:pStyle w:val="aExample"/>
            </w:pPr>
            <w:r w:rsidRPr="00C5708D">
              <w:t>e.g. repeating final digit patterns:</w:t>
            </w:r>
          </w:p>
          <w:p w14:paraId="3A211C4A" w14:textId="77777777" w:rsidR="00C5708D" w:rsidRPr="00C5708D" w:rsidRDefault="00C5708D" w:rsidP="00C5708D">
            <w:pPr>
              <w:pStyle w:val="aExample"/>
            </w:pPr>
            <w:r w:rsidRPr="00C5708D">
              <w:rPr>
                <w:b/>
                <w:color w:val="FF0000"/>
              </w:rPr>
              <w:t>8</w:t>
            </w:r>
            <w:r w:rsidRPr="00C5708D">
              <w:t>, 1</w:t>
            </w:r>
            <w:r w:rsidRPr="00C5708D">
              <w:rPr>
                <w:b/>
                <w:color w:val="FF0000"/>
              </w:rPr>
              <w:t>6</w:t>
            </w:r>
            <w:r w:rsidRPr="00C5708D">
              <w:t>, 2</w:t>
            </w:r>
            <w:r w:rsidRPr="00C5708D">
              <w:rPr>
                <w:b/>
                <w:color w:val="FF0000"/>
              </w:rPr>
              <w:t>4</w:t>
            </w:r>
            <w:r w:rsidRPr="00C5708D">
              <w:t>, 3</w:t>
            </w:r>
            <w:r w:rsidRPr="00C5708D">
              <w:rPr>
                <w:b/>
                <w:color w:val="FF0000"/>
              </w:rPr>
              <w:t>2</w:t>
            </w:r>
            <w:r w:rsidRPr="00C5708D">
              <w:t>, 4</w:t>
            </w:r>
            <w:r w:rsidRPr="00C5708D">
              <w:rPr>
                <w:b/>
                <w:color w:val="FF0000"/>
              </w:rPr>
              <w:t>0</w:t>
            </w:r>
            <w:r w:rsidRPr="00C5708D">
              <w:t>, 4</w:t>
            </w:r>
            <w:r w:rsidRPr="00C5708D">
              <w:rPr>
                <w:b/>
                <w:color w:val="FF0000"/>
              </w:rPr>
              <w:t>8 or</w:t>
            </w:r>
          </w:p>
          <w:p w14:paraId="324C220A" w14:textId="475C8D7B" w:rsidR="00A57A49" w:rsidRPr="00C5708D" w:rsidRDefault="00C5708D" w:rsidP="00C5708D">
            <w:pPr>
              <w:pStyle w:val="aExample"/>
              <w:rPr>
                <w:color w:val="000000" w:themeColor="text1"/>
              </w:rPr>
            </w:pPr>
            <w:r>
              <w:rPr>
                <w:noProof/>
                <w:lang w:eastAsia="en-GB"/>
              </w:rPr>
              <w:drawing>
                <wp:anchor distT="0" distB="0" distL="114300" distR="114300" simplePos="0" relativeHeight="252008447" behindDoc="1" locked="0" layoutInCell="1" allowOverlap="1" wp14:anchorId="7796545D" wp14:editId="48BABCFC">
                  <wp:simplePos x="0" y="0"/>
                  <wp:positionH relativeFrom="column">
                    <wp:posOffset>-56515</wp:posOffset>
                  </wp:positionH>
                  <wp:positionV relativeFrom="paragraph">
                    <wp:posOffset>528955</wp:posOffset>
                  </wp:positionV>
                  <wp:extent cx="2324100" cy="961390"/>
                  <wp:effectExtent l="0" t="0" r="0" b="0"/>
                  <wp:wrapTight wrapText="bothSides">
                    <wp:wrapPolygon edited="0">
                      <wp:start x="0" y="0"/>
                      <wp:lineTo x="0" y="20972"/>
                      <wp:lineTo x="21423" y="20972"/>
                      <wp:lineTo x="21423"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2324100" cy="961390"/>
                          </a:xfrm>
                          <a:prstGeom prst="rect">
                            <a:avLst/>
                          </a:prstGeom>
                        </pic:spPr>
                      </pic:pic>
                    </a:graphicData>
                  </a:graphic>
                  <wp14:sizeRelH relativeFrom="page">
                    <wp14:pctWidth>0</wp14:pctWidth>
                  </wp14:sizeRelH>
                  <wp14:sizeRelV relativeFrom="page">
                    <wp14:pctHeight>0</wp14:pctHeight>
                  </wp14:sizeRelV>
                </wp:anchor>
              </w:drawing>
            </w:r>
            <w:r w:rsidRPr="00C5708D">
              <w:t>9, 18, 27, 36, 45 – the ones column decreases by one each time because you add ten and take 1</w:t>
            </w:r>
            <w:r w:rsidRPr="00C5708D">
              <w:rPr>
                <w:b/>
                <w:color w:val="4F81BD"/>
              </w:rPr>
              <w:t>.</w:t>
            </w:r>
            <w:r>
              <w:rPr>
                <w:b/>
                <w:color w:val="4F81BD"/>
              </w:rPr>
              <w:t xml:space="preserve"> </w:t>
            </w:r>
          </w:p>
          <w:p w14:paraId="2DC2AA2F" w14:textId="3A4A16E1" w:rsidR="00A57A49" w:rsidRPr="00752DBD" w:rsidRDefault="00A57A49" w:rsidP="00A57A49">
            <w:pPr>
              <w:numPr>
                <w:ilvl w:val="0"/>
                <w:numId w:val="7"/>
              </w:numPr>
              <w:spacing w:line="250" w:lineRule="atLeast"/>
              <w:ind w:left="166"/>
              <w:rPr>
                <w:b/>
                <w:bCs/>
                <w:color w:val="000000" w:themeColor="text1"/>
                <w:sz w:val="18"/>
                <w:szCs w:val="18"/>
              </w:rPr>
            </w:pPr>
            <w:r w:rsidRPr="2556E0B9">
              <w:rPr>
                <w:b/>
                <w:bCs/>
                <w:sz w:val="18"/>
                <w:szCs w:val="18"/>
              </w:rPr>
              <w:t xml:space="preserve"> </w:t>
            </w:r>
          </w:p>
          <w:p w14:paraId="20078AAB" w14:textId="77777777" w:rsidR="00A57A49" w:rsidRPr="00752DBD" w:rsidRDefault="00A57A49" w:rsidP="00A57A49">
            <w:pPr>
              <w:numPr>
                <w:ilvl w:val="0"/>
                <w:numId w:val="7"/>
              </w:numPr>
              <w:spacing w:line="250" w:lineRule="atLeast"/>
              <w:rPr>
                <w:b/>
                <w:bCs/>
                <w:color w:val="000000" w:themeColor="text1"/>
                <w:sz w:val="18"/>
                <w:szCs w:val="18"/>
              </w:rPr>
            </w:pPr>
            <w:r w:rsidRPr="2556E0B9">
              <w:rPr>
                <w:b/>
                <w:bCs/>
                <w:sz w:val="18"/>
                <w:szCs w:val="18"/>
              </w:rPr>
              <w:t>I can find square numbers using visual materials</w:t>
            </w:r>
          </w:p>
          <w:p w14:paraId="5C5F816F" w14:textId="77777777" w:rsidR="00A57A49" w:rsidRPr="00752DBD" w:rsidRDefault="00A57A49" w:rsidP="00A57A49">
            <w:pPr>
              <w:numPr>
                <w:ilvl w:val="0"/>
                <w:numId w:val="7"/>
              </w:numPr>
              <w:spacing w:line="250" w:lineRule="atLeast"/>
              <w:ind w:left="166"/>
              <w:rPr>
                <w:b/>
                <w:bCs/>
                <w:color w:val="000000" w:themeColor="text1"/>
                <w:sz w:val="18"/>
                <w:szCs w:val="18"/>
              </w:rPr>
            </w:pPr>
            <w:r w:rsidRPr="2556E0B9">
              <w:rPr>
                <w:b/>
                <w:bCs/>
                <w:sz w:val="18"/>
                <w:szCs w:val="18"/>
              </w:rPr>
              <w:t xml:space="preserve"> </w:t>
            </w:r>
          </w:p>
          <w:p w14:paraId="0D21D00B" w14:textId="56F56BD2" w:rsidR="00A57A49" w:rsidRPr="00F32684" w:rsidRDefault="00A57A49" w:rsidP="008F39DB">
            <w:pPr>
              <w:tabs>
                <w:tab w:val="left" w:pos="720"/>
              </w:tabs>
              <w:rPr>
                <w:rFonts w:ascii="Arial" w:eastAsia="Calibri" w:hAnsi="Arial" w:cs="Arial"/>
                <w:sz w:val="18"/>
                <w:szCs w:val="18"/>
              </w:rPr>
            </w:pPr>
            <w:r>
              <w:rPr>
                <w:noProof/>
                <w:lang w:eastAsia="en-GB"/>
              </w:rPr>
              <w:drawing>
                <wp:inline distT="0" distB="0" distL="0" distR="0" wp14:anchorId="6178CBE8" wp14:editId="3EF0E7D0">
                  <wp:extent cx="2010013" cy="775291"/>
                  <wp:effectExtent l="0" t="0" r="0" b="0"/>
                  <wp:docPr id="977822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4">
                            <a:extLst>
                              <a:ext uri="{28A0092B-C50C-407E-A947-70E740481C1C}">
                                <a14:useLocalDpi xmlns:a14="http://schemas.microsoft.com/office/drawing/2010/main" val="0"/>
                              </a:ext>
                            </a:extLst>
                          </a:blip>
                          <a:stretch>
                            <a:fillRect/>
                          </a:stretch>
                        </pic:blipFill>
                        <pic:spPr>
                          <a:xfrm>
                            <a:off x="0" y="0"/>
                            <a:ext cx="2010013" cy="775291"/>
                          </a:xfrm>
                          <a:prstGeom prst="rect">
                            <a:avLst/>
                          </a:prstGeom>
                        </pic:spPr>
                      </pic:pic>
                    </a:graphicData>
                  </a:graphic>
                </wp:inline>
              </w:drawing>
            </w:r>
          </w:p>
        </w:tc>
        <w:tc>
          <w:tcPr>
            <w:tcW w:w="3823" w:type="dxa"/>
            <w:tcBorders>
              <w:left w:val="dashSmallGap" w:sz="4" w:space="0" w:color="auto"/>
              <w:bottom w:val="single" w:sz="18" w:space="0" w:color="auto"/>
              <w:right w:val="single" w:sz="18" w:space="0" w:color="7030A0"/>
            </w:tcBorders>
            <w:vAlign w:val="top"/>
          </w:tcPr>
          <w:p w14:paraId="03D68594" w14:textId="77777777" w:rsidR="00A57A49" w:rsidRPr="008F39DB" w:rsidRDefault="00A57A49" w:rsidP="007B226F">
            <w:pPr>
              <w:pStyle w:val="Default"/>
              <w:rPr>
                <w:rFonts w:ascii="Arial" w:hAnsi="Arial" w:cs="Arial"/>
                <w:bCs/>
                <w:color w:val="auto"/>
                <w:sz w:val="18"/>
                <w:szCs w:val="18"/>
                <w:highlight w:val="yellow"/>
              </w:rPr>
            </w:pPr>
          </w:p>
          <w:p w14:paraId="30854F43" w14:textId="77777777" w:rsidR="008F39DB" w:rsidRPr="006E4F80" w:rsidRDefault="00A57A49" w:rsidP="007B226F">
            <w:pPr>
              <w:pStyle w:val="Default"/>
              <w:numPr>
                <w:ilvl w:val="0"/>
                <w:numId w:val="7"/>
              </w:numPr>
              <w:rPr>
                <w:rFonts w:ascii="Arial" w:hAnsi="Arial" w:cs="Arial"/>
                <w:b/>
                <w:color w:val="000000" w:themeColor="text1"/>
                <w:sz w:val="18"/>
                <w:szCs w:val="18"/>
              </w:rPr>
            </w:pPr>
            <w:r w:rsidRPr="006E4F80">
              <w:rPr>
                <w:rFonts w:ascii="Arial" w:hAnsi="Arial" w:cs="Arial"/>
                <w:b/>
                <w:bCs/>
                <w:color w:val="auto"/>
                <w:sz w:val="18"/>
                <w:szCs w:val="18"/>
              </w:rPr>
              <w:t>I can explain the rule for a variety of number sequences.</w:t>
            </w:r>
          </w:p>
          <w:p w14:paraId="4C5A5B78" w14:textId="77777777" w:rsidR="008F39DB" w:rsidRPr="006E4F80" w:rsidRDefault="008F39DB" w:rsidP="007B226F">
            <w:pPr>
              <w:pStyle w:val="ListParagraph"/>
              <w:rPr>
                <w:rFonts w:eastAsia="Century Gothic" w:cs="Arial"/>
                <w:b/>
                <w:sz w:val="18"/>
                <w:szCs w:val="18"/>
                <w:lang w:val="en-AU"/>
              </w:rPr>
            </w:pPr>
          </w:p>
          <w:p w14:paraId="434000C4" w14:textId="053E9157" w:rsidR="00A57A49" w:rsidRPr="006E4F80" w:rsidRDefault="008F39DB" w:rsidP="007B226F">
            <w:pPr>
              <w:pStyle w:val="Default"/>
              <w:numPr>
                <w:ilvl w:val="0"/>
                <w:numId w:val="7"/>
              </w:numPr>
              <w:rPr>
                <w:rFonts w:ascii="Arial" w:hAnsi="Arial" w:cs="Arial"/>
                <w:b/>
                <w:color w:val="000000" w:themeColor="text1"/>
                <w:sz w:val="18"/>
                <w:szCs w:val="18"/>
              </w:rPr>
            </w:pPr>
            <w:r w:rsidRPr="006E4F80">
              <w:rPr>
                <w:rFonts w:ascii="Arial" w:eastAsia="Century Gothic" w:hAnsi="Arial" w:cs="Arial"/>
                <w:b/>
                <w:sz w:val="18"/>
                <w:szCs w:val="18"/>
                <w:lang w:val="en-AU"/>
              </w:rPr>
              <w:t>Explain the relationship between multiplication facts by placing this information in a table and defining the rule.</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3"/>
            </w:tblGrid>
            <w:tr w:rsidR="00A57A49" w:rsidRPr="008F39DB" w14:paraId="228C5A87" w14:textId="77777777" w:rsidTr="007B2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bottom w:val="none" w:sz="0" w:space="0" w:color="auto"/>
                  </w:tcBorders>
                </w:tcPr>
                <w:p w14:paraId="7AD69ACF" w14:textId="77777777" w:rsidR="00A57A49" w:rsidRPr="008F39DB" w:rsidRDefault="00A57A49" w:rsidP="007B226F">
                  <w:pPr>
                    <w:rPr>
                      <w:rFonts w:ascii="Century Gothic" w:eastAsia="Century Gothic" w:hAnsi="Century Gothic" w:cs="Arial"/>
                      <w:b w:val="0"/>
                      <w:sz w:val="18"/>
                      <w:szCs w:val="18"/>
                      <w:lang w:val="en-AU"/>
                    </w:rPr>
                  </w:pPr>
                  <w:r w:rsidRPr="008F39DB">
                    <w:rPr>
                      <w:rFonts w:ascii="Century Gothic" w:eastAsia="Century Gothic" w:hAnsi="Century Gothic" w:cs="Arial"/>
                      <w:b w:val="0"/>
                      <w:sz w:val="18"/>
                      <w:szCs w:val="18"/>
                      <w:lang w:val="en-AU"/>
                    </w:rPr>
                    <w:t>e.g. the 6 times table is double the 3 times table</w:t>
                  </w:r>
                </w:p>
                <w:p w14:paraId="0376A134" w14:textId="77777777" w:rsidR="008F39DB" w:rsidRDefault="00A57A49" w:rsidP="007B226F">
                  <w:pPr>
                    <w:rPr>
                      <w:rFonts w:ascii="Arial" w:hAnsi="Arial" w:cs="Arial"/>
                      <w:b w:val="0"/>
                    </w:rPr>
                  </w:pPr>
                  <w:r w:rsidRPr="008F39DB">
                    <w:rPr>
                      <w:rFonts w:ascii="Arial" w:eastAsia="Century Gothic" w:hAnsi="Arial" w:cs="Arial"/>
                      <w:b w:val="0"/>
                      <w:lang w:val="en-AU"/>
                    </w:rPr>
                    <w:t xml:space="preserve">      </w:t>
                  </w:r>
                  <w:r w:rsidRPr="008F39DB">
                    <w:rPr>
                      <w:rFonts w:ascii="Arial" w:hAnsi="Arial" w:cs="Arial"/>
                      <w:noProof/>
                      <w:lang w:eastAsia="en-GB"/>
                    </w:rPr>
                    <w:drawing>
                      <wp:inline distT="0" distB="0" distL="0" distR="0" wp14:anchorId="538CEB47" wp14:editId="3AF9EF5A">
                        <wp:extent cx="1666875" cy="371475"/>
                        <wp:effectExtent l="0" t="0" r="0" b="0"/>
                        <wp:docPr id="11483592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5">
                                  <a:extLst>
                                    <a:ext uri="{28A0092B-C50C-407E-A947-70E740481C1C}">
                                      <a14:useLocalDpi xmlns:a14="http://schemas.microsoft.com/office/drawing/2010/main" val="0"/>
                                    </a:ext>
                                  </a:extLst>
                                </a:blip>
                                <a:stretch>
                                  <a:fillRect/>
                                </a:stretch>
                              </pic:blipFill>
                              <pic:spPr>
                                <a:xfrm>
                                  <a:off x="0" y="0"/>
                                  <a:ext cx="1666875" cy="371475"/>
                                </a:xfrm>
                                <a:prstGeom prst="rect">
                                  <a:avLst/>
                                </a:prstGeom>
                              </pic:spPr>
                            </pic:pic>
                          </a:graphicData>
                        </a:graphic>
                      </wp:inline>
                    </w:drawing>
                  </w:r>
                </w:p>
                <w:p w14:paraId="5C02CD43" w14:textId="6A8C7C6F" w:rsidR="00A57A49" w:rsidRPr="008F39DB" w:rsidRDefault="00A57A49" w:rsidP="007B226F">
                  <w:pPr>
                    <w:rPr>
                      <w:rFonts w:ascii="Arial" w:hAnsi="Arial" w:cs="Arial"/>
                      <w:b w:val="0"/>
                    </w:rPr>
                  </w:pPr>
                  <w:r w:rsidRPr="008F39DB">
                    <w:rPr>
                      <w:rFonts w:ascii="Century Gothic" w:eastAsia="Century Gothic" w:hAnsi="Century Gothic" w:cs="Arial"/>
                      <w:b w:val="0"/>
                      <w:lang w:val="en-AU"/>
                    </w:rPr>
                    <w:t xml:space="preserve"> </w:t>
                  </w:r>
                  <w:r w:rsidRPr="008F39DB">
                    <w:rPr>
                      <w:rFonts w:ascii="Century Gothic" w:eastAsia="Century Gothic" w:hAnsi="Century Gothic" w:cs="Arial"/>
                      <w:b w:val="0"/>
                      <w:sz w:val="18"/>
                      <w:szCs w:val="18"/>
                      <w:lang w:val="en-AU"/>
                    </w:rPr>
                    <w:t>The 4 times table is half of the 8 times table</w:t>
                  </w:r>
                </w:p>
                <w:p w14:paraId="728960EC" w14:textId="77777777" w:rsidR="00A57A49" w:rsidRPr="008F39DB" w:rsidRDefault="00A57A49" w:rsidP="007B226F">
                  <w:pPr>
                    <w:rPr>
                      <w:rFonts w:ascii="Arial" w:hAnsi="Arial" w:cs="Arial"/>
                      <w:b w:val="0"/>
                    </w:rPr>
                  </w:pPr>
                  <w:r w:rsidRPr="008F39DB">
                    <w:rPr>
                      <w:rFonts w:ascii="Arial" w:hAnsi="Arial" w:cs="Arial"/>
                      <w:noProof/>
                      <w:lang w:eastAsia="en-GB"/>
                    </w:rPr>
                    <w:drawing>
                      <wp:inline distT="0" distB="0" distL="0" distR="0" wp14:anchorId="65C3F704" wp14:editId="216032E7">
                        <wp:extent cx="1628775" cy="371475"/>
                        <wp:effectExtent l="0" t="0" r="0" b="0"/>
                        <wp:docPr id="15992301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6">
                                  <a:extLst>
                                    <a:ext uri="{28A0092B-C50C-407E-A947-70E740481C1C}">
                                      <a14:useLocalDpi xmlns:a14="http://schemas.microsoft.com/office/drawing/2010/main" val="0"/>
                                    </a:ext>
                                  </a:extLst>
                                </a:blip>
                                <a:stretch>
                                  <a:fillRect/>
                                </a:stretch>
                              </pic:blipFill>
                              <pic:spPr>
                                <a:xfrm>
                                  <a:off x="0" y="0"/>
                                  <a:ext cx="1628775" cy="371475"/>
                                </a:xfrm>
                                <a:prstGeom prst="rect">
                                  <a:avLst/>
                                </a:prstGeom>
                              </pic:spPr>
                            </pic:pic>
                          </a:graphicData>
                        </a:graphic>
                      </wp:inline>
                    </w:drawing>
                  </w:r>
                </w:p>
                <w:p w14:paraId="1B5838EB" w14:textId="77777777" w:rsidR="00A57A49" w:rsidRPr="008F39DB" w:rsidRDefault="00A57A49" w:rsidP="007B226F">
                  <w:pPr>
                    <w:ind w:left="135"/>
                    <w:rPr>
                      <w:rFonts w:ascii="Arial" w:eastAsia="Century Gothic" w:hAnsi="Arial" w:cs="Arial"/>
                      <w:b w:val="0"/>
                    </w:rPr>
                  </w:pPr>
                  <w:r w:rsidRPr="008F39DB">
                    <w:rPr>
                      <w:rFonts w:ascii="Arial" w:eastAsia="Century Gothic" w:hAnsi="Arial" w:cs="Arial"/>
                      <w:b w:val="0"/>
                    </w:rPr>
                    <w:t xml:space="preserve">      </w:t>
                  </w:r>
                </w:p>
              </w:tc>
            </w:tr>
          </w:tbl>
          <w:p w14:paraId="7D79A7A2" w14:textId="77777777" w:rsidR="00A57A49" w:rsidRPr="008F39DB" w:rsidRDefault="00A57A49" w:rsidP="007B226F">
            <w:pPr>
              <w:pStyle w:val="Default"/>
              <w:rPr>
                <w:rFonts w:ascii="Arial" w:hAnsi="Arial" w:cs="Arial"/>
                <w:color w:val="000000" w:themeColor="text1"/>
                <w:sz w:val="18"/>
                <w:szCs w:val="18"/>
              </w:rPr>
            </w:pPr>
          </w:p>
          <w:p w14:paraId="3F20F3B4" w14:textId="77777777" w:rsidR="00A57A49" w:rsidRPr="008F39DB" w:rsidRDefault="00A57A49" w:rsidP="007B226F">
            <w:pPr>
              <w:pStyle w:val="Default"/>
              <w:numPr>
                <w:ilvl w:val="0"/>
                <w:numId w:val="7"/>
              </w:numPr>
              <w:rPr>
                <w:rFonts w:ascii="Arial" w:hAnsi="Arial" w:cs="Arial"/>
                <w:color w:val="000000" w:themeColor="text1"/>
                <w:sz w:val="18"/>
                <w:szCs w:val="18"/>
              </w:rPr>
            </w:pPr>
            <w:r w:rsidRPr="008F39DB">
              <w:rPr>
                <w:rFonts w:ascii="Arial" w:hAnsi="Arial" w:cs="Arial"/>
                <w:color w:val="auto"/>
                <w:sz w:val="18"/>
                <w:szCs w:val="18"/>
              </w:rPr>
              <w:t>I have explored number sequences such as the Fibonacci sequence or triangular numbers and can explain the rule for these sequences.</w:t>
            </w:r>
          </w:p>
          <w:p w14:paraId="6E3211FC" w14:textId="77777777" w:rsidR="00A57A49" w:rsidRPr="008F39DB" w:rsidRDefault="00A57A49" w:rsidP="007B226F">
            <w:pPr>
              <w:rPr>
                <w:rFonts w:ascii="Arial" w:hAnsi="Arial" w:cs="Arial"/>
                <w:bCs/>
                <w:sz w:val="18"/>
                <w:szCs w:val="18"/>
              </w:rPr>
            </w:pPr>
          </w:p>
          <w:p w14:paraId="11E8E956" w14:textId="77777777" w:rsidR="00A57A49" w:rsidRPr="008F39DB" w:rsidRDefault="00A57A49" w:rsidP="007B226F">
            <w:pPr>
              <w:numPr>
                <w:ilvl w:val="0"/>
                <w:numId w:val="7"/>
              </w:numPr>
              <w:spacing w:line="250" w:lineRule="atLeast"/>
              <w:rPr>
                <w:rFonts w:ascii="Arial" w:hAnsi="Arial" w:cs="Arial"/>
                <w:bCs/>
                <w:color w:val="000000" w:themeColor="text1"/>
                <w:sz w:val="18"/>
                <w:szCs w:val="18"/>
              </w:rPr>
            </w:pPr>
            <w:r w:rsidRPr="008F39DB">
              <w:rPr>
                <w:rFonts w:ascii="Arial" w:hAnsi="Arial" w:cs="Arial"/>
                <w:bCs/>
                <w:sz w:val="18"/>
                <w:szCs w:val="18"/>
              </w:rPr>
              <w:t>I can use concrete materials or diagrams to explore triangular numbers</w:t>
            </w:r>
            <w:r w:rsidRPr="008F39DB">
              <w:rPr>
                <w:rFonts w:ascii="Arial" w:hAnsi="Arial" w:cs="Arial"/>
                <w:sz w:val="18"/>
                <w:szCs w:val="18"/>
              </w:rPr>
              <w:t xml:space="preserve"> </w:t>
            </w:r>
          </w:p>
          <w:p w14:paraId="2F4C343A" w14:textId="77777777" w:rsidR="00A57A49" w:rsidRPr="008F39DB" w:rsidRDefault="00A57A49" w:rsidP="007B226F">
            <w:pPr>
              <w:rPr>
                <w:rFonts w:ascii="Arial" w:hAnsi="Arial" w:cs="Arial"/>
                <w:bCs/>
                <w:sz w:val="18"/>
                <w:szCs w:val="18"/>
              </w:rPr>
            </w:pPr>
            <w:r w:rsidRPr="008F39DB">
              <w:rPr>
                <w:rFonts w:ascii="Arial" w:hAnsi="Arial" w:cs="Arial"/>
                <w:sz w:val="18"/>
                <w:szCs w:val="18"/>
              </w:rPr>
              <w:t xml:space="preserve"> </w:t>
            </w:r>
          </w:p>
          <w:p w14:paraId="197C6073" w14:textId="7C732C67" w:rsidR="00A57A49" w:rsidRPr="008F39DB" w:rsidRDefault="00A57A49" w:rsidP="007B226F">
            <w:pPr>
              <w:rPr>
                <w:rFonts w:cs="Arial"/>
                <w:color w:val="000000" w:themeColor="text1"/>
                <w:sz w:val="18"/>
                <w:szCs w:val="18"/>
              </w:rPr>
            </w:pPr>
            <w:r w:rsidRPr="008F39DB">
              <w:rPr>
                <w:noProof/>
                <w:lang w:eastAsia="en-GB"/>
              </w:rPr>
              <w:drawing>
                <wp:inline distT="0" distB="0" distL="0" distR="0" wp14:anchorId="4D474DC5" wp14:editId="028D8E48">
                  <wp:extent cx="1371600" cy="1438276"/>
                  <wp:effectExtent l="0" t="0" r="0" b="9525"/>
                  <wp:docPr id="16554092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7">
                            <a:extLst>
                              <a:ext uri="{28A0092B-C50C-407E-A947-70E740481C1C}">
                                <a14:useLocalDpi xmlns:a14="http://schemas.microsoft.com/office/drawing/2010/main" val="0"/>
                              </a:ext>
                            </a:extLst>
                          </a:blip>
                          <a:stretch>
                            <a:fillRect/>
                          </a:stretch>
                        </pic:blipFill>
                        <pic:spPr>
                          <a:xfrm>
                            <a:off x="0" y="0"/>
                            <a:ext cx="1385912" cy="1453284"/>
                          </a:xfrm>
                          <a:prstGeom prst="rect">
                            <a:avLst/>
                          </a:prstGeom>
                        </pic:spPr>
                      </pic:pic>
                    </a:graphicData>
                  </a:graphic>
                </wp:inline>
              </w:drawing>
            </w:r>
          </w:p>
          <w:p w14:paraId="6536F156" w14:textId="77777777" w:rsidR="00A57A49" w:rsidRPr="008F39DB" w:rsidRDefault="00A57A49" w:rsidP="007B226F">
            <w:pPr>
              <w:rPr>
                <w:rFonts w:ascii="Arial" w:eastAsia="Calibri" w:hAnsi="Arial" w:cs="Arial"/>
                <w:sz w:val="18"/>
                <w:szCs w:val="18"/>
              </w:rPr>
            </w:pPr>
          </w:p>
        </w:tc>
        <w:tc>
          <w:tcPr>
            <w:tcW w:w="3922" w:type="dxa"/>
            <w:tcBorders>
              <w:top w:val="single" w:sz="12" w:space="0" w:color="auto"/>
              <w:left w:val="single" w:sz="18" w:space="0" w:color="7030A0"/>
              <w:bottom w:val="single" w:sz="18" w:space="0" w:color="auto"/>
              <w:right w:val="single" w:sz="12" w:space="0" w:color="auto"/>
            </w:tcBorders>
            <w:shd w:val="clear" w:color="auto" w:fill="F9F3FF"/>
          </w:tcPr>
          <w:p w14:paraId="07D56B0E" w14:textId="5AD8DDFA" w:rsidR="00A57A49" w:rsidRPr="008F39DB" w:rsidRDefault="00A57A49" w:rsidP="00A57A49">
            <w:pPr>
              <w:ind w:left="170"/>
              <w:contextualSpacing/>
              <w:jc w:val="center"/>
              <w:rPr>
                <w:rFonts w:ascii="Arial" w:eastAsia="Calibri" w:hAnsi="Arial" w:cs="Arial"/>
                <w:b/>
                <w:color w:val="7030A0"/>
                <w:sz w:val="18"/>
                <w:szCs w:val="18"/>
              </w:rPr>
            </w:pPr>
            <w:r w:rsidRPr="008F39DB">
              <w:rPr>
                <w:rFonts w:ascii="Arial" w:hAnsi="Arial" w:cs="Arial"/>
                <w:b/>
                <w:color w:val="7030A0"/>
                <w:sz w:val="20"/>
                <w:szCs w:val="18"/>
              </w:rPr>
              <w:t>Explains and uses a rule to extend well known number sequences including square numbers, triangular numbers and Fibonacci sequence.</w:t>
            </w:r>
          </w:p>
        </w:tc>
      </w:tr>
    </w:tbl>
    <w:p w14:paraId="0D40FC8D" w14:textId="77777777" w:rsidR="007B226F" w:rsidRDefault="007B226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B226F" w:rsidRPr="007B226F" w14:paraId="780DDF83" w14:textId="77777777" w:rsidTr="007B226F">
        <w:trPr>
          <w:trHeight w:val="606"/>
        </w:trPr>
        <w:tc>
          <w:tcPr>
            <w:tcW w:w="4521" w:type="dxa"/>
            <w:gridSpan w:val="2"/>
            <w:tcBorders>
              <w:top w:val="single" w:sz="12" w:space="0" w:color="auto"/>
              <w:left w:val="single" w:sz="12" w:space="0" w:color="auto"/>
              <w:bottom w:val="single" w:sz="12" w:space="0" w:color="auto"/>
            </w:tcBorders>
          </w:tcPr>
          <w:p w14:paraId="393C038B" w14:textId="77777777" w:rsidR="007B226F" w:rsidRDefault="007B226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4E60B78C" w14:textId="787E24D6"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6F6E5DB5" w14:textId="77777777" w:rsidR="007B226F" w:rsidRPr="007B226F" w:rsidRDefault="007B226F" w:rsidP="007B226F">
            <w:pPr>
              <w:rPr>
                <w:rFonts w:ascii="Arial" w:hAnsi="Arial" w:cs="Arial"/>
                <w:b/>
                <w:i/>
                <w:color w:val="FFFFFF" w:themeColor="background1"/>
              </w:rPr>
            </w:pPr>
            <w:r w:rsidRPr="00A57A49">
              <w:rPr>
                <w:rFonts w:ascii="Arial" w:hAnsi="Arial" w:cs="Arial"/>
                <w:b/>
                <w:i/>
                <w:color w:val="FFFFFF" w:themeColor="background1"/>
              </w:rPr>
              <w:t xml:space="preserve">Having explored more complex number sequences, including well-known named number patterns, I can explain the rule used to generate the sequence, and apply it to extend the pattern. </w:t>
            </w:r>
            <w:r>
              <w:rPr>
                <w:rFonts w:ascii="Arial" w:hAnsi="Arial" w:cs="Arial"/>
                <w:b/>
                <w:i/>
                <w:color w:val="FFFFFF" w:themeColor="background1"/>
              </w:rPr>
              <w:t xml:space="preserve">        </w:t>
            </w:r>
            <w:r w:rsidRPr="00A57A49">
              <w:rPr>
                <w:rFonts w:ascii="Arial" w:hAnsi="Arial" w:cs="Arial"/>
                <w:b/>
                <w:i/>
                <w:color w:val="FFFFFF" w:themeColor="background1"/>
              </w:rPr>
              <w:t>MTH 2-13a</w:t>
            </w:r>
          </w:p>
        </w:tc>
      </w:tr>
      <w:tr w:rsidR="007B226F" w:rsidRPr="00F32684" w14:paraId="7BF2CB50"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4744A10C"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2EE317F6"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63743" behindDoc="0" locked="0" layoutInCell="1" allowOverlap="1" wp14:anchorId="2C6EC52F" wp14:editId="0B9802C7">
                      <wp:simplePos x="0" y="0"/>
                      <wp:positionH relativeFrom="column">
                        <wp:posOffset>123052</wp:posOffset>
                      </wp:positionH>
                      <wp:positionV relativeFrom="paragraph">
                        <wp:posOffset>47597</wp:posOffset>
                      </wp:positionV>
                      <wp:extent cx="6194066" cy="15903"/>
                      <wp:effectExtent l="19050" t="76200" r="92710" b="98425"/>
                      <wp:wrapNone/>
                      <wp:docPr id="113" name="Straight Arrow Connector 113"/>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4BD7B2" id="Straight Arrow Connector 113" o:spid="_x0000_s1026" type="#_x0000_t32" style="position:absolute;margin-left:9.7pt;margin-top:3.75pt;width:487.7pt;height:1.25pt;z-index:25206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CaCx73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591B0099" w14:textId="77777777" w:rsidR="007B226F" w:rsidRPr="00F32684" w:rsidRDefault="007B226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D11CC2" w:rsidRPr="00F32684" w14:paraId="15E5A3C5" w14:textId="77777777" w:rsidTr="00036270">
        <w:trPr>
          <w:trHeight w:val="2582"/>
        </w:trPr>
        <w:tc>
          <w:tcPr>
            <w:tcW w:w="3822" w:type="dxa"/>
            <w:tcBorders>
              <w:top w:val="nil"/>
              <w:left w:val="single" w:sz="12" w:space="0" w:color="auto"/>
              <w:bottom w:val="single" w:sz="12" w:space="0" w:color="auto"/>
              <w:right w:val="dashSmallGap" w:sz="4" w:space="0" w:color="auto"/>
            </w:tcBorders>
          </w:tcPr>
          <w:p w14:paraId="73450D57" w14:textId="77777777" w:rsidR="00D11CC2" w:rsidRPr="008F39DB" w:rsidRDefault="00D11CC2" w:rsidP="00D11CC2">
            <w:pPr>
              <w:pStyle w:val="Default"/>
              <w:rPr>
                <w:rFonts w:ascii="Arial" w:hAnsi="Arial" w:cs="Arial"/>
                <w:b/>
                <w:color w:val="auto"/>
                <w:sz w:val="18"/>
                <w:szCs w:val="18"/>
              </w:rPr>
            </w:pPr>
          </w:p>
        </w:tc>
        <w:tc>
          <w:tcPr>
            <w:tcW w:w="3822" w:type="dxa"/>
            <w:gridSpan w:val="2"/>
            <w:tcBorders>
              <w:top w:val="single" w:sz="8" w:space="0" w:color="7030A0"/>
              <w:left w:val="dashSmallGap" w:sz="4" w:space="0" w:color="auto"/>
              <w:bottom w:val="single" w:sz="12" w:space="0" w:color="auto"/>
              <w:right w:val="single" w:sz="18" w:space="0" w:color="7030A0"/>
            </w:tcBorders>
          </w:tcPr>
          <w:p w14:paraId="3B1DB1CD" w14:textId="77777777" w:rsidR="00D11CC2" w:rsidRPr="008F39DB" w:rsidRDefault="00D11CC2" w:rsidP="00D11CC2">
            <w:pPr>
              <w:pStyle w:val="Default"/>
              <w:rPr>
                <w:rFonts w:ascii="Arial" w:hAnsi="Arial" w:cs="Arial"/>
                <w:b/>
                <w:color w:val="auto"/>
                <w:sz w:val="18"/>
                <w:szCs w:val="18"/>
              </w:rPr>
            </w:pPr>
          </w:p>
        </w:tc>
        <w:tc>
          <w:tcPr>
            <w:tcW w:w="3823" w:type="dxa"/>
            <w:tcBorders>
              <w:top w:val="single" w:sz="8" w:space="0" w:color="7030A0"/>
              <w:left w:val="dashSmallGap" w:sz="4" w:space="0" w:color="auto"/>
              <w:bottom w:val="single" w:sz="12" w:space="0" w:color="auto"/>
              <w:right w:val="single" w:sz="18" w:space="0" w:color="7030A0"/>
            </w:tcBorders>
          </w:tcPr>
          <w:p w14:paraId="5748F0D6" w14:textId="77777777" w:rsidR="00D11CC2" w:rsidRPr="00C5708D" w:rsidRDefault="00D11CC2" w:rsidP="00D11CC2">
            <w:pPr>
              <w:pStyle w:val="Default"/>
              <w:numPr>
                <w:ilvl w:val="0"/>
                <w:numId w:val="7"/>
              </w:numPr>
              <w:rPr>
                <w:rFonts w:ascii="Arial" w:hAnsi="Arial" w:cs="Arial"/>
                <w:color w:val="00B050"/>
                <w:sz w:val="18"/>
                <w:szCs w:val="18"/>
              </w:rPr>
            </w:pPr>
            <w:r w:rsidRPr="00D11CC2">
              <w:rPr>
                <w:rFonts w:ascii="Arial" w:hAnsi="Arial" w:cs="Arial"/>
                <w:sz w:val="18"/>
                <w:szCs w:val="18"/>
              </w:rPr>
              <w:t xml:space="preserve">I can apply my knowledge of multiples, factors, square numbers and triangular numbers to generate number patterns. </w:t>
            </w:r>
          </w:p>
          <w:p w14:paraId="7FC63A5D" w14:textId="77777777" w:rsidR="00C5708D" w:rsidRDefault="00C5708D" w:rsidP="00C5708D">
            <w:pPr>
              <w:pStyle w:val="aExample"/>
            </w:pPr>
          </w:p>
          <w:p w14:paraId="554856DB" w14:textId="069791EF" w:rsidR="00C5708D" w:rsidRPr="007D27D6" w:rsidRDefault="00C5708D" w:rsidP="00C5708D">
            <w:pPr>
              <w:pStyle w:val="aExample"/>
            </w:pPr>
            <w:r>
              <w:t>I</w:t>
            </w:r>
            <w:r w:rsidRPr="007D27D6">
              <w:t>dentify ‘</w:t>
            </w:r>
            <w:r w:rsidRPr="007D27D6">
              <w:rPr>
                <w:b/>
              </w:rPr>
              <w:t>multiples</w:t>
            </w:r>
            <w:r w:rsidRPr="007D27D6">
              <w:t>’, ‘</w:t>
            </w:r>
            <w:r w:rsidRPr="007D27D6">
              <w:rPr>
                <w:b/>
              </w:rPr>
              <w:t>products</w:t>
            </w:r>
            <w:r w:rsidRPr="007D27D6">
              <w:t>’ and ‘</w:t>
            </w:r>
            <w:r w:rsidRPr="007D27D6">
              <w:rPr>
                <w:b/>
              </w:rPr>
              <w:t>factors</w:t>
            </w:r>
            <w:r>
              <w:t>’, e.g.</w:t>
            </w:r>
          </w:p>
          <w:p w14:paraId="5338EF77" w14:textId="77777777" w:rsidR="00C5708D" w:rsidRPr="007D27D6" w:rsidRDefault="00C5708D" w:rsidP="00C5708D">
            <w:pPr>
              <w:pStyle w:val="aExample"/>
            </w:pPr>
          </w:p>
          <w:p w14:paraId="4A479540" w14:textId="77777777" w:rsidR="00C5708D" w:rsidRPr="007D27D6" w:rsidRDefault="00C5708D" w:rsidP="00C5708D">
            <w:pPr>
              <w:pStyle w:val="aExample"/>
            </w:pPr>
            <w:r w:rsidRPr="007D27D6">
              <w:t>The multiples of 3 are 3, 6, 9, 12…</w:t>
            </w:r>
          </w:p>
          <w:p w14:paraId="37359D1B" w14:textId="77777777" w:rsidR="00C5708D" w:rsidRPr="007D27D6" w:rsidRDefault="00C5708D" w:rsidP="00C5708D">
            <w:pPr>
              <w:pStyle w:val="aExample"/>
            </w:pPr>
          </w:p>
          <w:p w14:paraId="7D3ACE3A" w14:textId="26221BDC" w:rsidR="00C5708D" w:rsidRPr="00C5708D" w:rsidRDefault="00C5708D" w:rsidP="00C5708D">
            <w:pPr>
              <w:pStyle w:val="aExample"/>
            </w:pPr>
            <w:r w:rsidRPr="007D27D6">
              <w:t>12 is a m</w:t>
            </w:r>
            <w:r>
              <w:t>ultiple of 4;</w:t>
            </w:r>
            <w:r w:rsidRPr="007D27D6">
              <w:t xml:space="preserve"> 12 is the product of 3 x 4</w:t>
            </w:r>
            <w:r>
              <w:t xml:space="preserve">; </w:t>
            </w:r>
            <w:r w:rsidRPr="007D27D6">
              <w:t>3 and 4 are factors of 12.</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54066F38" w14:textId="61B667D0" w:rsidR="00D11CC2" w:rsidRPr="00D11CC2" w:rsidRDefault="00D11CC2" w:rsidP="00A57A49">
            <w:pPr>
              <w:ind w:left="170"/>
              <w:contextualSpacing/>
              <w:jc w:val="center"/>
              <w:rPr>
                <w:rFonts w:ascii="Arial" w:hAnsi="Arial" w:cs="Arial"/>
                <w:b/>
                <w:color w:val="7030A0"/>
                <w:sz w:val="18"/>
                <w:szCs w:val="18"/>
              </w:rPr>
            </w:pPr>
            <w:r w:rsidRPr="00D11CC2">
              <w:rPr>
                <w:rFonts w:ascii="Arial" w:hAnsi="Arial" w:cs="Arial"/>
                <w:color w:val="7030A0"/>
                <w:sz w:val="20"/>
                <w:szCs w:val="18"/>
              </w:rPr>
              <w:t>Applies knowledge of multiples, square numbers and triangular numbers to generate number patterns.</w:t>
            </w:r>
          </w:p>
        </w:tc>
      </w:tr>
    </w:tbl>
    <w:p w14:paraId="5A34DE75" w14:textId="77777777" w:rsidR="00A57A49" w:rsidRDefault="00A57A49" w:rsidP="00A57A49">
      <w:pPr>
        <w:spacing w:after="140" w:line="250" w:lineRule="atLeast"/>
        <w:rPr>
          <w:rFonts w:ascii="Arial" w:eastAsia="Calibri" w:hAnsi="Arial" w:cs="Arial"/>
          <w:sz w:val="20"/>
        </w:rPr>
      </w:pPr>
    </w:p>
    <w:p w14:paraId="6D172FE4" w14:textId="77777777" w:rsidR="002A740D" w:rsidRDefault="002A740D" w:rsidP="00A57A49">
      <w:pPr>
        <w:spacing w:after="140" w:line="250" w:lineRule="atLeast"/>
        <w:rPr>
          <w:rFonts w:ascii="Arial" w:eastAsia="Calibri" w:hAnsi="Arial" w:cs="Arial"/>
          <w:sz w:val="20"/>
        </w:rPr>
      </w:pPr>
    </w:p>
    <w:p w14:paraId="2D952F92" w14:textId="77777777" w:rsidR="002A740D" w:rsidRDefault="002A740D" w:rsidP="00A57A49">
      <w:pPr>
        <w:spacing w:after="140" w:line="250" w:lineRule="atLeast"/>
        <w:rPr>
          <w:rFonts w:ascii="Arial" w:eastAsia="Calibri" w:hAnsi="Arial" w:cs="Arial"/>
          <w:sz w:val="20"/>
        </w:rPr>
      </w:pPr>
    </w:p>
    <w:p w14:paraId="5A42923F" w14:textId="77777777" w:rsidR="007B226F" w:rsidRDefault="007B226F" w:rsidP="00A57A49">
      <w:pPr>
        <w:spacing w:after="140" w:line="250" w:lineRule="atLeast"/>
        <w:rPr>
          <w:rFonts w:ascii="Arial" w:eastAsia="Calibri" w:hAnsi="Arial" w:cs="Arial"/>
          <w:sz w:val="20"/>
        </w:rPr>
      </w:pPr>
    </w:p>
    <w:p w14:paraId="46F16E5A" w14:textId="77777777" w:rsidR="007B226F" w:rsidRDefault="007B226F" w:rsidP="00A57A49">
      <w:pPr>
        <w:spacing w:after="140" w:line="250" w:lineRule="atLeast"/>
        <w:rPr>
          <w:rFonts w:ascii="Arial" w:eastAsia="Calibri" w:hAnsi="Arial" w:cs="Arial"/>
          <w:sz w:val="20"/>
        </w:rPr>
      </w:pPr>
    </w:p>
    <w:p w14:paraId="37234903" w14:textId="77777777" w:rsidR="007B226F" w:rsidRDefault="007B226F" w:rsidP="00A57A49">
      <w:pPr>
        <w:spacing w:after="140" w:line="250" w:lineRule="atLeast"/>
        <w:rPr>
          <w:rFonts w:ascii="Arial" w:eastAsia="Calibri" w:hAnsi="Arial" w:cs="Arial"/>
          <w:sz w:val="20"/>
        </w:rPr>
      </w:pPr>
    </w:p>
    <w:p w14:paraId="5FB4DB85" w14:textId="77777777" w:rsidR="007B226F" w:rsidRDefault="007B226F" w:rsidP="00A57A49">
      <w:pPr>
        <w:spacing w:after="140" w:line="250" w:lineRule="atLeast"/>
        <w:rPr>
          <w:rFonts w:ascii="Arial" w:eastAsia="Calibri" w:hAnsi="Arial" w:cs="Arial"/>
          <w:sz w:val="20"/>
        </w:rPr>
      </w:pPr>
    </w:p>
    <w:p w14:paraId="38565894" w14:textId="77777777" w:rsidR="007B226F" w:rsidRDefault="007B226F" w:rsidP="00A57A49">
      <w:pPr>
        <w:spacing w:after="140" w:line="250" w:lineRule="atLeast"/>
        <w:rPr>
          <w:rFonts w:ascii="Arial" w:eastAsia="Calibri" w:hAnsi="Arial" w:cs="Arial"/>
          <w:sz w:val="20"/>
        </w:rPr>
      </w:pPr>
    </w:p>
    <w:p w14:paraId="639108BE" w14:textId="77777777" w:rsidR="007B226F" w:rsidRDefault="007B226F" w:rsidP="00A57A49">
      <w:pPr>
        <w:spacing w:after="140" w:line="250" w:lineRule="atLeast"/>
        <w:rPr>
          <w:rFonts w:ascii="Arial" w:eastAsia="Calibri" w:hAnsi="Arial" w:cs="Arial"/>
          <w:sz w:val="20"/>
        </w:rPr>
      </w:pPr>
    </w:p>
    <w:p w14:paraId="4E095F34" w14:textId="77777777" w:rsidR="007B226F" w:rsidRDefault="007B226F" w:rsidP="00A57A49">
      <w:pPr>
        <w:spacing w:after="140" w:line="250" w:lineRule="atLeast"/>
        <w:rPr>
          <w:rFonts w:ascii="Arial" w:eastAsia="Calibri" w:hAnsi="Arial" w:cs="Arial"/>
          <w:sz w:val="20"/>
        </w:rPr>
      </w:pPr>
    </w:p>
    <w:p w14:paraId="5896233C" w14:textId="77777777" w:rsidR="007B226F" w:rsidRDefault="007B226F" w:rsidP="00A57A49">
      <w:pPr>
        <w:spacing w:after="140" w:line="250" w:lineRule="atLeast"/>
        <w:rPr>
          <w:rFonts w:ascii="Arial" w:eastAsia="Calibri" w:hAnsi="Arial" w:cs="Arial"/>
          <w:sz w:val="20"/>
        </w:rPr>
      </w:pPr>
    </w:p>
    <w:p w14:paraId="12D28A5E" w14:textId="77777777" w:rsidR="007B226F" w:rsidRDefault="007B226F" w:rsidP="00A57A49">
      <w:pPr>
        <w:spacing w:after="140" w:line="250" w:lineRule="atLeast"/>
        <w:rPr>
          <w:rFonts w:ascii="Arial" w:eastAsia="Calibri" w:hAnsi="Arial" w:cs="Arial"/>
          <w:sz w:val="20"/>
        </w:rPr>
      </w:pPr>
    </w:p>
    <w:p w14:paraId="3212FC42" w14:textId="77777777" w:rsidR="007B226F" w:rsidRDefault="007B226F" w:rsidP="00A57A49">
      <w:pPr>
        <w:spacing w:after="140" w:line="250" w:lineRule="atLeast"/>
        <w:rPr>
          <w:rFonts w:ascii="Arial" w:eastAsia="Calibri" w:hAnsi="Arial" w:cs="Arial"/>
          <w:sz w:val="20"/>
        </w:rPr>
      </w:pPr>
    </w:p>
    <w:p w14:paraId="1D644E17" w14:textId="77777777" w:rsidR="007B226F" w:rsidRDefault="007B226F" w:rsidP="00A57A49">
      <w:pPr>
        <w:spacing w:after="140" w:line="250" w:lineRule="atLeast"/>
        <w:rPr>
          <w:rFonts w:ascii="Arial" w:eastAsia="Calibri" w:hAnsi="Arial" w:cs="Arial"/>
          <w:sz w:val="20"/>
        </w:rPr>
      </w:pPr>
    </w:p>
    <w:p w14:paraId="2C14813A" w14:textId="77777777" w:rsidR="007B226F" w:rsidRDefault="007B226F" w:rsidP="00A57A49">
      <w:pPr>
        <w:spacing w:after="140" w:line="250" w:lineRule="atLeast"/>
        <w:rPr>
          <w:rFonts w:ascii="Arial" w:eastAsia="Calibri" w:hAnsi="Arial" w:cs="Arial"/>
          <w:sz w:val="20"/>
        </w:rPr>
      </w:pPr>
    </w:p>
    <w:p w14:paraId="29AE62BE" w14:textId="77777777" w:rsidR="007B226F" w:rsidRDefault="007B226F" w:rsidP="00A57A49">
      <w:pPr>
        <w:spacing w:after="140" w:line="250" w:lineRule="atLeast"/>
        <w:rPr>
          <w:rFonts w:ascii="Arial" w:eastAsia="Calibri" w:hAnsi="Arial" w:cs="Arial"/>
          <w:sz w:val="20"/>
        </w:rPr>
      </w:pPr>
    </w:p>
    <w:p w14:paraId="220ED03E" w14:textId="77777777" w:rsidR="007B226F" w:rsidRDefault="007B226F" w:rsidP="00A57A49">
      <w:pPr>
        <w:spacing w:after="140" w:line="250" w:lineRule="atLeast"/>
        <w:rPr>
          <w:rFonts w:ascii="Arial" w:eastAsia="Calibri" w:hAnsi="Arial" w:cs="Arial"/>
          <w:sz w:val="20"/>
        </w:rPr>
      </w:pPr>
    </w:p>
    <w:p w14:paraId="2D579D5C" w14:textId="759FFA4B" w:rsidR="007B226F" w:rsidRDefault="007B226F" w:rsidP="00A57A49">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36415" behindDoc="0" locked="0" layoutInCell="1" allowOverlap="1" wp14:anchorId="6A2818DE" wp14:editId="61AF3C9F">
                <wp:simplePos x="0" y="0"/>
                <wp:positionH relativeFrom="column">
                  <wp:posOffset>7578725</wp:posOffset>
                </wp:positionH>
                <wp:positionV relativeFrom="paragraph">
                  <wp:posOffset>238125</wp:posOffset>
                </wp:positionV>
                <wp:extent cx="1800225" cy="323850"/>
                <wp:effectExtent l="133350" t="133350" r="142875" b="152400"/>
                <wp:wrapNone/>
                <wp:docPr id="300" name="Rounded Rectangle 300"/>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035196C" w14:textId="77777777" w:rsidR="00D5105A" w:rsidRPr="00762023" w:rsidRDefault="00D5105A" w:rsidP="00FD36CA">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A2818DE" id="Rounded Rectangle 300" o:spid="_x0000_s1421" style="position:absolute;margin-left:596.75pt;margin-top:18.75pt;width:141.75pt;height:25.5pt;z-index:251836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" fillcolor="#002060" stroked="f" strokeweight="1pt">
                <v:stroke joinstyle="miter"/>
                <v:shadow on="t" color="black" offset="0,1pt"/>
                <v:textbox>
                  <w:txbxContent>
                    <w:p w14:paraId="6035196C" w14:textId="77777777" w:rsidR="00D5105A" w:rsidRPr="00762023" w:rsidRDefault="00D5105A" w:rsidP="00FD36CA">
                      <w:pPr>
                        <w:spacing w:after="0" w:line="240" w:lineRule="auto"/>
                        <w:jc w:val="center"/>
                        <w:rPr>
                          <w:b/>
                        </w:rPr>
                      </w:pPr>
                      <w:r>
                        <w:rPr>
                          <w:b/>
                        </w:rPr>
                        <w:t xml:space="preserve">Third </w:t>
                      </w:r>
                      <w:r w:rsidRPr="00762023">
                        <w:rPr>
                          <w:b/>
                        </w:rPr>
                        <w:t>Level</w:t>
                      </w:r>
                    </w:p>
                  </w:txbxContent>
                </v:textbox>
              </v:roundrect>
            </w:pict>
          </mc:Fallback>
        </mc:AlternateContent>
      </w:r>
    </w:p>
    <w:p w14:paraId="394715FB" w14:textId="4C15A677" w:rsidR="00A57A49" w:rsidRDefault="00A57A49" w:rsidP="00A57A49">
      <w:pPr>
        <w:spacing w:after="140" w:line="250" w:lineRule="atLeast"/>
        <w:rPr>
          <w:rFonts w:ascii="Arial" w:eastAsia="Calibri" w:hAnsi="Arial" w:cs="Arial"/>
          <w:sz w:val="20"/>
        </w:rPr>
      </w:pPr>
    </w:p>
    <w:p w14:paraId="7723121A" w14:textId="39199799" w:rsidR="00A57A49" w:rsidRPr="002443AD" w:rsidRDefault="00A57A49" w:rsidP="002443AD">
      <w:pPr>
        <w:pStyle w:val="Heading2"/>
      </w:pPr>
      <w:bookmarkStart w:id="87" w:name="_Toc27749979"/>
      <w:r w:rsidRPr="002443AD">
        <w:rPr>
          <w:bCs w:val="0"/>
        </w:rPr>
        <w:t>Patterns and relationships – Third Level</w:t>
      </w:r>
      <w:bookmarkEnd w:id="87"/>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25098392" w14:textId="77777777" w:rsidTr="00A57A49">
        <w:trPr>
          <w:trHeight w:val="606"/>
        </w:trPr>
        <w:tc>
          <w:tcPr>
            <w:tcW w:w="4521" w:type="dxa"/>
            <w:gridSpan w:val="2"/>
            <w:tcBorders>
              <w:top w:val="single" w:sz="12" w:space="0" w:color="auto"/>
              <w:left w:val="single" w:sz="12" w:space="0" w:color="auto"/>
              <w:bottom w:val="single" w:sz="12" w:space="0" w:color="auto"/>
            </w:tcBorders>
          </w:tcPr>
          <w:p w14:paraId="177A5A12"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4BDE2A4C" w14:textId="0E427B21" w:rsidR="00A57A49" w:rsidRPr="007B226F" w:rsidRDefault="007B226F" w:rsidP="007B226F">
            <w:pPr>
              <w:pStyle w:val="aeand0"/>
            </w:pPr>
            <w:r>
              <w:t xml:space="preserve">Having explored number sequences, I can establish the set of numbers generated by a given rule and determine a rule for a given sequence, expressing it using appropriate notation.                   MTH 3-13a </w:t>
            </w:r>
          </w:p>
        </w:tc>
      </w:tr>
      <w:tr w:rsidR="00A57A49" w:rsidRPr="00F32684" w14:paraId="0BCAE5F5"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59BFE5B4"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12191" behindDoc="0" locked="0" layoutInCell="1" allowOverlap="1" wp14:anchorId="5FF7447A" wp14:editId="1AB596AB">
                      <wp:simplePos x="0" y="0"/>
                      <wp:positionH relativeFrom="column">
                        <wp:posOffset>246380</wp:posOffset>
                      </wp:positionH>
                      <wp:positionV relativeFrom="paragraph">
                        <wp:posOffset>173355</wp:posOffset>
                      </wp:positionV>
                      <wp:extent cx="6193790" cy="15875"/>
                      <wp:effectExtent l="19050" t="76200" r="92710" b="98425"/>
                      <wp:wrapNone/>
                      <wp:docPr id="1655409304" name="Straight Arrow Connector 1655409304"/>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CF6EDA" id="Straight Arrow Connector 1655409304" o:spid="_x0000_s1026" type="#_x0000_t32" style="position:absolute;margin-left:19.4pt;margin-top:13.65pt;width:487.7pt;height:1.25pt;z-index:251912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744F4527" w14:textId="4B558784"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201CCC00"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C57A2" w:rsidRPr="00F32684" w14:paraId="12B0812F" w14:textId="77777777" w:rsidTr="00FC5BC5">
        <w:trPr>
          <w:trHeight w:val="4621"/>
        </w:trPr>
        <w:tc>
          <w:tcPr>
            <w:tcW w:w="3822" w:type="dxa"/>
            <w:tcBorders>
              <w:top w:val="single" w:sz="12" w:space="0" w:color="auto"/>
              <w:left w:val="single" w:sz="12" w:space="0" w:color="auto"/>
              <w:right w:val="dashSmallGap" w:sz="4" w:space="0" w:color="auto"/>
            </w:tcBorders>
          </w:tcPr>
          <w:p w14:paraId="01E4A633" w14:textId="30B7B192" w:rsidR="00AC57A2" w:rsidRPr="00F32684" w:rsidRDefault="00FC5BC5" w:rsidP="00FC5BC5">
            <w:pPr>
              <w:pStyle w:val="aBlackbullets"/>
              <w:spacing w:after="120"/>
              <w:ind w:left="284" w:hanging="284"/>
              <w:rPr>
                <w:rFonts w:eastAsia="Calibri"/>
              </w:rPr>
            </w:pPr>
            <w:r w:rsidRPr="00FC5BC5">
              <w:rPr>
                <w:rFonts w:eastAsia="Calibri"/>
              </w:rPr>
              <w:t>I can use a rule and a counting system, e.g. n = 1, 2, 3, … to generate a number sequence.</w:t>
            </w:r>
          </w:p>
        </w:tc>
        <w:tc>
          <w:tcPr>
            <w:tcW w:w="3822" w:type="dxa"/>
            <w:gridSpan w:val="2"/>
            <w:tcBorders>
              <w:left w:val="dashSmallGap" w:sz="4" w:space="0" w:color="auto"/>
              <w:right w:val="single" w:sz="18" w:space="0" w:color="7030A0"/>
            </w:tcBorders>
          </w:tcPr>
          <w:p w14:paraId="273FFA69" w14:textId="77777777" w:rsidR="00FC5BC5" w:rsidRDefault="00AC57A2" w:rsidP="00FC5BC5">
            <w:pPr>
              <w:pStyle w:val="aBlackbullets"/>
              <w:spacing w:after="120"/>
              <w:ind w:left="284" w:hanging="284"/>
              <w:rPr>
                <w:lang w:eastAsia="en-GB"/>
              </w:rPr>
            </w:pPr>
            <w:r w:rsidRPr="002A740D">
              <w:rPr>
                <w:lang w:eastAsia="en-GB"/>
              </w:rPr>
              <w:t> </w:t>
            </w:r>
            <w:r w:rsidR="00FC5BC5">
              <w:rPr>
                <w:lang w:eastAsia="en-GB"/>
              </w:rPr>
              <w:t>I can extend a pattern that I am given and explain the calculation I am doing to get the next term in the sequence.</w:t>
            </w:r>
          </w:p>
          <w:p w14:paraId="3BC89CDD" w14:textId="5C7653AD" w:rsidR="00AC57A2" w:rsidRPr="00F32684" w:rsidRDefault="00FC5BC5" w:rsidP="00FC5BC5">
            <w:pPr>
              <w:pStyle w:val="aBlackbullets"/>
              <w:spacing w:after="120"/>
              <w:ind w:left="284" w:hanging="284"/>
              <w:rPr>
                <w:rFonts w:eastAsia="Calibri"/>
              </w:rPr>
            </w:pPr>
            <w:r>
              <w:rPr>
                <w:lang w:eastAsia="en-GB"/>
              </w:rPr>
              <w:t>Having studied the way a number pattern extends, I can describe the common rule that connects the value of the number to its position in the sequence.</w:t>
            </w:r>
          </w:p>
        </w:tc>
        <w:tc>
          <w:tcPr>
            <w:tcW w:w="3823" w:type="dxa"/>
            <w:tcBorders>
              <w:left w:val="dashSmallGap" w:sz="4" w:space="0" w:color="auto"/>
              <w:right w:val="single" w:sz="18" w:space="0" w:color="7030A0"/>
            </w:tcBorders>
          </w:tcPr>
          <w:p w14:paraId="1A3695D1" w14:textId="322E9D31" w:rsidR="00AC57A2" w:rsidRPr="00FC5BC5" w:rsidRDefault="00FC5BC5" w:rsidP="00FC5BC5">
            <w:pPr>
              <w:numPr>
                <w:ilvl w:val="0"/>
                <w:numId w:val="15"/>
              </w:numPr>
              <w:spacing w:after="120"/>
              <w:ind w:left="284" w:hanging="284"/>
              <w:rPr>
                <w:rFonts w:ascii="Arial" w:eastAsia="Calibri" w:hAnsi="Arial" w:cs="Arial"/>
                <w:b/>
                <w:sz w:val="18"/>
                <w:szCs w:val="18"/>
              </w:rPr>
            </w:pPr>
            <w:r w:rsidRPr="00FC5BC5">
              <w:rPr>
                <w:rFonts w:ascii="Arial" w:eastAsia="Calibri" w:hAnsi="Arial" w:cs="Arial"/>
                <w:b/>
                <w:sz w:val="18"/>
                <w:szCs w:val="18"/>
              </w:rPr>
              <w:t>I can express rules in algebraic notation from a problem or a statement.</w:t>
            </w:r>
          </w:p>
        </w:tc>
        <w:tc>
          <w:tcPr>
            <w:tcW w:w="3922" w:type="dxa"/>
            <w:tcBorders>
              <w:top w:val="single" w:sz="12" w:space="0" w:color="auto"/>
              <w:left w:val="single" w:sz="18" w:space="0" w:color="7030A0"/>
              <w:right w:val="single" w:sz="12" w:space="0" w:color="auto"/>
            </w:tcBorders>
            <w:shd w:val="clear" w:color="auto" w:fill="F9F3FF"/>
          </w:tcPr>
          <w:p w14:paraId="7CF146D0" w14:textId="77777777" w:rsidR="00AC57A2" w:rsidRPr="00E57C71" w:rsidRDefault="00E57C71" w:rsidP="00E57C71">
            <w:pPr>
              <w:pStyle w:val="abenchmark"/>
              <w:spacing w:after="120"/>
              <w:rPr>
                <w:sz w:val="18"/>
                <w:szCs w:val="18"/>
              </w:rPr>
            </w:pPr>
            <w:r w:rsidRPr="00E57C71">
              <w:rPr>
                <w:sz w:val="18"/>
                <w:szCs w:val="18"/>
              </w:rPr>
              <w:t>Generates number sequences from a given rule, for example, T = 4n + 6.</w:t>
            </w:r>
          </w:p>
          <w:p w14:paraId="3B968D79" w14:textId="77777777" w:rsidR="00E57C71" w:rsidRPr="00E57C71" w:rsidRDefault="00E57C71" w:rsidP="00E57C71">
            <w:pPr>
              <w:pStyle w:val="abenchmark"/>
              <w:spacing w:after="120"/>
              <w:rPr>
                <w:sz w:val="18"/>
                <w:szCs w:val="18"/>
              </w:rPr>
            </w:pPr>
            <w:r w:rsidRPr="00E57C71">
              <w:rPr>
                <w:sz w:val="18"/>
                <w:szCs w:val="18"/>
              </w:rPr>
              <w:t>Extends a given pattern and describes the rule</w:t>
            </w:r>
          </w:p>
          <w:p w14:paraId="3B1E4100" w14:textId="561AD313" w:rsidR="00E57C71" w:rsidRPr="00E57C71" w:rsidRDefault="00E57C71" w:rsidP="00E57C71">
            <w:pPr>
              <w:pStyle w:val="abenchmark"/>
              <w:spacing w:after="120"/>
              <w:rPr>
                <w:sz w:val="18"/>
                <w:szCs w:val="18"/>
              </w:rPr>
            </w:pPr>
            <w:r w:rsidRPr="00E57C71">
              <w:rPr>
                <w:sz w:val="18"/>
                <w:szCs w:val="18"/>
              </w:rPr>
              <w:t>Expresses sequence rules in algebraic notation, for example, the cost of hiring a car is £75 plus a charge of £0·05 per mile, ‘m’ driven, C = 0.05m + 75</w:t>
            </w:r>
          </w:p>
        </w:tc>
      </w:tr>
    </w:tbl>
    <w:p w14:paraId="28097D6F" w14:textId="77777777" w:rsidR="00A57A49" w:rsidRDefault="00A57A49" w:rsidP="00A57A49">
      <w:pPr>
        <w:spacing w:after="140" w:line="250" w:lineRule="atLeast"/>
        <w:rPr>
          <w:rFonts w:ascii="Arial" w:eastAsia="Calibri" w:hAnsi="Arial" w:cs="Arial"/>
          <w:sz w:val="20"/>
        </w:rPr>
      </w:pPr>
    </w:p>
    <w:p w14:paraId="277A5BCF" w14:textId="77777777" w:rsidR="007B226F" w:rsidRDefault="007B226F" w:rsidP="00A57A49">
      <w:pPr>
        <w:spacing w:after="140" w:line="250" w:lineRule="atLeast"/>
        <w:rPr>
          <w:rFonts w:ascii="Arial" w:eastAsia="Calibri" w:hAnsi="Arial" w:cs="Arial"/>
          <w:sz w:val="20"/>
        </w:rPr>
      </w:pPr>
    </w:p>
    <w:p w14:paraId="1C20DE3B" w14:textId="77777777" w:rsidR="007B226F" w:rsidRDefault="007B226F" w:rsidP="00A57A49">
      <w:pPr>
        <w:spacing w:after="140" w:line="250" w:lineRule="atLeast"/>
        <w:rPr>
          <w:rFonts w:ascii="Arial" w:eastAsia="Calibri" w:hAnsi="Arial" w:cs="Arial"/>
          <w:sz w:val="20"/>
        </w:rPr>
      </w:pPr>
    </w:p>
    <w:p w14:paraId="33FA4298" w14:textId="30C7AC04" w:rsidR="007B226F" w:rsidRDefault="007B226F" w:rsidP="00A57A49">
      <w:pPr>
        <w:spacing w:after="140" w:line="250" w:lineRule="atLeast"/>
        <w:rPr>
          <w:rFonts w:ascii="Arial" w:eastAsia="Calibri" w:hAnsi="Arial" w:cs="Arial"/>
          <w:sz w:val="20"/>
        </w:rPr>
      </w:pPr>
    </w:p>
    <w:p w14:paraId="771ED31E" w14:textId="19285C85" w:rsidR="00FC5BC5" w:rsidRDefault="00FC5BC5" w:rsidP="00A57A49">
      <w:pPr>
        <w:spacing w:after="140" w:line="250" w:lineRule="atLeast"/>
        <w:rPr>
          <w:rFonts w:ascii="Arial" w:eastAsia="Calibri" w:hAnsi="Arial" w:cs="Arial"/>
          <w:sz w:val="20"/>
        </w:rPr>
      </w:pPr>
    </w:p>
    <w:p w14:paraId="3C720FD1" w14:textId="77622DAE" w:rsidR="00B37636" w:rsidRDefault="00B37636" w:rsidP="00A57A49">
      <w:pPr>
        <w:spacing w:after="140" w:line="250" w:lineRule="atLeast"/>
        <w:rPr>
          <w:rFonts w:ascii="Arial" w:eastAsia="Calibri" w:hAnsi="Arial" w:cs="Arial"/>
          <w:sz w:val="20"/>
        </w:rPr>
      </w:pPr>
    </w:p>
    <w:p w14:paraId="5AEB7D3C" w14:textId="50677CF6" w:rsidR="00B37636" w:rsidRDefault="00B37636" w:rsidP="00A57A49">
      <w:pPr>
        <w:spacing w:after="140" w:line="250" w:lineRule="atLeast"/>
        <w:rPr>
          <w:rFonts w:ascii="Arial" w:eastAsia="Calibri" w:hAnsi="Arial" w:cs="Arial"/>
          <w:sz w:val="20"/>
        </w:rPr>
      </w:pPr>
    </w:p>
    <w:p w14:paraId="46925CD2" w14:textId="06D0291F" w:rsidR="00B37636" w:rsidRDefault="00B37636" w:rsidP="00A57A49">
      <w:pPr>
        <w:spacing w:after="140" w:line="250" w:lineRule="atLeast"/>
        <w:rPr>
          <w:rFonts w:ascii="Arial" w:eastAsia="Calibri" w:hAnsi="Arial" w:cs="Arial"/>
          <w:sz w:val="20"/>
        </w:rPr>
      </w:pPr>
    </w:p>
    <w:p w14:paraId="7AC63471" w14:textId="1D8A89F9" w:rsidR="00B37636" w:rsidRDefault="00B37636" w:rsidP="00A57A49">
      <w:pPr>
        <w:spacing w:after="140" w:line="250" w:lineRule="atLeast"/>
        <w:rPr>
          <w:rFonts w:ascii="Arial" w:eastAsia="Calibri" w:hAnsi="Arial" w:cs="Arial"/>
          <w:sz w:val="20"/>
        </w:rPr>
      </w:pPr>
    </w:p>
    <w:p w14:paraId="66DBD944" w14:textId="29702D38" w:rsidR="00B37636" w:rsidRDefault="00B37636" w:rsidP="00A57A49">
      <w:pPr>
        <w:spacing w:after="140" w:line="250" w:lineRule="atLeast"/>
        <w:rPr>
          <w:rFonts w:ascii="Arial" w:eastAsia="Calibri" w:hAnsi="Arial" w:cs="Arial"/>
          <w:sz w:val="20"/>
        </w:rPr>
      </w:pPr>
    </w:p>
    <w:p w14:paraId="29B2219D" w14:textId="77777777" w:rsidR="00B37636" w:rsidRDefault="00B37636" w:rsidP="00B37636">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2485631" behindDoc="0" locked="0" layoutInCell="1" allowOverlap="1" wp14:anchorId="7E01D8B9" wp14:editId="27E42F77">
                <wp:simplePos x="0" y="0"/>
                <wp:positionH relativeFrom="column">
                  <wp:posOffset>7578725</wp:posOffset>
                </wp:positionH>
                <wp:positionV relativeFrom="paragraph">
                  <wp:posOffset>238125</wp:posOffset>
                </wp:positionV>
                <wp:extent cx="1800225" cy="323850"/>
                <wp:effectExtent l="133350" t="133350" r="142875" b="152400"/>
                <wp:wrapNone/>
                <wp:docPr id="216" name="Rounded Rectangle 21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CC42322" w14:textId="1DF48F18" w:rsidR="00B37636" w:rsidRPr="00762023" w:rsidRDefault="00B37636" w:rsidP="00B37636">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E01D8B9" id="Rounded Rectangle 216" o:spid="_x0000_s1422" style="position:absolute;margin-left:596.75pt;margin-top:18.75pt;width:141.75pt;height:25.5pt;z-index:252485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" fillcolor="#002060" stroked="f" strokeweight="1pt">
                <v:stroke joinstyle="miter"/>
                <v:shadow on="t" color="black" offset="0,1pt"/>
                <v:textbox>
                  <w:txbxContent>
                    <w:p w14:paraId="2CC42322" w14:textId="1DF48F18" w:rsidR="00B37636" w:rsidRPr="00762023" w:rsidRDefault="00B37636" w:rsidP="00B37636">
                      <w:pPr>
                        <w:spacing w:after="0" w:line="240" w:lineRule="auto"/>
                        <w:jc w:val="center"/>
                        <w:rPr>
                          <w:b/>
                        </w:rPr>
                      </w:pPr>
                      <w:r>
                        <w:rPr>
                          <w:b/>
                        </w:rPr>
                        <w:t>Fourth</w:t>
                      </w:r>
                      <w:r>
                        <w:rPr>
                          <w:b/>
                        </w:rPr>
                        <w:t xml:space="preserve"> </w:t>
                      </w:r>
                      <w:r w:rsidRPr="00762023">
                        <w:rPr>
                          <w:b/>
                        </w:rPr>
                        <w:t>Level</w:t>
                      </w:r>
                    </w:p>
                  </w:txbxContent>
                </v:textbox>
              </v:roundrect>
            </w:pict>
          </mc:Fallback>
        </mc:AlternateContent>
      </w:r>
    </w:p>
    <w:p w14:paraId="31C059AE" w14:textId="77777777" w:rsidR="00B37636" w:rsidRDefault="00B37636" w:rsidP="00B37636">
      <w:pPr>
        <w:spacing w:after="140" w:line="250" w:lineRule="atLeast"/>
        <w:rPr>
          <w:rFonts w:ascii="Arial" w:eastAsia="Calibri" w:hAnsi="Arial" w:cs="Arial"/>
          <w:sz w:val="20"/>
        </w:rPr>
      </w:pPr>
    </w:p>
    <w:p w14:paraId="3B3D334A" w14:textId="77306881" w:rsidR="00B37636" w:rsidRPr="002443AD" w:rsidRDefault="00B37636" w:rsidP="00B37636">
      <w:pPr>
        <w:pStyle w:val="Heading2"/>
      </w:pPr>
      <w:bookmarkStart w:id="88" w:name="_Toc27749980"/>
      <w:r w:rsidRPr="002443AD">
        <w:rPr>
          <w:bCs w:val="0"/>
        </w:rPr>
        <w:t xml:space="preserve">Patterns and relationships – </w:t>
      </w:r>
      <w:r>
        <w:rPr>
          <w:bCs w:val="0"/>
        </w:rPr>
        <w:t>Fourth</w:t>
      </w:r>
      <w:r w:rsidRPr="002443AD">
        <w:rPr>
          <w:bCs w:val="0"/>
        </w:rPr>
        <w:t xml:space="preserve"> Level</w:t>
      </w:r>
      <w:bookmarkEnd w:id="88"/>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B37636" w:rsidRPr="00F32684" w14:paraId="5CF6F5E8" w14:textId="77777777" w:rsidTr="00B15501">
        <w:trPr>
          <w:trHeight w:val="606"/>
        </w:trPr>
        <w:tc>
          <w:tcPr>
            <w:tcW w:w="4521" w:type="dxa"/>
            <w:gridSpan w:val="2"/>
            <w:tcBorders>
              <w:top w:val="single" w:sz="12" w:space="0" w:color="auto"/>
              <w:left w:val="single" w:sz="12" w:space="0" w:color="auto"/>
              <w:bottom w:val="single" w:sz="12" w:space="0" w:color="auto"/>
            </w:tcBorders>
          </w:tcPr>
          <w:p w14:paraId="35E577DF" w14:textId="77777777" w:rsidR="00B37636" w:rsidRPr="00F32684" w:rsidRDefault="00B37636" w:rsidP="00B15501">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1AE563C1" w14:textId="77777777" w:rsidR="00B37636" w:rsidRDefault="00B37636" w:rsidP="00B37636">
            <w:pPr>
              <w:pStyle w:val="aeand0"/>
            </w:pPr>
            <w:r>
              <w:t>Having explored how real-life situations can be modelled by number patterns, I can establish a number sequence to represent a physical or pictorial pattern, determine a general formula to describe the sequence, then use it to make evaluations and solve related problems.</w:t>
            </w:r>
          </w:p>
          <w:p w14:paraId="6D309D7B" w14:textId="77777777" w:rsidR="00B37636" w:rsidRDefault="00B37636" w:rsidP="00B37636">
            <w:pPr>
              <w:pStyle w:val="aeand0"/>
              <w:jc w:val="right"/>
            </w:pPr>
            <w:r>
              <w:t>MTH 4-13a</w:t>
            </w:r>
          </w:p>
          <w:p w14:paraId="7D1664A0" w14:textId="77777777" w:rsidR="00B37636" w:rsidRDefault="00B37636" w:rsidP="00B37636">
            <w:pPr>
              <w:pStyle w:val="aeand0"/>
            </w:pPr>
            <w:r>
              <w:t>I have discussed ways to describe the slope of a line, can interpret the definition of gradient and can use it to make relevant calculations, interpreting my answer for the context of the problem.</w:t>
            </w:r>
          </w:p>
          <w:p w14:paraId="5F1F5286" w14:textId="77777777" w:rsidR="00B37636" w:rsidRDefault="00B37636" w:rsidP="00B37636">
            <w:pPr>
              <w:pStyle w:val="aeand0"/>
              <w:jc w:val="right"/>
            </w:pPr>
            <w:r>
              <w:t>MTH 4-13b</w:t>
            </w:r>
          </w:p>
          <w:p w14:paraId="4FADB705" w14:textId="77777777" w:rsidR="00B37636" w:rsidRDefault="00B37636" w:rsidP="00B37636">
            <w:pPr>
              <w:pStyle w:val="aeand0"/>
            </w:pPr>
            <w:r>
              <w:t>Having investigated the pattern of the coordinate points lying on a horizontal or vertical line, I can describe the pattern using a simple equation.</w:t>
            </w:r>
          </w:p>
          <w:p w14:paraId="56531A93" w14:textId="77777777" w:rsidR="00B37636" w:rsidRDefault="00B37636" w:rsidP="00B37636">
            <w:pPr>
              <w:pStyle w:val="aeand0"/>
              <w:jc w:val="right"/>
            </w:pPr>
            <w:r>
              <w:t>MTH 4-13c</w:t>
            </w:r>
          </w:p>
          <w:p w14:paraId="4D2F587C" w14:textId="77777777" w:rsidR="00B37636" w:rsidRDefault="00B37636" w:rsidP="00B37636">
            <w:pPr>
              <w:pStyle w:val="aeand0"/>
            </w:pPr>
            <w:r>
              <w:t xml:space="preserve">I can use a given formula to generate points lying </w:t>
            </w:r>
          </w:p>
          <w:p w14:paraId="2C627A25" w14:textId="77777777" w:rsidR="00B37636" w:rsidRDefault="00B37636" w:rsidP="00B37636">
            <w:pPr>
              <w:pStyle w:val="aeand0"/>
            </w:pPr>
            <w:r>
              <w:t>on a straight line, plot them to create a graphical representation then use this to answer related questions.</w:t>
            </w:r>
          </w:p>
          <w:p w14:paraId="3F34859F" w14:textId="58F4A2E6" w:rsidR="00B37636" w:rsidRPr="007B226F" w:rsidRDefault="00B37636" w:rsidP="00B37636">
            <w:pPr>
              <w:pStyle w:val="aeand0"/>
              <w:jc w:val="right"/>
            </w:pPr>
            <w:r>
              <w:t>MTH 4-13d</w:t>
            </w:r>
          </w:p>
        </w:tc>
      </w:tr>
      <w:tr w:rsidR="00B37636" w:rsidRPr="00F32684" w14:paraId="75C8899E"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0944BA9F" w14:textId="7CD66985" w:rsidR="00B37636" w:rsidRPr="00F32684" w:rsidRDefault="00B37636" w:rsidP="00B15501">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86655" behindDoc="0" locked="0" layoutInCell="1" allowOverlap="1" wp14:anchorId="77FD9E40" wp14:editId="57ACFC07">
                      <wp:simplePos x="0" y="0"/>
                      <wp:positionH relativeFrom="column">
                        <wp:posOffset>246380</wp:posOffset>
                      </wp:positionH>
                      <wp:positionV relativeFrom="paragraph">
                        <wp:posOffset>173355</wp:posOffset>
                      </wp:positionV>
                      <wp:extent cx="6193790" cy="15875"/>
                      <wp:effectExtent l="19050" t="76200" r="92710" b="98425"/>
                      <wp:wrapNone/>
                      <wp:docPr id="218" name="Straight Arrow Connector 218"/>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35869B" id="Straight Arrow Connector 218" o:spid="_x0000_s1026" type="#_x0000_t32" style="position:absolute;margin-left:19.4pt;margin-top:13.65pt;width:487.7pt;height:1.25pt;z-index:252486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Fourth </w:t>
            </w:r>
            <w:r w:rsidRPr="00F32684">
              <w:rPr>
                <w:rFonts w:ascii="Arial" w:eastAsia="Calibri" w:hAnsi="Arial" w:cs="Arial"/>
                <w:b/>
                <w:color w:val="000000"/>
                <w:sz w:val="20"/>
                <w:szCs w:val="20"/>
              </w:rPr>
              <w:t>Level</w:t>
            </w:r>
          </w:p>
          <w:p w14:paraId="2CB82A79" w14:textId="77777777" w:rsidR="00B37636" w:rsidRPr="00F32684" w:rsidRDefault="00B37636" w:rsidP="00B15501">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0422D17" w14:textId="77777777" w:rsidR="00B37636" w:rsidRPr="00F32684" w:rsidRDefault="00B37636" w:rsidP="00B15501">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B37636" w:rsidRPr="00F32684" w14:paraId="399E03BA" w14:textId="77777777" w:rsidTr="00B15501">
        <w:trPr>
          <w:trHeight w:val="4621"/>
        </w:trPr>
        <w:tc>
          <w:tcPr>
            <w:tcW w:w="3822" w:type="dxa"/>
            <w:tcBorders>
              <w:top w:val="single" w:sz="12" w:space="0" w:color="auto"/>
              <w:left w:val="single" w:sz="12" w:space="0" w:color="auto"/>
              <w:right w:val="dashSmallGap" w:sz="4" w:space="0" w:color="auto"/>
            </w:tcBorders>
          </w:tcPr>
          <w:p w14:paraId="6BF8A360" w14:textId="77777777" w:rsidR="001A15E1" w:rsidRPr="001A15E1" w:rsidRDefault="001A15E1" w:rsidP="001A15E1">
            <w:pPr>
              <w:pStyle w:val="aBlackbullets"/>
              <w:rPr>
                <w:rFonts w:eastAsia="Calibri"/>
              </w:rPr>
            </w:pPr>
            <w:r w:rsidRPr="001A15E1">
              <w:rPr>
                <w:rFonts w:eastAsia="Calibri"/>
              </w:rPr>
              <w:t>I can determine the general formula for the nth term of a linear sequence from a table of values.</w:t>
            </w:r>
          </w:p>
          <w:p w14:paraId="2954706E" w14:textId="3CA08027" w:rsidR="00B37636" w:rsidRPr="00F32684" w:rsidRDefault="001A15E1" w:rsidP="001A15E1">
            <w:pPr>
              <w:pStyle w:val="aBlackbullets"/>
              <w:rPr>
                <w:rFonts w:eastAsia="Calibri"/>
              </w:rPr>
            </w:pPr>
            <w:r w:rsidRPr="001A15E1">
              <w:rPr>
                <w:rFonts w:eastAsia="Calibri"/>
              </w:rPr>
              <w:t>I can use the general formula for the nth term of a linear sequence to solve related problems.</w:t>
            </w:r>
          </w:p>
        </w:tc>
        <w:tc>
          <w:tcPr>
            <w:tcW w:w="3822" w:type="dxa"/>
            <w:gridSpan w:val="2"/>
            <w:tcBorders>
              <w:left w:val="dashSmallGap" w:sz="4" w:space="0" w:color="auto"/>
              <w:right w:val="single" w:sz="18" w:space="0" w:color="7030A0"/>
            </w:tcBorders>
          </w:tcPr>
          <w:p w14:paraId="1F35E128" w14:textId="01DA19DA" w:rsidR="001A15E1" w:rsidRPr="001A15E1" w:rsidRDefault="001A15E1" w:rsidP="00CA2F3A">
            <w:pPr>
              <w:pStyle w:val="aBlackbullets"/>
              <w:spacing w:after="120"/>
              <w:ind w:left="284" w:hanging="284"/>
              <w:rPr>
                <w:rFonts w:eastAsia="Calibri"/>
              </w:rPr>
            </w:pPr>
            <w:r w:rsidRPr="001A15E1">
              <w:rPr>
                <w:rFonts w:eastAsia="Calibri"/>
              </w:rPr>
              <w:t>Given a coordinate diagram with appropriate scales</w:t>
            </w:r>
            <w:r w:rsidR="00CA2F3A">
              <w:rPr>
                <w:rFonts w:eastAsia="Calibri"/>
              </w:rPr>
              <w:t>,</w:t>
            </w:r>
            <w:r w:rsidRPr="001A15E1">
              <w:rPr>
                <w:rFonts w:eastAsia="Calibri"/>
              </w:rPr>
              <w:t xml:space="preserve"> I can calculate the gradient of straight lines drawn on the diagram.</w:t>
            </w:r>
          </w:p>
          <w:p w14:paraId="710B8808" w14:textId="7F23F1A9" w:rsidR="001A15E1" w:rsidRPr="001A15E1" w:rsidRDefault="001A15E1" w:rsidP="00CA2F3A">
            <w:pPr>
              <w:pStyle w:val="aBlackbullets"/>
              <w:spacing w:after="120"/>
              <w:ind w:left="284" w:hanging="284"/>
              <w:rPr>
                <w:rFonts w:eastAsia="Calibri"/>
              </w:rPr>
            </w:pPr>
            <w:r w:rsidRPr="001A15E1">
              <w:rPr>
                <w:rFonts w:eastAsia="Calibri"/>
              </w:rPr>
              <w:t xml:space="preserve">Given </w:t>
            </w:r>
            <w:r w:rsidR="00CA2F3A">
              <w:rPr>
                <w:rFonts w:eastAsia="Calibri"/>
              </w:rPr>
              <w:t xml:space="preserve">the </w:t>
            </w:r>
            <w:r w:rsidRPr="001A15E1">
              <w:rPr>
                <w:rFonts w:eastAsia="Calibri"/>
              </w:rPr>
              <w:t>coordinates</w:t>
            </w:r>
            <w:r w:rsidR="00CA2F3A">
              <w:rPr>
                <w:rFonts w:eastAsia="Calibri"/>
              </w:rPr>
              <w:t xml:space="preserve"> of points</w:t>
            </w:r>
            <w:r w:rsidRPr="001A15E1">
              <w:rPr>
                <w:rFonts w:eastAsia="Calibri"/>
              </w:rPr>
              <w:t xml:space="preserve"> on a straight line</w:t>
            </w:r>
            <w:r w:rsidR="00CA2F3A">
              <w:rPr>
                <w:rFonts w:eastAsia="Calibri"/>
              </w:rPr>
              <w:t>,</w:t>
            </w:r>
            <w:r w:rsidRPr="001A15E1">
              <w:rPr>
                <w:rFonts w:eastAsia="Calibri"/>
              </w:rPr>
              <w:t xml:space="preserve"> I can calculate the gradient of the line.</w:t>
            </w:r>
          </w:p>
          <w:p w14:paraId="26AFFAB4" w14:textId="4B84D7C7" w:rsidR="00B37636" w:rsidRPr="00F32684" w:rsidRDefault="00CA2F3A" w:rsidP="00CA2F3A">
            <w:pPr>
              <w:pStyle w:val="aBlackbullets"/>
              <w:spacing w:after="120"/>
              <w:ind w:left="284" w:hanging="284"/>
              <w:rPr>
                <w:rFonts w:eastAsia="Calibri"/>
              </w:rPr>
            </w:pPr>
            <w:r>
              <w:rPr>
                <w:rFonts w:eastAsia="Calibri"/>
              </w:rPr>
              <w:t>I can – given the equation of a line – plot points and draw the line</w:t>
            </w:r>
          </w:p>
        </w:tc>
        <w:tc>
          <w:tcPr>
            <w:tcW w:w="3823" w:type="dxa"/>
            <w:tcBorders>
              <w:left w:val="dashSmallGap" w:sz="4" w:space="0" w:color="auto"/>
              <w:right w:val="single" w:sz="18" w:space="0" w:color="7030A0"/>
            </w:tcBorders>
          </w:tcPr>
          <w:p w14:paraId="70F43589" w14:textId="4D2B4FDE" w:rsidR="001A15E1" w:rsidRPr="001A15E1" w:rsidRDefault="001A15E1" w:rsidP="00CA2F3A">
            <w:pPr>
              <w:numPr>
                <w:ilvl w:val="0"/>
                <w:numId w:val="15"/>
              </w:numPr>
              <w:spacing w:after="120"/>
              <w:ind w:left="284" w:hanging="284"/>
              <w:rPr>
                <w:rFonts w:ascii="Arial" w:eastAsia="Calibri" w:hAnsi="Arial" w:cs="Arial"/>
                <w:b/>
                <w:sz w:val="18"/>
                <w:szCs w:val="18"/>
              </w:rPr>
            </w:pPr>
            <w:r w:rsidRPr="001A15E1">
              <w:rPr>
                <w:rFonts w:ascii="Arial" w:eastAsia="Calibri" w:hAnsi="Arial" w:cs="Arial"/>
                <w:b/>
                <w:sz w:val="18"/>
                <w:szCs w:val="18"/>
              </w:rPr>
              <w:t xml:space="preserve">I can draw conclusions </w:t>
            </w:r>
            <w:r w:rsidR="00CA2F3A" w:rsidRPr="001A15E1">
              <w:rPr>
                <w:rFonts w:ascii="Arial" w:eastAsia="Calibri" w:hAnsi="Arial" w:cs="Arial"/>
                <w:b/>
                <w:sz w:val="18"/>
                <w:szCs w:val="18"/>
              </w:rPr>
              <w:t>about the gradient I have calculated</w:t>
            </w:r>
            <w:r w:rsidR="00CA2F3A">
              <w:rPr>
                <w:rFonts w:ascii="Arial" w:eastAsia="Calibri" w:hAnsi="Arial" w:cs="Arial"/>
                <w:b/>
                <w:sz w:val="18"/>
                <w:szCs w:val="18"/>
              </w:rPr>
              <w:t>,</w:t>
            </w:r>
            <w:r w:rsidR="00CA2F3A" w:rsidRPr="001A15E1">
              <w:rPr>
                <w:rFonts w:ascii="Arial" w:eastAsia="Calibri" w:hAnsi="Arial" w:cs="Arial"/>
                <w:b/>
                <w:sz w:val="18"/>
                <w:szCs w:val="18"/>
              </w:rPr>
              <w:t xml:space="preserve"> </w:t>
            </w:r>
            <w:r w:rsidRPr="001A15E1">
              <w:rPr>
                <w:rFonts w:ascii="Arial" w:eastAsia="Calibri" w:hAnsi="Arial" w:cs="Arial"/>
                <w:b/>
                <w:sz w:val="18"/>
                <w:szCs w:val="18"/>
              </w:rPr>
              <w:t>in a real life context.</w:t>
            </w:r>
          </w:p>
          <w:p w14:paraId="63B6AEAC" w14:textId="60680500" w:rsidR="001A15E1" w:rsidRPr="001A15E1" w:rsidRDefault="00CA2F3A" w:rsidP="00CA2F3A">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I can state</w:t>
            </w:r>
            <w:r w:rsidR="001A15E1" w:rsidRPr="001A15E1">
              <w:rPr>
                <w:rFonts w:ascii="Arial" w:eastAsia="Calibri" w:hAnsi="Arial" w:cs="Arial"/>
                <w:b/>
                <w:sz w:val="18"/>
                <w:szCs w:val="18"/>
              </w:rPr>
              <w:t xml:space="preserve"> the gradi</w:t>
            </w:r>
            <w:r>
              <w:rPr>
                <w:rFonts w:ascii="Arial" w:eastAsia="Calibri" w:hAnsi="Arial" w:cs="Arial"/>
                <w:b/>
                <w:sz w:val="18"/>
                <w:szCs w:val="18"/>
              </w:rPr>
              <w:t>ent and equation of a horizontal line</w:t>
            </w:r>
          </w:p>
          <w:p w14:paraId="48318682" w14:textId="20B90CF5" w:rsidR="00B37636" w:rsidRPr="00FC5BC5" w:rsidRDefault="00CA2F3A" w:rsidP="00CA2F3A">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I can state</w:t>
            </w:r>
            <w:r w:rsidR="001A15E1" w:rsidRPr="001A15E1">
              <w:rPr>
                <w:rFonts w:ascii="Arial" w:eastAsia="Calibri" w:hAnsi="Arial" w:cs="Arial"/>
                <w:b/>
                <w:sz w:val="18"/>
                <w:szCs w:val="18"/>
              </w:rPr>
              <w:t xml:space="preserve"> the </w:t>
            </w:r>
            <w:r>
              <w:rPr>
                <w:rFonts w:ascii="Arial" w:eastAsia="Calibri" w:hAnsi="Arial" w:cs="Arial"/>
                <w:b/>
                <w:sz w:val="18"/>
                <w:szCs w:val="18"/>
              </w:rPr>
              <w:t xml:space="preserve">equation of a </w:t>
            </w:r>
            <w:r w:rsidR="001A15E1" w:rsidRPr="001A15E1">
              <w:rPr>
                <w:rFonts w:ascii="Arial" w:eastAsia="Calibri" w:hAnsi="Arial" w:cs="Arial"/>
                <w:b/>
                <w:sz w:val="18"/>
                <w:szCs w:val="18"/>
              </w:rPr>
              <w:t xml:space="preserve">vertical line </w:t>
            </w:r>
            <w:r>
              <w:rPr>
                <w:rFonts w:ascii="Arial" w:eastAsia="Calibri" w:hAnsi="Arial" w:cs="Arial"/>
                <w:b/>
                <w:sz w:val="18"/>
                <w:szCs w:val="18"/>
              </w:rPr>
              <w:t>and can explain why its gradient is undefined</w:t>
            </w:r>
          </w:p>
        </w:tc>
        <w:tc>
          <w:tcPr>
            <w:tcW w:w="3922" w:type="dxa"/>
            <w:tcBorders>
              <w:top w:val="single" w:sz="12" w:space="0" w:color="auto"/>
              <w:left w:val="single" w:sz="18" w:space="0" w:color="7030A0"/>
              <w:right w:val="single" w:sz="12" w:space="0" w:color="auto"/>
            </w:tcBorders>
            <w:shd w:val="clear" w:color="auto" w:fill="F9F3FF"/>
          </w:tcPr>
          <w:p w14:paraId="4FF4C7E5" w14:textId="77777777" w:rsidR="00B37636" w:rsidRDefault="00B37636" w:rsidP="00B15501">
            <w:pPr>
              <w:pStyle w:val="abenchmark"/>
              <w:spacing w:after="120"/>
              <w:rPr>
                <w:sz w:val="18"/>
                <w:szCs w:val="18"/>
              </w:rPr>
            </w:pPr>
            <w:r w:rsidRPr="00B37636">
              <w:rPr>
                <w:sz w:val="18"/>
                <w:szCs w:val="18"/>
              </w:rPr>
              <w:t>Determines a general formula for the nth term to describe a sequence and uses it to solve related problems, linear examples only.</w:t>
            </w:r>
          </w:p>
          <w:p w14:paraId="7BBE4C23" w14:textId="77777777" w:rsidR="00B37636" w:rsidRDefault="00B37636" w:rsidP="00B15501">
            <w:pPr>
              <w:pStyle w:val="abenchmark"/>
              <w:spacing w:after="120"/>
              <w:rPr>
                <w:sz w:val="18"/>
                <w:szCs w:val="18"/>
              </w:rPr>
            </w:pPr>
            <w:r w:rsidRPr="00B37636">
              <w:rPr>
                <w:sz w:val="18"/>
                <w:szCs w:val="18"/>
              </w:rPr>
              <w:t>Calculates the gradient of lines in a coordinate diagram.</w:t>
            </w:r>
          </w:p>
          <w:p w14:paraId="0A6C0202" w14:textId="7A975169" w:rsidR="00B37636" w:rsidRDefault="00B37636" w:rsidP="00B15501">
            <w:pPr>
              <w:pStyle w:val="abenchmark"/>
              <w:spacing w:after="120"/>
              <w:rPr>
                <w:sz w:val="18"/>
                <w:szCs w:val="18"/>
              </w:rPr>
            </w:pPr>
            <w:r w:rsidRPr="00B37636">
              <w:rPr>
                <w:sz w:val="18"/>
                <w:szCs w:val="18"/>
              </w:rPr>
              <w:t>Draws conclusions about the gradient of a line, for example, ‘does the r</w:t>
            </w:r>
            <w:r w:rsidR="001A15E1">
              <w:rPr>
                <w:sz w:val="18"/>
                <w:szCs w:val="18"/>
              </w:rPr>
              <w:t>amp meet building regulations?’</w:t>
            </w:r>
          </w:p>
          <w:p w14:paraId="5C19630A" w14:textId="77777777" w:rsidR="00B37636" w:rsidRPr="00B37636" w:rsidRDefault="00B37636" w:rsidP="00B37636">
            <w:pPr>
              <w:pStyle w:val="abenchmark"/>
              <w:spacing w:after="120"/>
              <w:rPr>
                <w:sz w:val="18"/>
                <w:szCs w:val="18"/>
              </w:rPr>
            </w:pPr>
            <w:r w:rsidRPr="00B37636">
              <w:rPr>
                <w:sz w:val="18"/>
                <w:szCs w:val="18"/>
              </w:rPr>
              <w:t xml:space="preserve">Communicates the gradient of vertical and horizontal lines and states the equation </w:t>
            </w:r>
          </w:p>
          <w:p w14:paraId="19CDACB4" w14:textId="77777777" w:rsidR="00B37636" w:rsidRDefault="00B37636" w:rsidP="00B37636">
            <w:pPr>
              <w:pStyle w:val="abenchmark"/>
              <w:spacing w:after="120"/>
              <w:rPr>
                <w:sz w:val="18"/>
                <w:szCs w:val="18"/>
              </w:rPr>
            </w:pPr>
            <w:r w:rsidRPr="00B37636">
              <w:rPr>
                <w:sz w:val="18"/>
                <w:szCs w:val="18"/>
              </w:rPr>
              <w:t>of these lines as x = a or y = b or equivalent.</w:t>
            </w:r>
          </w:p>
          <w:p w14:paraId="33A41A9F" w14:textId="20C00F71" w:rsidR="00B37636" w:rsidRPr="00E57C71" w:rsidRDefault="00B37636" w:rsidP="00B37636">
            <w:pPr>
              <w:pStyle w:val="abenchmark"/>
              <w:spacing w:after="120"/>
              <w:rPr>
                <w:sz w:val="18"/>
                <w:szCs w:val="18"/>
              </w:rPr>
            </w:pPr>
            <w:r w:rsidRPr="00B37636">
              <w:rPr>
                <w:sz w:val="18"/>
                <w:szCs w:val="18"/>
              </w:rPr>
              <w:t>Uses a given formula to plot a straight line onto a Cartesian diagram.</w:t>
            </w:r>
          </w:p>
        </w:tc>
      </w:tr>
    </w:tbl>
    <w:p w14:paraId="4F837D08" w14:textId="77777777" w:rsidR="00B37636" w:rsidRDefault="00B37636" w:rsidP="00A57A49">
      <w:pPr>
        <w:spacing w:after="140" w:line="250" w:lineRule="atLeast"/>
        <w:rPr>
          <w:rFonts w:ascii="Arial" w:eastAsia="Calibri" w:hAnsi="Arial" w:cs="Arial"/>
          <w:sz w:val="20"/>
        </w:rPr>
      </w:pPr>
    </w:p>
    <w:p w14:paraId="4FE1FD97" w14:textId="168FC59B" w:rsidR="007B226F" w:rsidRPr="008C3EED" w:rsidRDefault="007B226F" w:rsidP="0046424C">
      <w:pPr>
        <w:spacing w:after="140" w:line="250" w:lineRule="atLeast"/>
        <w:rPr>
          <w:rFonts w:ascii="Arial" w:eastAsia="Calibri" w:hAnsi="Arial" w:cs="Arial"/>
          <w:sz w:val="20"/>
        </w:rPr>
      </w:pPr>
    </w:p>
    <w:p w14:paraId="05F362FB" w14:textId="77777777" w:rsidR="0046424C" w:rsidRPr="008C3EED" w:rsidRDefault="0046424C" w:rsidP="0046424C">
      <w:pPr>
        <w:spacing w:after="140" w:line="250" w:lineRule="atLeast"/>
        <w:rPr>
          <w:rFonts w:ascii="Arial" w:eastAsia="Calibri" w:hAnsi="Arial" w:cs="Arial"/>
          <w:sz w:val="20"/>
        </w:rPr>
      </w:pPr>
    </w:p>
    <w:bookmarkStart w:id="89" w:name="_Toc27749981"/>
    <w:p w14:paraId="6528E75C" w14:textId="77777777" w:rsidR="0046424C" w:rsidRPr="008C3EED" w:rsidRDefault="0046424C" w:rsidP="0046424C">
      <w:pPr>
        <w:keepNext/>
        <w:keepLines/>
        <w:spacing w:before="240" w:after="120" w:line="240" w:lineRule="atLeast"/>
        <w:outlineLvl w:val="1"/>
        <w:rPr>
          <w:rFonts w:ascii="Arial" w:eastAsia="MS Gothic" w:hAnsi="Arial" w:cs="Times New Roman"/>
          <w:bCs/>
          <w:i/>
          <w:color w:val="000000"/>
          <w:sz w:val="28"/>
          <w:szCs w:val="26"/>
        </w:rPr>
      </w:pPr>
      <w:r w:rsidRPr="008C3EED">
        <w:rPr>
          <w:rFonts w:ascii="Arial" w:eastAsia="MS Gothic" w:hAnsi="Arial" w:cs="Times New Roman"/>
          <w:bCs/>
          <w:noProof/>
          <w:color w:val="000000"/>
          <w:szCs w:val="26"/>
          <w:lang w:eastAsia="en-GB"/>
        </w:rPr>
        <mc:AlternateContent>
          <mc:Choice Requires="wps">
            <w:drawing>
              <wp:anchor distT="0" distB="0" distL="114300" distR="114300" simplePos="0" relativeHeight="251710464" behindDoc="0" locked="0" layoutInCell="1" allowOverlap="1" wp14:anchorId="149B7112" wp14:editId="4361CC6D">
                <wp:simplePos x="0" y="0"/>
                <wp:positionH relativeFrom="column">
                  <wp:posOffset>7510145</wp:posOffset>
                </wp:positionH>
                <wp:positionV relativeFrom="paragraph">
                  <wp:posOffset>3175</wp:posOffset>
                </wp:positionV>
                <wp:extent cx="1800225" cy="323850"/>
                <wp:effectExtent l="133350" t="133350" r="142875" b="152400"/>
                <wp:wrapNone/>
                <wp:docPr id="65" name="Rounded Rectangle 6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0983773"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49B7112" id="Rounded Rectangle 65" o:spid="_x0000_s1423" style="position:absolute;margin-left:591.35pt;margin-top:.25pt;width:141.7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" fillcolor="#446f8f" stroked="f" strokeweight="2pt">
                <v:shadow on="t" color="black" offset="0,1pt"/>
                <v:textbox>
                  <w:txbxContent>
                    <w:p w14:paraId="10983773"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v:textbox>
              </v:roundrect>
            </w:pict>
          </mc:Fallback>
        </mc:AlternateContent>
      </w:r>
      <w:r w:rsidRPr="008C3EED">
        <w:rPr>
          <w:rFonts w:ascii="Arial" w:eastAsia="MS Gothic" w:hAnsi="Arial" w:cs="Times New Roman"/>
          <w:bCs/>
          <w:i/>
          <w:color w:val="000000"/>
          <w:sz w:val="28"/>
          <w:szCs w:val="26"/>
        </w:rPr>
        <w:t>Expressions and equations – First Level</w:t>
      </w:r>
      <w:bookmarkEnd w:id="85"/>
      <w:bookmarkEnd w:id="89"/>
    </w:p>
    <w:p w14:paraId="6D40ACC1" w14:textId="77777777" w:rsidR="0046424C" w:rsidRPr="008C3EED" w:rsidRDefault="0046424C" w:rsidP="0046424C">
      <w:pPr>
        <w:tabs>
          <w:tab w:val="left" w:pos="5898"/>
        </w:tabs>
        <w:spacing w:after="140" w:line="250" w:lineRule="atLeast"/>
        <w:rPr>
          <w:rFonts w:ascii="Arial" w:eastAsia="Calibri" w:hAnsi="Arial" w:cs="Arial"/>
          <w:i/>
        </w:rPr>
      </w:pPr>
      <w:r w:rsidRPr="008C3EED">
        <w:rPr>
          <w:rFonts w:ascii="Arial" w:eastAsia="Calibri" w:hAnsi="Arial" w:cs="Arial"/>
          <w:i/>
        </w:rPr>
        <w:t>There are no experiences or outcomes at Early Level</w:t>
      </w:r>
      <w:r w:rsidRPr="008C3EED">
        <w:rPr>
          <w:rFonts w:ascii="Arial" w:eastAsia="Calibri" w:hAnsi="Arial" w:cs="Arial"/>
          <w:i/>
        </w:rPr>
        <w:tab/>
      </w:r>
    </w:p>
    <w:tbl>
      <w:tblPr>
        <w:tblStyle w:val="TableGrid"/>
        <w:tblW w:w="15389" w:type="dxa"/>
        <w:tblLayout w:type="fixed"/>
        <w:tblLook w:val="04A0" w:firstRow="1" w:lastRow="0" w:firstColumn="1" w:lastColumn="0" w:noHBand="0" w:noVBand="1"/>
      </w:tblPr>
      <w:tblGrid>
        <w:gridCol w:w="3813"/>
        <w:gridCol w:w="708"/>
        <w:gridCol w:w="3123"/>
        <w:gridCol w:w="3823"/>
        <w:gridCol w:w="3922"/>
      </w:tblGrid>
      <w:tr w:rsidR="0046424C" w:rsidRPr="008C3EED" w14:paraId="75223977" w14:textId="77777777" w:rsidTr="0046424C">
        <w:trPr>
          <w:trHeight w:val="606"/>
        </w:trPr>
        <w:tc>
          <w:tcPr>
            <w:tcW w:w="4521" w:type="dxa"/>
            <w:gridSpan w:val="2"/>
            <w:tcBorders>
              <w:top w:val="single" w:sz="12" w:space="0" w:color="auto"/>
              <w:left w:val="single" w:sz="12" w:space="0" w:color="auto"/>
              <w:bottom w:val="single" w:sz="12" w:space="0" w:color="auto"/>
            </w:tcBorders>
          </w:tcPr>
          <w:p w14:paraId="65305D60" w14:textId="77777777" w:rsidR="0046424C" w:rsidRPr="008C3EED" w:rsidRDefault="0046424C" w:rsidP="0046424C">
            <w:pPr>
              <w:autoSpaceDE w:val="0"/>
              <w:autoSpaceDN w:val="0"/>
              <w:adjustRightInd w:val="0"/>
              <w:jc w:val="right"/>
              <w:rPr>
                <w:rFonts w:ascii="Arial" w:eastAsia="Calibri" w:hAnsi="Arial" w:cs="Arial"/>
                <w:color w:val="000000"/>
                <w:sz w:val="20"/>
                <w:szCs w:val="20"/>
              </w:rPr>
            </w:pPr>
            <w:r w:rsidRPr="008C3EED">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0B7B100F"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I can compare, describe and show number relationships, using appropriate vocabulary and the symbols for equals, not equal to, less than and greater than.                                                    MTH 1-15a</w:t>
            </w:r>
          </w:p>
          <w:p w14:paraId="0B23BD4F" w14:textId="77777777" w:rsidR="0046424C" w:rsidRPr="008C3EED" w:rsidRDefault="0046424C" w:rsidP="0046424C">
            <w:pPr>
              <w:rPr>
                <w:rFonts w:ascii="Arial" w:eastAsia="Calibri" w:hAnsi="Arial" w:cs="Arial"/>
                <w:b/>
                <w:i/>
                <w:color w:val="FFFFFF"/>
                <w:szCs w:val="16"/>
              </w:rPr>
            </w:pPr>
            <w:r w:rsidRPr="008C3EED">
              <w:rPr>
                <w:rFonts w:ascii="Arial" w:eastAsia="Calibri" w:hAnsi="Arial" w:cs="Arial"/>
                <w:b/>
                <w:i/>
                <w:color w:val="FFFFFF"/>
                <w:szCs w:val="16"/>
              </w:rPr>
              <w:t>When a picture or symbol is used to replace a number in a number statement, I can find its value using my knowledge of number facts and explain my thinking to others.                                MTH 1-15b</w:t>
            </w:r>
          </w:p>
        </w:tc>
      </w:tr>
      <w:tr w:rsidR="0046424C" w:rsidRPr="008C3EED" w14:paraId="414AB037"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3D038C28"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color w:val="000000"/>
                <w:sz w:val="20"/>
                <w:szCs w:val="20"/>
              </w:rPr>
              <w:t>Progression through First Level</w:t>
            </w:r>
          </w:p>
          <w:p w14:paraId="4C24B32C" w14:textId="77777777" w:rsidR="0046424C" w:rsidRPr="008C3EED" w:rsidRDefault="0046424C" w:rsidP="0046424C">
            <w:pPr>
              <w:autoSpaceDE w:val="0"/>
              <w:autoSpaceDN w:val="0"/>
              <w:adjustRightInd w:val="0"/>
              <w:jc w:val="center"/>
              <w:rPr>
                <w:rFonts w:ascii="Arial" w:eastAsia="Calibri" w:hAnsi="Arial" w:cs="Arial"/>
                <w:b/>
                <w:color w:val="000000"/>
                <w:sz w:val="20"/>
                <w:szCs w:val="20"/>
              </w:rPr>
            </w:pPr>
            <w:r w:rsidRPr="008C3EED">
              <w:rPr>
                <w:rFonts w:ascii="Arial" w:eastAsia="Calibri" w:hAnsi="Arial" w:cs="Arial"/>
                <w:b/>
                <w:noProof/>
                <w:color w:val="000000"/>
                <w:sz w:val="20"/>
                <w:szCs w:val="20"/>
                <w:lang w:eastAsia="en-GB"/>
              </w:rPr>
              <mc:AlternateContent>
                <mc:Choice Requires="wps">
                  <w:drawing>
                    <wp:anchor distT="0" distB="0" distL="114300" distR="114300" simplePos="0" relativeHeight="251709440" behindDoc="0" locked="0" layoutInCell="1" allowOverlap="1" wp14:anchorId="77B27897" wp14:editId="19EC552E">
                      <wp:simplePos x="0" y="0"/>
                      <wp:positionH relativeFrom="column">
                        <wp:posOffset>123052</wp:posOffset>
                      </wp:positionH>
                      <wp:positionV relativeFrom="paragraph">
                        <wp:posOffset>47597</wp:posOffset>
                      </wp:positionV>
                      <wp:extent cx="6194066" cy="15903"/>
                      <wp:effectExtent l="19050" t="76200" r="92710" b="98425"/>
                      <wp:wrapNone/>
                      <wp:docPr id="66" name="Straight Arrow Connector 6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08D91C" id="Straight Arrow Connector 66" o:spid="_x0000_s1026" type="#_x0000_t32" style="position:absolute;margin-left:9.7pt;margin-top:3.75pt;width:487.7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6FA7441" w14:textId="77777777" w:rsidR="0046424C" w:rsidRPr="008C3EED" w:rsidRDefault="0046424C" w:rsidP="0046424C">
            <w:pPr>
              <w:autoSpaceDE w:val="0"/>
              <w:autoSpaceDN w:val="0"/>
              <w:adjustRightInd w:val="0"/>
              <w:jc w:val="center"/>
              <w:rPr>
                <w:rFonts w:ascii="Arial" w:eastAsia="Calibri" w:hAnsi="Arial" w:cs="Arial"/>
                <w:color w:val="000000"/>
                <w:sz w:val="20"/>
                <w:szCs w:val="20"/>
              </w:rPr>
            </w:pPr>
            <w:r w:rsidRPr="008C3EED">
              <w:rPr>
                <w:rFonts w:ascii="Arial" w:eastAsia="Calibri" w:hAnsi="Arial" w:cs="Arial"/>
                <w:b/>
                <w:bCs/>
                <w:color w:val="000000"/>
                <w:sz w:val="20"/>
                <w:szCs w:val="20"/>
              </w:rPr>
              <w:t>Benchmarks to Support Teachers’ Professional Judgement of Achievement of a Level</w:t>
            </w:r>
          </w:p>
        </w:tc>
      </w:tr>
      <w:tr w:rsidR="0046424C" w:rsidRPr="008C3EED" w14:paraId="1F5E7411" w14:textId="77777777" w:rsidTr="00036270">
        <w:trPr>
          <w:trHeight w:val="2248"/>
        </w:trPr>
        <w:tc>
          <w:tcPr>
            <w:tcW w:w="3813" w:type="dxa"/>
            <w:tcBorders>
              <w:top w:val="single" w:sz="12" w:space="0" w:color="auto"/>
              <w:left w:val="single" w:sz="12" w:space="0" w:color="auto"/>
              <w:bottom w:val="single" w:sz="8" w:space="0" w:color="7030A0"/>
              <w:right w:val="dashSmallGap" w:sz="4" w:space="0" w:color="auto"/>
            </w:tcBorders>
          </w:tcPr>
          <w:p w14:paraId="6956F636" w14:textId="77777777" w:rsidR="0046424C" w:rsidRDefault="0046424C" w:rsidP="0046424C">
            <w:pPr>
              <w:pStyle w:val="Textbulletlist"/>
            </w:pPr>
            <w:r w:rsidRPr="008C3EED">
              <w:t>I can create a number statement using the phrases ‘greater than’, ‘less than’ and</w:t>
            </w:r>
            <w:r>
              <w:t xml:space="preserve"> ‘equal to’ within numbers to </w:t>
            </w:r>
            <w:r w:rsidRPr="008C3EED">
              <w:t xml:space="preserve">20. </w:t>
            </w:r>
          </w:p>
          <w:p w14:paraId="4830535A" w14:textId="77777777" w:rsidR="0046424C" w:rsidRPr="008C3EED" w:rsidRDefault="0046424C" w:rsidP="0046424C">
            <w:pPr>
              <w:pStyle w:val="Textbulletlist"/>
              <w:numPr>
                <w:ilvl w:val="0"/>
                <w:numId w:val="0"/>
              </w:numPr>
              <w:ind w:left="171"/>
            </w:pPr>
          </w:p>
          <w:p w14:paraId="00FA8674" w14:textId="77777777" w:rsidR="0046424C" w:rsidRPr="008C3EED" w:rsidRDefault="0046424C" w:rsidP="0046424C">
            <w:pPr>
              <w:pStyle w:val="Textbulletlist"/>
            </w:pPr>
            <w:r w:rsidRPr="008C3EED">
              <w:t>I can make pictures or diagrams for ‘equals’ and ‘not equal to’.</w:t>
            </w:r>
          </w:p>
        </w:tc>
        <w:tc>
          <w:tcPr>
            <w:tcW w:w="3831" w:type="dxa"/>
            <w:gridSpan w:val="2"/>
            <w:tcBorders>
              <w:left w:val="dashSmallGap" w:sz="4" w:space="0" w:color="auto"/>
              <w:bottom w:val="single" w:sz="8" w:space="0" w:color="7030A0"/>
              <w:right w:val="single" w:sz="18" w:space="0" w:color="7030A0"/>
            </w:tcBorders>
          </w:tcPr>
          <w:p w14:paraId="2604D30E" w14:textId="77777777" w:rsidR="0046424C" w:rsidRDefault="0046424C" w:rsidP="0046424C">
            <w:pPr>
              <w:pStyle w:val="Textbulletlist"/>
            </w:pPr>
            <w:r w:rsidRPr="008C3EED">
              <w:t xml:space="preserve">I can create a number statement using symbols for &lt;, &gt;, = within numbers to   100. </w:t>
            </w:r>
          </w:p>
          <w:p w14:paraId="22217B6F" w14:textId="77777777" w:rsidR="0046424C" w:rsidRPr="008C3EED" w:rsidRDefault="0046424C" w:rsidP="0046424C">
            <w:pPr>
              <w:pStyle w:val="Textbulletlist"/>
              <w:numPr>
                <w:ilvl w:val="0"/>
                <w:numId w:val="0"/>
              </w:numPr>
              <w:ind w:left="171"/>
            </w:pPr>
          </w:p>
          <w:p w14:paraId="79890AE7" w14:textId="77777777" w:rsidR="0046424C" w:rsidRPr="008C3EED" w:rsidRDefault="0046424C" w:rsidP="0046424C">
            <w:pPr>
              <w:pStyle w:val="Textbulletlist"/>
            </w:pPr>
            <w:r w:rsidRPr="008C3EED">
              <w:t xml:space="preserve">I can create a number statement using ‘equals’ and ‘not equal to’. </w:t>
            </w:r>
          </w:p>
        </w:tc>
        <w:tc>
          <w:tcPr>
            <w:tcW w:w="3823" w:type="dxa"/>
            <w:tcBorders>
              <w:left w:val="dashSmallGap" w:sz="4" w:space="0" w:color="auto"/>
              <w:bottom w:val="single" w:sz="8" w:space="0" w:color="7030A0"/>
              <w:right w:val="single" w:sz="18" w:space="0" w:color="7030A0"/>
            </w:tcBorders>
          </w:tcPr>
          <w:p w14:paraId="1974439B" w14:textId="77777777" w:rsidR="0046424C" w:rsidRPr="008C3EED" w:rsidRDefault="0046424C" w:rsidP="0046424C">
            <w:pPr>
              <w:pStyle w:val="Textbulletlist"/>
            </w:pPr>
            <w:r w:rsidRPr="008C3EED">
              <w:t>I can accurately uses the terms ‘equal to’, ‘not equal to’, ‘less than’, ‘greater than’, and the related symbols (=, ≠ , &lt;, &gt;) when comparing sets of quantities up to 1000.</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1C5260F6" w14:textId="77777777" w:rsidR="0046424C" w:rsidRPr="008C3EED" w:rsidRDefault="0046424C" w:rsidP="0046424C">
            <w:pPr>
              <w:jc w:val="center"/>
              <w:rPr>
                <w:rFonts w:ascii="Arial" w:eastAsia="Calibri" w:hAnsi="Arial" w:cs="Arial"/>
                <w:b/>
                <w:color w:val="7030A0"/>
                <w:sz w:val="20"/>
                <w:szCs w:val="18"/>
              </w:rPr>
            </w:pPr>
            <w:r w:rsidRPr="008C3EED">
              <w:rPr>
                <w:rFonts w:ascii="Arial" w:eastAsia="Calibri" w:hAnsi="Arial" w:cs="Arial"/>
                <w:b/>
                <w:color w:val="7030A0"/>
                <w:sz w:val="20"/>
                <w:szCs w:val="18"/>
              </w:rPr>
              <w:t>Understands and accurately uses the terms ‘equal to’, ‘not equal to’, ‘less than’, ‘greater than’, and the related symbols (=,≠ , &lt;, &gt;) when comparing quantities</w:t>
            </w:r>
          </w:p>
        </w:tc>
      </w:tr>
      <w:tr w:rsidR="0046424C" w:rsidRPr="008C3EED" w14:paraId="76A64A19" w14:textId="77777777" w:rsidTr="00036270">
        <w:trPr>
          <w:trHeight w:val="40"/>
        </w:trPr>
        <w:tc>
          <w:tcPr>
            <w:tcW w:w="3813" w:type="dxa"/>
            <w:tcBorders>
              <w:top w:val="single" w:sz="8" w:space="0" w:color="7030A0"/>
              <w:left w:val="single" w:sz="12" w:space="0" w:color="auto"/>
              <w:bottom w:val="dashSmallGap" w:sz="4" w:space="0" w:color="auto"/>
              <w:right w:val="dashSmallGap" w:sz="4" w:space="0" w:color="auto"/>
            </w:tcBorders>
          </w:tcPr>
          <w:p w14:paraId="05977A95" w14:textId="77777777" w:rsidR="0046424C" w:rsidRPr="008C3EED" w:rsidRDefault="0046424C" w:rsidP="0046424C">
            <w:pPr>
              <w:pStyle w:val="Textbulletlist"/>
              <w:rPr>
                <w:color w:val="00B050"/>
              </w:rPr>
            </w:pPr>
            <w:r w:rsidRPr="008C3EED">
              <w:t xml:space="preserve">I can demonstrate my understanding of the equal sign as a balance. </w:t>
            </w:r>
            <w:r w:rsidRPr="008C3EED">
              <w:rPr>
                <w:rFonts w:ascii="Century Gothic" w:hAnsi="Century Gothic"/>
                <w:b w:val="0"/>
              </w:rPr>
              <w:t>e.g 4+5=9</w:t>
            </w:r>
          </w:p>
        </w:tc>
        <w:tc>
          <w:tcPr>
            <w:tcW w:w="3831" w:type="dxa"/>
            <w:gridSpan w:val="2"/>
            <w:tcBorders>
              <w:top w:val="single" w:sz="8" w:space="0" w:color="7030A0"/>
              <w:left w:val="dashSmallGap" w:sz="4" w:space="0" w:color="auto"/>
              <w:bottom w:val="dashSmallGap" w:sz="4" w:space="0" w:color="auto"/>
              <w:right w:val="single" w:sz="18" w:space="0" w:color="7030A0"/>
            </w:tcBorders>
          </w:tcPr>
          <w:p w14:paraId="1F4667C5" w14:textId="77777777" w:rsidR="0046424C" w:rsidRPr="008C3EED" w:rsidRDefault="0046424C" w:rsidP="0046424C">
            <w:pPr>
              <w:pStyle w:val="Textbulletlist"/>
              <w:rPr>
                <w:color w:val="00B050"/>
              </w:rPr>
            </w:pPr>
            <w:r w:rsidRPr="008C3EED">
              <w:t xml:space="preserve">I understand that the equal sign signifies balance in a number sentence </w:t>
            </w:r>
            <w:r w:rsidRPr="008C3EED">
              <w:rPr>
                <w:rFonts w:ascii="Century Gothic" w:hAnsi="Century Gothic"/>
                <w:b w:val="0"/>
              </w:rPr>
              <w:t>e.g. 3+6=10-1</w:t>
            </w:r>
          </w:p>
        </w:tc>
        <w:tc>
          <w:tcPr>
            <w:tcW w:w="3823" w:type="dxa"/>
            <w:tcBorders>
              <w:top w:val="single" w:sz="8" w:space="0" w:color="7030A0"/>
              <w:left w:val="dashSmallGap" w:sz="4" w:space="0" w:color="auto"/>
              <w:bottom w:val="dashSmallGap" w:sz="4" w:space="0" w:color="auto"/>
              <w:right w:val="single" w:sz="18" w:space="0" w:color="7030A0"/>
            </w:tcBorders>
          </w:tcPr>
          <w:p w14:paraId="6B07A889" w14:textId="25F983B8" w:rsidR="0046424C" w:rsidRPr="008C3EED" w:rsidRDefault="0046424C" w:rsidP="0046424C">
            <w:pPr>
              <w:pStyle w:val="Textbulletlist"/>
              <w:rPr>
                <w:color w:val="00B050"/>
              </w:rPr>
            </w:pPr>
            <w:r w:rsidRPr="008C3EED">
              <w:t>I can apply understanding of the equals sign as a balance, and knowledge of number facts, to solve simple algebraic problems where a picture or symbol is used to represent a number,</w:t>
            </w:r>
            <w:r w:rsidRPr="008C3EED">
              <w:rPr>
                <w:rFonts w:ascii="Century Gothic" w:hAnsi="Century Gothic"/>
              </w:rPr>
              <w:t xml:space="preserve"> </w:t>
            </w:r>
            <w:r w:rsidRPr="008C3EED">
              <w:rPr>
                <w:rFonts w:ascii="Century Gothic" w:hAnsi="Century Gothic"/>
                <w:b w:val="0"/>
              </w:rPr>
              <w:t>for example,</w:t>
            </w:r>
            <w:r w:rsidR="007B226F">
              <w:rPr>
                <w:rFonts w:ascii="Century Gothic" w:hAnsi="Century Gothic"/>
                <w:b w:val="0"/>
              </w:rPr>
              <w:t xml:space="preserve">             </w:t>
            </w:r>
            <w:r w:rsidRPr="008C3EED">
              <w:rPr>
                <w:rFonts w:ascii="Century Gothic" w:hAnsi="Century Gothic"/>
                <w:b w:val="0"/>
              </w:rPr>
              <w:t xml:space="preserve"> </w:t>
            </w:r>
            <w:r w:rsidRPr="008C3EED">
              <w:rPr>
                <w:rFonts w:ascii="Century Gothic" w:hAnsi="Century Gothic"/>
                <w:b w:val="0"/>
              </w:rPr>
              <w:t xml:space="preserve">× 6 = 30 or 120 ÷ </w:t>
            </w:r>
            <w:r w:rsidRPr="008C3EED">
              <w:rPr>
                <w:rFonts w:ascii="Century Gothic" w:hAnsi="Century Gothic"/>
                <w:b w:val="0"/>
              </w:rPr>
              <w:t> = 40</w:t>
            </w:r>
          </w:p>
        </w:tc>
        <w:tc>
          <w:tcPr>
            <w:tcW w:w="3922" w:type="dxa"/>
            <w:vMerge w:val="restart"/>
            <w:tcBorders>
              <w:top w:val="single" w:sz="8" w:space="0" w:color="7030A0"/>
              <w:left w:val="single" w:sz="18" w:space="0" w:color="7030A0"/>
              <w:right w:val="single" w:sz="12" w:space="0" w:color="auto"/>
            </w:tcBorders>
            <w:shd w:val="clear" w:color="auto" w:fill="F9F3FF"/>
          </w:tcPr>
          <w:p w14:paraId="1FD983E9" w14:textId="703EF332" w:rsidR="0046424C" w:rsidRPr="008C3EED" w:rsidRDefault="0046424C" w:rsidP="0046424C">
            <w:pPr>
              <w:jc w:val="center"/>
              <w:rPr>
                <w:rFonts w:ascii="Arial" w:eastAsia="Calibri" w:hAnsi="Arial" w:cs="Arial"/>
                <w:b/>
                <w:color w:val="7030A0"/>
                <w:sz w:val="20"/>
                <w:szCs w:val="18"/>
              </w:rPr>
            </w:pPr>
            <w:r w:rsidRPr="008C3EED">
              <w:rPr>
                <w:rFonts w:ascii="Arial" w:eastAsia="Calibri" w:hAnsi="Arial" w:cs="Arial"/>
                <w:b/>
                <w:color w:val="7030A0"/>
                <w:sz w:val="20"/>
                <w:szCs w:val="18"/>
              </w:rPr>
              <w:t xml:space="preserve">Applies understanding of the equals sign as a balance, and knowledge of number facts, </w:t>
            </w:r>
            <w:r w:rsidRPr="008C3EED">
              <w:rPr>
                <w:rFonts w:ascii="Arial" w:eastAsia="Calibri" w:hAnsi="Arial" w:cs="Arial"/>
                <w:b/>
                <w:color w:val="7030A0"/>
                <w:sz w:val="20"/>
                <w:szCs w:val="18"/>
              </w:rPr>
              <w:br/>
              <w:t xml:space="preserve">to solve simple algebraic problems where a picture or symbol is used to represent a number, for example, </w:t>
            </w:r>
            <w:r w:rsidR="007B226F">
              <w:rPr>
                <w:rFonts w:ascii="Arial" w:eastAsia="Calibri" w:hAnsi="Arial" w:cs="Arial"/>
                <w:b/>
                <w:color w:val="7030A0"/>
                <w:sz w:val="20"/>
                <w:szCs w:val="18"/>
              </w:rPr>
              <w:t xml:space="preserve">                  </w:t>
            </w:r>
            <w:r w:rsidRPr="008C3EED">
              <w:rPr>
                <w:rFonts w:ascii="Arial" w:eastAsia="Calibri" w:hAnsi="Arial" w:cs="Arial"/>
                <w:color w:val="7030A0"/>
                <w:sz w:val="20"/>
              </w:rPr>
              <w:sym w:font="Wingdings" w:char="F075"/>
            </w:r>
            <w:r w:rsidRPr="008C3EED">
              <w:rPr>
                <w:rFonts w:ascii="Arial" w:eastAsia="Calibri" w:hAnsi="Arial" w:cs="Arial"/>
                <w:b/>
                <w:color w:val="7030A0"/>
                <w:sz w:val="20"/>
                <w:szCs w:val="18"/>
              </w:rPr>
              <w:t xml:space="preserve"> + 17 = 30 and </w:t>
            </w:r>
            <w:r w:rsidRPr="008C3EED">
              <w:rPr>
                <w:rFonts w:ascii="Arial" w:eastAsia="Calibri" w:hAnsi="Arial" w:cs="Arial"/>
                <w:color w:val="7030A0"/>
                <w:sz w:val="20"/>
              </w:rPr>
              <w:sym w:font="Wingdings" w:char="F075"/>
            </w:r>
            <w:r w:rsidRPr="008C3EED">
              <w:rPr>
                <w:rFonts w:ascii="Arial" w:eastAsia="Calibri" w:hAnsi="Arial" w:cs="Arial"/>
                <w:b/>
                <w:color w:val="7030A0"/>
                <w:sz w:val="20"/>
                <w:szCs w:val="18"/>
              </w:rPr>
              <w:t xml:space="preserve"> × 6 = 30.</w:t>
            </w:r>
          </w:p>
        </w:tc>
      </w:tr>
      <w:tr w:rsidR="0046424C" w:rsidRPr="008C3EED" w14:paraId="1068C24F" w14:textId="77777777" w:rsidTr="0046424C">
        <w:trPr>
          <w:trHeight w:val="1565"/>
        </w:trPr>
        <w:tc>
          <w:tcPr>
            <w:tcW w:w="3813" w:type="dxa"/>
            <w:tcBorders>
              <w:top w:val="dashSmallGap" w:sz="4" w:space="0" w:color="auto"/>
              <w:left w:val="single" w:sz="12" w:space="0" w:color="auto"/>
              <w:bottom w:val="single" w:sz="12" w:space="0" w:color="auto"/>
              <w:right w:val="dashSmallGap" w:sz="4" w:space="0" w:color="auto"/>
            </w:tcBorders>
          </w:tcPr>
          <w:p w14:paraId="647593B8" w14:textId="7F6377D8" w:rsidR="0046424C" w:rsidRPr="008C3EED" w:rsidRDefault="0046424C" w:rsidP="0046424C">
            <w:pPr>
              <w:pStyle w:val="Textbulletlist"/>
              <w:rPr>
                <w:rFonts w:cs="Helvetica 55 Roman"/>
              </w:rPr>
            </w:pPr>
            <w:r w:rsidRPr="008C3EED">
              <w:t>I can find the missing numbers in number sentences when symb</w:t>
            </w:r>
            <w:r w:rsidR="007B226F">
              <w:t>ols are used us   ing numbers to</w:t>
            </w:r>
            <w:r w:rsidR="00BB75FC">
              <w:t xml:space="preserve"> </w:t>
            </w:r>
            <w:r w:rsidRPr="008C3EED">
              <w:t xml:space="preserve">20. </w:t>
            </w:r>
          </w:p>
        </w:tc>
        <w:tc>
          <w:tcPr>
            <w:tcW w:w="3831" w:type="dxa"/>
            <w:gridSpan w:val="2"/>
            <w:tcBorders>
              <w:top w:val="dashSmallGap" w:sz="4" w:space="0" w:color="auto"/>
              <w:left w:val="dashSmallGap" w:sz="4" w:space="0" w:color="auto"/>
              <w:bottom w:val="single" w:sz="12" w:space="0" w:color="auto"/>
              <w:right w:val="single" w:sz="18" w:space="0" w:color="7030A0"/>
            </w:tcBorders>
          </w:tcPr>
          <w:p w14:paraId="0DB0F6C1" w14:textId="77777777" w:rsidR="0046424C" w:rsidRDefault="0046424C" w:rsidP="0046424C">
            <w:pPr>
              <w:pStyle w:val="Textbulletlist"/>
            </w:pPr>
            <w:r w:rsidRPr="008C3EED">
              <w:t xml:space="preserve">I can use a simple function machine for addition and subtraction operations, talking about the input and output. </w:t>
            </w:r>
          </w:p>
          <w:p w14:paraId="58F6F5B8" w14:textId="77777777" w:rsidR="0046424C" w:rsidRPr="008C3EED" w:rsidRDefault="0046424C" w:rsidP="0046424C">
            <w:pPr>
              <w:pStyle w:val="Textbulletlist"/>
              <w:numPr>
                <w:ilvl w:val="0"/>
                <w:numId w:val="0"/>
              </w:numPr>
              <w:ind w:left="171"/>
            </w:pPr>
          </w:p>
          <w:p w14:paraId="153D891C" w14:textId="750801B1" w:rsidR="0046424C" w:rsidRPr="008C3EED" w:rsidRDefault="0046424C" w:rsidP="0046424C">
            <w:pPr>
              <w:pStyle w:val="Textbulletlist"/>
              <w:rPr>
                <w:color w:val="00B050"/>
              </w:rPr>
            </w:pPr>
            <w:r w:rsidRPr="008C3EED">
              <w:t>I can find the missing numbers in number sentences when symb</w:t>
            </w:r>
            <w:r w:rsidR="00D11CC2">
              <w:t xml:space="preserve">ols are used using numbers to </w:t>
            </w:r>
            <w:r w:rsidRPr="008C3EED">
              <w:t xml:space="preserve">100. </w:t>
            </w:r>
          </w:p>
        </w:tc>
        <w:tc>
          <w:tcPr>
            <w:tcW w:w="3823" w:type="dxa"/>
            <w:tcBorders>
              <w:top w:val="dashSmallGap" w:sz="4" w:space="0" w:color="auto"/>
              <w:left w:val="dashSmallGap" w:sz="4" w:space="0" w:color="auto"/>
              <w:bottom w:val="single" w:sz="12" w:space="0" w:color="auto"/>
              <w:right w:val="single" w:sz="18" w:space="0" w:color="7030A0"/>
            </w:tcBorders>
          </w:tcPr>
          <w:p w14:paraId="74C1B4E9" w14:textId="77777777" w:rsidR="0046424C" w:rsidRPr="008C3EED" w:rsidRDefault="0046424C" w:rsidP="0046424C">
            <w:pPr>
              <w:pStyle w:val="Textbulletlist"/>
              <w:rPr>
                <w:rFonts w:ascii="Helvetica 55 Roman" w:hAnsi="Helvetica 55 Roman" w:cs="Helvetica 55 Roman"/>
              </w:rPr>
            </w:pPr>
            <w:r w:rsidRPr="008C3EED">
              <w:t xml:space="preserve">I can use a simple function machine for all numerical operations (+, </w:t>
            </w:r>
            <w:r w:rsidRPr="008C3EED">
              <w:rPr>
                <w:rFonts w:ascii="Cambria Math" w:hAnsi="Cambria Math" w:cs="Cambria Math"/>
              </w:rPr>
              <w:t>−</w:t>
            </w:r>
            <w:r w:rsidRPr="008C3EED">
              <w:t xml:space="preserve">, </w:t>
            </w:r>
            <w:r w:rsidRPr="008C3EED">
              <w:rPr>
                <w:rFonts w:ascii="Cambria Math" w:hAnsi="Cambria Math" w:cs="Cambria Math"/>
              </w:rPr>
              <w:t>×</w:t>
            </w:r>
            <w:r w:rsidRPr="008C3EED">
              <w:t xml:space="preserve">, </w:t>
            </w:r>
            <w:r w:rsidRPr="008C3EED">
              <w:rPr>
                <w:rFonts w:ascii="Cambria Math" w:hAnsi="Cambria Math" w:cs="Cambria Math"/>
              </w:rPr>
              <w:t>÷</w:t>
            </w:r>
            <w:r w:rsidRPr="008C3EED">
              <w:t>), talking about the input and output.</w:t>
            </w:r>
          </w:p>
        </w:tc>
        <w:tc>
          <w:tcPr>
            <w:tcW w:w="3922" w:type="dxa"/>
            <w:vMerge/>
            <w:tcBorders>
              <w:left w:val="single" w:sz="18" w:space="0" w:color="7030A0"/>
              <w:bottom w:val="single" w:sz="12" w:space="0" w:color="auto"/>
              <w:right w:val="single" w:sz="12" w:space="0" w:color="auto"/>
            </w:tcBorders>
            <w:shd w:val="clear" w:color="auto" w:fill="F9F3FF"/>
          </w:tcPr>
          <w:p w14:paraId="46464242" w14:textId="77777777" w:rsidR="0046424C" w:rsidRPr="008C3EED" w:rsidRDefault="0046424C" w:rsidP="0046424C">
            <w:pPr>
              <w:numPr>
                <w:ilvl w:val="0"/>
                <w:numId w:val="7"/>
              </w:numPr>
              <w:ind w:left="357" w:hanging="357"/>
              <w:contextualSpacing/>
              <w:rPr>
                <w:rFonts w:ascii="Arial" w:eastAsia="Calibri" w:hAnsi="Arial" w:cs="Arial"/>
                <w:b/>
                <w:bCs/>
                <w:i/>
                <w:iCs/>
                <w:color w:val="7030A0"/>
                <w:sz w:val="18"/>
                <w:szCs w:val="18"/>
              </w:rPr>
            </w:pPr>
          </w:p>
        </w:tc>
      </w:tr>
    </w:tbl>
    <w:p w14:paraId="1DF30C7F" w14:textId="77777777" w:rsidR="0046424C" w:rsidRPr="008C3EED" w:rsidRDefault="0046424C" w:rsidP="0046424C">
      <w:pPr>
        <w:spacing w:after="140" w:line="250" w:lineRule="atLeast"/>
        <w:rPr>
          <w:rFonts w:ascii="Arial" w:eastAsia="Calibri" w:hAnsi="Arial" w:cs="Arial"/>
          <w:sz w:val="20"/>
        </w:rPr>
      </w:pPr>
    </w:p>
    <w:p w14:paraId="103315AB" w14:textId="77777777" w:rsidR="0046424C" w:rsidRDefault="0046424C"/>
    <w:p w14:paraId="2B82DA16" w14:textId="77777777" w:rsidR="00F32684" w:rsidRDefault="00F32684" w:rsidP="00F32684">
      <w:pPr>
        <w:spacing w:after="140" w:line="250" w:lineRule="atLeast"/>
        <w:rPr>
          <w:rFonts w:ascii="Arial" w:eastAsia="Calibri" w:hAnsi="Arial" w:cs="Arial"/>
          <w:sz w:val="20"/>
        </w:rPr>
      </w:pPr>
    </w:p>
    <w:p w14:paraId="4A08B57C" w14:textId="77777777" w:rsidR="00A57A49" w:rsidRDefault="00A57A49" w:rsidP="00A57A49"/>
    <w:p w14:paraId="6D916D18" w14:textId="77777777" w:rsidR="00BB75FC" w:rsidRDefault="00BB75FC" w:rsidP="00A57A49"/>
    <w:p w14:paraId="3A04BEB3" w14:textId="77777777" w:rsidR="007B226F" w:rsidRDefault="007B226F" w:rsidP="00A57A49"/>
    <w:p w14:paraId="0166088F" w14:textId="282A8AEE" w:rsidR="00A57A49" w:rsidRDefault="007B226F" w:rsidP="00A57A49">
      <w:r>
        <w:rPr>
          <w:noProof/>
          <w:lang w:eastAsia="en-GB"/>
        </w:rPr>
        <mc:AlternateContent>
          <mc:Choice Requires="wps">
            <w:drawing>
              <wp:anchor distT="0" distB="0" distL="114300" distR="114300" simplePos="0" relativeHeight="251813887" behindDoc="0" locked="0" layoutInCell="1" allowOverlap="1" wp14:anchorId="1B2DC804" wp14:editId="1A8C888D">
                <wp:simplePos x="0" y="0"/>
                <wp:positionH relativeFrom="column">
                  <wp:posOffset>7506335</wp:posOffset>
                </wp:positionH>
                <wp:positionV relativeFrom="paragraph">
                  <wp:posOffset>231140</wp:posOffset>
                </wp:positionV>
                <wp:extent cx="1800225" cy="323850"/>
                <wp:effectExtent l="133350" t="133350" r="142875" b="152400"/>
                <wp:wrapNone/>
                <wp:docPr id="89" name="Rounded Rectangle 8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FEEDB09" w14:textId="77777777" w:rsidR="00D5105A" w:rsidRPr="00762023" w:rsidRDefault="00D5105A" w:rsidP="00FD36CA">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B2DC804" id="Rounded Rectangle 89" o:spid="_x0000_s1424" style="position:absolute;margin-left:591.05pt;margin-top:18.2pt;width:141.75pt;height:25.5pt;z-index:25181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" fillcolor="#2f5496 [2408]" stroked="f" strokeweight="1pt">
                <v:stroke joinstyle="miter"/>
                <v:shadow on="t" color="black" offset="0,1pt"/>
                <v:textbox>
                  <w:txbxContent>
                    <w:p w14:paraId="0FEEDB09" w14:textId="77777777" w:rsidR="00D5105A" w:rsidRPr="00762023" w:rsidRDefault="00D5105A" w:rsidP="00FD36CA">
                      <w:pPr>
                        <w:spacing w:after="0" w:line="240" w:lineRule="auto"/>
                        <w:jc w:val="center"/>
                        <w:rPr>
                          <w:b/>
                        </w:rPr>
                      </w:pPr>
                      <w:r>
                        <w:rPr>
                          <w:b/>
                        </w:rPr>
                        <w:t xml:space="preserve">Second </w:t>
                      </w:r>
                      <w:r w:rsidRPr="00762023">
                        <w:rPr>
                          <w:b/>
                        </w:rPr>
                        <w:t>Level</w:t>
                      </w:r>
                    </w:p>
                  </w:txbxContent>
                </v:textbox>
              </v:roundrect>
            </w:pict>
          </mc:Fallback>
        </mc:AlternateContent>
      </w:r>
    </w:p>
    <w:p w14:paraId="42630A40" w14:textId="64443823" w:rsidR="00A57A49" w:rsidRDefault="00A57A49" w:rsidP="00A57A49"/>
    <w:p w14:paraId="6C8D0AD8" w14:textId="0E26FDB8" w:rsidR="00A57A49" w:rsidRPr="002443AD" w:rsidRDefault="002950B0" w:rsidP="002443AD">
      <w:pPr>
        <w:pStyle w:val="Heading2"/>
      </w:pPr>
      <w:bookmarkStart w:id="90" w:name="_Toc27749982"/>
      <w:r w:rsidRPr="002443AD">
        <w:rPr>
          <w:bCs w:val="0"/>
        </w:rPr>
        <w:t xml:space="preserve">Expressions and equations </w:t>
      </w:r>
      <w:r w:rsidR="00A57A49" w:rsidRPr="002443AD">
        <w:rPr>
          <w:bCs w:val="0"/>
        </w:rPr>
        <w:t>– Second Level</w:t>
      </w:r>
      <w:bookmarkEnd w:id="90"/>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791B45F5" w14:textId="77777777" w:rsidTr="00A57A49">
        <w:trPr>
          <w:trHeight w:val="606"/>
        </w:trPr>
        <w:tc>
          <w:tcPr>
            <w:tcW w:w="4521" w:type="dxa"/>
            <w:gridSpan w:val="2"/>
            <w:tcBorders>
              <w:top w:val="single" w:sz="12" w:space="0" w:color="auto"/>
              <w:left w:val="single" w:sz="12" w:space="0" w:color="auto"/>
              <w:bottom w:val="single" w:sz="12" w:space="0" w:color="auto"/>
            </w:tcBorders>
          </w:tcPr>
          <w:p w14:paraId="79E604B7"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084FD140" w14:textId="0363AC49" w:rsidR="00A57A49" w:rsidRPr="00BB75FC" w:rsidRDefault="00BB75FC" w:rsidP="00BB75FC">
            <w:pPr>
              <w:pStyle w:val="aeand0"/>
            </w:pPr>
            <w:r w:rsidRPr="00AA60D7">
              <w:t xml:space="preserve">I can apply my knowledge of number facts to solve problems where an unknown value is represented by a symbol or letter. </w:t>
            </w:r>
            <w:r>
              <w:t xml:space="preserve">                                                                                                                      </w:t>
            </w:r>
            <w:r w:rsidRPr="00AA60D7">
              <w:t>MTH 2-15a</w:t>
            </w:r>
          </w:p>
        </w:tc>
      </w:tr>
      <w:tr w:rsidR="00A57A49" w:rsidRPr="00F32684" w14:paraId="22987BA9"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2657D3AC"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12603724"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14911" behindDoc="0" locked="0" layoutInCell="1" allowOverlap="1" wp14:anchorId="4462BA92" wp14:editId="1C5F3D9A">
                      <wp:simplePos x="0" y="0"/>
                      <wp:positionH relativeFrom="column">
                        <wp:posOffset>123052</wp:posOffset>
                      </wp:positionH>
                      <wp:positionV relativeFrom="paragraph">
                        <wp:posOffset>47597</wp:posOffset>
                      </wp:positionV>
                      <wp:extent cx="6194066" cy="15903"/>
                      <wp:effectExtent l="19050" t="76200" r="92710" b="98425"/>
                      <wp:wrapNone/>
                      <wp:docPr id="90" name="Straight Arrow Connector 90"/>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B887AC" id="Straight Arrow Connector 90" o:spid="_x0000_s1026" type="#_x0000_t32" style="position:absolute;margin-left:9.7pt;margin-top:3.75pt;width:487.7pt;height:1.25pt;z-index:25181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wNGZY+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103028C3"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BB75FC" w:rsidRPr="00F32684" w14:paraId="311EBCD3" w14:textId="77777777" w:rsidTr="007B226F">
        <w:trPr>
          <w:trHeight w:val="2582"/>
        </w:trPr>
        <w:tc>
          <w:tcPr>
            <w:tcW w:w="3822" w:type="dxa"/>
            <w:tcBorders>
              <w:top w:val="single" w:sz="12" w:space="0" w:color="auto"/>
              <w:left w:val="single" w:sz="12" w:space="0" w:color="auto"/>
              <w:bottom w:val="single" w:sz="18" w:space="0" w:color="auto"/>
              <w:right w:val="dashSmallGap" w:sz="4" w:space="0" w:color="auto"/>
            </w:tcBorders>
          </w:tcPr>
          <w:p w14:paraId="31E07A3A" w14:textId="77777777" w:rsidR="00BB75FC" w:rsidRDefault="00BB75FC" w:rsidP="00BB75FC">
            <w:pPr>
              <w:pStyle w:val="aBlackbullets"/>
            </w:pPr>
            <w:r w:rsidRPr="00AA60D7">
              <w:t xml:space="preserve">I understand that both sides of the equal must be balanced, </w:t>
            </w:r>
          </w:p>
          <w:p w14:paraId="604E852A" w14:textId="4D9E29D8" w:rsidR="00BB75FC" w:rsidRDefault="00BB75FC" w:rsidP="00BB75FC">
            <w:pPr>
              <w:pStyle w:val="aExample"/>
            </w:pPr>
            <w:r w:rsidRPr="00AA60D7">
              <w:t>e</w:t>
            </w:r>
            <w:r>
              <w:t>.</w:t>
            </w:r>
            <w:r w:rsidRPr="00AA60D7">
              <w:t>g</w:t>
            </w:r>
            <w:r>
              <w:t>.</w:t>
            </w:r>
            <w:r w:rsidRPr="00AA60D7">
              <w:t xml:space="preserve"> 4 + 2 = 9 – 3</w:t>
            </w:r>
          </w:p>
          <w:p w14:paraId="69F99F6D" w14:textId="77777777" w:rsidR="00BB75FC" w:rsidRPr="00AA60D7" w:rsidRDefault="00BB75FC" w:rsidP="00BB75FC">
            <w:pPr>
              <w:pStyle w:val="aExample"/>
              <w:ind w:left="0"/>
            </w:pPr>
          </w:p>
          <w:p w14:paraId="1AE15D2B" w14:textId="0B21D49B" w:rsidR="00BB75FC" w:rsidRDefault="00BB75FC" w:rsidP="00BB75FC">
            <w:pPr>
              <w:pStyle w:val="aBlackbullets"/>
            </w:pPr>
            <w:r w:rsidRPr="00AA60D7">
              <w:t>I can solve simple inequalities.</w:t>
            </w:r>
          </w:p>
          <w:p w14:paraId="286609D1" w14:textId="77777777" w:rsidR="00BB75FC" w:rsidRPr="00BB75FC" w:rsidRDefault="00BB75FC" w:rsidP="00BB75FC">
            <w:pPr>
              <w:pStyle w:val="aBlackbullets"/>
              <w:numPr>
                <w:ilvl w:val="0"/>
                <w:numId w:val="0"/>
              </w:numPr>
              <w:ind w:left="360"/>
            </w:pPr>
          </w:p>
          <w:p w14:paraId="52BFFCA2" w14:textId="3A23A722" w:rsidR="00BB75FC" w:rsidRDefault="00BB75FC" w:rsidP="00BB75FC">
            <w:pPr>
              <w:pStyle w:val="aBlackbullets"/>
            </w:pPr>
            <w:r w:rsidRPr="00AA60D7">
              <w:t xml:space="preserve">I can solve missing number problems with the four operations, using inverses, </w:t>
            </w:r>
            <w:r w:rsidRPr="00BB75FC">
              <w:rPr>
                <w:rFonts w:ascii="Century Gothic" w:hAnsi="Century Gothic"/>
                <w:b w:val="0"/>
              </w:rPr>
              <w:t>e.g. 3 x ? = 27.</w:t>
            </w:r>
            <w:r w:rsidRPr="00AA60D7">
              <w:t xml:space="preserve"> </w:t>
            </w:r>
          </w:p>
          <w:p w14:paraId="6D935C02" w14:textId="77777777" w:rsidR="00BB75FC" w:rsidRPr="00AA60D7" w:rsidRDefault="00BB75FC" w:rsidP="00BB75FC">
            <w:pPr>
              <w:pStyle w:val="aBlackbullets"/>
              <w:numPr>
                <w:ilvl w:val="0"/>
                <w:numId w:val="0"/>
              </w:numPr>
            </w:pPr>
          </w:p>
          <w:p w14:paraId="4ECCCC6C" w14:textId="2A4BADAB" w:rsidR="00BB75FC" w:rsidRPr="00F32684" w:rsidRDefault="00BB75FC" w:rsidP="00BB75FC">
            <w:pPr>
              <w:pStyle w:val="aBlackbullets"/>
              <w:rPr>
                <w:rFonts w:eastAsia="Calibri"/>
              </w:rPr>
            </w:pPr>
            <w:r w:rsidRPr="00AA60D7">
              <w:t>I can use function machines forward and reverse for at least one operation.</w:t>
            </w:r>
          </w:p>
        </w:tc>
        <w:tc>
          <w:tcPr>
            <w:tcW w:w="3822" w:type="dxa"/>
            <w:gridSpan w:val="2"/>
            <w:tcBorders>
              <w:left w:val="dashSmallGap" w:sz="4" w:space="0" w:color="auto"/>
              <w:bottom w:val="single" w:sz="18" w:space="0" w:color="auto"/>
              <w:right w:val="single" w:sz="18" w:space="0" w:color="7030A0"/>
            </w:tcBorders>
          </w:tcPr>
          <w:p w14:paraId="3452324B" w14:textId="77777777" w:rsidR="00BB75FC" w:rsidRDefault="00BB75FC" w:rsidP="00BB75FC">
            <w:pPr>
              <w:pStyle w:val="aBlackbullets"/>
            </w:pPr>
            <w:r w:rsidRPr="00AA60D7">
              <w:t xml:space="preserve">I know that a letter can represent a missing number </w:t>
            </w:r>
          </w:p>
          <w:p w14:paraId="2EAE291B" w14:textId="77777777" w:rsidR="00BB75FC" w:rsidRPr="00AA60D7" w:rsidRDefault="00BB75FC" w:rsidP="00BB75FC">
            <w:pPr>
              <w:pStyle w:val="aBlackbullets"/>
              <w:numPr>
                <w:ilvl w:val="0"/>
                <w:numId w:val="0"/>
              </w:numPr>
              <w:ind w:left="360"/>
            </w:pPr>
          </w:p>
          <w:p w14:paraId="793189FF" w14:textId="77777777" w:rsidR="00BB75FC" w:rsidRDefault="00BB75FC" w:rsidP="00BB75FC">
            <w:pPr>
              <w:pStyle w:val="aBlackbullets"/>
            </w:pPr>
            <w:r w:rsidRPr="00AA60D7">
              <w:t xml:space="preserve">I can solve more complex missing number problems, </w:t>
            </w:r>
          </w:p>
          <w:p w14:paraId="5060316D" w14:textId="7C87F05F" w:rsidR="00BB75FC" w:rsidRPr="00AA60D7" w:rsidRDefault="00BB75FC" w:rsidP="00BB75FC">
            <w:pPr>
              <w:pStyle w:val="aBlackbullets"/>
              <w:numPr>
                <w:ilvl w:val="0"/>
                <w:numId w:val="0"/>
              </w:numPr>
              <w:ind w:left="360"/>
            </w:pPr>
            <w:r w:rsidRPr="00BB75FC">
              <w:rPr>
                <w:rStyle w:val="aExampleChar"/>
                <w:b w:val="0"/>
              </w:rPr>
              <w:t>e</w:t>
            </w:r>
            <w:r>
              <w:rPr>
                <w:rStyle w:val="aExampleChar"/>
                <w:b w:val="0"/>
              </w:rPr>
              <w:t>.</w:t>
            </w:r>
            <w:r w:rsidRPr="00BB75FC">
              <w:rPr>
                <w:rStyle w:val="aExampleChar"/>
                <w:b w:val="0"/>
              </w:rPr>
              <w:t>g. 16 + 4 =10 x ?</w:t>
            </w:r>
          </w:p>
          <w:p w14:paraId="1554F5B2" w14:textId="77777777" w:rsidR="00BB75FC" w:rsidRPr="00AA60D7" w:rsidRDefault="00BB75FC" w:rsidP="00BB75FC">
            <w:pPr>
              <w:pStyle w:val="aBlackbullets"/>
              <w:numPr>
                <w:ilvl w:val="0"/>
                <w:numId w:val="0"/>
              </w:numPr>
            </w:pPr>
          </w:p>
          <w:p w14:paraId="21CB36C2" w14:textId="572A6614" w:rsidR="00BB75FC" w:rsidRPr="00F32684" w:rsidRDefault="00BB75FC" w:rsidP="00BB75FC">
            <w:pPr>
              <w:pStyle w:val="aBlackbullets"/>
              <w:rPr>
                <w:rFonts w:eastAsia="Calibri"/>
              </w:rPr>
            </w:pPr>
            <w:r w:rsidRPr="00AA60D7">
              <w:t xml:space="preserve">I can solve a simple algebraic equation. </w:t>
            </w:r>
            <w:r>
              <w:rPr>
                <w:rFonts w:ascii="Century Gothic" w:hAnsi="Century Gothic"/>
                <w:b w:val="0"/>
              </w:rPr>
              <w:t>e</w:t>
            </w:r>
            <w:r w:rsidRPr="00BB75FC">
              <w:rPr>
                <w:rFonts w:ascii="Century Gothic" w:hAnsi="Century Gothic"/>
                <w:b w:val="0"/>
              </w:rPr>
              <w:t>.g. x + 4 = 10, b – 7 = 4</w:t>
            </w:r>
          </w:p>
        </w:tc>
        <w:tc>
          <w:tcPr>
            <w:tcW w:w="3823" w:type="dxa"/>
            <w:tcBorders>
              <w:left w:val="dashSmallGap" w:sz="4" w:space="0" w:color="auto"/>
              <w:bottom w:val="single" w:sz="18" w:space="0" w:color="auto"/>
              <w:right w:val="single" w:sz="18" w:space="0" w:color="7030A0"/>
            </w:tcBorders>
          </w:tcPr>
          <w:p w14:paraId="59A7694B" w14:textId="77777777" w:rsidR="00BB75FC" w:rsidRPr="00BB75FC" w:rsidRDefault="00BB75FC" w:rsidP="00BB75FC">
            <w:pPr>
              <w:pStyle w:val="aBlackbullets"/>
              <w:rPr>
                <w:rFonts w:eastAsia="Calibri"/>
                <w:color w:val="FF0000"/>
              </w:rPr>
            </w:pPr>
            <w:r w:rsidRPr="00AA60D7">
              <w:t xml:space="preserve">I can show and explain the steps taken to solve the equation, </w:t>
            </w:r>
          </w:p>
          <w:p w14:paraId="0C007D0F" w14:textId="79DB6182" w:rsidR="00BB75FC" w:rsidRPr="00BB75FC" w:rsidRDefault="00BB75FC" w:rsidP="00BB75FC">
            <w:pPr>
              <w:pStyle w:val="aBlackbullets"/>
              <w:numPr>
                <w:ilvl w:val="0"/>
                <w:numId w:val="0"/>
              </w:numPr>
              <w:ind w:left="360"/>
              <w:rPr>
                <w:rFonts w:ascii="Century Gothic" w:eastAsia="Calibri" w:hAnsi="Century Gothic"/>
                <w:b w:val="0"/>
                <w:color w:val="FF0000"/>
              </w:rPr>
            </w:pPr>
            <w:r w:rsidRPr="00BB75FC">
              <w:rPr>
                <w:rFonts w:ascii="Century Gothic" w:hAnsi="Century Gothic"/>
                <w:b w:val="0"/>
              </w:rPr>
              <w:t>e.g. a –</w:t>
            </w:r>
            <w:r>
              <w:rPr>
                <w:rFonts w:ascii="Century Gothic" w:hAnsi="Century Gothic"/>
                <w:b w:val="0"/>
              </w:rPr>
              <w:t xml:space="preserve"> 30 = 40, a = 40 + 30, a = 70 (</w:t>
            </w:r>
            <w:r w:rsidRPr="00BB75FC">
              <w:rPr>
                <w:rFonts w:ascii="Century Gothic" w:hAnsi="Century Gothic"/>
                <w:b w:val="0"/>
              </w:rPr>
              <w:t>important to ensure answer is in this form</w:t>
            </w:r>
            <w:r>
              <w:rPr>
                <w:rFonts w:ascii="Century Gothic" w:hAnsi="Century Gothic"/>
                <w:b w:val="0"/>
              </w:rPr>
              <w:t>)</w:t>
            </w:r>
            <w:r w:rsidRPr="00BB75FC">
              <w:rPr>
                <w:rFonts w:ascii="Century Gothic" w:hAnsi="Century Gothic"/>
                <w:b w:val="0"/>
              </w:rPr>
              <w:t>.</w:t>
            </w:r>
          </w:p>
        </w:tc>
        <w:tc>
          <w:tcPr>
            <w:tcW w:w="3922" w:type="dxa"/>
            <w:tcBorders>
              <w:top w:val="single" w:sz="12" w:space="0" w:color="auto"/>
              <w:left w:val="single" w:sz="18" w:space="0" w:color="7030A0"/>
              <w:bottom w:val="single" w:sz="18" w:space="0" w:color="auto"/>
              <w:right w:val="single" w:sz="12" w:space="0" w:color="auto"/>
            </w:tcBorders>
            <w:shd w:val="clear" w:color="auto" w:fill="F9F3FF"/>
          </w:tcPr>
          <w:p w14:paraId="09CA4DFE" w14:textId="5F73E493" w:rsidR="00BB75FC" w:rsidRPr="00F32684" w:rsidRDefault="00BB75FC" w:rsidP="00BB75FC">
            <w:pPr>
              <w:pStyle w:val="abenchmark"/>
              <w:rPr>
                <w:sz w:val="18"/>
                <w:szCs w:val="18"/>
              </w:rPr>
            </w:pPr>
            <w:r w:rsidRPr="00AA60D7">
              <w:t xml:space="preserve">Solves simple algebraic equations with one variable, for example, </w:t>
            </w:r>
            <w:r>
              <w:t xml:space="preserve">                                </w:t>
            </w:r>
            <w:r w:rsidRPr="00AA60D7">
              <w:t>a - 30 = 40 and 4b = 20.</w:t>
            </w:r>
          </w:p>
        </w:tc>
      </w:tr>
    </w:tbl>
    <w:p w14:paraId="3D48C454" w14:textId="77777777" w:rsidR="00A57A49" w:rsidRDefault="00A57A49" w:rsidP="00A57A49">
      <w:pPr>
        <w:spacing w:after="140" w:line="250" w:lineRule="atLeast"/>
        <w:rPr>
          <w:rFonts w:ascii="Arial" w:eastAsia="Calibri" w:hAnsi="Arial" w:cs="Arial"/>
          <w:sz w:val="20"/>
        </w:rPr>
      </w:pPr>
    </w:p>
    <w:p w14:paraId="7AD642CC" w14:textId="77777777" w:rsidR="007B226F" w:rsidRDefault="007B226F" w:rsidP="00A57A49">
      <w:pPr>
        <w:spacing w:after="140" w:line="250" w:lineRule="atLeast"/>
        <w:rPr>
          <w:rFonts w:ascii="Arial" w:eastAsia="Calibri" w:hAnsi="Arial" w:cs="Arial"/>
          <w:sz w:val="20"/>
        </w:rPr>
      </w:pPr>
    </w:p>
    <w:p w14:paraId="08CD94DB" w14:textId="77777777" w:rsidR="007B226F" w:rsidRDefault="007B226F" w:rsidP="00A57A49">
      <w:pPr>
        <w:spacing w:after="140" w:line="250" w:lineRule="atLeast"/>
        <w:rPr>
          <w:rFonts w:ascii="Arial" w:eastAsia="Calibri" w:hAnsi="Arial" w:cs="Arial"/>
          <w:sz w:val="20"/>
        </w:rPr>
      </w:pPr>
    </w:p>
    <w:p w14:paraId="51D45C11" w14:textId="77777777" w:rsidR="007B226F" w:rsidRDefault="007B226F" w:rsidP="00A57A49">
      <w:pPr>
        <w:spacing w:after="140" w:line="250" w:lineRule="atLeast"/>
        <w:rPr>
          <w:rFonts w:ascii="Arial" w:eastAsia="Calibri" w:hAnsi="Arial" w:cs="Arial"/>
          <w:sz w:val="20"/>
        </w:rPr>
      </w:pPr>
    </w:p>
    <w:p w14:paraId="5ADCCF17" w14:textId="77777777" w:rsidR="007B226F" w:rsidRDefault="007B226F" w:rsidP="00A57A49">
      <w:pPr>
        <w:spacing w:after="140" w:line="250" w:lineRule="atLeast"/>
        <w:rPr>
          <w:rFonts w:ascii="Arial" w:eastAsia="Calibri" w:hAnsi="Arial" w:cs="Arial"/>
          <w:sz w:val="20"/>
        </w:rPr>
      </w:pPr>
    </w:p>
    <w:p w14:paraId="64019A2B" w14:textId="77777777" w:rsidR="007B226F" w:rsidRDefault="007B226F" w:rsidP="00A57A49">
      <w:pPr>
        <w:spacing w:after="140" w:line="250" w:lineRule="atLeast"/>
        <w:rPr>
          <w:rFonts w:ascii="Arial" w:eastAsia="Calibri" w:hAnsi="Arial" w:cs="Arial"/>
          <w:sz w:val="20"/>
        </w:rPr>
      </w:pPr>
    </w:p>
    <w:p w14:paraId="2C844448" w14:textId="77777777" w:rsidR="007B226F" w:rsidRDefault="007B226F" w:rsidP="00A57A49">
      <w:pPr>
        <w:spacing w:after="140" w:line="250" w:lineRule="atLeast"/>
        <w:rPr>
          <w:rFonts w:ascii="Arial" w:eastAsia="Calibri" w:hAnsi="Arial" w:cs="Arial"/>
          <w:sz w:val="20"/>
        </w:rPr>
      </w:pPr>
    </w:p>
    <w:p w14:paraId="693C3DC5" w14:textId="77777777" w:rsidR="007B226F" w:rsidRDefault="007B226F" w:rsidP="00A57A49">
      <w:pPr>
        <w:spacing w:after="140" w:line="250" w:lineRule="atLeast"/>
        <w:rPr>
          <w:rFonts w:ascii="Arial" w:eastAsia="Calibri" w:hAnsi="Arial" w:cs="Arial"/>
          <w:sz w:val="20"/>
        </w:rPr>
      </w:pPr>
    </w:p>
    <w:p w14:paraId="471A9093" w14:textId="77777777" w:rsidR="007B226F" w:rsidRDefault="007B226F" w:rsidP="00A57A49">
      <w:pPr>
        <w:spacing w:after="140" w:line="250" w:lineRule="atLeast"/>
        <w:rPr>
          <w:rFonts w:ascii="Arial" w:eastAsia="Calibri" w:hAnsi="Arial" w:cs="Arial"/>
          <w:sz w:val="20"/>
        </w:rPr>
      </w:pPr>
    </w:p>
    <w:p w14:paraId="6129215B" w14:textId="77777777" w:rsidR="007B226F" w:rsidRDefault="007B226F" w:rsidP="00A57A49">
      <w:pPr>
        <w:spacing w:after="140" w:line="250" w:lineRule="atLeast"/>
        <w:rPr>
          <w:rFonts w:ascii="Arial" w:eastAsia="Calibri" w:hAnsi="Arial" w:cs="Arial"/>
          <w:sz w:val="20"/>
        </w:rPr>
      </w:pPr>
    </w:p>
    <w:p w14:paraId="01F1849E" w14:textId="77777777" w:rsidR="007B226F" w:rsidRDefault="007B226F" w:rsidP="00A57A49">
      <w:pPr>
        <w:spacing w:after="140" w:line="250" w:lineRule="atLeast"/>
        <w:rPr>
          <w:rFonts w:ascii="Arial" w:eastAsia="Calibri" w:hAnsi="Arial" w:cs="Arial"/>
          <w:sz w:val="20"/>
        </w:rPr>
      </w:pPr>
    </w:p>
    <w:p w14:paraId="29794BBC" w14:textId="77777777" w:rsidR="007B226F" w:rsidRDefault="007B226F" w:rsidP="00A57A49">
      <w:pPr>
        <w:spacing w:after="140" w:line="250" w:lineRule="atLeast"/>
        <w:rPr>
          <w:rFonts w:ascii="Arial" w:eastAsia="Calibri" w:hAnsi="Arial" w:cs="Arial"/>
          <w:sz w:val="20"/>
        </w:rPr>
      </w:pPr>
    </w:p>
    <w:p w14:paraId="2D5B36D4" w14:textId="77777777" w:rsidR="007B226F" w:rsidRDefault="007B226F" w:rsidP="00A57A49">
      <w:pPr>
        <w:spacing w:after="140" w:line="250" w:lineRule="atLeast"/>
        <w:rPr>
          <w:rFonts w:ascii="Arial" w:eastAsia="Calibri" w:hAnsi="Arial" w:cs="Arial"/>
          <w:sz w:val="20"/>
        </w:rPr>
      </w:pPr>
    </w:p>
    <w:p w14:paraId="0F41F750" w14:textId="77777777" w:rsidR="007B226F" w:rsidRDefault="007B226F" w:rsidP="00A57A49">
      <w:pPr>
        <w:spacing w:after="140" w:line="250" w:lineRule="atLeast"/>
        <w:rPr>
          <w:rFonts w:ascii="Arial" w:eastAsia="Calibri" w:hAnsi="Arial" w:cs="Arial"/>
          <w:sz w:val="20"/>
        </w:rPr>
      </w:pPr>
    </w:p>
    <w:p w14:paraId="70284C1E" w14:textId="69ACBE1D" w:rsidR="002950B0" w:rsidRDefault="00A57A49" w:rsidP="002950B0">
      <w:pPr>
        <w:spacing w:after="140" w:line="250" w:lineRule="atLeast"/>
        <w:rPr>
          <w:rFonts w:ascii="Arial" w:eastAsia="MS Gothic" w:hAnsi="Arial" w:cs="Times New Roman"/>
          <w:bCs/>
          <w:i/>
          <w:color w:val="000000"/>
          <w:sz w:val="28"/>
          <w:szCs w:val="26"/>
        </w:rPr>
      </w:pPr>
      <w:r>
        <w:rPr>
          <w:noProof/>
          <w:lang w:eastAsia="en-GB"/>
        </w:rPr>
        <mc:AlternateContent>
          <mc:Choice Requires="wps">
            <w:drawing>
              <wp:anchor distT="0" distB="0" distL="114300" distR="114300" simplePos="0" relativeHeight="251816959" behindDoc="0" locked="0" layoutInCell="1" allowOverlap="1" wp14:anchorId="7B5D6CF7" wp14:editId="0CCAEF27">
                <wp:simplePos x="0" y="0"/>
                <wp:positionH relativeFrom="column">
                  <wp:posOffset>7556647</wp:posOffset>
                </wp:positionH>
                <wp:positionV relativeFrom="paragraph">
                  <wp:posOffset>95250</wp:posOffset>
                </wp:positionV>
                <wp:extent cx="1800225" cy="323850"/>
                <wp:effectExtent l="133350" t="133350" r="142875" b="152400"/>
                <wp:wrapNone/>
                <wp:docPr id="91" name="Rounded Rectangle 9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7529CE2" w14:textId="77777777" w:rsidR="00D5105A" w:rsidRPr="00762023" w:rsidRDefault="00D5105A" w:rsidP="00FD36CA">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B5D6CF7" id="Rounded Rectangle 91" o:spid="_x0000_s1425" style="position:absolute;margin-left:595pt;margin-top:7.5pt;width:141.75pt;height:25.5pt;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" fillcolor="#002060" stroked="f" strokeweight="1pt">
                <v:stroke joinstyle="miter"/>
                <v:shadow on="t" color="black" offset="0,1pt"/>
                <v:textbox>
                  <w:txbxContent>
                    <w:p w14:paraId="47529CE2" w14:textId="77777777" w:rsidR="00D5105A" w:rsidRPr="00762023" w:rsidRDefault="00D5105A" w:rsidP="00FD36CA">
                      <w:pPr>
                        <w:spacing w:after="0" w:line="240" w:lineRule="auto"/>
                        <w:jc w:val="center"/>
                        <w:rPr>
                          <w:b/>
                        </w:rPr>
                      </w:pPr>
                      <w:r>
                        <w:rPr>
                          <w:b/>
                        </w:rPr>
                        <w:t xml:space="preserve">Third </w:t>
                      </w:r>
                      <w:r w:rsidRPr="00762023">
                        <w:rPr>
                          <w:b/>
                        </w:rPr>
                        <w:t>Level</w:t>
                      </w:r>
                    </w:p>
                  </w:txbxContent>
                </v:textbox>
              </v:roundrect>
            </w:pict>
          </mc:Fallback>
        </mc:AlternateContent>
      </w:r>
    </w:p>
    <w:p w14:paraId="70B97B45" w14:textId="582A4BDA" w:rsidR="007B226F" w:rsidRPr="007B226F" w:rsidRDefault="002950B0" w:rsidP="007B226F">
      <w:pPr>
        <w:pStyle w:val="Heading2"/>
        <w:rPr>
          <w:bCs w:val="0"/>
        </w:rPr>
      </w:pPr>
      <w:bookmarkStart w:id="91" w:name="_Toc27749983"/>
      <w:r w:rsidRPr="002443AD">
        <w:rPr>
          <w:bCs w:val="0"/>
        </w:rPr>
        <w:t xml:space="preserve">Expressions and equations </w:t>
      </w:r>
      <w:r w:rsidR="00A57A49" w:rsidRPr="002443AD">
        <w:rPr>
          <w:bCs w:val="0"/>
        </w:rPr>
        <w:t>– Third Level</w:t>
      </w:r>
      <w:bookmarkEnd w:id="91"/>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7105326B" w14:textId="77777777" w:rsidTr="00A57A49">
        <w:trPr>
          <w:trHeight w:val="606"/>
        </w:trPr>
        <w:tc>
          <w:tcPr>
            <w:tcW w:w="4521" w:type="dxa"/>
            <w:gridSpan w:val="2"/>
            <w:tcBorders>
              <w:top w:val="single" w:sz="12" w:space="0" w:color="auto"/>
              <w:left w:val="single" w:sz="12" w:space="0" w:color="auto"/>
              <w:bottom w:val="single" w:sz="12" w:space="0" w:color="auto"/>
            </w:tcBorders>
          </w:tcPr>
          <w:p w14:paraId="427EBE03"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78148969" w14:textId="3CE62775" w:rsidR="00BB75FC" w:rsidRPr="002A740D" w:rsidRDefault="00BB75FC" w:rsidP="00BB75FC">
            <w:pPr>
              <w:pStyle w:val="aeand0"/>
            </w:pPr>
            <w:r w:rsidRPr="002A740D">
              <w:t xml:space="preserve">I can collect like algebraic terms, simplify expressions and evaluate using substitution. </w:t>
            </w:r>
            <w:r>
              <w:t xml:space="preserve">      </w:t>
            </w:r>
            <w:r w:rsidRPr="002A740D">
              <w:t xml:space="preserve">MTH 3-14a </w:t>
            </w:r>
          </w:p>
          <w:p w14:paraId="61637D51" w14:textId="732DBE30" w:rsidR="00BB75FC" w:rsidRPr="002A740D" w:rsidRDefault="00BB75FC" w:rsidP="00BB75FC">
            <w:pPr>
              <w:pStyle w:val="aeand0"/>
            </w:pPr>
            <w:r w:rsidRPr="002A740D">
              <w:t>Having discussed ways to express problems or statements using mathematical language, I can construct, and use appropriate methods to solve</w:t>
            </w:r>
            <w:r>
              <w:t xml:space="preserve">, a range of simple equations.                      </w:t>
            </w:r>
            <w:r w:rsidRPr="002A740D">
              <w:t xml:space="preserve">MTH 3-15a </w:t>
            </w:r>
          </w:p>
          <w:p w14:paraId="134C4BD0" w14:textId="14332FE6" w:rsidR="00A57A49" w:rsidRPr="00BB75FC" w:rsidRDefault="00BB75FC" w:rsidP="00BB75FC">
            <w:pPr>
              <w:pStyle w:val="aeand0"/>
            </w:pPr>
            <w:r w:rsidRPr="002A740D">
              <w:t xml:space="preserve">I can create and evaluate a simple formula representing information contained in a </w:t>
            </w:r>
            <w:r>
              <w:t xml:space="preserve">diagram, problem or statement.                                                                                                                                     </w:t>
            </w:r>
            <w:r w:rsidRPr="002A740D">
              <w:t>MTH 3-15b</w:t>
            </w:r>
          </w:p>
        </w:tc>
      </w:tr>
      <w:tr w:rsidR="00A57A49" w:rsidRPr="00F32684" w14:paraId="124C62E2"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0DB78BD6"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14239" behindDoc="0" locked="0" layoutInCell="1" allowOverlap="1" wp14:anchorId="1CC79935" wp14:editId="6045531A">
                      <wp:simplePos x="0" y="0"/>
                      <wp:positionH relativeFrom="column">
                        <wp:posOffset>246380</wp:posOffset>
                      </wp:positionH>
                      <wp:positionV relativeFrom="paragraph">
                        <wp:posOffset>173355</wp:posOffset>
                      </wp:positionV>
                      <wp:extent cx="6193790" cy="15875"/>
                      <wp:effectExtent l="19050" t="76200" r="92710" b="98425"/>
                      <wp:wrapNone/>
                      <wp:docPr id="1655409305" name="Straight Arrow Connector 1655409305"/>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2093E4" id="Straight Arrow Connector 1655409305" o:spid="_x0000_s1026" type="#_x0000_t32" style="position:absolute;margin-left:19.4pt;margin-top:13.65pt;width:487.7pt;height:1.25pt;z-index:25191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ACxqTP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204D0723" w14:textId="0840BD09"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461798C4"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CA2F3A" w:rsidRPr="00F32684" w14:paraId="1E1F4AE0" w14:textId="77777777" w:rsidTr="00237158">
        <w:tc>
          <w:tcPr>
            <w:tcW w:w="3822" w:type="dxa"/>
            <w:tcBorders>
              <w:top w:val="single" w:sz="12" w:space="0" w:color="auto"/>
              <w:left w:val="single" w:sz="12" w:space="0" w:color="auto"/>
              <w:right w:val="dashSmallGap" w:sz="4" w:space="0" w:color="auto"/>
            </w:tcBorders>
          </w:tcPr>
          <w:p w14:paraId="00BD7C5E" w14:textId="77777777" w:rsidR="00237158" w:rsidRPr="00237158" w:rsidRDefault="00237158" w:rsidP="00237158">
            <w:pPr>
              <w:pStyle w:val="Textbulletlist"/>
              <w:spacing w:after="120"/>
              <w:ind w:left="284" w:hanging="284"/>
              <w:rPr>
                <w:rFonts w:eastAsia="Calibri"/>
              </w:rPr>
            </w:pPr>
            <w:r w:rsidRPr="00237158">
              <w:rPr>
                <w:rFonts w:eastAsia="Calibri"/>
              </w:rPr>
              <w:t>I can use the language associated with ‘like terms’ to describe when two or more terms are alike and what it means to collect them e.g. ‘simplify’, ‘shorten’, ‘tidy’.</w:t>
            </w:r>
          </w:p>
          <w:p w14:paraId="0058D148" w14:textId="77777777" w:rsidR="00237158" w:rsidRPr="00237158" w:rsidRDefault="00237158" w:rsidP="00237158">
            <w:pPr>
              <w:pStyle w:val="Textbulletlist"/>
              <w:spacing w:after="120"/>
              <w:ind w:left="284" w:hanging="284"/>
              <w:rPr>
                <w:rFonts w:eastAsia="Calibri"/>
              </w:rPr>
            </w:pPr>
            <w:r w:rsidRPr="00237158">
              <w:rPr>
                <w:rFonts w:eastAsia="Calibri"/>
              </w:rPr>
              <w:t>I can substitute a variable with a numerical value to evaluate an expression using positive numbers.</w:t>
            </w:r>
          </w:p>
          <w:p w14:paraId="177A3D1D" w14:textId="6A61744C" w:rsidR="00CA2F3A" w:rsidRPr="00F32684" w:rsidRDefault="00237158" w:rsidP="00237158">
            <w:pPr>
              <w:pStyle w:val="Textbulletlist"/>
              <w:spacing w:after="120"/>
              <w:ind w:left="284" w:hanging="284"/>
              <w:rPr>
                <w:rFonts w:eastAsia="Calibri"/>
              </w:rPr>
            </w:pPr>
            <w:r w:rsidRPr="00237158">
              <w:rPr>
                <w:rFonts w:eastAsia="Calibri"/>
              </w:rPr>
              <w:t>I can use concrete materials to represent an equation and by balancing both sides I can find the value of the unknown.</w:t>
            </w:r>
          </w:p>
        </w:tc>
        <w:tc>
          <w:tcPr>
            <w:tcW w:w="3822" w:type="dxa"/>
            <w:gridSpan w:val="2"/>
            <w:tcBorders>
              <w:left w:val="dashSmallGap" w:sz="4" w:space="0" w:color="auto"/>
              <w:right w:val="single" w:sz="18" w:space="0" w:color="7030A0"/>
            </w:tcBorders>
          </w:tcPr>
          <w:p w14:paraId="37FC6414" w14:textId="77777777" w:rsidR="00237158" w:rsidRPr="00237158" w:rsidRDefault="00237158" w:rsidP="00237158">
            <w:pPr>
              <w:numPr>
                <w:ilvl w:val="0"/>
                <w:numId w:val="12"/>
              </w:numPr>
              <w:tabs>
                <w:tab w:val="left" w:pos="720"/>
              </w:tabs>
              <w:spacing w:after="120"/>
              <w:ind w:left="284" w:hanging="284"/>
              <w:rPr>
                <w:rFonts w:ascii="Arial" w:eastAsia="Calibri" w:hAnsi="Arial" w:cs="Arial"/>
                <w:b/>
                <w:sz w:val="18"/>
                <w:szCs w:val="18"/>
              </w:rPr>
            </w:pPr>
            <w:r w:rsidRPr="00237158">
              <w:rPr>
                <w:rFonts w:ascii="Arial" w:eastAsia="Calibri" w:hAnsi="Arial" w:cs="Arial"/>
                <w:b/>
                <w:sz w:val="18"/>
                <w:szCs w:val="18"/>
              </w:rPr>
              <w:t>I can collect like terms in an expression containing terms in one variable and numeric terms.</w:t>
            </w:r>
          </w:p>
          <w:p w14:paraId="68983545" w14:textId="77777777" w:rsidR="00237158" w:rsidRPr="00237158" w:rsidRDefault="00237158" w:rsidP="00237158">
            <w:pPr>
              <w:numPr>
                <w:ilvl w:val="0"/>
                <w:numId w:val="12"/>
              </w:numPr>
              <w:tabs>
                <w:tab w:val="left" w:pos="720"/>
              </w:tabs>
              <w:spacing w:after="120"/>
              <w:ind w:left="284" w:hanging="284"/>
              <w:rPr>
                <w:rFonts w:ascii="Arial" w:eastAsia="Calibri" w:hAnsi="Arial" w:cs="Arial"/>
                <w:b/>
                <w:sz w:val="18"/>
                <w:szCs w:val="18"/>
              </w:rPr>
            </w:pPr>
            <w:r w:rsidRPr="00237158">
              <w:rPr>
                <w:rFonts w:ascii="Arial" w:eastAsia="Calibri" w:hAnsi="Arial" w:cs="Arial"/>
                <w:b/>
                <w:sz w:val="18"/>
                <w:szCs w:val="18"/>
              </w:rPr>
              <w:t>I can substitute for two variables with numerical values to evaluate an expression, following the order of operations correctly, using positive and negative numbers.</w:t>
            </w:r>
          </w:p>
          <w:p w14:paraId="32408863" w14:textId="77777777" w:rsidR="00237158" w:rsidRPr="00237158" w:rsidRDefault="00237158" w:rsidP="00237158">
            <w:pPr>
              <w:numPr>
                <w:ilvl w:val="0"/>
                <w:numId w:val="12"/>
              </w:numPr>
              <w:tabs>
                <w:tab w:val="left" w:pos="720"/>
              </w:tabs>
              <w:spacing w:after="120"/>
              <w:ind w:left="284" w:hanging="284"/>
              <w:rPr>
                <w:rFonts w:ascii="Arial" w:eastAsia="Calibri" w:hAnsi="Arial" w:cs="Arial"/>
                <w:b/>
                <w:sz w:val="18"/>
                <w:szCs w:val="18"/>
              </w:rPr>
            </w:pPr>
            <w:r w:rsidRPr="00237158">
              <w:rPr>
                <w:rFonts w:ascii="Arial" w:eastAsia="Calibri" w:hAnsi="Arial" w:cs="Arial"/>
                <w:b/>
                <w:sz w:val="18"/>
                <w:szCs w:val="18"/>
              </w:rPr>
              <w:t>I can write down, using a balancing method, how to solve a linear equation and state the value of the unknown variable.</w:t>
            </w:r>
          </w:p>
          <w:p w14:paraId="4787402D" w14:textId="70BCFC27" w:rsidR="00CA2F3A" w:rsidRPr="00237158" w:rsidRDefault="00237158" w:rsidP="00237158">
            <w:pPr>
              <w:numPr>
                <w:ilvl w:val="0"/>
                <w:numId w:val="12"/>
              </w:numPr>
              <w:tabs>
                <w:tab w:val="left" w:pos="720"/>
              </w:tabs>
              <w:spacing w:after="120"/>
              <w:ind w:left="284" w:hanging="284"/>
              <w:rPr>
                <w:rFonts w:ascii="Arial" w:eastAsia="Calibri" w:hAnsi="Arial" w:cs="Arial"/>
                <w:b/>
                <w:sz w:val="18"/>
                <w:szCs w:val="18"/>
              </w:rPr>
            </w:pPr>
            <w:r w:rsidRPr="00237158">
              <w:rPr>
                <w:rFonts w:ascii="Arial" w:eastAsia="Calibri" w:hAnsi="Arial" w:cs="Arial"/>
                <w:b/>
                <w:sz w:val="18"/>
                <w:szCs w:val="18"/>
              </w:rPr>
              <w:t>I can use the facts given in a word problem or statement to create a simple linear formula.</w:t>
            </w:r>
          </w:p>
        </w:tc>
        <w:tc>
          <w:tcPr>
            <w:tcW w:w="3823" w:type="dxa"/>
            <w:tcBorders>
              <w:left w:val="dashSmallGap" w:sz="4" w:space="0" w:color="auto"/>
              <w:right w:val="single" w:sz="18" w:space="0" w:color="7030A0"/>
            </w:tcBorders>
          </w:tcPr>
          <w:p w14:paraId="5CCAF6BA" w14:textId="77777777" w:rsidR="00237158" w:rsidRPr="00237158" w:rsidRDefault="00237158" w:rsidP="00237158">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collect like terms in an expression containing more than one variable, including squared terms, and numeric terms.</w:t>
            </w:r>
          </w:p>
          <w:p w14:paraId="71681EE6" w14:textId="77777777" w:rsidR="00237158" w:rsidRPr="00237158" w:rsidRDefault="00237158" w:rsidP="00237158">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evaluate a simple formula using my knowledge of substitution and the correct order of operations, e.g. Find C when m = 60 using C = 0.05m + 75.</w:t>
            </w:r>
          </w:p>
          <w:p w14:paraId="42765BE2" w14:textId="77777777" w:rsidR="00237158" w:rsidRPr="00237158" w:rsidRDefault="00237158" w:rsidP="00237158">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solve linear equations displaying all working for my method and state the value of the unknown.</w:t>
            </w:r>
          </w:p>
          <w:p w14:paraId="2AB5D27E" w14:textId="51AFD088" w:rsidR="00CA2F3A" w:rsidRPr="00237158" w:rsidRDefault="00237158" w:rsidP="00237158">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use the information displayed in a diagram, e.g. a poster or a straight line graph, to create a simple linear formula.</w:t>
            </w:r>
          </w:p>
        </w:tc>
        <w:tc>
          <w:tcPr>
            <w:tcW w:w="3922" w:type="dxa"/>
            <w:tcBorders>
              <w:top w:val="single" w:sz="12" w:space="0" w:color="auto"/>
              <w:left w:val="single" w:sz="18" w:space="0" w:color="7030A0"/>
              <w:right w:val="single" w:sz="12" w:space="0" w:color="auto"/>
            </w:tcBorders>
            <w:shd w:val="clear" w:color="auto" w:fill="F9F3FF"/>
          </w:tcPr>
          <w:p w14:paraId="0E6BA0C8" w14:textId="77777777" w:rsidR="00237158" w:rsidRDefault="00237158" w:rsidP="00237158">
            <w:pPr>
              <w:pStyle w:val="abenchmark"/>
              <w:spacing w:after="120"/>
            </w:pPr>
            <w:r>
              <w:t>Collects like terms, including squared terms, to simplify an algebraic expression.</w:t>
            </w:r>
          </w:p>
          <w:p w14:paraId="5203CEC1" w14:textId="77777777" w:rsidR="00237158" w:rsidRDefault="00237158" w:rsidP="00237158">
            <w:pPr>
              <w:pStyle w:val="abenchmark"/>
              <w:spacing w:after="120"/>
            </w:pPr>
            <w:r>
              <w:t xml:space="preserve">Evaluates expressions involving two variables using both positive and negative numbers. </w:t>
            </w:r>
          </w:p>
          <w:p w14:paraId="771FA17E" w14:textId="77777777" w:rsidR="00237158" w:rsidRDefault="00237158" w:rsidP="00237158">
            <w:pPr>
              <w:pStyle w:val="abenchmark"/>
              <w:spacing w:after="120"/>
            </w:pPr>
            <w:r>
              <w:t xml:space="preserve">Solves linear equations, for example, ax ± b = c where a, b and c are integers. </w:t>
            </w:r>
          </w:p>
          <w:p w14:paraId="138367BF" w14:textId="77777777" w:rsidR="00237158" w:rsidRDefault="00237158" w:rsidP="00237158">
            <w:pPr>
              <w:pStyle w:val="abenchmark"/>
              <w:spacing w:after="120"/>
            </w:pPr>
            <w:r>
              <w:t xml:space="preserve">Creates a simple linear formula representing information contained in a diagram, problem or statement. </w:t>
            </w:r>
          </w:p>
          <w:p w14:paraId="1C5904F1" w14:textId="77CD2ECE" w:rsidR="00237158" w:rsidRPr="00BB75FC" w:rsidRDefault="00237158" w:rsidP="00237158">
            <w:pPr>
              <w:pStyle w:val="abenchmark"/>
              <w:spacing w:after="120"/>
            </w:pPr>
            <w:r>
              <w:t xml:space="preserve">Evaluates a simple formula, for example, C = 0.05m + 75. </w:t>
            </w:r>
          </w:p>
        </w:tc>
      </w:tr>
    </w:tbl>
    <w:p w14:paraId="1D50AC48" w14:textId="25FF894C" w:rsidR="000F6ADA" w:rsidRDefault="000F6ADA" w:rsidP="00F32684">
      <w:pPr>
        <w:spacing w:after="140" w:line="250" w:lineRule="atLeast"/>
        <w:rPr>
          <w:rFonts w:ascii="Arial" w:eastAsia="Calibri" w:hAnsi="Arial" w:cs="Arial"/>
          <w:sz w:val="20"/>
        </w:rPr>
      </w:pPr>
    </w:p>
    <w:p w14:paraId="5742E646" w14:textId="3E2B33F1" w:rsidR="00237158" w:rsidRDefault="00237158" w:rsidP="00F32684">
      <w:pPr>
        <w:spacing w:after="140" w:line="250" w:lineRule="atLeast"/>
        <w:rPr>
          <w:rFonts w:ascii="Arial" w:eastAsia="Calibri" w:hAnsi="Arial" w:cs="Arial"/>
          <w:sz w:val="20"/>
        </w:rPr>
      </w:pPr>
    </w:p>
    <w:p w14:paraId="1A748446" w14:textId="525E0D68" w:rsidR="00237158" w:rsidRDefault="00237158" w:rsidP="00F32684">
      <w:pPr>
        <w:spacing w:after="140" w:line="250" w:lineRule="atLeast"/>
        <w:rPr>
          <w:rFonts w:ascii="Arial" w:eastAsia="Calibri" w:hAnsi="Arial" w:cs="Arial"/>
          <w:sz w:val="20"/>
        </w:rPr>
      </w:pPr>
    </w:p>
    <w:p w14:paraId="7D352C37" w14:textId="0604273B" w:rsidR="00237158" w:rsidRDefault="00237158" w:rsidP="00F32684">
      <w:pPr>
        <w:spacing w:after="140" w:line="250" w:lineRule="atLeast"/>
        <w:rPr>
          <w:rFonts w:ascii="Arial" w:eastAsia="Calibri" w:hAnsi="Arial" w:cs="Arial"/>
          <w:sz w:val="20"/>
        </w:rPr>
      </w:pPr>
    </w:p>
    <w:p w14:paraId="6861B4EF" w14:textId="6FC5F282" w:rsidR="00237158" w:rsidRDefault="00237158" w:rsidP="00F32684">
      <w:pPr>
        <w:spacing w:after="140" w:line="250" w:lineRule="atLeast"/>
        <w:rPr>
          <w:rFonts w:ascii="Arial" w:eastAsia="Calibri" w:hAnsi="Arial" w:cs="Arial"/>
          <w:sz w:val="20"/>
        </w:rPr>
      </w:pPr>
    </w:p>
    <w:p w14:paraId="17F553E6" w14:textId="0FD1ECDC" w:rsidR="00237158" w:rsidRDefault="00237158" w:rsidP="00F32684">
      <w:pPr>
        <w:spacing w:after="140" w:line="250" w:lineRule="atLeast"/>
        <w:rPr>
          <w:rFonts w:ascii="Arial" w:eastAsia="Calibri" w:hAnsi="Arial" w:cs="Arial"/>
          <w:sz w:val="20"/>
        </w:rPr>
      </w:pPr>
    </w:p>
    <w:p w14:paraId="03785F3C" w14:textId="63D86FF2" w:rsidR="00237158" w:rsidRDefault="00237158" w:rsidP="00F32684">
      <w:pPr>
        <w:spacing w:after="140" w:line="250" w:lineRule="atLeast"/>
        <w:rPr>
          <w:rFonts w:ascii="Arial" w:eastAsia="Calibri" w:hAnsi="Arial" w:cs="Arial"/>
          <w:sz w:val="20"/>
        </w:rPr>
      </w:pPr>
    </w:p>
    <w:p w14:paraId="014B8882" w14:textId="7052CB4B" w:rsidR="00237158" w:rsidRDefault="00237158" w:rsidP="00F32684">
      <w:pPr>
        <w:spacing w:after="140" w:line="250" w:lineRule="atLeast"/>
        <w:rPr>
          <w:rFonts w:ascii="Arial" w:eastAsia="Calibri" w:hAnsi="Arial" w:cs="Arial"/>
          <w:sz w:val="20"/>
        </w:rPr>
      </w:pPr>
    </w:p>
    <w:p w14:paraId="334DE1C6" w14:textId="4AA6BF67" w:rsidR="00237158" w:rsidRDefault="00237158" w:rsidP="00F32684">
      <w:pPr>
        <w:spacing w:after="140" w:line="250" w:lineRule="atLeast"/>
        <w:rPr>
          <w:rFonts w:ascii="Arial" w:eastAsia="Calibri" w:hAnsi="Arial" w:cs="Arial"/>
          <w:sz w:val="20"/>
        </w:rPr>
      </w:pPr>
    </w:p>
    <w:p w14:paraId="7A09A01E" w14:textId="245AB5E9" w:rsidR="00237158" w:rsidRDefault="00237158" w:rsidP="00F32684">
      <w:pPr>
        <w:spacing w:after="140" w:line="250" w:lineRule="atLeast"/>
        <w:rPr>
          <w:rFonts w:ascii="Arial" w:eastAsia="Calibri" w:hAnsi="Arial" w:cs="Arial"/>
          <w:sz w:val="20"/>
        </w:rPr>
      </w:pPr>
    </w:p>
    <w:p w14:paraId="470175AC" w14:textId="3CE7738F" w:rsidR="00237158" w:rsidRDefault="00237158" w:rsidP="00F32684">
      <w:pPr>
        <w:spacing w:after="140" w:line="250" w:lineRule="atLeast"/>
        <w:rPr>
          <w:rFonts w:ascii="Arial" w:eastAsia="Calibri" w:hAnsi="Arial" w:cs="Arial"/>
          <w:sz w:val="20"/>
        </w:rPr>
      </w:pPr>
    </w:p>
    <w:p w14:paraId="1649001B" w14:textId="25E85220" w:rsidR="00237158" w:rsidRDefault="00237158" w:rsidP="00F32684">
      <w:pPr>
        <w:spacing w:after="140" w:line="250" w:lineRule="atLeast"/>
        <w:rPr>
          <w:rFonts w:ascii="Arial" w:eastAsia="Calibri" w:hAnsi="Arial" w:cs="Arial"/>
          <w:sz w:val="20"/>
        </w:rPr>
      </w:pPr>
    </w:p>
    <w:p w14:paraId="62A20DD3" w14:textId="77777777" w:rsidR="00237158" w:rsidRPr="00237158" w:rsidRDefault="00237158" w:rsidP="00237158">
      <w:pPr>
        <w:spacing w:after="140" w:line="250" w:lineRule="atLeast"/>
        <w:rPr>
          <w:rFonts w:ascii="Arial" w:eastAsia="MS Gothic" w:hAnsi="Arial" w:cs="Times New Roman"/>
          <w:bCs/>
          <w:i/>
          <w:color w:val="000000"/>
          <w:sz w:val="28"/>
          <w:szCs w:val="26"/>
        </w:rPr>
      </w:pPr>
      <w:r w:rsidRPr="00237158">
        <w:rPr>
          <w:noProof/>
          <w:lang w:eastAsia="en-GB"/>
        </w:rPr>
        <mc:AlternateContent>
          <mc:Choice Requires="wps">
            <w:drawing>
              <wp:anchor distT="0" distB="0" distL="114300" distR="114300" simplePos="0" relativeHeight="252488703" behindDoc="0" locked="0" layoutInCell="1" allowOverlap="1" wp14:anchorId="3CA019FA" wp14:editId="65115626">
                <wp:simplePos x="0" y="0"/>
                <wp:positionH relativeFrom="column">
                  <wp:posOffset>7556647</wp:posOffset>
                </wp:positionH>
                <wp:positionV relativeFrom="paragraph">
                  <wp:posOffset>95250</wp:posOffset>
                </wp:positionV>
                <wp:extent cx="1800225" cy="323850"/>
                <wp:effectExtent l="133350" t="133350" r="142875" b="152400"/>
                <wp:wrapNone/>
                <wp:docPr id="219" name="Rounded Rectangle 21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E20266A" w14:textId="0F206088" w:rsidR="00237158" w:rsidRPr="00762023" w:rsidRDefault="00237158" w:rsidP="00237158">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CA019FA" id="Rounded Rectangle 219" o:spid="_x0000_s1426" style="position:absolute;margin-left:595pt;margin-top:7.5pt;width:141.75pt;height:25.5pt;z-index:25248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" fillcolor="#002060" stroked="f" strokeweight="1pt">
                <v:stroke joinstyle="miter"/>
                <v:shadow on="t" color="black" offset="0,1pt"/>
                <v:textbox>
                  <w:txbxContent>
                    <w:p w14:paraId="0E20266A" w14:textId="0F206088" w:rsidR="00237158" w:rsidRPr="00762023" w:rsidRDefault="00237158" w:rsidP="00237158">
                      <w:pPr>
                        <w:spacing w:after="0" w:line="240" w:lineRule="auto"/>
                        <w:jc w:val="center"/>
                        <w:rPr>
                          <w:b/>
                        </w:rPr>
                      </w:pPr>
                      <w:r>
                        <w:rPr>
                          <w:b/>
                        </w:rPr>
                        <w:t>Fourth</w:t>
                      </w:r>
                      <w:r>
                        <w:rPr>
                          <w:b/>
                        </w:rPr>
                        <w:t xml:space="preserve"> </w:t>
                      </w:r>
                      <w:r w:rsidRPr="00762023">
                        <w:rPr>
                          <w:b/>
                        </w:rPr>
                        <w:t>Level</w:t>
                      </w:r>
                    </w:p>
                  </w:txbxContent>
                </v:textbox>
              </v:roundrect>
            </w:pict>
          </mc:Fallback>
        </mc:AlternateContent>
      </w:r>
    </w:p>
    <w:p w14:paraId="7DF94E0A" w14:textId="221D8342" w:rsidR="00237158" w:rsidRPr="00237158" w:rsidRDefault="00237158" w:rsidP="00237158">
      <w:pPr>
        <w:keepNext/>
        <w:keepLines/>
        <w:spacing w:before="40" w:after="0"/>
        <w:outlineLvl w:val="1"/>
        <w:rPr>
          <w:rFonts w:ascii="Arial" w:eastAsia="MS Gothic" w:hAnsi="Arial" w:cs="Times New Roman"/>
          <w:i/>
          <w:color w:val="000000"/>
          <w:sz w:val="28"/>
          <w:szCs w:val="26"/>
        </w:rPr>
      </w:pPr>
      <w:bookmarkStart w:id="92" w:name="_Toc27749984"/>
      <w:r w:rsidRPr="00237158">
        <w:rPr>
          <w:rFonts w:ascii="Arial" w:eastAsia="MS Gothic" w:hAnsi="Arial" w:cs="Times New Roman"/>
          <w:i/>
          <w:color w:val="000000"/>
          <w:sz w:val="28"/>
          <w:szCs w:val="26"/>
        </w:rPr>
        <w:t xml:space="preserve">Expressions and equations </w:t>
      </w:r>
      <w:r>
        <w:rPr>
          <w:rFonts w:ascii="Arial" w:eastAsia="MS Gothic" w:hAnsi="Arial" w:cs="Times New Roman"/>
          <w:i/>
          <w:color w:val="000000"/>
          <w:sz w:val="28"/>
          <w:szCs w:val="26"/>
        </w:rPr>
        <w:t>– Fourth</w:t>
      </w:r>
      <w:r w:rsidRPr="00237158">
        <w:rPr>
          <w:rFonts w:ascii="Arial" w:eastAsia="MS Gothic" w:hAnsi="Arial" w:cs="Times New Roman"/>
          <w:i/>
          <w:color w:val="000000"/>
          <w:sz w:val="28"/>
          <w:szCs w:val="26"/>
        </w:rPr>
        <w:t xml:space="preserve"> Level</w:t>
      </w:r>
      <w:bookmarkEnd w:id="92"/>
    </w:p>
    <w:tbl>
      <w:tblPr>
        <w:tblStyle w:val="TableGrid2"/>
        <w:tblW w:w="15389" w:type="dxa"/>
        <w:tblLayout w:type="fixed"/>
        <w:tblLook w:val="04A0" w:firstRow="1" w:lastRow="0" w:firstColumn="1" w:lastColumn="0" w:noHBand="0" w:noVBand="1"/>
      </w:tblPr>
      <w:tblGrid>
        <w:gridCol w:w="3822"/>
        <w:gridCol w:w="699"/>
        <w:gridCol w:w="3123"/>
        <w:gridCol w:w="3823"/>
        <w:gridCol w:w="3922"/>
      </w:tblGrid>
      <w:tr w:rsidR="00237158" w:rsidRPr="00237158" w14:paraId="58B7C8B1" w14:textId="77777777" w:rsidTr="00B15501">
        <w:trPr>
          <w:trHeight w:val="606"/>
        </w:trPr>
        <w:tc>
          <w:tcPr>
            <w:tcW w:w="4521" w:type="dxa"/>
            <w:gridSpan w:val="2"/>
            <w:tcBorders>
              <w:top w:val="single" w:sz="12" w:space="0" w:color="auto"/>
              <w:left w:val="single" w:sz="12" w:space="0" w:color="auto"/>
              <w:bottom w:val="single" w:sz="12" w:space="0" w:color="auto"/>
            </w:tcBorders>
          </w:tcPr>
          <w:p w14:paraId="6033C62C" w14:textId="77777777" w:rsidR="00237158" w:rsidRPr="00237158" w:rsidRDefault="00237158" w:rsidP="00237158">
            <w:pPr>
              <w:autoSpaceDE w:val="0"/>
              <w:autoSpaceDN w:val="0"/>
              <w:adjustRightInd w:val="0"/>
              <w:spacing w:after="160" w:line="259" w:lineRule="auto"/>
              <w:jc w:val="right"/>
              <w:rPr>
                <w:rFonts w:ascii="Arial" w:eastAsia="Calibri" w:hAnsi="Arial" w:cs="Arial"/>
                <w:color w:val="000000"/>
                <w:sz w:val="20"/>
                <w:szCs w:val="20"/>
              </w:rPr>
            </w:pPr>
            <w:r w:rsidRPr="00237158">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1A2D4870" w14:textId="77777777" w:rsidR="00237158" w:rsidRPr="00237158" w:rsidRDefault="00237158" w:rsidP="00237158">
            <w:pPr>
              <w:autoSpaceDE w:val="0"/>
              <w:autoSpaceDN w:val="0"/>
              <w:adjustRightInd w:val="0"/>
              <w:rPr>
                <w:rFonts w:ascii="Arial" w:eastAsia="Calibri" w:hAnsi="Arial" w:cs="Arial"/>
                <w:b/>
                <w:color w:val="FFFFFF" w:themeColor="background1"/>
              </w:rPr>
            </w:pPr>
            <w:r w:rsidRPr="00237158">
              <w:rPr>
                <w:rFonts w:ascii="Arial" w:eastAsia="Calibri" w:hAnsi="Arial" w:cs="Arial"/>
                <w:b/>
                <w:color w:val="FFFFFF" w:themeColor="background1"/>
              </w:rPr>
              <w:t xml:space="preserve">Having explored the distributive law in practical contexts, I can simplify, multiply and evaluate simple algebraic terms involving a bracket. </w:t>
            </w:r>
          </w:p>
          <w:p w14:paraId="5640C176" w14:textId="77777777" w:rsidR="00237158" w:rsidRPr="00237158" w:rsidRDefault="00237158" w:rsidP="00237158">
            <w:pPr>
              <w:autoSpaceDE w:val="0"/>
              <w:autoSpaceDN w:val="0"/>
              <w:adjustRightInd w:val="0"/>
              <w:jc w:val="right"/>
              <w:rPr>
                <w:rFonts w:ascii="Arial" w:eastAsia="Calibri" w:hAnsi="Arial" w:cs="Arial"/>
                <w:b/>
                <w:color w:val="FFFFFF" w:themeColor="background1"/>
              </w:rPr>
            </w:pPr>
            <w:r w:rsidRPr="00237158">
              <w:rPr>
                <w:rFonts w:ascii="Arial" w:eastAsia="Calibri" w:hAnsi="Arial" w:cs="Arial"/>
                <w:b/>
                <w:color w:val="FFFFFF" w:themeColor="background1"/>
              </w:rPr>
              <w:t>MTH 4-14a</w:t>
            </w:r>
          </w:p>
          <w:p w14:paraId="0D4A9E5E" w14:textId="77777777" w:rsidR="00237158" w:rsidRPr="00237158" w:rsidRDefault="00237158" w:rsidP="00237158">
            <w:pPr>
              <w:autoSpaceDE w:val="0"/>
              <w:autoSpaceDN w:val="0"/>
              <w:adjustRightInd w:val="0"/>
              <w:rPr>
                <w:rFonts w:ascii="Arial" w:eastAsia="Calibri" w:hAnsi="Arial" w:cs="Arial"/>
                <w:b/>
                <w:color w:val="FFFFFF" w:themeColor="background1"/>
              </w:rPr>
            </w:pPr>
            <w:r w:rsidRPr="00237158">
              <w:rPr>
                <w:rFonts w:ascii="Arial" w:eastAsia="Calibri" w:hAnsi="Arial" w:cs="Arial"/>
                <w:b/>
                <w:color w:val="FFFFFF" w:themeColor="background1"/>
              </w:rPr>
              <w:t xml:space="preserve">I can find the factors of algebraic terms, use my understanding to identify common factors and apply this to factorise expressions. </w:t>
            </w:r>
          </w:p>
          <w:p w14:paraId="02AA2F1B" w14:textId="77777777" w:rsidR="00237158" w:rsidRPr="00237158" w:rsidRDefault="00237158" w:rsidP="00237158">
            <w:pPr>
              <w:autoSpaceDE w:val="0"/>
              <w:autoSpaceDN w:val="0"/>
              <w:adjustRightInd w:val="0"/>
              <w:jc w:val="right"/>
              <w:rPr>
                <w:rFonts w:ascii="Arial" w:eastAsia="Calibri" w:hAnsi="Arial" w:cs="Arial"/>
                <w:b/>
                <w:color w:val="FFFFFF" w:themeColor="background1"/>
              </w:rPr>
            </w:pPr>
            <w:r w:rsidRPr="00237158">
              <w:rPr>
                <w:rFonts w:ascii="Arial" w:eastAsia="Calibri" w:hAnsi="Arial" w:cs="Arial"/>
                <w:b/>
                <w:color w:val="FFFFFF" w:themeColor="background1"/>
              </w:rPr>
              <w:t>MTH 4-14b</w:t>
            </w:r>
          </w:p>
          <w:p w14:paraId="55DDBFB3" w14:textId="77777777" w:rsidR="00237158" w:rsidRPr="00237158" w:rsidRDefault="00237158" w:rsidP="00237158">
            <w:pPr>
              <w:autoSpaceDE w:val="0"/>
              <w:autoSpaceDN w:val="0"/>
              <w:adjustRightInd w:val="0"/>
              <w:rPr>
                <w:rFonts w:ascii="Arial" w:eastAsia="Calibri" w:hAnsi="Arial" w:cs="Arial"/>
                <w:b/>
                <w:color w:val="FFFFFF" w:themeColor="background1"/>
              </w:rPr>
            </w:pPr>
            <w:r w:rsidRPr="00237158">
              <w:rPr>
                <w:rFonts w:ascii="Arial" w:eastAsia="Calibri" w:hAnsi="Arial" w:cs="Arial"/>
                <w:b/>
                <w:color w:val="FFFFFF" w:themeColor="background1"/>
              </w:rPr>
              <w:t xml:space="preserve">Having discussed the benefits of using mathematics to model real-life situations, I can construct and solve inequalities and an extended range of equations. </w:t>
            </w:r>
          </w:p>
          <w:p w14:paraId="28E0F22F" w14:textId="37102C44" w:rsidR="00237158" w:rsidRPr="00237158" w:rsidRDefault="00237158" w:rsidP="00237158">
            <w:pPr>
              <w:autoSpaceDE w:val="0"/>
              <w:autoSpaceDN w:val="0"/>
              <w:adjustRightInd w:val="0"/>
              <w:jc w:val="right"/>
              <w:rPr>
                <w:rFonts w:eastAsia="Calibri" w:cs="Arial"/>
                <w:b/>
                <w:color w:val="FFFFFF" w:themeColor="background1"/>
              </w:rPr>
            </w:pPr>
            <w:r w:rsidRPr="00237158">
              <w:rPr>
                <w:rFonts w:eastAsia="Calibri" w:cs="Arial"/>
                <w:b/>
                <w:color w:val="FFFFFF" w:themeColor="background1"/>
              </w:rPr>
              <w:t>MTH 4-15a</w:t>
            </w:r>
          </w:p>
        </w:tc>
      </w:tr>
      <w:tr w:rsidR="00237158" w:rsidRPr="00237158" w14:paraId="1EBE8E1D"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1D9B236B" w14:textId="5FDA5E48" w:rsidR="00237158" w:rsidRPr="00237158" w:rsidRDefault="00237158" w:rsidP="00237158">
            <w:pPr>
              <w:autoSpaceDE w:val="0"/>
              <w:autoSpaceDN w:val="0"/>
              <w:adjustRightInd w:val="0"/>
              <w:spacing w:after="120" w:line="259" w:lineRule="auto"/>
              <w:jc w:val="center"/>
              <w:rPr>
                <w:rFonts w:ascii="Arial" w:eastAsia="Calibri" w:hAnsi="Arial" w:cs="Arial"/>
                <w:b/>
                <w:color w:val="000000"/>
                <w:sz w:val="20"/>
                <w:szCs w:val="20"/>
              </w:rPr>
            </w:pPr>
            <w:r w:rsidRPr="00237158">
              <w:rPr>
                <w:rFonts w:ascii="Arial" w:eastAsia="Calibri" w:hAnsi="Arial" w:cs="Arial"/>
                <w:b/>
                <w:noProof/>
                <w:color w:val="000000"/>
                <w:sz w:val="20"/>
                <w:szCs w:val="20"/>
                <w:lang w:eastAsia="en-GB"/>
              </w:rPr>
              <mc:AlternateContent>
                <mc:Choice Requires="wps">
                  <w:drawing>
                    <wp:anchor distT="0" distB="0" distL="114300" distR="114300" simplePos="0" relativeHeight="252489727" behindDoc="0" locked="0" layoutInCell="1" allowOverlap="1" wp14:anchorId="6522E7D6" wp14:editId="0724FC80">
                      <wp:simplePos x="0" y="0"/>
                      <wp:positionH relativeFrom="column">
                        <wp:posOffset>246380</wp:posOffset>
                      </wp:positionH>
                      <wp:positionV relativeFrom="paragraph">
                        <wp:posOffset>173355</wp:posOffset>
                      </wp:positionV>
                      <wp:extent cx="6193790" cy="15875"/>
                      <wp:effectExtent l="19050" t="76200" r="92710" b="98425"/>
                      <wp:wrapNone/>
                      <wp:docPr id="220" name="Straight Arrow Connector 220"/>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3F1829" id="Straight Arrow Connector 220" o:spid="_x0000_s1026" type="#_x0000_t32" style="position:absolute;margin-left:19.4pt;margin-top:13.65pt;width:487.7pt;height:1.25pt;z-index:252489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" strokecolor="windowText" strokeweight="1.5pt">
                      <v:stroke startarrow="block" endarrow="block"/>
                    </v:shape>
                  </w:pict>
                </mc:Fallback>
              </mc:AlternateContent>
            </w:r>
            <w:r w:rsidRPr="00237158">
              <w:rPr>
                <w:rFonts w:ascii="Arial" w:eastAsia="Calibri" w:hAnsi="Arial" w:cs="Arial"/>
                <w:b/>
                <w:color w:val="000000"/>
                <w:sz w:val="20"/>
                <w:szCs w:val="20"/>
              </w:rPr>
              <w:t xml:space="preserve">Progression through </w:t>
            </w:r>
            <w:r>
              <w:rPr>
                <w:rFonts w:ascii="Arial" w:eastAsia="Calibri" w:hAnsi="Arial" w:cs="Arial"/>
                <w:b/>
                <w:color w:val="000000"/>
                <w:sz w:val="20"/>
                <w:szCs w:val="20"/>
              </w:rPr>
              <w:t>Fourth</w:t>
            </w:r>
            <w:r w:rsidRPr="00237158">
              <w:rPr>
                <w:rFonts w:ascii="Arial" w:eastAsia="Calibri" w:hAnsi="Arial" w:cs="Arial"/>
                <w:b/>
                <w:color w:val="000000"/>
                <w:sz w:val="20"/>
                <w:szCs w:val="20"/>
              </w:rPr>
              <w:t xml:space="preserve"> Level</w:t>
            </w:r>
          </w:p>
          <w:p w14:paraId="63AA6FAC" w14:textId="6F269DCC" w:rsidR="00237158" w:rsidRPr="00237158" w:rsidRDefault="00237158" w:rsidP="00237158">
            <w:pPr>
              <w:autoSpaceDE w:val="0"/>
              <w:autoSpaceDN w:val="0"/>
              <w:adjustRightInd w:val="0"/>
              <w:spacing w:after="160" w:line="259" w:lineRule="auto"/>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1C8B1558" w14:textId="77777777" w:rsidR="00237158" w:rsidRPr="00237158" w:rsidRDefault="00237158" w:rsidP="00237158">
            <w:pPr>
              <w:autoSpaceDE w:val="0"/>
              <w:autoSpaceDN w:val="0"/>
              <w:adjustRightInd w:val="0"/>
              <w:spacing w:after="160" w:line="259" w:lineRule="auto"/>
              <w:jc w:val="center"/>
              <w:rPr>
                <w:rFonts w:ascii="Arial" w:eastAsia="Calibri" w:hAnsi="Arial" w:cs="Arial"/>
                <w:color w:val="000000"/>
                <w:sz w:val="20"/>
                <w:szCs w:val="20"/>
              </w:rPr>
            </w:pPr>
            <w:r w:rsidRPr="00237158">
              <w:rPr>
                <w:rFonts w:ascii="Arial" w:eastAsia="Calibri" w:hAnsi="Arial" w:cs="Arial"/>
                <w:b/>
                <w:bCs/>
                <w:color w:val="000000"/>
                <w:sz w:val="20"/>
                <w:szCs w:val="20"/>
              </w:rPr>
              <w:t>Benchmarks to Support Teachers’ Professional Judgement of Achievement of a Level</w:t>
            </w:r>
          </w:p>
        </w:tc>
      </w:tr>
      <w:tr w:rsidR="00237158" w:rsidRPr="00237158" w14:paraId="19F12213" w14:textId="77777777" w:rsidTr="00B15501">
        <w:tc>
          <w:tcPr>
            <w:tcW w:w="3822" w:type="dxa"/>
            <w:tcBorders>
              <w:top w:val="single" w:sz="12" w:space="0" w:color="auto"/>
              <w:left w:val="single" w:sz="12" w:space="0" w:color="auto"/>
              <w:right w:val="dashSmallGap" w:sz="4" w:space="0" w:color="auto"/>
            </w:tcBorders>
          </w:tcPr>
          <w:p w14:paraId="68A058E4" w14:textId="77777777" w:rsidR="00237158" w:rsidRPr="00237158" w:rsidRDefault="00237158" w:rsidP="001A365C">
            <w:pPr>
              <w:widowControl w:val="0"/>
              <w:numPr>
                <w:ilvl w:val="0"/>
                <w:numId w:val="127"/>
              </w:numPr>
              <w:spacing w:after="120"/>
              <w:ind w:left="284" w:hanging="284"/>
              <w:rPr>
                <w:rFonts w:ascii="Arial" w:eastAsia="Calibri" w:hAnsi="Arial" w:cs="Arial"/>
                <w:b/>
                <w:color w:val="000000"/>
                <w:sz w:val="18"/>
                <w:szCs w:val="18"/>
              </w:rPr>
            </w:pPr>
            <w:r w:rsidRPr="00237158">
              <w:rPr>
                <w:rFonts w:ascii="Arial" w:eastAsia="Calibri" w:hAnsi="Arial" w:cs="Arial"/>
                <w:b/>
                <w:color w:val="000000"/>
                <w:sz w:val="18"/>
                <w:szCs w:val="18"/>
              </w:rPr>
              <w:t>I can use the distributive law to multiply out a single bracket.</w:t>
            </w:r>
          </w:p>
          <w:p w14:paraId="6A7F18D7" w14:textId="71D986D4" w:rsidR="00237158" w:rsidRPr="00237158" w:rsidRDefault="00237158" w:rsidP="001A365C">
            <w:pPr>
              <w:widowControl w:val="0"/>
              <w:numPr>
                <w:ilvl w:val="0"/>
                <w:numId w:val="127"/>
              </w:numPr>
              <w:spacing w:after="120"/>
              <w:ind w:left="284" w:hanging="284"/>
              <w:rPr>
                <w:rFonts w:ascii="Arial" w:eastAsia="Calibri" w:hAnsi="Arial" w:cs="Arial"/>
                <w:b/>
                <w:color w:val="000000"/>
                <w:sz w:val="18"/>
                <w:szCs w:val="18"/>
              </w:rPr>
            </w:pPr>
            <w:r w:rsidRPr="00237158">
              <w:rPr>
                <w:rFonts w:ascii="Arial" w:eastAsia="Calibri" w:hAnsi="Arial" w:cs="Arial"/>
                <w:b/>
                <w:color w:val="000000"/>
                <w:sz w:val="18"/>
                <w:szCs w:val="18"/>
              </w:rPr>
              <w:t>I can solve linear equati</w:t>
            </w:r>
            <w:r w:rsidR="001A365C">
              <w:rPr>
                <w:rFonts w:ascii="Arial" w:eastAsia="Calibri" w:hAnsi="Arial" w:cs="Arial"/>
                <w:b/>
                <w:color w:val="000000"/>
                <w:sz w:val="18"/>
                <w:szCs w:val="18"/>
              </w:rPr>
              <w:t>ons of the form</w:t>
            </w:r>
            <w:r w:rsidRPr="00237158">
              <w:rPr>
                <w:rFonts w:ascii="Arial" w:eastAsia="Calibri" w:hAnsi="Arial" w:cs="Arial"/>
                <w:b/>
                <w:color w:val="000000"/>
                <w:sz w:val="18"/>
                <w:szCs w:val="18"/>
              </w:rPr>
              <w:t xml:space="preserve"> </w:t>
            </w:r>
            <m:oMath>
              <m:r>
                <m:rPr>
                  <m:sty m:val="bi"/>
                </m:rPr>
                <w:rPr>
                  <w:rFonts w:ascii="Cambria Math" w:eastAsia="Calibri" w:hAnsi="Cambria Math" w:cs="Arial"/>
                  <w:color w:val="000000"/>
                  <w:sz w:val="18"/>
                  <w:szCs w:val="18"/>
                </w:rPr>
                <m:t>ax±b=c</m:t>
              </m:r>
            </m:oMath>
            <w:r w:rsidRPr="00237158">
              <w:rPr>
                <w:rFonts w:ascii="Arial" w:eastAsia="Calibri" w:hAnsi="Arial" w:cs="Arial"/>
                <w:b/>
                <w:color w:val="000000"/>
                <w:sz w:val="18"/>
                <w:szCs w:val="18"/>
              </w:rPr>
              <w:t xml:space="preserve">, where </w:t>
            </w:r>
            <w:r w:rsidRPr="00237158">
              <w:rPr>
                <w:rFonts w:ascii="Arial" w:eastAsia="Calibri" w:hAnsi="Arial" w:cs="Arial"/>
                <w:b/>
                <w:i/>
                <w:color w:val="000000"/>
                <w:sz w:val="18"/>
                <w:szCs w:val="18"/>
              </w:rPr>
              <w:t>a</w:t>
            </w:r>
            <w:r w:rsidRPr="00237158">
              <w:rPr>
                <w:rFonts w:ascii="Arial" w:eastAsia="Calibri" w:hAnsi="Arial" w:cs="Arial"/>
                <w:b/>
                <w:color w:val="000000"/>
                <w:sz w:val="18"/>
                <w:szCs w:val="18"/>
              </w:rPr>
              <w:t xml:space="preserve">, </w:t>
            </w:r>
            <w:r w:rsidRPr="00237158">
              <w:rPr>
                <w:rFonts w:ascii="Arial" w:eastAsia="Calibri" w:hAnsi="Arial" w:cs="Arial"/>
                <w:b/>
                <w:i/>
                <w:color w:val="000000"/>
                <w:sz w:val="18"/>
                <w:szCs w:val="18"/>
              </w:rPr>
              <w:t>b</w:t>
            </w:r>
            <w:r w:rsidRPr="00237158">
              <w:rPr>
                <w:rFonts w:ascii="Arial" w:eastAsia="Calibri" w:hAnsi="Arial" w:cs="Arial"/>
                <w:b/>
                <w:color w:val="000000"/>
                <w:sz w:val="18"/>
                <w:szCs w:val="18"/>
              </w:rPr>
              <w:t xml:space="preserve"> and </w:t>
            </w:r>
            <w:r w:rsidRPr="00237158">
              <w:rPr>
                <w:rFonts w:ascii="Arial" w:eastAsia="Calibri" w:hAnsi="Arial" w:cs="Arial"/>
                <w:b/>
                <w:i/>
                <w:color w:val="000000"/>
                <w:sz w:val="18"/>
                <w:szCs w:val="18"/>
              </w:rPr>
              <w:t>c</w:t>
            </w:r>
            <w:r w:rsidRPr="00237158">
              <w:rPr>
                <w:rFonts w:ascii="Arial" w:eastAsia="Calibri" w:hAnsi="Arial" w:cs="Arial"/>
                <w:b/>
                <w:color w:val="000000"/>
                <w:sz w:val="18"/>
                <w:szCs w:val="18"/>
              </w:rPr>
              <w:t xml:space="preserve"> are integers.</w:t>
            </w:r>
          </w:p>
          <w:p w14:paraId="28E8CD2B" w14:textId="77777777" w:rsidR="00237158" w:rsidRPr="00237158" w:rsidRDefault="00237158" w:rsidP="001A365C">
            <w:pPr>
              <w:widowControl w:val="0"/>
              <w:numPr>
                <w:ilvl w:val="0"/>
                <w:numId w:val="127"/>
              </w:numPr>
              <w:spacing w:after="120"/>
              <w:ind w:left="284" w:hanging="284"/>
              <w:rPr>
                <w:rFonts w:ascii="Arial" w:eastAsia="Calibri" w:hAnsi="Arial" w:cs="Arial"/>
                <w:b/>
                <w:color w:val="000000"/>
                <w:sz w:val="18"/>
                <w:szCs w:val="18"/>
              </w:rPr>
            </w:pPr>
            <w:r w:rsidRPr="00237158">
              <w:rPr>
                <w:rFonts w:ascii="Arial" w:eastAsia="Calibri" w:hAnsi="Arial" w:cs="Arial"/>
                <w:b/>
                <w:color w:val="000000"/>
                <w:sz w:val="18"/>
                <w:szCs w:val="18"/>
              </w:rPr>
              <w:t>I can solve linear inequalities on simple closed intervals.</w:t>
            </w:r>
          </w:p>
          <w:p w14:paraId="72C94BFB" w14:textId="697020B7" w:rsidR="00237158" w:rsidRPr="001A365C" w:rsidRDefault="00237158" w:rsidP="001A365C">
            <w:pPr>
              <w:pStyle w:val="ListParagraph"/>
              <w:widowControl w:val="0"/>
              <w:numPr>
                <w:ilvl w:val="0"/>
                <w:numId w:val="127"/>
              </w:numPr>
              <w:spacing w:after="120" w:line="240" w:lineRule="auto"/>
              <w:ind w:left="284" w:hanging="284"/>
              <w:contextualSpacing w:val="0"/>
              <w:rPr>
                <w:rFonts w:eastAsia="Calibri" w:cs="Arial"/>
                <w:b/>
                <w:color w:val="000000"/>
                <w:sz w:val="18"/>
                <w:szCs w:val="18"/>
              </w:rPr>
            </w:pPr>
            <w:r w:rsidRPr="001A365C">
              <w:rPr>
                <w:rFonts w:eastAsia="Calibri" w:cs="Arial"/>
                <w:b/>
                <w:color w:val="000000"/>
                <w:sz w:val="18"/>
                <w:szCs w:val="18"/>
              </w:rPr>
              <w:t xml:space="preserve">I can use my knowledge of numerical factors and algebraic multiplication to find factors of algebraic terms, e.g. writing </w:t>
            </w:r>
            <m:oMath>
              <m:r>
                <m:rPr>
                  <m:sty m:val="bi"/>
                </m:rPr>
                <w:rPr>
                  <w:rFonts w:ascii="Cambria Math" w:eastAsia="Calibri" w:hAnsi="Cambria Math" w:cs="Arial"/>
                  <w:color w:val="000000"/>
                  <w:sz w:val="18"/>
                  <w:szCs w:val="18"/>
                </w:rPr>
                <m:t>8</m:t>
              </m:r>
              <m:sSup>
                <m:sSupPr>
                  <m:ctrlPr>
                    <w:rPr>
                      <w:rFonts w:ascii="Cambria Math" w:eastAsia="Calibri" w:hAnsi="Cambria Math" w:cs="Arial"/>
                      <w:b/>
                      <w:i/>
                      <w:color w:val="000000"/>
                      <w:sz w:val="18"/>
                      <w:szCs w:val="18"/>
                    </w:rPr>
                  </m:ctrlPr>
                </m:sSupPr>
                <m:e>
                  <m:r>
                    <m:rPr>
                      <m:sty m:val="bi"/>
                    </m:rPr>
                    <w:rPr>
                      <w:rFonts w:ascii="Cambria Math" w:eastAsia="Calibri" w:hAnsi="Cambria Math" w:cs="Arial"/>
                      <w:color w:val="000000"/>
                      <w:sz w:val="18"/>
                      <w:szCs w:val="18"/>
                    </w:rPr>
                    <m:t>x</m:t>
                  </m:r>
                </m:e>
                <m:sup>
                  <m:r>
                    <m:rPr>
                      <m:sty m:val="bi"/>
                    </m:rPr>
                    <w:rPr>
                      <w:rFonts w:ascii="Cambria Math" w:eastAsia="Calibri" w:hAnsi="Cambria Math" w:cs="Arial"/>
                      <w:color w:val="000000"/>
                      <w:sz w:val="18"/>
                      <w:szCs w:val="18"/>
                    </w:rPr>
                    <m:t>3</m:t>
                  </m:r>
                </m:sup>
              </m:sSup>
            </m:oMath>
            <w:r w:rsidRPr="001A365C">
              <w:rPr>
                <w:rFonts w:eastAsia="Calibri" w:cs="Arial"/>
                <w:b/>
                <w:color w:val="000000"/>
                <w:sz w:val="18"/>
                <w:szCs w:val="18"/>
              </w:rPr>
              <w:t xml:space="preserve">as a factor pair of </w:t>
            </w:r>
            <m:oMath>
              <m:r>
                <m:rPr>
                  <m:sty m:val="bi"/>
                </m:rPr>
                <w:rPr>
                  <w:rFonts w:ascii="Cambria Math" w:eastAsia="Calibri" w:hAnsi="Cambria Math" w:cs="Arial"/>
                  <w:color w:val="000000"/>
                  <w:sz w:val="18"/>
                  <w:szCs w:val="18"/>
                </w:rPr>
                <m:t>4</m:t>
              </m:r>
              <m:r>
                <m:rPr>
                  <m:sty m:val="bi"/>
                </m:rPr>
                <w:rPr>
                  <w:rFonts w:ascii="Cambria Math" w:eastAsia="Calibri" w:hAnsi="Cambria Math" w:cs="Arial"/>
                  <w:color w:val="000000"/>
                  <w:sz w:val="18"/>
                  <w:szCs w:val="18"/>
                </w:rPr>
                <m:t>x</m:t>
              </m:r>
            </m:oMath>
            <w:r w:rsidRPr="001A365C">
              <w:rPr>
                <w:rFonts w:eastAsia="Calibri" w:cs="Arial"/>
                <w:b/>
                <w:color w:val="000000"/>
                <w:sz w:val="18"/>
                <w:szCs w:val="18"/>
              </w:rPr>
              <w:t xml:space="preserve"> and </w:t>
            </w:r>
            <m:oMath>
              <m:r>
                <m:rPr>
                  <m:sty m:val="bi"/>
                </m:rPr>
                <w:rPr>
                  <w:rFonts w:ascii="Cambria Math" w:eastAsia="Calibri" w:hAnsi="Cambria Math" w:cs="Arial"/>
                  <w:color w:val="000000"/>
                  <w:sz w:val="18"/>
                  <w:szCs w:val="18"/>
                </w:rPr>
                <m:t>2</m:t>
              </m:r>
              <m:sSup>
                <m:sSupPr>
                  <m:ctrlPr>
                    <w:rPr>
                      <w:rFonts w:ascii="Cambria Math" w:eastAsia="Calibri" w:hAnsi="Cambria Math" w:cs="Arial"/>
                      <w:b/>
                      <w:i/>
                      <w:color w:val="000000"/>
                      <w:sz w:val="18"/>
                      <w:szCs w:val="18"/>
                    </w:rPr>
                  </m:ctrlPr>
                </m:sSupPr>
                <m:e>
                  <m:r>
                    <m:rPr>
                      <m:sty m:val="bi"/>
                    </m:rPr>
                    <w:rPr>
                      <w:rFonts w:ascii="Cambria Math" w:eastAsia="Calibri" w:hAnsi="Cambria Math" w:cs="Arial"/>
                      <w:color w:val="000000"/>
                      <w:sz w:val="18"/>
                      <w:szCs w:val="18"/>
                    </w:rPr>
                    <m:t>x</m:t>
                  </m:r>
                </m:e>
                <m:sup>
                  <m:r>
                    <m:rPr>
                      <m:sty m:val="bi"/>
                    </m:rPr>
                    <w:rPr>
                      <w:rFonts w:ascii="Cambria Math" w:eastAsia="Calibri" w:hAnsi="Cambria Math" w:cs="Arial"/>
                      <w:color w:val="000000"/>
                      <w:sz w:val="18"/>
                      <w:szCs w:val="18"/>
                    </w:rPr>
                    <m:t>2</m:t>
                  </m:r>
                </m:sup>
              </m:sSup>
            </m:oMath>
          </w:p>
        </w:tc>
        <w:tc>
          <w:tcPr>
            <w:tcW w:w="3822" w:type="dxa"/>
            <w:gridSpan w:val="2"/>
            <w:tcBorders>
              <w:left w:val="dashSmallGap" w:sz="4" w:space="0" w:color="auto"/>
              <w:right w:val="single" w:sz="18" w:space="0" w:color="7030A0"/>
            </w:tcBorders>
          </w:tcPr>
          <w:p w14:paraId="55295457" w14:textId="77777777" w:rsidR="00237158" w:rsidRPr="001A365C" w:rsidRDefault="00237158" w:rsidP="001A365C">
            <w:pPr>
              <w:pStyle w:val="ListParagraph"/>
              <w:numPr>
                <w:ilvl w:val="0"/>
                <w:numId w:val="128"/>
              </w:numPr>
              <w:spacing w:after="120" w:line="240" w:lineRule="auto"/>
              <w:ind w:left="284" w:hanging="284"/>
              <w:contextualSpacing w:val="0"/>
              <w:rPr>
                <w:rFonts w:cs="Arial"/>
                <w:b/>
                <w:sz w:val="18"/>
                <w:szCs w:val="18"/>
                <w:lang w:val="en-US"/>
              </w:rPr>
            </w:pPr>
            <w:r w:rsidRPr="001A365C">
              <w:rPr>
                <w:rFonts w:cs="Arial"/>
                <w:b/>
                <w:sz w:val="18"/>
                <w:szCs w:val="18"/>
              </w:rPr>
              <w:t xml:space="preserve">I can use my knowledge of expanding brackets to solve problems that also require simplification and/or substitution of values. </w:t>
            </w:r>
          </w:p>
          <w:p w14:paraId="2D957ED3" w14:textId="17559765" w:rsidR="00237158" w:rsidRPr="001A365C" w:rsidRDefault="00237158" w:rsidP="001A365C">
            <w:pPr>
              <w:pStyle w:val="ListParagraph"/>
              <w:numPr>
                <w:ilvl w:val="0"/>
                <w:numId w:val="128"/>
              </w:numPr>
              <w:spacing w:after="120" w:line="240" w:lineRule="auto"/>
              <w:ind w:left="284" w:hanging="284"/>
              <w:contextualSpacing w:val="0"/>
              <w:rPr>
                <w:rFonts w:cs="Arial"/>
                <w:b/>
                <w:sz w:val="18"/>
                <w:szCs w:val="18"/>
                <w:lang w:val="en-US"/>
              </w:rPr>
            </w:pPr>
            <w:r w:rsidRPr="001A365C">
              <w:rPr>
                <w:rFonts w:cs="Arial"/>
                <w:b/>
                <w:sz w:val="18"/>
                <w:szCs w:val="18"/>
                <w:lang w:val="en-US"/>
              </w:rPr>
              <w:t>I can solve linear equations of th</w:t>
            </w:r>
            <w:r w:rsidR="001A365C">
              <w:rPr>
                <w:rFonts w:cs="Arial"/>
                <w:b/>
                <w:sz w:val="18"/>
                <w:szCs w:val="18"/>
                <w:lang w:val="en-US"/>
              </w:rPr>
              <w:t>e form</w:t>
            </w:r>
            <w:r w:rsidRPr="001A365C">
              <w:rPr>
                <w:rFonts w:cs="Arial"/>
                <w:b/>
                <w:sz w:val="18"/>
                <w:szCs w:val="18"/>
                <w:lang w:val="en-US"/>
              </w:rPr>
              <w:t xml:space="preserve"> </w:t>
            </w:r>
            <m:oMath>
              <m:r>
                <m:rPr>
                  <m:sty m:val="bi"/>
                </m:rPr>
                <w:rPr>
                  <w:rFonts w:ascii="Cambria Math" w:hAnsi="Cambria Math" w:cs="Arial"/>
                  <w:sz w:val="18"/>
                  <w:szCs w:val="18"/>
                  <w:lang w:val="en-US"/>
                </w:rPr>
                <m:t>ax±b=cx±d</m:t>
              </m:r>
            </m:oMath>
            <w:r w:rsidRPr="001A365C">
              <w:rPr>
                <w:rFonts w:cs="Arial"/>
                <w:b/>
                <w:sz w:val="18"/>
                <w:szCs w:val="18"/>
                <w:lang w:val="en-US"/>
              </w:rPr>
              <w:t xml:space="preserve">, </w:t>
            </w:r>
            <w:r w:rsidRPr="001A365C">
              <w:rPr>
                <w:rFonts w:cs="Arial"/>
                <w:b/>
                <w:sz w:val="18"/>
                <w:szCs w:val="18"/>
              </w:rPr>
              <w:t xml:space="preserve">where </w:t>
            </w:r>
            <w:r w:rsidRPr="001A365C">
              <w:rPr>
                <w:rFonts w:cs="Arial"/>
                <w:b/>
                <w:i/>
                <w:sz w:val="18"/>
                <w:szCs w:val="18"/>
              </w:rPr>
              <w:t>a</w:t>
            </w:r>
            <w:r w:rsidRPr="001A365C">
              <w:rPr>
                <w:rFonts w:cs="Arial"/>
                <w:b/>
                <w:sz w:val="18"/>
                <w:szCs w:val="18"/>
              </w:rPr>
              <w:t xml:space="preserve">, </w:t>
            </w:r>
            <w:r w:rsidRPr="001A365C">
              <w:rPr>
                <w:rFonts w:cs="Arial"/>
                <w:b/>
                <w:i/>
                <w:sz w:val="18"/>
                <w:szCs w:val="18"/>
              </w:rPr>
              <w:t>b</w:t>
            </w:r>
            <w:r w:rsidRPr="001A365C">
              <w:rPr>
                <w:rFonts w:cs="Arial"/>
                <w:b/>
                <w:sz w:val="18"/>
                <w:szCs w:val="18"/>
              </w:rPr>
              <w:t xml:space="preserve">, </w:t>
            </w:r>
            <w:r w:rsidRPr="001A365C">
              <w:rPr>
                <w:rFonts w:cs="Arial"/>
                <w:b/>
                <w:i/>
                <w:sz w:val="18"/>
                <w:szCs w:val="18"/>
              </w:rPr>
              <w:t>c</w:t>
            </w:r>
            <w:r w:rsidRPr="001A365C">
              <w:rPr>
                <w:rFonts w:cs="Arial"/>
                <w:b/>
                <w:sz w:val="18"/>
                <w:szCs w:val="18"/>
              </w:rPr>
              <w:t xml:space="preserve"> and </w:t>
            </w:r>
            <w:r w:rsidRPr="001A365C">
              <w:rPr>
                <w:rFonts w:cs="Arial"/>
                <w:b/>
                <w:i/>
                <w:sz w:val="18"/>
                <w:szCs w:val="18"/>
              </w:rPr>
              <w:t>d</w:t>
            </w:r>
            <w:r w:rsidRPr="001A365C">
              <w:rPr>
                <w:rFonts w:cs="Arial"/>
                <w:b/>
                <w:sz w:val="18"/>
                <w:szCs w:val="18"/>
              </w:rPr>
              <w:t xml:space="preserve"> are integers.</w:t>
            </w:r>
          </w:p>
          <w:p w14:paraId="5B2F29BC" w14:textId="4B11397D" w:rsidR="00237158" w:rsidRPr="001A365C" w:rsidRDefault="00237158" w:rsidP="001A365C">
            <w:pPr>
              <w:pStyle w:val="ListParagraph"/>
              <w:numPr>
                <w:ilvl w:val="0"/>
                <w:numId w:val="128"/>
              </w:numPr>
              <w:spacing w:after="120" w:line="240" w:lineRule="auto"/>
              <w:ind w:left="284" w:hanging="284"/>
              <w:contextualSpacing w:val="0"/>
              <w:rPr>
                <w:rFonts w:cs="Arial"/>
                <w:b/>
                <w:sz w:val="18"/>
                <w:szCs w:val="18"/>
                <w:lang w:val="en-US"/>
              </w:rPr>
            </w:pPr>
            <w:r w:rsidRPr="001A365C">
              <w:rPr>
                <w:rFonts w:cs="Arial"/>
                <w:b/>
                <w:sz w:val="18"/>
                <w:szCs w:val="18"/>
                <w:lang w:val="en-US"/>
              </w:rPr>
              <w:t xml:space="preserve">I can solve linear inequalities giving my answer as </w:t>
            </w:r>
            <m:oMath>
              <m:r>
                <m:rPr>
                  <m:sty m:val="bi"/>
                </m:rPr>
                <w:rPr>
                  <w:rFonts w:ascii="Cambria Math" w:hAnsi="Cambria Math" w:cs="Arial"/>
                  <w:sz w:val="18"/>
                  <w:szCs w:val="18"/>
                  <w:lang w:val="en-US"/>
                </w:rPr>
                <m:t>x&gt;±a</m:t>
              </m:r>
            </m:oMath>
            <w:r w:rsidRPr="001A365C">
              <w:rPr>
                <w:rFonts w:cs="Arial"/>
                <w:b/>
                <w:sz w:val="18"/>
                <w:szCs w:val="18"/>
                <w:lang w:val="en-US"/>
              </w:rPr>
              <w:t xml:space="preserve"> or </w:t>
            </w:r>
            <m:oMath>
              <m:r>
                <m:rPr>
                  <m:sty m:val="bi"/>
                </m:rPr>
                <w:rPr>
                  <w:rFonts w:ascii="Cambria Math" w:hAnsi="Cambria Math" w:cs="Arial"/>
                  <w:sz w:val="18"/>
                  <w:szCs w:val="18"/>
                  <w:lang w:val="en-US"/>
                </w:rPr>
                <m:t>x&lt;±b</m:t>
              </m:r>
            </m:oMath>
            <w:r w:rsidRPr="001A365C">
              <w:rPr>
                <w:rFonts w:cs="Arial"/>
                <w:b/>
                <w:sz w:val="18"/>
                <w:szCs w:val="18"/>
                <w:lang w:val="en-US"/>
              </w:rPr>
              <w:t>.</w:t>
            </w:r>
          </w:p>
          <w:p w14:paraId="78565BD6" w14:textId="5C0AF70A" w:rsidR="00237158" w:rsidRPr="00237158" w:rsidRDefault="00237158" w:rsidP="001A365C">
            <w:pPr>
              <w:numPr>
                <w:ilvl w:val="0"/>
                <w:numId w:val="12"/>
              </w:numPr>
              <w:tabs>
                <w:tab w:val="left" w:pos="720"/>
              </w:tabs>
              <w:spacing w:after="120"/>
              <w:ind w:left="284" w:hanging="284"/>
              <w:rPr>
                <w:rFonts w:ascii="Arial" w:eastAsia="Calibri" w:hAnsi="Arial" w:cs="Arial"/>
                <w:b/>
                <w:sz w:val="18"/>
                <w:szCs w:val="18"/>
              </w:rPr>
            </w:pPr>
            <w:r w:rsidRPr="001A365C">
              <w:rPr>
                <w:rFonts w:ascii="Arial" w:hAnsi="Arial" w:cs="Arial"/>
                <w:b/>
                <w:sz w:val="18"/>
                <w:szCs w:val="18"/>
                <w:lang w:val="en-US"/>
              </w:rPr>
              <w:t xml:space="preserve">I can identify common factors and </w:t>
            </w:r>
            <w:r w:rsidR="001A365C">
              <w:rPr>
                <w:rFonts w:ascii="Arial" w:hAnsi="Arial" w:cs="Arial"/>
                <w:b/>
                <w:sz w:val="18"/>
                <w:szCs w:val="18"/>
                <w:lang w:val="en-US"/>
              </w:rPr>
              <w:t>the highest common factor</w:t>
            </w:r>
            <w:r w:rsidRPr="001A365C">
              <w:rPr>
                <w:rFonts w:ascii="Arial" w:hAnsi="Arial" w:cs="Arial"/>
                <w:b/>
                <w:sz w:val="18"/>
                <w:szCs w:val="18"/>
                <w:lang w:val="en-US"/>
              </w:rPr>
              <w:t xml:space="preserve"> </w:t>
            </w:r>
            <w:r w:rsidR="001A365C">
              <w:rPr>
                <w:rFonts w:ascii="Arial" w:hAnsi="Arial" w:cs="Arial"/>
                <w:b/>
                <w:sz w:val="18"/>
                <w:szCs w:val="18"/>
                <w:lang w:val="en-US"/>
              </w:rPr>
              <w:t xml:space="preserve">of </w:t>
            </w:r>
            <w:r w:rsidRPr="001A365C">
              <w:rPr>
                <w:rFonts w:ascii="Arial" w:hAnsi="Arial" w:cs="Arial"/>
                <w:b/>
                <w:sz w:val="18"/>
                <w:szCs w:val="18"/>
                <w:lang w:val="en-US"/>
              </w:rPr>
              <w:t>two or more algebraic terms.</w:t>
            </w:r>
          </w:p>
        </w:tc>
        <w:tc>
          <w:tcPr>
            <w:tcW w:w="3823" w:type="dxa"/>
            <w:tcBorders>
              <w:left w:val="dashSmallGap" w:sz="4" w:space="0" w:color="auto"/>
              <w:right w:val="single" w:sz="18" w:space="0" w:color="7030A0"/>
            </w:tcBorders>
          </w:tcPr>
          <w:p w14:paraId="41E8594D" w14:textId="77777777" w:rsidR="00237158" w:rsidRPr="00237158" w:rsidRDefault="00237158" w:rsidP="001A365C">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solve problems in context that require expanding brackets and simplifying.</w:t>
            </w:r>
          </w:p>
          <w:p w14:paraId="09B6B991" w14:textId="77777777" w:rsidR="00237158" w:rsidRPr="00237158" w:rsidRDefault="00237158" w:rsidP="001A365C">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solve an extended range of linear equations including brackets.</w:t>
            </w:r>
          </w:p>
          <w:p w14:paraId="41F993F1" w14:textId="77777777" w:rsidR="00237158" w:rsidRPr="00237158" w:rsidRDefault="00237158" w:rsidP="001A365C">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solve problems by expressing the given information appropriately as an equation, inequality or formula.</w:t>
            </w:r>
          </w:p>
          <w:p w14:paraId="7B7B87C0" w14:textId="55F617F0" w:rsidR="00237158" w:rsidRPr="00237158" w:rsidRDefault="00237158" w:rsidP="001A365C">
            <w:pPr>
              <w:numPr>
                <w:ilvl w:val="0"/>
                <w:numId w:val="15"/>
              </w:numPr>
              <w:spacing w:after="120"/>
              <w:ind w:left="284" w:hanging="284"/>
              <w:rPr>
                <w:rFonts w:ascii="Arial" w:eastAsia="Calibri" w:hAnsi="Arial" w:cs="Arial"/>
                <w:b/>
                <w:sz w:val="18"/>
                <w:szCs w:val="18"/>
              </w:rPr>
            </w:pPr>
            <w:r w:rsidRPr="00237158">
              <w:rPr>
                <w:rFonts w:ascii="Arial" w:eastAsia="Calibri" w:hAnsi="Arial" w:cs="Arial"/>
                <w:b/>
                <w:sz w:val="18"/>
                <w:szCs w:val="18"/>
              </w:rPr>
              <w:t>I can use my knowledge of algebraic factors to factorise expressions.</w:t>
            </w:r>
          </w:p>
        </w:tc>
        <w:tc>
          <w:tcPr>
            <w:tcW w:w="3922" w:type="dxa"/>
            <w:tcBorders>
              <w:top w:val="single" w:sz="12" w:space="0" w:color="auto"/>
              <w:left w:val="single" w:sz="18" w:space="0" w:color="7030A0"/>
              <w:right w:val="single" w:sz="12" w:space="0" w:color="auto"/>
            </w:tcBorders>
            <w:shd w:val="clear" w:color="auto" w:fill="F9F3FF"/>
          </w:tcPr>
          <w:p w14:paraId="7A575FAA" w14:textId="4BDDB1C3" w:rsidR="001A365C" w:rsidRPr="001A365C" w:rsidRDefault="001A365C" w:rsidP="001A365C">
            <w:pPr>
              <w:pStyle w:val="abenchmark"/>
              <w:spacing w:after="120"/>
            </w:pPr>
            <w:r w:rsidRPr="001A365C">
              <w:t>Expands brackets using the distributive law and simplifies.</w:t>
            </w:r>
          </w:p>
          <w:p w14:paraId="04FDF6D2" w14:textId="77777777" w:rsidR="001A365C" w:rsidRPr="001A365C" w:rsidRDefault="001A365C" w:rsidP="001A365C">
            <w:pPr>
              <w:pStyle w:val="abenchmark"/>
              <w:spacing w:after="120"/>
            </w:pPr>
            <w:r w:rsidRPr="001A365C">
              <w:t>Solves an extended range of linear equations involving the distributive law, for example, ax ± b = cx ± d, where a, b, c and d are integers.</w:t>
            </w:r>
          </w:p>
          <w:p w14:paraId="1DF285B9" w14:textId="77777777" w:rsidR="001A365C" w:rsidRPr="001A365C" w:rsidRDefault="001A365C" w:rsidP="001A365C">
            <w:pPr>
              <w:pStyle w:val="abenchmark"/>
              <w:spacing w:after="120"/>
            </w:pPr>
            <w:r w:rsidRPr="001A365C">
              <w:t>Solves linear inequalities, including on simple closed intervals.</w:t>
            </w:r>
          </w:p>
          <w:p w14:paraId="7C00BCDB" w14:textId="77777777" w:rsidR="001A365C" w:rsidRPr="001A365C" w:rsidRDefault="001A365C" w:rsidP="001A365C">
            <w:pPr>
              <w:pStyle w:val="abenchmark"/>
              <w:spacing w:after="120"/>
            </w:pPr>
            <w:r w:rsidRPr="001A365C">
              <w:t>Solves problems by expressing the given information appropriately as an equation, in-equation or formula.</w:t>
            </w:r>
          </w:p>
          <w:p w14:paraId="435A15AB" w14:textId="77777777" w:rsidR="001A365C" w:rsidRPr="001A365C" w:rsidRDefault="001A365C" w:rsidP="001A365C">
            <w:pPr>
              <w:pStyle w:val="abenchmark"/>
              <w:spacing w:after="120"/>
            </w:pPr>
            <w:r w:rsidRPr="001A365C">
              <w:t>Evaluates algebraic expressions involving a bracket.</w:t>
            </w:r>
          </w:p>
          <w:p w14:paraId="3B9D3B1A" w14:textId="71FE218D" w:rsidR="00237158" w:rsidRPr="00237158" w:rsidRDefault="001A365C" w:rsidP="001A365C">
            <w:pPr>
              <w:autoSpaceDE w:val="0"/>
              <w:autoSpaceDN w:val="0"/>
              <w:adjustRightInd w:val="0"/>
              <w:spacing w:after="120"/>
              <w:jc w:val="center"/>
              <w:rPr>
                <w:rFonts w:ascii="Arial" w:eastAsia="Calibri" w:hAnsi="Arial" w:cs="Arial"/>
                <w:b/>
                <w:i/>
                <w:color w:val="7030A0"/>
                <w:sz w:val="20"/>
                <w:szCs w:val="20"/>
              </w:rPr>
            </w:pPr>
            <w:r w:rsidRPr="001A365C">
              <w:rPr>
                <w:rFonts w:ascii="Arial" w:hAnsi="Arial" w:cs="Arial"/>
                <w:b/>
                <w:i/>
                <w:color w:val="7030A0"/>
                <w:sz w:val="20"/>
                <w:szCs w:val="20"/>
              </w:rPr>
              <w:t>Factorises expressions with a numeric common factor.</w:t>
            </w:r>
          </w:p>
        </w:tc>
      </w:tr>
    </w:tbl>
    <w:p w14:paraId="52B4ED45" w14:textId="77777777" w:rsidR="00237158" w:rsidRPr="00237158" w:rsidRDefault="00237158" w:rsidP="00237158">
      <w:pPr>
        <w:spacing w:after="140" w:line="250" w:lineRule="atLeast"/>
        <w:rPr>
          <w:rFonts w:ascii="Arial" w:eastAsia="Calibri" w:hAnsi="Arial" w:cs="Arial"/>
          <w:sz w:val="20"/>
        </w:rPr>
      </w:pPr>
    </w:p>
    <w:p w14:paraId="01FF5D04" w14:textId="77777777" w:rsidR="00237158" w:rsidRPr="00237158" w:rsidRDefault="00237158" w:rsidP="00237158">
      <w:pPr>
        <w:spacing w:after="140" w:line="250" w:lineRule="atLeast"/>
        <w:rPr>
          <w:rFonts w:ascii="Arial" w:eastAsia="Calibri" w:hAnsi="Arial" w:cs="Arial"/>
          <w:sz w:val="20"/>
        </w:rPr>
      </w:pPr>
    </w:p>
    <w:p w14:paraId="5CA35E4E" w14:textId="77777777" w:rsidR="00237158" w:rsidRDefault="00237158" w:rsidP="00F32684">
      <w:pPr>
        <w:spacing w:after="140" w:line="250" w:lineRule="atLeast"/>
        <w:rPr>
          <w:rFonts w:ascii="Arial" w:eastAsia="Calibri" w:hAnsi="Arial" w:cs="Arial"/>
          <w:sz w:val="20"/>
        </w:rPr>
      </w:pPr>
    </w:p>
    <w:p w14:paraId="0A2FCACC" w14:textId="37ED1055" w:rsidR="00237158" w:rsidRDefault="00237158" w:rsidP="00F32684">
      <w:pPr>
        <w:spacing w:after="140" w:line="250" w:lineRule="atLeast"/>
        <w:rPr>
          <w:rFonts w:ascii="Arial" w:eastAsia="Calibri" w:hAnsi="Arial" w:cs="Arial"/>
          <w:sz w:val="20"/>
        </w:rPr>
      </w:pPr>
    </w:p>
    <w:p w14:paraId="1C98679F" w14:textId="5C9D60C9" w:rsidR="00237158" w:rsidRDefault="00237158" w:rsidP="00F32684">
      <w:pPr>
        <w:spacing w:after="140" w:line="250" w:lineRule="atLeast"/>
        <w:rPr>
          <w:rFonts w:ascii="Arial" w:eastAsia="Calibri" w:hAnsi="Arial" w:cs="Arial"/>
          <w:sz w:val="20"/>
        </w:rPr>
      </w:pPr>
    </w:p>
    <w:p w14:paraId="1C96D9C3" w14:textId="30DC4FE1" w:rsidR="00237158" w:rsidRDefault="00237158" w:rsidP="00F32684">
      <w:pPr>
        <w:spacing w:after="140" w:line="250" w:lineRule="atLeast"/>
        <w:rPr>
          <w:rFonts w:ascii="Arial" w:eastAsia="Calibri" w:hAnsi="Arial" w:cs="Arial"/>
          <w:sz w:val="20"/>
        </w:rPr>
      </w:pPr>
    </w:p>
    <w:p w14:paraId="0EF13765" w14:textId="77777777" w:rsidR="00237158" w:rsidRPr="00F32684" w:rsidRDefault="00237158" w:rsidP="00F32684">
      <w:pPr>
        <w:spacing w:after="140" w:line="250" w:lineRule="atLeast"/>
        <w:rPr>
          <w:rFonts w:ascii="Arial" w:eastAsia="Calibri" w:hAnsi="Arial" w:cs="Arial"/>
          <w:sz w:val="20"/>
        </w:rPr>
      </w:pPr>
    </w:p>
    <w:bookmarkStart w:id="93" w:name="_Toc494181296"/>
    <w:bookmarkStart w:id="94" w:name="_Toc27749985"/>
    <w:p w14:paraId="55F54147" w14:textId="67E71206" w:rsidR="00F32684" w:rsidRPr="00F32684" w:rsidRDefault="007B226F" w:rsidP="00F32684">
      <w:pPr>
        <w:keepNext/>
        <w:keepLines/>
        <w:tabs>
          <w:tab w:val="num" w:pos="445"/>
          <w:tab w:val="num" w:pos="6692"/>
        </w:tabs>
        <w:spacing w:before="360" w:after="120" w:line="240" w:lineRule="atLeast"/>
        <w:ind w:left="6408" w:hanging="6266"/>
        <w:outlineLvl w:val="0"/>
        <w:rPr>
          <w:rFonts w:ascii="Arial" w:eastAsia="MS Gothic" w:hAnsi="Arial" w:cs="Times New Roman"/>
          <w:b/>
          <w:bCs/>
          <w:color w:val="000000"/>
          <w:sz w:val="28"/>
          <w:szCs w:val="28"/>
        </w:rPr>
      </w:pPr>
      <w:r w:rsidRPr="00F32684">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58240" behindDoc="0" locked="0" layoutInCell="1" allowOverlap="1" wp14:anchorId="3C787BCD" wp14:editId="5E920587">
                <wp:simplePos x="0" y="0"/>
                <wp:positionH relativeFrom="column">
                  <wp:posOffset>7818120</wp:posOffset>
                </wp:positionH>
                <wp:positionV relativeFrom="paragraph">
                  <wp:posOffset>286385</wp:posOffset>
                </wp:positionV>
                <wp:extent cx="1800225" cy="323850"/>
                <wp:effectExtent l="133350" t="133350" r="142875" b="152400"/>
                <wp:wrapNone/>
                <wp:docPr id="67" name="Rounded Rectangle 67"/>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5F47FBE" w14:textId="77777777" w:rsidR="00D5105A" w:rsidRPr="00FD36CA" w:rsidRDefault="00D5105A" w:rsidP="00F32684">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C787BCD" id="Rounded Rectangle 67" o:spid="_x0000_s1427" style="position:absolute;left:0;text-align:left;margin-left:615.6pt;margin-top:22.55pt;width:141.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" fillcolor="#a2bed3" stroked="f" strokeweight="2pt">
                <v:shadow on="t" color="black" offset="0,1pt"/>
                <v:textbox>
                  <w:txbxContent>
                    <w:p w14:paraId="05F47FBE" w14:textId="77777777" w:rsidR="00D5105A" w:rsidRPr="00FD36CA" w:rsidRDefault="00D5105A" w:rsidP="00F32684">
                      <w:pPr>
                        <w:spacing w:after="0"/>
                        <w:jc w:val="center"/>
                        <w:rPr>
                          <w:b/>
                          <w:color w:val="FFFFFF" w:themeColor="background1"/>
                        </w:rPr>
                      </w:pPr>
                      <w:r w:rsidRPr="00FD36CA">
                        <w:rPr>
                          <w:b/>
                          <w:color w:val="FFFFFF" w:themeColor="background1"/>
                        </w:rPr>
                        <w:t>Early Level</w:t>
                      </w:r>
                    </w:p>
                  </w:txbxContent>
                </v:textbox>
              </v:roundrect>
            </w:pict>
          </mc:Fallback>
        </mc:AlternateContent>
      </w:r>
      <w:r w:rsidR="00F32684" w:rsidRPr="00F32684">
        <w:rPr>
          <w:rFonts w:ascii="Arial" w:eastAsia="MS Gothic" w:hAnsi="Arial" w:cs="Times New Roman"/>
          <w:b/>
          <w:bCs/>
          <w:color w:val="000000"/>
          <w:sz w:val="28"/>
          <w:szCs w:val="28"/>
        </w:rPr>
        <w:t>Learning progressions and Benchmarks – Shape, position and movement</w:t>
      </w:r>
      <w:bookmarkEnd w:id="93"/>
      <w:bookmarkEnd w:id="94"/>
    </w:p>
    <w:p w14:paraId="7D6F4305" w14:textId="78D03DFD" w:rsidR="00F32684" w:rsidRPr="007B226F" w:rsidRDefault="00F32684" w:rsidP="007B226F">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95" w:name="_Toc494181297"/>
      <w:bookmarkStart w:id="96" w:name="_Toc27749986"/>
      <w:r w:rsidRPr="00F32684">
        <w:rPr>
          <w:rFonts w:ascii="Arial" w:eastAsia="MS Gothic" w:hAnsi="Arial" w:cs="Times New Roman"/>
          <w:bCs/>
          <w:i/>
          <w:color w:val="000000"/>
          <w:sz w:val="28"/>
          <w:szCs w:val="26"/>
        </w:rPr>
        <w:t>Properties of 2D shapes and 3D objects – Early Level</w:t>
      </w:r>
      <w:bookmarkEnd w:id="95"/>
      <w:bookmarkEnd w:id="96"/>
      <w:r w:rsidRPr="00F32684">
        <w:rPr>
          <w:rFonts w:ascii="Arial" w:eastAsia="MS Gothic" w:hAnsi="Arial" w:cs="Times New Roman"/>
          <w:bCs/>
          <w:i/>
          <w:color w:val="000000"/>
          <w:sz w:val="28"/>
          <w:szCs w:val="26"/>
        </w:rPr>
        <w:tab/>
      </w:r>
    </w:p>
    <w:tbl>
      <w:tblPr>
        <w:tblStyle w:val="TableGrid"/>
        <w:tblW w:w="15389" w:type="dxa"/>
        <w:tblLayout w:type="fixed"/>
        <w:tblLook w:val="04A0" w:firstRow="1" w:lastRow="0" w:firstColumn="1" w:lastColumn="0" w:noHBand="0" w:noVBand="1"/>
      </w:tblPr>
      <w:tblGrid>
        <w:gridCol w:w="4506"/>
        <w:gridCol w:w="1091"/>
        <w:gridCol w:w="5597"/>
        <w:gridCol w:w="4195"/>
      </w:tblGrid>
      <w:tr w:rsidR="00F32684" w:rsidRPr="00F32684" w14:paraId="7CAF2771" w14:textId="77777777" w:rsidTr="00F32684">
        <w:trPr>
          <w:trHeight w:val="606"/>
        </w:trPr>
        <w:tc>
          <w:tcPr>
            <w:tcW w:w="4506" w:type="dxa"/>
            <w:tcBorders>
              <w:top w:val="single" w:sz="12" w:space="0" w:color="auto"/>
              <w:left w:val="single" w:sz="12" w:space="0" w:color="auto"/>
              <w:bottom w:val="single" w:sz="12" w:space="0" w:color="auto"/>
            </w:tcBorders>
          </w:tcPr>
          <w:p w14:paraId="306B0DBB"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15FA7C9A"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I enjoy investigating objects and shapes and can sort, describe and be creative with them. </w:t>
            </w:r>
          </w:p>
          <w:p w14:paraId="458AE63A"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                                                                                                                                                      MTH 0-16a</w:t>
            </w:r>
          </w:p>
        </w:tc>
      </w:tr>
      <w:tr w:rsidR="00F32684" w:rsidRPr="00F32684" w14:paraId="4DD09981" w14:textId="77777777" w:rsidTr="004E2CD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66891B3A"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Early Level</w:t>
            </w:r>
          </w:p>
          <w:p w14:paraId="34E65F9B"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57216" behindDoc="0" locked="0" layoutInCell="1" allowOverlap="1" wp14:anchorId="253C9D83" wp14:editId="22EAFA44">
                      <wp:simplePos x="0" y="0"/>
                      <wp:positionH relativeFrom="column">
                        <wp:posOffset>123052</wp:posOffset>
                      </wp:positionH>
                      <wp:positionV relativeFrom="paragraph">
                        <wp:posOffset>47597</wp:posOffset>
                      </wp:positionV>
                      <wp:extent cx="6194066" cy="15903"/>
                      <wp:effectExtent l="19050" t="76200" r="92710" b="98425"/>
                      <wp:wrapNone/>
                      <wp:docPr id="72" name="Straight Arrow Connector 72"/>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1A1C349" id="Straight Arrow Connector 72" o:spid="_x0000_s1026" type="#_x0000_t32" style="position:absolute;margin-left:9.7pt;margin-top:3.75pt;width:487.7pt;height:1.2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SGPxwO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04EE877E"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445E2A9A" w14:textId="77777777" w:rsidTr="00036270">
        <w:trPr>
          <w:trHeight w:val="633"/>
        </w:trPr>
        <w:tc>
          <w:tcPr>
            <w:tcW w:w="11194" w:type="dxa"/>
            <w:gridSpan w:val="3"/>
            <w:tcBorders>
              <w:top w:val="single" w:sz="12" w:space="0" w:color="auto"/>
              <w:left w:val="single" w:sz="12" w:space="0" w:color="auto"/>
              <w:bottom w:val="single" w:sz="8" w:space="0" w:color="7030A0"/>
              <w:right w:val="single" w:sz="18" w:space="0" w:color="7030A0"/>
            </w:tcBorders>
          </w:tcPr>
          <w:p w14:paraId="569DD48F" w14:textId="77777777" w:rsidR="00F32684" w:rsidRPr="00F32684" w:rsidRDefault="00F32684" w:rsidP="00F32684">
            <w:pPr>
              <w:autoSpaceDE w:val="0"/>
              <w:autoSpaceDN w:val="0"/>
              <w:adjustRightInd w:val="0"/>
              <w:rPr>
                <w:rFonts w:ascii="Arial" w:eastAsia="Calibri" w:hAnsi="Arial" w:cs="Arial"/>
                <w:sz w:val="20"/>
                <w:szCs w:val="24"/>
              </w:rPr>
            </w:pPr>
            <w:r w:rsidRPr="00F32684">
              <w:rPr>
                <w:rFonts w:ascii="Arial" w:eastAsia="Calibri" w:hAnsi="Arial" w:cs="Arial"/>
                <w:color w:val="000000"/>
                <w:sz w:val="20"/>
                <w:szCs w:val="24"/>
              </w:rPr>
              <w:t>This learning progression purposefully begins with 3D shapes and they are concrete objects that learners can hold and interact with.</w:t>
            </w:r>
          </w:p>
        </w:tc>
        <w:tc>
          <w:tcPr>
            <w:tcW w:w="4195" w:type="dxa"/>
            <w:tcBorders>
              <w:top w:val="single" w:sz="12" w:space="0" w:color="auto"/>
              <w:left w:val="single" w:sz="18" w:space="0" w:color="7030A0"/>
              <w:bottom w:val="single" w:sz="8" w:space="0" w:color="7030A0"/>
              <w:right w:val="single" w:sz="12" w:space="0" w:color="auto"/>
            </w:tcBorders>
            <w:shd w:val="clear" w:color="auto" w:fill="F9F3FF"/>
          </w:tcPr>
          <w:p w14:paraId="7FF064F6" w14:textId="77777777" w:rsidR="00F32684" w:rsidRPr="00F32684" w:rsidRDefault="00F32684" w:rsidP="006A6F8A">
            <w:pPr>
              <w:contextualSpacing/>
              <w:rPr>
                <w:rFonts w:ascii="Arial" w:eastAsia="Calibri" w:hAnsi="Arial" w:cs="Arial"/>
                <w:bCs/>
                <w:iCs/>
                <w:color w:val="0B4D74"/>
                <w:sz w:val="18"/>
              </w:rPr>
            </w:pPr>
          </w:p>
        </w:tc>
      </w:tr>
      <w:tr w:rsidR="00F32684" w:rsidRPr="00F32684" w14:paraId="5B102D58" w14:textId="77777777" w:rsidTr="007B226F">
        <w:trPr>
          <w:trHeight w:val="4525"/>
        </w:trPr>
        <w:tc>
          <w:tcPr>
            <w:tcW w:w="5597" w:type="dxa"/>
            <w:gridSpan w:val="2"/>
            <w:tcBorders>
              <w:top w:val="single" w:sz="8" w:space="0" w:color="7030A0"/>
              <w:left w:val="single" w:sz="12" w:space="0" w:color="auto"/>
              <w:bottom w:val="single" w:sz="12" w:space="0" w:color="auto"/>
              <w:right w:val="dashSmallGap" w:sz="4" w:space="0" w:color="auto"/>
            </w:tcBorders>
          </w:tcPr>
          <w:p w14:paraId="6B952BE3" w14:textId="77777777" w:rsidR="00F32684" w:rsidRPr="006A6F8A" w:rsidRDefault="00F32684" w:rsidP="006A6F8A">
            <w:pPr>
              <w:pStyle w:val="Textbulletlist"/>
              <w:spacing w:after="240"/>
              <w:ind w:left="170" w:hanging="170"/>
            </w:pPr>
            <w:r w:rsidRPr="006A6F8A">
              <w:t xml:space="preserve">I can collect, handle and talk about a range of 3D objects. </w:t>
            </w:r>
          </w:p>
          <w:p w14:paraId="54C18A6A" w14:textId="77777777" w:rsidR="00F32684" w:rsidRPr="006A6F8A" w:rsidRDefault="00F32684" w:rsidP="006A6F8A">
            <w:pPr>
              <w:pStyle w:val="Textbulletlist"/>
              <w:spacing w:after="240"/>
              <w:ind w:left="170" w:hanging="170"/>
            </w:pPr>
            <w:r w:rsidRPr="006A6F8A">
              <w:t xml:space="preserve">I can recognise and name 3D objects in the world around me - cube, cuboid, cylinder, sphere and cone. </w:t>
            </w:r>
          </w:p>
          <w:p w14:paraId="1FE7F487" w14:textId="77777777" w:rsidR="00F32684" w:rsidRPr="006A6F8A" w:rsidRDefault="00F32684" w:rsidP="006A6F8A">
            <w:pPr>
              <w:pStyle w:val="Textbulletlist"/>
              <w:spacing w:after="240"/>
              <w:ind w:left="170" w:hanging="170"/>
            </w:pPr>
            <w:r w:rsidRPr="006A6F8A">
              <w:t xml:space="preserve">I can identify and match 3D objects within the local environment. </w:t>
            </w:r>
          </w:p>
          <w:p w14:paraId="209CA7BA" w14:textId="77777777" w:rsidR="00F32684" w:rsidRPr="006A6F8A" w:rsidRDefault="00F32684" w:rsidP="006A6F8A">
            <w:pPr>
              <w:pStyle w:val="Textbulletlist"/>
              <w:spacing w:after="240"/>
              <w:ind w:left="170" w:hanging="170"/>
            </w:pPr>
            <w:r w:rsidRPr="006A6F8A">
              <w:t xml:space="preserve">I can create or copy 3D structures using building blocks or everyday objects. </w:t>
            </w:r>
          </w:p>
          <w:p w14:paraId="34DB4564" w14:textId="77777777" w:rsidR="00F32684" w:rsidRPr="006A6F8A" w:rsidRDefault="00F32684" w:rsidP="006A6F8A">
            <w:pPr>
              <w:pStyle w:val="Textbulletlist"/>
              <w:spacing w:after="240"/>
              <w:ind w:left="170" w:hanging="170"/>
            </w:pPr>
            <w:r w:rsidRPr="006A6F8A">
              <w:t xml:space="preserve">I can sort 3D objects that roll and objects that do not roll. </w:t>
            </w:r>
          </w:p>
          <w:p w14:paraId="5B01D75B" w14:textId="77777777" w:rsidR="00F32684" w:rsidRPr="006A6F8A" w:rsidRDefault="00F32684" w:rsidP="006A6F8A">
            <w:pPr>
              <w:pStyle w:val="Textbulletlist"/>
              <w:spacing w:after="240"/>
              <w:ind w:left="170" w:hanging="170"/>
            </w:pPr>
            <w:r w:rsidRPr="006A6F8A">
              <w:t xml:space="preserve">I can sort 3D objects that stack and objects that do not stack. </w:t>
            </w:r>
          </w:p>
          <w:p w14:paraId="70AFA994" w14:textId="77777777" w:rsidR="00F32684" w:rsidRPr="006A6F8A" w:rsidRDefault="00F32684" w:rsidP="006A6F8A">
            <w:pPr>
              <w:pStyle w:val="Textbulletlist"/>
              <w:spacing w:after="240"/>
              <w:ind w:left="170" w:hanging="170"/>
            </w:pPr>
            <w:r w:rsidRPr="006A6F8A">
              <w:t>I can describe 3D objects using the terms flat and curved.</w:t>
            </w:r>
          </w:p>
        </w:tc>
        <w:tc>
          <w:tcPr>
            <w:tcW w:w="5597" w:type="dxa"/>
            <w:tcBorders>
              <w:top w:val="single" w:sz="8" w:space="0" w:color="7030A0"/>
              <w:left w:val="dashSmallGap" w:sz="4" w:space="0" w:color="auto"/>
              <w:bottom w:val="single" w:sz="12" w:space="0" w:color="auto"/>
              <w:right w:val="single" w:sz="18" w:space="0" w:color="7030A0"/>
            </w:tcBorders>
          </w:tcPr>
          <w:p w14:paraId="2C1D6A6A" w14:textId="77777777" w:rsidR="006A6F8A" w:rsidRPr="006A6F8A" w:rsidRDefault="00F32684" w:rsidP="006A6F8A">
            <w:pPr>
              <w:pStyle w:val="Textbulletlist"/>
              <w:spacing w:after="240"/>
              <w:ind w:left="170" w:hanging="170"/>
            </w:pPr>
            <w:r w:rsidRPr="006A6F8A">
              <w:t xml:space="preserve">I can recognise and name 2D shapes - square, circle, rectangle and triangle. </w:t>
            </w:r>
          </w:p>
          <w:p w14:paraId="3D3892B0" w14:textId="7F8841DD" w:rsidR="00F32684" w:rsidRPr="006A6F8A" w:rsidRDefault="00F32684" w:rsidP="006A6F8A">
            <w:pPr>
              <w:pStyle w:val="Textbulletlist"/>
              <w:spacing w:after="240"/>
              <w:ind w:left="170" w:hanging="170"/>
            </w:pPr>
            <w:r w:rsidRPr="006A6F8A">
              <w:t xml:space="preserve">I can identify and match 2D shapes within the local environment. </w:t>
            </w:r>
          </w:p>
          <w:p w14:paraId="3E603A7C" w14:textId="77777777" w:rsidR="00F32684" w:rsidRPr="006A6F8A" w:rsidRDefault="00F32684" w:rsidP="006A6F8A">
            <w:pPr>
              <w:pStyle w:val="Textbulletlist"/>
              <w:spacing w:after="240"/>
              <w:ind w:left="170" w:hanging="170"/>
            </w:pPr>
            <w:r w:rsidRPr="006A6F8A">
              <w:t xml:space="preserve">I can use the terms straight and round, to describe and sort 2D shapes </w:t>
            </w:r>
          </w:p>
          <w:p w14:paraId="0CB08B01" w14:textId="77777777" w:rsidR="00F32684" w:rsidRPr="006A6F8A" w:rsidRDefault="00F32684" w:rsidP="006A6F8A">
            <w:pPr>
              <w:pStyle w:val="Textbulletlist"/>
              <w:spacing w:after="240"/>
              <w:ind w:left="170" w:hanging="170"/>
            </w:pPr>
            <w:r w:rsidRPr="006A6F8A">
              <w:t>I can talk about the difference between 2D shapes and 3D objects using relevant vocabulary e.g. solid, flat</w:t>
            </w:r>
          </w:p>
        </w:tc>
        <w:tc>
          <w:tcPr>
            <w:tcW w:w="4195" w:type="dxa"/>
            <w:tcBorders>
              <w:top w:val="single" w:sz="8" w:space="0" w:color="7030A0"/>
              <w:left w:val="single" w:sz="18" w:space="0" w:color="7030A0"/>
              <w:bottom w:val="single" w:sz="12" w:space="0" w:color="auto"/>
              <w:right w:val="single" w:sz="12" w:space="0" w:color="auto"/>
            </w:tcBorders>
            <w:shd w:val="clear" w:color="auto" w:fill="F9F3FF"/>
          </w:tcPr>
          <w:p w14:paraId="6BD164AD" w14:textId="77777777" w:rsidR="00F32684" w:rsidRPr="00F32684" w:rsidRDefault="00F32684" w:rsidP="00F32684">
            <w:pPr>
              <w:jc w:val="center"/>
              <w:rPr>
                <w:rFonts w:ascii="Arial" w:eastAsia="Calibri" w:hAnsi="Arial" w:cs="Arial"/>
                <w:b/>
                <w:color w:val="7030A0"/>
                <w:sz w:val="20"/>
                <w:szCs w:val="20"/>
              </w:rPr>
            </w:pPr>
            <w:r w:rsidRPr="00F32684">
              <w:rPr>
                <w:rFonts w:ascii="Arial" w:eastAsia="Calibri" w:hAnsi="Arial" w:cs="Arial"/>
                <w:b/>
                <w:bCs/>
                <w:iCs/>
                <w:color w:val="7030A0"/>
                <w:sz w:val="20"/>
              </w:rPr>
              <w:t>Recognises, describes and sorts common 2D shapes and 3D objects according to various criteria, for example, straight, round, flat and curved.</w:t>
            </w:r>
          </w:p>
        </w:tc>
      </w:tr>
    </w:tbl>
    <w:p w14:paraId="16A86369" w14:textId="77777777" w:rsidR="00F32684" w:rsidRDefault="00F32684" w:rsidP="00F32684">
      <w:pPr>
        <w:tabs>
          <w:tab w:val="left" w:pos="3869"/>
        </w:tabs>
        <w:spacing w:after="140" w:line="250" w:lineRule="atLeast"/>
        <w:rPr>
          <w:rFonts w:ascii="Arial" w:eastAsia="Calibri" w:hAnsi="Arial" w:cs="Arial"/>
          <w:sz w:val="20"/>
        </w:rPr>
      </w:pPr>
      <w:r w:rsidRPr="00F32684">
        <w:rPr>
          <w:rFonts w:ascii="Arial" w:eastAsia="Calibri" w:hAnsi="Arial" w:cs="Arial"/>
          <w:sz w:val="20"/>
        </w:rPr>
        <w:tab/>
      </w:r>
    </w:p>
    <w:p w14:paraId="3AEDFA4F" w14:textId="77777777" w:rsidR="000F6ADA" w:rsidRDefault="000F6ADA" w:rsidP="00F32684">
      <w:pPr>
        <w:tabs>
          <w:tab w:val="left" w:pos="3869"/>
        </w:tabs>
        <w:spacing w:after="140" w:line="250" w:lineRule="atLeast"/>
        <w:rPr>
          <w:rFonts w:ascii="Arial" w:eastAsia="Calibri" w:hAnsi="Arial" w:cs="Arial"/>
          <w:sz w:val="20"/>
        </w:rPr>
      </w:pPr>
    </w:p>
    <w:p w14:paraId="5E0E7D96" w14:textId="77777777" w:rsidR="000F6ADA" w:rsidRDefault="000F6ADA" w:rsidP="00F32684">
      <w:pPr>
        <w:tabs>
          <w:tab w:val="left" w:pos="3869"/>
        </w:tabs>
        <w:spacing w:after="140" w:line="250" w:lineRule="atLeast"/>
        <w:rPr>
          <w:rFonts w:ascii="Arial" w:eastAsia="Calibri" w:hAnsi="Arial" w:cs="Arial"/>
          <w:sz w:val="20"/>
        </w:rPr>
      </w:pPr>
    </w:p>
    <w:p w14:paraId="028FAECF" w14:textId="77777777" w:rsidR="004A3786" w:rsidRDefault="004A3786" w:rsidP="00F32684">
      <w:pPr>
        <w:tabs>
          <w:tab w:val="left" w:pos="3869"/>
        </w:tabs>
        <w:spacing w:after="140" w:line="250" w:lineRule="atLeast"/>
        <w:rPr>
          <w:rFonts w:ascii="Arial" w:eastAsia="Calibri" w:hAnsi="Arial" w:cs="Arial"/>
          <w:sz w:val="20"/>
        </w:rPr>
      </w:pPr>
    </w:p>
    <w:p w14:paraId="6CF4DC46" w14:textId="77777777" w:rsidR="000F6ADA" w:rsidRDefault="000F6ADA" w:rsidP="00F32684">
      <w:pPr>
        <w:tabs>
          <w:tab w:val="left" w:pos="3869"/>
        </w:tabs>
        <w:spacing w:after="140" w:line="250" w:lineRule="atLeast"/>
        <w:rPr>
          <w:rFonts w:ascii="Arial" w:eastAsia="Calibri" w:hAnsi="Arial" w:cs="Arial"/>
          <w:sz w:val="20"/>
        </w:rPr>
      </w:pPr>
    </w:p>
    <w:p w14:paraId="08B36225" w14:textId="77777777" w:rsidR="000F6ADA" w:rsidRDefault="000F6ADA" w:rsidP="00F32684">
      <w:pPr>
        <w:tabs>
          <w:tab w:val="left" w:pos="3869"/>
        </w:tabs>
        <w:spacing w:after="140" w:line="250" w:lineRule="atLeast"/>
        <w:rPr>
          <w:rFonts w:ascii="Arial" w:eastAsia="Calibri" w:hAnsi="Arial" w:cs="Arial"/>
          <w:sz w:val="20"/>
        </w:rPr>
      </w:pPr>
    </w:p>
    <w:p w14:paraId="64C8CA87" w14:textId="77777777" w:rsidR="000F6ADA" w:rsidRPr="00F32684" w:rsidRDefault="000F6ADA" w:rsidP="00F32684">
      <w:pPr>
        <w:tabs>
          <w:tab w:val="left" w:pos="3869"/>
        </w:tabs>
        <w:spacing w:after="140" w:line="250" w:lineRule="atLeast"/>
        <w:rPr>
          <w:rFonts w:ascii="Arial" w:eastAsia="Calibri" w:hAnsi="Arial" w:cs="Arial"/>
          <w:sz w:val="20"/>
        </w:rPr>
      </w:pPr>
    </w:p>
    <w:p w14:paraId="54FA6FD6" w14:textId="77777777" w:rsidR="00F32684" w:rsidRPr="00F32684" w:rsidRDefault="00F32684" w:rsidP="00F32684">
      <w:pPr>
        <w:tabs>
          <w:tab w:val="left" w:pos="3869"/>
        </w:tabs>
        <w:spacing w:after="140" w:line="250" w:lineRule="atLeast"/>
        <w:rPr>
          <w:rFonts w:ascii="Arial" w:eastAsia="Calibri" w:hAnsi="Arial" w:cs="Arial"/>
          <w:sz w:val="20"/>
        </w:rPr>
      </w:pPr>
    </w:p>
    <w:p w14:paraId="3C1234DB" w14:textId="77777777" w:rsidR="00F32684" w:rsidRPr="00F32684" w:rsidRDefault="00F32684" w:rsidP="00F32684">
      <w:pPr>
        <w:spacing w:after="140" w:line="250" w:lineRule="atLeast"/>
        <w:rPr>
          <w:rFonts w:ascii="Arial" w:eastAsia="Calibri" w:hAnsi="Arial" w:cs="Arial"/>
          <w:sz w:val="20"/>
        </w:rPr>
      </w:pPr>
    </w:p>
    <w:bookmarkStart w:id="97" w:name="_Toc494181298"/>
    <w:bookmarkStart w:id="98" w:name="_Toc27749987"/>
    <w:p w14:paraId="21829B50" w14:textId="77777777" w:rsidR="00F32684" w:rsidRPr="00F32684" w:rsidRDefault="00F32684"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F32684">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56192" behindDoc="0" locked="0" layoutInCell="1" allowOverlap="1" wp14:anchorId="62E97877" wp14:editId="2B8FBD99">
                <wp:simplePos x="0" y="0"/>
                <wp:positionH relativeFrom="column">
                  <wp:posOffset>7371080</wp:posOffset>
                </wp:positionH>
                <wp:positionV relativeFrom="paragraph">
                  <wp:posOffset>-229235</wp:posOffset>
                </wp:positionV>
                <wp:extent cx="1800225" cy="323850"/>
                <wp:effectExtent l="133350" t="133350" r="142875" b="152400"/>
                <wp:wrapNone/>
                <wp:docPr id="73" name="Rounded Rectangle 7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6CBC86F" w14:textId="77777777" w:rsidR="00D5105A" w:rsidRPr="00FD36CA" w:rsidRDefault="00D5105A" w:rsidP="00F32684">
                            <w:pPr>
                              <w:spacing w:after="0"/>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2E97877" id="Rounded Rectangle 73" o:spid="_x0000_s1428" style="position:absolute;margin-left:580.4pt;margin-top:-18.05pt;width:141.7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" fillcolor="#446f8f" stroked="f" strokeweight="2pt">
                <v:shadow on="t" color="black" offset="0,1pt"/>
                <v:textbox>
                  <w:txbxContent>
                    <w:p w14:paraId="36CBC86F" w14:textId="77777777" w:rsidR="00D5105A" w:rsidRPr="00FD36CA" w:rsidRDefault="00D5105A" w:rsidP="00F32684">
                      <w:pPr>
                        <w:spacing w:after="0"/>
                        <w:jc w:val="center"/>
                        <w:rPr>
                          <w:b/>
                          <w:color w:val="FFFFFF" w:themeColor="background1"/>
                        </w:rPr>
                      </w:pPr>
                      <w:r w:rsidRPr="00FD36CA">
                        <w:rPr>
                          <w:b/>
                          <w:color w:val="FFFFFF" w:themeColor="background1"/>
                        </w:rPr>
                        <w:t>First Level</w:t>
                      </w:r>
                    </w:p>
                  </w:txbxContent>
                </v:textbox>
              </v:roundrect>
            </w:pict>
          </mc:Fallback>
        </mc:AlternateContent>
      </w:r>
      <w:r w:rsidRPr="00F32684">
        <w:rPr>
          <w:rFonts w:ascii="Arial" w:eastAsia="MS Gothic" w:hAnsi="Arial" w:cs="Times New Roman"/>
          <w:bCs/>
          <w:i/>
          <w:color w:val="000000"/>
          <w:sz w:val="28"/>
          <w:szCs w:val="26"/>
        </w:rPr>
        <w:t>Properties of 2D shapes and 3D objects – First Level</w:t>
      </w:r>
      <w:bookmarkEnd w:id="97"/>
      <w:bookmarkEnd w:id="98"/>
    </w:p>
    <w:tbl>
      <w:tblPr>
        <w:tblStyle w:val="TableGrid"/>
        <w:tblW w:w="15389" w:type="dxa"/>
        <w:tblLayout w:type="fixed"/>
        <w:tblLook w:val="04A0" w:firstRow="1" w:lastRow="0" w:firstColumn="1" w:lastColumn="0" w:noHBand="0" w:noVBand="1"/>
      </w:tblPr>
      <w:tblGrid>
        <w:gridCol w:w="3822"/>
        <w:gridCol w:w="699"/>
        <w:gridCol w:w="1212"/>
        <w:gridCol w:w="1911"/>
        <w:gridCol w:w="3823"/>
        <w:gridCol w:w="3922"/>
      </w:tblGrid>
      <w:tr w:rsidR="00F32684" w:rsidRPr="00F32684" w14:paraId="51432EA5" w14:textId="77777777" w:rsidTr="00F32684">
        <w:trPr>
          <w:trHeight w:val="606"/>
        </w:trPr>
        <w:tc>
          <w:tcPr>
            <w:tcW w:w="4521" w:type="dxa"/>
            <w:gridSpan w:val="2"/>
            <w:tcBorders>
              <w:top w:val="single" w:sz="12" w:space="0" w:color="auto"/>
              <w:left w:val="single" w:sz="12" w:space="0" w:color="auto"/>
              <w:bottom w:val="single" w:sz="12" w:space="0" w:color="auto"/>
            </w:tcBorders>
          </w:tcPr>
          <w:p w14:paraId="2A8D192A"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4"/>
            <w:tcBorders>
              <w:top w:val="single" w:sz="12" w:space="0" w:color="auto"/>
              <w:bottom w:val="single" w:sz="12" w:space="0" w:color="auto"/>
              <w:right w:val="single" w:sz="12" w:space="0" w:color="auto"/>
            </w:tcBorders>
            <w:shd w:val="clear" w:color="auto" w:fill="6493B5"/>
          </w:tcPr>
          <w:p w14:paraId="020B3694"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I have explored simple 3D objects and 2D shapes and can identify, name and describe their features using appropriate vocabulary.                                                                                                      MTH 1-16a</w:t>
            </w:r>
          </w:p>
          <w:p w14:paraId="033988D6"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I can explore and discuss how and why different shapes fit together and create a tiling pattern with them.                                                                                                                                                MTH 1-16b</w:t>
            </w:r>
          </w:p>
        </w:tc>
      </w:tr>
      <w:tr w:rsidR="00F32684" w:rsidRPr="00F32684" w14:paraId="77EFF2CE" w14:textId="77777777" w:rsidTr="004E2CD5">
        <w:trPr>
          <w:trHeight w:val="370"/>
        </w:trPr>
        <w:tc>
          <w:tcPr>
            <w:tcW w:w="11467" w:type="dxa"/>
            <w:gridSpan w:val="5"/>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1961438F"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First Level</w:t>
            </w:r>
          </w:p>
          <w:p w14:paraId="43698C0E"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55168" behindDoc="0" locked="0" layoutInCell="1" allowOverlap="1" wp14:anchorId="1529EBC7" wp14:editId="44696794">
                      <wp:simplePos x="0" y="0"/>
                      <wp:positionH relativeFrom="column">
                        <wp:posOffset>123052</wp:posOffset>
                      </wp:positionH>
                      <wp:positionV relativeFrom="paragraph">
                        <wp:posOffset>47597</wp:posOffset>
                      </wp:positionV>
                      <wp:extent cx="6194066" cy="15903"/>
                      <wp:effectExtent l="19050" t="76200" r="92710" b="98425"/>
                      <wp:wrapNone/>
                      <wp:docPr id="74" name="Straight Arrow Connector 74"/>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D22C46" id="Straight Arrow Connector 74" o:spid="_x0000_s1026" type="#_x0000_t32" style="position:absolute;margin-left:9.7pt;margin-top:3.75pt;width:487.7pt;height: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A4ZQpfrAQAAx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432EDD63"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5A34B724" w14:textId="77777777" w:rsidTr="00036270">
        <w:trPr>
          <w:trHeight w:val="254"/>
        </w:trPr>
        <w:tc>
          <w:tcPr>
            <w:tcW w:w="11467" w:type="dxa"/>
            <w:gridSpan w:val="5"/>
            <w:tcBorders>
              <w:top w:val="single" w:sz="12" w:space="0" w:color="auto"/>
              <w:left w:val="single" w:sz="12" w:space="0" w:color="auto"/>
              <w:bottom w:val="single" w:sz="8" w:space="0" w:color="7030A0"/>
              <w:right w:val="single" w:sz="18" w:space="0" w:color="7030A0"/>
            </w:tcBorders>
          </w:tcPr>
          <w:p w14:paraId="4B42D2DA" w14:textId="77777777" w:rsidR="00F32684" w:rsidRPr="00F32684" w:rsidRDefault="00F32684" w:rsidP="00F32684">
            <w:pPr>
              <w:autoSpaceDE w:val="0"/>
              <w:autoSpaceDN w:val="0"/>
              <w:adjustRightInd w:val="0"/>
              <w:ind w:left="170"/>
              <w:rPr>
                <w:rFonts w:ascii="Arial" w:eastAsia="Calibri" w:hAnsi="Arial" w:cs="Arial"/>
                <w:color w:val="000000"/>
                <w:sz w:val="18"/>
                <w:szCs w:val="18"/>
              </w:rPr>
            </w:pPr>
            <w:r w:rsidRPr="00F32684">
              <w:rPr>
                <w:rFonts w:ascii="Arial" w:eastAsia="Calibri" w:hAnsi="Arial" w:cs="Arial"/>
                <w:color w:val="000000"/>
                <w:sz w:val="18"/>
                <w:szCs w:val="24"/>
              </w:rPr>
              <w:t>This learning progression purposefully begins with 3D shapes and they are concrete objects that learners can hold and interact with.</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5D9FE583" w14:textId="77777777" w:rsidR="00F32684" w:rsidRPr="00F32684" w:rsidRDefault="00F32684" w:rsidP="00F32684">
            <w:pPr>
              <w:widowControl w:val="0"/>
              <w:autoSpaceDE w:val="0"/>
              <w:autoSpaceDN w:val="0"/>
              <w:adjustRightInd w:val="0"/>
              <w:spacing w:after="120"/>
              <w:ind w:left="170"/>
              <w:rPr>
                <w:rFonts w:ascii="Arial" w:eastAsia="Calibri" w:hAnsi="Arial" w:cs="Arial"/>
                <w:color w:val="0B4D74"/>
                <w:sz w:val="18"/>
              </w:rPr>
            </w:pPr>
          </w:p>
        </w:tc>
      </w:tr>
      <w:tr w:rsidR="00F32684" w:rsidRPr="00F32684" w14:paraId="175F5C46" w14:textId="77777777" w:rsidTr="00036270">
        <w:trPr>
          <w:trHeight w:val="4042"/>
        </w:trPr>
        <w:tc>
          <w:tcPr>
            <w:tcW w:w="3822" w:type="dxa"/>
            <w:tcBorders>
              <w:top w:val="single" w:sz="8" w:space="0" w:color="7030A0"/>
              <w:left w:val="single" w:sz="12" w:space="0" w:color="auto"/>
              <w:bottom w:val="single" w:sz="8" w:space="0" w:color="7030A0"/>
              <w:right w:val="dashSmallGap" w:sz="4" w:space="0" w:color="auto"/>
            </w:tcBorders>
          </w:tcPr>
          <w:p w14:paraId="3362D724" w14:textId="77777777" w:rsidR="00F32684" w:rsidRPr="00F32684" w:rsidRDefault="00F32684" w:rsidP="00991BD4">
            <w:pPr>
              <w:widowControl w:val="0"/>
              <w:numPr>
                <w:ilvl w:val="0"/>
                <w:numId w:val="13"/>
              </w:numPr>
              <w:rPr>
                <w:rFonts w:ascii="Arial" w:eastAsia="Times New Roman" w:hAnsi="Arial" w:cs="Arial"/>
                <w:b/>
                <w:color w:val="000000"/>
                <w:sz w:val="18"/>
                <w:szCs w:val="18"/>
              </w:rPr>
            </w:pPr>
            <w:r w:rsidRPr="00F32684">
              <w:rPr>
                <w:rFonts w:ascii="Arial" w:eastAsia="Times New Roman" w:hAnsi="Arial" w:cs="Arial"/>
                <w:b/>
                <w:color w:val="000000"/>
                <w:sz w:val="18"/>
                <w:szCs w:val="18"/>
              </w:rPr>
              <w:t xml:space="preserve">I can identify and name everyday 3D objects in different orientations and sizes. </w:t>
            </w:r>
          </w:p>
          <w:p w14:paraId="71E44B9A" w14:textId="77777777" w:rsidR="00F32684" w:rsidRPr="00F32684" w:rsidRDefault="00F32684" w:rsidP="00991BD4">
            <w:pPr>
              <w:widowControl w:val="0"/>
              <w:numPr>
                <w:ilvl w:val="0"/>
                <w:numId w:val="13"/>
              </w:numPr>
              <w:rPr>
                <w:rFonts w:ascii="Arial" w:eastAsia="Times New Roman" w:hAnsi="Arial" w:cs="Arial"/>
                <w:b/>
                <w:color w:val="000000"/>
                <w:sz w:val="18"/>
                <w:szCs w:val="18"/>
              </w:rPr>
            </w:pPr>
            <w:r w:rsidRPr="00F32684">
              <w:rPr>
                <w:rFonts w:ascii="Arial" w:eastAsia="Times New Roman" w:hAnsi="Arial" w:cs="Arial"/>
                <w:b/>
                <w:color w:val="000000"/>
                <w:sz w:val="18"/>
                <w:szCs w:val="18"/>
              </w:rPr>
              <w:t xml:space="preserve">I can sort and classify everyday 3D objects. </w:t>
            </w:r>
          </w:p>
          <w:p w14:paraId="5E3556BE"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describe 3D objects using faces, vertices </w:t>
            </w:r>
            <w:r w:rsidRPr="00F32684">
              <w:rPr>
                <w:rFonts w:ascii="Arial" w:eastAsia="Calibri" w:hAnsi="Arial" w:cs="Arial"/>
                <w:b/>
                <w:strike/>
                <w:color w:val="000000"/>
                <w:sz w:val="18"/>
                <w:szCs w:val="18"/>
              </w:rPr>
              <w:t>(corners)</w:t>
            </w:r>
            <w:r w:rsidRPr="00F32684">
              <w:rPr>
                <w:rFonts w:ascii="Arial" w:eastAsia="Calibri" w:hAnsi="Arial" w:cs="Arial"/>
                <w:b/>
                <w:color w:val="000000"/>
                <w:sz w:val="18"/>
                <w:szCs w:val="18"/>
              </w:rPr>
              <w:t xml:space="preserve"> and edges </w:t>
            </w:r>
            <w:r w:rsidRPr="00F32684">
              <w:rPr>
                <w:rFonts w:ascii="Arial" w:eastAsia="Calibri" w:hAnsi="Arial" w:cs="Arial"/>
                <w:b/>
                <w:strike/>
                <w:color w:val="000000"/>
                <w:sz w:val="18"/>
                <w:szCs w:val="18"/>
              </w:rPr>
              <w:t>sides</w:t>
            </w:r>
            <w:r w:rsidRPr="00F32684">
              <w:rPr>
                <w:rFonts w:ascii="Arial" w:eastAsia="Calibri" w:hAnsi="Arial" w:cs="Arial"/>
                <w:b/>
                <w:color w:val="000000"/>
                <w:sz w:val="18"/>
                <w:szCs w:val="18"/>
              </w:rPr>
              <w:t xml:space="preserve">. </w:t>
            </w:r>
          </w:p>
          <w:p w14:paraId="3F4DA458"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identify simple 2D shapes within 3D objects. </w:t>
            </w:r>
          </w:p>
          <w:p w14:paraId="20A69E56"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identify and name common 2D shapes in different orientations and sizes. </w:t>
            </w:r>
          </w:p>
          <w:p w14:paraId="3314FEF8"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sort and classify common 2D shapes. </w:t>
            </w:r>
          </w:p>
          <w:p w14:paraId="47862CA3"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describe 2D shapes using the terms corners and edges sides. </w:t>
            </w:r>
          </w:p>
          <w:p w14:paraId="016B3A11"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investigate 2D shapes that tile. </w:t>
            </w:r>
          </w:p>
          <w:p w14:paraId="099F5148"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identify examples of tiling in the environment. </w:t>
            </w:r>
          </w:p>
        </w:tc>
        <w:tc>
          <w:tcPr>
            <w:tcW w:w="3822" w:type="dxa"/>
            <w:gridSpan w:val="3"/>
            <w:tcBorders>
              <w:top w:val="single" w:sz="8" w:space="0" w:color="7030A0"/>
              <w:left w:val="dashSmallGap" w:sz="4" w:space="0" w:color="auto"/>
              <w:bottom w:val="single" w:sz="8" w:space="0" w:color="7030A0"/>
              <w:right w:val="single" w:sz="18" w:space="0" w:color="7030A0"/>
            </w:tcBorders>
          </w:tcPr>
          <w:p w14:paraId="3FFDE5FD"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recognise 3D objects from 2D drawings. </w:t>
            </w:r>
          </w:p>
          <w:p w14:paraId="0A6CEE0C"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I can identify and name triangular prisms and square based pyramids, and describe their properties.</w:t>
            </w:r>
          </w:p>
          <w:p w14:paraId="0FF4F6F6"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identify the composition of 3D objects using my knowledge of 2D shapes. </w:t>
            </w:r>
          </w:p>
          <w:p w14:paraId="43B30279"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I can identify and name pentagons, hexagons and octagons, and describe their properties.</w:t>
            </w:r>
          </w:p>
          <w:p w14:paraId="4572C442"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I can create a tiling pattern with one or two 2D shapes.</w:t>
            </w:r>
          </w:p>
        </w:tc>
        <w:tc>
          <w:tcPr>
            <w:tcW w:w="3823" w:type="dxa"/>
            <w:tcBorders>
              <w:top w:val="single" w:sz="8" w:space="0" w:color="7030A0"/>
              <w:left w:val="dashSmallGap" w:sz="4" w:space="0" w:color="auto"/>
              <w:bottom w:val="single" w:sz="8" w:space="0" w:color="7030A0"/>
              <w:right w:val="single" w:sz="18" w:space="0" w:color="7030A0"/>
            </w:tcBorders>
          </w:tcPr>
          <w:p w14:paraId="5EDFEBD2"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I can describe 3D objects using the terms faces, edges, vertices and base.</w:t>
            </w:r>
          </w:p>
          <w:p w14:paraId="4F66BAF1"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describe 2D shapes using the terms side and vertices. </w:t>
            </w:r>
          </w:p>
          <w:p w14:paraId="331E9FB8"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I can identify and name simple quadrilaterals, for example rhombus, kite and trapezium, and describe their properties.</w:t>
            </w:r>
          </w:p>
          <w:p w14:paraId="38E22C76"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identify right angles in well-known 2D shapes. </w:t>
            </w:r>
          </w:p>
          <w:p w14:paraId="57D083CE"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use a variety of 2D shapes to create a tiling pattern incorporating two different shapes. </w:t>
            </w:r>
          </w:p>
          <w:p w14:paraId="755D66FA" w14:textId="77777777" w:rsidR="00F32684" w:rsidRPr="00F32684" w:rsidRDefault="00F32684" w:rsidP="00991BD4">
            <w:pPr>
              <w:numPr>
                <w:ilvl w:val="0"/>
                <w:numId w:val="13"/>
              </w:numPr>
              <w:autoSpaceDE w:val="0"/>
              <w:autoSpaceDN w:val="0"/>
              <w:adjustRightInd w:val="0"/>
              <w:rPr>
                <w:rFonts w:ascii="Arial" w:eastAsia="Calibri" w:hAnsi="Arial" w:cs="Arial"/>
                <w:b/>
                <w:color w:val="000000"/>
                <w:sz w:val="18"/>
                <w:szCs w:val="18"/>
              </w:rPr>
            </w:pPr>
            <w:r w:rsidRPr="00F32684">
              <w:rPr>
                <w:rFonts w:ascii="Arial" w:eastAsia="Calibri" w:hAnsi="Arial" w:cs="Arial"/>
                <w:b/>
                <w:color w:val="000000"/>
                <w:sz w:val="18"/>
                <w:szCs w:val="18"/>
              </w:rPr>
              <w:t xml:space="preserve">I can describe why some shapes tile and some do not.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1B44694D" w14:textId="77777777" w:rsidR="00F32684" w:rsidRDefault="00F32684" w:rsidP="00F32684">
            <w:pPr>
              <w:widowControl w:val="0"/>
              <w:autoSpaceDE w:val="0"/>
              <w:autoSpaceDN w:val="0"/>
              <w:adjustRightInd w:val="0"/>
              <w:jc w:val="center"/>
              <w:rPr>
                <w:rFonts w:ascii="Arial" w:eastAsia="Calibri" w:hAnsi="Arial" w:cs="Arial"/>
                <w:b/>
                <w:color w:val="7030A0"/>
                <w:sz w:val="18"/>
              </w:rPr>
            </w:pPr>
            <w:r w:rsidRPr="00F32684">
              <w:rPr>
                <w:rFonts w:ascii="Arial" w:eastAsia="Calibri" w:hAnsi="Arial" w:cs="Arial"/>
                <w:b/>
                <w:color w:val="7030A0"/>
                <w:sz w:val="18"/>
              </w:rPr>
              <w:t xml:space="preserve">Names, identifies and classifies a range of simple 2D shapes and 3D objects </w:t>
            </w:r>
            <w:r w:rsidRPr="00F32684">
              <w:rPr>
                <w:rFonts w:ascii="Arial" w:eastAsia="Calibri" w:hAnsi="Arial" w:cs="Arial"/>
                <w:b/>
                <w:color w:val="7030A0"/>
                <w:sz w:val="18"/>
              </w:rPr>
              <w:br/>
              <w:t>and recognises these shapes in different orientations and sizes.</w:t>
            </w:r>
          </w:p>
          <w:p w14:paraId="4E89D7CE" w14:textId="77777777" w:rsidR="006A6F8A" w:rsidRPr="00F32684" w:rsidRDefault="006A6F8A" w:rsidP="00F32684">
            <w:pPr>
              <w:widowControl w:val="0"/>
              <w:autoSpaceDE w:val="0"/>
              <w:autoSpaceDN w:val="0"/>
              <w:adjustRightInd w:val="0"/>
              <w:jc w:val="center"/>
              <w:rPr>
                <w:rFonts w:ascii="Arial" w:eastAsia="Calibri" w:hAnsi="Arial" w:cs="Arial"/>
                <w:b/>
                <w:color w:val="7030A0"/>
                <w:sz w:val="18"/>
              </w:rPr>
            </w:pPr>
          </w:p>
          <w:p w14:paraId="2A8878C7" w14:textId="77777777" w:rsidR="00F32684" w:rsidRDefault="00F32684" w:rsidP="00F32684">
            <w:pPr>
              <w:widowControl w:val="0"/>
              <w:autoSpaceDE w:val="0"/>
              <w:autoSpaceDN w:val="0"/>
              <w:adjustRightInd w:val="0"/>
              <w:jc w:val="center"/>
              <w:rPr>
                <w:rFonts w:ascii="Arial" w:eastAsia="Calibri" w:hAnsi="Arial" w:cs="Arial"/>
                <w:b/>
                <w:color w:val="7030A0"/>
                <w:sz w:val="18"/>
              </w:rPr>
            </w:pPr>
            <w:r w:rsidRPr="00F32684">
              <w:rPr>
                <w:rFonts w:ascii="Arial" w:eastAsia="Calibri" w:hAnsi="Arial" w:cs="Arial"/>
                <w:b/>
                <w:color w:val="7030A0"/>
                <w:sz w:val="18"/>
              </w:rPr>
              <w:t xml:space="preserve">Uses mathematical language to describe the properties of a range of common </w:t>
            </w:r>
            <w:r w:rsidRPr="00F32684">
              <w:rPr>
                <w:rFonts w:ascii="Arial" w:eastAsia="Calibri" w:hAnsi="Arial" w:cs="Arial"/>
                <w:b/>
                <w:color w:val="7030A0"/>
                <w:sz w:val="18"/>
              </w:rPr>
              <w:br/>
              <w:t>2D shapes and 3D objects including side, face, edge, vertex, base and angle.</w:t>
            </w:r>
          </w:p>
          <w:p w14:paraId="6EE1512B" w14:textId="77777777" w:rsidR="006A6F8A" w:rsidRPr="00F32684" w:rsidRDefault="006A6F8A" w:rsidP="00F32684">
            <w:pPr>
              <w:widowControl w:val="0"/>
              <w:autoSpaceDE w:val="0"/>
              <w:autoSpaceDN w:val="0"/>
              <w:adjustRightInd w:val="0"/>
              <w:jc w:val="center"/>
              <w:rPr>
                <w:rFonts w:ascii="Arial" w:eastAsia="Calibri" w:hAnsi="Arial" w:cs="Arial"/>
                <w:b/>
                <w:color w:val="7030A0"/>
                <w:sz w:val="18"/>
              </w:rPr>
            </w:pPr>
          </w:p>
          <w:p w14:paraId="508E40E9" w14:textId="77777777" w:rsidR="00F32684" w:rsidRDefault="00F32684" w:rsidP="00F32684">
            <w:pPr>
              <w:widowControl w:val="0"/>
              <w:autoSpaceDE w:val="0"/>
              <w:autoSpaceDN w:val="0"/>
              <w:adjustRightInd w:val="0"/>
              <w:jc w:val="center"/>
              <w:rPr>
                <w:rFonts w:ascii="Arial" w:eastAsia="Calibri" w:hAnsi="Arial" w:cs="Arial"/>
                <w:b/>
                <w:color w:val="7030A0"/>
                <w:sz w:val="18"/>
              </w:rPr>
            </w:pPr>
            <w:r w:rsidRPr="00F32684">
              <w:rPr>
                <w:rFonts w:ascii="Arial" w:eastAsia="Calibri" w:hAnsi="Arial" w:cs="Arial"/>
                <w:b/>
                <w:color w:val="7030A0"/>
                <w:sz w:val="18"/>
              </w:rPr>
              <w:t>Identifies 2D shapes within 3D objects and recognises 3D objects from 2D drawings.</w:t>
            </w:r>
          </w:p>
          <w:p w14:paraId="32ACEC93" w14:textId="77777777" w:rsidR="006A6F8A" w:rsidRPr="00F32684" w:rsidRDefault="006A6F8A" w:rsidP="00F32684">
            <w:pPr>
              <w:widowControl w:val="0"/>
              <w:autoSpaceDE w:val="0"/>
              <w:autoSpaceDN w:val="0"/>
              <w:adjustRightInd w:val="0"/>
              <w:jc w:val="center"/>
              <w:rPr>
                <w:rFonts w:ascii="Arial" w:eastAsia="Calibri" w:hAnsi="Arial" w:cs="Arial"/>
                <w:b/>
                <w:color w:val="7030A0"/>
                <w:sz w:val="18"/>
              </w:rPr>
            </w:pPr>
          </w:p>
          <w:p w14:paraId="7C5D0395" w14:textId="77777777" w:rsidR="00F32684" w:rsidRPr="00F32684" w:rsidRDefault="00F32684" w:rsidP="00F32684">
            <w:pPr>
              <w:jc w:val="center"/>
              <w:rPr>
                <w:rFonts w:ascii="Arial" w:eastAsia="Calibri" w:hAnsi="Arial" w:cs="Arial"/>
                <w:b/>
                <w:color w:val="7030A0"/>
                <w:sz w:val="18"/>
                <w:szCs w:val="18"/>
              </w:rPr>
            </w:pPr>
            <w:r w:rsidRPr="00F32684">
              <w:rPr>
                <w:rFonts w:ascii="Arial" w:eastAsia="Calibri" w:hAnsi="Arial" w:cs="Arial"/>
                <w:b/>
                <w:color w:val="7030A0"/>
                <w:sz w:val="18"/>
              </w:rPr>
              <w:t>Identifies examples of tiling in the environment and applies knowledge of the features of 2D shapes to create tiling patterns incorporating two different shapes.</w:t>
            </w:r>
          </w:p>
        </w:tc>
      </w:tr>
      <w:tr w:rsidR="00F32684" w:rsidRPr="00F32684" w14:paraId="2A7731C9" w14:textId="77777777" w:rsidTr="00036270">
        <w:trPr>
          <w:trHeight w:val="40"/>
        </w:trPr>
        <w:tc>
          <w:tcPr>
            <w:tcW w:w="5733" w:type="dxa"/>
            <w:gridSpan w:val="3"/>
            <w:tcBorders>
              <w:top w:val="single" w:sz="8" w:space="0" w:color="7030A0"/>
              <w:left w:val="single" w:sz="12" w:space="0" w:color="auto"/>
              <w:bottom w:val="single" w:sz="12" w:space="0" w:color="auto"/>
              <w:right w:val="single" w:sz="12" w:space="0" w:color="auto"/>
            </w:tcBorders>
            <w:vAlign w:val="top"/>
          </w:tcPr>
          <w:p w14:paraId="4063A7B2" w14:textId="77777777" w:rsidR="00F32684" w:rsidRPr="00F32684" w:rsidRDefault="00F32684" w:rsidP="00F32684">
            <w:pPr>
              <w:widowControl w:val="0"/>
              <w:ind w:left="19" w:hanging="19"/>
              <w:rPr>
                <w:rFonts w:ascii="Century Gothic" w:eastAsia="Times New Roman" w:hAnsi="Century Gothic" w:cs="Arial"/>
                <w:color w:val="000000"/>
                <w:sz w:val="18"/>
              </w:rPr>
            </w:pPr>
            <w:r w:rsidRPr="00F32684">
              <w:rPr>
                <w:rFonts w:ascii="Century Gothic" w:eastAsia="Times New Roman" w:hAnsi="Century Gothic" w:cs="Arial"/>
                <w:color w:val="333333"/>
                <w:sz w:val="18"/>
                <w:szCs w:val="18"/>
                <w:lang w:eastAsia="en-GB"/>
              </w:rPr>
              <w:t xml:space="preserve">When we talk about </w:t>
            </w:r>
            <w:r w:rsidRPr="00F32684">
              <w:rPr>
                <w:rFonts w:ascii="Century Gothic" w:eastAsia="Times New Roman" w:hAnsi="Century Gothic" w:cs="Arial"/>
                <w:b/>
                <w:color w:val="333333"/>
                <w:sz w:val="18"/>
                <w:szCs w:val="18"/>
                <w:u w:val="single"/>
                <w:lang w:eastAsia="en-GB"/>
              </w:rPr>
              <w:t>3D shapes</w:t>
            </w:r>
            <w:r w:rsidRPr="00F32684">
              <w:rPr>
                <w:rFonts w:ascii="Century Gothic" w:eastAsia="Times New Roman" w:hAnsi="Century Gothic" w:cs="Arial"/>
                <w:color w:val="333333"/>
                <w:sz w:val="18"/>
                <w:szCs w:val="18"/>
                <w:lang w:eastAsia="en-GB"/>
              </w:rPr>
              <w:t>, we talk about </w:t>
            </w:r>
            <w:r w:rsidRPr="00F32684">
              <w:rPr>
                <w:rFonts w:ascii="Century Gothic" w:eastAsia="Times New Roman" w:hAnsi="Century Gothic" w:cs="Arial"/>
                <w:b/>
                <w:bCs/>
                <w:color w:val="333333"/>
                <w:sz w:val="18"/>
                <w:szCs w:val="18"/>
                <w:bdr w:val="none" w:sz="0" w:space="0" w:color="auto" w:frame="1"/>
                <w:lang w:eastAsia="en-GB"/>
              </w:rPr>
              <w:t>faces</w:t>
            </w:r>
            <w:r w:rsidRPr="00F32684">
              <w:rPr>
                <w:rFonts w:ascii="Century Gothic" w:eastAsia="Times New Roman" w:hAnsi="Century Gothic" w:cs="Arial"/>
                <w:b/>
                <w:color w:val="333333"/>
                <w:sz w:val="18"/>
                <w:szCs w:val="18"/>
                <w:lang w:eastAsia="en-GB"/>
              </w:rPr>
              <w:t>, </w:t>
            </w:r>
            <w:r w:rsidRPr="00F32684">
              <w:rPr>
                <w:rFonts w:ascii="Century Gothic" w:eastAsia="Times New Roman" w:hAnsi="Century Gothic" w:cs="Arial"/>
                <w:b/>
                <w:bCs/>
                <w:color w:val="333333"/>
                <w:sz w:val="18"/>
                <w:szCs w:val="18"/>
                <w:bdr w:val="none" w:sz="0" w:space="0" w:color="auto" w:frame="1"/>
                <w:lang w:eastAsia="en-GB"/>
              </w:rPr>
              <w:t>edges</w:t>
            </w:r>
            <w:r w:rsidRPr="00F32684">
              <w:rPr>
                <w:rFonts w:ascii="Century Gothic" w:eastAsia="Times New Roman" w:hAnsi="Century Gothic" w:cs="Arial"/>
                <w:b/>
                <w:color w:val="333333"/>
                <w:sz w:val="18"/>
                <w:szCs w:val="18"/>
                <w:lang w:eastAsia="en-GB"/>
              </w:rPr>
              <w:t> </w:t>
            </w:r>
            <w:r w:rsidRPr="00F32684">
              <w:rPr>
                <w:rFonts w:ascii="Century Gothic" w:eastAsia="Times New Roman" w:hAnsi="Century Gothic" w:cs="Arial"/>
                <w:color w:val="333333"/>
                <w:sz w:val="18"/>
                <w:szCs w:val="18"/>
                <w:lang w:eastAsia="en-GB"/>
              </w:rPr>
              <w:t>and </w:t>
            </w:r>
            <w:r w:rsidRPr="00F32684">
              <w:rPr>
                <w:rFonts w:ascii="Century Gothic" w:eastAsia="Times New Roman" w:hAnsi="Century Gothic" w:cs="Arial"/>
                <w:b/>
                <w:bCs/>
                <w:color w:val="333333"/>
                <w:sz w:val="18"/>
                <w:szCs w:val="18"/>
                <w:bdr w:val="none" w:sz="0" w:space="0" w:color="auto" w:frame="1"/>
                <w:lang w:eastAsia="en-GB"/>
              </w:rPr>
              <w:t>vertices</w:t>
            </w:r>
            <w:r w:rsidRPr="00F32684">
              <w:rPr>
                <w:rFonts w:ascii="Century Gothic" w:eastAsia="Times New Roman" w:hAnsi="Century Gothic" w:cs="Arial"/>
                <w:b/>
                <w:color w:val="333333"/>
                <w:sz w:val="18"/>
                <w:szCs w:val="18"/>
                <w:lang w:eastAsia="en-GB"/>
              </w:rPr>
              <w:t>.</w:t>
            </w:r>
          </w:p>
          <w:p w14:paraId="4A252F54" w14:textId="77777777" w:rsidR="00F32684" w:rsidRPr="00F32684" w:rsidRDefault="00F32684" w:rsidP="00F32684">
            <w:pPr>
              <w:textAlignment w:val="baseline"/>
              <w:rPr>
                <w:rFonts w:ascii="Century Gothic" w:eastAsia="Times New Roman" w:hAnsi="Century Gothic" w:cs="Arial"/>
                <w:color w:val="333333"/>
                <w:sz w:val="18"/>
                <w:lang w:eastAsia="en-GB"/>
              </w:rPr>
            </w:pPr>
            <w:r w:rsidRPr="00F32684">
              <w:rPr>
                <w:rFonts w:ascii="Century Gothic" w:eastAsia="Times New Roman" w:hAnsi="Century Gothic" w:cs="Arial"/>
                <w:color w:val="333333"/>
                <w:sz w:val="18"/>
                <w:lang w:eastAsia="en-GB"/>
              </w:rPr>
              <w:t>The </w:t>
            </w:r>
            <w:r w:rsidRPr="00F32684">
              <w:rPr>
                <w:rFonts w:ascii="Century Gothic" w:eastAsia="Times New Roman" w:hAnsi="Century Gothic" w:cs="Arial"/>
                <w:b/>
                <w:bCs/>
                <w:color w:val="333333"/>
                <w:sz w:val="18"/>
                <w:bdr w:val="none" w:sz="0" w:space="0" w:color="auto" w:frame="1"/>
                <w:lang w:eastAsia="en-GB"/>
              </w:rPr>
              <w:t>faces</w:t>
            </w:r>
            <w:r w:rsidRPr="00F32684">
              <w:rPr>
                <w:rFonts w:ascii="Century Gothic" w:eastAsia="Times New Roman" w:hAnsi="Century Gothic" w:cs="Arial"/>
                <w:color w:val="333333"/>
                <w:sz w:val="18"/>
                <w:lang w:eastAsia="en-GB"/>
              </w:rPr>
              <w:t> are the </w:t>
            </w:r>
            <w:r w:rsidRPr="00F32684">
              <w:rPr>
                <w:rFonts w:ascii="Century Gothic" w:eastAsia="Times New Roman" w:hAnsi="Century Gothic" w:cs="Arial"/>
                <w:b/>
                <w:bCs/>
                <w:color w:val="333333"/>
                <w:sz w:val="18"/>
                <w:bdr w:val="none" w:sz="0" w:space="0" w:color="auto" w:frame="1"/>
                <w:lang w:eastAsia="en-GB"/>
              </w:rPr>
              <w:t>flat parts of the shape</w:t>
            </w:r>
            <w:r w:rsidRPr="00F32684">
              <w:rPr>
                <w:rFonts w:ascii="Century Gothic" w:eastAsia="Times New Roman" w:hAnsi="Century Gothic" w:cs="Arial"/>
                <w:color w:val="333333"/>
                <w:sz w:val="18"/>
                <w:lang w:eastAsia="en-GB"/>
              </w:rPr>
              <w:t>.</w:t>
            </w:r>
          </w:p>
          <w:p w14:paraId="0F95974A" w14:textId="77777777" w:rsidR="00F32684" w:rsidRPr="00F32684" w:rsidRDefault="00F32684" w:rsidP="00F32684">
            <w:pPr>
              <w:textAlignment w:val="baseline"/>
              <w:rPr>
                <w:rFonts w:ascii="Century Gothic" w:eastAsia="Times New Roman" w:hAnsi="Century Gothic" w:cs="Arial"/>
                <w:color w:val="333333"/>
                <w:sz w:val="18"/>
                <w:lang w:eastAsia="en-GB"/>
              </w:rPr>
            </w:pPr>
            <w:r w:rsidRPr="00F32684">
              <w:rPr>
                <w:rFonts w:ascii="Century Gothic" w:eastAsia="Times New Roman" w:hAnsi="Century Gothic" w:cs="Arial"/>
                <w:color w:val="333333"/>
                <w:sz w:val="18"/>
                <w:lang w:eastAsia="en-GB"/>
              </w:rPr>
              <w:t>The </w:t>
            </w:r>
            <w:r w:rsidRPr="00F32684">
              <w:rPr>
                <w:rFonts w:ascii="Century Gothic" w:eastAsia="Times New Roman" w:hAnsi="Century Gothic" w:cs="Arial"/>
                <w:b/>
                <w:bCs/>
                <w:color w:val="333333"/>
                <w:sz w:val="18"/>
                <w:bdr w:val="none" w:sz="0" w:space="0" w:color="auto" w:frame="1"/>
                <w:lang w:eastAsia="en-GB"/>
              </w:rPr>
              <w:t>edges</w:t>
            </w:r>
            <w:r w:rsidRPr="00F32684">
              <w:rPr>
                <w:rFonts w:ascii="Century Gothic" w:eastAsia="Times New Roman" w:hAnsi="Century Gothic" w:cs="Arial"/>
                <w:color w:val="333333"/>
                <w:sz w:val="18"/>
                <w:lang w:eastAsia="en-GB"/>
              </w:rPr>
              <w:t> are the </w:t>
            </w:r>
            <w:r w:rsidRPr="00F32684">
              <w:rPr>
                <w:rFonts w:ascii="Century Gothic" w:eastAsia="Times New Roman" w:hAnsi="Century Gothic" w:cs="Arial"/>
                <w:b/>
                <w:bCs/>
                <w:color w:val="333333"/>
                <w:sz w:val="18"/>
                <w:bdr w:val="none" w:sz="0" w:space="0" w:color="auto" w:frame="1"/>
                <w:lang w:eastAsia="en-GB"/>
              </w:rPr>
              <w:t>lines where two faces meet</w:t>
            </w:r>
            <w:r w:rsidRPr="00F32684">
              <w:rPr>
                <w:rFonts w:ascii="Century Gothic" w:eastAsia="Times New Roman" w:hAnsi="Century Gothic" w:cs="Arial"/>
                <w:color w:val="333333"/>
                <w:sz w:val="18"/>
                <w:lang w:eastAsia="en-GB"/>
              </w:rPr>
              <w:t>.</w:t>
            </w:r>
          </w:p>
          <w:p w14:paraId="78D9A954" w14:textId="77777777" w:rsidR="00F32684" w:rsidRPr="00F32684" w:rsidRDefault="00F32684" w:rsidP="00F32684">
            <w:pPr>
              <w:textAlignment w:val="baseline"/>
              <w:rPr>
                <w:rFonts w:ascii="Century Gothic" w:eastAsia="Times New Roman" w:hAnsi="Century Gothic" w:cs="Arial"/>
                <w:color w:val="333333"/>
                <w:sz w:val="18"/>
                <w:lang w:eastAsia="en-GB"/>
              </w:rPr>
            </w:pPr>
            <w:r w:rsidRPr="00F32684">
              <w:rPr>
                <w:rFonts w:ascii="Century Gothic" w:eastAsia="Times New Roman" w:hAnsi="Century Gothic" w:cs="Arial"/>
                <w:color w:val="333333"/>
                <w:sz w:val="18"/>
                <w:lang w:eastAsia="en-GB"/>
              </w:rPr>
              <w:t>The </w:t>
            </w:r>
            <w:r w:rsidRPr="00F32684">
              <w:rPr>
                <w:rFonts w:ascii="Century Gothic" w:eastAsia="Times New Roman" w:hAnsi="Century Gothic" w:cs="Arial"/>
                <w:b/>
                <w:bCs/>
                <w:color w:val="333333"/>
                <w:sz w:val="18"/>
                <w:bdr w:val="none" w:sz="0" w:space="0" w:color="auto" w:frame="1"/>
                <w:lang w:eastAsia="en-GB"/>
              </w:rPr>
              <w:t>vertices</w:t>
            </w:r>
            <w:r w:rsidRPr="00F32684">
              <w:rPr>
                <w:rFonts w:ascii="Century Gothic" w:eastAsia="Times New Roman" w:hAnsi="Century Gothic" w:cs="Arial"/>
                <w:color w:val="333333"/>
                <w:sz w:val="18"/>
                <w:lang w:eastAsia="en-GB"/>
              </w:rPr>
              <w:t> are the </w:t>
            </w:r>
            <w:r w:rsidRPr="00F32684">
              <w:rPr>
                <w:rFonts w:ascii="Century Gothic" w:eastAsia="Times New Roman" w:hAnsi="Century Gothic" w:cs="Arial"/>
                <w:b/>
                <w:bCs/>
                <w:color w:val="333333"/>
                <w:sz w:val="18"/>
                <w:bdr w:val="none" w:sz="0" w:space="0" w:color="auto" w:frame="1"/>
                <w:lang w:eastAsia="en-GB"/>
              </w:rPr>
              <w:t>points where two or more edges meet.</w:t>
            </w:r>
          </w:p>
          <w:p w14:paraId="5141E53D" w14:textId="77777777" w:rsidR="00F32684" w:rsidRPr="00F32684" w:rsidRDefault="00F32684" w:rsidP="00F32684">
            <w:pPr>
              <w:autoSpaceDE w:val="0"/>
              <w:autoSpaceDN w:val="0"/>
              <w:adjustRightInd w:val="0"/>
              <w:rPr>
                <w:rFonts w:ascii="Arial" w:eastAsia="Calibri" w:hAnsi="Arial" w:cs="Arial"/>
                <w:b/>
                <w:color w:val="7030A0"/>
                <w:sz w:val="18"/>
                <w:szCs w:val="18"/>
              </w:rPr>
            </w:pPr>
            <w:r w:rsidRPr="00F32684">
              <w:rPr>
                <w:rFonts w:ascii="Century Gothic" w:eastAsia="Times New Roman" w:hAnsi="Century Gothic" w:cs="Arial"/>
                <w:color w:val="333333"/>
                <w:sz w:val="18"/>
                <w:szCs w:val="24"/>
                <w:lang w:eastAsia="en-GB"/>
              </w:rPr>
              <w:t>For example, this 3D shape has 6 faces, 12 edges and 8 vertices:</w:t>
            </w:r>
            <w:r w:rsidRPr="00F32684">
              <w:rPr>
                <w:rFonts w:ascii="Century Gothic" w:eastAsia="Times New Roman" w:hAnsi="Century Gothic" w:cs="Arial"/>
                <w:color w:val="333333"/>
                <w:sz w:val="18"/>
                <w:szCs w:val="24"/>
                <w:lang w:eastAsia="en-GB"/>
              </w:rPr>
              <w:br/>
            </w:r>
            <w:r w:rsidRPr="00F32684">
              <w:rPr>
                <w:rFonts w:ascii="Century Gothic" w:eastAsia="Times New Roman" w:hAnsi="Century Gothic" w:cs="Arial"/>
                <w:noProof/>
                <w:color w:val="333333"/>
                <w:sz w:val="18"/>
                <w:szCs w:val="24"/>
                <w:lang w:eastAsia="en-GB"/>
              </w:rPr>
              <w:drawing>
                <wp:inline distT="0" distB="0" distL="0" distR="0" wp14:anchorId="31F38683" wp14:editId="1AB7802B">
                  <wp:extent cx="1790700" cy="712152"/>
                  <wp:effectExtent l="0" t="0" r="0" b="0"/>
                  <wp:docPr id="2519" name="Picture 2519" descr="https://www.theschoolrun.com/sites/theschoolrun.com/files/content-images/3d_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heschoolrun.com/sites/theschoolrun.com/files/content-images/3d_shape.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96909" cy="714621"/>
                          </a:xfrm>
                          <a:prstGeom prst="rect">
                            <a:avLst/>
                          </a:prstGeom>
                          <a:noFill/>
                          <a:ln>
                            <a:noFill/>
                          </a:ln>
                        </pic:spPr>
                      </pic:pic>
                    </a:graphicData>
                  </a:graphic>
                </wp:inline>
              </w:drawing>
            </w:r>
          </w:p>
        </w:tc>
        <w:tc>
          <w:tcPr>
            <w:tcW w:w="5734" w:type="dxa"/>
            <w:gridSpan w:val="2"/>
            <w:tcBorders>
              <w:top w:val="single" w:sz="8" w:space="0" w:color="7030A0"/>
              <w:left w:val="single" w:sz="12" w:space="0" w:color="auto"/>
              <w:bottom w:val="single" w:sz="12" w:space="0" w:color="auto"/>
              <w:right w:val="single" w:sz="18" w:space="0" w:color="7030A0"/>
            </w:tcBorders>
            <w:vAlign w:val="top"/>
          </w:tcPr>
          <w:p w14:paraId="68043A63" w14:textId="77777777" w:rsidR="00F32684" w:rsidRPr="00F32684" w:rsidRDefault="00F32684" w:rsidP="00F32684">
            <w:pPr>
              <w:textAlignment w:val="baseline"/>
              <w:rPr>
                <w:rFonts w:ascii="Century Gothic" w:eastAsia="Calibri" w:hAnsi="Century Gothic" w:cs="Arial"/>
                <w:color w:val="333333"/>
                <w:sz w:val="18"/>
              </w:rPr>
            </w:pPr>
            <w:r w:rsidRPr="00F32684">
              <w:rPr>
                <w:rFonts w:ascii="Century Gothic" w:eastAsia="Calibri" w:hAnsi="Century Gothic" w:cs="Arial"/>
                <w:color w:val="333333"/>
                <w:sz w:val="18"/>
              </w:rPr>
              <w:t>When we talk about </w:t>
            </w:r>
            <w:r w:rsidRPr="00F32684">
              <w:rPr>
                <w:rFonts w:ascii="Century Gothic" w:eastAsia="Calibri" w:hAnsi="Century Gothic" w:cs="Arial"/>
                <w:b/>
                <w:color w:val="333333"/>
                <w:sz w:val="18"/>
                <w:u w:val="single"/>
                <w:bdr w:val="none" w:sz="0" w:space="0" w:color="auto" w:frame="1"/>
              </w:rPr>
              <w:t>2D shapes</w:t>
            </w:r>
            <w:r w:rsidRPr="00F32684">
              <w:rPr>
                <w:rFonts w:ascii="Century Gothic" w:eastAsia="Calibri" w:hAnsi="Century Gothic" w:cs="Arial"/>
                <w:color w:val="333333"/>
                <w:sz w:val="18"/>
              </w:rPr>
              <w:t>, we talk about </w:t>
            </w:r>
            <w:r w:rsidRPr="00F32684">
              <w:rPr>
                <w:rFonts w:ascii="Century Gothic" w:eastAsia="Calibri" w:hAnsi="Century Gothic" w:cs="Arial"/>
                <w:b/>
                <w:bCs/>
                <w:color w:val="333333"/>
                <w:sz w:val="18"/>
                <w:bdr w:val="none" w:sz="0" w:space="0" w:color="auto" w:frame="1"/>
              </w:rPr>
              <w:t>sides</w:t>
            </w:r>
            <w:r w:rsidRPr="00F32684">
              <w:rPr>
                <w:rFonts w:ascii="Century Gothic" w:eastAsia="Calibri" w:hAnsi="Century Gothic" w:cs="Arial"/>
                <w:color w:val="333333"/>
                <w:sz w:val="18"/>
              </w:rPr>
              <w:t> and </w:t>
            </w:r>
            <w:r w:rsidRPr="00F32684">
              <w:rPr>
                <w:rFonts w:ascii="Century Gothic" w:eastAsia="Calibri" w:hAnsi="Century Gothic" w:cs="Arial"/>
                <w:b/>
                <w:bCs/>
                <w:color w:val="333333"/>
                <w:sz w:val="18"/>
                <w:bdr w:val="none" w:sz="0" w:space="0" w:color="auto" w:frame="1"/>
              </w:rPr>
              <w:t>angles</w:t>
            </w:r>
            <w:r w:rsidRPr="00F32684">
              <w:rPr>
                <w:rFonts w:ascii="Century Gothic" w:eastAsia="Calibri" w:hAnsi="Century Gothic" w:cs="Arial"/>
                <w:color w:val="333333"/>
                <w:sz w:val="18"/>
              </w:rPr>
              <w:t>.</w:t>
            </w:r>
          </w:p>
          <w:p w14:paraId="0540D105" w14:textId="77777777" w:rsidR="00F32684" w:rsidRPr="00F32684" w:rsidRDefault="00F32684" w:rsidP="00F32684">
            <w:pPr>
              <w:textAlignment w:val="baseline"/>
              <w:rPr>
                <w:rFonts w:ascii="Century Gothic" w:eastAsia="Calibri" w:hAnsi="Century Gothic" w:cs="Arial"/>
                <w:color w:val="333333"/>
                <w:sz w:val="18"/>
              </w:rPr>
            </w:pPr>
            <w:r w:rsidRPr="00F32684">
              <w:rPr>
                <w:rFonts w:ascii="Century Gothic" w:eastAsia="Calibri" w:hAnsi="Century Gothic" w:cs="Arial"/>
                <w:b/>
                <w:bCs/>
                <w:color w:val="333333"/>
                <w:sz w:val="18"/>
                <w:bdr w:val="none" w:sz="0" w:space="0" w:color="auto" w:frame="1"/>
              </w:rPr>
              <w:t>The angles of a 2D shape are also sometimes referred to as 'vertices' (singular: vertex).</w:t>
            </w:r>
          </w:p>
          <w:p w14:paraId="229F5342" w14:textId="77777777" w:rsidR="00F32684" w:rsidRPr="00F32684" w:rsidRDefault="00F32684" w:rsidP="00F32684">
            <w:pPr>
              <w:spacing w:after="270"/>
              <w:textAlignment w:val="baseline"/>
              <w:rPr>
                <w:rFonts w:ascii="Century Gothic" w:eastAsia="Calibri" w:hAnsi="Century Gothic" w:cs="Arial"/>
                <w:color w:val="333333"/>
                <w:sz w:val="18"/>
              </w:rPr>
            </w:pPr>
            <w:r w:rsidRPr="00F32684">
              <w:rPr>
                <w:rFonts w:ascii="Century Gothic" w:eastAsia="Calibri" w:hAnsi="Century Gothic" w:cs="Arial"/>
                <w:color w:val="333333"/>
                <w:sz w:val="18"/>
              </w:rPr>
              <w:t>For example: this 2D shape has four sides and four angles:</w:t>
            </w:r>
            <w:r w:rsidRPr="00F32684">
              <w:rPr>
                <w:rFonts w:ascii="Century Gothic" w:eastAsia="Calibri" w:hAnsi="Century Gothic" w:cs="Arial"/>
                <w:color w:val="333333"/>
                <w:sz w:val="18"/>
              </w:rPr>
              <w:br/>
            </w:r>
            <w:r w:rsidRPr="00F32684">
              <w:rPr>
                <w:rFonts w:ascii="Century Gothic" w:eastAsia="Calibri" w:hAnsi="Century Gothic" w:cs="Arial"/>
                <w:noProof/>
                <w:color w:val="333333"/>
                <w:sz w:val="18"/>
                <w:lang w:eastAsia="en-GB"/>
              </w:rPr>
              <w:drawing>
                <wp:inline distT="0" distB="0" distL="0" distR="0" wp14:anchorId="41519509" wp14:editId="0CBCBE93">
                  <wp:extent cx="1619250" cy="760926"/>
                  <wp:effectExtent l="0" t="0" r="0" b="1270"/>
                  <wp:docPr id="38" name="Picture 38" descr="https://www.theschoolrun.com/sites/theschoolrun.com/files/content-images/2d_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heschoolrun.com/sites/theschoolrun.com/files/content-images/2d_shape.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6755" cy="764453"/>
                          </a:xfrm>
                          <a:prstGeom prst="rect">
                            <a:avLst/>
                          </a:prstGeom>
                          <a:noFill/>
                          <a:ln>
                            <a:noFill/>
                          </a:ln>
                        </pic:spPr>
                      </pic:pic>
                    </a:graphicData>
                  </a:graphic>
                </wp:inline>
              </w:drawing>
            </w:r>
          </w:p>
          <w:p w14:paraId="5549C56B" w14:textId="77777777" w:rsidR="00F32684" w:rsidRPr="00F32684" w:rsidRDefault="00F32684" w:rsidP="00F32684">
            <w:pPr>
              <w:autoSpaceDE w:val="0"/>
              <w:autoSpaceDN w:val="0"/>
              <w:adjustRightInd w:val="0"/>
              <w:rPr>
                <w:rFonts w:ascii="Arial" w:eastAsia="Calibri" w:hAnsi="Arial" w:cs="Arial"/>
                <w:b/>
                <w:color w:val="7030A0"/>
                <w:sz w:val="18"/>
                <w:szCs w:val="18"/>
              </w:rPr>
            </w:pP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0A278DCA" w14:textId="77777777" w:rsidR="00F32684" w:rsidRPr="00F32684" w:rsidRDefault="00F32684" w:rsidP="00F32684">
            <w:pPr>
              <w:rPr>
                <w:rFonts w:ascii="Arial" w:eastAsia="Calibri" w:hAnsi="Arial" w:cs="Arial"/>
                <w:b/>
                <w:bCs/>
                <w:i/>
                <w:iCs/>
                <w:color w:val="7030A0"/>
                <w:sz w:val="18"/>
                <w:szCs w:val="18"/>
              </w:rPr>
            </w:pPr>
          </w:p>
        </w:tc>
      </w:tr>
    </w:tbl>
    <w:p w14:paraId="36938FB5" w14:textId="77777777" w:rsidR="00F32684" w:rsidRDefault="00F32684" w:rsidP="00F32684">
      <w:pPr>
        <w:spacing w:after="140" w:line="250" w:lineRule="atLeast"/>
        <w:rPr>
          <w:rFonts w:ascii="Arial" w:eastAsia="Calibri" w:hAnsi="Arial" w:cs="Arial"/>
          <w:sz w:val="20"/>
        </w:rPr>
      </w:pPr>
    </w:p>
    <w:p w14:paraId="57B1BC87" w14:textId="77777777" w:rsidR="007B226F" w:rsidRDefault="007B226F" w:rsidP="00A57A49">
      <w:pPr>
        <w:rPr>
          <w:rFonts w:ascii="Arial" w:eastAsia="Calibri" w:hAnsi="Arial" w:cs="Arial"/>
          <w:sz w:val="20"/>
        </w:rPr>
      </w:pPr>
    </w:p>
    <w:p w14:paraId="4B922BD3" w14:textId="451C31B2" w:rsidR="00A57A49" w:rsidRDefault="004A3786" w:rsidP="00A57A49">
      <w:r>
        <w:rPr>
          <w:noProof/>
          <w:lang w:eastAsia="en-GB"/>
        </w:rPr>
        <mc:AlternateContent>
          <mc:Choice Requires="wps">
            <w:drawing>
              <wp:anchor distT="0" distB="0" distL="114300" distR="114300" simplePos="0" relativeHeight="251819007" behindDoc="0" locked="0" layoutInCell="1" allowOverlap="1" wp14:anchorId="08928FFE" wp14:editId="3FE7D5C9">
                <wp:simplePos x="0" y="0"/>
                <wp:positionH relativeFrom="column">
                  <wp:posOffset>7702964</wp:posOffset>
                </wp:positionH>
                <wp:positionV relativeFrom="paragraph">
                  <wp:posOffset>251297</wp:posOffset>
                </wp:positionV>
                <wp:extent cx="1800225" cy="323850"/>
                <wp:effectExtent l="133350" t="133350" r="142875" b="152400"/>
                <wp:wrapNone/>
                <wp:docPr id="93" name="Rounded Rectangle 9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A7E9667" w14:textId="77777777" w:rsidR="00D5105A" w:rsidRPr="00762023" w:rsidRDefault="00D5105A" w:rsidP="00FD36CA">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8928FFE" id="Rounded Rectangle 93" o:spid="_x0000_s1429" style="position:absolute;margin-left:606.55pt;margin-top:19.8pt;width:141.75pt;height:25.5pt;z-index:25181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" fillcolor="#2f5496 [2408]" stroked="f" strokeweight="1pt">
                <v:stroke joinstyle="miter"/>
                <v:shadow on="t" color="black" offset="0,1pt"/>
                <v:textbox>
                  <w:txbxContent>
                    <w:p w14:paraId="7A7E9667" w14:textId="77777777" w:rsidR="00D5105A" w:rsidRPr="00762023" w:rsidRDefault="00D5105A" w:rsidP="00FD36CA">
                      <w:pPr>
                        <w:spacing w:after="0" w:line="240" w:lineRule="auto"/>
                        <w:jc w:val="center"/>
                        <w:rPr>
                          <w:b/>
                        </w:rPr>
                      </w:pPr>
                      <w:r>
                        <w:rPr>
                          <w:b/>
                        </w:rPr>
                        <w:t xml:space="preserve">Second </w:t>
                      </w:r>
                      <w:r w:rsidRPr="00762023">
                        <w:rPr>
                          <w:b/>
                        </w:rPr>
                        <w:t>Level</w:t>
                      </w:r>
                    </w:p>
                  </w:txbxContent>
                </v:textbox>
              </v:roundrect>
            </w:pict>
          </mc:Fallback>
        </mc:AlternateContent>
      </w:r>
    </w:p>
    <w:p w14:paraId="41A82641" w14:textId="3280ABC7" w:rsidR="00A57A49" w:rsidRDefault="00A57A49" w:rsidP="00A57A49"/>
    <w:p w14:paraId="55588143" w14:textId="77CEE794" w:rsidR="00A57A49" w:rsidRPr="002443AD" w:rsidRDefault="002950B0" w:rsidP="002443AD">
      <w:pPr>
        <w:pStyle w:val="Heading2"/>
      </w:pPr>
      <w:r w:rsidRPr="002443AD">
        <w:rPr>
          <w:bCs w:val="0"/>
        </w:rPr>
        <w:t xml:space="preserve"> </w:t>
      </w:r>
      <w:bookmarkStart w:id="99" w:name="_Toc27749988"/>
      <w:r w:rsidRPr="002443AD">
        <w:rPr>
          <w:bCs w:val="0"/>
        </w:rPr>
        <w:t xml:space="preserve">Properties of 2D shapes and 3D objects </w:t>
      </w:r>
      <w:r w:rsidR="00A57A49" w:rsidRPr="002443AD">
        <w:rPr>
          <w:bCs w:val="0"/>
        </w:rPr>
        <w:t>– Second Level</w:t>
      </w:r>
      <w:bookmarkEnd w:id="99"/>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201C8D01" w14:textId="77777777" w:rsidTr="00A57A49">
        <w:trPr>
          <w:trHeight w:val="606"/>
        </w:trPr>
        <w:tc>
          <w:tcPr>
            <w:tcW w:w="4521" w:type="dxa"/>
            <w:gridSpan w:val="2"/>
            <w:tcBorders>
              <w:top w:val="single" w:sz="12" w:space="0" w:color="auto"/>
              <w:left w:val="single" w:sz="12" w:space="0" w:color="auto"/>
              <w:bottom w:val="single" w:sz="12" w:space="0" w:color="auto"/>
            </w:tcBorders>
          </w:tcPr>
          <w:p w14:paraId="751EF03E"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3F63D928" w14:textId="026430A4"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1 of 3</w:t>
            </w:r>
          </w:p>
        </w:tc>
        <w:tc>
          <w:tcPr>
            <w:tcW w:w="10868" w:type="dxa"/>
            <w:gridSpan w:val="3"/>
            <w:tcBorders>
              <w:top w:val="single" w:sz="12" w:space="0" w:color="auto"/>
              <w:bottom w:val="single" w:sz="12" w:space="0" w:color="auto"/>
              <w:right w:val="single" w:sz="12" w:space="0" w:color="auto"/>
            </w:tcBorders>
            <w:shd w:val="clear" w:color="auto" w:fill="6493B5"/>
          </w:tcPr>
          <w:p w14:paraId="34AB1CCB" w14:textId="148451A9" w:rsidR="00BB75FC" w:rsidRPr="00AA60D7" w:rsidRDefault="00BB75FC" w:rsidP="00BB75FC">
            <w:pPr>
              <w:pStyle w:val="aeand0"/>
            </w:pPr>
            <w:r w:rsidRPr="00AA60D7">
              <w:t xml:space="preserve">Having explored a range of 3D objects and 2D shapes, I can use mathematical language to describe their properties, and through investigation can discuss where and why particular shapes are used in the environment. </w:t>
            </w:r>
            <w:r>
              <w:t xml:space="preserve">                                                                                                                              </w:t>
            </w:r>
            <w:r w:rsidRPr="00AA60D7">
              <w:t xml:space="preserve">MTH 2-16a </w:t>
            </w:r>
          </w:p>
          <w:p w14:paraId="7968EA4A" w14:textId="53194394" w:rsidR="00BB75FC" w:rsidRPr="00AA60D7" w:rsidRDefault="00BB75FC" w:rsidP="00BB75FC">
            <w:pPr>
              <w:pStyle w:val="aeand0"/>
            </w:pPr>
            <w:r w:rsidRPr="00AA60D7">
              <w:t xml:space="preserve">Through practical activities, I can show my understanding of the relationship between </w:t>
            </w:r>
            <w:r>
              <w:t xml:space="preserve">3D objects and their nets.                                                                                                                                          </w:t>
            </w:r>
            <w:r w:rsidRPr="00AA60D7">
              <w:t xml:space="preserve">MTH 2-16b </w:t>
            </w:r>
          </w:p>
          <w:p w14:paraId="748EA9FF" w14:textId="38F10B7E" w:rsidR="00A57A49" w:rsidRPr="00BB75FC" w:rsidRDefault="00BB75FC" w:rsidP="00BB75FC">
            <w:pPr>
              <w:pStyle w:val="aeand0"/>
            </w:pPr>
            <w:r w:rsidRPr="00AA60D7">
              <w:t xml:space="preserve">I can draw 2D shapes and make representations of 3D objects using an appropriate range of methods and efficient </w:t>
            </w:r>
            <w:r>
              <w:t xml:space="preserve">use of resources.                                                                         </w:t>
            </w:r>
            <w:r w:rsidR="00601AF2">
              <w:t xml:space="preserve">          </w:t>
            </w:r>
            <w:r>
              <w:t xml:space="preserve">                     </w:t>
            </w:r>
            <w:r w:rsidRPr="00AA60D7">
              <w:t>MTH 2-16</w:t>
            </w:r>
            <w:r w:rsidR="00601AF2">
              <w:t>c</w:t>
            </w:r>
          </w:p>
        </w:tc>
      </w:tr>
      <w:tr w:rsidR="00A57A49" w:rsidRPr="00F32684" w14:paraId="4BA8DE5F" w14:textId="77777777" w:rsidTr="00A57A49">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025A3276"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594E9D33" w14:textId="77777777" w:rsidR="00A57A49" w:rsidRPr="00F32684" w:rsidRDefault="00A57A49" w:rsidP="00A57A49">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820031" behindDoc="0" locked="0" layoutInCell="1" allowOverlap="1" wp14:anchorId="25C44ED4" wp14:editId="3C014554">
                      <wp:simplePos x="0" y="0"/>
                      <wp:positionH relativeFrom="column">
                        <wp:posOffset>123052</wp:posOffset>
                      </wp:positionH>
                      <wp:positionV relativeFrom="paragraph">
                        <wp:posOffset>47597</wp:posOffset>
                      </wp:positionV>
                      <wp:extent cx="6194066" cy="15903"/>
                      <wp:effectExtent l="19050" t="76200" r="92710" b="98425"/>
                      <wp:wrapNone/>
                      <wp:docPr id="94" name="Straight Arrow Connector 94"/>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D9EA0" id="Straight Arrow Connector 94" o:spid="_x0000_s1026" type="#_x0000_t32" style="position:absolute;margin-left:9.7pt;margin-top:3.75pt;width:487.7pt;height:1.25pt;z-index:25182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RIK7Bu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7F1A08C"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601AF2" w:rsidRPr="00F32684" w14:paraId="7A1A1099" w14:textId="77777777" w:rsidTr="00601AF2">
        <w:trPr>
          <w:trHeight w:val="5778"/>
        </w:trPr>
        <w:tc>
          <w:tcPr>
            <w:tcW w:w="3822" w:type="dxa"/>
            <w:tcBorders>
              <w:top w:val="single" w:sz="12" w:space="0" w:color="auto"/>
              <w:left w:val="single" w:sz="12" w:space="0" w:color="auto"/>
              <w:bottom w:val="dashSmallGap" w:sz="4" w:space="0" w:color="auto"/>
              <w:right w:val="dashSmallGap" w:sz="4" w:space="0" w:color="auto"/>
            </w:tcBorders>
          </w:tcPr>
          <w:p w14:paraId="64B819B0" w14:textId="2ED934F2" w:rsidR="00601AF2" w:rsidRDefault="00601AF2" w:rsidP="00601AF2">
            <w:pPr>
              <w:pStyle w:val="aBlackbullets"/>
            </w:pPr>
            <w:r w:rsidRPr="00AA60D7">
              <w:t>I can describe the features of a range of 2D shapes using language such as side, angle &amp; diagonal</w:t>
            </w:r>
          </w:p>
          <w:p w14:paraId="5DD0E5F4" w14:textId="77777777" w:rsidR="00601AF2" w:rsidRPr="00AA60D7" w:rsidRDefault="00601AF2" w:rsidP="00601AF2">
            <w:pPr>
              <w:pStyle w:val="aBlackbullets"/>
              <w:numPr>
                <w:ilvl w:val="0"/>
                <w:numId w:val="0"/>
              </w:numPr>
              <w:ind w:left="360"/>
            </w:pPr>
          </w:p>
          <w:p w14:paraId="05BE56CC" w14:textId="77777777" w:rsidR="00601AF2" w:rsidRPr="00601AF2" w:rsidRDefault="00601AF2" w:rsidP="00601AF2">
            <w:pPr>
              <w:pStyle w:val="aBlackbullets"/>
              <w:rPr>
                <w:rFonts w:ascii="Century Gothic" w:hAnsi="Century Gothic"/>
                <w:b w:val="0"/>
              </w:rPr>
            </w:pPr>
            <w:r w:rsidRPr="00AA60D7">
              <w:t xml:space="preserve">I can recognise and name triangles </w:t>
            </w:r>
            <w:r w:rsidRPr="00601AF2">
              <w:rPr>
                <w:rFonts w:ascii="Century Gothic" w:hAnsi="Century Gothic"/>
                <w:b w:val="0"/>
              </w:rPr>
              <w:t xml:space="preserve">e.g. equilateral &amp; right-angled. </w:t>
            </w:r>
          </w:p>
          <w:p w14:paraId="3212AAC4" w14:textId="77777777" w:rsidR="00601AF2" w:rsidRPr="00AA60D7" w:rsidRDefault="00601AF2" w:rsidP="00601AF2">
            <w:pPr>
              <w:pStyle w:val="aBlackbullets"/>
              <w:numPr>
                <w:ilvl w:val="0"/>
                <w:numId w:val="0"/>
              </w:numPr>
            </w:pPr>
          </w:p>
          <w:p w14:paraId="2867AF3D" w14:textId="72148C20" w:rsidR="00601AF2" w:rsidRPr="00F32684" w:rsidRDefault="00601AF2" w:rsidP="00601AF2">
            <w:pPr>
              <w:pStyle w:val="aBlackbullets"/>
              <w:rPr>
                <w:rFonts w:eastAsia="Calibri"/>
              </w:rPr>
            </w:pPr>
            <w:r w:rsidRPr="00AA60D7">
              <w:t>I can describe cubes and cuboids using specific vocabulary- vertex, vertices, face, edge</w:t>
            </w:r>
          </w:p>
        </w:tc>
        <w:tc>
          <w:tcPr>
            <w:tcW w:w="3822" w:type="dxa"/>
            <w:gridSpan w:val="2"/>
            <w:tcBorders>
              <w:left w:val="dashSmallGap" w:sz="4" w:space="0" w:color="auto"/>
              <w:bottom w:val="dashSmallGap" w:sz="4" w:space="0" w:color="auto"/>
              <w:right w:val="single" w:sz="18" w:space="0" w:color="7030A0"/>
            </w:tcBorders>
          </w:tcPr>
          <w:p w14:paraId="1950946C" w14:textId="77777777" w:rsidR="00601AF2" w:rsidRDefault="00601AF2" w:rsidP="00601AF2">
            <w:pPr>
              <w:pStyle w:val="aBlackbullets"/>
            </w:pPr>
            <w:r w:rsidRPr="00AA60D7">
              <w:t>I can recognise and name a range of 2D shapes including regular and irregular polygons using language such as side, angle &amp; diagonal</w:t>
            </w:r>
          </w:p>
          <w:p w14:paraId="2B1BD125" w14:textId="77777777" w:rsidR="00601AF2" w:rsidRPr="00AA60D7" w:rsidRDefault="00601AF2" w:rsidP="00601AF2">
            <w:pPr>
              <w:pStyle w:val="aBlackbullets"/>
              <w:numPr>
                <w:ilvl w:val="0"/>
                <w:numId w:val="0"/>
              </w:numPr>
              <w:ind w:left="360"/>
            </w:pPr>
          </w:p>
          <w:p w14:paraId="6533465D" w14:textId="58482730" w:rsidR="00601AF2" w:rsidRDefault="00601AF2" w:rsidP="00601AF2">
            <w:pPr>
              <w:pStyle w:val="aBlackbullets"/>
            </w:pPr>
            <w:r w:rsidRPr="00AA60D7">
              <w:t xml:space="preserve">I can recognise and name triangles </w:t>
            </w:r>
            <w:r w:rsidRPr="00601AF2">
              <w:rPr>
                <w:rFonts w:ascii="Century Gothic" w:hAnsi="Century Gothic"/>
                <w:b w:val="0"/>
                <w:i/>
              </w:rPr>
              <w:t>e.g. equilateral, right-angled, and scalene.</w:t>
            </w:r>
          </w:p>
          <w:p w14:paraId="435AC32F" w14:textId="7B1F5A63" w:rsidR="00601AF2" w:rsidRPr="00AA60D7" w:rsidRDefault="00601AF2" w:rsidP="00601AF2">
            <w:pPr>
              <w:pStyle w:val="aBlackbullets"/>
              <w:numPr>
                <w:ilvl w:val="0"/>
                <w:numId w:val="0"/>
              </w:numPr>
            </w:pPr>
            <w:r w:rsidRPr="00AA60D7">
              <w:t xml:space="preserve"> </w:t>
            </w:r>
          </w:p>
          <w:p w14:paraId="2CBA9100" w14:textId="0BFEB4A6" w:rsidR="00601AF2" w:rsidRPr="00F32684" w:rsidRDefault="00601AF2" w:rsidP="00601AF2">
            <w:pPr>
              <w:pStyle w:val="aBlackbullets"/>
              <w:rPr>
                <w:rFonts w:eastAsia="Calibri"/>
              </w:rPr>
            </w:pPr>
            <w:r w:rsidRPr="00AA60D7">
              <w:t>I can describe pyramids, cones, cylinders using specific vocabulary- vertex, vertices, face, edge</w:t>
            </w:r>
          </w:p>
        </w:tc>
        <w:tc>
          <w:tcPr>
            <w:tcW w:w="3823" w:type="dxa"/>
            <w:tcBorders>
              <w:left w:val="dashSmallGap" w:sz="4" w:space="0" w:color="auto"/>
              <w:bottom w:val="dashSmallGap" w:sz="4" w:space="0" w:color="auto"/>
              <w:right w:val="single" w:sz="18" w:space="0" w:color="7030A0"/>
            </w:tcBorders>
          </w:tcPr>
          <w:p w14:paraId="4564FE39" w14:textId="77777777" w:rsidR="00601AF2" w:rsidRDefault="00601AF2" w:rsidP="00601AF2">
            <w:pPr>
              <w:pStyle w:val="aBlackbullets"/>
            </w:pPr>
            <w:r w:rsidRPr="00AA60D7">
              <w:t>I can describe quadrilaterals e.g. rectangle, kite, trapezium, rhombus, parallelogram using language such as side, angle, parallel lines perpendicular lines &amp; diagonals</w:t>
            </w:r>
          </w:p>
          <w:p w14:paraId="6314432A" w14:textId="77777777" w:rsidR="00601AF2" w:rsidRPr="00AA60D7" w:rsidRDefault="00601AF2" w:rsidP="00601AF2">
            <w:pPr>
              <w:pStyle w:val="aBlackbullets"/>
              <w:numPr>
                <w:ilvl w:val="0"/>
                <w:numId w:val="0"/>
              </w:numPr>
              <w:ind w:left="360"/>
            </w:pPr>
          </w:p>
          <w:p w14:paraId="4E79BA35" w14:textId="2E1BE322" w:rsidR="00601AF2" w:rsidRDefault="00601AF2" w:rsidP="00601AF2">
            <w:pPr>
              <w:pStyle w:val="aBlackbullets"/>
            </w:pPr>
            <w:r>
              <w:t xml:space="preserve">I can classify 2D shapes and 3dD </w:t>
            </w:r>
            <w:r w:rsidRPr="00AA60D7">
              <w:t>objects according to their properties</w:t>
            </w:r>
          </w:p>
          <w:p w14:paraId="7EE54CA4" w14:textId="77777777" w:rsidR="00601AF2" w:rsidRPr="00AA60D7" w:rsidRDefault="00601AF2" w:rsidP="00601AF2">
            <w:pPr>
              <w:pStyle w:val="aBlackbullets"/>
              <w:numPr>
                <w:ilvl w:val="0"/>
                <w:numId w:val="0"/>
              </w:numPr>
              <w:ind w:left="360"/>
            </w:pPr>
          </w:p>
          <w:p w14:paraId="024754EF" w14:textId="77777777" w:rsidR="00601AF2" w:rsidRDefault="00601AF2" w:rsidP="00601AF2">
            <w:pPr>
              <w:pStyle w:val="aBlackbullets"/>
              <w:rPr>
                <w:bCs/>
              </w:rPr>
            </w:pPr>
            <w:r w:rsidRPr="00AA60D7">
              <w:t xml:space="preserve">I can describe triangles based on the lengths of their sides </w:t>
            </w:r>
          </w:p>
          <w:p w14:paraId="2EE95381" w14:textId="0592132B" w:rsidR="00601AF2" w:rsidRPr="00601AF2" w:rsidRDefault="00601AF2" w:rsidP="00601AF2">
            <w:pPr>
              <w:pStyle w:val="aBlackbullets"/>
              <w:numPr>
                <w:ilvl w:val="0"/>
                <w:numId w:val="0"/>
              </w:numPr>
              <w:ind w:left="360"/>
              <w:rPr>
                <w:rFonts w:ascii="Century Gothic" w:hAnsi="Century Gothic"/>
                <w:b w:val="0"/>
                <w:bCs/>
              </w:rPr>
            </w:pPr>
            <w:r w:rsidRPr="00601AF2">
              <w:rPr>
                <w:rFonts w:ascii="Century Gothic" w:hAnsi="Century Gothic"/>
                <w:b w:val="0"/>
              </w:rPr>
              <w:t xml:space="preserve">e.g. equilateral, isosceles, right-angled, scalene. </w:t>
            </w:r>
          </w:p>
          <w:p w14:paraId="3DBA1FBF" w14:textId="77777777" w:rsidR="00601AF2" w:rsidRPr="00AA60D7" w:rsidRDefault="00601AF2" w:rsidP="00601AF2">
            <w:pPr>
              <w:pStyle w:val="aBlackbullets"/>
              <w:numPr>
                <w:ilvl w:val="0"/>
                <w:numId w:val="0"/>
              </w:numPr>
              <w:rPr>
                <w:bCs/>
              </w:rPr>
            </w:pPr>
          </w:p>
          <w:p w14:paraId="2F70F6D2" w14:textId="77777777" w:rsidR="00601AF2" w:rsidRDefault="00601AF2" w:rsidP="00601AF2">
            <w:pPr>
              <w:pStyle w:val="aBlackbullets"/>
            </w:pPr>
            <w:r w:rsidRPr="00AA60D7">
              <w:t xml:space="preserve">I can use my knowledge of angles to describe triangles </w:t>
            </w:r>
          </w:p>
          <w:p w14:paraId="483543F2" w14:textId="39420794"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e.g. equilateral, is</w:t>
            </w:r>
            <w:r>
              <w:rPr>
                <w:rFonts w:ascii="Century Gothic" w:hAnsi="Century Gothic"/>
                <w:b w:val="0"/>
              </w:rPr>
              <w:t>osceles, right-angled, scalene.</w:t>
            </w:r>
          </w:p>
          <w:p w14:paraId="77A27BB6" w14:textId="77777777" w:rsidR="00601AF2" w:rsidRPr="00AA60D7" w:rsidRDefault="00601AF2" w:rsidP="00601AF2">
            <w:pPr>
              <w:pStyle w:val="aBlackbullets"/>
              <w:numPr>
                <w:ilvl w:val="0"/>
                <w:numId w:val="0"/>
              </w:numPr>
              <w:ind w:left="360"/>
            </w:pPr>
          </w:p>
          <w:p w14:paraId="3E7C6AB7" w14:textId="77777777" w:rsidR="00601AF2" w:rsidRDefault="00601AF2" w:rsidP="00601AF2">
            <w:pPr>
              <w:pStyle w:val="aBlackbullets"/>
            </w:pPr>
            <w:r w:rsidRPr="00AA60D7">
              <w:t>I can describe prisms and spheres using specific vocabulary- vertex, vertices, face, edge, circumference, radius, diameter.</w:t>
            </w:r>
          </w:p>
          <w:p w14:paraId="35299A53" w14:textId="77777777" w:rsidR="00601AF2" w:rsidRPr="00AA60D7" w:rsidRDefault="00601AF2" w:rsidP="00601AF2">
            <w:pPr>
              <w:pStyle w:val="aBlackbullets"/>
              <w:numPr>
                <w:ilvl w:val="0"/>
                <w:numId w:val="0"/>
              </w:numPr>
              <w:ind w:left="360"/>
            </w:pPr>
          </w:p>
          <w:p w14:paraId="0C597EAD" w14:textId="1E5A2998" w:rsidR="00601AF2" w:rsidRPr="00601AF2" w:rsidRDefault="00601AF2" w:rsidP="00601AF2">
            <w:pPr>
              <w:pStyle w:val="aBlackbullets"/>
              <w:rPr>
                <w:rFonts w:ascii="Helvetica 55 Roman" w:eastAsia="Calibri" w:hAnsi="Helvetica 55 Roman" w:cs="Helvetica 55 Roman"/>
              </w:rPr>
            </w:pPr>
            <w:r w:rsidRPr="00AA60D7">
              <w:t>I can describe 2D faces within the 3D objects</w:t>
            </w:r>
          </w:p>
        </w:tc>
        <w:tc>
          <w:tcPr>
            <w:tcW w:w="3922" w:type="dxa"/>
            <w:tcBorders>
              <w:top w:val="single" w:sz="12" w:space="0" w:color="auto"/>
              <w:left w:val="single" w:sz="18" w:space="0" w:color="7030A0"/>
              <w:right w:val="single" w:sz="12" w:space="0" w:color="auto"/>
            </w:tcBorders>
            <w:shd w:val="clear" w:color="auto" w:fill="F9F3FF"/>
          </w:tcPr>
          <w:p w14:paraId="48E1AA7F" w14:textId="77777777" w:rsidR="00601AF2" w:rsidRPr="00AA60D7" w:rsidRDefault="00601AF2" w:rsidP="00601AF2">
            <w:pPr>
              <w:pStyle w:val="abenchmark"/>
            </w:pPr>
            <w:r w:rsidRPr="00AA60D7">
              <w:t>Describes 3D objects and 2D shapes using specific vocabulary including regular, irregular, diagonal, radius, diameter and circumference.</w:t>
            </w:r>
          </w:p>
          <w:p w14:paraId="1456AE2B" w14:textId="77777777" w:rsidR="00601AF2" w:rsidRPr="00AA60D7" w:rsidRDefault="00601AF2" w:rsidP="00601AF2">
            <w:pPr>
              <w:widowControl w:val="0"/>
              <w:ind w:hanging="176"/>
              <w:jc w:val="center"/>
              <w:rPr>
                <w:rFonts w:cs="Arial"/>
                <w:color w:val="FF0000"/>
              </w:rPr>
            </w:pPr>
          </w:p>
          <w:p w14:paraId="5C646DE7" w14:textId="77777777" w:rsidR="00601AF2" w:rsidRPr="00AA60D7" w:rsidRDefault="00601AF2" w:rsidP="00601AF2">
            <w:pPr>
              <w:widowControl w:val="0"/>
              <w:ind w:hanging="176"/>
              <w:jc w:val="center"/>
              <w:rPr>
                <w:rFonts w:cs="Arial"/>
                <w:color w:val="FF0000"/>
              </w:rPr>
            </w:pPr>
          </w:p>
          <w:p w14:paraId="13D91F4C" w14:textId="77777777" w:rsidR="00601AF2" w:rsidRPr="00AA60D7" w:rsidRDefault="00601AF2" w:rsidP="00601AF2">
            <w:pPr>
              <w:widowControl w:val="0"/>
              <w:ind w:hanging="176"/>
              <w:jc w:val="center"/>
              <w:rPr>
                <w:rFonts w:cs="Arial"/>
                <w:color w:val="FF0000"/>
              </w:rPr>
            </w:pPr>
          </w:p>
          <w:p w14:paraId="0B925B10" w14:textId="77777777" w:rsidR="00601AF2" w:rsidRPr="00AA60D7" w:rsidRDefault="00601AF2" w:rsidP="00601AF2">
            <w:pPr>
              <w:widowControl w:val="0"/>
              <w:ind w:hanging="176"/>
              <w:jc w:val="center"/>
              <w:rPr>
                <w:rFonts w:cs="Arial"/>
                <w:color w:val="FF0000"/>
              </w:rPr>
            </w:pPr>
          </w:p>
          <w:p w14:paraId="08BC2DFD" w14:textId="77777777" w:rsidR="00601AF2" w:rsidRPr="00AA60D7" w:rsidRDefault="00601AF2" w:rsidP="00601AF2">
            <w:pPr>
              <w:widowControl w:val="0"/>
              <w:ind w:hanging="176"/>
              <w:jc w:val="center"/>
              <w:rPr>
                <w:rFonts w:cs="Arial"/>
                <w:color w:val="FF0000"/>
              </w:rPr>
            </w:pPr>
          </w:p>
          <w:p w14:paraId="363CE6BA" w14:textId="77777777" w:rsidR="00601AF2" w:rsidRPr="00AA60D7" w:rsidRDefault="00601AF2" w:rsidP="00601AF2">
            <w:pPr>
              <w:widowControl w:val="0"/>
              <w:ind w:hanging="176"/>
              <w:jc w:val="center"/>
              <w:rPr>
                <w:rFonts w:cs="Arial"/>
                <w:color w:val="FF0000"/>
              </w:rPr>
            </w:pPr>
          </w:p>
          <w:p w14:paraId="596C40AA" w14:textId="77777777" w:rsidR="00601AF2" w:rsidRPr="00AA60D7" w:rsidRDefault="00601AF2" w:rsidP="00601AF2">
            <w:pPr>
              <w:widowControl w:val="0"/>
              <w:ind w:hanging="176"/>
              <w:jc w:val="center"/>
              <w:rPr>
                <w:rFonts w:cs="Arial"/>
                <w:color w:val="FF0000"/>
              </w:rPr>
            </w:pPr>
          </w:p>
          <w:p w14:paraId="28F9A475" w14:textId="77777777" w:rsidR="00601AF2" w:rsidRPr="00601AF2" w:rsidRDefault="00601AF2" w:rsidP="00601AF2">
            <w:pPr>
              <w:pStyle w:val="abenchmark"/>
            </w:pPr>
          </w:p>
          <w:p w14:paraId="0C26E929" w14:textId="77777777" w:rsidR="00601AF2" w:rsidRPr="00601AF2" w:rsidRDefault="00601AF2" w:rsidP="00601AF2">
            <w:pPr>
              <w:pStyle w:val="abenchmark"/>
            </w:pPr>
            <w:r w:rsidRPr="00601AF2">
              <w:t xml:space="preserve">Identifies and describes 3D objects and 2D shapes within the environment and explains </w:t>
            </w:r>
            <w:r w:rsidRPr="00601AF2">
              <w:br/>
              <w:t>why their properties match their function.</w:t>
            </w:r>
          </w:p>
          <w:p w14:paraId="4BCB7667" w14:textId="77777777" w:rsidR="00601AF2" w:rsidRPr="00AA60D7" w:rsidRDefault="00601AF2" w:rsidP="00601AF2">
            <w:pPr>
              <w:widowControl w:val="0"/>
              <w:ind w:hanging="176"/>
              <w:jc w:val="center"/>
              <w:rPr>
                <w:rFonts w:cs="Arial"/>
                <w:color w:val="FF0000"/>
              </w:rPr>
            </w:pPr>
          </w:p>
          <w:p w14:paraId="578A2336" w14:textId="77777777" w:rsidR="00601AF2" w:rsidRPr="00AA60D7" w:rsidRDefault="00601AF2" w:rsidP="00601AF2">
            <w:pPr>
              <w:widowControl w:val="0"/>
              <w:ind w:hanging="176"/>
              <w:jc w:val="center"/>
              <w:rPr>
                <w:rFonts w:cs="Arial"/>
                <w:color w:val="FF0000"/>
              </w:rPr>
            </w:pPr>
            <w:r w:rsidRPr="00AA60D7">
              <w:rPr>
                <w:rFonts w:ascii="Arial" w:hAnsi="Arial" w:cs="Arial"/>
                <w:color w:val="FF0000"/>
              </w:rPr>
              <w:t xml:space="preserve"> </w:t>
            </w:r>
          </w:p>
          <w:p w14:paraId="6975A7A1" w14:textId="77777777" w:rsidR="00601AF2" w:rsidRPr="00AA60D7" w:rsidRDefault="00601AF2" w:rsidP="00601AF2">
            <w:pPr>
              <w:widowControl w:val="0"/>
              <w:ind w:hanging="176"/>
              <w:jc w:val="center"/>
              <w:rPr>
                <w:rFonts w:cs="Arial"/>
                <w:color w:val="FF0000"/>
              </w:rPr>
            </w:pPr>
          </w:p>
          <w:p w14:paraId="61ACC399" w14:textId="77777777" w:rsidR="00601AF2" w:rsidRPr="00AA60D7" w:rsidRDefault="00601AF2" w:rsidP="00601AF2">
            <w:pPr>
              <w:widowControl w:val="0"/>
              <w:ind w:hanging="176"/>
              <w:jc w:val="center"/>
              <w:rPr>
                <w:rFonts w:cs="Arial"/>
                <w:color w:val="FF0000"/>
              </w:rPr>
            </w:pPr>
          </w:p>
          <w:p w14:paraId="3BD8A4F1" w14:textId="77777777" w:rsidR="00601AF2" w:rsidRPr="00AA60D7" w:rsidRDefault="00601AF2" w:rsidP="00601AF2">
            <w:pPr>
              <w:widowControl w:val="0"/>
              <w:ind w:hanging="176"/>
              <w:jc w:val="center"/>
              <w:rPr>
                <w:rFonts w:cs="Arial"/>
                <w:color w:val="FF0000"/>
              </w:rPr>
            </w:pPr>
          </w:p>
          <w:p w14:paraId="013C7BA9" w14:textId="77777777" w:rsidR="00601AF2" w:rsidRPr="00AA60D7" w:rsidRDefault="00601AF2" w:rsidP="00601AF2">
            <w:pPr>
              <w:pStyle w:val="abenchmark"/>
            </w:pPr>
            <w:r w:rsidRPr="00AA60D7">
              <w:t>Applies this knowledge to demonstrate understanding of the relationship between 3D objects and their nets.</w:t>
            </w:r>
          </w:p>
          <w:p w14:paraId="605D65DF" w14:textId="77777777" w:rsidR="00601AF2" w:rsidRPr="00F32684" w:rsidRDefault="00601AF2" w:rsidP="00601AF2">
            <w:pPr>
              <w:ind w:left="170"/>
              <w:contextualSpacing/>
              <w:jc w:val="center"/>
              <w:rPr>
                <w:rFonts w:ascii="Arial" w:eastAsia="Calibri" w:hAnsi="Arial" w:cs="Arial"/>
                <w:b/>
                <w:color w:val="7030A0"/>
                <w:sz w:val="18"/>
                <w:szCs w:val="18"/>
              </w:rPr>
            </w:pPr>
          </w:p>
        </w:tc>
      </w:tr>
    </w:tbl>
    <w:p w14:paraId="589A6CDF" w14:textId="77777777" w:rsidR="007B226F" w:rsidRDefault="007B226F"/>
    <w:p w14:paraId="2B5E809F" w14:textId="77777777" w:rsidR="007B226F" w:rsidRDefault="007B226F"/>
    <w:p w14:paraId="374F7B15" w14:textId="77777777" w:rsidR="007B226F" w:rsidRDefault="007B226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B226F" w:rsidRPr="00BB75FC" w14:paraId="065A829F" w14:textId="77777777" w:rsidTr="007B226F">
        <w:trPr>
          <w:trHeight w:val="606"/>
        </w:trPr>
        <w:tc>
          <w:tcPr>
            <w:tcW w:w="4521" w:type="dxa"/>
            <w:gridSpan w:val="2"/>
            <w:tcBorders>
              <w:top w:val="single" w:sz="12" w:space="0" w:color="auto"/>
              <w:left w:val="single" w:sz="12" w:space="0" w:color="auto"/>
              <w:bottom w:val="single" w:sz="12" w:space="0" w:color="auto"/>
            </w:tcBorders>
          </w:tcPr>
          <w:p w14:paraId="327C0862" w14:textId="77777777" w:rsidR="007B226F" w:rsidRDefault="007B226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5B5A6154" w14:textId="2E1AFEF7"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2 of 3</w:t>
            </w:r>
          </w:p>
        </w:tc>
        <w:tc>
          <w:tcPr>
            <w:tcW w:w="10868" w:type="dxa"/>
            <w:gridSpan w:val="3"/>
            <w:tcBorders>
              <w:top w:val="single" w:sz="12" w:space="0" w:color="auto"/>
              <w:bottom w:val="single" w:sz="12" w:space="0" w:color="auto"/>
              <w:right w:val="single" w:sz="12" w:space="0" w:color="auto"/>
            </w:tcBorders>
            <w:shd w:val="clear" w:color="auto" w:fill="6493B5"/>
          </w:tcPr>
          <w:p w14:paraId="3554C987" w14:textId="77777777" w:rsidR="007B226F" w:rsidRPr="00AA60D7" w:rsidRDefault="007B226F" w:rsidP="007B226F">
            <w:pPr>
              <w:pStyle w:val="aeand0"/>
            </w:pPr>
            <w:r w:rsidRPr="00AA60D7">
              <w:t xml:space="preserve">Having explored a range of 3D objects and 2D shapes, I can use mathematical language to describe their properties, and through investigation can discuss where and why particular shapes are used in the environment. </w:t>
            </w:r>
            <w:r>
              <w:t xml:space="preserve">                                                                                                                              </w:t>
            </w:r>
            <w:r w:rsidRPr="00AA60D7">
              <w:t xml:space="preserve">MTH 2-16a </w:t>
            </w:r>
          </w:p>
          <w:p w14:paraId="10C41D1B" w14:textId="77777777" w:rsidR="007B226F" w:rsidRPr="00AA60D7" w:rsidRDefault="007B226F" w:rsidP="007B226F">
            <w:pPr>
              <w:pStyle w:val="aeand0"/>
            </w:pPr>
            <w:r w:rsidRPr="00AA60D7">
              <w:t xml:space="preserve">Through practical activities, I can show my understanding of the relationship between </w:t>
            </w:r>
            <w:r>
              <w:t xml:space="preserve">3D objects and their nets.                                                                                                                                          </w:t>
            </w:r>
            <w:r w:rsidRPr="00AA60D7">
              <w:t xml:space="preserve">MTH 2-16b </w:t>
            </w:r>
          </w:p>
          <w:p w14:paraId="4E9D5F36" w14:textId="77777777" w:rsidR="007B226F" w:rsidRPr="00BB75FC" w:rsidRDefault="007B226F" w:rsidP="007B226F">
            <w:pPr>
              <w:pStyle w:val="aeand0"/>
            </w:pPr>
            <w:r w:rsidRPr="00AA60D7">
              <w:t xml:space="preserve">I can draw 2D shapes and make representations of 3D objects using an appropriate range of methods and efficient </w:t>
            </w:r>
            <w:r>
              <w:t xml:space="preserve">use of resources.                                                                                                        </w:t>
            </w:r>
            <w:r w:rsidRPr="00AA60D7">
              <w:t>MTH 2-16</w:t>
            </w:r>
            <w:r>
              <w:t>c</w:t>
            </w:r>
          </w:p>
        </w:tc>
      </w:tr>
      <w:tr w:rsidR="007B226F" w:rsidRPr="00F32684" w14:paraId="5AE775F5"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5951C5BB"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311B8B13"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65791" behindDoc="0" locked="0" layoutInCell="1" allowOverlap="1" wp14:anchorId="7CA516A3" wp14:editId="17CD8208">
                      <wp:simplePos x="0" y="0"/>
                      <wp:positionH relativeFrom="column">
                        <wp:posOffset>123052</wp:posOffset>
                      </wp:positionH>
                      <wp:positionV relativeFrom="paragraph">
                        <wp:posOffset>47597</wp:posOffset>
                      </wp:positionV>
                      <wp:extent cx="6194066" cy="15903"/>
                      <wp:effectExtent l="19050" t="76200" r="92710" b="98425"/>
                      <wp:wrapNone/>
                      <wp:docPr id="114" name="Straight Arrow Connector 114"/>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2922B8" id="Straight Arrow Connector 114" o:spid="_x0000_s1026" type="#_x0000_t32" style="position:absolute;margin-left:9.7pt;margin-top:3.75pt;width:487.7pt;height:1.25pt;z-index:25206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Fc16CX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08B32036" w14:textId="77777777" w:rsidR="007B226F" w:rsidRPr="00F32684" w:rsidRDefault="007B226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601AF2" w:rsidRPr="00F32684" w14:paraId="4CF2D8EA" w14:textId="77777777" w:rsidTr="00036270">
        <w:trPr>
          <w:trHeight w:val="1771"/>
        </w:trPr>
        <w:tc>
          <w:tcPr>
            <w:tcW w:w="3822" w:type="dxa"/>
            <w:tcBorders>
              <w:top w:val="dashSmallGap" w:sz="4" w:space="0" w:color="auto"/>
              <w:left w:val="single" w:sz="12" w:space="0" w:color="auto"/>
              <w:bottom w:val="single" w:sz="8" w:space="0" w:color="7030A0"/>
              <w:right w:val="dashSmallGap" w:sz="4" w:space="0" w:color="auto"/>
            </w:tcBorders>
          </w:tcPr>
          <w:p w14:paraId="0E83226C" w14:textId="77777777" w:rsidR="00601AF2" w:rsidRDefault="00601AF2" w:rsidP="00601AF2">
            <w:pPr>
              <w:pStyle w:val="aBlackbullets"/>
            </w:pPr>
            <w:r w:rsidRPr="00AA60D7">
              <w:t>I can use the above knowledge of 2D shape and 3D objects to identify them within the environment</w:t>
            </w:r>
          </w:p>
          <w:p w14:paraId="5E659C33" w14:textId="77777777" w:rsidR="00601AF2" w:rsidRPr="00AA60D7" w:rsidRDefault="00601AF2" w:rsidP="00601AF2">
            <w:pPr>
              <w:pStyle w:val="aBlackbullets"/>
              <w:numPr>
                <w:ilvl w:val="0"/>
                <w:numId w:val="0"/>
              </w:numPr>
              <w:ind w:left="360"/>
            </w:pPr>
          </w:p>
          <w:p w14:paraId="57CC46F9" w14:textId="77777777"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2D Properties – Road signs triangular signs give warnings, circular signs give speeds, rectangular signs are for information such as miles to next town.</w:t>
            </w:r>
          </w:p>
          <w:p w14:paraId="7B263514" w14:textId="77777777" w:rsidR="00601AF2" w:rsidRPr="00601AF2" w:rsidRDefault="00601AF2" w:rsidP="00601AF2">
            <w:pPr>
              <w:pStyle w:val="aBlackbullets"/>
              <w:numPr>
                <w:ilvl w:val="0"/>
                <w:numId w:val="0"/>
              </w:numPr>
              <w:rPr>
                <w:rFonts w:ascii="Century Gothic" w:hAnsi="Century Gothic"/>
                <w:b w:val="0"/>
              </w:rPr>
            </w:pPr>
          </w:p>
          <w:p w14:paraId="54FBAFB2" w14:textId="52CBB212" w:rsidR="00601AF2" w:rsidRPr="005E3308" w:rsidRDefault="00601AF2" w:rsidP="00601AF2">
            <w:pPr>
              <w:pStyle w:val="aBlackbullets"/>
              <w:numPr>
                <w:ilvl w:val="0"/>
                <w:numId w:val="0"/>
              </w:numPr>
              <w:ind w:left="360"/>
              <w:rPr>
                <w:rFonts w:eastAsia="Calibri"/>
              </w:rPr>
            </w:pPr>
            <w:r w:rsidRPr="00601AF2">
              <w:rPr>
                <w:rFonts w:ascii="Century Gothic" w:hAnsi="Century Gothic"/>
                <w:b w:val="0"/>
              </w:rPr>
              <w:t>3D Shape Function – Where have you seen a cube used?  Rubix cubes, Sugar cubes</w:t>
            </w:r>
          </w:p>
        </w:tc>
        <w:tc>
          <w:tcPr>
            <w:tcW w:w="3822" w:type="dxa"/>
            <w:gridSpan w:val="2"/>
            <w:tcBorders>
              <w:top w:val="dashSmallGap" w:sz="4" w:space="0" w:color="auto"/>
              <w:left w:val="dashSmallGap" w:sz="4" w:space="0" w:color="auto"/>
              <w:bottom w:val="dashSmallGap" w:sz="4" w:space="0" w:color="auto"/>
              <w:right w:val="single" w:sz="18" w:space="0" w:color="7030A0"/>
            </w:tcBorders>
          </w:tcPr>
          <w:p w14:paraId="6B7B40CA" w14:textId="77777777" w:rsidR="00601AF2" w:rsidRDefault="00601AF2" w:rsidP="00601AF2">
            <w:pPr>
              <w:pStyle w:val="aBlackbullets"/>
            </w:pPr>
            <w:r w:rsidRPr="00AA60D7">
              <w:t>I can use the above knowledge of 2D shape and 3D objects to identify them within the environment</w:t>
            </w:r>
          </w:p>
          <w:p w14:paraId="79662573" w14:textId="77777777" w:rsidR="00601AF2" w:rsidRPr="00AA60D7" w:rsidRDefault="00601AF2" w:rsidP="00601AF2">
            <w:pPr>
              <w:pStyle w:val="aBlackbullets"/>
              <w:numPr>
                <w:ilvl w:val="0"/>
                <w:numId w:val="0"/>
              </w:numPr>
              <w:ind w:left="360"/>
            </w:pPr>
          </w:p>
          <w:p w14:paraId="5EB7A7CF" w14:textId="46AD93EE"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3D Object Properties – Why are storage boxes cuboids?  Rigid.  Easy to make nets.</w:t>
            </w:r>
          </w:p>
          <w:p w14:paraId="08525AEA" w14:textId="77777777"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Why are toilet rolls cylinders? To roll the paper on and off</w:t>
            </w:r>
          </w:p>
          <w:p w14:paraId="5A767FA0" w14:textId="77777777"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Why is does ice cream come in cones and circular tub?  Ice cream scoops are spherical.</w:t>
            </w:r>
          </w:p>
          <w:p w14:paraId="74DE111D" w14:textId="0F0AF4F2" w:rsidR="00601AF2" w:rsidRPr="00F32684" w:rsidRDefault="00601AF2" w:rsidP="00601AF2">
            <w:pPr>
              <w:pStyle w:val="aBlackbullets"/>
              <w:numPr>
                <w:ilvl w:val="0"/>
                <w:numId w:val="0"/>
              </w:numPr>
              <w:ind w:left="360"/>
              <w:rPr>
                <w:rFonts w:ascii="Calibri" w:eastAsia="Calibri" w:hAnsi="Calibri"/>
              </w:rPr>
            </w:pPr>
            <w:r w:rsidRPr="00601AF2">
              <w:rPr>
                <w:rFonts w:ascii="Century Gothic" w:hAnsi="Century Gothic"/>
                <w:b w:val="0"/>
              </w:rPr>
              <w:t>Where have you seen a square based pyramids?  Egyptian pyramids.  Why did they build them as pyramids?</w:t>
            </w:r>
          </w:p>
        </w:tc>
        <w:tc>
          <w:tcPr>
            <w:tcW w:w="3823" w:type="dxa"/>
            <w:tcBorders>
              <w:top w:val="dashSmallGap" w:sz="4" w:space="0" w:color="auto"/>
              <w:left w:val="dashSmallGap" w:sz="4" w:space="0" w:color="auto"/>
              <w:bottom w:val="dashSmallGap" w:sz="4" w:space="0" w:color="auto"/>
              <w:right w:val="single" w:sz="18" w:space="0" w:color="7030A0"/>
            </w:tcBorders>
          </w:tcPr>
          <w:p w14:paraId="326396E5" w14:textId="77777777" w:rsidR="00601AF2" w:rsidRDefault="00601AF2" w:rsidP="00601AF2">
            <w:pPr>
              <w:pStyle w:val="aBlackbullets"/>
            </w:pPr>
            <w:r w:rsidRPr="00AA60D7">
              <w:t>I can use the above knowledge of 2D shape and 3D objects to identify them within the environment</w:t>
            </w:r>
          </w:p>
          <w:p w14:paraId="0C10E23D" w14:textId="77777777" w:rsidR="00601AF2" w:rsidRPr="00AA60D7" w:rsidRDefault="00601AF2" w:rsidP="00601AF2">
            <w:pPr>
              <w:pStyle w:val="aBlackbullets"/>
              <w:numPr>
                <w:ilvl w:val="0"/>
                <w:numId w:val="0"/>
              </w:numPr>
              <w:ind w:left="360"/>
            </w:pPr>
          </w:p>
          <w:p w14:paraId="06437C4D" w14:textId="110A61E7" w:rsidR="00601AF2" w:rsidRPr="00601AF2" w:rsidRDefault="00601AF2" w:rsidP="00601AF2">
            <w:pPr>
              <w:pStyle w:val="aBlackbullets"/>
              <w:numPr>
                <w:ilvl w:val="0"/>
                <w:numId w:val="0"/>
              </w:numPr>
              <w:ind w:left="360"/>
              <w:rPr>
                <w:rFonts w:ascii="Century Gothic" w:eastAsiaTheme="minorHAnsi" w:hAnsi="Century Gothic" w:cstheme="minorBidi"/>
                <w:b w:val="0"/>
              </w:rPr>
            </w:pPr>
            <w:r w:rsidRPr="00601AF2">
              <w:rPr>
                <w:rFonts w:ascii="Century Gothic" w:hAnsi="Century Gothic"/>
                <w:b w:val="0"/>
              </w:rPr>
              <w:t xml:space="preserve">Where have you seen a triangular prism? </w:t>
            </w:r>
            <w:r>
              <w:rPr>
                <w:rFonts w:ascii="Century Gothic" w:hAnsi="Century Gothic"/>
                <w:b w:val="0"/>
              </w:rPr>
              <w:t xml:space="preserve">(e.g. </w:t>
            </w:r>
            <w:r w:rsidRPr="00601AF2">
              <w:rPr>
                <w:rFonts w:ascii="Century Gothic" w:hAnsi="Century Gothic"/>
                <w:b w:val="0"/>
              </w:rPr>
              <w:t>Toblerone</w:t>
            </w:r>
            <w:r>
              <w:rPr>
                <w:rFonts w:ascii="Century Gothic" w:hAnsi="Century Gothic"/>
                <w:b w:val="0"/>
              </w:rPr>
              <w:t>)</w:t>
            </w:r>
          </w:p>
        </w:tc>
        <w:tc>
          <w:tcPr>
            <w:tcW w:w="3922" w:type="dxa"/>
            <w:vMerge w:val="restart"/>
            <w:tcBorders>
              <w:left w:val="single" w:sz="18" w:space="0" w:color="7030A0"/>
              <w:right w:val="single" w:sz="12" w:space="0" w:color="auto"/>
            </w:tcBorders>
            <w:shd w:val="clear" w:color="auto" w:fill="F9F3FF"/>
          </w:tcPr>
          <w:p w14:paraId="660445B3" w14:textId="77777777" w:rsidR="00601AF2" w:rsidRPr="00F32684" w:rsidRDefault="00601AF2" w:rsidP="00601AF2">
            <w:pPr>
              <w:numPr>
                <w:ilvl w:val="0"/>
                <w:numId w:val="7"/>
              </w:numPr>
              <w:ind w:left="176" w:hanging="176"/>
              <w:contextualSpacing/>
              <w:rPr>
                <w:rFonts w:ascii="Arial" w:eastAsia="Calibri" w:hAnsi="Arial" w:cs="Arial"/>
                <w:b/>
                <w:bCs/>
                <w:i/>
                <w:iCs/>
                <w:color w:val="7030A0"/>
                <w:sz w:val="18"/>
                <w:szCs w:val="18"/>
              </w:rPr>
            </w:pPr>
          </w:p>
        </w:tc>
      </w:tr>
      <w:tr w:rsidR="00601AF2" w:rsidRPr="00F32684" w14:paraId="0E9461D6" w14:textId="77777777" w:rsidTr="00036270">
        <w:trPr>
          <w:trHeight w:val="1771"/>
        </w:trPr>
        <w:tc>
          <w:tcPr>
            <w:tcW w:w="3822" w:type="dxa"/>
            <w:tcBorders>
              <w:top w:val="single" w:sz="8" w:space="0" w:color="7030A0"/>
              <w:left w:val="single" w:sz="12" w:space="0" w:color="auto"/>
              <w:bottom w:val="single" w:sz="8" w:space="0" w:color="7030A0"/>
              <w:right w:val="dashSmallGap" w:sz="4" w:space="0" w:color="auto"/>
            </w:tcBorders>
          </w:tcPr>
          <w:p w14:paraId="573AC826" w14:textId="77777777" w:rsidR="00601AF2" w:rsidRDefault="00601AF2" w:rsidP="00601AF2">
            <w:pPr>
              <w:pStyle w:val="aBlackbullets"/>
            </w:pPr>
            <w:r w:rsidRPr="00AA60D7">
              <w:t>I can construct a cube or cuboid from its net.</w:t>
            </w:r>
          </w:p>
          <w:p w14:paraId="607B349C" w14:textId="77777777" w:rsidR="00601AF2" w:rsidRPr="00AA60D7" w:rsidRDefault="00601AF2" w:rsidP="00601AF2">
            <w:pPr>
              <w:pStyle w:val="aBlackbullets"/>
              <w:numPr>
                <w:ilvl w:val="0"/>
                <w:numId w:val="0"/>
              </w:numPr>
              <w:ind w:left="360"/>
            </w:pPr>
          </w:p>
          <w:p w14:paraId="56157C62" w14:textId="051D4B2D" w:rsidR="00601AF2" w:rsidRPr="005E3308" w:rsidRDefault="00601AF2" w:rsidP="00601AF2">
            <w:pPr>
              <w:pStyle w:val="aBlackbullets"/>
              <w:rPr>
                <w:rFonts w:eastAsia="Calibri"/>
              </w:rPr>
            </w:pPr>
            <w:r w:rsidRPr="00AA60D7">
              <w:t>I can identify a cube or cuboids from its net.</w:t>
            </w:r>
          </w:p>
        </w:tc>
        <w:tc>
          <w:tcPr>
            <w:tcW w:w="3822" w:type="dxa"/>
            <w:gridSpan w:val="2"/>
            <w:tcBorders>
              <w:top w:val="dashSmallGap" w:sz="4" w:space="0" w:color="auto"/>
              <w:left w:val="dashSmallGap" w:sz="4" w:space="0" w:color="auto"/>
              <w:bottom w:val="single" w:sz="8" w:space="0" w:color="7030A0"/>
              <w:right w:val="single" w:sz="18" w:space="0" w:color="7030A0"/>
            </w:tcBorders>
          </w:tcPr>
          <w:p w14:paraId="5F497C9B" w14:textId="77777777" w:rsidR="00601AF2" w:rsidRPr="00601AF2" w:rsidRDefault="00601AF2" w:rsidP="00601AF2">
            <w:pPr>
              <w:pStyle w:val="aBlackbullets"/>
              <w:rPr>
                <w:bCs/>
              </w:rPr>
            </w:pPr>
            <w:r w:rsidRPr="00AA60D7">
              <w:t>I can construct a range of objects from their nets.</w:t>
            </w:r>
          </w:p>
          <w:p w14:paraId="4FD9AA01" w14:textId="51D54BAE" w:rsidR="00601AF2" w:rsidRPr="00601AF2" w:rsidRDefault="00601AF2" w:rsidP="00601AF2">
            <w:pPr>
              <w:pStyle w:val="aBlackbullets"/>
              <w:numPr>
                <w:ilvl w:val="0"/>
                <w:numId w:val="0"/>
              </w:numPr>
              <w:ind w:left="360"/>
              <w:rPr>
                <w:rFonts w:ascii="Century Gothic" w:hAnsi="Century Gothic"/>
                <w:b w:val="0"/>
                <w:bCs/>
              </w:rPr>
            </w:pPr>
            <w:r w:rsidRPr="00601AF2">
              <w:rPr>
                <w:rFonts w:ascii="Century Gothic" w:hAnsi="Century Gothic"/>
                <w:b w:val="0"/>
              </w:rPr>
              <w:t>e.g. pyramids, cones, cylinders</w:t>
            </w:r>
          </w:p>
          <w:p w14:paraId="719E41A6" w14:textId="77777777" w:rsidR="00601AF2" w:rsidRPr="00AA60D7" w:rsidRDefault="00601AF2" w:rsidP="00601AF2">
            <w:pPr>
              <w:pStyle w:val="aBlackbullets"/>
              <w:numPr>
                <w:ilvl w:val="0"/>
                <w:numId w:val="0"/>
              </w:numPr>
              <w:ind w:left="360"/>
              <w:rPr>
                <w:bCs/>
              </w:rPr>
            </w:pPr>
          </w:p>
          <w:p w14:paraId="08B51765" w14:textId="77777777" w:rsidR="00601AF2" w:rsidRDefault="00601AF2" w:rsidP="00601AF2">
            <w:pPr>
              <w:pStyle w:val="aBlackbullets"/>
            </w:pPr>
            <w:r w:rsidRPr="00AA60D7">
              <w:t xml:space="preserve">I can identify a range of objects from their nets. </w:t>
            </w:r>
          </w:p>
          <w:p w14:paraId="115190A6" w14:textId="7AE543B3"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e.g. pyramids, cones, cylinders</w:t>
            </w:r>
          </w:p>
        </w:tc>
        <w:tc>
          <w:tcPr>
            <w:tcW w:w="3823" w:type="dxa"/>
            <w:tcBorders>
              <w:top w:val="dashSmallGap" w:sz="4" w:space="0" w:color="auto"/>
              <w:left w:val="dashSmallGap" w:sz="4" w:space="0" w:color="auto"/>
              <w:bottom w:val="single" w:sz="8" w:space="0" w:color="7030A0"/>
              <w:right w:val="single" w:sz="18" w:space="0" w:color="7030A0"/>
            </w:tcBorders>
          </w:tcPr>
          <w:p w14:paraId="18B1857F" w14:textId="17F5AEB8" w:rsidR="00601AF2" w:rsidRPr="00601AF2" w:rsidRDefault="00601AF2" w:rsidP="00601AF2">
            <w:pPr>
              <w:pStyle w:val="aBlackbullets"/>
              <w:rPr>
                <w:rFonts w:ascii="Century Gothic" w:hAnsi="Century Gothic"/>
                <w:b w:val="0"/>
                <w:bCs/>
              </w:rPr>
            </w:pPr>
            <w:r w:rsidRPr="00AA60D7">
              <w:t xml:space="preserve">I can construct a range of complex objects from their 3D nets. </w:t>
            </w:r>
            <w:r>
              <w:rPr>
                <w:rFonts w:ascii="Century Gothic" w:hAnsi="Century Gothic"/>
                <w:b w:val="0"/>
              </w:rPr>
              <w:t>e</w:t>
            </w:r>
            <w:r w:rsidRPr="00601AF2">
              <w:rPr>
                <w:rFonts w:ascii="Century Gothic" w:hAnsi="Century Gothic"/>
                <w:b w:val="0"/>
              </w:rPr>
              <w:t>.g. prisms</w:t>
            </w:r>
          </w:p>
          <w:p w14:paraId="0945600B" w14:textId="77777777" w:rsidR="00601AF2" w:rsidRPr="00AA60D7" w:rsidRDefault="00601AF2" w:rsidP="00601AF2">
            <w:pPr>
              <w:pStyle w:val="aBlackbullets"/>
              <w:numPr>
                <w:ilvl w:val="0"/>
                <w:numId w:val="0"/>
              </w:numPr>
              <w:ind w:left="360"/>
              <w:rPr>
                <w:bCs/>
              </w:rPr>
            </w:pPr>
          </w:p>
          <w:p w14:paraId="6D5B056B" w14:textId="28EC38A2" w:rsidR="00601AF2" w:rsidRPr="00601AF2" w:rsidRDefault="00601AF2" w:rsidP="00601AF2">
            <w:pPr>
              <w:pStyle w:val="aBlackbullets"/>
              <w:rPr>
                <w:rFonts w:ascii="Century Gothic" w:hAnsi="Century Gothic"/>
                <w:b w:val="0"/>
              </w:rPr>
            </w:pPr>
            <w:r w:rsidRPr="00AA60D7">
              <w:t xml:space="preserve">I can identify a range of complex objects from their 3D nets. </w:t>
            </w:r>
            <w:r>
              <w:rPr>
                <w:rFonts w:ascii="Century Gothic" w:hAnsi="Century Gothic"/>
                <w:b w:val="0"/>
              </w:rPr>
              <w:t>e</w:t>
            </w:r>
            <w:r w:rsidRPr="00601AF2">
              <w:rPr>
                <w:rFonts w:ascii="Century Gothic" w:hAnsi="Century Gothic"/>
                <w:b w:val="0"/>
              </w:rPr>
              <w:t>.g. prisms</w:t>
            </w:r>
          </w:p>
          <w:p w14:paraId="0126EA01" w14:textId="4A37D7C5" w:rsidR="00601AF2" w:rsidRPr="00601AF2" w:rsidRDefault="00601AF2" w:rsidP="00601AF2">
            <w:pPr>
              <w:pStyle w:val="aBlackbullets"/>
              <w:numPr>
                <w:ilvl w:val="0"/>
                <w:numId w:val="0"/>
              </w:numPr>
              <w:ind w:left="360"/>
              <w:rPr>
                <w:rFonts w:ascii="Century Gothic" w:hAnsi="Century Gothic"/>
                <w:b w:val="0"/>
              </w:rPr>
            </w:pPr>
            <w:r w:rsidRPr="00601AF2">
              <w:rPr>
                <w:rFonts w:ascii="Century Gothic" w:hAnsi="Century Gothic"/>
                <w:b w:val="0"/>
              </w:rPr>
              <w:t>Activity example – use straws to build skeletons</w:t>
            </w:r>
          </w:p>
        </w:tc>
        <w:tc>
          <w:tcPr>
            <w:tcW w:w="3922" w:type="dxa"/>
            <w:vMerge/>
            <w:tcBorders>
              <w:left w:val="single" w:sz="18" w:space="0" w:color="7030A0"/>
              <w:bottom w:val="nil"/>
              <w:right w:val="single" w:sz="12" w:space="0" w:color="auto"/>
            </w:tcBorders>
            <w:shd w:val="clear" w:color="auto" w:fill="F9F3FF"/>
          </w:tcPr>
          <w:p w14:paraId="4CEBD698" w14:textId="77777777" w:rsidR="00601AF2" w:rsidRPr="00F32684" w:rsidRDefault="00601AF2" w:rsidP="00601AF2">
            <w:pPr>
              <w:numPr>
                <w:ilvl w:val="0"/>
                <w:numId w:val="7"/>
              </w:numPr>
              <w:ind w:left="176" w:hanging="176"/>
              <w:contextualSpacing/>
              <w:rPr>
                <w:rFonts w:ascii="Arial" w:eastAsia="Calibri" w:hAnsi="Arial" w:cs="Arial"/>
                <w:b/>
                <w:bCs/>
                <w:i/>
                <w:iCs/>
                <w:color w:val="7030A0"/>
                <w:sz w:val="18"/>
                <w:szCs w:val="18"/>
              </w:rPr>
            </w:pPr>
          </w:p>
        </w:tc>
      </w:tr>
      <w:tr w:rsidR="00601AF2" w:rsidRPr="00F32684" w14:paraId="44F96C7E" w14:textId="77777777" w:rsidTr="00885423">
        <w:trPr>
          <w:trHeight w:val="1771"/>
        </w:trPr>
        <w:tc>
          <w:tcPr>
            <w:tcW w:w="3822" w:type="dxa"/>
            <w:tcBorders>
              <w:top w:val="single" w:sz="8" w:space="0" w:color="7030A0"/>
              <w:left w:val="single" w:sz="12" w:space="0" w:color="auto"/>
              <w:bottom w:val="single" w:sz="12" w:space="0" w:color="000000" w:themeColor="text1"/>
              <w:right w:val="dashSmallGap" w:sz="4" w:space="0" w:color="auto"/>
            </w:tcBorders>
          </w:tcPr>
          <w:p w14:paraId="59947D7E" w14:textId="40D9D9F8" w:rsidR="00601AF2" w:rsidRPr="005E3308" w:rsidRDefault="00601AF2" w:rsidP="00601AF2">
            <w:pPr>
              <w:pStyle w:val="aBlackbullets"/>
              <w:rPr>
                <w:rFonts w:eastAsia="Calibri"/>
              </w:rPr>
            </w:pPr>
            <w:r w:rsidRPr="00AA60D7">
              <w:t>I am aware of what the radius and diameter are.</w:t>
            </w:r>
          </w:p>
        </w:tc>
        <w:tc>
          <w:tcPr>
            <w:tcW w:w="3822" w:type="dxa"/>
            <w:gridSpan w:val="2"/>
            <w:tcBorders>
              <w:top w:val="single" w:sz="8" w:space="0" w:color="7030A0"/>
              <w:left w:val="dashSmallGap" w:sz="4" w:space="0" w:color="auto"/>
              <w:bottom w:val="single" w:sz="12" w:space="0" w:color="000000" w:themeColor="text1"/>
              <w:right w:val="single" w:sz="18" w:space="0" w:color="7030A0"/>
            </w:tcBorders>
          </w:tcPr>
          <w:p w14:paraId="309F254A" w14:textId="008BD9FC" w:rsidR="00601AF2" w:rsidRPr="00F32684" w:rsidRDefault="00601AF2" w:rsidP="00601AF2">
            <w:pPr>
              <w:pStyle w:val="aBlackbullets"/>
              <w:rPr>
                <w:rFonts w:ascii="Calibri" w:eastAsia="Calibri" w:hAnsi="Calibri"/>
              </w:rPr>
            </w:pPr>
            <w:r w:rsidRPr="00AA60D7">
              <w:t>I can identify the parts of a circle including the terms radius, diameter and circumference.</w:t>
            </w:r>
          </w:p>
        </w:tc>
        <w:tc>
          <w:tcPr>
            <w:tcW w:w="3823" w:type="dxa"/>
            <w:tcBorders>
              <w:top w:val="single" w:sz="8" w:space="0" w:color="7030A0"/>
              <w:left w:val="dashSmallGap" w:sz="4" w:space="0" w:color="auto"/>
              <w:bottom w:val="single" w:sz="12" w:space="0" w:color="000000" w:themeColor="text1"/>
              <w:right w:val="single" w:sz="18" w:space="0" w:color="7030A0"/>
            </w:tcBorders>
          </w:tcPr>
          <w:p w14:paraId="103658B0" w14:textId="77777777" w:rsidR="00601AF2" w:rsidRDefault="00601AF2" w:rsidP="00601AF2">
            <w:pPr>
              <w:pStyle w:val="aBlackbullets"/>
            </w:pPr>
            <w:r w:rsidRPr="00AA60D7">
              <w:t>I know what the radius and diameter are and can use this knowledge to draw circles accurately.</w:t>
            </w:r>
          </w:p>
          <w:p w14:paraId="473C7739" w14:textId="77777777" w:rsidR="00601AF2" w:rsidRPr="00AA60D7" w:rsidRDefault="00601AF2" w:rsidP="00601AF2">
            <w:pPr>
              <w:pStyle w:val="aBlackbullets"/>
              <w:numPr>
                <w:ilvl w:val="0"/>
                <w:numId w:val="0"/>
              </w:numPr>
              <w:ind w:left="360"/>
            </w:pPr>
          </w:p>
          <w:p w14:paraId="64664B8B" w14:textId="035FF47D" w:rsidR="00601AF2" w:rsidRPr="00601AF2" w:rsidRDefault="00601AF2" w:rsidP="00601AF2">
            <w:pPr>
              <w:pStyle w:val="aBlackbullets"/>
              <w:rPr>
                <w:rFonts w:ascii="Helvetica 55 Roman" w:eastAsia="Calibri" w:hAnsi="Helvetica 55 Roman" w:cs="Helvetica 55 Roman"/>
              </w:rPr>
            </w:pPr>
            <w:r w:rsidRPr="00AA60D7">
              <w:t>I can use my knowledge of radius and diameter to work out what the missing one is.</w:t>
            </w:r>
          </w:p>
        </w:tc>
        <w:tc>
          <w:tcPr>
            <w:tcW w:w="3922" w:type="dxa"/>
            <w:tcBorders>
              <w:top w:val="nil"/>
              <w:left w:val="single" w:sz="18" w:space="0" w:color="7030A0"/>
              <w:bottom w:val="single" w:sz="12" w:space="0" w:color="000000" w:themeColor="text1"/>
              <w:right w:val="single" w:sz="12" w:space="0" w:color="auto"/>
            </w:tcBorders>
            <w:shd w:val="clear" w:color="auto" w:fill="F9F3FF"/>
          </w:tcPr>
          <w:p w14:paraId="436CEE29" w14:textId="1C39F906" w:rsidR="00601AF2" w:rsidRPr="00F32684" w:rsidRDefault="00601AF2" w:rsidP="00601AF2">
            <w:pPr>
              <w:pStyle w:val="abenchmark"/>
              <w:rPr>
                <w:bCs/>
                <w:iCs/>
                <w:sz w:val="18"/>
                <w:szCs w:val="18"/>
              </w:rPr>
            </w:pPr>
            <w:r w:rsidRPr="00AA60D7">
              <w:t>Knows that the radius is half of the diameter</w:t>
            </w:r>
          </w:p>
        </w:tc>
      </w:tr>
    </w:tbl>
    <w:p w14:paraId="58AAC36A" w14:textId="77777777" w:rsidR="007B226F" w:rsidRDefault="007B226F"/>
    <w:p w14:paraId="2A17B06C" w14:textId="77777777" w:rsidR="007B226F" w:rsidRDefault="007B226F"/>
    <w:p w14:paraId="69D7F3D4" w14:textId="77777777" w:rsidR="007B226F" w:rsidRDefault="007B226F"/>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7B226F" w:rsidRPr="00BB75FC" w14:paraId="4353D0C1" w14:textId="77777777" w:rsidTr="007B226F">
        <w:trPr>
          <w:trHeight w:val="606"/>
        </w:trPr>
        <w:tc>
          <w:tcPr>
            <w:tcW w:w="4521" w:type="dxa"/>
            <w:gridSpan w:val="2"/>
            <w:tcBorders>
              <w:top w:val="single" w:sz="12" w:space="0" w:color="auto"/>
              <w:left w:val="single" w:sz="12" w:space="0" w:color="auto"/>
              <w:bottom w:val="single" w:sz="12" w:space="0" w:color="auto"/>
            </w:tcBorders>
          </w:tcPr>
          <w:p w14:paraId="70362F71" w14:textId="77777777" w:rsidR="007B226F" w:rsidRDefault="007B226F" w:rsidP="007B226F">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69C702C6" w14:textId="436BF61C" w:rsidR="007B226F" w:rsidRPr="00F32684" w:rsidRDefault="007B226F" w:rsidP="007B226F">
            <w:pPr>
              <w:autoSpaceDE w:val="0"/>
              <w:autoSpaceDN w:val="0"/>
              <w:adjustRightInd w:val="0"/>
              <w:rPr>
                <w:rFonts w:ascii="Arial" w:eastAsia="Calibri" w:hAnsi="Arial" w:cs="Arial"/>
                <w:color w:val="000000"/>
                <w:sz w:val="20"/>
                <w:szCs w:val="20"/>
              </w:rPr>
            </w:pPr>
            <w:r>
              <w:rPr>
                <w:rFonts w:ascii="Arial" w:eastAsia="Calibri" w:hAnsi="Arial" w:cs="Arial"/>
                <w:b/>
                <w:bCs/>
                <w:color w:val="000000"/>
                <w:sz w:val="20"/>
                <w:szCs w:val="20"/>
              </w:rPr>
              <w:t>3 of 3</w:t>
            </w:r>
          </w:p>
        </w:tc>
        <w:tc>
          <w:tcPr>
            <w:tcW w:w="10868" w:type="dxa"/>
            <w:gridSpan w:val="3"/>
            <w:tcBorders>
              <w:top w:val="single" w:sz="12" w:space="0" w:color="auto"/>
              <w:bottom w:val="single" w:sz="12" w:space="0" w:color="auto"/>
              <w:right w:val="single" w:sz="12" w:space="0" w:color="auto"/>
            </w:tcBorders>
            <w:shd w:val="clear" w:color="auto" w:fill="6493B5"/>
          </w:tcPr>
          <w:p w14:paraId="12C26888" w14:textId="77777777" w:rsidR="007B226F" w:rsidRPr="00AA60D7" w:rsidRDefault="007B226F" w:rsidP="007B226F">
            <w:pPr>
              <w:pStyle w:val="aeand0"/>
            </w:pPr>
            <w:r w:rsidRPr="00AA60D7">
              <w:t xml:space="preserve">Having explored a range of 3D objects and 2D shapes, I can use mathematical language to describe their properties, and through investigation can discuss where and why particular shapes are used in the environment. </w:t>
            </w:r>
            <w:r>
              <w:t xml:space="preserve">                                                                                                                              </w:t>
            </w:r>
            <w:r w:rsidRPr="00AA60D7">
              <w:t xml:space="preserve">MTH 2-16a </w:t>
            </w:r>
          </w:p>
          <w:p w14:paraId="4730F3E3" w14:textId="77777777" w:rsidR="007B226F" w:rsidRPr="00AA60D7" w:rsidRDefault="007B226F" w:rsidP="007B226F">
            <w:pPr>
              <w:pStyle w:val="aeand0"/>
            </w:pPr>
            <w:r w:rsidRPr="00AA60D7">
              <w:t xml:space="preserve">Through practical activities, I can show my understanding of the relationship between </w:t>
            </w:r>
            <w:r>
              <w:t xml:space="preserve">3D objects and their nets.                                                                                                                                          </w:t>
            </w:r>
            <w:r w:rsidRPr="00AA60D7">
              <w:t xml:space="preserve">MTH 2-16b </w:t>
            </w:r>
          </w:p>
          <w:p w14:paraId="3C091412" w14:textId="77777777" w:rsidR="007B226F" w:rsidRPr="00BB75FC" w:rsidRDefault="007B226F" w:rsidP="007B226F">
            <w:pPr>
              <w:pStyle w:val="aeand0"/>
            </w:pPr>
            <w:r w:rsidRPr="00AA60D7">
              <w:t xml:space="preserve">I can draw 2D shapes and make representations of 3D objects using an appropriate range of methods and efficient </w:t>
            </w:r>
            <w:r>
              <w:t xml:space="preserve">use of resources.                                                                                                        </w:t>
            </w:r>
            <w:r w:rsidRPr="00AA60D7">
              <w:t>MTH 2-16</w:t>
            </w:r>
            <w:r>
              <w:t>c</w:t>
            </w:r>
          </w:p>
        </w:tc>
      </w:tr>
      <w:tr w:rsidR="007B226F" w:rsidRPr="00F32684" w14:paraId="465CB53C" w14:textId="77777777" w:rsidTr="007B226F">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E1E7EB"/>
          </w:tcPr>
          <w:p w14:paraId="017C4A45"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Second </w:t>
            </w:r>
            <w:r w:rsidRPr="00F32684">
              <w:rPr>
                <w:rFonts w:ascii="Arial" w:eastAsia="Calibri" w:hAnsi="Arial" w:cs="Arial"/>
                <w:b/>
                <w:color w:val="000000"/>
                <w:sz w:val="20"/>
                <w:szCs w:val="20"/>
              </w:rPr>
              <w:t>Level</w:t>
            </w:r>
          </w:p>
          <w:p w14:paraId="1839D77D" w14:textId="77777777" w:rsidR="007B226F" w:rsidRPr="00F32684" w:rsidRDefault="007B226F" w:rsidP="007B226F">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067839" behindDoc="0" locked="0" layoutInCell="1" allowOverlap="1" wp14:anchorId="6DA1A585" wp14:editId="42023091">
                      <wp:simplePos x="0" y="0"/>
                      <wp:positionH relativeFrom="column">
                        <wp:posOffset>123052</wp:posOffset>
                      </wp:positionH>
                      <wp:positionV relativeFrom="paragraph">
                        <wp:posOffset>47597</wp:posOffset>
                      </wp:positionV>
                      <wp:extent cx="6194066" cy="15903"/>
                      <wp:effectExtent l="19050" t="76200" r="92710" b="98425"/>
                      <wp:wrapNone/>
                      <wp:docPr id="115" name="Straight Arrow Connector 115"/>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A020AB" id="Straight Arrow Connector 115" o:spid="_x0000_s1026" type="#_x0000_t32" style="position:absolute;margin-left:9.7pt;margin-top:3.75pt;width:487.7pt;height:1.25pt;z-index:25206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IcImlPrAQAAxg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E0CA682" w14:textId="77777777" w:rsidR="007B226F" w:rsidRPr="00F32684" w:rsidRDefault="007B226F" w:rsidP="007B226F">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601AF2" w:rsidRPr="00F32684" w14:paraId="7DDE182D" w14:textId="77777777" w:rsidTr="00036270">
        <w:trPr>
          <w:trHeight w:val="1771"/>
        </w:trPr>
        <w:tc>
          <w:tcPr>
            <w:tcW w:w="3822" w:type="dxa"/>
            <w:tcBorders>
              <w:top w:val="single" w:sz="8" w:space="0" w:color="7030A0"/>
              <w:left w:val="single" w:sz="12" w:space="0" w:color="auto"/>
              <w:bottom w:val="single" w:sz="12" w:space="0" w:color="auto"/>
              <w:right w:val="dashSmallGap" w:sz="4" w:space="0" w:color="auto"/>
            </w:tcBorders>
          </w:tcPr>
          <w:p w14:paraId="498C9E9C" w14:textId="77777777" w:rsidR="00601AF2" w:rsidRDefault="00601AF2" w:rsidP="00601AF2">
            <w:pPr>
              <w:pStyle w:val="aBlackbullets"/>
              <w:rPr>
                <w:bCs/>
              </w:rPr>
            </w:pPr>
            <w:r w:rsidRPr="00AA60D7">
              <w:rPr>
                <w:bCs/>
              </w:rPr>
              <w:t>I can accurately draw a range of 2D shapes using a ruler</w:t>
            </w:r>
          </w:p>
          <w:p w14:paraId="75B6B041" w14:textId="77777777" w:rsidR="00601AF2" w:rsidRPr="00AA60D7" w:rsidRDefault="00601AF2" w:rsidP="00601AF2">
            <w:pPr>
              <w:pStyle w:val="aBlackbullets"/>
              <w:numPr>
                <w:ilvl w:val="0"/>
                <w:numId w:val="0"/>
              </w:numPr>
              <w:ind w:left="360"/>
              <w:rPr>
                <w:bCs/>
              </w:rPr>
            </w:pPr>
          </w:p>
          <w:p w14:paraId="48657536" w14:textId="0FBFEFA8" w:rsidR="00601AF2" w:rsidRPr="00601AF2" w:rsidRDefault="00601AF2" w:rsidP="00601AF2">
            <w:pPr>
              <w:pStyle w:val="aBlackbullets"/>
            </w:pPr>
            <w:r w:rsidRPr="00AA60D7">
              <w:rPr>
                <w:bCs/>
              </w:rPr>
              <w:t>I can accurately draw a right angle triangle.</w:t>
            </w:r>
          </w:p>
          <w:p w14:paraId="7C9492B0" w14:textId="77777777" w:rsidR="00601AF2" w:rsidRPr="00601AF2" w:rsidRDefault="00601AF2" w:rsidP="00601AF2">
            <w:pPr>
              <w:pStyle w:val="aBlackbullets"/>
              <w:numPr>
                <w:ilvl w:val="0"/>
                <w:numId w:val="0"/>
              </w:numPr>
            </w:pPr>
          </w:p>
          <w:p w14:paraId="61DE5757" w14:textId="774E70CE" w:rsidR="00601AF2" w:rsidRPr="005E3308" w:rsidRDefault="00601AF2" w:rsidP="00601AF2">
            <w:pPr>
              <w:pStyle w:val="aBlackbullets"/>
              <w:rPr>
                <w:rFonts w:eastAsia="Calibri"/>
              </w:rPr>
            </w:pPr>
            <w:r w:rsidRPr="00AA60D7">
              <w:rPr>
                <w:bCs/>
              </w:rPr>
              <w:t>I can identify 3D objects from their drawings</w:t>
            </w:r>
          </w:p>
        </w:tc>
        <w:tc>
          <w:tcPr>
            <w:tcW w:w="3822" w:type="dxa"/>
            <w:gridSpan w:val="2"/>
            <w:tcBorders>
              <w:top w:val="single" w:sz="8" w:space="0" w:color="7030A0"/>
              <w:left w:val="dashSmallGap" w:sz="4" w:space="0" w:color="auto"/>
              <w:bottom w:val="single" w:sz="12" w:space="0" w:color="auto"/>
              <w:right w:val="single" w:sz="18" w:space="0" w:color="7030A0"/>
            </w:tcBorders>
          </w:tcPr>
          <w:p w14:paraId="174A8706" w14:textId="4082C91E" w:rsidR="00601AF2" w:rsidRDefault="00601AF2" w:rsidP="00601AF2">
            <w:pPr>
              <w:pStyle w:val="aBlackbullets"/>
              <w:rPr>
                <w:bCs/>
              </w:rPr>
            </w:pPr>
            <w:r w:rsidRPr="00AA60D7">
              <w:rPr>
                <w:bCs/>
              </w:rPr>
              <w:t>I can use a ruler draw  iso</w:t>
            </w:r>
            <w:r>
              <w:rPr>
                <w:bCs/>
              </w:rPr>
              <w:t>s</w:t>
            </w:r>
            <w:r w:rsidRPr="00AA60D7">
              <w:rPr>
                <w:bCs/>
              </w:rPr>
              <w:t>celes triangle and mark on equal sides</w:t>
            </w:r>
          </w:p>
          <w:p w14:paraId="3F44767F" w14:textId="77777777" w:rsidR="00601AF2" w:rsidRPr="00AA60D7" w:rsidRDefault="00601AF2" w:rsidP="00601AF2">
            <w:pPr>
              <w:pStyle w:val="aBlackbullets"/>
              <w:numPr>
                <w:ilvl w:val="0"/>
                <w:numId w:val="0"/>
              </w:numPr>
              <w:ind w:left="360"/>
              <w:rPr>
                <w:bCs/>
              </w:rPr>
            </w:pPr>
          </w:p>
          <w:p w14:paraId="29C99D9E" w14:textId="212AB225" w:rsidR="00601AF2" w:rsidRPr="00F32684" w:rsidRDefault="00601AF2" w:rsidP="00601AF2">
            <w:pPr>
              <w:pStyle w:val="aBlackbullets"/>
              <w:rPr>
                <w:rFonts w:ascii="Calibri" w:eastAsia="Calibri" w:hAnsi="Calibri"/>
              </w:rPr>
            </w:pPr>
            <w:r w:rsidRPr="00AA60D7">
              <w:rPr>
                <w:bCs/>
              </w:rPr>
              <w:t>I can draw cubes, cuboids, square based pyramids, cones, cylinders.</w:t>
            </w:r>
          </w:p>
        </w:tc>
        <w:tc>
          <w:tcPr>
            <w:tcW w:w="3823" w:type="dxa"/>
            <w:tcBorders>
              <w:top w:val="single" w:sz="8" w:space="0" w:color="7030A0"/>
              <w:left w:val="dashSmallGap" w:sz="4" w:space="0" w:color="auto"/>
              <w:bottom w:val="single" w:sz="12" w:space="0" w:color="auto"/>
              <w:right w:val="single" w:sz="18" w:space="0" w:color="7030A0"/>
            </w:tcBorders>
          </w:tcPr>
          <w:p w14:paraId="7E00FB6C" w14:textId="2F4D50D3" w:rsidR="00601AF2" w:rsidRDefault="00601AF2" w:rsidP="00601AF2">
            <w:pPr>
              <w:pStyle w:val="aBlackbullets"/>
              <w:rPr>
                <w:rFonts w:ascii="Century Gothic" w:hAnsi="Century Gothic"/>
                <w:b w:val="0"/>
                <w:bCs/>
              </w:rPr>
            </w:pPr>
            <w:r w:rsidRPr="00AA60D7">
              <w:rPr>
                <w:bCs/>
              </w:rPr>
              <w:t xml:space="preserve">I can use different mathematical instruments to draw 2D shapes and 3D objects – </w:t>
            </w:r>
            <w:r w:rsidRPr="00601AF2">
              <w:rPr>
                <w:rFonts w:ascii="Century Gothic" w:hAnsi="Century Gothic"/>
                <w:b w:val="0"/>
                <w:bCs/>
              </w:rPr>
              <w:t>e.g. protractor, ruler, compass</w:t>
            </w:r>
          </w:p>
          <w:p w14:paraId="4C78EB46" w14:textId="77777777" w:rsidR="00601AF2" w:rsidRPr="00601AF2" w:rsidRDefault="00601AF2" w:rsidP="00601AF2">
            <w:pPr>
              <w:pStyle w:val="aBlackbullets"/>
              <w:numPr>
                <w:ilvl w:val="0"/>
                <w:numId w:val="0"/>
              </w:numPr>
              <w:ind w:left="360"/>
              <w:rPr>
                <w:rFonts w:ascii="Century Gothic" w:hAnsi="Century Gothic"/>
                <w:b w:val="0"/>
                <w:bCs/>
              </w:rPr>
            </w:pPr>
          </w:p>
          <w:p w14:paraId="06BA511A" w14:textId="77777777" w:rsidR="00601AF2" w:rsidRDefault="00601AF2" w:rsidP="00601AF2">
            <w:pPr>
              <w:pStyle w:val="aBlackbullets"/>
              <w:rPr>
                <w:bCs/>
              </w:rPr>
            </w:pPr>
            <w:r w:rsidRPr="00AA60D7">
              <w:rPr>
                <w:bCs/>
              </w:rPr>
              <w:t>I understand that not all parts of a 3D object will be visible in a drawing.</w:t>
            </w:r>
          </w:p>
          <w:p w14:paraId="55E6B06C" w14:textId="77777777" w:rsidR="00601AF2" w:rsidRPr="00AA60D7" w:rsidRDefault="00601AF2" w:rsidP="00601AF2">
            <w:pPr>
              <w:pStyle w:val="aBlackbullets"/>
              <w:numPr>
                <w:ilvl w:val="0"/>
                <w:numId w:val="0"/>
              </w:numPr>
              <w:rPr>
                <w:bCs/>
              </w:rPr>
            </w:pPr>
          </w:p>
          <w:p w14:paraId="34C61775" w14:textId="77777777" w:rsidR="00601AF2" w:rsidRDefault="00601AF2" w:rsidP="00601AF2">
            <w:pPr>
              <w:pStyle w:val="aBlackbullets"/>
              <w:rPr>
                <w:bCs/>
              </w:rPr>
            </w:pPr>
            <w:r w:rsidRPr="00AA60D7">
              <w:rPr>
                <w:bCs/>
              </w:rPr>
              <w:t>Given the radius or diameter of a circle, I can use a compass to draw a circle</w:t>
            </w:r>
          </w:p>
          <w:p w14:paraId="59915694" w14:textId="77777777" w:rsidR="00601AF2" w:rsidRPr="00AA60D7" w:rsidRDefault="00601AF2" w:rsidP="00601AF2">
            <w:pPr>
              <w:pStyle w:val="aBlackbullets"/>
              <w:numPr>
                <w:ilvl w:val="0"/>
                <w:numId w:val="0"/>
              </w:numPr>
              <w:rPr>
                <w:bCs/>
              </w:rPr>
            </w:pPr>
          </w:p>
          <w:p w14:paraId="2E7EA225" w14:textId="77777777" w:rsidR="00601AF2" w:rsidRDefault="00601AF2" w:rsidP="00601AF2">
            <w:pPr>
              <w:pStyle w:val="aBlackbullets"/>
              <w:rPr>
                <w:bCs/>
              </w:rPr>
            </w:pPr>
            <w:r w:rsidRPr="00AA60D7">
              <w:rPr>
                <w:bCs/>
              </w:rPr>
              <w:t xml:space="preserve">Given the length of the diagonals of a kite, I can draw a kite using a ruler </w:t>
            </w:r>
            <w:r w:rsidRPr="00601AF2">
              <w:rPr>
                <w:rFonts w:ascii="Century Gothic" w:hAnsi="Century Gothic"/>
                <w:b w:val="0"/>
                <w:bCs/>
              </w:rPr>
              <w:t>(multiple answers)</w:t>
            </w:r>
          </w:p>
          <w:p w14:paraId="7323413F" w14:textId="77777777" w:rsidR="00601AF2" w:rsidRPr="00AA60D7" w:rsidRDefault="00601AF2" w:rsidP="00601AF2">
            <w:pPr>
              <w:pStyle w:val="aBlackbullets"/>
              <w:numPr>
                <w:ilvl w:val="0"/>
                <w:numId w:val="0"/>
              </w:numPr>
              <w:rPr>
                <w:bCs/>
              </w:rPr>
            </w:pPr>
          </w:p>
          <w:p w14:paraId="36B0774A" w14:textId="1B89AA8A" w:rsidR="00601AF2" w:rsidRPr="00601AF2" w:rsidRDefault="00601AF2" w:rsidP="00601AF2">
            <w:pPr>
              <w:pStyle w:val="aBlackbullets"/>
              <w:rPr>
                <w:rFonts w:ascii="Helvetica 55 Roman" w:eastAsia="Calibri" w:hAnsi="Helvetica 55 Roman" w:cs="Helvetica 55 Roman"/>
                <w:bCs/>
              </w:rPr>
            </w:pPr>
            <w:r w:rsidRPr="00AA60D7">
              <w:rPr>
                <w:bCs/>
              </w:rPr>
              <w:t>I can use digital technologies to draw 2D shapes and 3D objects</w:t>
            </w:r>
          </w:p>
        </w:tc>
        <w:tc>
          <w:tcPr>
            <w:tcW w:w="3922" w:type="dxa"/>
            <w:tcBorders>
              <w:top w:val="single" w:sz="8" w:space="0" w:color="7030A0"/>
              <w:left w:val="single" w:sz="18" w:space="0" w:color="7030A0"/>
              <w:bottom w:val="single" w:sz="12" w:space="0" w:color="auto"/>
              <w:right w:val="single" w:sz="12" w:space="0" w:color="auto"/>
            </w:tcBorders>
            <w:shd w:val="clear" w:color="auto" w:fill="F9F3FF"/>
          </w:tcPr>
          <w:p w14:paraId="2ADD10E6" w14:textId="77131A7E" w:rsidR="00601AF2" w:rsidRPr="00F32684" w:rsidRDefault="00601AF2" w:rsidP="00601AF2">
            <w:pPr>
              <w:pStyle w:val="abenchmark"/>
              <w:rPr>
                <w:bCs/>
                <w:iCs/>
                <w:sz w:val="18"/>
                <w:szCs w:val="18"/>
              </w:rPr>
            </w:pPr>
            <w:r w:rsidRPr="00AA60D7">
              <w:t>Uses digital technologies and mathematical instruments to draw 2D shapes and make representations of 3D objects, understanding that not all parts of the 3D object can be seen.</w:t>
            </w:r>
          </w:p>
        </w:tc>
      </w:tr>
    </w:tbl>
    <w:p w14:paraId="1B7870A3" w14:textId="77777777" w:rsidR="00A57A49" w:rsidRDefault="00A57A49" w:rsidP="00A57A49">
      <w:pPr>
        <w:spacing w:after="140" w:line="250" w:lineRule="atLeast"/>
        <w:rPr>
          <w:rFonts w:ascii="Arial" w:eastAsia="Calibri" w:hAnsi="Arial" w:cs="Arial"/>
          <w:sz w:val="20"/>
        </w:rPr>
      </w:pPr>
    </w:p>
    <w:p w14:paraId="1FCD79AC" w14:textId="77777777" w:rsidR="007B226F" w:rsidRDefault="007B226F" w:rsidP="00A57A49">
      <w:pPr>
        <w:spacing w:after="140" w:line="250" w:lineRule="atLeast"/>
        <w:rPr>
          <w:rFonts w:ascii="Arial" w:eastAsia="Calibri" w:hAnsi="Arial" w:cs="Arial"/>
          <w:sz w:val="20"/>
        </w:rPr>
      </w:pPr>
    </w:p>
    <w:p w14:paraId="28C18BBC" w14:textId="77777777" w:rsidR="007B226F" w:rsidRDefault="007B226F" w:rsidP="00A57A49">
      <w:pPr>
        <w:spacing w:after="140" w:line="250" w:lineRule="atLeast"/>
        <w:rPr>
          <w:rFonts w:ascii="Arial" w:eastAsia="Calibri" w:hAnsi="Arial" w:cs="Arial"/>
          <w:sz w:val="20"/>
        </w:rPr>
      </w:pPr>
    </w:p>
    <w:p w14:paraId="241A7361" w14:textId="77777777" w:rsidR="007B226F" w:rsidRDefault="007B226F" w:rsidP="00A57A49">
      <w:pPr>
        <w:spacing w:after="140" w:line="250" w:lineRule="atLeast"/>
        <w:rPr>
          <w:rFonts w:ascii="Arial" w:eastAsia="Calibri" w:hAnsi="Arial" w:cs="Arial"/>
          <w:sz w:val="20"/>
        </w:rPr>
      </w:pPr>
    </w:p>
    <w:p w14:paraId="25C9200A" w14:textId="77777777" w:rsidR="007B226F" w:rsidRDefault="007B226F" w:rsidP="00A57A49">
      <w:pPr>
        <w:spacing w:after="140" w:line="250" w:lineRule="atLeast"/>
        <w:rPr>
          <w:rFonts w:ascii="Arial" w:eastAsia="Calibri" w:hAnsi="Arial" w:cs="Arial"/>
          <w:sz w:val="20"/>
        </w:rPr>
      </w:pPr>
    </w:p>
    <w:p w14:paraId="2FDEE445" w14:textId="77777777" w:rsidR="007B226F" w:rsidRDefault="007B226F" w:rsidP="00A57A49">
      <w:pPr>
        <w:spacing w:after="140" w:line="250" w:lineRule="atLeast"/>
        <w:rPr>
          <w:rFonts w:ascii="Arial" w:eastAsia="Calibri" w:hAnsi="Arial" w:cs="Arial"/>
          <w:sz w:val="20"/>
        </w:rPr>
      </w:pPr>
    </w:p>
    <w:p w14:paraId="14E7ED3B" w14:textId="77777777" w:rsidR="007B226F" w:rsidRDefault="007B226F" w:rsidP="00A57A49">
      <w:pPr>
        <w:spacing w:after="140" w:line="250" w:lineRule="atLeast"/>
        <w:rPr>
          <w:rFonts w:ascii="Arial" w:eastAsia="Calibri" w:hAnsi="Arial" w:cs="Arial"/>
          <w:sz w:val="20"/>
        </w:rPr>
      </w:pPr>
    </w:p>
    <w:p w14:paraId="2084B2D3" w14:textId="77777777" w:rsidR="007B226F" w:rsidRDefault="007B226F" w:rsidP="00A57A49">
      <w:pPr>
        <w:spacing w:after="140" w:line="250" w:lineRule="atLeast"/>
        <w:rPr>
          <w:rFonts w:ascii="Arial" w:eastAsia="Calibri" w:hAnsi="Arial" w:cs="Arial"/>
          <w:sz w:val="20"/>
        </w:rPr>
      </w:pPr>
    </w:p>
    <w:p w14:paraId="1DCCF995" w14:textId="77777777" w:rsidR="007B226F" w:rsidRDefault="007B226F" w:rsidP="00A57A49">
      <w:pPr>
        <w:spacing w:after="140" w:line="250" w:lineRule="atLeast"/>
        <w:rPr>
          <w:rFonts w:ascii="Arial" w:eastAsia="Calibri" w:hAnsi="Arial" w:cs="Arial"/>
          <w:sz w:val="20"/>
        </w:rPr>
      </w:pPr>
    </w:p>
    <w:p w14:paraId="5B8F940E" w14:textId="77777777" w:rsidR="007B226F" w:rsidRDefault="007B226F" w:rsidP="00A57A49">
      <w:pPr>
        <w:spacing w:after="140" w:line="250" w:lineRule="atLeast"/>
        <w:rPr>
          <w:rFonts w:ascii="Arial" w:eastAsia="Calibri" w:hAnsi="Arial" w:cs="Arial"/>
          <w:sz w:val="20"/>
        </w:rPr>
      </w:pPr>
    </w:p>
    <w:p w14:paraId="2E2FCF81" w14:textId="77777777" w:rsidR="007B226F" w:rsidRDefault="007B226F" w:rsidP="00A57A49">
      <w:pPr>
        <w:spacing w:after="140" w:line="250" w:lineRule="atLeast"/>
        <w:rPr>
          <w:rFonts w:ascii="Arial" w:eastAsia="Calibri" w:hAnsi="Arial" w:cs="Arial"/>
          <w:sz w:val="20"/>
        </w:rPr>
      </w:pPr>
    </w:p>
    <w:p w14:paraId="7B384959" w14:textId="5D805EBA" w:rsidR="007B226F" w:rsidRDefault="007B226F" w:rsidP="00A57A49">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22079" behindDoc="0" locked="0" layoutInCell="1" allowOverlap="1" wp14:anchorId="5DBFA78F" wp14:editId="690E0556">
                <wp:simplePos x="0" y="0"/>
                <wp:positionH relativeFrom="column">
                  <wp:posOffset>7620000</wp:posOffset>
                </wp:positionH>
                <wp:positionV relativeFrom="paragraph">
                  <wp:posOffset>200025</wp:posOffset>
                </wp:positionV>
                <wp:extent cx="1800225" cy="323850"/>
                <wp:effectExtent l="133350" t="133350" r="142875" b="152400"/>
                <wp:wrapNone/>
                <wp:docPr id="95" name="Rounded Rectangle 9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5D04411" w14:textId="77777777" w:rsidR="00D5105A" w:rsidRPr="00762023" w:rsidRDefault="00D5105A" w:rsidP="00FD36CA">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DBFA78F" id="Rounded Rectangle 95" o:spid="_x0000_s1430" style="position:absolute;margin-left:600pt;margin-top:15.75pt;width:141.75pt;height:25.5pt;z-index:25182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" fillcolor="#002060" stroked="f" strokeweight="1pt">
                <v:stroke joinstyle="miter"/>
                <v:shadow on="t" color="black" offset="0,1pt"/>
                <v:textbox>
                  <w:txbxContent>
                    <w:p w14:paraId="35D04411" w14:textId="77777777" w:rsidR="00D5105A" w:rsidRPr="00762023" w:rsidRDefault="00D5105A" w:rsidP="00FD36CA">
                      <w:pPr>
                        <w:spacing w:after="0" w:line="240" w:lineRule="auto"/>
                        <w:jc w:val="center"/>
                        <w:rPr>
                          <w:b/>
                        </w:rPr>
                      </w:pPr>
                      <w:r>
                        <w:rPr>
                          <w:b/>
                        </w:rPr>
                        <w:t xml:space="preserve">Third </w:t>
                      </w:r>
                      <w:r w:rsidRPr="00762023">
                        <w:rPr>
                          <w:b/>
                        </w:rPr>
                        <w:t>Level</w:t>
                      </w:r>
                    </w:p>
                  </w:txbxContent>
                </v:textbox>
              </v:roundrect>
            </w:pict>
          </mc:Fallback>
        </mc:AlternateContent>
      </w:r>
    </w:p>
    <w:p w14:paraId="7685D8B4" w14:textId="6E8E2077" w:rsidR="00A57A49" w:rsidRDefault="00A57A49" w:rsidP="00A57A49">
      <w:pPr>
        <w:spacing w:after="140" w:line="250" w:lineRule="atLeast"/>
        <w:rPr>
          <w:rFonts w:ascii="Arial" w:eastAsia="Calibri" w:hAnsi="Arial" w:cs="Arial"/>
          <w:sz w:val="20"/>
        </w:rPr>
      </w:pPr>
    </w:p>
    <w:p w14:paraId="07D77A23" w14:textId="625E63D4" w:rsidR="00A57A49" w:rsidRPr="002443AD" w:rsidRDefault="002950B0" w:rsidP="002443AD">
      <w:pPr>
        <w:pStyle w:val="Heading2"/>
      </w:pPr>
      <w:bookmarkStart w:id="100" w:name="_Toc27749989"/>
      <w:r w:rsidRPr="002443AD">
        <w:rPr>
          <w:bCs w:val="0"/>
        </w:rPr>
        <w:t>Properties of 2D shapes and 3D objects</w:t>
      </w:r>
      <w:r w:rsidR="00A57A49" w:rsidRPr="002443AD">
        <w:rPr>
          <w:bCs w:val="0"/>
        </w:rPr>
        <w:t xml:space="preserve"> – Third Level</w:t>
      </w:r>
      <w:bookmarkEnd w:id="100"/>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74AB5492" w14:textId="77777777" w:rsidTr="00A57A49">
        <w:trPr>
          <w:trHeight w:val="606"/>
        </w:trPr>
        <w:tc>
          <w:tcPr>
            <w:tcW w:w="4521" w:type="dxa"/>
            <w:gridSpan w:val="2"/>
            <w:tcBorders>
              <w:top w:val="single" w:sz="12" w:space="0" w:color="auto"/>
              <w:left w:val="single" w:sz="12" w:space="0" w:color="auto"/>
              <w:bottom w:val="single" w:sz="12" w:space="0" w:color="auto"/>
            </w:tcBorders>
          </w:tcPr>
          <w:p w14:paraId="70755738"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609FFC9F" w14:textId="57F61A93" w:rsidR="00A57A49" w:rsidRPr="008E4141" w:rsidRDefault="008E4141" w:rsidP="008E4141">
            <w:pPr>
              <w:pStyle w:val="aeand0"/>
              <w:rPr>
                <w:rFonts w:ascii="Helvetica 55 Roman" w:hAnsi="Helvetica 55 Roman" w:cs="Helvetica 55 Roman"/>
              </w:rPr>
            </w:pPr>
            <w:r w:rsidRPr="002A740D">
              <w:t>Having investigated a range of methods, I can accurately draw 2D shapes using appropriate mathema</w:t>
            </w:r>
            <w:r>
              <w:t xml:space="preserve">tical instruments and methods.                                                                                       </w:t>
            </w:r>
            <w:r w:rsidRPr="002A740D">
              <w:t>MTH 3-16a</w:t>
            </w:r>
          </w:p>
        </w:tc>
      </w:tr>
      <w:tr w:rsidR="00A57A49" w:rsidRPr="00F32684" w14:paraId="6349DBEA"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2AE7E663"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16287" behindDoc="0" locked="0" layoutInCell="1" allowOverlap="1" wp14:anchorId="0E04C5CC" wp14:editId="59EFAC33">
                      <wp:simplePos x="0" y="0"/>
                      <wp:positionH relativeFrom="column">
                        <wp:posOffset>246380</wp:posOffset>
                      </wp:positionH>
                      <wp:positionV relativeFrom="paragraph">
                        <wp:posOffset>173355</wp:posOffset>
                      </wp:positionV>
                      <wp:extent cx="6193790" cy="15875"/>
                      <wp:effectExtent l="19050" t="76200" r="92710" b="98425"/>
                      <wp:wrapNone/>
                      <wp:docPr id="1655409306" name="Straight Arrow Connector 1655409306"/>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27E7FC" id="Straight Arrow Connector 1655409306" o:spid="_x0000_s1026" type="#_x0000_t32" style="position:absolute;margin-left:19.4pt;margin-top:13.65pt;width:487.7pt;height:1.25pt;z-index:251916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B+CbvA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68B66193" w14:textId="0576E63E"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7CA346C"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A57A49" w:rsidRPr="00F32684" w14:paraId="455969E4" w14:textId="77777777" w:rsidTr="009F4D8D">
        <w:trPr>
          <w:trHeight w:val="2582"/>
        </w:trPr>
        <w:tc>
          <w:tcPr>
            <w:tcW w:w="3822" w:type="dxa"/>
            <w:tcBorders>
              <w:top w:val="single" w:sz="12" w:space="0" w:color="auto"/>
              <w:left w:val="single" w:sz="12" w:space="0" w:color="auto"/>
              <w:bottom w:val="single" w:sz="12" w:space="0" w:color="auto"/>
              <w:right w:val="dashSmallGap" w:sz="4" w:space="0" w:color="auto"/>
            </w:tcBorders>
          </w:tcPr>
          <w:p w14:paraId="23868131" w14:textId="070EA070" w:rsidR="008E4141" w:rsidRPr="00F32684" w:rsidRDefault="001A365C" w:rsidP="001A365C">
            <w:pPr>
              <w:pStyle w:val="aBlackbullets"/>
              <w:spacing w:after="120"/>
              <w:ind w:left="284" w:hanging="284"/>
              <w:rPr>
                <w:rFonts w:eastAsia="Calibri"/>
              </w:rPr>
            </w:pPr>
            <w:r w:rsidRPr="001A365C">
              <w:rPr>
                <w:rFonts w:eastAsia="Calibri"/>
              </w:rPr>
              <w:t>I can use a rule</w:t>
            </w:r>
            <w:r w:rsidR="0073041E">
              <w:rPr>
                <w:rFonts w:eastAsia="Calibri"/>
              </w:rPr>
              <w:t>r</w:t>
            </w:r>
            <w:r w:rsidRPr="001A365C">
              <w:rPr>
                <w:rFonts w:eastAsia="Calibri"/>
              </w:rPr>
              <w:t xml:space="preserve"> and protractor to accurately draw rectangles and squares within ± 2 mm and ± 2°.</w:t>
            </w:r>
          </w:p>
        </w:tc>
        <w:tc>
          <w:tcPr>
            <w:tcW w:w="3822" w:type="dxa"/>
            <w:gridSpan w:val="2"/>
            <w:tcBorders>
              <w:left w:val="dashSmallGap" w:sz="4" w:space="0" w:color="auto"/>
              <w:bottom w:val="single" w:sz="12" w:space="0" w:color="auto"/>
              <w:right w:val="single" w:sz="18" w:space="0" w:color="7030A0"/>
            </w:tcBorders>
          </w:tcPr>
          <w:p w14:paraId="5081274F" w14:textId="60337DCF" w:rsidR="001A365C" w:rsidRPr="001A365C" w:rsidRDefault="001A365C" w:rsidP="001A365C">
            <w:pPr>
              <w:numPr>
                <w:ilvl w:val="0"/>
                <w:numId w:val="12"/>
              </w:numPr>
              <w:tabs>
                <w:tab w:val="left" w:pos="720"/>
              </w:tabs>
              <w:spacing w:after="120"/>
              <w:ind w:left="284" w:hanging="284"/>
              <w:rPr>
                <w:rFonts w:ascii="Arial" w:eastAsia="Calibri" w:hAnsi="Arial" w:cs="Arial"/>
                <w:b/>
                <w:sz w:val="18"/>
                <w:szCs w:val="18"/>
              </w:rPr>
            </w:pPr>
            <w:r w:rsidRPr="001A365C">
              <w:rPr>
                <w:rFonts w:ascii="Arial" w:eastAsia="Calibri" w:hAnsi="Arial" w:cs="Arial"/>
                <w:b/>
                <w:sz w:val="18"/>
                <w:szCs w:val="18"/>
              </w:rPr>
              <w:t>I can use a rule</w:t>
            </w:r>
            <w:r w:rsidR="0073041E">
              <w:rPr>
                <w:rFonts w:ascii="Arial" w:eastAsia="Calibri" w:hAnsi="Arial" w:cs="Arial"/>
                <w:b/>
                <w:sz w:val="18"/>
                <w:szCs w:val="18"/>
              </w:rPr>
              <w:t>r</w:t>
            </w:r>
            <w:r w:rsidRPr="001A365C">
              <w:rPr>
                <w:rFonts w:ascii="Arial" w:eastAsia="Calibri" w:hAnsi="Arial" w:cs="Arial"/>
                <w:b/>
                <w:sz w:val="18"/>
                <w:szCs w:val="18"/>
              </w:rPr>
              <w:t xml:space="preserve"> and protractor to accurately draw a triangle when given the length of one side and two internal angles within ± 2 mm and ± 2°.</w:t>
            </w:r>
          </w:p>
          <w:p w14:paraId="7A16FED4" w14:textId="2D580B31" w:rsidR="00A57A49" w:rsidRPr="001A365C" w:rsidRDefault="001A365C" w:rsidP="001A365C">
            <w:pPr>
              <w:numPr>
                <w:ilvl w:val="0"/>
                <w:numId w:val="12"/>
              </w:numPr>
              <w:tabs>
                <w:tab w:val="left" w:pos="720"/>
              </w:tabs>
              <w:spacing w:after="120"/>
              <w:ind w:left="284" w:hanging="284"/>
              <w:rPr>
                <w:rFonts w:ascii="Arial" w:eastAsia="Calibri" w:hAnsi="Arial" w:cs="Arial"/>
                <w:b/>
                <w:sz w:val="18"/>
                <w:szCs w:val="18"/>
              </w:rPr>
            </w:pPr>
            <w:r w:rsidRPr="001A365C">
              <w:rPr>
                <w:rFonts w:ascii="Arial" w:eastAsia="Calibri" w:hAnsi="Arial" w:cs="Arial"/>
                <w:b/>
                <w:sz w:val="18"/>
                <w:szCs w:val="18"/>
              </w:rPr>
              <w:t>I can use a rule</w:t>
            </w:r>
            <w:r w:rsidR="0073041E">
              <w:rPr>
                <w:rFonts w:ascii="Arial" w:eastAsia="Calibri" w:hAnsi="Arial" w:cs="Arial"/>
                <w:b/>
                <w:sz w:val="18"/>
                <w:szCs w:val="18"/>
              </w:rPr>
              <w:t>r</w:t>
            </w:r>
            <w:r w:rsidRPr="001A365C">
              <w:rPr>
                <w:rFonts w:ascii="Arial" w:eastAsia="Calibri" w:hAnsi="Arial" w:cs="Arial"/>
                <w:b/>
                <w:sz w:val="18"/>
                <w:szCs w:val="18"/>
              </w:rPr>
              <w:t xml:space="preserve"> and protractor to accurately draw a triangle when given the length of two sides and the interior angle within ± 2 mm and ± 2°.</w:t>
            </w:r>
          </w:p>
        </w:tc>
        <w:tc>
          <w:tcPr>
            <w:tcW w:w="3823" w:type="dxa"/>
            <w:tcBorders>
              <w:left w:val="dashSmallGap" w:sz="4" w:space="0" w:color="auto"/>
              <w:bottom w:val="single" w:sz="12" w:space="0" w:color="auto"/>
              <w:right w:val="single" w:sz="18" w:space="0" w:color="7030A0"/>
            </w:tcBorders>
          </w:tcPr>
          <w:p w14:paraId="2244A9BC" w14:textId="06E4D2DC" w:rsidR="001A365C" w:rsidRPr="001A365C" w:rsidRDefault="001A365C" w:rsidP="001A365C">
            <w:pPr>
              <w:numPr>
                <w:ilvl w:val="0"/>
                <w:numId w:val="15"/>
              </w:numPr>
              <w:spacing w:after="120"/>
              <w:ind w:left="284" w:hanging="284"/>
              <w:rPr>
                <w:rFonts w:ascii="Arial" w:eastAsia="Calibri" w:hAnsi="Arial" w:cs="Arial"/>
                <w:b/>
                <w:sz w:val="18"/>
                <w:szCs w:val="18"/>
              </w:rPr>
            </w:pPr>
            <w:r w:rsidRPr="001A365C">
              <w:rPr>
                <w:rFonts w:ascii="Arial" w:eastAsia="Calibri" w:hAnsi="Arial" w:cs="Arial"/>
                <w:b/>
                <w:sz w:val="18"/>
                <w:szCs w:val="18"/>
              </w:rPr>
              <w:t>I can use a rule</w:t>
            </w:r>
            <w:r w:rsidR="0073041E">
              <w:rPr>
                <w:rFonts w:ascii="Arial" w:eastAsia="Calibri" w:hAnsi="Arial" w:cs="Arial"/>
                <w:b/>
                <w:sz w:val="18"/>
                <w:szCs w:val="18"/>
              </w:rPr>
              <w:t>r</w:t>
            </w:r>
            <w:r w:rsidRPr="001A365C">
              <w:rPr>
                <w:rFonts w:ascii="Arial" w:eastAsia="Calibri" w:hAnsi="Arial" w:cs="Arial"/>
                <w:b/>
                <w:sz w:val="18"/>
                <w:szCs w:val="18"/>
              </w:rPr>
              <w:t xml:space="preserve"> and compasses to accurately draw a triangle when given the lengths of all three sides within ± 2 mm.</w:t>
            </w:r>
          </w:p>
          <w:p w14:paraId="5F3AF689" w14:textId="2EFAB0AF" w:rsidR="00A57A49" w:rsidRPr="001A365C" w:rsidRDefault="001A365C" w:rsidP="001A365C">
            <w:pPr>
              <w:numPr>
                <w:ilvl w:val="0"/>
                <w:numId w:val="15"/>
              </w:numPr>
              <w:spacing w:after="120"/>
              <w:ind w:left="284" w:hanging="284"/>
              <w:rPr>
                <w:rFonts w:ascii="Arial" w:eastAsia="Calibri" w:hAnsi="Arial" w:cs="Arial"/>
                <w:b/>
                <w:sz w:val="18"/>
                <w:szCs w:val="18"/>
              </w:rPr>
            </w:pPr>
            <w:r w:rsidRPr="001A365C">
              <w:rPr>
                <w:rFonts w:ascii="Arial" w:eastAsia="Calibri" w:hAnsi="Arial" w:cs="Arial"/>
                <w:b/>
                <w:sz w:val="18"/>
                <w:szCs w:val="18"/>
              </w:rPr>
              <w:t>I can use a rule</w:t>
            </w:r>
            <w:r w:rsidR="0073041E">
              <w:rPr>
                <w:rFonts w:ascii="Arial" w:eastAsia="Calibri" w:hAnsi="Arial" w:cs="Arial"/>
                <w:b/>
                <w:sz w:val="18"/>
                <w:szCs w:val="18"/>
              </w:rPr>
              <w:t>r</w:t>
            </w:r>
            <w:r w:rsidRPr="001A365C">
              <w:rPr>
                <w:rFonts w:ascii="Arial" w:eastAsia="Calibri" w:hAnsi="Arial" w:cs="Arial"/>
                <w:b/>
                <w:sz w:val="18"/>
                <w:szCs w:val="18"/>
              </w:rPr>
              <w:t>, compasses and protractor to accurately draw a regular polygon, when given the interior angle and the length of the sides, within ± 2 mm and ± 2°.</w:t>
            </w:r>
          </w:p>
        </w:tc>
        <w:tc>
          <w:tcPr>
            <w:tcW w:w="3922" w:type="dxa"/>
            <w:tcBorders>
              <w:top w:val="single" w:sz="12" w:space="0" w:color="auto"/>
              <w:left w:val="single" w:sz="18" w:space="0" w:color="7030A0"/>
              <w:bottom w:val="single" w:sz="12" w:space="0" w:color="auto"/>
              <w:right w:val="single" w:sz="12" w:space="0" w:color="auto"/>
            </w:tcBorders>
            <w:shd w:val="clear" w:color="auto" w:fill="F9F3FF"/>
          </w:tcPr>
          <w:p w14:paraId="7410D8C8" w14:textId="218EF461" w:rsidR="00A57A49" w:rsidRPr="008E4141" w:rsidRDefault="008E4141" w:rsidP="008E4141">
            <w:pPr>
              <w:pStyle w:val="abenchmark"/>
              <w:rPr>
                <w:rFonts w:ascii="Helvetica 55 Roman" w:hAnsi="Helvetica 55 Roman" w:cs="Helvetica 55 Roman"/>
              </w:rPr>
            </w:pPr>
            <w:r w:rsidRPr="002A740D">
              <w:t>Demonstrates a variety of methods to accurately draw 2D shapes, including triangles and regular polygons (given the interior angle), u</w:t>
            </w:r>
            <w:r>
              <w:t xml:space="preserve">sing mathematical instruments. </w:t>
            </w:r>
          </w:p>
        </w:tc>
      </w:tr>
    </w:tbl>
    <w:p w14:paraId="7F9218EA" w14:textId="77777777" w:rsidR="00A57A49" w:rsidRDefault="00A57A49" w:rsidP="00A57A49">
      <w:pPr>
        <w:spacing w:after="140" w:line="250" w:lineRule="atLeast"/>
        <w:rPr>
          <w:rFonts w:ascii="Arial" w:eastAsia="Calibri" w:hAnsi="Arial" w:cs="Arial"/>
          <w:sz w:val="20"/>
        </w:rPr>
      </w:pPr>
    </w:p>
    <w:p w14:paraId="2B12BD2E" w14:textId="77777777" w:rsidR="008E4141" w:rsidRDefault="008E4141" w:rsidP="00A57A49">
      <w:pPr>
        <w:spacing w:after="140" w:line="250" w:lineRule="atLeast"/>
        <w:rPr>
          <w:rFonts w:ascii="Arial" w:eastAsia="Calibri" w:hAnsi="Arial" w:cs="Arial"/>
          <w:sz w:val="20"/>
        </w:rPr>
      </w:pPr>
    </w:p>
    <w:p w14:paraId="08F047B6" w14:textId="77777777" w:rsidR="008E4141" w:rsidRDefault="008E4141" w:rsidP="00A57A49">
      <w:pPr>
        <w:spacing w:after="140" w:line="250" w:lineRule="atLeast"/>
        <w:rPr>
          <w:rFonts w:ascii="Arial" w:eastAsia="Calibri" w:hAnsi="Arial" w:cs="Arial"/>
          <w:sz w:val="20"/>
        </w:rPr>
      </w:pPr>
    </w:p>
    <w:p w14:paraId="77AC3530" w14:textId="77777777" w:rsidR="007B226F" w:rsidRDefault="007B226F" w:rsidP="00A57A49">
      <w:pPr>
        <w:spacing w:after="140" w:line="250" w:lineRule="atLeast"/>
        <w:rPr>
          <w:rFonts w:ascii="Arial" w:eastAsia="Calibri" w:hAnsi="Arial" w:cs="Arial"/>
          <w:sz w:val="20"/>
        </w:rPr>
      </w:pPr>
    </w:p>
    <w:p w14:paraId="5853EBFC" w14:textId="77777777" w:rsidR="007B226F" w:rsidRDefault="007B226F" w:rsidP="00A57A49">
      <w:pPr>
        <w:spacing w:after="140" w:line="250" w:lineRule="atLeast"/>
        <w:rPr>
          <w:rFonts w:ascii="Arial" w:eastAsia="Calibri" w:hAnsi="Arial" w:cs="Arial"/>
          <w:sz w:val="20"/>
        </w:rPr>
      </w:pPr>
    </w:p>
    <w:p w14:paraId="2690F977" w14:textId="77777777" w:rsidR="007B226F" w:rsidRDefault="007B226F" w:rsidP="00A57A49">
      <w:pPr>
        <w:spacing w:after="140" w:line="250" w:lineRule="atLeast"/>
        <w:rPr>
          <w:rFonts w:ascii="Arial" w:eastAsia="Calibri" w:hAnsi="Arial" w:cs="Arial"/>
          <w:sz w:val="20"/>
        </w:rPr>
      </w:pPr>
    </w:p>
    <w:p w14:paraId="22BF18AF" w14:textId="77777777" w:rsidR="007B226F" w:rsidRDefault="007B226F" w:rsidP="00A57A49">
      <w:pPr>
        <w:spacing w:after="140" w:line="250" w:lineRule="atLeast"/>
        <w:rPr>
          <w:rFonts w:ascii="Arial" w:eastAsia="Calibri" w:hAnsi="Arial" w:cs="Arial"/>
          <w:sz w:val="20"/>
        </w:rPr>
      </w:pPr>
    </w:p>
    <w:p w14:paraId="1822ABDF" w14:textId="77777777" w:rsidR="007B226F" w:rsidRDefault="007B226F" w:rsidP="00A57A49">
      <w:pPr>
        <w:spacing w:after="140" w:line="250" w:lineRule="atLeast"/>
        <w:rPr>
          <w:rFonts w:ascii="Arial" w:eastAsia="Calibri" w:hAnsi="Arial" w:cs="Arial"/>
          <w:sz w:val="20"/>
        </w:rPr>
      </w:pPr>
    </w:p>
    <w:p w14:paraId="052849A1" w14:textId="16ADE92B" w:rsidR="007B226F" w:rsidRDefault="007B226F" w:rsidP="00A57A49">
      <w:pPr>
        <w:spacing w:after="140" w:line="250" w:lineRule="atLeast"/>
        <w:rPr>
          <w:rFonts w:ascii="Arial" w:eastAsia="Calibri" w:hAnsi="Arial" w:cs="Arial"/>
          <w:sz w:val="20"/>
        </w:rPr>
      </w:pPr>
    </w:p>
    <w:p w14:paraId="28D6D6B0" w14:textId="09825BEF" w:rsidR="0073041E" w:rsidRDefault="0073041E" w:rsidP="00A57A49">
      <w:pPr>
        <w:spacing w:after="140" w:line="250" w:lineRule="atLeast"/>
        <w:rPr>
          <w:rFonts w:ascii="Arial" w:eastAsia="Calibri" w:hAnsi="Arial" w:cs="Arial"/>
          <w:sz w:val="20"/>
        </w:rPr>
      </w:pPr>
    </w:p>
    <w:p w14:paraId="690D8F1A" w14:textId="13BDC2F0" w:rsidR="0073041E" w:rsidRDefault="0073041E" w:rsidP="00A57A49">
      <w:pPr>
        <w:spacing w:after="140" w:line="250" w:lineRule="atLeast"/>
        <w:rPr>
          <w:rFonts w:ascii="Arial" w:eastAsia="Calibri" w:hAnsi="Arial" w:cs="Arial"/>
          <w:sz w:val="20"/>
        </w:rPr>
      </w:pPr>
    </w:p>
    <w:p w14:paraId="71EC214A" w14:textId="0E200285" w:rsidR="0073041E" w:rsidRDefault="0073041E" w:rsidP="00A57A49">
      <w:pPr>
        <w:spacing w:after="140" w:line="250" w:lineRule="atLeast"/>
        <w:rPr>
          <w:rFonts w:ascii="Arial" w:eastAsia="Calibri" w:hAnsi="Arial" w:cs="Arial"/>
          <w:sz w:val="20"/>
        </w:rPr>
      </w:pPr>
    </w:p>
    <w:p w14:paraId="7D0D6FB8" w14:textId="6D747A52" w:rsidR="0073041E" w:rsidRDefault="0073041E" w:rsidP="00A57A49">
      <w:pPr>
        <w:spacing w:after="140" w:line="250" w:lineRule="atLeast"/>
        <w:rPr>
          <w:rFonts w:ascii="Arial" w:eastAsia="Calibri" w:hAnsi="Arial" w:cs="Arial"/>
          <w:sz w:val="20"/>
        </w:rPr>
      </w:pPr>
    </w:p>
    <w:p w14:paraId="2885891C" w14:textId="14D44602" w:rsidR="0073041E" w:rsidRDefault="0073041E" w:rsidP="00A57A49">
      <w:pPr>
        <w:spacing w:after="140" w:line="250" w:lineRule="atLeast"/>
        <w:rPr>
          <w:rFonts w:ascii="Arial" w:eastAsia="Calibri" w:hAnsi="Arial" w:cs="Arial"/>
          <w:sz w:val="20"/>
        </w:rPr>
      </w:pPr>
    </w:p>
    <w:p w14:paraId="2E8E6EBA" w14:textId="2095BF8C" w:rsidR="0073041E" w:rsidRDefault="0073041E" w:rsidP="00A57A49">
      <w:pPr>
        <w:spacing w:after="140" w:line="250" w:lineRule="atLeast"/>
        <w:rPr>
          <w:rFonts w:ascii="Arial" w:eastAsia="Calibri" w:hAnsi="Arial" w:cs="Arial"/>
          <w:sz w:val="20"/>
        </w:rPr>
      </w:pPr>
    </w:p>
    <w:p w14:paraId="42083316" w14:textId="4DBB80F6" w:rsidR="0073041E" w:rsidRDefault="0073041E" w:rsidP="00A57A49">
      <w:pPr>
        <w:spacing w:after="140" w:line="250" w:lineRule="atLeast"/>
        <w:rPr>
          <w:rFonts w:ascii="Arial" w:eastAsia="Calibri" w:hAnsi="Arial" w:cs="Arial"/>
          <w:sz w:val="20"/>
        </w:rPr>
      </w:pPr>
    </w:p>
    <w:p w14:paraId="3164282C" w14:textId="77777777" w:rsidR="0073041E" w:rsidRPr="0073041E" w:rsidRDefault="0073041E" w:rsidP="0073041E">
      <w:pPr>
        <w:spacing w:after="140" w:line="250" w:lineRule="atLeast"/>
        <w:rPr>
          <w:rFonts w:ascii="Arial" w:eastAsia="Calibri" w:hAnsi="Arial" w:cs="Arial"/>
          <w:sz w:val="20"/>
        </w:rPr>
      </w:pPr>
      <w:r w:rsidRPr="0073041E">
        <w:rPr>
          <w:noProof/>
          <w:lang w:eastAsia="en-GB"/>
        </w:rPr>
        <mc:AlternateContent>
          <mc:Choice Requires="wps">
            <w:drawing>
              <wp:anchor distT="0" distB="0" distL="114300" distR="114300" simplePos="0" relativeHeight="252491775" behindDoc="0" locked="0" layoutInCell="1" allowOverlap="1" wp14:anchorId="44E36440" wp14:editId="6289C72F">
                <wp:simplePos x="0" y="0"/>
                <wp:positionH relativeFrom="column">
                  <wp:posOffset>7620000</wp:posOffset>
                </wp:positionH>
                <wp:positionV relativeFrom="paragraph">
                  <wp:posOffset>200025</wp:posOffset>
                </wp:positionV>
                <wp:extent cx="1800225" cy="323850"/>
                <wp:effectExtent l="133350" t="133350" r="142875" b="152400"/>
                <wp:wrapNone/>
                <wp:docPr id="221" name="Rounded Rectangle 22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542C233" w14:textId="3EC663D9" w:rsidR="0073041E" w:rsidRPr="00762023" w:rsidRDefault="0073041E" w:rsidP="0073041E">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E36440" id="Rounded Rectangle 221" o:spid="_x0000_s1431" style="position:absolute;margin-left:600pt;margin-top:15.75pt;width:141.75pt;height:25.5pt;z-index:252491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" fillcolor="#002060" stroked="f" strokeweight="1pt">
                <v:stroke joinstyle="miter"/>
                <v:shadow on="t" color="black" offset="0,1pt"/>
                <v:textbox>
                  <w:txbxContent>
                    <w:p w14:paraId="1542C233" w14:textId="3EC663D9" w:rsidR="0073041E" w:rsidRPr="00762023" w:rsidRDefault="0073041E" w:rsidP="0073041E">
                      <w:pPr>
                        <w:spacing w:after="0" w:line="240" w:lineRule="auto"/>
                        <w:jc w:val="center"/>
                        <w:rPr>
                          <w:b/>
                        </w:rPr>
                      </w:pPr>
                      <w:r>
                        <w:rPr>
                          <w:b/>
                        </w:rPr>
                        <w:t>Fourth</w:t>
                      </w:r>
                      <w:r>
                        <w:rPr>
                          <w:b/>
                        </w:rPr>
                        <w:t xml:space="preserve"> </w:t>
                      </w:r>
                      <w:r w:rsidRPr="00762023">
                        <w:rPr>
                          <w:b/>
                        </w:rPr>
                        <w:t>Level</w:t>
                      </w:r>
                    </w:p>
                  </w:txbxContent>
                </v:textbox>
              </v:roundrect>
            </w:pict>
          </mc:Fallback>
        </mc:AlternateContent>
      </w:r>
    </w:p>
    <w:p w14:paraId="6A65E6CA" w14:textId="77777777" w:rsidR="0073041E" w:rsidRPr="0073041E" w:rsidRDefault="0073041E" w:rsidP="0073041E">
      <w:pPr>
        <w:spacing w:after="140" w:line="250" w:lineRule="atLeast"/>
        <w:rPr>
          <w:rFonts w:ascii="Arial" w:eastAsia="Calibri" w:hAnsi="Arial" w:cs="Arial"/>
          <w:sz w:val="20"/>
        </w:rPr>
      </w:pPr>
    </w:p>
    <w:p w14:paraId="6253C62C" w14:textId="00E7FC5F" w:rsidR="0073041E" w:rsidRPr="0073041E" w:rsidRDefault="0073041E" w:rsidP="0073041E">
      <w:pPr>
        <w:keepNext/>
        <w:keepLines/>
        <w:spacing w:before="40" w:after="0"/>
        <w:outlineLvl w:val="1"/>
        <w:rPr>
          <w:rFonts w:ascii="Arial" w:eastAsia="MS Gothic" w:hAnsi="Arial" w:cs="Times New Roman"/>
          <w:bCs/>
          <w:i/>
          <w:color w:val="000000"/>
          <w:sz w:val="28"/>
          <w:szCs w:val="26"/>
        </w:rPr>
      </w:pPr>
      <w:bookmarkStart w:id="101" w:name="_Toc27749990"/>
      <w:r w:rsidRPr="0073041E">
        <w:rPr>
          <w:rFonts w:ascii="Arial" w:eastAsia="MS Gothic" w:hAnsi="Arial" w:cs="Times New Roman"/>
          <w:i/>
          <w:color w:val="000000"/>
          <w:sz w:val="28"/>
          <w:szCs w:val="26"/>
        </w:rPr>
        <w:t>Properties of 2D shapes and 3D objects</w:t>
      </w:r>
      <w:r>
        <w:rPr>
          <w:rFonts w:ascii="Arial" w:eastAsia="MS Gothic" w:hAnsi="Arial" w:cs="Times New Roman"/>
          <w:i/>
          <w:color w:val="000000"/>
          <w:sz w:val="28"/>
          <w:szCs w:val="26"/>
        </w:rPr>
        <w:t xml:space="preserve"> – Fourth</w:t>
      </w:r>
      <w:r w:rsidRPr="0073041E">
        <w:rPr>
          <w:rFonts w:ascii="Arial" w:eastAsia="MS Gothic" w:hAnsi="Arial" w:cs="Times New Roman"/>
          <w:i/>
          <w:color w:val="000000"/>
          <w:sz w:val="28"/>
          <w:szCs w:val="26"/>
        </w:rPr>
        <w:t xml:space="preserve"> Level</w:t>
      </w:r>
      <w:bookmarkEnd w:id="101"/>
    </w:p>
    <w:tbl>
      <w:tblPr>
        <w:tblStyle w:val="TableGrid3"/>
        <w:tblW w:w="15389" w:type="dxa"/>
        <w:tblLayout w:type="fixed"/>
        <w:tblLook w:val="04A0" w:firstRow="1" w:lastRow="0" w:firstColumn="1" w:lastColumn="0" w:noHBand="0" w:noVBand="1"/>
      </w:tblPr>
      <w:tblGrid>
        <w:gridCol w:w="3822"/>
        <w:gridCol w:w="699"/>
        <w:gridCol w:w="3123"/>
        <w:gridCol w:w="3823"/>
        <w:gridCol w:w="3922"/>
      </w:tblGrid>
      <w:tr w:rsidR="0073041E" w:rsidRPr="0073041E" w14:paraId="5D63793C" w14:textId="77777777" w:rsidTr="00B15501">
        <w:trPr>
          <w:trHeight w:val="606"/>
        </w:trPr>
        <w:tc>
          <w:tcPr>
            <w:tcW w:w="4521" w:type="dxa"/>
            <w:gridSpan w:val="2"/>
            <w:tcBorders>
              <w:top w:val="single" w:sz="12" w:space="0" w:color="auto"/>
              <w:left w:val="single" w:sz="12" w:space="0" w:color="auto"/>
              <w:bottom w:val="single" w:sz="12" w:space="0" w:color="auto"/>
            </w:tcBorders>
          </w:tcPr>
          <w:p w14:paraId="42E66A50" w14:textId="77777777" w:rsidR="0073041E" w:rsidRPr="0073041E" w:rsidRDefault="0073041E" w:rsidP="0073041E">
            <w:pPr>
              <w:autoSpaceDE w:val="0"/>
              <w:autoSpaceDN w:val="0"/>
              <w:adjustRightInd w:val="0"/>
              <w:spacing w:after="160" w:line="259" w:lineRule="auto"/>
              <w:jc w:val="right"/>
              <w:rPr>
                <w:rFonts w:ascii="Arial" w:eastAsia="Calibri" w:hAnsi="Arial" w:cs="Arial"/>
                <w:color w:val="000000"/>
                <w:sz w:val="20"/>
                <w:szCs w:val="20"/>
              </w:rPr>
            </w:pPr>
            <w:r w:rsidRPr="0073041E">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6CA6131D" w14:textId="77777777" w:rsidR="0073041E" w:rsidRPr="0073041E" w:rsidRDefault="0073041E" w:rsidP="0073041E">
            <w:pPr>
              <w:autoSpaceDE w:val="0"/>
              <w:autoSpaceDN w:val="0"/>
              <w:adjustRightInd w:val="0"/>
              <w:rPr>
                <w:rFonts w:ascii="Arial" w:eastAsia="Calibri" w:hAnsi="Arial" w:cs="Arial"/>
                <w:b/>
                <w:color w:val="FFFFFF" w:themeColor="background1"/>
              </w:rPr>
            </w:pPr>
            <w:r w:rsidRPr="0073041E">
              <w:rPr>
                <w:rFonts w:ascii="Arial" w:eastAsia="Calibri" w:hAnsi="Arial" w:cs="Arial"/>
                <w:b/>
                <w:color w:val="FFFFFF" w:themeColor="background1"/>
              </w:rPr>
              <w:t>I have explored the relationships that exist between the sides, or sides and angles, in right-angled triangles and can select and use an appropriate strategy to solve related problems, interpreting my answer for the context.</w:t>
            </w:r>
          </w:p>
          <w:p w14:paraId="3A382E81" w14:textId="77777777" w:rsidR="0073041E" w:rsidRPr="0073041E" w:rsidRDefault="0073041E" w:rsidP="0073041E">
            <w:pPr>
              <w:autoSpaceDE w:val="0"/>
              <w:autoSpaceDN w:val="0"/>
              <w:adjustRightInd w:val="0"/>
              <w:jc w:val="right"/>
              <w:rPr>
                <w:rFonts w:ascii="Arial" w:eastAsia="Calibri" w:hAnsi="Arial" w:cs="Arial"/>
                <w:b/>
                <w:color w:val="FFFFFF" w:themeColor="background1"/>
              </w:rPr>
            </w:pPr>
            <w:r w:rsidRPr="0073041E">
              <w:rPr>
                <w:rFonts w:ascii="Arial" w:eastAsia="Calibri" w:hAnsi="Arial" w:cs="Arial"/>
                <w:b/>
                <w:color w:val="FFFFFF" w:themeColor="background1"/>
              </w:rPr>
              <w:t xml:space="preserve">MTH 4-16a </w:t>
            </w:r>
          </w:p>
          <w:p w14:paraId="185CE528" w14:textId="77777777" w:rsidR="0073041E" w:rsidRPr="0073041E" w:rsidRDefault="0073041E" w:rsidP="0073041E">
            <w:pPr>
              <w:autoSpaceDE w:val="0"/>
              <w:autoSpaceDN w:val="0"/>
              <w:adjustRightInd w:val="0"/>
              <w:rPr>
                <w:rFonts w:ascii="Arial" w:eastAsia="Calibri" w:hAnsi="Arial" w:cs="Arial"/>
                <w:b/>
                <w:color w:val="FFFFFF" w:themeColor="background1"/>
              </w:rPr>
            </w:pPr>
            <w:r w:rsidRPr="0073041E">
              <w:rPr>
                <w:rFonts w:ascii="Arial" w:eastAsia="Calibri" w:hAnsi="Arial" w:cs="Arial"/>
                <w:b/>
                <w:color w:val="FFFFFF" w:themeColor="background1"/>
              </w:rPr>
              <w:t>Having investigated the relationships between the radius, diameter, circumference and area of a circle, I can apply my knowledge to solve related problems.</w:t>
            </w:r>
          </w:p>
          <w:p w14:paraId="1C896139" w14:textId="3ECFDE49" w:rsidR="0073041E" w:rsidRPr="0073041E" w:rsidRDefault="0073041E" w:rsidP="0073041E">
            <w:pPr>
              <w:autoSpaceDE w:val="0"/>
              <w:autoSpaceDN w:val="0"/>
              <w:adjustRightInd w:val="0"/>
              <w:jc w:val="right"/>
              <w:rPr>
                <w:rFonts w:ascii="Helvetica 55 Roman" w:eastAsia="Calibri" w:hAnsi="Helvetica 55 Roman" w:cs="Helvetica 55 Roman"/>
                <w:b/>
                <w:color w:val="FFFFFF" w:themeColor="background1"/>
              </w:rPr>
            </w:pPr>
            <w:r w:rsidRPr="0073041E">
              <w:rPr>
                <w:rFonts w:eastAsia="Calibri" w:cs="Arial"/>
                <w:b/>
                <w:color w:val="FFFFFF" w:themeColor="background1"/>
              </w:rPr>
              <w:t>MTH 4-16b</w:t>
            </w:r>
          </w:p>
        </w:tc>
      </w:tr>
      <w:tr w:rsidR="0073041E" w:rsidRPr="0073041E" w14:paraId="1E25E97A"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4C2ECF1C" w14:textId="6B499CA3" w:rsidR="0073041E" w:rsidRPr="0073041E" w:rsidRDefault="0073041E" w:rsidP="0073041E">
            <w:pPr>
              <w:autoSpaceDE w:val="0"/>
              <w:autoSpaceDN w:val="0"/>
              <w:adjustRightInd w:val="0"/>
              <w:spacing w:after="120" w:line="259" w:lineRule="auto"/>
              <w:jc w:val="center"/>
              <w:rPr>
                <w:rFonts w:ascii="Arial" w:eastAsia="Calibri" w:hAnsi="Arial" w:cs="Arial"/>
                <w:b/>
                <w:color w:val="000000"/>
                <w:sz w:val="20"/>
                <w:szCs w:val="20"/>
              </w:rPr>
            </w:pPr>
            <w:r w:rsidRPr="0073041E">
              <w:rPr>
                <w:rFonts w:ascii="Arial" w:eastAsia="Calibri" w:hAnsi="Arial" w:cs="Arial"/>
                <w:b/>
                <w:noProof/>
                <w:color w:val="000000"/>
                <w:sz w:val="20"/>
                <w:szCs w:val="20"/>
                <w:lang w:eastAsia="en-GB"/>
              </w:rPr>
              <mc:AlternateContent>
                <mc:Choice Requires="wps">
                  <w:drawing>
                    <wp:anchor distT="0" distB="0" distL="114300" distR="114300" simplePos="0" relativeHeight="252492799" behindDoc="0" locked="0" layoutInCell="1" allowOverlap="1" wp14:anchorId="5AAB5168" wp14:editId="795EDBDE">
                      <wp:simplePos x="0" y="0"/>
                      <wp:positionH relativeFrom="column">
                        <wp:posOffset>246380</wp:posOffset>
                      </wp:positionH>
                      <wp:positionV relativeFrom="paragraph">
                        <wp:posOffset>173355</wp:posOffset>
                      </wp:positionV>
                      <wp:extent cx="6193790" cy="15875"/>
                      <wp:effectExtent l="19050" t="76200" r="92710" b="98425"/>
                      <wp:wrapNone/>
                      <wp:docPr id="1655409387" name="Straight Arrow Connector 1655409387"/>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1A1022" id="Straight Arrow Connector 1655409387" o:spid="_x0000_s1026" type="#_x0000_t32" style="position:absolute;margin-left:19.4pt;margin-top:13.65pt;width:487.7pt;height:1.25pt;z-index:25249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CURU8T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73041E">
              <w:rPr>
                <w:rFonts w:ascii="Arial" w:eastAsia="Calibri" w:hAnsi="Arial" w:cs="Arial"/>
                <w:b/>
                <w:color w:val="000000"/>
                <w:sz w:val="20"/>
                <w:szCs w:val="20"/>
              </w:rPr>
              <w:t xml:space="preserve">Progression through </w:t>
            </w:r>
            <w:r>
              <w:rPr>
                <w:rFonts w:ascii="Arial" w:eastAsia="Calibri" w:hAnsi="Arial" w:cs="Arial"/>
                <w:b/>
                <w:color w:val="000000"/>
                <w:sz w:val="20"/>
                <w:szCs w:val="20"/>
              </w:rPr>
              <w:t>Fourth</w:t>
            </w:r>
            <w:r w:rsidRPr="0073041E">
              <w:rPr>
                <w:rFonts w:ascii="Arial" w:eastAsia="Calibri" w:hAnsi="Arial" w:cs="Arial"/>
                <w:b/>
                <w:color w:val="000000"/>
                <w:sz w:val="20"/>
                <w:szCs w:val="20"/>
              </w:rPr>
              <w:t xml:space="preserve"> Level</w:t>
            </w:r>
          </w:p>
          <w:p w14:paraId="3ACC369F" w14:textId="62119C74" w:rsidR="0073041E" w:rsidRPr="0073041E" w:rsidRDefault="0073041E" w:rsidP="0073041E">
            <w:pPr>
              <w:autoSpaceDE w:val="0"/>
              <w:autoSpaceDN w:val="0"/>
              <w:adjustRightInd w:val="0"/>
              <w:spacing w:after="160" w:line="259" w:lineRule="auto"/>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4758363F" w14:textId="77777777" w:rsidR="0073041E" w:rsidRPr="0073041E" w:rsidRDefault="0073041E" w:rsidP="0073041E">
            <w:pPr>
              <w:autoSpaceDE w:val="0"/>
              <w:autoSpaceDN w:val="0"/>
              <w:adjustRightInd w:val="0"/>
              <w:spacing w:after="160" w:line="259" w:lineRule="auto"/>
              <w:jc w:val="center"/>
              <w:rPr>
                <w:rFonts w:ascii="Arial" w:eastAsia="Calibri" w:hAnsi="Arial" w:cs="Arial"/>
                <w:color w:val="000000"/>
                <w:sz w:val="20"/>
                <w:szCs w:val="20"/>
              </w:rPr>
            </w:pPr>
            <w:r w:rsidRPr="0073041E">
              <w:rPr>
                <w:rFonts w:ascii="Arial" w:eastAsia="Calibri" w:hAnsi="Arial" w:cs="Arial"/>
                <w:b/>
                <w:bCs/>
                <w:color w:val="000000"/>
                <w:sz w:val="20"/>
                <w:szCs w:val="20"/>
              </w:rPr>
              <w:t>Benchmarks to Support Teachers’ Professional Judgement of Achievement of a Level</w:t>
            </w:r>
          </w:p>
        </w:tc>
      </w:tr>
      <w:tr w:rsidR="0073041E" w:rsidRPr="0073041E" w14:paraId="1B7A6BE6" w14:textId="77777777" w:rsidTr="00B15501">
        <w:trPr>
          <w:trHeight w:val="2582"/>
        </w:trPr>
        <w:tc>
          <w:tcPr>
            <w:tcW w:w="3822" w:type="dxa"/>
            <w:tcBorders>
              <w:top w:val="single" w:sz="12" w:space="0" w:color="auto"/>
              <w:left w:val="single" w:sz="12" w:space="0" w:color="auto"/>
              <w:bottom w:val="single" w:sz="12" w:space="0" w:color="auto"/>
              <w:right w:val="dashSmallGap" w:sz="4" w:space="0" w:color="auto"/>
            </w:tcBorders>
          </w:tcPr>
          <w:p w14:paraId="59C22C28" w14:textId="77777777" w:rsidR="0073041E" w:rsidRPr="0073041E" w:rsidRDefault="0073041E" w:rsidP="0073041E">
            <w:pPr>
              <w:widowControl w:val="0"/>
              <w:spacing w:after="120"/>
              <w:ind w:left="284" w:hanging="284"/>
              <w:rPr>
                <w:rFonts w:ascii="Arial" w:eastAsia="Calibri" w:hAnsi="Arial" w:cs="Arial"/>
                <w:b/>
                <w:color w:val="000000"/>
                <w:sz w:val="18"/>
                <w:szCs w:val="18"/>
              </w:rPr>
            </w:pPr>
            <w:r w:rsidRPr="0073041E">
              <w:rPr>
                <w:rFonts w:ascii="Arial" w:eastAsia="Calibri" w:hAnsi="Arial" w:cs="Arial"/>
                <w:b/>
                <w:color w:val="000000"/>
                <w:sz w:val="18"/>
                <w:szCs w:val="18"/>
              </w:rPr>
              <w:t>•</w:t>
            </w:r>
            <w:r w:rsidRPr="0073041E">
              <w:rPr>
                <w:rFonts w:ascii="Arial" w:eastAsia="Calibri" w:hAnsi="Arial" w:cs="Arial"/>
                <w:b/>
                <w:color w:val="000000"/>
                <w:sz w:val="18"/>
                <w:szCs w:val="18"/>
              </w:rPr>
              <w:tab/>
              <w:t>I can state Pythagoras’ Theorem and use it to calculate the length of the Hypotenuse in a right angled triangle.</w:t>
            </w:r>
          </w:p>
          <w:p w14:paraId="2F7AB7F3" w14:textId="0924E9E1" w:rsidR="0073041E" w:rsidRPr="0073041E" w:rsidRDefault="0073041E" w:rsidP="0073041E">
            <w:pPr>
              <w:widowControl w:val="0"/>
              <w:spacing w:after="120"/>
              <w:ind w:left="284" w:hanging="284"/>
              <w:rPr>
                <w:rFonts w:ascii="Arial" w:eastAsia="Calibri" w:hAnsi="Arial" w:cs="Arial"/>
                <w:b/>
                <w:color w:val="000000"/>
                <w:sz w:val="18"/>
                <w:szCs w:val="18"/>
              </w:rPr>
            </w:pPr>
            <w:r w:rsidRPr="0073041E">
              <w:rPr>
                <w:rFonts w:ascii="Arial" w:eastAsia="Calibri" w:hAnsi="Arial" w:cs="Arial"/>
                <w:b/>
                <w:color w:val="000000"/>
                <w:sz w:val="18"/>
                <w:szCs w:val="18"/>
              </w:rPr>
              <w:t>•</w:t>
            </w:r>
            <w:r w:rsidRPr="0073041E">
              <w:rPr>
                <w:rFonts w:ascii="Arial" w:eastAsia="Calibri" w:hAnsi="Arial" w:cs="Arial"/>
                <w:b/>
                <w:color w:val="000000"/>
                <w:sz w:val="18"/>
                <w:szCs w:val="18"/>
              </w:rPr>
              <w:tab/>
              <w:t>I can identify the hypotenuse, adjacent and opposite sides in relation to a given angle in a right-angled triangle.</w:t>
            </w:r>
          </w:p>
        </w:tc>
        <w:tc>
          <w:tcPr>
            <w:tcW w:w="3822" w:type="dxa"/>
            <w:gridSpan w:val="2"/>
            <w:tcBorders>
              <w:left w:val="dashSmallGap" w:sz="4" w:space="0" w:color="auto"/>
              <w:bottom w:val="single" w:sz="12" w:space="0" w:color="auto"/>
              <w:right w:val="single" w:sz="18" w:space="0" w:color="7030A0"/>
            </w:tcBorders>
          </w:tcPr>
          <w:p w14:paraId="35F687E4" w14:textId="77777777" w:rsidR="00EE6712" w:rsidRPr="00EE6712" w:rsidRDefault="00EE6712" w:rsidP="00EE6712">
            <w:pPr>
              <w:numPr>
                <w:ilvl w:val="0"/>
                <w:numId w:val="12"/>
              </w:numPr>
              <w:tabs>
                <w:tab w:val="left" w:pos="720"/>
              </w:tabs>
              <w:spacing w:after="120"/>
              <w:rPr>
                <w:rFonts w:ascii="Arial" w:eastAsia="Calibri" w:hAnsi="Arial" w:cs="Arial"/>
                <w:b/>
                <w:sz w:val="18"/>
                <w:szCs w:val="18"/>
              </w:rPr>
            </w:pPr>
            <w:r w:rsidRPr="00EE6712">
              <w:rPr>
                <w:rFonts w:ascii="Arial" w:eastAsia="Calibri" w:hAnsi="Arial" w:cs="Arial"/>
                <w:b/>
                <w:sz w:val="18"/>
                <w:szCs w:val="18"/>
              </w:rPr>
              <w:t>I can use Pythagoras’ Theorem to calculate the length of a shorter side in a right angled triangle.</w:t>
            </w:r>
          </w:p>
          <w:p w14:paraId="4DC8010E" w14:textId="77777777" w:rsidR="00EE6712" w:rsidRPr="00EE6712" w:rsidRDefault="00EE6712" w:rsidP="00EE6712">
            <w:pPr>
              <w:numPr>
                <w:ilvl w:val="0"/>
                <w:numId w:val="12"/>
              </w:numPr>
              <w:tabs>
                <w:tab w:val="left" w:pos="720"/>
              </w:tabs>
              <w:spacing w:after="120"/>
              <w:rPr>
                <w:rFonts w:ascii="Arial" w:eastAsia="Calibri" w:hAnsi="Arial" w:cs="Arial"/>
                <w:b/>
                <w:sz w:val="18"/>
                <w:szCs w:val="18"/>
              </w:rPr>
            </w:pPr>
            <w:r w:rsidRPr="00EE6712">
              <w:rPr>
                <w:rFonts w:ascii="Arial" w:eastAsia="Calibri" w:hAnsi="Arial" w:cs="Arial"/>
                <w:b/>
                <w:sz w:val="18"/>
                <w:szCs w:val="18"/>
              </w:rPr>
              <w:t>I can calculate the length of a side in a right-angled triangle using trigonometry.</w:t>
            </w:r>
          </w:p>
          <w:p w14:paraId="0CDD5E04" w14:textId="77777777" w:rsidR="00EE6712" w:rsidRPr="00EE6712" w:rsidRDefault="00EE6712" w:rsidP="00EE6712">
            <w:pPr>
              <w:numPr>
                <w:ilvl w:val="0"/>
                <w:numId w:val="12"/>
              </w:numPr>
              <w:tabs>
                <w:tab w:val="left" w:pos="720"/>
              </w:tabs>
              <w:spacing w:after="120"/>
              <w:rPr>
                <w:rFonts w:ascii="Arial" w:eastAsia="Calibri" w:hAnsi="Arial" w:cs="Arial"/>
                <w:b/>
                <w:sz w:val="18"/>
                <w:szCs w:val="18"/>
              </w:rPr>
            </w:pPr>
            <w:r w:rsidRPr="00EE6712">
              <w:rPr>
                <w:rFonts w:ascii="Arial" w:eastAsia="Calibri" w:hAnsi="Arial" w:cs="Arial"/>
                <w:b/>
                <w:sz w:val="18"/>
                <w:szCs w:val="18"/>
              </w:rPr>
              <w:t>Given the radius or the diameter I can calculate the circumference of a circle using the correct formula.</w:t>
            </w:r>
          </w:p>
          <w:p w14:paraId="35053943" w14:textId="236C7075" w:rsidR="0073041E" w:rsidRPr="0073041E" w:rsidRDefault="00EE6712" w:rsidP="00EE6712">
            <w:pPr>
              <w:numPr>
                <w:ilvl w:val="0"/>
                <w:numId w:val="12"/>
              </w:numPr>
              <w:tabs>
                <w:tab w:val="left" w:pos="720"/>
              </w:tabs>
              <w:spacing w:after="120" w:line="259" w:lineRule="auto"/>
              <w:rPr>
                <w:rFonts w:ascii="Arial" w:eastAsia="Calibri" w:hAnsi="Arial" w:cs="Arial"/>
                <w:b/>
                <w:sz w:val="18"/>
                <w:szCs w:val="18"/>
              </w:rPr>
            </w:pPr>
            <w:r w:rsidRPr="00EE6712">
              <w:rPr>
                <w:rFonts w:ascii="Arial" w:eastAsia="Calibri" w:hAnsi="Arial" w:cs="Arial"/>
                <w:b/>
                <w:sz w:val="18"/>
                <w:szCs w:val="18"/>
              </w:rPr>
              <w:t>Given the radius or the diameter I can calculate the circumference of a circle using the formula A= πr^2.</w:t>
            </w:r>
          </w:p>
        </w:tc>
        <w:tc>
          <w:tcPr>
            <w:tcW w:w="3823" w:type="dxa"/>
            <w:tcBorders>
              <w:left w:val="dashSmallGap" w:sz="4" w:space="0" w:color="auto"/>
              <w:bottom w:val="single" w:sz="12" w:space="0" w:color="auto"/>
              <w:right w:val="single" w:sz="18" w:space="0" w:color="7030A0"/>
            </w:tcBorders>
          </w:tcPr>
          <w:p w14:paraId="3A75E5AD" w14:textId="77777777" w:rsidR="00EE6712" w:rsidRPr="00EE6712" w:rsidRDefault="00EE6712" w:rsidP="00EE6712">
            <w:pPr>
              <w:numPr>
                <w:ilvl w:val="0"/>
                <w:numId w:val="15"/>
              </w:numPr>
              <w:spacing w:after="120"/>
              <w:ind w:left="284" w:hanging="284"/>
              <w:rPr>
                <w:rFonts w:ascii="Arial" w:eastAsia="Calibri" w:hAnsi="Arial" w:cs="Arial"/>
                <w:b/>
                <w:sz w:val="18"/>
                <w:szCs w:val="18"/>
              </w:rPr>
            </w:pPr>
            <w:r w:rsidRPr="00EE6712">
              <w:rPr>
                <w:rFonts w:ascii="Arial" w:eastAsia="Calibri" w:hAnsi="Arial" w:cs="Arial"/>
                <w:b/>
                <w:sz w:val="18"/>
                <w:szCs w:val="18"/>
              </w:rPr>
              <w:t>I can use Pythagoras’ Theorem to calculate the length of a missing side in a right angled triangle.</w:t>
            </w:r>
          </w:p>
          <w:p w14:paraId="57F8F5AA" w14:textId="77777777" w:rsidR="00EE6712" w:rsidRPr="00EE6712" w:rsidRDefault="00EE6712" w:rsidP="00EE6712">
            <w:pPr>
              <w:numPr>
                <w:ilvl w:val="0"/>
                <w:numId w:val="15"/>
              </w:numPr>
              <w:spacing w:after="120"/>
              <w:ind w:left="284" w:hanging="284"/>
              <w:rPr>
                <w:rFonts w:ascii="Arial" w:eastAsia="Calibri" w:hAnsi="Arial" w:cs="Arial"/>
                <w:b/>
                <w:sz w:val="18"/>
                <w:szCs w:val="18"/>
              </w:rPr>
            </w:pPr>
            <w:r w:rsidRPr="00EE6712">
              <w:rPr>
                <w:rFonts w:ascii="Arial" w:eastAsia="Calibri" w:hAnsi="Arial" w:cs="Arial"/>
                <w:b/>
                <w:sz w:val="18"/>
                <w:szCs w:val="18"/>
              </w:rPr>
              <w:t>I can apply the use of Pythagoras’ Theorem to solve problems in new and unfamiliar contexts.</w:t>
            </w:r>
          </w:p>
          <w:p w14:paraId="04F5501B" w14:textId="77777777" w:rsidR="00EE6712" w:rsidRPr="00EE6712" w:rsidRDefault="00EE6712" w:rsidP="00EE6712">
            <w:pPr>
              <w:numPr>
                <w:ilvl w:val="0"/>
                <w:numId w:val="15"/>
              </w:numPr>
              <w:spacing w:after="120"/>
              <w:ind w:left="284" w:hanging="284"/>
              <w:rPr>
                <w:rFonts w:ascii="Arial" w:eastAsia="Calibri" w:hAnsi="Arial" w:cs="Arial"/>
                <w:b/>
                <w:sz w:val="18"/>
                <w:szCs w:val="18"/>
              </w:rPr>
            </w:pPr>
            <w:r w:rsidRPr="00EE6712">
              <w:rPr>
                <w:rFonts w:ascii="Arial" w:eastAsia="Calibri" w:hAnsi="Arial" w:cs="Arial"/>
                <w:b/>
                <w:sz w:val="18"/>
                <w:szCs w:val="18"/>
              </w:rPr>
              <w:t>I can calculate the size of an angle in a right-angled triangle using trigonometry.</w:t>
            </w:r>
          </w:p>
          <w:p w14:paraId="59C79E43" w14:textId="0EDF5FD6" w:rsidR="0073041E" w:rsidRPr="0073041E" w:rsidRDefault="00EE6712" w:rsidP="00EE6712">
            <w:pPr>
              <w:numPr>
                <w:ilvl w:val="0"/>
                <w:numId w:val="15"/>
              </w:numPr>
              <w:spacing w:after="120" w:line="259" w:lineRule="auto"/>
              <w:ind w:left="284" w:hanging="284"/>
              <w:rPr>
                <w:rFonts w:ascii="Arial" w:eastAsia="Calibri" w:hAnsi="Arial" w:cs="Arial"/>
                <w:b/>
                <w:sz w:val="18"/>
                <w:szCs w:val="18"/>
              </w:rPr>
            </w:pPr>
            <w:r w:rsidRPr="00EE6712">
              <w:rPr>
                <w:rFonts w:ascii="Arial" w:eastAsia="Calibri" w:hAnsi="Arial" w:cs="Arial"/>
                <w:b/>
                <w:sz w:val="18"/>
                <w:szCs w:val="18"/>
              </w:rPr>
              <w:t xml:space="preserve">Given the area or circumference, I can calculate the diameter and radius using the relationships  </w:t>
            </w:r>
            <m:oMath>
              <m:r>
                <w:rPr>
                  <w:rFonts w:ascii="Cambria Math" w:hAnsi="Cambria Math"/>
                </w:rPr>
                <m:t>C= πD</m:t>
              </m:r>
            </m:oMath>
            <w:r w:rsidRPr="00580385">
              <w:rPr>
                <w:rFonts w:asciiTheme="minorHAnsi" w:hAnsiTheme="minorHAnsi"/>
              </w:rPr>
              <w:t xml:space="preserve"> or </w:t>
            </w:r>
            <m:oMath>
              <m:r>
                <w:rPr>
                  <w:rFonts w:ascii="Cambria Math" w:hAnsi="Cambria Math"/>
                </w:rPr>
                <m:t>C=2πr</m:t>
              </m:r>
            </m:oMath>
            <w:r w:rsidRPr="00580385">
              <w:rPr>
                <w:rFonts w:asciiTheme="minorHAnsi" w:hAnsiTheme="minorHAnsi"/>
              </w:rPr>
              <w:t xml:space="preserve">  </w:t>
            </w:r>
            <w:r>
              <w:rPr>
                <w:rFonts w:asciiTheme="minorHAnsi" w:hAnsiTheme="minorHAnsi"/>
              </w:rPr>
              <w:t xml:space="preserve"> or </w:t>
            </w:r>
            <m:oMath>
              <m:r>
                <w:rPr>
                  <w:rFonts w:ascii="Cambria Math" w:hAnsi="Cambria Math"/>
                </w:rPr>
                <m:t xml:space="preserve"> A= 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inorHAnsi" w:hAnsiTheme="minorHAnsi"/>
              </w:rPr>
              <w:t>.</w:t>
            </w:r>
          </w:p>
        </w:tc>
        <w:tc>
          <w:tcPr>
            <w:tcW w:w="3922" w:type="dxa"/>
            <w:tcBorders>
              <w:top w:val="single" w:sz="12" w:space="0" w:color="auto"/>
              <w:left w:val="single" w:sz="18" w:space="0" w:color="7030A0"/>
              <w:bottom w:val="single" w:sz="12" w:space="0" w:color="auto"/>
              <w:right w:val="single" w:sz="12" w:space="0" w:color="auto"/>
            </w:tcBorders>
            <w:shd w:val="clear" w:color="auto" w:fill="F9F3FF"/>
          </w:tcPr>
          <w:p w14:paraId="7C9823C9" w14:textId="77777777" w:rsidR="0073041E" w:rsidRPr="00EE6712" w:rsidRDefault="00EE6712" w:rsidP="00EE6712">
            <w:pPr>
              <w:autoSpaceDE w:val="0"/>
              <w:autoSpaceDN w:val="0"/>
              <w:adjustRightInd w:val="0"/>
              <w:spacing w:after="160" w:line="259" w:lineRule="auto"/>
              <w:jc w:val="center"/>
              <w:rPr>
                <w:rFonts w:ascii="Arial" w:eastAsia="Calibri" w:hAnsi="Arial" w:cs="Arial"/>
                <w:b/>
                <w:i/>
                <w:color w:val="7030A0"/>
                <w:sz w:val="20"/>
                <w:szCs w:val="20"/>
              </w:rPr>
            </w:pPr>
            <w:r w:rsidRPr="00EE6712">
              <w:rPr>
                <w:rFonts w:ascii="Arial" w:eastAsia="Calibri" w:hAnsi="Arial" w:cs="Arial"/>
                <w:b/>
                <w:i/>
                <w:color w:val="7030A0"/>
                <w:sz w:val="20"/>
                <w:szCs w:val="20"/>
              </w:rPr>
              <w:t>Calculates the length of any side of a right-angled triangle using the Theorem of Pythagoras.</w:t>
            </w:r>
          </w:p>
          <w:p w14:paraId="30C13935" w14:textId="77777777" w:rsidR="00EE6712" w:rsidRPr="00EE6712" w:rsidRDefault="00EE6712" w:rsidP="00EE6712">
            <w:pPr>
              <w:autoSpaceDE w:val="0"/>
              <w:autoSpaceDN w:val="0"/>
              <w:adjustRightInd w:val="0"/>
              <w:spacing w:after="160" w:line="259" w:lineRule="auto"/>
              <w:jc w:val="center"/>
              <w:rPr>
                <w:rFonts w:ascii="Arial" w:eastAsia="Calibri" w:hAnsi="Arial" w:cs="Arial"/>
                <w:b/>
                <w:i/>
                <w:color w:val="7030A0"/>
                <w:sz w:val="20"/>
                <w:szCs w:val="20"/>
              </w:rPr>
            </w:pPr>
            <w:r w:rsidRPr="00EE6712">
              <w:rPr>
                <w:rFonts w:ascii="Arial" w:eastAsia="Calibri" w:hAnsi="Arial" w:cs="Arial"/>
                <w:b/>
                <w:i/>
                <w:color w:val="7030A0"/>
                <w:sz w:val="20"/>
                <w:szCs w:val="20"/>
              </w:rPr>
              <w:t>Calculates the size of an angle in a right-angled triangle using trigonometry.</w:t>
            </w:r>
          </w:p>
          <w:p w14:paraId="37A86202" w14:textId="77777777" w:rsidR="00EE6712" w:rsidRPr="00EE6712" w:rsidRDefault="00EE6712" w:rsidP="00EE6712">
            <w:pPr>
              <w:autoSpaceDE w:val="0"/>
              <w:autoSpaceDN w:val="0"/>
              <w:adjustRightInd w:val="0"/>
              <w:spacing w:after="160" w:line="259" w:lineRule="auto"/>
              <w:jc w:val="center"/>
              <w:rPr>
                <w:rFonts w:ascii="Arial" w:eastAsia="Calibri" w:hAnsi="Arial" w:cs="Arial"/>
                <w:b/>
                <w:i/>
                <w:color w:val="7030A0"/>
                <w:sz w:val="20"/>
                <w:szCs w:val="20"/>
              </w:rPr>
            </w:pPr>
            <w:r w:rsidRPr="00EE6712">
              <w:rPr>
                <w:rFonts w:ascii="Arial" w:eastAsia="Calibri" w:hAnsi="Arial" w:cs="Arial"/>
                <w:b/>
                <w:i/>
                <w:color w:val="7030A0"/>
                <w:sz w:val="20"/>
                <w:szCs w:val="20"/>
              </w:rPr>
              <w:t>Calculates the length of a side in a right-angled triangle using trigonometry.</w:t>
            </w:r>
          </w:p>
          <w:p w14:paraId="4BF6F94A" w14:textId="77777777" w:rsidR="00EE6712" w:rsidRPr="00EE6712" w:rsidRDefault="00EE6712" w:rsidP="00EE6712">
            <w:pPr>
              <w:autoSpaceDE w:val="0"/>
              <w:autoSpaceDN w:val="0"/>
              <w:adjustRightInd w:val="0"/>
              <w:spacing w:after="160" w:line="259" w:lineRule="auto"/>
              <w:jc w:val="center"/>
              <w:rPr>
                <w:rFonts w:ascii="Arial" w:eastAsia="Calibri" w:hAnsi="Arial" w:cs="Arial"/>
                <w:b/>
                <w:i/>
                <w:color w:val="7030A0"/>
                <w:sz w:val="20"/>
                <w:szCs w:val="20"/>
              </w:rPr>
            </w:pPr>
            <w:r w:rsidRPr="00EE6712">
              <w:rPr>
                <w:rFonts w:ascii="Arial" w:eastAsia="Calibri" w:hAnsi="Arial" w:cs="Arial"/>
                <w:b/>
                <w:i/>
                <w:color w:val="7030A0"/>
                <w:sz w:val="20"/>
                <w:szCs w:val="20"/>
              </w:rPr>
              <w:t>Uses the formula C= πD or C=2πr  to calculate the circumference of a circle.</w:t>
            </w:r>
          </w:p>
          <w:p w14:paraId="385A8160" w14:textId="12A27484" w:rsidR="00EE6712" w:rsidRPr="00EE6712" w:rsidRDefault="00EE6712" w:rsidP="00EE6712">
            <w:pPr>
              <w:autoSpaceDE w:val="0"/>
              <w:autoSpaceDN w:val="0"/>
              <w:adjustRightInd w:val="0"/>
              <w:spacing w:after="160" w:line="259" w:lineRule="auto"/>
              <w:jc w:val="center"/>
              <w:rPr>
                <w:rFonts w:ascii="Arial" w:eastAsia="Calibri" w:hAnsi="Arial" w:cs="Arial"/>
                <w:b/>
                <w:i/>
                <w:color w:val="7030A0"/>
                <w:sz w:val="20"/>
                <w:szCs w:val="20"/>
              </w:rPr>
            </w:pPr>
            <w:r>
              <w:rPr>
                <w:rFonts w:ascii="Arial" w:eastAsia="Calibri" w:hAnsi="Arial" w:cs="Arial"/>
                <w:b/>
                <w:i/>
                <w:color w:val="7030A0"/>
                <w:sz w:val="20"/>
                <w:szCs w:val="20"/>
              </w:rPr>
              <w:t>Uses the formula A= πr</w:t>
            </w:r>
            <w:r>
              <w:rPr>
                <w:rFonts w:ascii="Arial" w:eastAsia="Calibri" w:hAnsi="Arial" w:cs="Arial"/>
                <w:b/>
                <w:i/>
                <w:color w:val="7030A0"/>
                <w:sz w:val="20"/>
                <w:szCs w:val="20"/>
                <w:vertAlign w:val="superscript"/>
              </w:rPr>
              <w:t>2</w:t>
            </w:r>
            <w:r w:rsidRPr="00EE6712">
              <w:rPr>
                <w:rFonts w:ascii="Arial" w:eastAsia="Calibri" w:hAnsi="Arial" w:cs="Arial"/>
                <w:b/>
                <w:i/>
                <w:color w:val="7030A0"/>
                <w:sz w:val="20"/>
                <w:szCs w:val="20"/>
              </w:rPr>
              <w:t xml:space="preserve">  to calculate the area of a circle.</w:t>
            </w:r>
          </w:p>
          <w:p w14:paraId="5A0F63F4" w14:textId="71FEB64B" w:rsidR="00EE6712" w:rsidRPr="0073041E" w:rsidRDefault="00EE6712" w:rsidP="00EE6712">
            <w:pPr>
              <w:autoSpaceDE w:val="0"/>
              <w:autoSpaceDN w:val="0"/>
              <w:adjustRightInd w:val="0"/>
              <w:spacing w:after="160" w:line="259" w:lineRule="auto"/>
              <w:jc w:val="center"/>
              <w:rPr>
                <w:rFonts w:ascii="Arial" w:eastAsia="Calibri" w:hAnsi="Arial" w:cs="Arial"/>
                <w:b/>
                <w:i/>
                <w:color w:val="7030A0"/>
                <w:sz w:val="20"/>
                <w:szCs w:val="20"/>
              </w:rPr>
            </w:pPr>
            <w:r w:rsidRPr="00EE6712">
              <w:rPr>
                <w:rFonts w:ascii="Arial" w:eastAsia="Calibri" w:hAnsi="Arial" w:cs="Arial"/>
                <w:b/>
                <w:i/>
                <w:color w:val="7030A0"/>
                <w:sz w:val="20"/>
                <w:szCs w:val="20"/>
              </w:rPr>
              <w:t>Calculates diameter and radius of a circle when given the area or circumference.</w:t>
            </w:r>
          </w:p>
        </w:tc>
      </w:tr>
    </w:tbl>
    <w:p w14:paraId="428A0B61" w14:textId="77777777" w:rsidR="0073041E" w:rsidRPr="0073041E" w:rsidRDefault="0073041E" w:rsidP="0073041E">
      <w:pPr>
        <w:spacing w:after="140" w:line="250" w:lineRule="atLeast"/>
        <w:rPr>
          <w:rFonts w:ascii="Arial" w:eastAsia="Calibri" w:hAnsi="Arial" w:cs="Arial"/>
          <w:sz w:val="20"/>
        </w:rPr>
      </w:pPr>
    </w:p>
    <w:p w14:paraId="6BD95BA7" w14:textId="77777777" w:rsidR="0073041E" w:rsidRDefault="0073041E" w:rsidP="00A57A49">
      <w:pPr>
        <w:spacing w:after="140" w:line="250" w:lineRule="atLeast"/>
        <w:rPr>
          <w:rFonts w:ascii="Arial" w:eastAsia="Calibri" w:hAnsi="Arial" w:cs="Arial"/>
          <w:sz w:val="20"/>
        </w:rPr>
      </w:pPr>
    </w:p>
    <w:p w14:paraId="759D6121" w14:textId="77777777" w:rsidR="007B226F" w:rsidRDefault="007B226F" w:rsidP="00A57A49">
      <w:pPr>
        <w:spacing w:after="140" w:line="250" w:lineRule="atLeast"/>
        <w:rPr>
          <w:rFonts w:ascii="Arial" w:eastAsia="Calibri" w:hAnsi="Arial" w:cs="Arial"/>
          <w:sz w:val="20"/>
        </w:rPr>
      </w:pPr>
    </w:p>
    <w:p w14:paraId="31A41F4F" w14:textId="77777777" w:rsidR="007B226F" w:rsidRDefault="007B226F" w:rsidP="00A57A49">
      <w:pPr>
        <w:spacing w:after="140" w:line="250" w:lineRule="atLeast"/>
        <w:rPr>
          <w:rFonts w:ascii="Arial" w:eastAsia="Calibri" w:hAnsi="Arial" w:cs="Arial"/>
          <w:sz w:val="20"/>
        </w:rPr>
      </w:pPr>
    </w:p>
    <w:p w14:paraId="53159110" w14:textId="64CF2DFC" w:rsidR="007B226F" w:rsidRDefault="007B226F" w:rsidP="00A57A49">
      <w:pPr>
        <w:spacing w:after="140" w:line="250" w:lineRule="atLeast"/>
        <w:rPr>
          <w:rFonts w:ascii="Arial" w:eastAsia="Calibri" w:hAnsi="Arial" w:cs="Arial"/>
          <w:sz w:val="20"/>
        </w:rPr>
      </w:pPr>
    </w:p>
    <w:p w14:paraId="04FBB4DD" w14:textId="77777777" w:rsidR="008E4141" w:rsidRDefault="008E4141" w:rsidP="00A57A49">
      <w:pPr>
        <w:spacing w:after="140" w:line="250" w:lineRule="atLeast"/>
        <w:rPr>
          <w:rFonts w:ascii="Arial" w:eastAsia="Calibri" w:hAnsi="Arial" w:cs="Arial"/>
          <w:sz w:val="20"/>
        </w:rPr>
      </w:pPr>
    </w:p>
    <w:p w14:paraId="4756280D" w14:textId="77777777" w:rsidR="008E4141" w:rsidRPr="00F32684" w:rsidRDefault="008E4141" w:rsidP="00A57A49">
      <w:pPr>
        <w:spacing w:after="140" w:line="250" w:lineRule="atLeast"/>
        <w:rPr>
          <w:rFonts w:ascii="Arial" w:eastAsia="Calibri" w:hAnsi="Arial" w:cs="Arial"/>
          <w:sz w:val="20"/>
        </w:rPr>
      </w:pPr>
    </w:p>
    <w:bookmarkStart w:id="102" w:name="_Toc494181300"/>
    <w:bookmarkStart w:id="103" w:name="_Toc27749991"/>
    <w:p w14:paraId="55FCD5AA" w14:textId="77777777" w:rsidR="00F32684" w:rsidRPr="00F32684" w:rsidRDefault="00F32684" w:rsidP="004A3786">
      <w:pPr>
        <w:keepNext/>
        <w:keepLines/>
        <w:numPr>
          <w:ilvl w:val="1"/>
          <w:numId w:val="0"/>
        </w:numPr>
        <w:tabs>
          <w:tab w:val="num" w:pos="-8628"/>
        </w:tabs>
        <w:spacing w:before="240" w:after="120" w:line="240" w:lineRule="atLeast"/>
        <w:ind w:left="284" w:hanging="284"/>
        <w:outlineLvl w:val="1"/>
        <w:rPr>
          <w:rFonts w:ascii="Arial" w:eastAsia="MS Gothic" w:hAnsi="Arial" w:cs="Times New Roman"/>
          <w:bCs/>
          <w:i/>
          <w:color w:val="000000"/>
          <w:sz w:val="28"/>
          <w:szCs w:val="26"/>
        </w:rPr>
      </w:pPr>
      <w:r w:rsidRPr="00F32684">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61312" behindDoc="0" locked="0" layoutInCell="1" allowOverlap="1" wp14:anchorId="70377849" wp14:editId="5AAE194F">
                <wp:simplePos x="0" y="0"/>
                <wp:positionH relativeFrom="column">
                  <wp:posOffset>7399020</wp:posOffset>
                </wp:positionH>
                <wp:positionV relativeFrom="paragraph">
                  <wp:posOffset>-234315</wp:posOffset>
                </wp:positionV>
                <wp:extent cx="1800225" cy="323850"/>
                <wp:effectExtent l="133350" t="133350" r="142875" b="152400"/>
                <wp:wrapNone/>
                <wp:docPr id="75" name="Rounded Rectangle 7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42B8CFD" w14:textId="77777777" w:rsidR="00D5105A" w:rsidRPr="00FD36CA" w:rsidRDefault="00D5105A" w:rsidP="00F32684">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0377849" id="Rounded Rectangle 75" o:spid="_x0000_s1432" style="position:absolute;left:0;text-align:left;margin-left:582.6pt;margin-top:-18.45pt;width:141.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" fillcolor="#a2bed3" stroked="f" strokeweight="2pt">
                <v:shadow on="t" color="black" offset="0,1pt"/>
                <v:textbox>
                  <w:txbxContent>
                    <w:p w14:paraId="242B8CFD" w14:textId="77777777" w:rsidR="00D5105A" w:rsidRPr="00FD36CA" w:rsidRDefault="00D5105A" w:rsidP="00F32684">
                      <w:pPr>
                        <w:spacing w:after="0"/>
                        <w:jc w:val="center"/>
                        <w:rPr>
                          <w:b/>
                          <w:color w:val="FFFFFF" w:themeColor="background1"/>
                        </w:rPr>
                      </w:pPr>
                      <w:r w:rsidRPr="00FD36CA">
                        <w:rPr>
                          <w:b/>
                          <w:color w:val="FFFFFF" w:themeColor="background1"/>
                        </w:rPr>
                        <w:t>Early Level</w:t>
                      </w:r>
                    </w:p>
                  </w:txbxContent>
                </v:textbox>
              </v:roundrect>
            </w:pict>
          </mc:Fallback>
        </mc:AlternateContent>
      </w:r>
      <w:r w:rsidRPr="00F32684">
        <w:rPr>
          <w:rFonts w:ascii="Arial" w:eastAsia="MS Gothic" w:hAnsi="Arial" w:cs="Times New Roman"/>
          <w:bCs/>
          <w:i/>
          <w:color w:val="000000"/>
          <w:sz w:val="28"/>
          <w:szCs w:val="26"/>
        </w:rPr>
        <w:t>Angle, symmetry and transformation – Early Le</w:t>
      </w:r>
      <w:bookmarkEnd w:id="102"/>
      <w:r w:rsidRPr="00F32684">
        <w:rPr>
          <w:rFonts w:ascii="Arial" w:eastAsia="MS Gothic" w:hAnsi="Arial" w:cs="Times New Roman"/>
          <w:bCs/>
          <w:i/>
          <w:color w:val="000000"/>
          <w:sz w:val="28"/>
          <w:szCs w:val="26"/>
        </w:rPr>
        <w:t>vel</w:t>
      </w:r>
      <w:bookmarkEnd w:id="103"/>
    </w:p>
    <w:tbl>
      <w:tblPr>
        <w:tblStyle w:val="TableGrid"/>
        <w:tblW w:w="15389" w:type="dxa"/>
        <w:tblLayout w:type="fixed"/>
        <w:tblLook w:val="04A0" w:firstRow="1" w:lastRow="0" w:firstColumn="1" w:lastColumn="0" w:noHBand="0" w:noVBand="1"/>
      </w:tblPr>
      <w:tblGrid>
        <w:gridCol w:w="4506"/>
        <w:gridCol w:w="1091"/>
        <w:gridCol w:w="5597"/>
        <w:gridCol w:w="4195"/>
      </w:tblGrid>
      <w:tr w:rsidR="00F32684" w:rsidRPr="00F32684" w14:paraId="7DEBF3D2" w14:textId="77777777" w:rsidTr="00F32684">
        <w:trPr>
          <w:trHeight w:val="606"/>
        </w:trPr>
        <w:tc>
          <w:tcPr>
            <w:tcW w:w="4506" w:type="dxa"/>
            <w:tcBorders>
              <w:top w:val="single" w:sz="12" w:space="0" w:color="auto"/>
              <w:left w:val="single" w:sz="12" w:space="0" w:color="auto"/>
              <w:bottom w:val="single" w:sz="12" w:space="0" w:color="auto"/>
            </w:tcBorders>
          </w:tcPr>
          <w:p w14:paraId="5F9DBC76"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4153F5AD"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In movement, games, and using technology I can use simple directions and describe positions. </w:t>
            </w:r>
          </w:p>
          <w:p w14:paraId="4D04BC86"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                                                                                                                                                         MTH 0-17a</w:t>
            </w:r>
          </w:p>
          <w:p w14:paraId="49C12FE1"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I have had fun creating a range of symmetrical pictures and patterns using a range of media.</w:t>
            </w:r>
          </w:p>
          <w:p w14:paraId="1356A45B"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                                                                                                                                                         MTH 0-19a</w:t>
            </w:r>
          </w:p>
        </w:tc>
      </w:tr>
      <w:tr w:rsidR="00F32684" w:rsidRPr="00F32684" w14:paraId="59610D3B" w14:textId="77777777" w:rsidTr="004E2CD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5FF5CB67"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Early Level</w:t>
            </w:r>
          </w:p>
          <w:p w14:paraId="73892208"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66432" behindDoc="0" locked="0" layoutInCell="1" allowOverlap="1" wp14:anchorId="17FBEED1" wp14:editId="640DE468">
                      <wp:simplePos x="0" y="0"/>
                      <wp:positionH relativeFrom="column">
                        <wp:posOffset>123052</wp:posOffset>
                      </wp:positionH>
                      <wp:positionV relativeFrom="paragraph">
                        <wp:posOffset>47597</wp:posOffset>
                      </wp:positionV>
                      <wp:extent cx="6194066" cy="15903"/>
                      <wp:effectExtent l="19050" t="76200" r="92710" b="98425"/>
                      <wp:wrapNone/>
                      <wp:docPr id="76" name="Straight Arrow Connector 76"/>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FEB9F93" id="Straight Arrow Connector 76" o:spid="_x0000_s1026" type="#_x0000_t32" style="position:absolute;margin-left:9.7pt;margin-top:3.75pt;width:487.7pt;height: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zDDTpe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6EEB7128"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151FD402" w14:textId="77777777" w:rsidTr="00036270">
        <w:trPr>
          <w:trHeight w:val="2015"/>
        </w:trPr>
        <w:tc>
          <w:tcPr>
            <w:tcW w:w="5597" w:type="dxa"/>
            <w:gridSpan w:val="2"/>
            <w:tcBorders>
              <w:top w:val="single" w:sz="12" w:space="0" w:color="auto"/>
              <w:left w:val="single" w:sz="12" w:space="0" w:color="auto"/>
              <w:bottom w:val="single" w:sz="8" w:space="0" w:color="7030A0"/>
              <w:right w:val="dashSmallGap" w:sz="4" w:space="0" w:color="auto"/>
            </w:tcBorders>
          </w:tcPr>
          <w:p w14:paraId="7B457A74" w14:textId="77777777" w:rsidR="00F32684" w:rsidRPr="00F32684" w:rsidRDefault="00F32684" w:rsidP="00F32684">
            <w:pPr>
              <w:widowControl w:val="0"/>
              <w:numPr>
                <w:ilvl w:val="0"/>
                <w:numId w:val="10"/>
              </w:numPr>
              <w:tabs>
                <w:tab w:val="left" w:pos="720"/>
              </w:tabs>
              <w:rPr>
                <w:rFonts w:ascii="Arial" w:eastAsia="Times New Roman" w:hAnsi="Arial" w:cs="Arial"/>
                <w:sz w:val="18"/>
                <w:szCs w:val="18"/>
                <w:lang w:val="en-US"/>
              </w:rPr>
            </w:pPr>
            <w:r w:rsidRPr="00F32684">
              <w:rPr>
                <w:rFonts w:ascii="Arial" w:eastAsia="Times New Roman" w:hAnsi="Arial" w:cs="Arial"/>
                <w:color w:val="000000"/>
                <w:sz w:val="18"/>
                <w:szCs w:val="18"/>
                <w:lang w:val="en-US"/>
              </w:rPr>
              <w:t xml:space="preserve">During real life situations I understand some positional language. </w:t>
            </w:r>
          </w:p>
        </w:tc>
        <w:tc>
          <w:tcPr>
            <w:tcW w:w="5597" w:type="dxa"/>
            <w:tcBorders>
              <w:top w:val="single" w:sz="12" w:space="0" w:color="auto"/>
              <w:left w:val="dashSmallGap" w:sz="4" w:space="0" w:color="auto"/>
              <w:bottom w:val="single" w:sz="8" w:space="0" w:color="7030A0"/>
              <w:right w:val="single" w:sz="18" w:space="0" w:color="7030A0"/>
            </w:tcBorders>
          </w:tcPr>
          <w:p w14:paraId="3377B52B" w14:textId="77777777" w:rsidR="00F32684" w:rsidRPr="00F32684" w:rsidRDefault="00F32684" w:rsidP="00F32684">
            <w:pPr>
              <w:widowControl w:val="0"/>
              <w:numPr>
                <w:ilvl w:val="0"/>
                <w:numId w:val="10"/>
              </w:numPr>
              <w:rPr>
                <w:rFonts w:ascii="Arial" w:eastAsia="Times New Roman" w:hAnsi="Arial" w:cs="Arial"/>
                <w:sz w:val="18"/>
                <w:szCs w:val="18"/>
                <w:lang w:val="en-US"/>
              </w:rPr>
            </w:pPr>
            <w:r w:rsidRPr="00F32684">
              <w:rPr>
                <w:rFonts w:ascii="Arial" w:eastAsia="Times New Roman" w:hAnsi="Arial" w:cs="Arial"/>
                <w:sz w:val="18"/>
                <w:szCs w:val="18"/>
                <w:lang w:val="en-US"/>
              </w:rPr>
              <w:t>I</w:t>
            </w:r>
            <w:r w:rsidRPr="00F32684">
              <w:rPr>
                <w:rFonts w:ascii="Arial" w:eastAsia="Times New Roman" w:hAnsi="Arial" w:cs="Arial"/>
                <w:color w:val="000000"/>
                <w:sz w:val="18"/>
                <w:szCs w:val="18"/>
                <w:lang w:val="en-US"/>
              </w:rPr>
              <w:t xml:space="preserve"> can describe the position of an object by using positional words such as behind, in front of, above and below, left, right, forward and backwards.</w:t>
            </w:r>
          </w:p>
          <w:p w14:paraId="126E045F" w14:textId="77777777" w:rsidR="00F32684" w:rsidRPr="00F32684" w:rsidRDefault="00F32684" w:rsidP="00F32684">
            <w:pPr>
              <w:widowControl w:val="0"/>
              <w:ind w:left="170"/>
              <w:rPr>
                <w:rFonts w:ascii="Arial" w:eastAsia="Times New Roman" w:hAnsi="Arial" w:cs="Arial"/>
                <w:sz w:val="18"/>
                <w:szCs w:val="18"/>
                <w:lang w:val="en-US"/>
              </w:rPr>
            </w:pPr>
          </w:p>
          <w:p w14:paraId="21AA6A82" w14:textId="77777777" w:rsidR="00F32684" w:rsidRPr="00F32684" w:rsidRDefault="00F32684" w:rsidP="00F32684">
            <w:pPr>
              <w:widowControl w:val="0"/>
              <w:numPr>
                <w:ilvl w:val="0"/>
                <w:numId w:val="10"/>
              </w:numPr>
              <w:rPr>
                <w:rFonts w:ascii="Arial" w:eastAsia="Times New Roman" w:hAnsi="Arial" w:cs="Arial"/>
                <w:sz w:val="18"/>
                <w:szCs w:val="18"/>
                <w:lang w:val="en-US"/>
              </w:rPr>
            </w:pPr>
            <w:r w:rsidRPr="00F32684">
              <w:rPr>
                <w:rFonts w:ascii="Arial" w:eastAsia="Times New Roman" w:hAnsi="Arial" w:cs="Arial"/>
                <w:sz w:val="18"/>
                <w:szCs w:val="18"/>
                <w:lang w:val="en-US"/>
              </w:rPr>
              <w:t>I can program a sequence of directions into a programmable toy or similar technology.</w:t>
            </w:r>
          </w:p>
        </w:tc>
        <w:tc>
          <w:tcPr>
            <w:tcW w:w="4195" w:type="dxa"/>
            <w:tcBorders>
              <w:top w:val="single" w:sz="12" w:space="0" w:color="auto"/>
              <w:left w:val="single" w:sz="18" w:space="0" w:color="7030A0"/>
              <w:bottom w:val="single" w:sz="8" w:space="0" w:color="7030A0"/>
              <w:right w:val="single" w:sz="12" w:space="0" w:color="auto"/>
            </w:tcBorders>
            <w:shd w:val="clear" w:color="auto" w:fill="F9F3FF"/>
          </w:tcPr>
          <w:p w14:paraId="21C4C755" w14:textId="77777777" w:rsidR="00F32684" w:rsidRPr="006A6F8A" w:rsidRDefault="00F32684" w:rsidP="00F32684">
            <w:pPr>
              <w:widowControl w:val="0"/>
              <w:autoSpaceDE w:val="0"/>
              <w:autoSpaceDN w:val="0"/>
              <w:adjustRightInd w:val="0"/>
              <w:jc w:val="center"/>
              <w:rPr>
                <w:rFonts w:ascii="Arial" w:eastAsia="Calibri" w:hAnsi="Arial" w:cs="Arial"/>
                <w:b/>
                <w:bCs/>
                <w:iCs/>
                <w:color w:val="7030A0"/>
                <w:sz w:val="18"/>
                <w:szCs w:val="18"/>
              </w:rPr>
            </w:pPr>
            <w:r w:rsidRPr="006A6F8A">
              <w:rPr>
                <w:rFonts w:ascii="Arial" w:eastAsia="Calibri" w:hAnsi="Arial" w:cs="Arial"/>
                <w:b/>
                <w:bCs/>
                <w:iCs/>
                <w:color w:val="7030A0"/>
                <w:sz w:val="18"/>
                <w:szCs w:val="18"/>
              </w:rPr>
              <w:t>Understands and correctly uses the language of position and direction, including in front, behind, above, below, left, right, forwards and backwards, to solve simple problems in movement games.</w:t>
            </w:r>
          </w:p>
        </w:tc>
      </w:tr>
      <w:tr w:rsidR="00F32684" w:rsidRPr="00F32684" w14:paraId="4932B4E4" w14:textId="77777777" w:rsidTr="00036270">
        <w:trPr>
          <w:trHeight w:val="952"/>
        </w:trPr>
        <w:tc>
          <w:tcPr>
            <w:tcW w:w="5597" w:type="dxa"/>
            <w:gridSpan w:val="2"/>
            <w:tcBorders>
              <w:top w:val="single" w:sz="8" w:space="0" w:color="7030A0"/>
              <w:left w:val="single" w:sz="12" w:space="0" w:color="auto"/>
              <w:bottom w:val="single" w:sz="12" w:space="0" w:color="auto"/>
              <w:right w:val="dashSmallGap" w:sz="4" w:space="0" w:color="auto"/>
            </w:tcBorders>
          </w:tcPr>
          <w:p w14:paraId="01151930" w14:textId="77777777" w:rsidR="00F32684" w:rsidRPr="00F32684" w:rsidRDefault="00F32684" w:rsidP="00F32684">
            <w:pPr>
              <w:widowControl w:val="0"/>
              <w:numPr>
                <w:ilvl w:val="0"/>
                <w:numId w:val="10"/>
              </w:numPr>
              <w:tabs>
                <w:tab w:val="left" w:pos="720"/>
              </w:tabs>
              <w:rPr>
                <w:rFonts w:ascii="Arial" w:eastAsia="Times New Roman" w:hAnsi="Arial" w:cs="Arial"/>
                <w:sz w:val="18"/>
                <w:szCs w:val="18"/>
                <w:lang w:val="en-US"/>
              </w:rPr>
            </w:pPr>
            <w:r w:rsidRPr="00F32684">
              <w:rPr>
                <w:rFonts w:ascii="Arial" w:eastAsia="Times New Roman" w:hAnsi="Arial" w:cs="Arial"/>
                <w:color w:val="000000"/>
                <w:sz w:val="18"/>
                <w:szCs w:val="18"/>
                <w:lang w:val="en-US"/>
              </w:rPr>
              <w:t>I can explore symmetry</w:t>
            </w:r>
            <w:r w:rsidRPr="00F32684">
              <w:rPr>
                <w:rFonts w:ascii="Century Gothic" w:eastAsia="Times New Roman" w:hAnsi="Century Gothic" w:cs="Arial"/>
                <w:color w:val="000000"/>
                <w:sz w:val="18"/>
                <w:szCs w:val="18"/>
                <w:lang w:val="en-US"/>
              </w:rPr>
              <w:t>. e.g. butterflies</w:t>
            </w:r>
            <w:r w:rsidRPr="00F32684">
              <w:rPr>
                <w:rFonts w:ascii="Arial" w:eastAsia="Times New Roman" w:hAnsi="Arial" w:cs="Arial"/>
                <w:color w:val="000000"/>
                <w:sz w:val="18"/>
                <w:szCs w:val="18"/>
                <w:lang w:val="en-US"/>
              </w:rPr>
              <w:t>.</w:t>
            </w:r>
          </w:p>
        </w:tc>
        <w:tc>
          <w:tcPr>
            <w:tcW w:w="5597" w:type="dxa"/>
            <w:tcBorders>
              <w:top w:val="single" w:sz="8" w:space="0" w:color="7030A0"/>
              <w:left w:val="dashSmallGap" w:sz="4" w:space="0" w:color="auto"/>
              <w:bottom w:val="single" w:sz="12" w:space="0" w:color="auto"/>
              <w:right w:val="single" w:sz="18" w:space="0" w:color="7030A0"/>
            </w:tcBorders>
          </w:tcPr>
          <w:p w14:paraId="2173EC5A" w14:textId="77777777" w:rsidR="00F32684" w:rsidRPr="00F32684" w:rsidRDefault="00F32684" w:rsidP="00F32684">
            <w:pPr>
              <w:widowControl w:val="0"/>
              <w:numPr>
                <w:ilvl w:val="0"/>
                <w:numId w:val="10"/>
              </w:numPr>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identify, describe and create a symmetry picture or pattern </w:t>
            </w:r>
            <w:r w:rsidRPr="00F32684">
              <w:rPr>
                <w:rFonts w:ascii="Arial" w:eastAsia="Times New Roman" w:hAnsi="Arial" w:cs="Arial"/>
                <w:color w:val="000000"/>
                <w:sz w:val="18"/>
                <w:szCs w:val="18"/>
                <w:lang w:val="en-US"/>
              </w:rPr>
              <w:t>with one line of symmetry.</w:t>
            </w:r>
          </w:p>
        </w:tc>
        <w:tc>
          <w:tcPr>
            <w:tcW w:w="4195" w:type="dxa"/>
            <w:tcBorders>
              <w:top w:val="single" w:sz="8" w:space="0" w:color="7030A0"/>
              <w:left w:val="single" w:sz="18" w:space="0" w:color="7030A0"/>
              <w:bottom w:val="single" w:sz="12" w:space="0" w:color="auto"/>
              <w:right w:val="single" w:sz="12" w:space="0" w:color="auto"/>
            </w:tcBorders>
            <w:shd w:val="clear" w:color="auto" w:fill="F9F3FF"/>
          </w:tcPr>
          <w:p w14:paraId="773F0F16" w14:textId="77777777" w:rsidR="00F32684" w:rsidRPr="006A6F8A" w:rsidRDefault="00F32684" w:rsidP="00F32684">
            <w:pPr>
              <w:jc w:val="center"/>
              <w:rPr>
                <w:rFonts w:ascii="Arial" w:eastAsia="Calibri" w:hAnsi="Arial" w:cs="Arial"/>
                <w:b/>
                <w:color w:val="7030A0"/>
                <w:sz w:val="18"/>
                <w:szCs w:val="20"/>
              </w:rPr>
            </w:pPr>
            <w:r w:rsidRPr="006A6F8A">
              <w:rPr>
                <w:rFonts w:ascii="Arial" w:eastAsia="Calibri" w:hAnsi="Arial" w:cs="Arial"/>
                <w:b/>
                <w:bCs/>
                <w:iCs/>
                <w:color w:val="7030A0"/>
                <w:sz w:val="18"/>
                <w:szCs w:val="18"/>
              </w:rPr>
              <w:t>Identifies, describes and creates symmetrical pictures with one line of symmetry.</w:t>
            </w:r>
          </w:p>
        </w:tc>
      </w:tr>
    </w:tbl>
    <w:p w14:paraId="395274A8" w14:textId="77777777" w:rsidR="00F32684" w:rsidRPr="00F32684" w:rsidRDefault="00F32684" w:rsidP="00F32684">
      <w:pPr>
        <w:spacing w:after="140" w:line="250" w:lineRule="atLeast"/>
        <w:rPr>
          <w:rFonts w:ascii="Arial" w:eastAsia="Calibri" w:hAnsi="Arial" w:cs="Arial"/>
          <w:sz w:val="20"/>
        </w:rPr>
      </w:pPr>
    </w:p>
    <w:p w14:paraId="2B52251A" w14:textId="77777777" w:rsidR="00F32684" w:rsidRDefault="00F32684" w:rsidP="00F32684">
      <w:pPr>
        <w:spacing w:after="140" w:line="250" w:lineRule="atLeast"/>
        <w:rPr>
          <w:rFonts w:ascii="Arial" w:eastAsia="Calibri" w:hAnsi="Arial" w:cs="Arial"/>
          <w:sz w:val="20"/>
        </w:rPr>
      </w:pPr>
    </w:p>
    <w:p w14:paraId="7D6AF7BD" w14:textId="77777777" w:rsidR="007B226F" w:rsidRDefault="007B226F" w:rsidP="00F32684">
      <w:pPr>
        <w:spacing w:after="140" w:line="250" w:lineRule="atLeast"/>
        <w:rPr>
          <w:rFonts w:ascii="Arial" w:eastAsia="Calibri" w:hAnsi="Arial" w:cs="Arial"/>
          <w:sz w:val="20"/>
        </w:rPr>
      </w:pPr>
    </w:p>
    <w:p w14:paraId="0BAF0134" w14:textId="77777777" w:rsidR="007B226F" w:rsidRDefault="007B226F" w:rsidP="00F32684">
      <w:pPr>
        <w:spacing w:after="140" w:line="250" w:lineRule="atLeast"/>
        <w:rPr>
          <w:rFonts w:ascii="Arial" w:eastAsia="Calibri" w:hAnsi="Arial" w:cs="Arial"/>
          <w:sz w:val="20"/>
        </w:rPr>
      </w:pPr>
    </w:p>
    <w:p w14:paraId="53CDDEF6" w14:textId="25915740" w:rsidR="007B226F" w:rsidRDefault="007B226F" w:rsidP="00F32684">
      <w:pPr>
        <w:spacing w:after="140" w:line="250" w:lineRule="atLeast"/>
        <w:rPr>
          <w:rFonts w:ascii="Arial" w:eastAsia="Calibri" w:hAnsi="Arial" w:cs="Arial"/>
          <w:sz w:val="20"/>
        </w:rPr>
      </w:pPr>
    </w:p>
    <w:p w14:paraId="53CCEDBE" w14:textId="77777777" w:rsidR="002D338C" w:rsidRDefault="002D338C" w:rsidP="00F32684">
      <w:pPr>
        <w:spacing w:after="140" w:line="250" w:lineRule="atLeast"/>
        <w:rPr>
          <w:rFonts w:ascii="Arial" w:eastAsia="Calibri" w:hAnsi="Arial" w:cs="Arial"/>
          <w:sz w:val="20"/>
        </w:rPr>
      </w:pPr>
    </w:p>
    <w:p w14:paraId="1BEF709D" w14:textId="77777777" w:rsidR="007B226F" w:rsidRDefault="007B226F" w:rsidP="00F32684">
      <w:pPr>
        <w:spacing w:after="140" w:line="250" w:lineRule="atLeast"/>
        <w:rPr>
          <w:rFonts w:ascii="Arial" w:eastAsia="Calibri" w:hAnsi="Arial" w:cs="Arial"/>
          <w:sz w:val="20"/>
        </w:rPr>
      </w:pPr>
    </w:p>
    <w:p w14:paraId="4BC00A6E" w14:textId="77777777" w:rsidR="007B226F" w:rsidRDefault="007B226F" w:rsidP="00F32684">
      <w:pPr>
        <w:spacing w:after="140" w:line="250" w:lineRule="atLeast"/>
        <w:rPr>
          <w:rFonts w:ascii="Arial" w:eastAsia="Calibri" w:hAnsi="Arial" w:cs="Arial"/>
          <w:sz w:val="20"/>
        </w:rPr>
      </w:pPr>
    </w:p>
    <w:p w14:paraId="215CFE2C" w14:textId="77777777" w:rsidR="007B226F" w:rsidRDefault="007B226F" w:rsidP="00F32684">
      <w:pPr>
        <w:spacing w:after="140" w:line="250" w:lineRule="atLeast"/>
        <w:rPr>
          <w:rFonts w:ascii="Arial" w:eastAsia="Calibri" w:hAnsi="Arial" w:cs="Arial"/>
          <w:sz w:val="20"/>
        </w:rPr>
      </w:pPr>
    </w:p>
    <w:p w14:paraId="078F9A28" w14:textId="77777777" w:rsidR="007B226F" w:rsidRDefault="007B226F" w:rsidP="00F32684">
      <w:pPr>
        <w:spacing w:after="140" w:line="250" w:lineRule="atLeast"/>
        <w:rPr>
          <w:rFonts w:ascii="Arial" w:eastAsia="Calibri" w:hAnsi="Arial" w:cs="Arial"/>
          <w:sz w:val="20"/>
        </w:rPr>
      </w:pPr>
    </w:p>
    <w:p w14:paraId="2B199E8A" w14:textId="77777777" w:rsidR="007B226F" w:rsidRDefault="007B226F" w:rsidP="00F32684">
      <w:pPr>
        <w:spacing w:after="140" w:line="250" w:lineRule="atLeast"/>
        <w:rPr>
          <w:rFonts w:ascii="Arial" w:eastAsia="Calibri" w:hAnsi="Arial" w:cs="Arial"/>
          <w:sz w:val="20"/>
        </w:rPr>
      </w:pPr>
    </w:p>
    <w:p w14:paraId="10E3DBD8" w14:textId="77777777" w:rsidR="007B226F" w:rsidRDefault="007B226F" w:rsidP="00F32684">
      <w:pPr>
        <w:spacing w:after="140" w:line="250" w:lineRule="atLeast"/>
        <w:rPr>
          <w:rFonts w:ascii="Arial" w:eastAsia="Calibri" w:hAnsi="Arial" w:cs="Arial"/>
          <w:sz w:val="20"/>
        </w:rPr>
      </w:pPr>
    </w:p>
    <w:p w14:paraId="10759A6E" w14:textId="77777777" w:rsidR="007B226F" w:rsidRDefault="007B226F" w:rsidP="00F32684">
      <w:pPr>
        <w:spacing w:after="140" w:line="250" w:lineRule="atLeast"/>
        <w:rPr>
          <w:rFonts w:ascii="Arial" w:eastAsia="Calibri" w:hAnsi="Arial" w:cs="Arial"/>
          <w:sz w:val="20"/>
        </w:rPr>
      </w:pPr>
    </w:p>
    <w:p w14:paraId="0AB220D7" w14:textId="77777777" w:rsidR="007B226F" w:rsidRPr="00F32684" w:rsidRDefault="007B226F" w:rsidP="00F32684">
      <w:pPr>
        <w:spacing w:after="140" w:line="250" w:lineRule="atLeast"/>
        <w:rPr>
          <w:rFonts w:ascii="Arial" w:eastAsia="Calibri" w:hAnsi="Arial" w:cs="Arial"/>
          <w:sz w:val="20"/>
        </w:rPr>
      </w:pPr>
    </w:p>
    <w:p w14:paraId="096628A5" w14:textId="77777777" w:rsidR="00F32684" w:rsidRPr="00F32684" w:rsidRDefault="00F32684" w:rsidP="00F32684">
      <w:pPr>
        <w:spacing w:after="140" w:line="250" w:lineRule="atLeast"/>
        <w:rPr>
          <w:rFonts w:ascii="Arial" w:eastAsia="Calibri" w:hAnsi="Arial" w:cs="Arial"/>
          <w:sz w:val="20"/>
        </w:rPr>
      </w:pPr>
    </w:p>
    <w:bookmarkStart w:id="104" w:name="_Toc494181301"/>
    <w:bookmarkStart w:id="105" w:name="_Toc27749992"/>
    <w:p w14:paraId="4154D10C" w14:textId="77777777" w:rsidR="00F32684" w:rsidRPr="00F32684" w:rsidRDefault="00F32684"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F32684">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60288" behindDoc="0" locked="0" layoutInCell="1" allowOverlap="1" wp14:anchorId="6C91DF97" wp14:editId="04005B87">
                <wp:simplePos x="0" y="0"/>
                <wp:positionH relativeFrom="column">
                  <wp:posOffset>7395845</wp:posOffset>
                </wp:positionH>
                <wp:positionV relativeFrom="paragraph">
                  <wp:posOffset>-249555</wp:posOffset>
                </wp:positionV>
                <wp:extent cx="1800225" cy="323850"/>
                <wp:effectExtent l="133350" t="133350" r="142875" b="152400"/>
                <wp:wrapNone/>
                <wp:docPr id="77" name="Rounded Rectangle 77"/>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05731B5"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C91DF97" id="Rounded Rectangle 77" o:spid="_x0000_s1433" style="position:absolute;margin-left:582.35pt;margin-top:-19.65pt;width:141.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" fillcolor="#446f8f" stroked="f" strokeweight="2pt">
                <v:shadow on="t" color="black" offset="0,1pt"/>
                <v:textbox>
                  <w:txbxContent>
                    <w:p w14:paraId="105731B5" w14:textId="77777777" w:rsidR="00D5105A" w:rsidRPr="00FD36CA" w:rsidRDefault="00D5105A" w:rsidP="00FD36CA">
                      <w:pPr>
                        <w:spacing w:after="0" w:line="240" w:lineRule="auto"/>
                        <w:jc w:val="center"/>
                        <w:rPr>
                          <w:b/>
                          <w:color w:val="FFFFFF" w:themeColor="background1"/>
                        </w:rPr>
                      </w:pPr>
                      <w:r w:rsidRPr="00FD36CA">
                        <w:rPr>
                          <w:b/>
                          <w:color w:val="FFFFFF" w:themeColor="background1"/>
                        </w:rPr>
                        <w:t>First Level</w:t>
                      </w:r>
                    </w:p>
                  </w:txbxContent>
                </v:textbox>
              </v:roundrect>
            </w:pict>
          </mc:Fallback>
        </mc:AlternateContent>
      </w:r>
      <w:r w:rsidRPr="00F32684">
        <w:rPr>
          <w:rFonts w:ascii="Arial" w:eastAsia="MS Gothic" w:hAnsi="Arial" w:cs="Times New Roman"/>
          <w:bCs/>
          <w:i/>
          <w:color w:val="000000"/>
          <w:sz w:val="28"/>
          <w:szCs w:val="26"/>
        </w:rPr>
        <w:t>Angle, symmetry and transformation – First Level</w:t>
      </w:r>
      <w:bookmarkEnd w:id="104"/>
      <w:bookmarkEnd w:id="105"/>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F32684" w:rsidRPr="00F32684" w14:paraId="4C45732D" w14:textId="77777777" w:rsidTr="00F32684">
        <w:trPr>
          <w:trHeight w:val="606"/>
        </w:trPr>
        <w:tc>
          <w:tcPr>
            <w:tcW w:w="4521" w:type="dxa"/>
            <w:gridSpan w:val="2"/>
            <w:tcBorders>
              <w:top w:val="single" w:sz="12" w:space="0" w:color="auto"/>
              <w:left w:val="single" w:sz="12" w:space="0" w:color="auto"/>
              <w:bottom w:val="single" w:sz="12" w:space="0" w:color="auto"/>
            </w:tcBorders>
          </w:tcPr>
          <w:p w14:paraId="6DE49718"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75855679" w14:textId="77777777" w:rsidR="00F32684" w:rsidRPr="00F32684" w:rsidRDefault="00F32684" w:rsidP="00F32684">
            <w:pPr>
              <w:rPr>
                <w:rFonts w:ascii="Arial" w:eastAsia="Calibri" w:hAnsi="Arial" w:cs="Arial"/>
                <w:b/>
                <w:i/>
                <w:color w:val="FFFFFF"/>
                <w:sz w:val="20"/>
              </w:rPr>
            </w:pPr>
            <w:r w:rsidRPr="00F32684">
              <w:rPr>
                <w:rFonts w:ascii="Arial" w:eastAsia="Calibri" w:hAnsi="Arial" w:cs="Arial"/>
                <w:b/>
                <w:i/>
                <w:color w:val="FFFFFF"/>
                <w:sz w:val="20"/>
              </w:rPr>
              <w:t>I can describe, follow and record routes and journeys using signs, words and angles associated with direction and turning.                                                                                                                                                       MTH 1-17</w:t>
            </w:r>
          </w:p>
          <w:p w14:paraId="17534962" w14:textId="77777777" w:rsidR="00F32684" w:rsidRPr="00F32684" w:rsidRDefault="00F32684" w:rsidP="00F32684">
            <w:pPr>
              <w:autoSpaceDE w:val="0"/>
              <w:autoSpaceDN w:val="0"/>
              <w:adjustRightInd w:val="0"/>
              <w:rPr>
                <w:rFonts w:ascii="Arial" w:eastAsia="Calibri" w:hAnsi="Arial" w:cs="Arial"/>
                <w:b/>
                <w:i/>
                <w:color w:val="FFFFFF"/>
                <w:sz w:val="20"/>
              </w:rPr>
            </w:pPr>
            <w:r w:rsidRPr="00F32684">
              <w:rPr>
                <w:rFonts w:ascii="Arial" w:eastAsia="Calibri" w:hAnsi="Arial" w:cs="Arial"/>
                <w:b/>
                <w:i/>
                <w:color w:val="FFFFFF"/>
                <w:sz w:val="20"/>
              </w:rPr>
              <w:t xml:space="preserve">I have developed an awareness of where grid reference systems are used in everyday contexts and can use them to locate and describe position.                                                                                                            </w:t>
            </w:r>
            <w:r w:rsidRPr="00F32684">
              <w:rPr>
                <w:rFonts w:ascii="Arial" w:eastAsia="Calibri" w:hAnsi="Arial" w:cs="Arial"/>
                <w:b/>
                <w:bCs/>
                <w:i/>
                <w:color w:val="FFFFFF"/>
                <w:sz w:val="20"/>
              </w:rPr>
              <w:t>MTH 1-18a</w:t>
            </w:r>
          </w:p>
          <w:p w14:paraId="7132FDF4" w14:textId="77777777" w:rsidR="00F32684" w:rsidRPr="00F32684" w:rsidRDefault="00F32684" w:rsidP="00F32684">
            <w:pPr>
              <w:autoSpaceDE w:val="0"/>
              <w:autoSpaceDN w:val="0"/>
              <w:adjustRightInd w:val="0"/>
              <w:rPr>
                <w:rFonts w:ascii="Arial" w:eastAsia="Calibri" w:hAnsi="Arial" w:cs="Arial"/>
                <w:b/>
                <w:i/>
                <w:color w:val="FFFFFF"/>
                <w:sz w:val="20"/>
              </w:rPr>
            </w:pPr>
            <w:r w:rsidRPr="00F32684">
              <w:rPr>
                <w:rFonts w:ascii="Arial" w:eastAsia="Calibri" w:hAnsi="Arial" w:cs="Arial"/>
                <w:b/>
                <w:i/>
                <w:color w:val="FFFFFF"/>
                <w:sz w:val="20"/>
              </w:rPr>
              <w:t xml:space="preserve">I have explored symmetry in my own and the wider environment and can create and recognise symmetrical pictures, patterns and shapes.                                                                                                                         </w:t>
            </w:r>
            <w:r w:rsidRPr="00F32684">
              <w:rPr>
                <w:rFonts w:ascii="Arial" w:eastAsia="Calibri" w:hAnsi="Arial" w:cs="Arial"/>
                <w:b/>
                <w:bCs/>
                <w:i/>
                <w:color w:val="FFFFFF"/>
                <w:sz w:val="20"/>
              </w:rPr>
              <w:t>MTH 1-19a</w:t>
            </w:r>
          </w:p>
        </w:tc>
      </w:tr>
      <w:tr w:rsidR="00F32684" w:rsidRPr="00F32684" w14:paraId="78C0709A"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1F6050CE"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First Level</w:t>
            </w:r>
          </w:p>
          <w:p w14:paraId="4D089EF0"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59264" behindDoc="0" locked="0" layoutInCell="1" allowOverlap="1" wp14:anchorId="105F98A7" wp14:editId="1CC3F32E">
                      <wp:simplePos x="0" y="0"/>
                      <wp:positionH relativeFrom="column">
                        <wp:posOffset>123052</wp:posOffset>
                      </wp:positionH>
                      <wp:positionV relativeFrom="paragraph">
                        <wp:posOffset>47597</wp:posOffset>
                      </wp:positionV>
                      <wp:extent cx="6194066" cy="15903"/>
                      <wp:effectExtent l="19050" t="76200" r="92710" b="98425"/>
                      <wp:wrapNone/>
                      <wp:docPr id="78" name="Straight Arrow Connector 78"/>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4A3C5" id="Straight Arrow Connector 78" o:spid="_x0000_s1026" type="#_x0000_t32" style="position:absolute;margin-left:9.7pt;margin-top:3.75pt;width:487.7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5EC64E8D"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27039C9C" w14:textId="77777777" w:rsidTr="0046424C">
        <w:trPr>
          <w:trHeight w:val="40"/>
        </w:trPr>
        <w:tc>
          <w:tcPr>
            <w:tcW w:w="3822" w:type="dxa"/>
            <w:tcBorders>
              <w:top w:val="single" w:sz="12" w:space="0" w:color="auto"/>
              <w:left w:val="single" w:sz="12" w:space="0" w:color="auto"/>
              <w:bottom w:val="dashSmallGap" w:sz="4" w:space="0" w:color="auto"/>
              <w:right w:val="dashSmallGap" w:sz="4" w:space="0" w:color="auto"/>
            </w:tcBorders>
          </w:tcPr>
          <w:p w14:paraId="09ACCE0B"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use technology and other methods to  follow directions using words associated with directions and turning e.g. forwards, backwards, right and left </w:t>
            </w:r>
          </w:p>
        </w:tc>
        <w:tc>
          <w:tcPr>
            <w:tcW w:w="3822" w:type="dxa"/>
            <w:gridSpan w:val="2"/>
            <w:tcBorders>
              <w:left w:val="dashSmallGap" w:sz="4" w:space="0" w:color="auto"/>
              <w:bottom w:val="dashSmallGap" w:sz="4" w:space="0" w:color="auto"/>
              <w:right w:val="single" w:sz="18" w:space="0" w:color="7030A0"/>
            </w:tcBorders>
          </w:tcPr>
          <w:p w14:paraId="4569267B"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use technology and other methods to  follow directions using words associated with directions and turning e.g. full turn, half turn, quarter turn, clockwise, anticlockwise, right turn, left turn</w:t>
            </w:r>
          </w:p>
        </w:tc>
        <w:tc>
          <w:tcPr>
            <w:tcW w:w="3823" w:type="dxa"/>
            <w:tcBorders>
              <w:left w:val="dashSmallGap" w:sz="4" w:space="0" w:color="auto"/>
              <w:bottom w:val="dashSmallGap" w:sz="4" w:space="0" w:color="auto"/>
              <w:right w:val="single" w:sz="18" w:space="0" w:color="7030A0"/>
            </w:tcBorders>
          </w:tcPr>
          <w:p w14:paraId="6DF61625"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use technology and other methods to  follow directions using words associated with angles, directions and turning e.g. full turn, half turn, quarter turn, clockwise, anticlockwise, right turn, left turn, right angle, 90 degrees turn, 180 degrees turn, 270 degrees turn and 360 degrees turn </w:t>
            </w:r>
          </w:p>
          <w:p w14:paraId="14BC8500" w14:textId="77777777" w:rsidR="00F32684" w:rsidRPr="00F32684" w:rsidRDefault="00F32684" w:rsidP="00F32684">
            <w:pPr>
              <w:widowControl w:val="0"/>
              <w:numPr>
                <w:ilvl w:val="0"/>
                <w:numId w:val="11"/>
              </w:numPr>
              <w:rPr>
                <w:rFonts w:ascii="Arial" w:eastAsia="Times New Roman" w:hAnsi="Arial" w:cs="Arial"/>
                <w:sz w:val="18"/>
                <w:szCs w:val="18"/>
                <w:lang w:val="en-US"/>
              </w:rPr>
            </w:pPr>
            <w:r w:rsidRPr="00F32684">
              <w:rPr>
                <w:rFonts w:ascii="Arial" w:eastAsia="Times New Roman" w:hAnsi="Arial" w:cs="Arial"/>
                <w:sz w:val="18"/>
                <w:szCs w:val="18"/>
                <w:lang w:val="en-US"/>
              </w:rPr>
              <w:t>I can use technology and other methods to  describe directions using words associated with angles, directions and turning (see above)</w:t>
            </w:r>
          </w:p>
        </w:tc>
        <w:tc>
          <w:tcPr>
            <w:tcW w:w="3922" w:type="dxa"/>
            <w:vMerge w:val="restart"/>
            <w:tcBorders>
              <w:top w:val="single" w:sz="12" w:space="0" w:color="auto"/>
              <w:left w:val="single" w:sz="18" w:space="0" w:color="7030A0"/>
              <w:right w:val="single" w:sz="12" w:space="0" w:color="auto"/>
            </w:tcBorders>
            <w:shd w:val="clear" w:color="auto" w:fill="F9F3FF"/>
          </w:tcPr>
          <w:p w14:paraId="1F4718B5" w14:textId="77777777" w:rsid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Uses technology and other methods to describe, follow and record directions using words associated with angles, directions and turns including, full turn, half turn, quarter turn, clockwise, anticlockwise, right turn, left turn, right angle.</w:t>
            </w:r>
          </w:p>
          <w:p w14:paraId="09BF77C8" w14:textId="77777777" w:rsidR="00474226" w:rsidRPr="00F32684" w:rsidRDefault="00474226" w:rsidP="00F32684">
            <w:pPr>
              <w:widowControl w:val="0"/>
              <w:autoSpaceDE w:val="0"/>
              <w:autoSpaceDN w:val="0"/>
              <w:adjustRightInd w:val="0"/>
              <w:jc w:val="center"/>
              <w:rPr>
                <w:rFonts w:ascii="Arial" w:eastAsia="Calibri" w:hAnsi="Arial" w:cs="Arial"/>
                <w:b/>
                <w:color w:val="7030A0"/>
                <w:sz w:val="18"/>
                <w:szCs w:val="18"/>
              </w:rPr>
            </w:pPr>
          </w:p>
          <w:p w14:paraId="058BAB14" w14:textId="77777777" w:rsidR="00F32684" w:rsidRP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Knows that a right angle is 90°.</w:t>
            </w:r>
          </w:p>
          <w:p w14:paraId="5A2ED124" w14:textId="77777777" w:rsid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Knows and uses the compass points, North, South, East and West.</w:t>
            </w:r>
          </w:p>
          <w:p w14:paraId="07996B04" w14:textId="77777777" w:rsidR="00474226" w:rsidRPr="00F32684" w:rsidRDefault="00474226" w:rsidP="00F32684">
            <w:pPr>
              <w:widowControl w:val="0"/>
              <w:autoSpaceDE w:val="0"/>
              <w:autoSpaceDN w:val="0"/>
              <w:adjustRightInd w:val="0"/>
              <w:jc w:val="center"/>
              <w:rPr>
                <w:rFonts w:ascii="Arial" w:eastAsia="Calibri" w:hAnsi="Arial" w:cs="Arial"/>
                <w:b/>
                <w:color w:val="7030A0"/>
                <w:sz w:val="18"/>
                <w:szCs w:val="18"/>
              </w:rPr>
            </w:pPr>
          </w:p>
          <w:p w14:paraId="511A38BB" w14:textId="77777777" w:rsid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 xml:space="preserve">Uses informal methods to estimate, compare and describe the size of angles in relation </w:t>
            </w:r>
            <w:r w:rsidRPr="00F32684">
              <w:rPr>
                <w:rFonts w:ascii="Arial" w:eastAsia="Calibri" w:hAnsi="Arial" w:cs="Arial"/>
                <w:b/>
                <w:color w:val="7030A0"/>
                <w:sz w:val="18"/>
                <w:szCs w:val="18"/>
              </w:rPr>
              <w:br/>
              <w:t>to a right angle.</w:t>
            </w:r>
          </w:p>
          <w:p w14:paraId="644D4FE1" w14:textId="77777777" w:rsidR="00474226" w:rsidRPr="00F32684" w:rsidRDefault="00474226" w:rsidP="00F32684">
            <w:pPr>
              <w:widowControl w:val="0"/>
              <w:autoSpaceDE w:val="0"/>
              <w:autoSpaceDN w:val="0"/>
              <w:adjustRightInd w:val="0"/>
              <w:jc w:val="center"/>
              <w:rPr>
                <w:rFonts w:ascii="Arial" w:eastAsia="Calibri" w:hAnsi="Arial" w:cs="Arial"/>
                <w:b/>
                <w:color w:val="7030A0"/>
                <w:sz w:val="18"/>
                <w:szCs w:val="18"/>
              </w:rPr>
            </w:pPr>
          </w:p>
          <w:p w14:paraId="75FF31ED" w14:textId="77777777" w:rsid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Finds right angles in the environment and in well-known 2D shapes.</w:t>
            </w:r>
          </w:p>
          <w:p w14:paraId="72A0F384" w14:textId="77777777" w:rsidR="00474226" w:rsidRPr="00F32684" w:rsidRDefault="00474226" w:rsidP="00F32684">
            <w:pPr>
              <w:widowControl w:val="0"/>
              <w:autoSpaceDE w:val="0"/>
              <w:autoSpaceDN w:val="0"/>
              <w:adjustRightInd w:val="0"/>
              <w:jc w:val="center"/>
              <w:rPr>
                <w:rFonts w:ascii="Arial" w:eastAsia="Calibri" w:hAnsi="Arial" w:cs="Arial"/>
                <w:b/>
                <w:color w:val="7030A0"/>
                <w:sz w:val="18"/>
                <w:szCs w:val="18"/>
              </w:rPr>
            </w:pPr>
          </w:p>
          <w:p w14:paraId="5A2B42B0" w14:textId="77777777" w:rsid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Identifies where and why grid references are used.</w:t>
            </w:r>
          </w:p>
          <w:p w14:paraId="793E8A6A" w14:textId="77777777" w:rsidR="00474226" w:rsidRPr="00F32684" w:rsidRDefault="00474226" w:rsidP="00F32684">
            <w:pPr>
              <w:widowControl w:val="0"/>
              <w:autoSpaceDE w:val="0"/>
              <w:autoSpaceDN w:val="0"/>
              <w:adjustRightInd w:val="0"/>
              <w:jc w:val="center"/>
              <w:rPr>
                <w:rFonts w:ascii="Arial" w:eastAsia="Calibri" w:hAnsi="Arial" w:cs="Arial"/>
                <w:b/>
                <w:color w:val="7030A0"/>
                <w:sz w:val="18"/>
                <w:szCs w:val="18"/>
              </w:rPr>
            </w:pPr>
          </w:p>
          <w:p w14:paraId="48AA41DD" w14:textId="77777777" w:rsid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 xml:space="preserve">Describes, plots and uses accurate </w:t>
            </w:r>
            <w:r w:rsidRPr="00F32684">
              <w:rPr>
                <w:rFonts w:ascii="Arial" w:eastAsia="Calibri" w:hAnsi="Arial" w:cs="Arial"/>
                <w:b/>
                <w:color w:val="7030A0"/>
                <w:sz w:val="18"/>
                <w:szCs w:val="18"/>
                <w:lang w:val="en-US"/>
              </w:rPr>
              <w:t>two</w:t>
            </w:r>
            <w:r w:rsidRPr="00F32684">
              <w:rPr>
                <w:rFonts w:ascii="Arial" w:eastAsia="Calibri" w:hAnsi="Arial" w:cs="Arial"/>
                <w:b/>
                <w:color w:val="7030A0"/>
                <w:sz w:val="18"/>
                <w:szCs w:val="18"/>
              </w:rPr>
              <w:t xml:space="preserve"> figure grid references, demonstrating knowledge </w:t>
            </w:r>
            <w:r w:rsidRPr="00F32684">
              <w:rPr>
                <w:rFonts w:ascii="Arial" w:eastAsia="Calibri" w:hAnsi="Arial" w:cs="Arial"/>
                <w:b/>
                <w:color w:val="7030A0"/>
                <w:sz w:val="18"/>
                <w:szCs w:val="18"/>
              </w:rPr>
              <w:br/>
              <w:t>of the horizontal and vertical location.</w:t>
            </w:r>
          </w:p>
          <w:p w14:paraId="08D3C82A" w14:textId="77777777" w:rsidR="00474226" w:rsidRPr="00F32684" w:rsidRDefault="00474226" w:rsidP="00F32684">
            <w:pPr>
              <w:widowControl w:val="0"/>
              <w:autoSpaceDE w:val="0"/>
              <w:autoSpaceDN w:val="0"/>
              <w:adjustRightInd w:val="0"/>
              <w:jc w:val="center"/>
              <w:rPr>
                <w:rFonts w:ascii="Arial" w:eastAsia="Calibri" w:hAnsi="Arial" w:cs="Arial"/>
                <w:b/>
                <w:color w:val="7030A0"/>
                <w:sz w:val="18"/>
                <w:szCs w:val="18"/>
              </w:rPr>
            </w:pPr>
          </w:p>
          <w:p w14:paraId="46AD92A7" w14:textId="77777777" w:rsidR="00F32684" w:rsidRPr="00F32684" w:rsidRDefault="00F32684" w:rsidP="00F32684">
            <w:pPr>
              <w:widowControl w:val="0"/>
              <w:autoSpaceDE w:val="0"/>
              <w:autoSpaceDN w:val="0"/>
              <w:adjustRightInd w:val="0"/>
              <w:jc w:val="center"/>
              <w:rPr>
                <w:rFonts w:ascii="Arial" w:eastAsia="Calibri" w:hAnsi="Arial" w:cs="Arial"/>
                <w:b/>
                <w:color w:val="7030A0"/>
                <w:sz w:val="18"/>
                <w:szCs w:val="18"/>
              </w:rPr>
            </w:pPr>
            <w:r w:rsidRPr="00F32684">
              <w:rPr>
                <w:rFonts w:ascii="Arial" w:eastAsia="Calibri" w:hAnsi="Arial" w:cs="Arial"/>
                <w:b/>
                <w:color w:val="7030A0"/>
                <w:sz w:val="18"/>
                <w:szCs w:val="18"/>
              </w:rPr>
              <w:t>Identifies symmetry in patterns, pictures, nature and 2D shapes.</w:t>
            </w:r>
          </w:p>
          <w:p w14:paraId="0BDFE291" w14:textId="77777777" w:rsidR="00F32684" w:rsidRPr="00F32684" w:rsidRDefault="00F32684" w:rsidP="00F32684">
            <w:pPr>
              <w:jc w:val="center"/>
              <w:rPr>
                <w:rFonts w:ascii="Arial" w:eastAsia="Calibri" w:hAnsi="Arial" w:cs="Arial"/>
                <w:b/>
                <w:color w:val="7030A0"/>
                <w:sz w:val="18"/>
                <w:szCs w:val="18"/>
              </w:rPr>
            </w:pPr>
            <w:r w:rsidRPr="00F32684">
              <w:rPr>
                <w:rFonts w:ascii="Arial" w:eastAsia="Calibri" w:hAnsi="Arial" w:cs="Arial"/>
                <w:b/>
                <w:color w:val="7030A0"/>
                <w:sz w:val="18"/>
                <w:szCs w:val="18"/>
              </w:rPr>
              <w:t>Creates symmetrical pictures and designs with more than one line of symmetry.</w:t>
            </w:r>
          </w:p>
        </w:tc>
      </w:tr>
      <w:tr w:rsidR="00F32684" w:rsidRPr="00F32684" w14:paraId="4ED063F2" w14:textId="77777777" w:rsidTr="0046424C">
        <w:trPr>
          <w:trHeight w:val="40"/>
        </w:trPr>
        <w:tc>
          <w:tcPr>
            <w:tcW w:w="3822" w:type="dxa"/>
            <w:tcBorders>
              <w:top w:val="dashSmallGap" w:sz="4" w:space="0" w:color="auto"/>
              <w:left w:val="single" w:sz="12" w:space="0" w:color="auto"/>
              <w:bottom w:val="dashSmallGap" w:sz="4" w:space="0" w:color="auto"/>
              <w:right w:val="dashSmallGap" w:sz="4" w:space="0" w:color="auto"/>
            </w:tcBorders>
          </w:tcPr>
          <w:p w14:paraId="509BCE88" w14:textId="77777777" w:rsidR="00F32684" w:rsidRPr="00F32684" w:rsidRDefault="00F32684" w:rsidP="00F32684">
            <w:pPr>
              <w:widowControl w:val="0"/>
              <w:spacing w:after="120"/>
              <w:ind w:left="360" w:hanging="360"/>
              <w:rPr>
                <w:rFonts w:ascii="Arial" w:eastAsia="Times New Roman" w:hAnsi="Arial" w:cs="Arial"/>
                <w:sz w:val="18"/>
                <w:szCs w:val="18"/>
                <w:lang w:val="en-US"/>
              </w:rPr>
            </w:pPr>
          </w:p>
        </w:tc>
        <w:tc>
          <w:tcPr>
            <w:tcW w:w="3822" w:type="dxa"/>
            <w:gridSpan w:val="2"/>
            <w:tcBorders>
              <w:top w:val="dashSmallGap" w:sz="4" w:space="0" w:color="auto"/>
              <w:left w:val="dashSmallGap" w:sz="4" w:space="0" w:color="auto"/>
              <w:bottom w:val="dashSmallGap" w:sz="4" w:space="0" w:color="auto"/>
              <w:right w:val="single" w:sz="18" w:space="0" w:color="7030A0"/>
            </w:tcBorders>
          </w:tcPr>
          <w:p w14:paraId="044F2AA6"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know what a right angle looks like and can find them in the environment</w:t>
            </w:r>
          </w:p>
          <w:p w14:paraId="6C23E3B7"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know and  can use compass points e.g. North, South, East and West</w:t>
            </w:r>
          </w:p>
          <w:p w14:paraId="37E3D346"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identify where and why grid references are used</w:t>
            </w:r>
          </w:p>
          <w:p w14:paraId="3A2CFE92"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find objects on a grid and give its location.</w:t>
            </w:r>
          </w:p>
          <w:p w14:paraId="6B2EEE38"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plot objects onto a grid.</w:t>
            </w:r>
          </w:p>
        </w:tc>
        <w:tc>
          <w:tcPr>
            <w:tcW w:w="3823" w:type="dxa"/>
            <w:tcBorders>
              <w:top w:val="dashSmallGap" w:sz="4" w:space="0" w:color="auto"/>
              <w:left w:val="dashSmallGap" w:sz="4" w:space="0" w:color="auto"/>
              <w:bottom w:val="dashSmallGap" w:sz="4" w:space="0" w:color="auto"/>
              <w:right w:val="single" w:sz="18" w:space="0" w:color="7030A0"/>
            </w:tcBorders>
          </w:tcPr>
          <w:p w14:paraId="0275C99E"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know that a right angle is 90° and can identify them in  2D shapes</w:t>
            </w:r>
          </w:p>
          <w:p w14:paraId="7BC45BD5"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use my knowledge of right angles to estimate if an angle is bigger or smaller than 90°</w:t>
            </w:r>
          </w:p>
          <w:p w14:paraId="3703E561"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know and  can use compass points e.g. North/South West</w:t>
            </w:r>
          </w:p>
          <w:p w14:paraId="2B83937B"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relate compass points to appropriate angles East = 90 degrees </w:t>
            </w:r>
          </w:p>
          <w:p w14:paraId="71BD95F8"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identify where and why grid references are used </w:t>
            </w:r>
          </w:p>
          <w:p w14:paraId="112F4574"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describe, plot and use accurate grid reverences </w:t>
            </w:r>
          </w:p>
        </w:tc>
        <w:tc>
          <w:tcPr>
            <w:tcW w:w="3922" w:type="dxa"/>
            <w:vMerge/>
            <w:tcBorders>
              <w:left w:val="single" w:sz="18" w:space="0" w:color="7030A0"/>
              <w:right w:val="single" w:sz="12" w:space="0" w:color="auto"/>
            </w:tcBorders>
            <w:shd w:val="clear" w:color="auto" w:fill="F9F3FF"/>
          </w:tcPr>
          <w:p w14:paraId="5D883E71" w14:textId="77777777" w:rsidR="00F32684" w:rsidRPr="00F32684" w:rsidRDefault="00F32684" w:rsidP="00F32684">
            <w:pPr>
              <w:numPr>
                <w:ilvl w:val="0"/>
                <w:numId w:val="7"/>
              </w:numPr>
              <w:ind w:left="176" w:hanging="176"/>
              <w:contextualSpacing/>
              <w:rPr>
                <w:rFonts w:ascii="Arial" w:eastAsia="Calibri" w:hAnsi="Arial" w:cs="Arial"/>
                <w:b/>
                <w:bCs/>
                <w:i/>
                <w:iCs/>
                <w:color w:val="7030A0"/>
                <w:sz w:val="18"/>
                <w:szCs w:val="18"/>
              </w:rPr>
            </w:pPr>
          </w:p>
        </w:tc>
      </w:tr>
      <w:tr w:rsidR="00F32684" w:rsidRPr="00F32684" w14:paraId="08D8FF02" w14:textId="77777777" w:rsidTr="0046424C">
        <w:trPr>
          <w:trHeight w:val="40"/>
        </w:trPr>
        <w:tc>
          <w:tcPr>
            <w:tcW w:w="3822" w:type="dxa"/>
            <w:tcBorders>
              <w:top w:val="dashSmallGap" w:sz="4" w:space="0" w:color="auto"/>
              <w:left w:val="single" w:sz="12" w:space="0" w:color="auto"/>
              <w:bottom w:val="single" w:sz="18" w:space="0" w:color="auto"/>
              <w:right w:val="dashSmallGap" w:sz="4" w:space="0" w:color="auto"/>
            </w:tcBorders>
          </w:tcPr>
          <w:p w14:paraId="2B970E29"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identify symmetry in patterns, pictures, nature and 2D shapes</w:t>
            </w:r>
          </w:p>
          <w:p w14:paraId="5D070D2A"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create symmetrical pictures patterns and shapes, with   one line of symmetry</w:t>
            </w:r>
          </w:p>
        </w:tc>
        <w:tc>
          <w:tcPr>
            <w:tcW w:w="3822" w:type="dxa"/>
            <w:gridSpan w:val="2"/>
            <w:tcBorders>
              <w:top w:val="dashSmallGap" w:sz="4" w:space="0" w:color="auto"/>
              <w:left w:val="dashSmallGap" w:sz="4" w:space="0" w:color="auto"/>
              <w:bottom w:val="single" w:sz="18" w:space="0" w:color="auto"/>
              <w:right w:val="single" w:sz="18" w:space="0" w:color="7030A0"/>
            </w:tcBorders>
          </w:tcPr>
          <w:p w14:paraId="7290EF07"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identify symmetry in patterns, pictures, nature and 2D shapes</w:t>
            </w:r>
          </w:p>
          <w:p w14:paraId="3D2ED987"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create symmetrical pictures patterns and shapes, with   one line of symmetry</w:t>
            </w:r>
          </w:p>
        </w:tc>
        <w:tc>
          <w:tcPr>
            <w:tcW w:w="3823" w:type="dxa"/>
            <w:tcBorders>
              <w:top w:val="dashSmallGap" w:sz="4" w:space="0" w:color="auto"/>
              <w:left w:val="dashSmallGap" w:sz="4" w:space="0" w:color="auto"/>
              <w:bottom w:val="single" w:sz="18" w:space="0" w:color="auto"/>
              <w:right w:val="single" w:sz="18" w:space="0" w:color="7030A0"/>
            </w:tcBorders>
          </w:tcPr>
          <w:p w14:paraId="495BDECB"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I can identify symmetry in patterns, pictures, nature and 2D shapes</w:t>
            </w:r>
          </w:p>
          <w:p w14:paraId="647EE7E9" w14:textId="77777777" w:rsidR="00F32684" w:rsidRPr="00F32684" w:rsidRDefault="00F32684" w:rsidP="00F32684">
            <w:pPr>
              <w:widowControl w:val="0"/>
              <w:numPr>
                <w:ilvl w:val="0"/>
                <w:numId w:val="11"/>
              </w:numPr>
              <w:spacing w:after="12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create symmetrical pictures patterns and shapes, with more than one line of symmetry </w:t>
            </w:r>
          </w:p>
        </w:tc>
        <w:tc>
          <w:tcPr>
            <w:tcW w:w="3922" w:type="dxa"/>
            <w:vMerge/>
            <w:tcBorders>
              <w:left w:val="single" w:sz="18" w:space="0" w:color="7030A0"/>
              <w:bottom w:val="single" w:sz="18" w:space="0" w:color="auto"/>
              <w:right w:val="single" w:sz="12" w:space="0" w:color="auto"/>
            </w:tcBorders>
            <w:shd w:val="clear" w:color="auto" w:fill="F9F3FF"/>
          </w:tcPr>
          <w:p w14:paraId="7393D180" w14:textId="77777777" w:rsidR="00F32684" w:rsidRPr="00F32684" w:rsidRDefault="00F32684" w:rsidP="00F32684">
            <w:pPr>
              <w:numPr>
                <w:ilvl w:val="0"/>
                <w:numId w:val="7"/>
              </w:numPr>
              <w:ind w:left="176" w:hanging="176"/>
              <w:contextualSpacing/>
              <w:rPr>
                <w:rFonts w:ascii="Arial" w:eastAsia="Calibri" w:hAnsi="Arial" w:cs="Arial"/>
                <w:b/>
                <w:bCs/>
                <w:i/>
                <w:iCs/>
                <w:color w:val="7030A0"/>
                <w:sz w:val="18"/>
                <w:szCs w:val="18"/>
              </w:rPr>
            </w:pPr>
          </w:p>
        </w:tc>
      </w:tr>
    </w:tbl>
    <w:p w14:paraId="71E6AE1F" w14:textId="0E41E859" w:rsidR="00A57A49" w:rsidRDefault="00A57A49" w:rsidP="00A57A49">
      <w:bookmarkStart w:id="106" w:name="_Toc494181303"/>
    </w:p>
    <w:p w14:paraId="39B2DEB0" w14:textId="72604017" w:rsidR="00A57A49" w:rsidRDefault="00CB754A" w:rsidP="00A57A49">
      <w:r>
        <w:rPr>
          <w:noProof/>
          <w:lang w:eastAsia="en-GB"/>
        </w:rPr>
        <mc:AlternateContent>
          <mc:Choice Requires="wps">
            <w:drawing>
              <wp:anchor distT="0" distB="0" distL="114300" distR="114300" simplePos="0" relativeHeight="251933695" behindDoc="0" locked="0" layoutInCell="1" allowOverlap="1" wp14:anchorId="0EC26744" wp14:editId="2454FAD6">
                <wp:simplePos x="0" y="0"/>
                <wp:positionH relativeFrom="column">
                  <wp:posOffset>7648575</wp:posOffset>
                </wp:positionH>
                <wp:positionV relativeFrom="paragraph">
                  <wp:posOffset>94615</wp:posOffset>
                </wp:positionV>
                <wp:extent cx="1800225" cy="323850"/>
                <wp:effectExtent l="133350" t="133350" r="142875" b="152400"/>
                <wp:wrapNone/>
                <wp:docPr id="291" name="Rounded Rectangle 29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B86C05B" w14:textId="77777777" w:rsidR="00D5105A" w:rsidRPr="00FD36CA" w:rsidRDefault="00D5105A" w:rsidP="00CB754A">
                            <w:pPr>
                              <w:spacing w:after="0" w:line="240" w:lineRule="auto"/>
                              <w:jc w:val="center"/>
                              <w:rPr>
                                <w:b/>
                                <w:color w:val="FFFFFF" w:themeColor="background1"/>
                              </w:rPr>
                            </w:pPr>
                            <w:r w:rsidRPr="00FD36CA">
                              <w:rPr>
                                <w:b/>
                                <w:color w:val="FFFFFF" w:themeColor="background1"/>
                              </w:rPr>
                              <w:t>Second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EC26744" id="Rounded Rectangle 291" o:spid="_x0000_s1434" style="position:absolute;margin-left:602.25pt;margin-top:7.45pt;width:141.75pt;height:25.5pt;z-index:25193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" fillcolor="#2f5496 [2408]" stroked="f" strokeweight="1pt">
                <v:stroke joinstyle="miter"/>
                <v:shadow on="t" color="black" offset="0,1pt"/>
                <v:textbox>
                  <w:txbxContent>
                    <w:p w14:paraId="6B86C05B" w14:textId="77777777" w:rsidR="00D5105A" w:rsidRPr="00FD36CA" w:rsidRDefault="00D5105A" w:rsidP="00CB754A">
                      <w:pPr>
                        <w:spacing w:after="0" w:line="240" w:lineRule="auto"/>
                        <w:jc w:val="center"/>
                        <w:rPr>
                          <w:b/>
                          <w:color w:val="FFFFFF" w:themeColor="background1"/>
                        </w:rPr>
                      </w:pPr>
                      <w:r w:rsidRPr="00FD36CA">
                        <w:rPr>
                          <w:b/>
                          <w:color w:val="FFFFFF" w:themeColor="background1"/>
                        </w:rPr>
                        <w:t>Second Level</w:t>
                      </w:r>
                    </w:p>
                  </w:txbxContent>
                </v:textbox>
              </v:roundrect>
            </w:pict>
          </mc:Fallback>
        </mc:AlternateContent>
      </w:r>
    </w:p>
    <w:p w14:paraId="1E15D07E" w14:textId="698D7221" w:rsidR="00A57A49" w:rsidRPr="002443AD" w:rsidRDefault="00CB754A" w:rsidP="002443AD">
      <w:pPr>
        <w:pStyle w:val="Heading2"/>
      </w:pPr>
      <w:bookmarkStart w:id="107" w:name="_Toc27749993"/>
      <w:r w:rsidRPr="002443AD">
        <w:rPr>
          <w:bCs w:val="0"/>
        </w:rPr>
        <w:t>Angle, symmetry and transformation – Second Level</w:t>
      </w:r>
      <w:bookmarkEnd w:id="107"/>
      <w:r w:rsidRPr="002443AD">
        <w:rPr>
          <w:noProof/>
          <w:lang w:eastAsia="en-GB"/>
        </w:rPr>
        <w:t xml:space="preserve"> </w:t>
      </w: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A60D7" w:rsidRPr="00AA60D7" w14:paraId="452B1E78" w14:textId="77777777" w:rsidTr="008E4141">
        <w:trPr>
          <w:trHeight w:val="606"/>
        </w:trPr>
        <w:tc>
          <w:tcPr>
            <w:tcW w:w="4521" w:type="dxa"/>
            <w:gridSpan w:val="2"/>
            <w:tcBorders>
              <w:top w:val="single" w:sz="12" w:space="0" w:color="auto"/>
              <w:left w:val="single" w:sz="12" w:space="0" w:color="auto"/>
              <w:bottom w:val="single" w:sz="12" w:space="0" w:color="auto"/>
            </w:tcBorders>
          </w:tcPr>
          <w:p w14:paraId="435FC79F" w14:textId="77777777" w:rsidR="00AA60D7" w:rsidRDefault="00AA60D7" w:rsidP="00AA60D7">
            <w:pPr>
              <w:pStyle w:val="Default"/>
              <w:jc w:val="right"/>
              <w:rPr>
                <w:rFonts w:ascii="Arial" w:hAnsi="Arial" w:cs="Arial"/>
                <w:b/>
                <w:bCs/>
                <w:color w:val="auto"/>
                <w:sz w:val="20"/>
                <w:szCs w:val="20"/>
              </w:rPr>
            </w:pPr>
            <w:r w:rsidRPr="008E4141">
              <w:rPr>
                <w:rFonts w:ascii="Arial" w:hAnsi="Arial" w:cs="Arial"/>
                <w:b/>
                <w:bCs/>
                <w:color w:val="auto"/>
                <w:sz w:val="20"/>
                <w:szCs w:val="20"/>
              </w:rPr>
              <w:t>Experience and Outcome for Planning Teaching, Learning and Assessment</w:t>
            </w:r>
          </w:p>
          <w:p w14:paraId="3DEB64B6" w14:textId="4C79F6CD" w:rsidR="007B226F" w:rsidRPr="00AA60D7" w:rsidRDefault="007B226F" w:rsidP="007B226F">
            <w:pPr>
              <w:pStyle w:val="Default"/>
              <w:rPr>
                <w:rFonts w:ascii="Arial" w:hAnsi="Arial" w:cs="Arial"/>
                <w:color w:val="FF0000"/>
                <w:sz w:val="20"/>
                <w:szCs w:val="20"/>
              </w:rPr>
            </w:pPr>
            <w:r>
              <w:rPr>
                <w:rFonts w:ascii="Arial" w:hAnsi="Arial" w:cs="Arial"/>
                <w:b/>
                <w:bCs/>
                <w:color w:val="auto"/>
                <w:sz w:val="20"/>
                <w:szCs w:val="20"/>
              </w:rPr>
              <w:t>1 of 2</w:t>
            </w:r>
          </w:p>
        </w:tc>
        <w:tc>
          <w:tcPr>
            <w:tcW w:w="10868" w:type="dxa"/>
            <w:gridSpan w:val="3"/>
            <w:tcBorders>
              <w:top w:val="single" w:sz="12" w:space="0" w:color="auto"/>
              <w:bottom w:val="single" w:sz="12" w:space="0" w:color="auto"/>
              <w:right w:val="single" w:sz="12" w:space="0" w:color="auto"/>
            </w:tcBorders>
            <w:shd w:val="clear" w:color="auto" w:fill="6493B5"/>
          </w:tcPr>
          <w:p w14:paraId="0A8370AA" w14:textId="6EA29864" w:rsidR="00AA60D7" w:rsidRPr="007B226F" w:rsidRDefault="00AA60D7" w:rsidP="008E4141">
            <w:pPr>
              <w:pStyle w:val="aeand0"/>
              <w:rPr>
                <w:sz w:val="20"/>
              </w:rPr>
            </w:pPr>
            <w:r w:rsidRPr="007B226F">
              <w:rPr>
                <w:sz w:val="20"/>
              </w:rPr>
              <w:t xml:space="preserve">I have investigated angles in the environment, and can discuss, describe and classify angles using appropriate mathematical vocabulary.                                                                                         </w:t>
            </w:r>
            <w:r w:rsidR="007B226F">
              <w:rPr>
                <w:sz w:val="20"/>
              </w:rPr>
              <w:t xml:space="preserve">                                       </w:t>
            </w:r>
            <w:r w:rsidRPr="007B226F">
              <w:rPr>
                <w:sz w:val="20"/>
              </w:rPr>
              <w:t xml:space="preserve"> MTH 2-17a</w:t>
            </w:r>
          </w:p>
          <w:p w14:paraId="6F85D55D" w14:textId="6EBD2EAF" w:rsidR="00AA60D7" w:rsidRPr="007B226F" w:rsidRDefault="00AA60D7" w:rsidP="008E4141">
            <w:pPr>
              <w:pStyle w:val="aeand0"/>
              <w:rPr>
                <w:sz w:val="20"/>
              </w:rPr>
            </w:pPr>
            <w:r w:rsidRPr="007B226F">
              <w:rPr>
                <w:sz w:val="20"/>
              </w:rPr>
              <w:t xml:space="preserve">I can accurately measure and draw angles using appropriate equipment, applying my skills to problems in context.                                                                                                                        </w:t>
            </w:r>
            <w:r w:rsidR="007B226F">
              <w:rPr>
                <w:sz w:val="20"/>
              </w:rPr>
              <w:t xml:space="preserve">                                       </w:t>
            </w:r>
            <w:r w:rsidRPr="007B226F">
              <w:rPr>
                <w:sz w:val="20"/>
              </w:rPr>
              <w:t xml:space="preserve">MTH 2-17b </w:t>
            </w:r>
          </w:p>
          <w:p w14:paraId="7C57460B" w14:textId="6AB4E13D" w:rsidR="00AA60D7" w:rsidRPr="007B226F" w:rsidRDefault="00AA60D7" w:rsidP="008E4141">
            <w:pPr>
              <w:pStyle w:val="aeand0"/>
              <w:rPr>
                <w:sz w:val="20"/>
              </w:rPr>
            </w:pPr>
            <w:r w:rsidRPr="007B226F">
              <w:rPr>
                <w:sz w:val="20"/>
              </w:rPr>
              <w:t xml:space="preserve">Through practical activities which include the use of technology, I have developed my understanding of the link between compass points and angles and can describe, follow and record directions, routes and journeys using appropriate vocabulary.                                                                                </w:t>
            </w:r>
            <w:r w:rsidR="007B226F">
              <w:rPr>
                <w:sz w:val="20"/>
              </w:rPr>
              <w:t xml:space="preserve">                                                   </w:t>
            </w:r>
            <w:r w:rsidRPr="007B226F">
              <w:rPr>
                <w:sz w:val="20"/>
              </w:rPr>
              <w:t xml:space="preserve"> MTH 2-17c </w:t>
            </w:r>
          </w:p>
          <w:p w14:paraId="3B271E8A" w14:textId="3831D021" w:rsidR="00AA60D7" w:rsidRPr="007B226F" w:rsidRDefault="00AA60D7" w:rsidP="008E4141">
            <w:pPr>
              <w:pStyle w:val="aeand0"/>
              <w:rPr>
                <w:sz w:val="20"/>
              </w:rPr>
            </w:pPr>
            <w:r w:rsidRPr="007B226F">
              <w:rPr>
                <w:sz w:val="20"/>
              </w:rPr>
              <w:t xml:space="preserve">Having investigated where, why and how scale is used and expressed, I can apply my understanding to interpret simple models, maps and plans.                                                                            </w:t>
            </w:r>
            <w:r w:rsidR="007B226F">
              <w:rPr>
                <w:sz w:val="20"/>
              </w:rPr>
              <w:t xml:space="preserve">                      </w:t>
            </w:r>
            <w:r w:rsidRPr="007B226F">
              <w:rPr>
                <w:sz w:val="20"/>
              </w:rPr>
              <w:t xml:space="preserve">    MTH 2-17d </w:t>
            </w:r>
          </w:p>
          <w:p w14:paraId="6A0A5C33" w14:textId="77777777" w:rsidR="007B226F" w:rsidRDefault="00AA60D7" w:rsidP="008E4141">
            <w:pPr>
              <w:pStyle w:val="aeand0"/>
              <w:rPr>
                <w:sz w:val="20"/>
              </w:rPr>
            </w:pPr>
            <w:r w:rsidRPr="007B226F">
              <w:rPr>
                <w:sz w:val="20"/>
              </w:rPr>
              <w:t xml:space="preserve">I can use my knowledge of the coordinate system to plot and describe the location of a point on a grid.                                                                                                                              </w:t>
            </w:r>
            <w:r w:rsidR="007B226F">
              <w:rPr>
                <w:sz w:val="20"/>
              </w:rPr>
              <w:t xml:space="preserve">       </w:t>
            </w:r>
          </w:p>
          <w:p w14:paraId="66CB686D" w14:textId="0C4E3BC9" w:rsidR="00AA60D7" w:rsidRPr="007B226F" w:rsidRDefault="007B226F" w:rsidP="008E4141">
            <w:pPr>
              <w:pStyle w:val="aeand0"/>
              <w:rPr>
                <w:sz w:val="20"/>
              </w:rPr>
            </w:pPr>
            <w:r>
              <w:rPr>
                <w:sz w:val="20"/>
              </w:rPr>
              <w:t xml:space="preserve">                                                                                                                                                        </w:t>
            </w:r>
            <w:r w:rsidR="00AA60D7" w:rsidRPr="007B226F">
              <w:rPr>
                <w:sz w:val="20"/>
              </w:rPr>
              <w:t xml:space="preserve">MTH 2-18a / MTH 3-18a </w:t>
            </w:r>
          </w:p>
          <w:p w14:paraId="247204B3" w14:textId="305837C2" w:rsidR="00AA60D7" w:rsidRPr="00AA60D7" w:rsidRDefault="00AA60D7" w:rsidP="008E4141">
            <w:pPr>
              <w:pStyle w:val="aeand0"/>
            </w:pPr>
            <w:r w:rsidRPr="007B226F">
              <w:rPr>
                <w:sz w:val="20"/>
              </w:rPr>
              <w:t xml:space="preserve">I can illustrate the lines of symmetry for a range of 2D shapes and apply my understanding to create and complete symmetrical pictures and patterns                                                 </w:t>
            </w:r>
            <w:r w:rsidR="007B226F">
              <w:rPr>
                <w:sz w:val="20"/>
              </w:rPr>
              <w:t xml:space="preserve">                          </w:t>
            </w:r>
            <w:r w:rsidRPr="007B226F">
              <w:rPr>
                <w:sz w:val="20"/>
              </w:rPr>
              <w:t xml:space="preserve">  MTH 2-19a / MTH 3-19a</w:t>
            </w:r>
          </w:p>
        </w:tc>
      </w:tr>
      <w:tr w:rsidR="00AA60D7" w:rsidRPr="00AA60D7" w14:paraId="79688A21" w14:textId="77777777" w:rsidTr="00AA60D7">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D9E2F3" w:themeFill="accent5" w:themeFillTint="33"/>
          </w:tcPr>
          <w:p w14:paraId="223CBA76" w14:textId="2A80050B" w:rsidR="00AA60D7" w:rsidRPr="008E4141" w:rsidRDefault="00AA60D7" w:rsidP="00AA60D7">
            <w:pPr>
              <w:pStyle w:val="Default"/>
              <w:jc w:val="center"/>
              <w:rPr>
                <w:rFonts w:ascii="Arial" w:hAnsi="Arial" w:cs="Arial"/>
                <w:b/>
                <w:bCs/>
                <w:color w:val="auto"/>
                <w:sz w:val="20"/>
                <w:szCs w:val="20"/>
              </w:rPr>
            </w:pPr>
            <w:r w:rsidRPr="008E4141">
              <w:rPr>
                <w:rFonts w:ascii="Arial" w:hAnsi="Arial" w:cs="Arial"/>
                <w:b/>
                <w:bCs/>
                <w:color w:val="auto"/>
                <w:sz w:val="20"/>
                <w:szCs w:val="20"/>
              </w:rPr>
              <w:t>Progression through Second Level</w:t>
            </w:r>
          </w:p>
          <w:p w14:paraId="0ECA04AE" w14:textId="77777777" w:rsidR="00AA60D7" w:rsidRPr="00AA60D7" w:rsidRDefault="00AA60D7" w:rsidP="00AA60D7">
            <w:pPr>
              <w:pStyle w:val="Default"/>
              <w:jc w:val="center"/>
              <w:rPr>
                <w:rFonts w:ascii="Arial" w:hAnsi="Arial" w:cs="Arial"/>
                <w:b/>
                <w:bCs/>
                <w:color w:val="FF0000"/>
                <w:sz w:val="20"/>
                <w:szCs w:val="20"/>
              </w:rPr>
            </w:pPr>
            <w:r w:rsidRPr="00AA60D7">
              <w:rPr>
                <w:rFonts w:ascii="Arial" w:hAnsi="Arial" w:cs="Arial"/>
                <w:b/>
                <w:noProof/>
                <w:color w:val="FF0000"/>
                <w:sz w:val="20"/>
                <w:szCs w:val="20"/>
                <w:lang w:eastAsia="en-GB"/>
              </w:rPr>
              <mc:AlternateContent>
                <mc:Choice Requires="wps">
                  <w:drawing>
                    <wp:anchor distT="0" distB="0" distL="114300" distR="114300" simplePos="0" relativeHeight="251855871" behindDoc="0" locked="0" layoutInCell="1" allowOverlap="1" wp14:anchorId="1522E888" wp14:editId="6B27B663">
                      <wp:simplePos x="0" y="0"/>
                      <wp:positionH relativeFrom="column">
                        <wp:posOffset>123052</wp:posOffset>
                      </wp:positionH>
                      <wp:positionV relativeFrom="paragraph">
                        <wp:posOffset>47597</wp:posOffset>
                      </wp:positionV>
                      <wp:extent cx="6194066" cy="15903"/>
                      <wp:effectExtent l="19050" t="76200" r="92710" b="98425"/>
                      <wp:wrapNone/>
                      <wp:docPr id="1027" name="Straight Arrow Connector 1027"/>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17A22D" id="Straight Arrow Connector 1027" o:spid="_x0000_s1026" type="#_x0000_t32" style="position:absolute;margin-left:9.7pt;margin-top:3.75pt;width:487.7pt;height:1.25pt;z-index:251855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77224972" w14:textId="77777777" w:rsidR="00AA60D7" w:rsidRPr="00AA60D7" w:rsidRDefault="00AA60D7" w:rsidP="00AA60D7">
            <w:pPr>
              <w:pStyle w:val="Default"/>
              <w:jc w:val="center"/>
              <w:rPr>
                <w:rFonts w:ascii="Arial" w:hAnsi="Arial" w:cs="Arial"/>
                <w:color w:val="FF0000"/>
                <w:sz w:val="20"/>
                <w:szCs w:val="20"/>
              </w:rPr>
            </w:pPr>
            <w:r w:rsidRPr="00CB754A">
              <w:rPr>
                <w:rFonts w:ascii="Arial" w:hAnsi="Arial" w:cs="Arial"/>
                <w:b/>
                <w:bCs/>
                <w:color w:val="auto"/>
                <w:sz w:val="20"/>
                <w:szCs w:val="20"/>
              </w:rPr>
              <w:t>Benchmarks to Support Teachers’ Professional Judgement of Achievement of a Level</w:t>
            </w:r>
          </w:p>
        </w:tc>
      </w:tr>
      <w:tr w:rsidR="00AA60D7" w:rsidRPr="00AA60D7" w14:paraId="7070BA99" w14:textId="77777777" w:rsidTr="00036270">
        <w:trPr>
          <w:trHeight w:val="40"/>
        </w:trPr>
        <w:tc>
          <w:tcPr>
            <w:tcW w:w="3822" w:type="dxa"/>
            <w:tcBorders>
              <w:top w:val="single" w:sz="12" w:space="0" w:color="auto"/>
              <w:left w:val="single" w:sz="12" w:space="0" w:color="auto"/>
              <w:bottom w:val="single" w:sz="8" w:space="0" w:color="7030A0"/>
              <w:right w:val="dashSmallGap" w:sz="4" w:space="0" w:color="auto"/>
            </w:tcBorders>
          </w:tcPr>
          <w:p w14:paraId="107E78EE" w14:textId="217235E9" w:rsidR="00AA60D7" w:rsidRPr="00CB754A" w:rsidRDefault="00AA60D7" w:rsidP="00CB754A">
            <w:pPr>
              <w:pStyle w:val="aBlackbullets"/>
              <w:rPr>
                <w:rFonts w:ascii="Helvetica 55 Roman" w:hAnsi="Helvetica 55 Roman"/>
              </w:rPr>
            </w:pPr>
            <w:r w:rsidRPr="00AA60D7">
              <w:t xml:space="preserve">I know a right angle is 90°, a straight line is 180° and a full turn is 360°. </w:t>
            </w:r>
          </w:p>
          <w:p w14:paraId="210331AC" w14:textId="77777777" w:rsidR="00CB754A" w:rsidRPr="008E4141" w:rsidRDefault="00CB754A" w:rsidP="00CB754A">
            <w:pPr>
              <w:pStyle w:val="aBlackbullets"/>
              <w:numPr>
                <w:ilvl w:val="0"/>
                <w:numId w:val="0"/>
              </w:numPr>
              <w:ind w:left="360"/>
              <w:rPr>
                <w:rFonts w:ascii="Helvetica 55 Roman" w:hAnsi="Helvetica 55 Roman"/>
              </w:rPr>
            </w:pPr>
          </w:p>
          <w:p w14:paraId="0709C09C" w14:textId="2EEFF1A5" w:rsidR="00AA60D7" w:rsidRPr="008E4141" w:rsidRDefault="00AA60D7" w:rsidP="00CB754A">
            <w:pPr>
              <w:pStyle w:val="aBlackbullets"/>
              <w:rPr>
                <w:bCs/>
              </w:rPr>
            </w:pPr>
            <w:r w:rsidRPr="00AA60D7">
              <w:t xml:space="preserve">I can identify right, straight and full turn angles in the environment and within shapes. </w:t>
            </w:r>
          </w:p>
        </w:tc>
        <w:tc>
          <w:tcPr>
            <w:tcW w:w="3822" w:type="dxa"/>
            <w:gridSpan w:val="2"/>
            <w:tcBorders>
              <w:left w:val="dashSmallGap" w:sz="4" w:space="0" w:color="auto"/>
              <w:bottom w:val="single" w:sz="8" w:space="0" w:color="7030A0"/>
              <w:right w:val="single" w:sz="18" w:space="0" w:color="7030A0"/>
            </w:tcBorders>
          </w:tcPr>
          <w:p w14:paraId="1C2EC96F" w14:textId="77777777" w:rsidR="00AA60D7" w:rsidRDefault="00AA60D7" w:rsidP="00CB754A">
            <w:pPr>
              <w:pStyle w:val="aBlackbullets"/>
            </w:pPr>
            <w:r w:rsidRPr="00AA60D7">
              <w:t xml:space="preserve">I know an acute angle is less than 90°. </w:t>
            </w:r>
          </w:p>
          <w:p w14:paraId="129564EF" w14:textId="77777777" w:rsidR="00CB754A" w:rsidRPr="00AA60D7" w:rsidRDefault="00CB754A" w:rsidP="00CB754A">
            <w:pPr>
              <w:pStyle w:val="aBlackbullets"/>
              <w:numPr>
                <w:ilvl w:val="0"/>
                <w:numId w:val="0"/>
              </w:numPr>
              <w:ind w:left="360"/>
            </w:pPr>
          </w:p>
          <w:p w14:paraId="49F279F8" w14:textId="77777777" w:rsidR="00AA60D7" w:rsidRPr="00CB754A" w:rsidRDefault="00AA60D7" w:rsidP="00CB754A">
            <w:pPr>
              <w:pStyle w:val="aBlackbullets"/>
              <w:rPr>
                <w:bCs/>
              </w:rPr>
            </w:pPr>
            <w:r w:rsidRPr="00AA60D7">
              <w:t xml:space="preserve">I know an obtuse angle is more than 90° but less than 180°. </w:t>
            </w:r>
          </w:p>
          <w:p w14:paraId="084DE950" w14:textId="77777777" w:rsidR="00CB754A" w:rsidRPr="00AA60D7" w:rsidRDefault="00CB754A" w:rsidP="00CB754A">
            <w:pPr>
              <w:pStyle w:val="aBlackbullets"/>
              <w:numPr>
                <w:ilvl w:val="0"/>
                <w:numId w:val="0"/>
              </w:numPr>
              <w:rPr>
                <w:bCs/>
              </w:rPr>
            </w:pPr>
          </w:p>
          <w:p w14:paraId="763E0658" w14:textId="77777777" w:rsidR="00AA60D7" w:rsidRPr="00CB754A" w:rsidRDefault="00AA60D7" w:rsidP="00CB754A">
            <w:pPr>
              <w:pStyle w:val="aBlackbullets"/>
              <w:rPr>
                <w:bCs/>
              </w:rPr>
            </w:pPr>
            <w:r w:rsidRPr="00AA60D7">
              <w:t>I know a reflex angle is more than 180°, but less than 360°.</w:t>
            </w:r>
          </w:p>
          <w:p w14:paraId="7E871F82" w14:textId="77777777" w:rsidR="00CB754A" w:rsidRPr="00AA60D7" w:rsidRDefault="00CB754A" w:rsidP="00CB754A">
            <w:pPr>
              <w:pStyle w:val="aBlackbullets"/>
              <w:numPr>
                <w:ilvl w:val="0"/>
                <w:numId w:val="0"/>
              </w:numPr>
              <w:rPr>
                <w:bCs/>
              </w:rPr>
            </w:pPr>
          </w:p>
          <w:p w14:paraId="6DD27E07" w14:textId="3882A2B6" w:rsidR="00AA60D7" w:rsidRPr="008E4141" w:rsidRDefault="00AA60D7" w:rsidP="00CB754A">
            <w:pPr>
              <w:pStyle w:val="aBlackbullets"/>
              <w:rPr>
                <w:bCs/>
              </w:rPr>
            </w:pPr>
            <w:r w:rsidRPr="00AA60D7">
              <w:t>I can identify right, acute, obtuse, straight and reflex angles in the environment and within shapes.</w:t>
            </w:r>
          </w:p>
        </w:tc>
        <w:tc>
          <w:tcPr>
            <w:tcW w:w="3823" w:type="dxa"/>
            <w:tcBorders>
              <w:left w:val="dashSmallGap" w:sz="4" w:space="0" w:color="auto"/>
              <w:bottom w:val="single" w:sz="8" w:space="0" w:color="7030A0"/>
              <w:right w:val="single" w:sz="18" w:space="0" w:color="7030A0"/>
            </w:tcBorders>
          </w:tcPr>
          <w:p w14:paraId="2631B3C3" w14:textId="71CF204A" w:rsidR="00AA60D7" w:rsidRPr="008E4141" w:rsidRDefault="00AA60D7" w:rsidP="00CB754A">
            <w:pPr>
              <w:pStyle w:val="aBlackbullets"/>
            </w:pPr>
            <w:r w:rsidRPr="00AA60D7">
              <w:t xml:space="preserve">I can describe and classify all angles I have seen in the environment/shapes using appropriate vocabulary. </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5BCA06B8" w14:textId="6FF83B2D" w:rsidR="00AA60D7" w:rsidRPr="00AA60D7" w:rsidRDefault="00AA60D7" w:rsidP="00CB754A">
            <w:pPr>
              <w:pStyle w:val="abenchmark"/>
            </w:pPr>
            <w:r w:rsidRPr="00AA60D7">
              <w:t>Uses mathematical language including acute, obtuse, straight and reflex to describe and classify a range of angles identified within shapes in the environment.</w:t>
            </w:r>
          </w:p>
        </w:tc>
      </w:tr>
      <w:tr w:rsidR="00AA60D7" w:rsidRPr="00AA60D7" w14:paraId="12A9A0FD" w14:textId="77777777" w:rsidTr="00036270">
        <w:trPr>
          <w:trHeight w:val="2195"/>
        </w:trPr>
        <w:tc>
          <w:tcPr>
            <w:tcW w:w="3822" w:type="dxa"/>
            <w:tcBorders>
              <w:top w:val="single" w:sz="8" w:space="0" w:color="7030A0"/>
              <w:left w:val="single" w:sz="12" w:space="0" w:color="auto"/>
              <w:bottom w:val="dashSmallGap" w:sz="4" w:space="0" w:color="auto"/>
              <w:right w:val="dashSmallGap" w:sz="4" w:space="0" w:color="auto"/>
            </w:tcBorders>
          </w:tcPr>
          <w:p w14:paraId="45F31522" w14:textId="77777777" w:rsidR="00AA60D7" w:rsidRDefault="00AA60D7" w:rsidP="00CB754A">
            <w:pPr>
              <w:pStyle w:val="aBlackbullets"/>
            </w:pPr>
            <w:r w:rsidRPr="00AA60D7">
              <w:t xml:space="preserve">I can draw right angles accurately. </w:t>
            </w:r>
          </w:p>
          <w:p w14:paraId="3FDF97A5" w14:textId="77777777" w:rsidR="00CB754A" w:rsidRPr="00AA60D7" w:rsidRDefault="00CB754A" w:rsidP="00CB754A">
            <w:pPr>
              <w:pStyle w:val="aBlackbullets"/>
              <w:numPr>
                <w:ilvl w:val="0"/>
                <w:numId w:val="0"/>
              </w:numPr>
              <w:ind w:left="360"/>
            </w:pPr>
          </w:p>
          <w:p w14:paraId="29CD1A5C" w14:textId="0BE1C7E4" w:rsidR="00AA60D7" w:rsidRPr="008E4141" w:rsidRDefault="00AA60D7" w:rsidP="00CB754A">
            <w:pPr>
              <w:pStyle w:val="aBlackbullets"/>
              <w:rPr>
                <w:bCs/>
              </w:rPr>
            </w:pPr>
            <w:r w:rsidRPr="00AA60D7">
              <w:t>I can use a protractor to check my right angles are correct.</w:t>
            </w:r>
          </w:p>
        </w:tc>
        <w:tc>
          <w:tcPr>
            <w:tcW w:w="3822" w:type="dxa"/>
            <w:gridSpan w:val="2"/>
            <w:tcBorders>
              <w:top w:val="single" w:sz="8" w:space="0" w:color="7030A0"/>
              <w:left w:val="dashSmallGap" w:sz="4" w:space="0" w:color="auto"/>
              <w:bottom w:val="dashSmallGap" w:sz="4" w:space="0" w:color="auto"/>
              <w:right w:val="single" w:sz="18" w:space="0" w:color="7030A0"/>
            </w:tcBorders>
          </w:tcPr>
          <w:p w14:paraId="3C7906A7" w14:textId="463AABA6" w:rsidR="00AA60D7" w:rsidRDefault="00AA60D7" w:rsidP="00CB754A">
            <w:pPr>
              <w:pStyle w:val="aBlackbullets"/>
            </w:pPr>
            <w:r w:rsidRPr="00AA60D7">
              <w:t>I can estimate the size of an angle and check using a protractor.</w:t>
            </w:r>
          </w:p>
          <w:p w14:paraId="53D7E74E" w14:textId="77777777" w:rsidR="00CB754A" w:rsidRPr="00AA60D7" w:rsidRDefault="00CB754A" w:rsidP="00CB754A">
            <w:pPr>
              <w:pStyle w:val="aBlackbullets"/>
              <w:numPr>
                <w:ilvl w:val="0"/>
                <w:numId w:val="0"/>
              </w:numPr>
              <w:ind w:left="360"/>
            </w:pPr>
          </w:p>
          <w:p w14:paraId="0A00F63C" w14:textId="77777777" w:rsidR="00AA60D7" w:rsidRPr="00CB754A" w:rsidRDefault="00AA60D7" w:rsidP="00CB754A">
            <w:pPr>
              <w:pStyle w:val="aBlackbullets"/>
              <w:rPr>
                <w:bCs/>
              </w:rPr>
            </w:pPr>
            <w:r w:rsidRPr="00AA60D7">
              <w:t xml:space="preserve">I can use a protractor to draw acute, right, obtuse, reflex angles and full turns accurately. </w:t>
            </w:r>
          </w:p>
          <w:p w14:paraId="1CD179AC" w14:textId="77777777" w:rsidR="00CB754A" w:rsidRPr="00AA60D7" w:rsidRDefault="00CB754A" w:rsidP="00CB754A">
            <w:pPr>
              <w:pStyle w:val="aBlackbullets"/>
              <w:numPr>
                <w:ilvl w:val="0"/>
                <w:numId w:val="0"/>
              </w:numPr>
              <w:rPr>
                <w:bCs/>
              </w:rPr>
            </w:pPr>
          </w:p>
          <w:p w14:paraId="61F30CCC" w14:textId="77777777" w:rsidR="00AA60D7" w:rsidRPr="00AA60D7" w:rsidRDefault="00AA60D7" w:rsidP="00CB754A">
            <w:pPr>
              <w:pStyle w:val="aBlackbullets"/>
            </w:pPr>
            <w:r w:rsidRPr="00AA60D7">
              <w:rPr>
                <w:bCs/>
              </w:rPr>
              <w:t>I can use a protractor to measure and check my angles.</w:t>
            </w:r>
          </w:p>
        </w:tc>
        <w:tc>
          <w:tcPr>
            <w:tcW w:w="3823" w:type="dxa"/>
            <w:tcBorders>
              <w:top w:val="single" w:sz="8" w:space="0" w:color="7030A0"/>
              <w:left w:val="dashSmallGap" w:sz="4" w:space="0" w:color="auto"/>
              <w:bottom w:val="dashSmallGap" w:sz="4" w:space="0" w:color="auto"/>
              <w:right w:val="single" w:sz="18" w:space="0" w:color="7030A0"/>
            </w:tcBorders>
          </w:tcPr>
          <w:p w14:paraId="3C189272" w14:textId="2B79AEAB" w:rsidR="00AA60D7" w:rsidRPr="00CB754A" w:rsidRDefault="00AA60D7" w:rsidP="00CB754A">
            <w:pPr>
              <w:pStyle w:val="aBlackbullets"/>
              <w:rPr>
                <w:rFonts w:ascii="Helvetica 55 Roman" w:hAnsi="Helvetica 55 Roman"/>
              </w:rPr>
            </w:pPr>
            <w:r w:rsidRPr="00AA60D7">
              <w:t xml:space="preserve">I can measure angles to within +/-2 degrees with accuracy. </w:t>
            </w:r>
          </w:p>
          <w:p w14:paraId="7FC979A4" w14:textId="77777777" w:rsidR="00CB754A" w:rsidRPr="008E4141" w:rsidRDefault="00CB754A" w:rsidP="00CB754A">
            <w:pPr>
              <w:pStyle w:val="aBlackbullets"/>
              <w:numPr>
                <w:ilvl w:val="0"/>
                <w:numId w:val="0"/>
              </w:numPr>
              <w:ind w:left="360"/>
              <w:rPr>
                <w:rFonts w:ascii="Helvetica 55 Roman" w:hAnsi="Helvetica 55 Roman"/>
              </w:rPr>
            </w:pPr>
          </w:p>
          <w:p w14:paraId="23ED2DAC" w14:textId="0391AF72" w:rsidR="00AA60D7" w:rsidRPr="008E4141" w:rsidRDefault="00AA60D7" w:rsidP="00CB754A">
            <w:pPr>
              <w:pStyle w:val="aBlackbullets"/>
              <w:rPr>
                <w:bCs/>
              </w:rPr>
            </w:pPr>
            <w:r w:rsidRPr="00AA60D7">
              <w:t>I can draw angles within +/-2 degrees with accuracy to produce shapes.</w:t>
            </w:r>
          </w:p>
        </w:tc>
        <w:tc>
          <w:tcPr>
            <w:tcW w:w="3922" w:type="dxa"/>
            <w:vMerge w:val="restart"/>
            <w:tcBorders>
              <w:top w:val="single" w:sz="8" w:space="0" w:color="7030A0"/>
              <w:left w:val="single" w:sz="18" w:space="0" w:color="7030A0"/>
              <w:right w:val="single" w:sz="12" w:space="0" w:color="auto"/>
            </w:tcBorders>
            <w:shd w:val="clear" w:color="auto" w:fill="F9F3FF"/>
          </w:tcPr>
          <w:p w14:paraId="5CFDE0E5" w14:textId="77777777" w:rsidR="00AA60D7" w:rsidRPr="00AA60D7" w:rsidRDefault="00AA60D7" w:rsidP="00CB754A">
            <w:pPr>
              <w:pStyle w:val="abenchmark"/>
            </w:pPr>
            <w:r w:rsidRPr="00AA60D7">
              <w:t xml:space="preserve">Measures and draws a range of angles to within </w:t>
            </w:r>
            <w:r w:rsidRPr="00CB754A">
              <w:rPr>
                <w:position w:val="-4"/>
              </w:rPr>
              <w:object w:dxaOrig="405" w:dyaOrig="255" w14:anchorId="7F2EB53A">
                <v:shape id="_x0000_i1088" type="#_x0000_t75" style="width:20.3pt;height:13.7pt" o:ole="">
                  <v:imagedata r:id="rId230" o:title=""/>
                </v:shape>
                <o:OLEObject Type="Embed" ProgID="Equation.DSMT4" ShapeID="_x0000_i1088" DrawAspect="Content" ObjectID="_1659251496" r:id="rId231"/>
              </w:object>
            </w:r>
            <w:r w:rsidRPr="00CB754A">
              <w:t>.</w:t>
            </w:r>
          </w:p>
        </w:tc>
      </w:tr>
      <w:tr w:rsidR="008E4141" w:rsidRPr="00AA60D7" w14:paraId="0AE61F00" w14:textId="77777777" w:rsidTr="00CB754A">
        <w:trPr>
          <w:trHeight w:val="442"/>
        </w:trPr>
        <w:tc>
          <w:tcPr>
            <w:tcW w:w="11467" w:type="dxa"/>
            <w:gridSpan w:val="4"/>
            <w:tcBorders>
              <w:top w:val="dashSmallGap" w:sz="4" w:space="0" w:color="auto"/>
              <w:left w:val="single" w:sz="12" w:space="0" w:color="auto"/>
              <w:bottom w:val="single" w:sz="18" w:space="0" w:color="auto"/>
              <w:right w:val="single" w:sz="18" w:space="0" w:color="7030A0"/>
            </w:tcBorders>
          </w:tcPr>
          <w:p w14:paraId="660AFE2A" w14:textId="432CE2FB" w:rsidR="008E4141" w:rsidRPr="00AA60D7" w:rsidRDefault="008E4141" w:rsidP="00CB754A">
            <w:pPr>
              <w:pStyle w:val="aBlackbullets"/>
            </w:pPr>
            <w:r w:rsidRPr="00AA60D7">
              <w:rPr>
                <w:bCs/>
              </w:rPr>
              <w:t xml:space="preserve">Where appropriate use digital technology to support learning </w:t>
            </w:r>
          </w:p>
        </w:tc>
        <w:tc>
          <w:tcPr>
            <w:tcW w:w="3922" w:type="dxa"/>
            <w:vMerge/>
            <w:tcBorders>
              <w:left w:val="single" w:sz="18" w:space="0" w:color="7030A0"/>
              <w:bottom w:val="single" w:sz="18" w:space="0" w:color="auto"/>
              <w:right w:val="single" w:sz="12" w:space="0" w:color="auto"/>
            </w:tcBorders>
            <w:shd w:val="clear" w:color="auto" w:fill="F9F3FF"/>
          </w:tcPr>
          <w:p w14:paraId="4EC58758" w14:textId="77777777" w:rsidR="008E4141" w:rsidRPr="00AA60D7" w:rsidRDefault="008E4141" w:rsidP="00CB754A">
            <w:pPr>
              <w:pStyle w:val="abenchmark"/>
              <w:rPr>
                <w:bCs/>
                <w:iCs/>
                <w:sz w:val="18"/>
                <w:szCs w:val="18"/>
              </w:rPr>
            </w:pPr>
          </w:p>
        </w:tc>
      </w:tr>
    </w:tbl>
    <w:p w14:paraId="38DA1C56" w14:textId="77777777" w:rsidR="00FD146E" w:rsidRDefault="00FD146E"/>
    <w:p w14:paraId="4EA68BB5" w14:textId="71922DA2" w:rsidR="002D338C" w:rsidRDefault="002D338C"/>
    <w:p w14:paraId="5D3F7BA6" w14:textId="77777777" w:rsidR="00FD146E" w:rsidRDefault="00FD146E"/>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FD146E" w:rsidRPr="00AA60D7" w14:paraId="7947EFF6" w14:textId="77777777" w:rsidTr="00204198">
        <w:trPr>
          <w:trHeight w:val="606"/>
        </w:trPr>
        <w:tc>
          <w:tcPr>
            <w:tcW w:w="4521" w:type="dxa"/>
            <w:gridSpan w:val="2"/>
            <w:tcBorders>
              <w:top w:val="single" w:sz="12" w:space="0" w:color="auto"/>
              <w:left w:val="single" w:sz="12" w:space="0" w:color="auto"/>
              <w:bottom w:val="single" w:sz="12" w:space="0" w:color="auto"/>
            </w:tcBorders>
          </w:tcPr>
          <w:p w14:paraId="6AFE02A1" w14:textId="77777777" w:rsidR="00FD146E" w:rsidRDefault="00FD146E" w:rsidP="00204198">
            <w:pPr>
              <w:pStyle w:val="Default"/>
              <w:jc w:val="right"/>
              <w:rPr>
                <w:rFonts w:ascii="Arial" w:hAnsi="Arial" w:cs="Arial"/>
                <w:b/>
                <w:bCs/>
                <w:color w:val="auto"/>
                <w:sz w:val="20"/>
                <w:szCs w:val="20"/>
              </w:rPr>
            </w:pPr>
            <w:r w:rsidRPr="008E4141">
              <w:rPr>
                <w:rFonts w:ascii="Arial" w:hAnsi="Arial" w:cs="Arial"/>
                <w:b/>
                <w:bCs/>
                <w:color w:val="auto"/>
                <w:sz w:val="20"/>
                <w:szCs w:val="20"/>
              </w:rPr>
              <w:t>Experience and Outcome for Planning Teaching, Learning and Assessment</w:t>
            </w:r>
          </w:p>
          <w:p w14:paraId="2DB7C45D" w14:textId="1393307C" w:rsidR="00FD146E" w:rsidRPr="00AA60D7" w:rsidRDefault="00FD146E" w:rsidP="00204198">
            <w:pPr>
              <w:pStyle w:val="Default"/>
              <w:rPr>
                <w:rFonts w:ascii="Arial" w:hAnsi="Arial" w:cs="Arial"/>
                <w:color w:val="FF0000"/>
                <w:sz w:val="20"/>
                <w:szCs w:val="20"/>
              </w:rPr>
            </w:pPr>
            <w:r>
              <w:rPr>
                <w:rFonts w:ascii="Arial" w:hAnsi="Arial" w:cs="Arial"/>
                <w:b/>
                <w:bCs/>
                <w:color w:val="auto"/>
                <w:sz w:val="20"/>
                <w:szCs w:val="20"/>
              </w:rPr>
              <w:t>2 of 2</w:t>
            </w:r>
          </w:p>
        </w:tc>
        <w:tc>
          <w:tcPr>
            <w:tcW w:w="10868" w:type="dxa"/>
            <w:gridSpan w:val="3"/>
            <w:tcBorders>
              <w:top w:val="single" w:sz="12" w:space="0" w:color="auto"/>
              <w:bottom w:val="single" w:sz="12" w:space="0" w:color="auto"/>
              <w:right w:val="single" w:sz="12" w:space="0" w:color="auto"/>
            </w:tcBorders>
            <w:shd w:val="clear" w:color="auto" w:fill="6493B5"/>
          </w:tcPr>
          <w:p w14:paraId="7DF4F095" w14:textId="77777777" w:rsidR="00FD146E" w:rsidRPr="007B226F" w:rsidRDefault="00FD146E" w:rsidP="00204198">
            <w:pPr>
              <w:pStyle w:val="aeand0"/>
              <w:rPr>
                <w:sz w:val="20"/>
              </w:rPr>
            </w:pPr>
            <w:r w:rsidRPr="007B226F">
              <w:rPr>
                <w:sz w:val="20"/>
              </w:rPr>
              <w:t xml:space="preserve">I have investigated angles in the environment, and can discuss, describe and classify angles using appropriate mathematical vocabulary.                                                                                         </w:t>
            </w:r>
            <w:r>
              <w:rPr>
                <w:sz w:val="20"/>
              </w:rPr>
              <w:t xml:space="preserve">                                       </w:t>
            </w:r>
            <w:r w:rsidRPr="007B226F">
              <w:rPr>
                <w:sz w:val="20"/>
              </w:rPr>
              <w:t xml:space="preserve"> MTH 2-17a</w:t>
            </w:r>
          </w:p>
          <w:p w14:paraId="38BE8B4D" w14:textId="77777777" w:rsidR="00FD146E" w:rsidRPr="007B226F" w:rsidRDefault="00FD146E" w:rsidP="00204198">
            <w:pPr>
              <w:pStyle w:val="aeand0"/>
              <w:rPr>
                <w:sz w:val="20"/>
              </w:rPr>
            </w:pPr>
            <w:r w:rsidRPr="007B226F">
              <w:rPr>
                <w:sz w:val="20"/>
              </w:rPr>
              <w:t xml:space="preserve">I can accurately measure and draw angles using appropriate equipment, applying my skills to problems in context.                                                                                                                        </w:t>
            </w:r>
            <w:r>
              <w:rPr>
                <w:sz w:val="20"/>
              </w:rPr>
              <w:t xml:space="preserve">                                       </w:t>
            </w:r>
            <w:r w:rsidRPr="007B226F">
              <w:rPr>
                <w:sz w:val="20"/>
              </w:rPr>
              <w:t xml:space="preserve">MTH 2-17b </w:t>
            </w:r>
          </w:p>
          <w:p w14:paraId="00F2D687" w14:textId="77777777" w:rsidR="00FD146E" w:rsidRPr="007B226F" w:rsidRDefault="00FD146E" w:rsidP="00204198">
            <w:pPr>
              <w:pStyle w:val="aeand0"/>
              <w:rPr>
                <w:sz w:val="20"/>
              </w:rPr>
            </w:pPr>
            <w:r w:rsidRPr="007B226F">
              <w:rPr>
                <w:sz w:val="20"/>
              </w:rPr>
              <w:t xml:space="preserve">Through practical activities which include the use of technology, I have developed my understanding of the link between compass points and angles and can describe, follow and record directions, routes and journeys using appropriate vocabulary.                                                                                </w:t>
            </w:r>
            <w:r>
              <w:rPr>
                <w:sz w:val="20"/>
              </w:rPr>
              <w:t xml:space="preserve">                                                   </w:t>
            </w:r>
            <w:r w:rsidRPr="007B226F">
              <w:rPr>
                <w:sz w:val="20"/>
              </w:rPr>
              <w:t xml:space="preserve"> MTH 2-17c </w:t>
            </w:r>
          </w:p>
          <w:p w14:paraId="7F1CAC71" w14:textId="77777777" w:rsidR="00FD146E" w:rsidRPr="007B226F" w:rsidRDefault="00FD146E" w:rsidP="00204198">
            <w:pPr>
              <w:pStyle w:val="aeand0"/>
              <w:rPr>
                <w:sz w:val="20"/>
              </w:rPr>
            </w:pPr>
            <w:r w:rsidRPr="007B226F">
              <w:rPr>
                <w:sz w:val="20"/>
              </w:rPr>
              <w:t xml:space="preserve">Having investigated where, why and how scale is used and expressed, I can apply my understanding to interpret simple models, maps and plans.                                                                            </w:t>
            </w:r>
            <w:r>
              <w:rPr>
                <w:sz w:val="20"/>
              </w:rPr>
              <w:t xml:space="preserve">                      </w:t>
            </w:r>
            <w:r w:rsidRPr="007B226F">
              <w:rPr>
                <w:sz w:val="20"/>
              </w:rPr>
              <w:t xml:space="preserve">    MTH 2-17d </w:t>
            </w:r>
          </w:p>
          <w:p w14:paraId="0A105C1F" w14:textId="77777777" w:rsidR="00FD146E" w:rsidRDefault="00FD146E" w:rsidP="00204198">
            <w:pPr>
              <w:pStyle w:val="aeand0"/>
              <w:rPr>
                <w:sz w:val="20"/>
              </w:rPr>
            </w:pPr>
            <w:r w:rsidRPr="007B226F">
              <w:rPr>
                <w:sz w:val="20"/>
              </w:rPr>
              <w:t xml:space="preserve">I can use my knowledge of the coordinate system to plot and describe the location of a point on a grid.                                                                                                                              </w:t>
            </w:r>
            <w:r>
              <w:rPr>
                <w:sz w:val="20"/>
              </w:rPr>
              <w:t xml:space="preserve">       </w:t>
            </w:r>
          </w:p>
          <w:p w14:paraId="30AAD406" w14:textId="77777777" w:rsidR="00FD146E" w:rsidRPr="007B226F" w:rsidRDefault="00FD146E" w:rsidP="00204198">
            <w:pPr>
              <w:pStyle w:val="aeand0"/>
              <w:rPr>
                <w:sz w:val="20"/>
              </w:rPr>
            </w:pPr>
            <w:r>
              <w:rPr>
                <w:sz w:val="20"/>
              </w:rPr>
              <w:t xml:space="preserve">                                                                                                                                                        </w:t>
            </w:r>
            <w:r w:rsidRPr="007B226F">
              <w:rPr>
                <w:sz w:val="20"/>
              </w:rPr>
              <w:t xml:space="preserve">MTH 2-18a / MTH 3-18a </w:t>
            </w:r>
          </w:p>
          <w:p w14:paraId="2494BDF4" w14:textId="77777777" w:rsidR="00FD146E" w:rsidRPr="00AA60D7" w:rsidRDefault="00FD146E" w:rsidP="00204198">
            <w:pPr>
              <w:pStyle w:val="aeand0"/>
            </w:pPr>
            <w:r w:rsidRPr="007B226F">
              <w:rPr>
                <w:sz w:val="20"/>
              </w:rPr>
              <w:t xml:space="preserve">I can illustrate the lines of symmetry for a range of 2D shapes and apply my understanding to create and complete symmetrical pictures and patterns                                                 </w:t>
            </w:r>
            <w:r>
              <w:rPr>
                <w:sz w:val="20"/>
              </w:rPr>
              <w:t xml:space="preserve">                          </w:t>
            </w:r>
            <w:r w:rsidRPr="007B226F">
              <w:rPr>
                <w:sz w:val="20"/>
              </w:rPr>
              <w:t xml:space="preserve">  MTH 2-19a / MTH 3-19a</w:t>
            </w:r>
          </w:p>
        </w:tc>
      </w:tr>
      <w:tr w:rsidR="00FD146E" w:rsidRPr="00AA60D7" w14:paraId="1313EE37" w14:textId="77777777" w:rsidTr="00204198">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D9E2F3" w:themeFill="accent5" w:themeFillTint="33"/>
          </w:tcPr>
          <w:p w14:paraId="57CDA4A8" w14:textId="77777777" w:rsidR="00FD146E" w:rsidRPr="008E4141" w:rsidRDefault="00FD146E" w:rsidP="00204198">
            <w:pPr>
              <w:pStyle w:val="Default"/>
              <w:jc w:val="center"/>
              <w:rPr>
                <w:rFonts w:ascii="Arial" w:hAnsi="Arial" w:cs="Arial"/>
                <w:b/>
                <w:bCs/>
                <w:color w:val="auto"/>
                <w:sz w:val="20"/>
                <w:szCs w:val="20"/>
              </w:rPr>
            </w:pPr>
            <w:r w:rsidRPr="008E4141">
              <w:rPr>
                <w:rFonts w:ascii="Arial" w:hAnsi="Arial" w:cs="Arial"/>
                <w:b/>
                <w:bCs/>
                <w:color w:val="auto"/>
                <w:sz w:val="20"/>
                <w:szCs w:val="20"/>
              </w:rPr>
              <w:t>Progression through Second Level</w:t>
            </w:r>
          </w:p>
          <w:p w14:paraId="07329747" w14:textId="77777777" w:rsidR="00FD146E" w:rsidRPr="00AA60D7" w:rsidRDefault="00FD146E" w:rsidP="00204198">
            <w:pPr>
              <w:pStyle w:val="Default"/>
              <w:jc w:val="center"/>
              <w:rPr>
                <w:rFonts w:ascii="Arial" w:hAnsi="Arial" w:cs="Arial"/>
                <w:b/>
                <w:bCs/>
                <w:color w:val="FF0000"/>
                <w:sz w:val="20"/>
                <w:szCs w:val="20"/>
              </w:rPr>
            </w:pPr>
            <w:r w:rsidRPr="00AA60D7">
              <w:rPr>
                <w:rFonts w:ascii="Arial" w:hAnsi="Arial" w:cs="Arial"/>
                <w:b/>
                <w:noProof/>
                <w:color w:val="FF0000"/>
                <w:sz w:val="20"/>
                <w:szCs w:val="20"/>
                <w:lang w:eastAsia="en-GB"/>
              </w:rPr>
              <mc:AlternateContent>
                <mc:Choice Requires="wps">
                  <w:drawing>
                    <wp:anchor distT="0" distB="0" distL="114300" distR="114300" simplePos="0" relativeHeight="252069887" behindDoc="0" locked="0" layoutInCell="1" allowOverlap="1" wp14:anchorId="7EA67038" wp14:editId="6D8CDB37">
                      <wp:simplePos x="0" y="0"/>
                      <wp:positionH relativeFrom="column">
                        <wp:posOffset>123052</wp:posOffset>
                      </wp:positionH>
                      <wp:positionV relativeFrom="paragraph">
                        <wp:posOffset>47597</wp:posOffset>
                      </wp:positionV>
                      <wp:extent cx="6194066" cy="15903"/>
                      <wp:effectExtent l="19050" t="76200" r="92710" b="98425"/>
                      <wp:wrapNone/>
                      <wp:docPr id="116" name="Straight Arrow Connector 116"/>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0B0BDE" id="Straight Arrow Connector 116" o:spid="_x0000_s1026" type="#_x0000_t32" style="position:absolute;margin-left:9.7pt;margin-top:3.75pt;width:487.7pt;height:1.25pt;z-index:25206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AE234E4" w14:textId="77777777" w:rsidR="00FD146E" w:rsidRPr="00AA60D7" w:rsidRDefault="00FD146E" w:rsidP="00204198">
            <w:pPr>
              <w:pStyle w:val="Default"/>
              <w:jc w:val="center"/>
              <w:rPr>
                <w:rFonts w:ascii="Arial" w:hAnsi="Arial" w:cs="Arial"/>
                <w:color w:val="FF0000"/>
                <w:sz w:val="20"/>
                <w:szCs w:val="20"/>
              </w:rPr>
            </w:pPr>
            <w:r w:rsidRPr="00CB754A">
              <w:rPr>
                <w:rFonts w:ascii="Arial" w:hAnsi="Arial" w:cs="Arial"/>
                <w:b/>
                <w:bCs/>
                <w:color w:val="auto"/>
                <w:sz w:val="20"/>
                <w:szCs w:val="20"/>
              </w:rPr>
              <w:t>Benchmarks to Support Teachers’ Professional Judgement of Achievement of a Level</w:t>
            </w:r>
          </w:p>
        </w:tc>
      </w:tr>
      <w:tr w:rsidR="00AA60D7" w:rsidRPr="00AA60D7" w14:paraId="289D971D" w14:textId="77777777" w:rsidTr="00036270">
        <w:trPr>
          <w:trHeight w:val="1446"/>
        </w:trPr>
        <w:tc>
          <w:tcPr>
            <w:tcW w:w="3822" w:type="dxa"/>
            <w:tcBorders>
              <w:top w:val="single" w:sz="18" w:space="0" w:color="auto"/>
              <w:left w:val="single" w:sz="12" w:space="0" w:color="auto"/>
              <w:bottom w:val="single" w:sz="8" w:space="0" w:color="7030A0"/>
              <w:right w:val="dashSmallGap" w:sz="4" w:space="0" w:color="auto"/>
            </w:tcBorders>
          </w:tcPr>
          <w:p w14:paraId="39400949" w14:textId="77777777" w:rsidR="00AA60D7" w:rsidRPr="00AA60D7" w:rsidRDefault="00AA60D7" w:rsidP="00CB754A">
            <w:pPr>
              <w:pStyle w:val="aBlackbullets"/>
              <w:numPr>
                <w:ilvl w:val="0"/>
                <w:numId w:val="0"/>
              </w:numPr>
              <w:ind w:left="360"/>
              <w:rPr>
                <w:bCs/>
              </w:rPr>
            </w:pPr>
          </w:p>
        </w:tc>
        <w:tc>
          <w:tcPr>
            <w:tcW w:w="3822" w:type="dxa"/>
            <w:gridSpan w:val="2"/>
            <w:tcBorders>
              <w:top w:val="single" w:sz="18" w:space="0" w:color="auto"/>
              <w:left w:val="dashSmallGap" w:sz="4" w:space="0" w:color="auto"/>
              <w:bottom w:val="single" w:sz="8" w:space="0" w:color="7030A0"/>
              <w:right w:val="single" w:sz="18" w:space="0" w:color="7030A0"/>
            </w:tcBorders>
          </w:tcPr>
          <w:p w14:paraId="6814F738" w14:textId="3A955194" w:rsidR="00AA60D7" w:rsidRPr="008E4141" w:rsidRDefault="00AA60D7" w:rsidP="00CB754A">
            <w:pPr>
              <w:pStyle w:val="aBlackbullets"/>
            </w:pPr>
            <w:r w:rsidRPr="00AA60D7">
              <w:t xml:space="preserve">I know that complimentary angles add up to 90 degrees and can calculate the missing angle. </w:t>
            </w:r>
          </w:p>
        </w:tc>
        <w:tc>
          <w:tcPr>
            <w:tcW w:w="3823" w:type="dxa"/>
            <w:tcBorders>
              <w:top w:val="single" w:sz="18" w:space="0" w:color="auto"/>
              <w:left w:val="dashSmallGap" w:sz="4" w:space="0" w:color="auto"/>
              <w:bottom w:val="single" w:sz="8" w:space="0" w:color="7030A0"/>
              <w:right w:val="single" w:sz="18" w:space="0" w:color="7030A0"/>
            </w:tcBorders>
          </w:tcPr>
          <w:p w14:paraId="075CFEE2" w14:textId="77777777" w:rsidR="00AA60D7" w:rsidRDefault="00AA60D7" w:rsidP="00CB754A">
            <w:pPr>
              <w:pStyle w:val="aBlackbullets"/>
            </w:pPr>
            <w:r w:rsidRPr="00AA60D7">
              <w:t xml:space="preserve">I know that supplementary angles add up to 180 degrees and can calculate the missing angle. </w:t>
            </w:r>
          </w:p>
          <w:p w14:paraId="2C0C8CD4" w14:textId="77777777" w:rsidR="00CB754A" w:rsidRPr="00AA60D7" w:rsidRDefault="00CB754A" w:rsidP="00CB754A">
            <w:pPr>
              <w:pStyle w:val="aBlackbullets"/>
              <w:numPr>
                <w:ilvl w:val="0"/>
                <w:numId w:val="0"/>
              </w:numPr>
              <w:ind w:left="360"/>
            </w:pPr>
          </w:p>
          <w:p w14:paraId="53C45577" w14:textId="7A6F81E7" w:rsidR="00AA60D7" w:rsidRPr="008E4141" w:rsidRDefault="00AA60D7" w:rsidP="00CB754A">
            <w:pPr>
              <w:pStyle w:val="aBlackbullets"/>
              <w:rPr>
                <w:bCs/>
              </w:rPr>
            </w:pPr>
            <w:r w:rsidRPr="00AA60D7">
              <w:t xml:space="preserve">I can use my knowledge of complementary and supplementary angles to calculate missing angles. </w:t>
            </w:r>
          </w:p>
        </w:tc>
        <w:tc>
          <w:tcPr>
            <w:tcW w:w="3922" w:type="dxa"/>
            <w:tcBorders>
              <w:top w:val="single" w:sz="18" w:space="0" w:color="auto"/>
              <w:left w:val="single" w:sz="18" w:space="0" w:color="7030A0"/>
              <w:bottom w:val="single" w:sz="8" w:space="0" w:color="7030A0"/>
              <w:right w:val="single" w:sz="12" w:space="0" w:color="auto"/>
            </w:tcBorders>
            <w:shd w:val="clear" w:color="auto" w:fill="F9F3FF"/>
          </w:tcPr>
          <w:p w14:paraId="2E0FA0EE" w14:textId="77777777" w:rsidR="00AA60D7" w:rsidRPr="00AA60D7" w:rsidRDefault="00AA60D7" w:rsidP="00CB754A">
            <w:pPr>
              <w:pStyle w:val="abenchmark"/>
            </w:pPr>
            <w:r w:rsidRPr="00AA60D7">
              <w:t>Knows that complementary angles add up to 90° and supplementary angles add up to 180° and uses this knowledge to calculate missing angles.</w:t>
            </w:r>
          </w:p>
        </w:tc>
      </w:tr>
      <w:tr w:rsidR="00AA60D7" w:rsidRPr="00AA60D7" w14:paraId="183665D3"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52738894" w14:textId="77777777" w:rsidR="00AA60D7" w:rsidRDefault="00AA60D7" w:rsidP="00CB754A">
            <w:pPr>
              <w:pStyle w:val="aBlackbullets"/>
            </w:pPr>
            <w:r w:rsidRPr="00AA60D7">
              <w:t xml:space="preserve">I know the 4 point compass points and the connections with right angles. </w:t>
            </w:r>
          </w:p>
          <w:p w14:paraId="5579076D" w14:textId="77777777" w:rsidR="00CB754A" w:rsidRPr="00AA60D7" w:rsidRDefault="00CB754A" w:rsidP="00CB754A">
            <w:pPr>
              <w:pStyle w:val="aBlackbullets"/>
              <w:numPr>
                <w:ilvl w:val="0"/>
                <w:numId w:val="0"/>
              </w:numPr>
              <w:ind w:left="360"/>
            </w:pPr>
          </w:p>
          <w:p w14:paraId="2DB7146F" w14:textId="1937E39E" w:rsidR="00AA60D7" w:rsidRPr="008E4141" w:rsidRDefault="00AA60D7" w:rsidP="00CB754A">
            <w:pPr>
              <w:pStyle w:val="aBlackbullets"/>
            </w:pPr>
            <w:r w:rsidRPr="00AA60D7">
              <w:t>I can use the 4 point compass points when giving directions.</w:t>
            </w:r>
          </w:p>
        </w:tc>
        <w:tc>
          <w:tcPr>
            <w:tcW w:w="3822" w:type="dxa"/>
            <w:gridSpan w:val="2"/>
            <w:tcBorders>
              <w:top w:val="single" w:sz="8" w:space="0" w:color="7030A0"/>
              <w:left w:val="dashSmallGap" w:sz="4" w:space="0" w:color="auto"/>
              <w:bottom w:val="single" w:sz="8" w:space="0" w:color="7030A0"/>
              <w:right w:val="single" w:sz="18" w:space="0" w:color="7030A0"/>
            </w:tcBorders>
          </w:tcPr>
          <w:p w14:paraId="6397B299" w14:textId="77777777" w:rsidR="00AA60D7" w:rsidRDefault="00AA60D7" w:rsidP="00CB754A">
            <w:pPr>
              <w:pStyle w:val="aBlackbullets"/>
            </w:pPr>
            <w:r w:rsidRPr="00AA60D7">
              <w:t xml:space="preserve">I know 8 point compass and can use them to describe directions and journeys. </w:t>
            </w:r>
          </w:p>
          <w:p w14:paraId="6BEBF092" w14:textId="77777777" w:rsidR="00CB754A" w:rsidRPr="00AA60D7" w:rsidRDefault="00CB754A" w:rsidP="00CB754A">
            <w:pPr>
              <w:pStyle w:val="aBlackbullets"/>
              <w:numPr>
                <w:ilvl w:val="0"/>
                <w:numId w:val="0"/>
              </w:numPr>
              <w:ind w:left="360"/>
            </w:pPr>
          </w:p>
          <w:p w14:paraId="4DAB9456" w14:textId="77777777" w:rsidR="00AA60D7" w:rsidRPr="00AA60D7" w:rsidRDefault="00AA60D7" w:rsidP="00CB754A">
            <w:pPr>
              <w:pStyle w:val="aBlackbullets"/>
            </w:pPr>
            <w:r w:rsidRPr="00AA60D7">
              <w:rPr>
                <w:bCs/>
              </w:rPr>
              <w:t>I can use my knowledge of complimentary angles to work out the relevant angles for NE, SE, NW, SW</w:t>
            </w:r>
          </w:p>
        </w:tc>
        <w:tc>
          <w:tcPr>
            <w:tcW w:w="3823" w:type="dxa"/>
            <w:tcBorders>
              <w:top w:val="single" w:sz="8" w:space="0" w:color="7030A0"/>
              <w:left w:val="dashSmallGap" w:sz="4" w:space="0" w:color="auto"/>
              <w:bottom w:val="single" w:sz="8" w:space="0" w:color="7030A0"/>
              <w:right w:val="single" w:sz="18" w:space="0" w:color="7030A0"/>
            </w:tcBorders>
          </w:tcPr>
          <w:p w14:paraId="5BEE17B8" w14:textId="65C25962" w:rsidR="00AA60D7" w:rsidRPr="00CB754A" w:rsidRDefault="00AA60D7" w:rsidP="00CB754A">
            <w:pPr>
              <w:pStyle w:val="aBlackbullets"/>
              <w:rPr>
                <w:szCs w:val="20"/>
              </w:rPr>
            </w:pPr>
            <w:r w:rsidRPr="00AA60D7">
              <w:t xml:space="preserve">I know the link between the compass and angles. I can apply this to describe, follow and record directions, routes and journeys.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5810D133" w14:textId="77777777" w:rsidR="00AA60D7" w:rsidRPr="00AA60D7" w:rsidRDefault="00AA60D7" w:rsidP="00CB754A">
            <w:pPr>
              <w:pStyle w:val="abenchmark"/>
            </w:pPr>
            <w:r w:rsidRPr="00AA60D7">
              <w:t xml:space="preserve">Uses knowledge of the link between the eight compass points and angles to describe, </w:t>
            </w:r>
            <w:r w:rsidRPr="00AA60D7">
              <w:br/>
              <w:t>follow and record directions.</w:t>
            </w:r>
          </w:p>
        </w:tc>
      </w:tr>
      <w:tr w:rsidR="00AA60D7" w:rsidRPr="00AA60D7" w14:paraId="4B2E8792"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5F82A932" w14:textId="77777777" w:rsidR="00AA60D7" w:rsidRPr="00AA60D7" w:rsidRDefault="00AA60D7" w:rsidP="00CB754A">
            <w:pPr>
              <w:pStyle w:val="aBlackbullets"/>
              <w:numPr>
                <w:ilvl w:val="0"/>
                <w:numId w:val="0"/>
              </w:numPr>
              <w:ind w:left="360" w:hanging="360"/>
              <w:rPr>
                <w:bCs/>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32A1D92D" w14:textId="78D7ACE0" w:rsidR="00AA60D7" w:rsidRDefault="00AA60D7" w:rsidP="00CB754A">
            <w:pPr>
              <w:pStyle w:val="aBlackbullets"/>
            </w:pPr>
            <w:r w:rsidRPr="00AA60D7">
              <w:t xml:space="preserve">I can apply a </w:t>
            </w:r>
            <w:r w:rsidR="00CB754A">
              <w:t>simple enlargement or reduction.</w:t>
            </w:r>
          </w:p>
          <w:p w14:paraId="050FF741" w14:textId="77777777" w:rsidR="00CB754A" w:rsidRPr="00AA60D7" w:rsidRDefault="00CB754A" w:rsidP="00CB754A">
            <w:pPr>
              <w:pStyle w:val="aBlackbullets"/>
              <w:numPr>
                <w:ilvl w:val="0"/>
                <w:numId w:val="0"/>
              </w:numPr>
              <w:ind w:left="360"/>
            </w:pPr>
          </w:p>
          <w:p w14:paraId="7F86368B" w14:textId="1F1EBA24" w:rsidR="00AA60D7" w:rsidRPr="008E4141" w:rsidRDefault="00AA60D7" w:rsidP="00CB754A">
            <w:pPr>
              <w:pStyle w:val="aBlackbullets"/>
              <w:rPr>
                <w:bCs/>
              </w:rPr>
            </w:pPr>
            <w:r w:rsidRPr="00AA60D7">
              <w:t xml:space="preserve">I understand that scaled objects, maps, plans keep the same shape and look. </w:t>
            </w:r>
          </w:p>
        </w:tc>
        <w:tc>
          <w:tcPr>
            <w:tcW w:w="3823" w:type="dxa"/>
            <w:tcBorders>
              <w:top w:val="single" w:sz="8" w:space="0" w:color="7030A0"/>
              <w:left w:val="dashSmallGap" w:sz="4" w:space="0" w:color="auto"/>
              <w:bottom w:val="single" w:sz="8" w:space="0" w:color="7030A0"/>
              <w:right w:val="single" w:sz="18" w:space="0" w:color="7030A0"/>
            </w:tcBorders>
          </w:tcPr>
          <w:p w14:paraId="7E475641" w14:textId="6B7183DB" w:rsidR="00AA60D7" w:rsidRPr="008E4141" w:rsidRDefault="00AA60D7" w:rsidP="00CB754A">
            <w:pPr>
              <w:pStyle w:val="aBlackbullets"/>
            </w:pPr>
            <w:r w:rsidRPr="00AA60D7">
              <w:t xml:space="preserve">I can use and interpret simple scales on maps, plans or models.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11C4EFC1" w14:textId="77777777" w:rsidR="00AA60D7" w:rsidRPr="00AA60D7" w:rsidRDefault="00AA60D7" w:rsidP="00CB754A">
            <w:pPr>
              <w:pStyle w:val="abenchmark"/>
            </w:pPr>
            <w:r w:rsidRPr="00AA60D7">
              <w:t xml:space="preserve">Interprets maps, models or plans with simple scales, for example, 1 cm:2 km. </w:t>
            </w:r>
          </w:p>
        </w:tc>
      </w:tr>
      <w:tr w:rsidR="00AA60D7" w:rsidRPr="00AA60D7" w14:paraId="2F0ED3B8"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6DC14F55" w14:textId="51476B9E" w:rsidR="00AA60D7" w:rsidRPr="00CB754A" w:rsidRDefault="00AA60D7" w:rsidP="00CB754A">
            <w:pPr>
              <w:pStyle w:val="aBlackbullets"/>
            </w:pPr>
            <w:r w:rsidRPr="00AA60D7">
              <w:t xml:space="preserve">I can find objects on a coordinate grid given its coordinates. </w:t>
            </w:r>
          </w:p>
        </w:tc>
        <w:tc>
          <w:tcPr>
            <w:tcW w:w="3822" w:type="dxa"/>
            <w:gridSpan w:val="2"/>
            <w:tcBorders>
              <w:top w:val="single" w:sz="8" w:space="0" w:color="7030A0"/>
              <w:left w:val="dashSmallGap" w:sz="4" w:space="0" w:color="auto"/>
              <w:bottom w:val="single" w:sz="8" w:space="0" w:color="7030A0"/>
              <w:right w:val="single" w:sz="18" w:space="0" w:color="7030A0"/>
            </w:tcBorders>
          </w:tcPr>
          <w:p w14:paraId="2C0D74A7" w14:textId="77777777" w:rsidR="00AA60D7" w:rsidRDefault="00AA60D7" w:rsidP="00CB754A">
            <w:pPr>
              <w:pStyle w:val="aBlackbullets"/>
            </w:pPr>
            <w:r w:rsidRPr="00AA60D7">
              <w:t xml:space="preserve">I can use the notation of coordinate grids. </w:t>
            </w:r>
          </w:p>
          <w:p w14:paraId="3BF85BAC" w14:textId="77777777" w:rsidR="00CB754A" w:rsidRPr="00AA60D7" w:rsidRDefault="00CB754A" w:rsidP="00CB754A">
            <w:pPr>
              <w:pStyle w:val="aBlackbullets"/>
              <w:numPr>
                <w:ilvl w:val="0"/>
                <w:numId w:val="0"/>
              </w:numPr>
              <w:ind w:left="360"/>
            </w:pPr>
          </w:p>
          <w:p w14:paraId="279349B2" w14:textId="4636C4A2" w:rsidR="00AA60D7" w:rsidRPr="008E4141" w:rsidRDefault="00AA60D7" w:rsidP="00CB754A">
            <w:pPr>
              <w:pStyle w:val="aBlackbullets"/>
              <w:rPr>
                <w:bCs/>
              </w:rPr>
            </w:pPr>
            <w:r w:rsidRPr="00AA60D7">
              <w:t xml:space="preserve">I can plot coordinates on a coordinate grid. </w:t>
            </w:r>
          </w:p>
        </w:tc>
        <w:tc>
          <w:tcPr>
            <w:tcW w:w="3823" w:type="dxa"/>
            <w:tcBorders>
              <w:top w:val="single" w:sz="8" w:space="0" w:color="7030A0"/>
              <w:left w:val="dashSmallGap" w:sz="4" w:space="0" w:color="auto"/>
              <w:bottom w:val="single" w:sz="8" w:space="0" w:color="7030A0"/>
              <w:right w:val="single" w:sz="18" w:space="0" w:color="7030A0"/>
            </w:tcBorders>
          </w:tcPr>
          <w:p w14:paraId="18D8945B" w14:textId="17179367" w:rsidR="00AA60D7" w:rsidRPr="008E4141" w:rsidRDefault="00AA60D7" w:rsidP="00CB754A">
            <w:pPr>
              <w:pStyle w:val="aBlackbullets"/>
            </w:pPr>
            <w:r w:rsidRPr="00AA60D7">
              <w:t xml:space="preserve">I can describe, plot and record the location of a point on a grid using coordinate notation.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47C015BD" w14:textId="77777777" w:rsidR="00AA60D7" w:rsidRPr="00AA60D7" w:rsidRDefault="00AA60D7" w:rsidP="00CB754A">
            <w:pPr>
              <w:pStyle w:val="abenchmark"/>
            </w:pPr>
            <w:r w:rsidRPr="00AA60D7">
              <w:t>Describes, plots and records the location of a point, in the first quadrant, using coordinate notation.</w:t>
            </w:r>
          </w:p>
        </w:tc>
      </w:tr>
      <w:tr w:rsidR="008E4141" w:rsidRPr="00AA60D7" w14:paraId="7B297462" w14:textId="77777777" w:rsidTr="00036270">
        <w:trPr>
          <w:trHeight w:val="40"/>
        </w:trPr>
        <w:tc>
          <w:tcPr>
            <w:tcW w:w="11467" w:type="dxa"/>
            <w:gridSpan w:val="4"/>
            <w:tcBorders>
              <w:top w:val="single" w:sz="8" w:space="0" w:color="7030A0"/>
              <w:left w:val="single" w:sz="12" w:space="0" w:color="auto"/>
              <w:bottom w:val="dashSmallGap" w:sz="4" w:space="0" w:color="auto"/>
              <w:right w:val="single" w:sz="18" w:space="0" w:color="7030A0"/>
            </w:tcBorders>
          </w:tcPr>
          <w:p w14:paraId="0722D782" w14:textId="0BCC0813" w:rsidR="008E4141" w:rsidRPr="00CB754A" w:rsidRDefault="008E4141" w:rsidP="00CB754A">
            <w:pPr>
              <w:pStyle w:val="aBlackbullets"/>
              <w:numPr>
                <w:ilvl w:val="0"/>
                <w:numId w:val="0"/>
              </w:numPr>
              <w:jc w:val="center"/>
              <w:rPr>
                <w:rFonts w:ascii="Century Gothic" w:hAnsi="Century Gothic"/>
                <w:b w:val="0"/>
              </w:rPr>
            </w:pPr>
            <w:r w:rsidRPr="00CB754A">
              <w:rPr>
                <w:rFonts w:ascii="Century Gothic" w:hAnsi="Century Gothic"/>
                <w:b w:val="0"/>
                <w:bCs/>
              </w:rPr>
              <w:t>Consider teaching this with 2D shape</w:t>
            </w:r>
          </w:p>
        </w:tc>
        <w:tc>
          <w:tcPr>
            <w:tcW w:w="3922" w:type="dxa"/>
            <w:vMerge w:val="restart"/>
            <w:tcBorders>
              <w:top w:val="single" w:sz="8" w:space="0" w:color="7030A0"/>
              <w:left w:val="single" w:sz="18" w:space="0" w:color="7030A0"/>
              <w:right w:val="single" w:sz="12" w:space="0" w:color="auto"/>
            </w:tcBorders>
            <w:shd w:val="clear" w:color="auto" w:fill="F9F3FF"/>
          </w:tcPr>
          <w:p w14:paraId="5EB259BC" w14:textId="77777777" w:rsidR="008E4141" w:rsidRPr="00AA60D7" w:rsidRDefault="008E4141" w:rsidP="00CB754A">
            <w:pPr>
              <w:pStyle w:val="abenchmark"/>
              <w:rPr>
                <w:rFonts w:eastAsiaTheme="minorEastAsia"/>
              </w:rPr>
            </w:pPr>
            <w:r w:rsidRPr="00AA60D7">
              <w:t xml:space="preserve">Identifies and illustrates line symmetry on a wide range of 2D shapes and applies this understanding to complete a range of symmetrical patterns, with and without the use </w:t>
            </w:r>
            <w:r w:rsidRPr="00AA60D7">
              <w:br/>
              <w:t>of digital technologies.</w:t>
            </w:r>
          </w:p>
        </w:tc>
      </w:tr>
      <w:tr w:rsidR="00AA60D7" w:rsidRPr="00AA60D7" w14:paraId="466BF396" w14:textId="77777777" w:rsidTr="00AA60D7">
        <w:trPr>
          <w:trHeight w:val="40"/>
        </w:trPr>
        <w:tc>
          <w:tcPr>
            <w:tcW w:w="3822" w:type="dxa"/>
            <w:tcBorders>
              <w:top w:val="dashSmallGap" w:sz="4" w:space="0" w:color="auto"/>
              <w:left w:val="single" w:sz="12" w:space="0" w:color="auto"/>
              <w:bottom w:val="single" w:sz="18" w:space="0" w:color="auto"/>
              <w:right w:val="dashSmallGap" w:sz="4" w:space="0" w:color="auto"/>
            </w:tcBorders>
          </w:tcPr>
          <w:p w14:paraId="0062D3CF" w14:textId="77777777" w:rsidR="00AA60D7" w:rsidRDefault="00AA60D7" w:rsidP="00CB754A">
            <w:pPr>
              <w:pStyle w:val="aBlackbullets"/>
            </w:pPr>
            <w:r w:rsidRPr="00AA60D7">
              <w:t xml:space="preserve">I can find and draw the lines of symmetry on simple pictures, patterns or objects. </w:t>
            </w:r>
          </w:p>
          <w:p w14:paraId="41E1B611" w14:textId="77777777" w:rsidR="00CB754A" w:rsidRPr="00AA60D7" w:rsidRDefault="00CB754A" w:rsidP="00CB754A">
            <w:pPr>
              <w:pStyle w:val="aBlackbullets"/>
              <w:numPr>
                <w:ilvl w:val="0"/>
                <w:numId w:val="0"/>
              </w:numPr>
              <w:ind w:left="360"/>
            </w:pPr>
          </w:p>
          <w:p w14:paraId="2680CF7D" w14:textId="5CC2318A" w:rsidR="00AA60D7" w:rsidRPr="008E4141" w:rsidRDefault="00AA60D7" w:rsidP="00CB754A">
            <w:pPr>
              <w:pStyle w:val="aBlackbullets"/>
              <w:rPr>
                <w:rFonts w:ascii="Helvetica" w:hAnsi="Helvetica"/>
                <w:bCs/>
              </w:rPr>
            </w:pPr>
            <w:r w:rsidRPr="00AA60D7">
              <w:t>I can complete simple pictures or patterns that have line symmetry.</w:t>
            </w:r>
          </w:p>
        </w:tc>
        <w:tc>
          <w:tcPr>
            <w:tcW w:w="3822" w:type="dxa"/>
            <w:gridSpan w:val="2"/>
            <w:tcBorders>
              <w:top w:val="dashSmallGap" w:sz="4" w:space="0" w:color="auto"/>
              <w:left w:val="dashSmallGap" w:sz="4" w:space="0" w:color="auto"/>
              <w:bottom w:val="single" w:sz="18" w:space="0" w:color="auto"/>
              <w:right w:val="single" w:sz="18" w:space="0" w:color="7030A0"/>
            </w:tcBorders>
          </w:tcPr>
          <w:p w14:paraId="36A4C6E7" w14:textId="77777777" w:rsidR="00AA60D7" w:rsidRDefault="00AA60D7" w:rsidP="00CB754A">
            <w:pPr>
              <w:pStyle w:val="aBlackbullets"/>
            </w:pPr>
            <w:r w:rsidRPr="00AA60D7">
              <w:t xml:space="preserve">I can identify and draw all lines of symmetry on a wide range of 2D shapes. </w:t>
            </w:r>
          </w:p>
          <w:p w14:paraId="0B128930" w14:textId="77777777" w:rsidR="00CB754A" w:rsidRPr="00AA60D7" w:rsidRDefault="00CB754A" w:rsidP="00CB754A">
            <w:pPr>
              <w:pStyle w:val="aBlackbullets"/>
              <w:numPr>
                <w:ilvl w:val="0"/>
                <w:numId w:val="0"/>
              </w:numPr>
              <w:ind w:left="360"/>
            </w:pPr>
          </w:p>
          <w:p w14:paraId="4BD99517" w14:textId="50647835" w:rsidR="00AA60D7" w:rsidRPr="008E4141" w:rsidRDefault="00AA60D7" w:rsidP="00CB754A">
            <w:pPr>
              <w:pStyle w:val="aBlackbullets"/>
            </w:pPr>
            <w:r w:rsidRPr="00AA60D7">
              <w:rPr>
                <w:bCs/>
              </w:rPr>
              <w:t>I can draw simple pictures or patterns with a line of symmetry.</w:t>
            </w:r>
          </w:p>
        </w:tc>
        <w:tc>
          <w:tcPr>
            <w:tcW w:w="3823" w:type="dxa"/>
            <w:tcBorders>
              <w:top w:val="dashSmallGap" w:sz="4" w:space="0" w:color="auto"/>
              <w:left w:val="dashSmallGap" w:sz="4" w:space="0" w:color="auto"/>
              <w:bottom w:val="single" w:sz="18" w:space="0" w:color="auto"/>
              <w:right w:val="single" w:sz="18" w:space="0" w:color="7030A0"/>
            </w:tcBorders>
          </w:tcPr>
          <w:p w14:paraId="3A1E664E" w14:textId="6832DFE1" w:rsidR="00AA60D7" w:rsidRPr="008E4141" w:rsidRDefault="00AA60D7" w:rsidP="00CB754A">
            <w:pPr>
              <w:pStyle w:val="aBlackbullets"/>
            </w:pPr>
            <w:r w:rsidRPr="00AA60D7">
              <w:t xml:space="preserve">I can create symmetrical patterns with line symmetry, identifying where my line or lines of symmetry are with and without use of digital technology. </w:t>
            </w:r>
          </w:p>
        </w:tc>
        <w:tc>
          <w:tcPr>
            <w:tcW w:w="3922" w:type="dxa"/>
            <w:vMerge/>
            <w:tcBorders>
              <w:left w:val="single" w:sz="18" w:space="0" w:color="7030A0"/>
              <w:bottom w:val="single" w:sz="18" w:space="0" w:color="auto"/>
              <w:right w:val="single" w:sz="12" w:space="0" w:color="auto"/>
            </w:tcBorders>
            <w:shd w:val="clear" w:color="auto" w:fill="F9F3FF"/>
          </w:tcPr>
          <w:p w14:paraId="3B47A404" w14:textId="77777777" w:rsidR="00AA60D7" w:rsidRPr="00AA60D7" w:rsidRDefault="00AA60D7" w:rsidP="00AA60D7">
            <w:pPr>
              <w:pStyle w:val="ListParagraph"/>
              <w:numPr>
                <w:ilvl w:val="0"/>
                <w:numId w:val="7"/>
              </w:numPr>
              <w:spacing w:after="0" w:line="240" w:lineRule="auto"/>
              <w:ind w:left="357" w:hanging="357"/>
              <w:rPr>
                <w:rFonts w:cs="Arial"/>
                <w:b/>
                <w:bCs/>
                <w:i/>
                <w:iCs/>
                <w:color w:val="FF0000"/>
                <w:sz w:val="18"/>
                <w:szCs w:val="18"/>
              </w:rPr>
            </w:pPr>
          </w:p>
        </w:tc>
      </w:tr>
    </w:tbl>
    <w:p w14:paraId="45EC4159" w14:textId="77777777" w:rsidR="00A57A49" w:rsidRDefault="00A57A49" w:rsidP="00A57A49"/>
    <w:p w14:paraId="7850CFD3" w14:textId="66C93E76" w:rsidR="00A57A49" w:rsidRDefault="00FD146E" w:rsidP="00A57A49">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27199" behindDoc="0" locked="0" layoutInCell="1" allowOverlap="1" wp14:anchorId="3FC6BE4A" wp14:editId="4FC2B282">
                <wp:simplePos x="0" y="0"/>
                <wp:positionH relativeFrom="column">
                  <wp:posOffset>7515225</wp:posOffset>
                </wp:positionH>
                <wp:positionV relativeFrom="paragraph">
                  <wp:posOffset>171450</wp:posOffset>
                </wp:positionV>
                <wp:extent cx="1800225" cy="323850"/>
                <wp:effectExtent l="133350" t="133350" r="142875" b="152400"/>
                <wp:wrapNone/>
                <wp:docPr id="293" name="Rounded Rectangle 29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8B820B2" w14:textId="77777777" w:rsidR="00D5105A" w:rsidRPr="00762023" w:rsidRDefault="00D5105A" w:rsidP="00FD36CA">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FC6BE4A" id="Rounded Rectangle 293" o:spid="_x0000_s1435" style="position:absolute;margin-left:591.75pt;margin-top:13.5pt;width:141.75pt;height:25.5pt;z-index:25182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" fillcolor="#002060" stroked="f" strokeweight="1pt">
                <v:stroke joinstyle="miter"/>
                <v:shadow on="t" color="black" offset="0,1pt"/>
                <v:textbox>
                  <w:txbxContent>
                    <w:p w14:paraId="78B820B2" w14:textId="77777777" w:rsidR="00D5105A" w:rsidRPr="00762023" w:rsidRDefault="00D5105A" w:rsidP="00FD36CA">
                      <w:pPr>
                        <w:spacing w:after="0" w:line="240" w:lineRule="auto"/>
                        <w:jc w:val="center"/>
                        <w:rPr>
                          <w:b/>
                        </w:rPr>
                      </w:pPr>
                      <w:r>
                        <w:rPr>
                          <w:b/>
                        </w:rPr>
                        <w:t xml:space="preserve">Third </w:t>
                      </w:r>
                      <w:r w:rsidRPr="00762023">
                        <w:rPr>
                          <w:b/>
                        </w:rPr>
                        <w:t>Level</w:t>
                      </w:r>
                    </w:p>
                  </w:txbxContent>
                </v:textbox>
              </v:roundrect>
            </w:pict>
          </mc:Fallback>
        </mc:AlternateContent>
      </w:r>
    </w:p>
    <w:p w14:paraId="4F41B6CE" w14:textId="6679B95E" w:rsidR="00A57A49" w:rsidRPr="002443AD" w:rsidRDefault="00A57A49" w:rsidP="002443AD">
      <w:pPr>
        <w:pStyle w:val="Heading2"/>
        <w:rPr>
          <w:rFonts w:eastAsia="Calibri" w:cs="Arial"/>
          <w:sz w:val="20"/>
        </w:rPr>
      </w:pPr>
    </w:p>
    <w:p w14:paraId="270EDF12" w14:textId="71C68D67" w:rsidR="00A57A49" w:rsidRPr="002443AD" w:rsidRDefault="002950B0" w:rsidP="002443AD">
      <w:pPr>
        <w:pStyle w:val="Heading2"/>
      </w:pPr>
      <w:bookmarkStart w:id="108" w:name="_Toc27749994"/>
      <w:r w:rsidRPr="002443AD">
        <w:rPr>
          <w:bCs w:val="0"/>
        </w:rPr>
        <w:t>Angle, symmetry and transformation</w:t>
      </w:r>
      <w:r w:rsidR="00A57A49" w:rsidRPr="002443AD">
        <w:rPr>
          <w:bCs w:val="0"/>
        </w:rPr>
        <w:t xml:space="preserve"> – Third Level</w:t>
      </w:r>
      <w:bookmarkEnd w:id="108"/>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2F28ABB1" w14:textId="77777777" w:rsidTr="00A57A49">
        <w:trPr>
          <w:trHeight w:val="606"/>
        </w:trPr>
        <w:tc>
          <w:tcPr>
            <w:tcW w:w="4521" w:type="dxa"/>
            <w:gridSpan w:val="2"/>
            <w:tcBorders>
              <w:top w:val="single" w:sz="12" w:space="0" w:color="auto"/>
              <w:left w:val="single" w:sz="12" w:space="0" w:color="auto"/>
              <w:bottom w:val="single" w:sz="12" w:space="0" w:color="auto"/>
            </w:tcBorders>
          </w:tcPr>
          <w:p w14:paraId="2AC95B87" w14:textId="77777777" w:rsidR="00A57A49" w:rsidRDefault="00A57A49" w:rsidP="00A57A49">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00906E0A" w14:textId="252CA6CC" w:rsidR="00FD146E" w:rsidRPr="00F32684" w:rsidRDefault="00FD146E" w:rsidP="00FD146E">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32805451" w14:textId="1E9E9FE5" w:rsidR="00CB754A" w:rsidRPr="00AA60D7" w:rsidRDefault="00CB754A" w:rsidP="00CB754A">
            <w:pPr>
              <w:pStyle w:val="aeand0"/>
            </w:pPr>
            <w:r>
              <w:t xml:space="preserve">I </w:t>
            </w:r>
            <w:r w:rsidRPr="00AA60D7">
              <w:t xml:space="preserve">can name angles and find their sizes using my knowledge of the properties of a range of 2D shapes and the angle properties associated with intersecting and parallel lines. </w:t>
            </w:r>
            <w:r>
              <w:t xml:space="preserve">                                 </w:t>
            </w:r>
            <w:r w:rsidRPr="00AA60D7">
              <w:t xml:space="preserve">MTH 3-17a </w:t>
            </w:r>
          </w:p>
          <w:p w14:paraId="002F7AC0" w14:textId="77777777" w:rsidR="00CB754A" w:rsidRPr="00AA60D7" w:rsidRDefault="00CB754A" w:rsidP="00CB754A">
            <w:pPr>
              <w:pStyle w:val="aeand0"/>
            </w:pPr>
            <w:r w:rsidRPr="00AA60D7">
              <w:t xml:space="preserve">Having investigated navigation in the world, I can apply my understanding of bearings and scale to interpret maps and plans and create accurate plans, and scale drawings of routes and journeys. </w:t>
            </w:r>
          </w:p>
          <w:p w14:paraId="3884CAA1" w14:textId="4668DEBF" w:rsidR="00CB754A" w:rsidRPr="00AA60D7" w:rsidRDefault="00CB754A" w:rsidP="00CB754A">
            <w:pPr>
              <w:pStyle w:val="aeand0"/>
            </w:pPr>
            <w:r>
              <w:t xml:space="preserve">                                                                                                                                                            </w:t>
            </w:r>
            <w:r w:rsidRPr="00AA60D7">
              <w:t xml:space="preserve">MTH 3-17b </w:t>
            </w:r>
          </w:p>
          <w:p w14:paraId="1034AEAD" w14:textId="1FF83865" w:rsidR="00CB754A" w:rsidRPr="00AA60D7" w:rsidRDefault="00CB754A" w:rsidP="00CB754A">
            <w:pPr>
              <w:pStyle w:val="aeand0"/>
            </w:pPr>
            <w:r w:rsidRPr="00AA60D7">
              <w:t xml:space="preserve">I can apply my understanding of scale when enlarging or reducing pictures and shapes, using different </w:t>
            </w:r>
            <w:r>
              <w:t xml:space="preserve">methods, including technology.                                                                                      </w:t>
            </w:r>
            <w:r w:rsidRPr="00AA60D7">
              <w:t xml:space="preserve">MTH 3-17c </w:t>
            </w:r>
          </w:p>
          <w:p w14:paraId="268B3F1B" w14:textId="4317A785" w:rsidR="00CB754A" w:rsidRPr="00AA60D7" w:rsidRDefault="00CB754A" w:rsidP="00CB754A">
            <w:pPr>
              <w:pStyle w:val="aeand0"/>
            </w:pPr>
            <w:r w:rsidRPr="00AA60D7">
              <w:t xml:space="preserve">I can use my knowledge of the coordinate system to plot and describe the </w:t>
            </w:r>
            <w:r>
              <w:t xml:space="preserve">location of a point on a grid.                                                                                                                               </w:t>
            </w:r>
            <w:r w:rsidRPr="00AA60D7">
              <w:t xml:space="preserve">MTH 2-18a / MTH 3-18a </w:t>
            </w:r>
          </w:p>
          <w:p w14:paraId="3FDA2776" w14:textId="51E05DAC" w:rsidR="00A57A49" w:rsidRPr="00CB754A" w:rsidRDefault="00CB754A" w:rsidP="00CB754A">
            <w:pPr>
              <w:pStyle w:val="aeand0"/>
            </w:pPr>
            <w:r w:rsidRPr="00AA60D7">
              <w:t>I can illustrate the lines of symmetry for a range of 2D shapes and apply my understanding to create and complete symmetrical pictures and patterns.</w:t>
            </w:r>
            <w:r>
              <w:t xml:space="preserve">                                                   </w:t>
            </w:r>
            <w:r w:rsidRPr="00AA60D7">
              <w:t>MTH 2-19a / MTH 3-19a</w:t>
            </w:r>
          </w:p>
        </w:tc>
      </w:tr>
      <w:tr w:rsidR="00A57A49" w:rsidRPr="00F32684" w14:paraId="7D5EC328"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1CDC81E4" w14:textId="77777777"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18335" behindDoc="0" locked="0" layoutInCell="1" allowOverlap="1" wp14:anchorId="285C785D" wp14:editId="7B4703DC">
                      <wp:simplePos x="0" y="0"/>
                      <wp:positionH relativeFrom="column">
                        <wp:posOffset>246380</wp:posOffset>
                      </wp:positionH>
                      <wp:positionV relativeFrom="paragraph">
                        <wp:posOffset>173355</wp:posOffset>
                      </wp:positionV>
                      <wp:extent cx="6193790" cy="15875"/>
                      <wp:effectExtent l="19050" t="76200" r="92710" b="98425"/>
                      <wp:wrapNone/>
                      <wp:docPr id="1655409307" name="Straight Arrow Connector 1655409307"/>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DABC13" id="Straight Arrow Connector 1655409307" o:spid="_x0000_s1026" type="#_x0000_t32" style="position:absolute;margin-left:19.4pt;margin-top:13.65pt;width:487.7pt;height:1.25pt;z-index:25191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70CAD0E6" w14:textId="4A3FD111"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2FBCE9B6"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785B66" w:rsidRPr="00F32684" w14:paraId="57449279" w14:textId="77777777" w:rsidTr="003C377F">
        <w:tc>
          <w:tcPr>
            <w:tcW w:w="3822" w:type="dxa"/>
            <w:tcBorders>
              <w:top w:val="single" w:sz="12" w:space="0" w:color="auto"/>
              <w:left w:val="single" w:sz="12" w:space="0" w:color="auto"/>
              <w:right w:val="dashSmallGap" w:sz="4" w:space="0" w:color="auto"/>
            </w:tcBorders>
          </w:tcPr>
          <w:p w14:paraId="551E6E68" w14:textId="77777777" w:rsidR="00187076" w:rsidRPr="00187076" w:rsidRDefault="00187076" w:rsidP="003C377F">
            <w:pPr>
              <w:pStyle w:val="aBlackbullets"/>
              <w:spacing w:after="120"/>
              <w:ind w:left="284" w:hanging="284"/>
              <w:rPr>
                <w:color w:val="auto"/>
                <w:lang w:eastAsia="en-GB"/>
              </w:rPr>
            </w:pPr>
            <w:r w:rsidRPr="00187076">
              <w:rPr>
                <w:color w:val="auto"/>
                <w:lang w:eastAsia="en-GB"/>
              </w:rPr>
              <w:t>I can identify angles given certain criteria and name the angles using mathematical notation.</w:t>
            </w:r>
          </w:p>
          <w:p w14:paraId="0B7E74C2" w14:textId="77777777" w:rsidR="00187076" w:rsidRPr="00187076" w:rsidRDefault="00187076" w:rsidP="003C377F">
            <w:pPr>
              <w:pStyle w:val="aBlackbullets"/>
              <w:spacing w:after="120"/>
              <w:ind w:left="284" w:hanging="284"/>
              <w:rPr>
                <w:color w:val="auto"/>
                <w:lang w:eastAsia="en-GB"/>
              </w:rPr>
            </w:pPr>
            <w:r w:rsidRPr="00187076">
              <w:rPr>
                <w:color w:val="auto"/>
                <w:lang w:eastAsia="en-GB"/>
              </w:rPr>
              <w:t>I can identify corresponding, alternate and vertically opposite angles and understand their properties.</w:t>
            </w:r>
          </w:p>
          <w:p w14:paraId="0058DF63" w14:textId="77777777" w:rsidR="00785B66" w:rsidRDefault="00187076" w:rsidP="003C377F">
            <w:pPr>
              <w:pStyle w:val="aBlackbullets"/>
              <w:spacing w:after="120"/>
              <w:ind w:left="284" w:hanging="284"/>
              <w:rPr>
                <w:color w:val="auto"/>
                <w:lang w:eastAsia="en-GB"/>
              </w:rPr>
            </w:pPr>
            <w:r w:rsidRPr="00187076">
              <w:rPr>
                <w:color w:val="auto"/>
                <w:lang w:eastAsia="en-GB"/>
              </w:rPr>
              <w:t>I can give the 3 figure bearing for each of the 8 main compass points.</w:t>
            </w:r>
          </w:p>
          <w:p w14:paraId="00E0DD9D" w14:textId="77777777" w:rsidR="00064EEF" w:rsidRPr="00064EEF" w:rsidRDefault="00064EEF" w:rsidP="003C377F">
            <w:pPr>
              <w:pStyle w:val="aBlackbullets"/>
              <w:spacing w:after="120"/>
              <w:ind w:left="284" w:hanging="284"/>
              <w:rPr>
                <w:color w:val="auto"/>
                <w:lang w:eastAsia="en-GB"/>
              </w:rPr>
            </w:pPr>
            <w:r w:rsidRPr="00064EEF">
              <w:rPr>
                <w:color w:val="auto"/>
                <w:lang w:eastAsia="en-GB"/>
              </w:rPr>
              <w:t>I can find and draw the lines of symmetry on pictures, patterns or objects.</w:t>
            </w:r>
          </w:p>
          <w:p w14:paraId="44706132" w14:textId="781FC60E" w:rsidR="00064EEF" w:rsidRDefault="00064EEF" w:rsidP="003C377F">
            <w:pPr>
              <w:pStyle w:val="aBlackbullets"/>
              <w:spacing w:after="120"/>
              <w:ind w:left="284" w:hanging="284"/>
              <w:rPr>
                <w:color w:val="auto"/>
                <w:lang w:eastAsia="en-GB"/>
              </w:rPr>
            </w:pPr>
            <w:r w:rsidRPr="00064EEF">
              <w:rPr>
                <w:color w:val="auto"/>
                <w:lang w:eastAsia="en-GB"/>
              </w:rPr>
              <w:t>I can draw a co-ordinate grid with x and y axes, 0 and a correct scale.</w:t>
            </w:r>
          </w:p>
          <w:p w14:paraId="3771BFC8" w14:textId="35E250D3" w:rsidR="00064EEF" w:rsidRPr="00187076" w:rsidRDefault="00064EEF" w:rsidP="003C377F">
            <w:pPr>
              <w:pStyle w:val="aBlackbullets"/>
              <w:spacing w:after="120"/>
              <w:ind w:left="284" w:hanging="284"/>
              <w:rPr>
                <w:color w:val="auto"/>
                <w:lang w:eastAsia="en-GB"/>
              </w:rPr>
            </w:pPr>
            <w:r w:rsidRPr="00064EEF">
              <w:rPr>
                <w:color w:val="auto"/>
                <w:lang w:eastAsia="en-GB"/>
              </w:rPr>
              <w:t>I can use and understand the terms enlargement and reduction in relation to scale.</w:t>
            </w:r>
          </w:p>
        </w:tc>
        <w:tc>
          <w:tcPr>
            <w:tcW w:w="3822" w:type="dxa"/>
            <w:gridSpan w:val="2"/>
            <w:tcBorders>
              <w:left w:val="dashSmallGap" w:sz="4" w:space="0" w:color="auto"/>
              <w:right w:val="single" w:sz="18" w:space="0" w:color="7030A0"/>
            </w:tcBorders>
          </w:tcPr>
          <w:p w14:paraId="6A4348C8" w14:textId="77777777" w:rsidR="00187076" w:rsidRPr="00187076" w:rsidRDefault="00785B66"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187076">
              <w:rPr>
                <w:rFonts w:ascii="Arial" w:eastAsia="Times New Roman" w:hAnsi="Arial" w:cs="Arial"/>
                <w:b/>
                <w:sz w:val="18"/>
                <w:szCs w:val="18"/>
                <w:lang w:eastAsia="en-GB"/>
              </w:rPr>
              <w:t> </w:t>
            </w:r>
            <w:r w:rsidR="00187076" w:rsidRPr="00187076">
              <w:rPr>
                <w:rFonts w:ascii="Arial" w:eastAsia="Times New Roman" w:hAnsi="Arial" w:cs="Arial"/>
                <w:b/>
                <w:sz w:val="18"/>
                <w:szCs w:val="18"/>
                <w:lang w:eastAsia="en-GB"/>
              </w:rPr>
              <w:t>I can use the properties of corresponding, alternate and vertically opposite angles to determine the size of missing angles.</w:t>
            </w:r>
          </w:p>
          <w:p w14:paraId="324C0403" w14:textId="77777777" w:rsidR="00187076" w:rsidRPr="00187076" w:rsidRDefault="00187076"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187076">
              <w:rPr>
                <w:rFonts w:ascii="Arial" w:eastAsia="Times New Roman" w:hAnsi="Arial" w:cs="Arial"/>
                <w:b/>
                <w:sz w:val="18"/>
                <w:szCs w:val="18"/>
                <w:lang w:eastAsia="en-GB"/>
              </w:rPr>
              <w:t>I can state the sum of internal angles in triangle and quadrilateral.</w:t>
            </w:r>
          </w:p>
          <w:p w14:paraId="32BBAC94" w14:textId="1069A0E2" w:rsidR="00785B66" w:rsidRDefault="00187076"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187076">
              <w:rPr>
                <w:rFonts w:ascii="Arial" w:eastAsia="Times New Roman" w:hAnsi="Arial" w:cs="Arial"/>
                <w:b/>
                <w:sz w:val="18"/>
                <w:szCs w:val="18"/>
                <w:lang w:eastAsia="en-GB"/>
              </w:rPr>
              <w:t>I understand the properties of th</w:t>
            </w:r>
            <w:r w:rsidR="000E7C4F">
              <w:rPr>
                <w:rFonts w:ascii="Arial" w:eastAsia="Times New Roman" w:hAnsi="Arial" w:cs="Arial"/>
                <w:b/>
                <w:sz w:val="18"/>
                <w:szCs w:val="18"/>
                <w:lang w:eastAsia="en-GB"/>
              </w:rPr>
              <w:t xml:space="preserve">e different types of triangles: </w:t>
            </w:r>
            <w:r w:rsidRPr="00187076">
              <w:rPr>
                <w:rFonts w:ascii="Arial" w:eastAsia="Times New Roman" w:hAnsi="Arial" w:cs="Arial"/>
                <w:b/>
                <w:sz w:val="18"/>
                <w:szCs w:val="18"/>
                <w:lang w:eastAsia="en-GB"/>
              </w:rPr>
              <w:t>equilatera</w:t>
            </w:r>
            <w:r w:rsidR="000E7C4F">
              <w:rPr>
                <w:rFonts w:ascii="Arial" w:eastAsia="Times New Roman" w:hAnsi="Arial" w:cs="Arial"/>
                <w:b/>
                <w:sz w:val="18"/>
                <w:szCs w:val="18"/>
                <w:lang w:eastAsia="en-GB"/>
              </w:rPr>
              <w:t xml:space="preserve">l, isosceles, scalene and right-angled </w:t>
            </w:r>
            <w:r w:rsidRPr="00187076">
              <w:rPr>
                <w:rFonts w:ascii="Arial" w:eastAsia="Times New Roman" w:hAnsi="Arial" w:cs="Arial"/>
                <w:b/>
                <w:sz w:val="18"/>
                <w:szCs w:val="18"/>
                <w:lang w:eastAsia="en-GB"/>
              </w:rPr>
              <w:t>and how these properties relate to the internal angles.</w:t>
            </w:r>
          </w:p>
          <w:p w14:paraId="4FB3AD61" w14:textId="0A357D38" w:rsidR="00FB5D9C" w:rsidRDefault="00FB5D9C"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FB5D9C">
              <w:rPr>
                <w:rFonts w:ascii="Arial" w:eastAsia="Times New Roman" w:hAnsi="Arial" w:cs="Arial"/>
                <w:b/>
                <w:sz w:val="18"/>
                <w:szCs w:val="18"/>
                <w:lang w:eastAsia="en-GB"/>
              </w:rPr>
              <w:t>I understand the prope</w:t>
            </w:r>
            <w:r w:rsidR="000E7C4F">
              <w:rPr>
                <w:rFonts w:ascii="Arial" w:eastAsia="Times New Roman" w:hAnsi="Arial" w:cs="Arial"/>
                <w:b/>
                <w:sz w:val="18"/>
                <w:szCs w:val="18"/>
                <w:lang w:eastAsia="en-GB"/>
              </w:rPr>
              <w:t xml:space="preserve">rties of different </w:t>
            </w:r>
            <w:r w:rsidRPr="00FB5D9C">
              <w:rPr>
                <w:rFonts w:ascii="Arial" w:eastAsia="Times New Roman" w:hAnsi="Arial" w:cs="Arial"/>
                <w:b/>
                <w:sz w:val="18"/>
                <w:szCs w:val="18"/>
                <w:lang w:eastAsia="en-GB"/>
              </w:rPr>
              <w:t>quadrilaterals and how these properties relate to the internal angles.</w:t>
            </w:r>
          </w:p>
          <w:p w14:paraId="51A3F90B" w14:textId="665C06CE" w:rsidR="00064EEF" w:rsidRPr="00064EEF" w:rsidRDefault="00064EEF" w:rsidP="000E7C4F">
            <w:pPr>
              <w:pStyle w:val="ListParagraph"/>
              <w:numPr>
                <w:ilvl w:val="0"/>
                <w:numId w:val="15"/>
              </w:numPr>
              <w:spacing w:after="120" w:line="240" w:lineRule="auto"/>
              <w:ind w:left="284" w:hanging="284"/>
              <w:contextualSpacing w:val="0"/>
              <w:rPr>
                <w:rFonts w:eastAsia="Times New Roman" w:cs="Arial"/>
                <w:b/>
                <w:sz w:val="18"/>
                <w:szCs w:val="18"/>
                <w:lang w:eastAsia="en-GB"/>
              </w:rPr>
            </w:pPr>
            <w:r w:rsidRPr="00064EEF">
              <w:rPr>
                <w:rFonts w:eastAsia="Times New Roman" w:cs="Arial"/>
                <w:b/>
                <w:sz w:val="18"/>
                <w:szCs w:val="18"/>
                <w:lang w:eastAsia="en-GB"/>
              </w:rPr>
              <w:t>I can identify and draw lines of symmetry</w:t>
            </w:r>
            <w:r w:rsidR="003C377F">
              <w:rPr>
                <w:rFonts w:eastAsia="Times New Roman" w:cs="Arial"/>
                <w:b/>
                <w:sz w:val="18"/>
                <w:szCs w:val="18"/>
                <w:lang w:eastAsia="en-GB"/>
              </w:rPr>
              <w:t>: horizontal, vertical and diagonals</w:t>
            </w:r>
          </w:p>
          <w:p w14:paraId="5EC16ACD" w14:textId="028F7C99" w:rsidR="00064EEF" w:rsidRPr="00064EEF" w:rsidRDefault="00064EEF"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064EEF">
              <w:rPr>
                <w:rFonts w:ascii="Arial" w:eastAsia="Times New Roman" w:hAnsi="Arial" w:cs="Arial"/>
                <w:b/>
                <w:sz w:val="18"/>
                <w:szCs w:val="18"/>
                <w:lang w:eastAsia="en-GB"/>
              </w:rPr>
              <w:t>I can use the</w:t>
            </w:r>
            <w:r w:rsidR="003C377F">
              <w:rPr>
                <w:rFonts w:ascii="Arial" w:eastAsia="Times New Roman" w:hAnsi="Arial" w:cs="Arial"/>
                <w:b/>
                <w:sz w:val="18"/>
                <w:szCs w:val="18"/>
                <w:lang w:eastAsia="en-GB"/>
              </w:rPr>
              <w:t xml:space="preserve"> correct</w:t>
            </w:r>
            <w:r w:rsidRPr="00064EEF">
              <w:rPr>
                <w:rFonts w:ascii="Arial" w:eastAsia="Times New Roman" w:hAnsi="Arial" w:cs="Arial"/>
                <w:b/>
                <w:sz w:val="18"/>
                <w:szCs w:val="18"/>
                <w:lang w:eastAsia="en-GB"/>
              </w:rPr>
              <w:t xml:space="preserve"> notation </w:t>
            </w:r>
          </w:p>
          <w:p w14:paraId="3D2B21CD" w14:textId="4B18FFCB" w:rsidR="00064EEF" w:rsidRPr="00064EEF" w:rsidRDefault="00064EEF"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064EEF">
              <w:rPr>
                <w:rFonts w:ascii="Arial" w:eastAsia="Times New Roman" w:hAnsi="Arial" w:cs="Arial"/>
                <w:b/>
                <w:sz w:val="18"/>
                <w:szCs w:val="18"/>
                <w:lang w:eastAsia="en-GB"/>
              </w:rPr>
              <w:t xml:space="preserve">I can plot </w:t>
            </w:r>
            <w:r w:rsidR="003C377F">
              <w:rPr>
                <w:rFonts w:ascii="Arial" w:eastAsia="Times New Roman" w:hAnsi="Arial" w:cs="Arial"/>
                <w:b/>
                <w:sz w:val="18"/>
                <w:szCs w:val="18"/>
                <w:lang w:eastAsia="en-GB"/>
              </w:rPr>
              <w:t>points</w:t>
            </w:r>
            <w:r w:rsidRPr="00064EEF">
              <w:rPr>
                <w:rFonts w:ascii="Arial" w:eastAsia="Times New Roman" w:hAnsi="Arial" w:cs="Arial"/>
                <w:b/>
                <w:sz w:val="18"/>
                <w:szCs w:val="18"/>
                <w:lang w:eastAsia="en-GB"/>
              </w:rPr>
              <w:t xml:space="preserve"> on a coordinate grid.</w:t>
            </w:r>
          </w:p>
          <w:p w14:paraId="3ABC7B75" w14:textId="51D0BCD9" w:rsidR="00064EEF" w:rsidRPr="00064EEF" w:rsidRDefault="003C377F"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Pr>
                <w:rFonts w:ascii="Arial" w:eastAsia="Times New Roman" w:hAnsi="Arial" w:cs="Arial"/>
                <w:b/>
                <w:sz w:val="18"/>
                <w:szCs w:val="18"/>
                <w:lang w:eastAsia="en-GB"/>
              </w:rPr>
              <w:t>I can move shapes on a co</w:t>
            </w:r>
            <w:r w:rsidR="00064EEF" w:rsidRPr="00064EEF">
              <w:rPr>
                <w:rFonts w:ascii="Arial" w:eastAsia="Times New Roman" w:hAnsi="Arial" w:cs="Arial"/>
                <w:b/>
                <w:sz w:val="18"/>
                <w:szCs w:val="18"/>
                <w:lang w:eastAsia="en-GB"/>
              </w:rPr>
              <w:t>ordinate grid.</w:t>
            </w:r>
          </w:p>
          <w:p w14:paraId="21D72503" w14:textId="4DB5230B" w:rsidR="00064EEF" w:rsidRPr="00187076" w:rsidRDefault="00064EEF" w:rsidP="000E7C4F">
            <w:pPr>
              <w:numPr>
                <w:ilvl w:val="0"/>
                <w:numId w:val="15"/>
              </w:numPr>
              <w:autoSpaceDE w:val="0"/>
              <w:autoSpaceDN w:val="0"/>
              <w:adjustRightInd w:val="0"/>
              <w:spacing w:after="120"/>
              <w:ind w:left="284" w:hanging="284"/>
              <w:rPr>
                <w:rFonts w:ascii="Arial" w:eastAsia="Times New Roman" w:hAnsi="Arial" w:cs="Arial"/>
                <w:b/>
                <w:sz w:val="18"/>
                <w:szCs w:val="18"/>
                <w:lang w:eastAsia="en-GB"/>
              </w:rPr>
            </w:pPr>
            <w:r w:rsidRPr="00064EEF">
              <w:rPr>
                <w:rFonts w:ascii="Arial" w:eastAsia="Times New Roman" w:hAnsi="Arial" w:cs="Arial"/>
                <w:b/>
                <w:sz w:val="18"/>
                <w:szCs w:val="18"/>
                <w:lang w:eastAsia="en-GB"/>
              </w:rPr>
              <w:t>I can compare two corresponding measures to work out if there has been an enlargement or reduction in scale.</w:t>
            </w:r>
          </w:p>
        </w:tc>
        <w:tc>
          <w:tcPr>
            <w:tcW w:w="3823" w:type="dxa"/>
            <w:tcBorders>
              <w:left w:val="dashSmallGap" w:sz="4" w:space="0" w:color="auto"/>
              <w:right w:val="single" w:sz="18" w:space="0" w:color="7030A0"/>
            </w:tcBorders>
          </w:tcPr>
          <w:p w14:paraId="5F6450AE" w14:textId="77777777" w:rsidR="00187076" w:rsidRPr="00187076" w:rsidRDefault="00187076" w:rsidP="003C377F">
            <w:pPr>
              <w:numPr>
                <w:ilvl w:val="0"/>
                <w:numId w:val="15"/>
              </w:numPr>
              <w:spacing w:after="120"/>
              <w:ind w:left="284" w:hanging="284"/>
              <w:rPr>
                <w:rFonts w:ascii="Arial" w:eastAsia="Calibri" w:hAnsi="Arial" w:cs="Arial"/>
                <w:b/>
                <w:sz w:val="18"/>
                <w:szCs w:val="18"/>
              </w:rPr>
            </w:pPr>
            <w:r w:rsidRPr="00187076">
              <w:rPr>
                <w:rFonts w:ascii="Arial" w:eastAsia="Calibri" w:hAnsi="Arial" w:cs="Arial"/>
                <w:b/>
                <w:sz w:val="18"/>
                <w:szCs w:val="18"/>
              </w:rPr>
              <w:t>I can use the properties of triangles and quadrilaterals to calculate the size of missing angles.</w:t>
            </w:r>
          </w:p>
          <w:p w14:paraId="26781208" w14:textId="77777777" w:rsidR="00187076" w:rsidRPr="00187076" w:rsidRDefault="00187076" w:rsidP="003C377F">
            <w:pPr>
              <w:numPr>
                <w:ilvl w:val="0"/>
                <w:numId w:val="15"/>
              </w:numPr>
              <w:spacing w:after="120"/>
              <w:ind w:left="284" w:hanging="284"/>
              <w:rPr>
                <w:rFonts w:ascii="Arial" w:eastAsia="Calibri" w:hAnsi="Arial" w:cs="Arial"/>
                <w:b/>
                <w:sz w:val="18"/>
                <w:szCs w:val="18"/>
              </w:rPr>
            </w:pPr>
            <w:r w:rsidRPr="00187076">
              <w:rPr>
                <w:rFonts w:ascii="Arial" w:eastAsia="Calibri" w:hAnsi="Arial" w:cs="Arial"/>
                <w:b/>
                <w:sz w:val="18"/>
                <w:szCs w:val="18"/>
              </w:rPr>
              <w:t>I can describe a 3 figure bearing as a measure of turn clockwise from North.</w:t>
            </w:r>
          </w:p>
          <w:p w14:paraId="51698BEB" w14:textId="77777777" w:rsidR="00785B66" w:rsidRDefault="00187076" w:rsidP="003C377F">
            <w:pPr>
              <w:numPr>
                <w:ilvl w:val="0"/>
                <w:numId w:val="15"/>
              </w:numPr>
              <w:spacing w:after="120"/>
              <w:ind w:left="284" w:hanging="284"/>
              <w:rPr>
                <w:rFonts w:ascii="Arial" w:eastAsia="Calibri" w:hAnsi="Arial" w:cs="Arial"/>
                <w:b/>
                <w:sz w:val="18"/>
                <w:szCs w:val="18"/>
              </w:rPr>
            </w:pPr>
            <w:r w:rsidRPr="00187076">
              <w:rPr>
                <w:rFonts w:ascii="Arial" w:eastAsia="Calibri" w:hAnsi="Arial" w:cs="Arial"/>
                <w:b/>
                <w:sz w:val="18"/>
                <w:szCs w:val="18"/>
              </w:rPr>
              <w:t>I can draw any given 3 figure bearing and use it to describe a journey in a navigational context.</w:t>
            </w:r>
          </w:p>
          <w:p w14:paraId="75496D80" w14:textId="77777777" w:rsidR="00064EEF" w:rsidRPr="00064EEF" w:rsidRDefault="00064EEF" w:rsidP="003C377F">
            <w:pPr>
              <w:pStyle w:val="ListParagraph"/>
              <w:numPr>
                <w:ilvl w:val="0"/>
                <w:numId w:val="15"/>
              </w:numPr>
              <w:spacing w:after="120" w:line="240" w:lineRule="auto"/>
              <w:ind w:left="284" w:hanging="284"/>
              <w:contextualSpacing w:val="0"/>
              <w:rPr>
                <w:rFonts w:eastAsia="Calibri" w:cs="Arial"/>
                <w:b/>
                <w:sz w:val="18"/>
                <w:szCs w:val="18"/>
              </w:rPr>
            </w:pPr>
            <w:r w:rsidRPr="00064EEF">
              <w:rPr>
                <w:rFonts w:eastAsia="Calibri" w:cs="Arial"/>
                <w:b/>
                <w:sz w:val="18"/>
                <w:szCs w:val="18"/>
              </w:rPr>
              <w:t>I can identify, complete and create symmetrical shapes and pictures and patterns with vertical, horizontal and diagonal lines of symmetry with and without digital technology.</w:t>
            </w:r>
          </w:p>
          <w:p w14:paraId="6A123C3E" w14:textId="5D278381" w:rsidR="00064EEF" w:rsidRPr="00064EEF" w:rsidRDefault="00946CAD" w:rsidP="003C377F">
            <w:pPr>
              <w:numPr>
                <w:ilvl w:val="0"/>
                <w:numId w:val="15"/>
              </w:numPr>
              <w:spacing w:after="120"/>
              <w:ind w:left="284" w:hanging="284"/>
              <w:rPr>
                <w:rFonts w:ascii="Arial" w:eastAsia="Calibri" w:hAnsi="Arial" w:cs="Arial"/>
                <w:b/>
                <w:sz w:val="18"/>
                <w:szCs w:val="18"/>
              </w:rPr>
            </w:pPr>
            <w:r>
              <w:rPr>
                <w:rFonts w:ascii="Arial" w:eastAsia="Calibri" w:hAnsi="Arial" w:cs="Arial"/>
                <w:b/>
                <w:sz w:val="18"/>
                <w:szCs w:val="18"/>
              </w:rPr>
              <w:t>I can use my knowledge of</w:t>
            </w:r>
            <w:r w:rsidR="00064EEF" w:rsidRPr="00064EEF">
              <w:rPr>
                <w:rFonts w:ascii="Arial" w:eastAsia="Calibri" w:hAnsi="Arial" w:cs="Arial"/>
                <w:b/>
                <w:sz w:val="18"/>
                <w:szCs w:val="18"/>
              </w:rPr>
              <w:t xml:space="preserve"> compass points and angles to describe, follow and record directions.</w:t>
            </w:r>
          </w:p>
          <w:p w14:paraId="589E0A23" w14:textId="368E9E25" w:rsidR="00064EEF" w:rsidRPr="00064EEF" w:rsidRDefault="00064EEF" w:rsidP="003C377F">
            <w:pPr>
              <w:numPr>
                <w:ilvl w:val="0"/>
                <w:numId w:val="15"/>
              </w:numPr>
              <w:spacing w:after="120"/>
              <w:ind w:left="284" w:hanging="284"/>
              <w:rPr>
                <w:rFonts w:ascii="Arial" w:eastAsia="Calibri" w:hAnsi="Arial" w:cs="Arial"/>
                <w:b/>
                <w:sz w:val="18"/>
                <w:szCs w:val="18"/>
              </w:rPr>
            </w:pPr>
            <w:r w:rsidRPr="00064EEF">
              <w:rPr>
                <w:rFonts w:ascii="Arial" w:eastAsia="Calibri" w:hAnsi="Arial" w:cs="Arial"/>
                <w:b/>
                <w:sz w:val="18"/>
                <w:szCs w:val="18"/>
              </w:rPr>
              <w:t>I can describe, plot and record the location of a point in the first quadrant on Cartesian grid using co-ordinate notation.</w:t>
            </w:r>
          </w:p>
          <w:p w14:paraId="735CB8C0" w14:textId="5743A543" w:rsidR="00064EEF" w:rsidRDefault="00064EEF" w:rsidP="003C377F">
            <w:pPr>
              <w:numPr>
                <w:ilvl w:val="0"/>
                <w:numId w:val="15"/>
              </w:numPr>
              <w:spacing w:after="120"/>
              <w:ind w:left="284" w:hanging="284"/>
              <w:rPr>
                <w:rFonts w:ascii="Arial" w:eastAsia="Calibri" w:hAnsi="Arial" w:cs="Arial"/>
                <w:b/>
                <w:sz w:val="18"/>
                <w:szCs w:val="18"/>
              </w:rPr>
            </w:pPr>
            <w:r w:rsidRPr="00064EEF">
              <w:rPr>
                <w:rFonts w:ascii="Arial" w:eastAsia="Calibri" w:hAnsi="Arial" w:cs="Arial"/>
                <w:b/>
                <w:sz w:val="18"/>
                <w:szCs w:val="18"/>
              </w:rPr>
              <w:t>I can describe how to move from one point on a grid to another point.</w:t>
            </w:r>
          </w:p>
          <w:p w14:paraId="55B3B742" w14:textId="7192EE4D" w:rsidR="00064EEF" w:rsidRPr="003C377F" w:rsidRDefault="00064EEF" w:rsidP="003C377F">
            <w:pPr>
              <w:numPr>
                <w:ilvl w:val="0"/>
                <w:numId w:val="15"/>
              </w:numPr>
              <w:spacing w:after="120"/>
              <w:ind w:left="284" w:hanging="284"/>
              <w:rPr>
                <w:rFonts w:ascii="Arial" w:eastAsia="Calibri" w:hAnsi="Arial" w:cs="Arial"/>
                <w:b/>
                <w:sz w:val="18"/>
                <w:szCs w:val="18"/>
              </w:rPr>
            </w:pPr>
            <w:r w:rsidRPr="003C377F">
              <w:rPr>
                <w:rFonts w:ascii="Arial" w:eastAsia="Calibri" w:hAnsi="Arial" w:cs="Arial"/>
                <w:b/>
                <w:sz w:val="18"/>
                <w:szCs w:val="18"/>
              </w:rPr>
              <w:t>I can use my knowledge of scale to reduce or enlarge on object.</w:t>
            </w:r>
          </w:p>
        </w:tc>
        <w:tc>
          <w:tcPr>
            <w:tcW w:w="3922" w:type="dxa"/>
            <w:tcBorders>
              <w:top w:val="single" w:sz="12" w:space="0" w:color="auto"/>
              <w:left w:val="single" w:sz="18" w:space="0" w:color="7030A0"/>
              <w:right w:val="single" w:sz="12" w:space="0" w:color="auto"/>
            </w:tcBorders>
            <w:shd w:val="clear" w:color="auto" w:fill="F9F3FF"/>
          </w:tcPr>
          <w:p w14:paraId="042EC220" w14:textId="77777777" w:rsidR="00785B66" w:rsidRPr="00CB754A" w:rsidRDefault="00785B66" w:rsidP="00785B66">
            <w:pPr>
              <w:pStyle w:val="abenchmark"/>
              <w:spacing w:after="120"/>
            </w:pPr>
            <w:r w:rsidRPr="00CB754A">
              <w:t xml:space="preserve">Names angles using mathematical notation, for example, </w:t>
            </w:r>
            <w:r>
              <w:t>&lt;</w:t>
            </w:r>
            <w:r w:rsidRPr="00CB754A">
              <w:t>ABC</w:t>
            </w:r>
          </w:p>
          <w:p w14:paraId="10DA0624" w14:textId="77777777" w:rsidR="00785B66" w:rsidRPr="00CB754A" w:rsidRDefault="00785B66" w:rsidP="00785B66">
            <w:pPr>
              <w:pStyle w:val="abenchmark"/>
              <w:spacing w:after="120"/>
            </w:pPr>
          </w:p>
          <w:p w14:paraId="172A559E" w14:textId="77777777" w:rsidR="00785B66" w:rsidRPr="00CB754A" w:rsidRDefault="00785B66" w:rsidP="00785B66">
            <w:pPr>
              <w:pStyle w:val="abenchmark"/>
              <w:spacing w:after="120"/>
            </w:pPr>
            <w:r w:rsidRPr="00CB754A">
              <w:t>Identifies corresponding, alternate and vertically opposite angles and uses this knowledge to calculate missing angles.</w:t>
            </w:r>
          </w:p>
          <w:p w14:paraId="26612907" w14:textId="77777777" w:rsidR="00785B66" w:rsidRDefault="00785B66" w:rsidP="00785B66">
            <w:pPr>
              <w:pStyle w:val="abenchmark"/>
              <w:spacing w:after="120"/>
            </w:pPr>
            <w:r w:rsidRPr="00CB754A">
              <w:t>Uses the angle properties of triangles and quadrilaterals to find missing angles.</w:t>
            </w:r>
          </w:p>
          <w:p w14:paraId="05208993" w14:textId="77777777" w:rsidR="00785B66" w:rsidRDefault="00785B66" w:rsidP="00785B66">
            <w:pPr>
              <w:pStyle w:val="abenchmark"/>
              <w:spacing w:after="120"/>
            </w:pPr>
            <w:r w:rsidRPr="00785B66">
              <w:t>Applies knowledge and understanding of scale to enlarge and reduce objects in size showing understanding of linear scale factor.</w:t>
            </w:r>
          </w:p>
          <w:p w14:paraId="312A314E" w14:textId="77777777" w:rsidR="00785B66" w:rsidRDefault="00785B66" w:rsidP="00785B66">
            <w:pPr>
              <w:pStyle w:val="abenchmark"/>
              <w:spacing w:after="120"/>
            </w:pPr>
            <w:r w:rsidRPr="00785B66">
              <w:t>Uses bearings in a navigational context, including creating scale drawings.</w:t>
            </w:r>
          </w:p>
          <w:p w14:paraId="3EA992E1" w14:textId="77777777" w:rsidR="00785B66" w:rsidRDefault="00785B66" w:rsidP="00785B66">
            <w:pPr>
              <w:pStyle w:val="abenchmark"/>
              <w:spacing w:after="120"/>
            </w:pPr>
            <w:r w:rsidRPr="00785B66">
              <w:t>Identifies all lines of symmetry in 2D shapes.</w:t>
            </w:r>
          </w:p>
          <w:p w14:paraId="6A8A50A4" w14:textId="09A736E8" w:rsidR="00785B66" w:rsidRPr="00CB754A" w:rsidRDefault="00785B66" w:rsidP="00785B66">
            <w:pPr>
              <w:pStyle w:val="abenchmark"/>
              <w:spacing w:after="120"/>
            </w:pPr>
            <w:r w:rsidRPr="00785B66">
              <w:t>Creates symmetrical patterns and pictures.</w:t>
            </w:r>
          </w:p>
        </w:tc>
      </w:tr>
    </w:tbl>
    <w:p w14:paraId="3DC2A467" w14:textId="68DBEDF0" w:rsidR="00FD146E" w:rsidRDefault="00FD146E"/>
    <w:p w14:paraId="224AADDE" w14:textId="77777777" w:rsidR="00946CAD" w:rsidRDefault="00946CAD" w:rsidP="00946CAD">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2494847" behindDoc="0" locked="0" layoutInCell="1" allowOverlap="1" wp14:anchorId="1E10C4AB" wp14:editId="04558D12">
                <wp:simplePos x="0" y="0"/>
                <wp:positionH relativeFrom="column">
                  <wp:posOffset>7515225</wp:posOffset>
                </wp:positionH>
                <wp:positionV relativeFrom="paragraph">
                  <wp:posOffset>171450</wp:posOffset>
                </wp:positionV>
                <wp:extent cx="1800225" cy="323850"/>
                <wp:effectExtent l="133350" t="133350" r="142875" b="152400"/>
                <wp:wrapNone/>
                <wp:docPr id="224" name="Rounded Rectangle 224"/>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8288B8F" w14:textId="72765490" w:rsidR="00946CAD" w:rsidRPr="00762023" w:rsidRDefault="00946CAD" w:rsidP="00946CAD">
                            <w:pPr>
                              <w:spacing w:after="0" w:line="240" w:lineRule="auto"/>
                              <w:jc w:val="center"/>
                              <w:rPr>
                                <w:b/>
                              </w:rPr>
                            </w:pPr>
                            <w:r>
                              <w:rPr>
                                <w:b/>
                              </w:rPr>
                              <w:t>Fourth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E10C4AB" id="Rounded Rectangle 224" o:spid="_x0000_s1436" style="position:absolute;margin-left:591.75pt;margin-top:13.5pt;width:141.75pt;height:25.5pt;z-index:25249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" fillcolor="#002060" stroked="f" strokeweight="1pt">
                <v:stroke joinstyle="miter"/>
                <v:shadow on="t" color="black" offset="0,1pt"/>
                <v:textbox>
                  <w:txbxContent>
                    <w:p w14:paraId="18288B8F" w14:textId="72765490" w:rsidR="00946CAD" w:rsidRPr="00762023" w:rsidRDefault="00946CAD" w:rsidP="00946CAD">
                      <w:pPr>
                        <w:spacing w:after="0" w:line="240" w:lineRule="auto"/>
                        <w:jc w:val="center"/>
                        <w:rPr>
                          <w:b/>
                        </w:rPr>
                      </w:pPr>
                      <w:r>
                        <w:rPr>
                          <w:b/>
                        </w:rPr>
                        <w:t>Fourth Level</w:t>
                      </w:r>
                    </w:p>
                  </w:txbxContent>
                </v:textbox>
              </v:roundrect>
            </w:pict>
          </mc:Fallback>
        </mc:AlternateContent>
      </w:r>
    </w:p>
    <w:p w14:paraId="25FCE309" w14:textId="77777777" w:rsidR="00946CAD" w:rsidRPr="002443AD" w:rsidRDefault="00946CAD" w:rsidP="00946CAD">
      <w:pPr>
        <w:pStyle w:val="Heading2"/>
        <w:rPr>
          <w:rFonts w:eastAsia="Calibri" w:cs="Arial"/>
          <w:sz w:val="20"/>
        </w:rPr>
      </w:pPr>
    </w:p>
    <w:p w14:paraId="719E8B63" w14:textId="22E7CB43" w:rsidR="00946CAD" w:rsidRPr="002443AD" w:rsidRDefault="00946CAD" w:rsidP="00946CAD">
      <w:pPr>
        <w:pStyle w:val="Heading2"/>
      </w:pPr>
      <w:bookmarkStart w:id="109" w:name="_Toc27749995"/>
      <w:r w:rsidRPr="002443AD">
        <w:rPr>
          <w:bCs w:val="0"/>
        </w:rPr>
        <w:t>Angle, symmetry and transformation</w:t>
      </w:r>
      <w:r>
        <w:rPr>
          <w:bCs w:val="0"/>
        </w:rPr>
        <w:t xml:space="preserve"> – Fourth</w:t>
      </w:r>
      <w:r w:rsidRPr="002443AD">
        <w:rPr>
          <w:bCs w:val="0"/>
        </w:rPr>
        <w:t xml:space="preserve"> Level</w:t>
      </w:r>
      <w:bookmarkEnd w:id="109"/>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946CAD" w:rsidRPr="00F32684" w14:paraId="0FC68982" w14:textId="77777777" w:rsidTr="00B15501">
        <w:trPr>
          <w:trHeight w:val="606"/>
        </w:trPr>
        <w:tc>
          <w:tcPr>
            <w:tcW w:w="4521" w:type="dxa"/>
            <w:gridSpan w:val="2"/>
            <w:tcBorders>
              <w:top w:val="single" w:sz="12" w:space="0" w:color="auto"/>
              <w:left w:val="single" w:sz="12" w:space="0" w:color="auto"/>
              <w:bottom w:val="single" w:sz="12" w:space="0" w:color="auto"/>
            </w:tcBorders>
          </w:tcPr>
          <w:p w14:paraId="6A563ADD" w14:textId="77777777" w:rsidR="00946CAD" w:rsidRDefault="00946CAD" w:rsidP="00B15501">
            <w:pPr>
              <w:autoSpaceDE w:val="0"/>
              <w:autoSpaceDN w:val="0"/>
              <w:adjustRightInd w:val="0"/>
              <w:jc w:val="right"/>
              <w:rPr>
                <w:rFonts w:ascii="Arial" w:eastAsia="Calibri" w:hAnsi="Arial" w:cs="Arial"/>
                <w:b/>
                <w:bCs/>
                <w:color w:val="000000"/>
                <w:sz w:val="20"/>
                <w:szCs w:val="20"/>
              </w:rPr>
            </w:pPr>
            <w:r w:rsidRPr="00F32684">
              <w:rPr>
                <w:rFonts w:ascii="Arial" w:eastAsia="Calibri" w:hAnsi="Arial" w:cs="Arial"/>
                <w:b/>
                <w:bCs/>
                <w:color w:val="000000"/>
                <w:sz w:val="20"/>
                <w:szCs w:val="20"/>
              </w:rPr>
              <w:t>Experience and Outcome for Planning Teaching, Learning and Assessment</w:t>
            </w:r>
          </w:p>
          <w:p w14:paraId="091D31B1" w14:textId="77777777" w:rsidR="00946CAD" w:rsidRPr="00F32684" w:rsidRDefault="00946CAD" w:rsidP="00B15501">
            <w:pPr>
              <w:autoSpaceDE w:val="0"/>
              <w:autoSpaceDN w:val="0"/>
              <w:adjustRightInd w:val="0"/>
              <w:rPr>
                <w:rFonts w:ascii="Arial" w:eastAsia="Calibri" w:hAnsi="Arial" w:cs="Arial"/>
                <w:color w:val="000000"/>
                <w:sz w:val="20"/>
                <w:szCs w:val="20"/>
              </w:rPr>
            </w:pPr>
          </w:p>
        </w:tc>
        <w:tc>
          <w:tcPr>
            <w:tcW w:w="10868" w:type="dxa"/>
            <w:gridSpan w:val="3"/>
            <w:tcBorders>
              <w:top w:val="single" w:sz="12" w:space="0" w:color="auto"/>
              <w:bottom w:val="single" w:sz="12" w:space="0" w:color="auto"/>
              <w:right w:val="single" w:sz="12" w:space="0" w:color="auto"/>
            </w:tcBorders>
            <w:shd w:val="clear" w:color="auto" w:fill="6493B5"/>
          </w:tcPr>
          <w:p w14:paraId="3B81D230" w14:textId="77777777" w:rsidR="00946CAD" w:rsidRPr="00F039E8" w:rsidRDefault="00946CAD" w:rsidP="00946CAD">
            <w:pPr>
              <w:pStyle w:val="aeand0"/>
              <w:rPr>
                <w:sz w:val="20"/>
                <w:szCs w:val="20"/>
              </w:rPr>
            </w:pPr>
            <w:r w:rsidRPr="00F039E8">
              <w:rPr>
                <w:sz w:val="20"/>
                <w:szCs w:val="20"/>
              </w:rPr>
              <w:t>Having investigated the relationship between a radius and a tangent and explored the size of the angle in a semi-circle, I can use the facts I have established to solve related problems.</w:t>
            </w:r>
          </w:p>
          <w:p w14:paraId="7E694829" w14:textId="77777777" w:rsidR="00946CAD" w:rsidRPr="00F039E8" w:rsidRDefault="00946CAD" w:rsidP="00946CAD">
            <w:pPr>
              <w:pStyle w:val="aeand0"/>
              <w:jc w:val="right"/>
              <w:rPr>
                <w:sz w:val="20"/>
                <w:szCs w:val="20"/>
              </w:rPr>
            </w:pPr>
            <w:r w:rsidRPr="00F039E8">
              <w:rPr>
                <w:sz w:val="20"/>
                <w:szCs w:val="20"/>
              </w:rPr>
              <w:t>MTH 4-17a</w:t>
            </w:r>
          </w:p>
          <w:p w14:paraId="28024D19" w14:textId="77777777" w:rsidR="00946CAD" w:rsidRPr="00F039E8" w:rsidRDefault="00946CAD" w:rsidP="00946CAD">
            <w:pPr>
              <w:pStyle w:val="aeand0"/>
              <w:rPr>
                <w:sz w:val="20"/>
                <w:szCs w:val="20"/>
              </w:rPr>
            </w:pPr>
            <w:r w:rsidRPr="00F039E8">
              <w:rPr>
                <w:sz w:val="20"/>
                <w:szCs w:val="20"/>
              </w:rPr>
              <w:t xml:space="preserve">I can apply my understanding of the properties of similar figures to solve problems involving length and area. </w:t>
            </w:r>
          </w:p>
          <w:p w14:paraId="7B5489D3" w14:textId="77777777" w:rsidR="00946CAD" w:rsidRPr="00F039E8" w:rsidRDefault="00946CAD" w:rsidP="00946CAD">
            <w:pPr>
              <w:pStyle w:val="aeand0"/>
              <w:jc w:val="right"/>
              <w:rPr>
                <w:sz w:val="20"/>
                <w:szCs w:val="20"/>
              </w:rPr>
            </w:pPr>
            <w:r w:rsidRPr="00F039E8">
              <w:rPr>
                <w:sz w:val="20"/>
                <w:szCs w:val="20"/>
              </w:rPr>
              <w:t xml:space="preserve">MTH 4-17b </w:t>
            </w:r>
          </w:p>
          <w:p w14:paraId="1055AF22" w14:textId="02BBD5BC" w:rsidR="00946CAD" w:rsidRPr="00F039E8" w:rsidRDefault="00946CAD" w:rsidP="00946CAD">
            <w:pPr>
              <w:pStyle w:val="aeand0"/>
              <w:rPr>
                <w:sz w:val="20"/>
                <w:szCs w:val="20"/>
              </w:rPr>
            </w:pPr>
            <w:r w:rsidRPr="00F039E8">
              <w:rPr>
                <w:sz w:val="20"/>
                <w:szCs w:val="20"/>
              </w:rPr>
              <w:t xml:space="preserve">I can plot and describe the position of a point on a 4-quadrant coordinate grid. </w:t>
            </w:r>
          </w:p>
          <w:p w14:paraId="422C5F21" w14:textId="77777777" w:rsidR="00946CAD" w:rsidRPr="00F039E8" w:rsidRDefault="00946CAD" w:rsidP="00946CAD">
            <w:pPr>
              <w:pStyle w:val="aeand0"/>
              <w:jc w:val="right"/>
              <w:rPr>
                <w:sz w:val="20"/>
                <w:szCs w:val="20"/>
              </w:rPr>
            </w:pPr>
            <w:r w:rsidRPr="00F039E8">
              <w:rPr>
                <w:sz w:val="20"/>
                <w:szCs w:val="20"/>
              </w:rPr>
              <w:t xml:space="preserve">MTH 4-18a </w:t>
            </w:r>
          </w:p>
          <w:p w14:paraId="3B4A3C2C" w14:textId="77777777" w:rsidR="00946CAD" w:rsidRPr="00F039E8" w:rsidRDefault="00946CAD" w:rsidP="00946CAD">
            <w:pPr>
              <w:pStyle w:val="aeand0"/>
              <w:rPr>
                <w:sz w:val="20"/>
                <w:szCs w:val="20"/>
              </w:rPr>
            </w:pPr>
            <w:r w:rsidRPr="00F039E8">
              <w:rPr>
                <w:sz w:val="20"/>
                <w:szCs w:val="20"/>
              </w:rPr>
              <w:t xml:space="preserve">I can apply my understanding of the 4-quadrant coordinate system to move, and describe the transformation of, a point or shape on a grid. </w:t>
            </w:r>
          </w:p>
          <w:p w14:paraId="29F32CE4" w14:textId="77777777" w:rsidR="00946CAD" w:rsidRPr="00F039E8" w:rsidRDefault="00946CAD" w:rsidP="00946CAD">
            <w:pPr>
              <w:pStyle w:val="aeand0"/>
              <w:jc w:val="right"/>
              <w:rPr>
                <w:sz w:val="20"/>
                <w:szCs w:val="20"/>
              </w:rPr>
            </w:pPr>
            <w:r w:rsidRPr="00F039E8">
              <w:rPr>
                <w:sz w:val="20"/>
                <w:szCs w:val="20"/>
              </w:rPr>
              <w:t>MTH 4-18b</w:t>
            </w:r>
          </w:p>
          <w:p w14:paraId="710DF68D" w14:textId="77777777" w:rsidR="00946CAD" w:rsidRPr="00F039E8" w:rsidRDefault="00946CAD" w:rsidP="00946CAD">
            <w:pPr>
              <w:pStyle w:val="aeand0"/>
              <w:rPr>
                <w:sz w:val="20"/>
                <w:szCs w:val="20"/>
              </w:rPr>
            </w:pPr>
            <w:r w:rsidRPr="00F039E8">
              <w:rPr>
                <w:sz w:val="20"/>
                <w:szCs w:val="20"/>
              </w:rPr>
              <w:t xml:space="preserve">Having investigated patterns in the environment, I can use appropriate mathematical vocabulary to discuss the rotational properties of shapes, pictures and patterns and can apply my understanding when completing or creating designs. </w:t>
            </w:r>
          </w:p>
          <w:p w14:paraId="454F56ED" w14:textId="3FB86341" w:rsidR="00946CAD" w:rsidRPr="00F039E8" w:rsidRDefault="00946CAD" w:rsidP="00946CAD">
            <w:pPr>
              <w:pStyle w:val="aeand0"/>
              <w:jc w:val="right"/>
              <w:rPr>
                <w:sz w:val="20"/>
                <w:szCs w:val="20"/>
              </w:rPr>
            </w:pPr>
            <w:r w:rsidRPr="00F039E8">
              <w:rPr>
                <w:sz w:val="20"/>
                <w:szCs w:val="20"/>
              </w:rPr>
              <w:t>MTH 4-19a</w:t>
            </w:r>
          </w:p>
        </w:tc>
      </w:tr>
      <w:tr w:rsidR="00946CAD" w:rsidRPr="00F32684" w14:paraId="01A838DE"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4E95F7AC" w14:textId="5D0A59FF" w:rsidR="00946CAD" w:rsidRPr="00F32684" w:rsidRDefault="00946CAD" w:rsidP="00B15501">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95871" behindDoc="0" locked="0" layoutInCell="1" allowOverlap="1" wp14:anchorId="6111A0D0" wp14:editId="7C532B05">
                      <wp:simplePos x="0" y="0"/>
                      <wp:positionH relativeFrom="column">
                        <wp:posOffset>246380</wp:posOffset>
                      </wp:positionH>
                      <wp:positionV relativeFrom="paragraph">
                        <wp:posOffset>173355</wp:posOffset>
                      </wp:positionV>
                      <wp:extent cx="6193790" cy="15875"/>
                      <wp:effectExtent l="19050" t="76200" r="92710" b="98425"/>
                      <wp:wrapNone/>
                      <wp:docPr id="225" name="Straight Arrow Connector 225"/>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2BEE7B" id="Straight Arrow Connector 225" o:spid="_x0000_s1026" type="#_x0000_t32" style="position:absolute;margin-left:19.4pt;margin-top:13.65pt;width:487.7pt;height:1.25pt;z-index:252495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Fourth </w:t>
            </w:r>
            <w:r w:rsidRPr="00F32684">
              <w:rPr>
                <w:rFonts w:ascii="Arial" w:eastAsia="Calibri" w:hAnsi="Arial" w:cs="Arial"/>
                <w:b/>
                <w:color w:val="000000"/>
                <w:sz w:val="20"/>
                <w:szCs w:val="20"/>
              </w:rPr>
              <w:t>Level</w:t>
            </w:r>
          </w:p>
          <w:p w14:paraId="6A4B6B35" w14:textId="77777777" w:rsidR="00946CAD" w:rsidRPr="00F32684" w:rsidRDefault="00946CAD" w:rsidP="00B15501">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6A5CB568" w14:textId="77777777" w:rsidR="00946CAD" w:rsidRPr="00F32684" w:rsidRDefault="00946CAD" w:rsidP="00B15501">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946CAD" w:rsidRPr="00F32684" w14:paraId="10BC2CD6" w14:textId="77777777" w:rsidTr="00F039E8">
        <w:tc>
          <w:tcPr>
            <w:tcW w:w="3822" w:type="dxa"/>
            <w:tcBorders>
              <w:top w:val="single" w:sz="12" w:space="0" w:color="auto"/>
              <w:left w:val="single" w:sz="12" w:space="0" w:color="auto"/>
              <w:right w:val="dashSmallGap" w:sz="4" w:space="0" w:color="auto"/>
            </w:tcBorders>
          </w:tcPr>
          <w:p w14:paraId="026A7881" w14:textId="779EC787" w:rsidR="00946CAD" w:rsidRPr="00946CAD" w:rsidRDefault="00946CAD" w:rsidP="00F039E8">
            <w:pPr>
              <w:pStyle w:val="aBlackbullets"/>
              <w:spacing w:after="120"/>
              <w:ind w:left="284" w:hanging="284"/>
              <w:rPr>
                <w:color w:val="auto"/>
                <w:lang w:eastAsia="en-GB"/>
              </w:rPr>
            </w:pPr>
            <w:r w:rsidRPr="00946CAD">
              <w:rPr>
                <w:color w:val="auto"/>
                <w:lang w:eastAsia="en-GB"/>
              </w:rPr>
              <w:t>I can identify tangents to a circle.</w:t>
            </w:r>
          </w:p>
          <w:p w14:paraId="499DA0B7" w14:textId="0C62F25B" w:rsidR="00946CAD" w:rsidRPr="00946CAD" w:rsidRDefault="00946CAD" w:rsidP="00F039E8">
            <w:pPr>
              <w:pStyle w:val="aBlackbullets"/>
              <w:spacing w:after="120"/>
              <w:ind w:left="284" w:hanging="284"/>
              <w:rPr>
                <w:color w:val="auto"/>
                <w:lang w:eastAsia="en-GB"/>
              </w:rPr>
            </w:pPr>
            <w:r w:rsidRPr="00946CAD">
              <w:rPr>
                <w:color w:val="auto"/>
                <w:lang w:eastAsia="en-GB"/>
              </w:rPr>
              <w:t>I can identify the radius of a circle and how two radii and a chord make an isosceles triangle.</w:t>
            </w:r>
          </w:p>
          <w:p w14:paraId="4E8E3083" w14:textId="0CAD485B" w:rsidR="00946CAD" w:rsidRDefault="00946CAD" w:rsidP="00F039E8">
            <w:pPr>
              <w:pStyle w:val="aBlackbullets"/>
              <w:numPr>
                <w:ilvl w:val="0"/>
                <w:numId w:val="0"/>
              </w:numPr>
              <w:spacing w:after="120"/>
              <w:ind w:left="284" w:hanging="284"/>
              <w:rPr>
                <w:color w:val="auto"/>
                <w:lang w:eastAsia="en-GB"/>
              </w:rPr>
            </w:pPr>
            <w:r w:rsidRPr="00946CAD">
              <w:rPr>
                <w:color w:val="auto"/>
                <w:lang w:eastAsia="en-GB"/>
              </w:rPr>
              <w:t>•</w:t>
            </w:r>
            <w:r w:rsidRPr="00946CAD">
              <w:rPr>
                <w:color w:val="auto"/>
                <w:lang w:eastAsia="en-GB"/>
              </w:rPr>
              <w:tab/>
              <w:t>I can identify the diameter and state that a triangle drawn with the diameter and touching the circumference is right-angled.</w:t>
            </w:r>
          </w:p>
          <w:p w14:paraId="2D20912B" w14:textId="09FA5527" w:rsidR="00946CAD" w:rsidRDefault="00946CAD" w:rsidP="00F039E8">
            <w:pPr>
              <w:pStyle w:val="aBlackbullets"/>
              <w:numPr>
                <w:ilvl w:val="0"/>
                <w:numId w:val="0"/>
              </w:numPr>
              <w:spacing w:after="120"/>
              <w:ind w:left="284" w:hanging="284"/>
              <w:rPr>
                <w:color w:val="auto"/>
                <w:lang w:eastAsia="en-GB"/>
              </w:rPr>
            </w:pPr>
            <w:r w:rsidRPr="00946CAD">
              <w:rPr>
                <w:color w:val="auto"/>
                <w:lang w:eastAsia="en-GB"/>
              </w:rPr>
              <w:t>•</w:t>
            </w:r>
            <w:r w:rsidRPr="00946CAD">
              <w:rPr>
                <w:color w:val="auto"/>
                <w:lang w:eastAsia="en-GB"/>
              </w:rPr>
              <w:tab/>
              <w:t>I can describe the rotational properties of objects in the environment around us and in nature as well as mathematical shapes.</w:t>
            </w:r>
          </w:p>
          <w:p w14:paraId="5F98FB18" w14:textId="03548825" w:rsidR="00946CAD" w:rsidRPr="00946CAD" w:rsidRDefault="00946CAD" w:rsidP="00F039E8">
            <w:pPr>
              <w:pStyle w:val="aBlackbullets"/>
              <w:spacing w:after="120"/>
              <w:ind w:left="284" w:hanging="284"/>
              <w:rPr>
                <w:color w:val="auto"/>
                <w:lang w:eastAsia="en-GB"/>
              </w:rPr>
            </w:pPr>
            <w:r w:rsidRPr="00946CAD">
              <w:rPr>
                <w:color w:val="auto"/>
                <w:lang w:eastAsia="en-GB"/>
              </w:rPr>
              <w:t>I can use and understand the terms enlargement and reduction in relation to scale.</w:t>
            </w:r>
          </w:p>
          <w:p w14:paraId="0AE5C3E1" w14:textId="4C2E3912" w:rsidR="00946CAD" w:rsidRPr="00946CAD" w:rsidRDefault="00946CAD" w:rsidP="00F039E8">
            <w:pPr>
              <w:pStyle w:val="aBlackbullets"/>
              <w:spacing w:after="120"/>
              <w:ind w:left="284" w:hanging="284"/>
              <w:rPr>
                <w:color w:val="auto"/>
                <w:lang w:eastAsia="en-GB"/>
              </w:rPr>
            </w:pPr>
            <w:r w:rsidRPr="00946CAD">
              <w:rPr>
                <w:color w:val="auto"/>
                <w:lang w:eastAsia="en-GB"/>
              </w:rPr>
              <w:t>I know to enlarge a measure I must multiply by a number greater than 1.</w:t>
            </w:r>
          </w:p>
          <w:p w14:paraId="2AE93B1E" w14:textId="0DCA6F1B" w:rsidR="00946CAD" w:rsidRDefault="00946CAD" w:rsidP="00F039E8">
            <w:pPr>
              <w:pStyle w:val="aBlackbullets"/>
              <w:numPr>
                <w:ilvl w:val="0"/>
                <w:numId w:val="0"/>
              </w:numPr>
              <w:spacing w:after="120"/>
              <w:ind w:left="284" w:hanging="284"/>
              <w:rPr>
                <w:color w:val="auto"/>
                <w:lang w:eastAsia="en-GB"/>
              </w:rPr>
            </w:pPr>
            <w:r w:rsidRPr="00946CAD">
              <w:rPr>
                <w:color w:val="auto"/>
                <w:lang w:eastAsia="en-GB"/>
              </w:rPr>
              <w:t>•</w:t>
            </w:r>
            <w:r w:rsidRPr="00946CAD">
              <w:rPr>
                <w:color w:val="auto"/>
                <w:lang w:eastAsia="en-GB"/>
              </w:rPr>
              <w:tab/>
              <w:t>I know to reduce a measure I must multiply by a number less than 1.</w:t>
            </w:r>
          </w:p>
          <w:p w14:paraId="1B17ADB1" w14:textId="77777777" w:rsidR="00946CAD" w:rsidRDefault="00946CAD" w:rsidP="00F039E8">
            <w:pPr>
              <w:pStyle w:val="aBlackbullets"/>
              <w:numPr>
                <w:ilvl w:val="0"/>
                <w:numId w:val="0"/>
              </w:numPr>
              <w:spacing w:after="120"/>
              <w:ind w:left="284" w:hanging="284"/>
              <w:rPr>
                <w:color w:val="auto"/>
                <w:lang w:eastAsia="en-GB"/>
              </w:rPr>
            </w:pPr>
          </w:p>
          <w:p w14:paraId="108A0FD4" w14:textId="487712C3" w:rsidR="00946CAD" w:rsidRPr="00187076" w:rsidRDefault="00946CAD" w:rsidP="00F039E8">
            <w:pPr>
              <w:pStyle w:val="aBlackbullets"/>
              <w:numPr>
                <w:ilvl w:val="0"/>
                <w:numId w:val="0"/>
              </w:numPr>
              <w:spacing w:after="120"/>
              <w:ind w:left="284" w:hanging="284"/>
              <w:rPr>
                <w:color w:val="auto"/>
                <w:lang w:eastAsia="en-GB"/>
              </w:rPr>
            </w:pPr>
          </w:p>
        </w:tc>
        <w:tc>
          <w:tcPr>
            <w:tcW w:w="3822" w:type="dxa"/>
            <w:gridSpan w:val="2"/>
            <w:tcBorders>
              <w:left w:val="dashSmallGap" w:sz="4" w:space="0" w:color="auto"/>
              <w:right w:val="single" w:sz="18" w:space="0" w:color="7030A0"/>
            </w:tcBorders>
          </w:tcPr>
          <w:p w14:paraId="31822DBE" w14:textId="77777777" w:rsidR="00946CAD" w:rsidRDefault="00946CAD" w:rsidP="00F039E8">
            <w:pPr>
              <w:pStyle w:val="ListParagraph"/>
              <w:numPr>
                <w:ilvl w:val="0"/>
                <w:numId w:val="15"/>
              </w:numPr>
              <w:spacing w:after="120" w:line="240" w:lineRule="auto"/>
              <w:ind w:left="284" w:hanging="284"/>
              <w:contextualSpacing w:val="0"/>
              <w:rPr>
                <w:rFonts w:eastAsia="Times New Roman" w:cs="Arial"/>
                <w:b/>
                <w:sz w:val="18"/>
                <w:szCs w:val="18"/>
                <w:lang w:eastAsia="en-GB"/>
              </w:rPr>
            </w:pPr>
            <w:r w:rsidRPr="00946CAD">
              <w:rPr>
                <w:rFonts w:eastAsia="Times New Roman" w:cs="Arial"/>
                <w:b/>
                <w:sz w:val="18"/>
                <w:szCs w:val="18"/>
                <w:lang w:eastAsia="en-GB"/>
              </w:rPr>
              <w:t xml:space="preserve">I </w:t>
            </w:r>
            <w:r w:rsidR="00F039E8">
              <w:rPr>
                <w:rFonts w:eastAsia="Times New Roman" w:cs="Arial"/>
                <w:b/>
                <w:sz w:val="18"/>
                <w:szCs w:val="18"/>
                <w:lang w:eastAsia="en-GB"/>
              </w:rPr>
              <w:t xml:space="preserve">can identify where a radius meets the </w:t>
            </w:r>
            <w:r w:rsidRPr="00946CAD">
              <w:rPr>
                <w:rFonts w:eastAsia="Times New Roman" w:cs="Arial"/>
                <w:b/>
                <w:sz w:val="18"/>
                <w:szCs w:val="18"/>
                <w:lang w:eastAsia="en-GB"/>
              </w:rPr>
              <w:t xml:space="preserve">tangent at the circumference and state that they are perpendicular </w:t>
            </w:r>
          </w:p>
          <w:p w14:paraId="18F2840F" w14:textId="77777777" w:rsidR="00F039E8" w:rsidRPr="00F039E8" w:rsidRDefault="00F039E8" w:rsidP="00F039E8">
            <w:pPr>
              <w:pStyle w:val="ListParagraph"/>
              <w:numPr>
                <w:ilvl w:val="0"/>
                <w:numId w:val="15"/>
              </w:numPr>
              <w:spacing w:after="120" w:line="240" w:lineRule="auto"/>
              <w:ind w:left="284" w:hanging="284"/>
              <w:contextualSpacing w:val="0"/>
              <w:rPr>
                <w:rFonts w:eastAsia="Times New Roman" w:cs="Arial"/>
                <w:b/>
                <w:sz w:val="18"/>
                <w:szCs w:val="18"/>
                <w:lang w:eastAsia="en-GB"/>
              </w:rPr>
            </w:pPr>
            <w:r w:rsidRPr="00F039E8">
              <w:rPr>
                <w:rFonts w:eastAsia="Times New Roman" w:cs="Arial"/>
                <w:b/>
                <w:sz w:val="18"/>
                <w:szCs w:val="18"/>
                <w:lang w:eastAsia="en-GB"/>
              </w:rPr>
              <w:t>I can discuss the order of rotation using terms such as full-turn, half-turn and quarter-turn symmetry etc.</w:t>
            </w:r>
          </w:p>
          <w:p w14:paraId="243B204F" w14:textId="77777777" w:rsidR="00F039E8" w:rsidRPr="00F039E8" w:rsidRDefault="00F039E8" w:rsidP="00F039E8">
            <w:pPr>
              <w:pStyle w:val="ListParagraph"/>
              <w:numPr>
                <w:ilvl w:val="0"/>
                <w:numId w:val="15"/>
              </w:numPr>
              <w:spacing w:after="120" w:line="240" w:lineRule="auto"/>
              <w:ind w:left="284" w:hanging="284"/>
              <w:contextualSpacing w:val="0"/>
              <w:rPr>
                <w:rFonts w:eastAsia="Times New Roman" w:cs="Arial"/>
                <w:b/>
                <w:sz w:val="18"/>
                <w:szCs w:val="18"/>
                <w:lang w:eastAsia="en-GB"/>
              </w:rPr>
            </w:pPr>
            <w:r w:rsidRPr="00F039E8">
              <w:rPr>
                <w:rFonts w:eastAsia="Times New Roman" w:cs="Arial"/>
                <w:b/>
                <w:sz w:val="18"/>
                <w:szCs w:val="18"/>
                <w:lang w:eastAsia="en-GB"/>
              </w:rPr>
              <w:t>I can plot and read co-ordinates in a four-quadrant Cartesian gird.</w:t>
            </w:r>
          </w:p>
          <w:p w14:paraId="206F55AF" w14:textId="77777777" w:rsidR="00F039E8" w:rsidRDefault="00F039E8" w:rsidP="00F039E8">
            <w:pPr>
              <w:pStyle w:val="ListParagraph"/>
              <w:numPr>
                <w:ilvl w:val="0"/>
                <w:numId w:val="15"/>
              </w:numPr>
              <w:spacing w:after="120" w:line="240" w:lineRule="auto"/>
              <w:ind w:left="284" w:hanging="284"/>
              <w:contextualSpacing w:val="0"/>
              <w:rPr>
                <w:rFonts w:eastAsia="Times New Roman" w:cs="Arial"/>
                <w:b/>
                <w:sz w:val="18"/>
                <w:szCs w:val="18"/>
                <w:lang w:eastAsia="en-GB"/>
              </w:rPr>
            </w:pPr>
            <w:r w:rsidRPr="00F039E8">
              <w:rPr>
                <w:rFonts w:eastAsia="Times New Roman" w:cs="Arial"/>
                <w:b/>
                <w:sz w:val="18"/>
                <w:szCs w:val="18"/>
                <w:lang w:eastAsia="en-GB"/>
              </w:rPr>
              <w:t>I can reflect or translate an object on a four quadrant grid.</w:t>
            </w:r>
          </w:p>
          <w:p w14:paraId="675B68C4" w14:textId="2ADA31A1" w:rsidR="00F039E8" w:rsidRPr="00187076" w:rsidRDefault="00F039E8" w:rsidP="00F039E8">
            <w:pPr>
              <w:pStyle w:val="ListParagraph"/>
              <w:numPr>
                <w:ilvl w:val="0"/>
                <w:numId w:val="15"/>
              </w:numPr>
              <w:spacing w:after="120" w:line="240" w:lineRule="auto"/>
              <w:ind w:left="284" w:hanging="284"/>
              <w:contextualSpacing w:val="0"/>
              <w:rPr>
                <w:rFonts w:eastAsia="Times New Roman" w:cs="Arial"/>
                <w:b/>
                <w:sz w:val="18"/>
                <w:szCs w:val="18"/>
                <w:lang w:eastAsia="en-GB"/>
              </w:rPr>
            </w:pPr>
            <w:r w:rsidRPr="00F039E8">
              <w:rPr>
                <w:rFonts w:eastAsia="Times New Roman" w:cs="Arial"/>
                <w:b/>
                <w:sz w:val="18"/>
                <w:szCs w:val="18"/>
                <w:lang w:eastAsia="en-GB"/>
              </w:rPr>
              <w:t>I can compare two corresponding measures to work out if there has been an enlargement or reduction in scale.</w:t>
            </w:r>
          </w:p>
        </w:tc>
        <w:tc>
          <w:tcPr>
            <w:tcW w:w="3823" w:type="dxa"/>
            <w:tcBorders>
              <w:left w:val="dashSmallGap" w:sz="4" w:space="0" w:color="auto"/>
              <w:right w:val="single" w:sz="18" w:space="0" w:color="7030A0"/>
            </w:tcBorders>
          </w:tcPr>
          <w:p w14:paraId="12BF36AF" w14:textId="105337CD" w:rsidR="00946CAD" w:rsidRDefault="00F039E8" w:rsidP="00F039E8">
            <w:pPr>
              <w:numPr>
                <w:ilvl w:val="0"/>
                <w:numId w:val="15"/>
              </w:numPr>
              <w:spacing w:after="120"/>
              <w:ind w:left="284" w:hanging="284"/>
              <w:rPr>
                <w:rFonts w:ascii="Arial" w:eastAsia="Calibri" w:hAnsi="Arial" w:cs="Arial"/>
                <w:b/>
                <w:sz w:val="18"/>
                <w:szCs w:val="18"/>
              </w:rPr>
            </w:pPr>
            <w:r w:rsidRPr="00F039E8">
              <w:rPr>
                <w:rFonts w:ascii="Arial" w:eastAsia="Calibri" w:hAnsi="Arial" w:cs="Arial"/>
                <w:b/>
                <w:sz w:val="18"/>
                <w:szCs w:val="18"/>
              </w:rPr>
              <w:t>I can apply my knowledge of triangles, angles and circles, including semi-circles, to solve problems.</w:t>
            </w:r>
          </w:p>
          <w:p w14:paraId="7A81560C" w14:textId="66427ECC" w:rsidR="00F039E8" w:rsidRDefault="00F039E8" w:rsidP="00F039E8">
            <w:pPr>
              <w:numPr>
                <w:ilvl w:val="0"/>
                <w:numId w:val="15"/>
              </w:numPr>
              <w:spacing w:after="120"/>
              <w:ind w:left="284" w:hanging="284"/>
              <w:rPr>
                <w:rFonts w:ascii="Arial" w:eastAsia="Calibri" w:hAnsi="Arial" w:cs="Arial"/>
                <w:b/>
                <w:sz w:val="18"/>
                <w:szCs w:val="18"/>
              </w:rPr>
            </w:pPr>
            <w:r w:rsidRPr="00F039E8">
              <w:rPr>
                <w:rFonts w:ascii="Arial" w:eastAsia="Calibri" w:hAnsi="Arial" w:cs="Arial"/>
                <w:b/>
                <w:sz w:val="18"/>
                <w:szCs w:val="18"/>
              </w:rPr>
              <w:t>I can use my knowledge of rotational symmetry to complete designs to a specified order of rotation.</w:t>
            </w:r>
          </w:p>
          <w:p w14:paraId="4D4C51C9" w14:textId="77777777" w:rsidR="00F039E8" w:rsidRDefault="00F039E8" w:rsidP="00F039E8">
            <w:pPr>
              <w:numPr>
                <w:ilvl w:val="0"/>
                <w:numId w:val="15"/>
              </w:numPr>
              <w:spacing w:after="120"/>
              <w:ind w:left="284" w:hanging="284"/>
              <w:rPr>
                <w:rFonts w:ascii="Arial" w:eastAsia="Calibri" w:hAnsi="Arial" w:cs="Arial"/>
                <w:b/>
                <w:sz w:val="18"/>
                <w:szCs w:val="18"/>
              </w:rPr>
            </w:pPr>
            <w:r w:rsidRPr="00F039E8">
              <w:rPr>
                <w:rFonts w:ascii="Arial" w:eastAsia="Calibri" w:hAnsi="Arial" w:cs="Arial"/>
                <w:b/>
                <w:sz w:val="18"/>
                <w:szCs w:val="18"/>
              </w:rPr>
              <w:t>I can identify the transformation of an object or a shape which has been reflected or translated on a grid.</w:t>
            </w:r>
          </w:p>
          <w:p w14:paraId="5093F560" w14:textId="77777777" w:rsidR="00F039E8" w:rsidRPr="00F039E8" w:rsidRDefault="00F039E8" w:rsidP="00F039E8">
            <w:pPr>
              <w:numPr>
                <w:ilvl w:val="0"/>
                <w:numId w:val="15"/>
              </w:numPr>
              <w:spacing w:after="120"/>
              <w:ind w:left="284" w:hanging="284"/>
              <w:rPr>
                <w:rFonts w:ascii="Arial" w:eastAsia="Calibri" w:hAnsi="Arial" w:cs="Arial"/>
                <w:b/>
                <w:sz w:val="18"/>
                <w:szCs w:val="18"/>
              </w:rPr>
            </w:pPr>
            <w:r w:rsidRPr="00F039E8">
              <w:rPr>
                <w:rFonts w:ascii="Arial" w:eastAsia="Calibri" w:hAnsi="Arial" w:cs="Arial"/>
                <w:b/>
                <w:sz w:val="18"/>
                <w:szCs w:val="18"/>
              </w:rPr>
              <w:t>I can use two corresponding sides to work out the scale factor.</w:t>
            </w:r>
          </w:p>
          <w:p w14:paraId="573955EA" w14:textId="77777777" w:rsidR="00F039E8" w:rsidRPr="00F039E8" w:rsidRDefault="00F039E8" w:rsidP="00F039E8">
            <w:pPr>
              <w:numPr>
                <w:ilvl w:val="0"/>
                <w:numId w:val="15"/>
              </w:numPr>
              <w:spacing w:after="120"/>
              <w:ind w:left="284" w:hanging="284"/>
              <w:rPr>
                <w:rFonts w:ascii="Arial" w:eastAsia="Calibri" w:hAnsi="Arial" w:cs="Arial"/>
                <w:b/>
                <w:sz w:val="18"/>
                <w:szCs w:val="18"/>
              </w:rPr>
            </w:pPr>
            <w:r w:rsidRPr="00F039E8">
              <w:rPr>
                <w:rFonts w:ascii="Arial" w:eastAsia="Calibri" w:hAnsi="Arial" w:cs="Arial"/>
                <w:b/>
                <w:sz w:val="18"/>
                <w:szCs w:val="18"/>
              </w:rPr>
              <w:t xml:space="preserve">I can use the scale factor to work out the length of an enlarged or reduced measurement. </w:t>
            </w:r>
          </w:p>
          <w:p w14:paraId="3CB070CA" w14:textId="4DA1DD61" w:rsidR="00F039E8" w:rsidRPr="003C377F" w:rsidRDefault="00F039E8" w:rsidP="00F039E8">
            <w:pPr>
              <w:numPr>
                <w:ilvl w:val="0"/>
                <w:numId w:val="15"/>
              </w:numPr>
              <w:spacing w:after="120"/>
              <w:ind w:left="284" w:hanging="284"/>
              <w:rPr>
                <w:rFonts w:ascii="Arial" w:eastAsia="Calibri" w:hAnsi="Arial" w:cs="Arial"/>
                <w:b/>
                <w:sz w:val="18"/>
                <w:szCs w:val="18"/>
              </w:rPr>
            </w:pPr>
            <w:r w:rsidRPr="00F039E8">
              <w:rPr>
                <w:rFonts w:ascii="Arial" w:eastAsia="Calibri" w:hAnsi="Arial" w:cs="Arial"/>
                <w:b/>
                <w:sz w:val="18"/>
                <w:szCs w:val="18"/>
              </w:rPr>
              <w:t>I can combine my knowledge of angles, scale and bearings to complete an accurate scale drawing of a shape or a navigational journey.</w:t>
            </w:r>
          </w:p>
        </w:tc>
        <w:tc>
          <w:tcPr>
            <w:tcW w:w="3922" w:type="dxa"/>
            <w:tcBorders>
              <w:top w:val="single" w:sz="12" w:space="0" w:color="auto"/>
              <w:left w:val="single" w:sz="18" w:space="0" w:color="7030A0"/>
              <w:right w:val="single" w:sz="12" w:space="0" w:color="auto"/>
            </w:tcBorders>
            <w:shd w:val="clear" w:color="auto" w:fill="F9F3FF"/>
          </w:tcPr>
          <w:p w14:paraId="5999E899" w14:textId="77777777" w:rsidR="00946CAD" w:rsidRPr="00F039E8" w:rsidRDefault="00F039E8" w:rsidP="00F039E8">
            <w:pPr>
              <w:pStyle w:val="abenchmark"/>
              <w:spacing w:after="120"/>
              <w:rPr>
                <w:sz w:val="18"/>
                <w:szCs w:val="18"/>
              </w:rPr>
            </w:pPr>
            <w:r w:rsidRPr="00F039E8">
              <w:rPr>
                <w:sz w:val="18"/>
                <w:szCs w:val="18"/>
              </w:rPr>
              <w:t>Describes rotational properties of shapes, pictures and patterns, including the order of rotation.</w:t>
            </w:r>
          </w:p>
          <w:p w14:paraId="38BD3CE9" w14:textId="77777777" w:rsidR="00F039E8" w:rsidRPr="00F039E8" w:rsidRDefault="00F039E8" w:rsidP="00F039E8">
            <w:pPr>
              <w:pStyle w:val="abenchmark"/>
              <w:spacing w:after="120"/>
              <w:rPr>
                <w:sz w:val="18"/>
                <w:szCs w:val="18"/>
              </w:rPr>
            </w:pPr>
            <w:r w:rsidRPr="00F039E8">
              <w:rPr>
                <w:sz w:val="18"/>
                <w:szCs w:val="18"/>
              </w:rPr>
              <w:t>Uses knowledge of rotational symmetry to complete designs.</w:t>
            </w:r>
          </w:p>
          <w:p w14:paraId="7689679E" w14:textId="77777777" w:rsidR="00F039E8" w:rsidRPr="00F039E8" w:rsidRDefault="00F039E8" w:rsidP="00F039E8">
            <w:pPr>
              <w:pStyle w:val="abenchmark"/>
              <w:spacing w:after="120"/>
              <w:rPr>
                <w:sz w:val="18"/>
                <w:szCs w:val="18"/>
              </w:rPr>
            </w:pPr>
            <w:r w:rsidRPr="00F039E8">
              <w:rPr>
                <w:sz w:val="18"/>
                <w:szCs w:val="18"/>
              </w:rPr>
              <w:t>Uses a four-quadrant Cartesian grid to read and plot coordinates.</w:t>
            </w:r>
          </w:p>
          <w:p w14:paraId="79EE2B08" w14:textId="77777777" w:rsidR="00F039E8" w:rsidRPr="00F039E8" w:rsidRDefault="00F039E8" w:rsidP="00F039E8">
            <w:pPr>
              <w:pStyle w:val="abenchmark"/>
              <w:spacing w:after="120"/>
              <w:rPr>
                <w:sz w:val="18"/>
                <w:szCs w:val="18"/>
              </w:rPr>
            </w:pPr>
            <w:r w:rsidRPr="00F039E8">
              <w:rPr>
                <w:sz w:val="18"/>
                <w:szCs w:val="18"/>
              </w:rPr>
              <w:t>Applies understanding of translation to reflect or translate an object on a four-quadrant grid.</w:t>
            </w:r>
          </w:p>
          <w:p w14:paraId="2149B826" w14:textId="77777777" w:rsidR="00F039E8" w:rsidRPr="00F039E8" w:rsidRDefault="00F039E8" w:rsidP="00F039E8">
            <w:pPr>
              <w:pStyle w:val="abenchmark"/>
              <w:spacing w:after="120"/>
              <w:rPr>
                <w:sz w:val="18"/>
                <w:szCs w:val="18"/>
              </w:rPr>
            </w:pPr>
            <w:r w:rsidRPr="00F039E8">
              <w:rPr>
                <w:sz w:val="18"/>
                <w:szCs w:val="18"/>
              </w:rPr>
              <w:t>Uses similarity to find unknown lengths of 2D shapes.</w:t>
            </w:r>
          </w:p>
          <w:p w14:paraId="4AAD59FD" w14:textId="77777777" w:rsidR="00F039E8" w:rsidRPr="00F039E8" w:rsidRDefault="00F039E8" w:rsidP="00F039E8">
            <w:pPr>
              <w:pStyle w:val="abenchmark"/>
              <w:spacing w:after="120"/>
              <w:rPr>
                <w:sz w:val="18"/>
                <w:szCs w:val="18"/>
              </w:rPr>
            </w:pPr>
            <w:r w:rsidRPr="00F039E8">
              <w:rPr>
                <w:sz w:val="18"/>
                <w:szCs w:val="18"/>
              </w:rPr>
              <w:t>Applies knowledge of the relationship between the tangent and radius to calculate sizes of missing angles.</w:t>
            </w:r>
          </w:p>
          <w:p w14:paraId="71FEDD0A" w14:textId="77777777" w:rsidR="00F039E8" w:rsidRPr="00F039E8" w:rsidRDefault="00F039E8" w:rsidP="00F039E8">
            <w:pPr>
              <w:pStyle w:val="abenchmark"/>
              <w:spacing w:after="120"/>
              <w:rPr>
                <w:sz w:val="18"/>
                <w:szCs w:val="18"/>
              </w:rPr>
            </w:pPr>
            <w:r w:rsidRPr="00F039E8">
              <w:rPr>
                <w:sz w:val="18"/>
                <w:szCs w:val="18"/>
              </w:rPr>
              <w:t>Applies knowledge of triangles, angles and circles, including semi-circles, to solve problems.</w:t>
            </w:r>
          </w:p>
          <w:p w14:paraId="6DE8A2D8" w14:textId="3DEAC1A7" w:rsidR="00F039E8" w:rsidRPr="00F039E8" w:rsidRDefault="00F039E8" w:rsidP="00F039E8">
            <w:pPr>
              <w:pStyle w:val="abenchmark"/>
              <w:spacing w:after="120"/>
              <w:rPr>
                <w:sz w:val="18"/>
                <w:szCs w:val="18"/>
              </w:rPr>
            </w:pPr>
            <w:r w:rsidRPr="00F039E8">
              <w:rPr>
                <w:sz w:val="18"/>
                <w:szCs w:val="18"/>
              </w:rPr>
              <w:t>Identifies transformation by reflection or translation of a point or shape on a grid.</w:t>
            </w:r>
          </w:p>
        </w:tc>
      </w:tr>
    </w:tbl>
    <w:p w14:paraId="391B2294" w14:textId="27CDD6E0" w:rsidR="00946CAD" w:rsidRDefault="00946CAD" w:rsidP="00F32684">
      <w:pPr>
        <w:keepNext/>
        <w:keepLines/>
        <w:tabs>
          <w:tab w:val="num" w:pos="445"/>
          <w:tab w:val="num" w:pos="6692"/>
        </w:tabs>
        <w:spacing w:before="360" w:after="120" w:line="240" w:lineRule="atLeast"/>
        <w:ind w:left="6408" w:hanging="6266"/>
        <w:outlineLvl w:val="0"/>
        <w:rPr>
          <w:rFonts w:ascii="Arial" w:eastAsia="MS Gothic" w:hAnsi="Arial" w:cs="Times New Roman"/>
          <w:b/>
          <w:bCs/>
          <w:color w:val="000000"/>
          <w:sz w:val="28"/>
          <w:szCs w:val="28"/>
        </w:rPr>
      </w:pPr>
    </w:p>
    <w:bookmarkStart w:id="110" w:name="_Toc27749996"/>
    <w:p w14:paraId="17FC73D3" w14:textId="48106C64" w:rsidR="00F32684" w:rsidRPr="00F32684" w:rsidRDefault="00F32684" w:rsidP="00F32684">
      <w:pPr>
        <w:keepNext/>
        <w:keepLines/>
        <w:tabs>
          <w:tab w:val="num" w:pos="445"/>
          <w:tab w:val="num" w:pos="6692"/>
        </w:tabs>
        <w:spacing w:before="360" w:after="120" w:line="240" w:lineRule="atLeast"/>
        <w:ind w:left="6408" w:hanging="6266"/>
        <w:outlineLvl w:val="0"/>
        <w:rPr>
          <w:rFonts w:ascii="Arial" w:eastAsia="MS Gothic" w:hAnsi="Arial" w:cs="Times New Roman"/>
          <w:b/>
          <w:bCs/>
          <w:color w:val="000000"/>
          <w:sz w:val="28"/>
          <w:szCs w:val="28"/>
        </w:rPr>
      </w:pPr>
      <w:r w:rsidRPr="00F32684">
        <w:rPr>
          <w:rFonts w:ascii="Arial" w:eastAsia="MS Gothic" w:hAnsi="Arial" w:cs="Times New Roman"/>
          <w:b/>
          <w:bCs/>
          <w:noProof/>
          <w:color w:val="000000"/>
          <w:sz w:val="28"/>
          <w:szCs w:val="28"/>
          <w:lang w:eastAsia="en-GB"/>
        </w:rPr>
        <mc:AlternateContent>
          <mc:Choice Requires="wps">
            <w:drawing>
              <wp:anchor distT="0" distB="0" distL="114300" distR="114300" simplePos="0" relativeHeight="251665408" behindDoc="0" locked="0" layoutInCell="1" allowOverlap="1" wp14:anchorId="62AB7846" wp14:editId="0FF24BBB">
                <wp:simplePos x="0" y="0"/>
                <wp:positionH relativeFrom="column">
                  <wp:posOffset>7770495</wp:posOffset>
                </wp:positionH>
                <wp:positionV relativeFrom="paragraph">
                  <wp:posOffset>-62865</wp:posOffset>
                </wp:positionV>
                <wp:extent cx="1800225" cy="323850"/>
                <wp:effectExtent l="133350" t="133350" r="142875" b="152400"/>
                <wp:wrapNone/>
                <wp:docPr id="79" name="Rounded Rectangle 79"/>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6324545" w14:textId="77777777" w:rsidR="00D5105A" w:rsidRPr="00FD36CA" w:rsidRDefault="00D5105A" w:rsidP="00F32684">
                            <w:pPr>
                              <w:spacing w:after="0"/>
                              <w:jc w:val="center"/>
                              <w:rPr>
                                <w:b/>
                                <w:color w:val="FFFFFF" w:themeColor="background1"/>
                              </w:rPr>
                            </w:pPr>
                            <w:r w:rsidRPr="00FD36CA">
                              <w:rPr>
                                <w:b/>
                                <w:color w:val="FFFFFF" w:themeColor="background1"/>
                              </w:rPr>
                              <w:t>Early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2AB7846" id="Rounded Rectangle 79" o:spid="_x0000_s1437" style="position:absolute;left:0;text-align:left;margin-left:611.85pt;margin-top:-4.95pt;width:141.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" fillcolor="#a2bed3" stroked="f" strokeweight="2pt">
                <v:shadow on="t" color="black" offset="0,1pt"/>
                <v:textbox>
                  <w:txbxContent>
                    <w:p w14:paraId="36324545" w14:textId="77777777" w:rsidR="00D5105A" w:rsidRPr="00FD36CA" w:rsidRDefault="00D5105A" w:rsidP="00F32684">
                      <w:pPr>
                        <w:spacing w:after="0"/>
                        <w:jc w:val="center"/>
                        <w:rPr>
                          <w:b/>
                          <w:color w:val="FFFFFF" w:themeColor="background1"/>
                        </w:rPr>
                      </w:pPr>
                      <w:r w:rsidRPr="00FD36CA">
                        <w:rPr>
                          <w:b/>
                          <w:color w:val="FFFFFF" w:themeColor="background1"/>
                        </w:rPr>
                        <w:t>Early Level</w:t>
                      </w:r>
                    </w:p>
                  </w:txbxContent>
                </v:textbox>
              </v:roundrect>
            </w:pict>
          </mc:Fallback>
        </mc:AlternateContent>
      </w:r>
      <w:r w:rsidRPr="00F32684">
        <w:rPr>
          <w:rFonts w:ascii="Arial" w:eastAsia="MS Gothic" w:hAnsi="Arial" w:cs="Times New Roman"/>
          <w:b/>
          <w:bCs/>
          <w:color w:val="000000"/>
          <w:sz w:val="28"/>
          <w:szCs w:val="28"/>
        </w:rPr>
        <w:t>Learning progressions and Benchmarks – Information handling</w:t>
      </w:r>
      <w:bookmarkEnd w:id="106"/>
      <w:bookmarkEnd w:id="110"/>
    </w:p>
    <w:p w14:paraId="4AF42C02" w14:textId="77777777" w:rsidR="00F32684" w:rsidRPr="00F32684" w:rsidRDefault="00F32684"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111" w:name="_Toc494181304"/>
      <w:bookmarkStart w:id="112" w:name="_Toc27749997"/>
      <w:r w:rsidRPr="00F32684">
        <w:rPr>
          <w:rFonts w:ascii="Arial" w:eastAsia="MS Gothic" w:hAnsi="Arial" w:cs="Times New Roman"/>
          <w:bCs/>
          <w:i/>
          <w:color w:val="000000"/>
          <w:sz w:val="28"/>
          <w:szCs w:val="26"/>
        </w:rPr>
        <w:t>Data and analysis – Early Lev</w:t>
      </w:r>
      <w:bookmarkEnd w:id="111"/>
      <w:r w:rsidRPr="00F32684">
        <w:rPr>
          <w:rFonts w:ascii="Arial" w:eastAsia="MS Gothic" w:hAnsi="Arial" w:cs="Times New Roman"/>
          <w:bCs/>
          <w:i/>
          <w:color w:val="000000"/>
          <w:sz w:val="28"/>
          <w:szCs w:val="26"/>
        </w:rPr>
        <w:t>el</w:t>
      </w:r>
      <w:bookmarkEnd w:id="112"/>
      <w:r w:rsidRPr="00F32684">
        <w:rPr>
          <w:rFonts w:ascii="Arial" w:eastAsia="MS Gothic" w:hAnsi="Arial" w:cs="Times New Roman"/>
          <w:bCs/>
          <w:i/>
          <w:color w:val="000000"/>
          <w:sz w:val="28"/>
          <w:szCs w:val="26"/>
        </w:rPr>
        <w:tab/>
      </w:r>
    </w:p>
    <w:tbl>
      <w:tblPr>
        <w:tblStyle w:val="TableGrid"/>
        <w:tblW w:w="15389" w:type="dxa"/>
        <w:tblLayout w:type="fixed"/>
        <w:tblLook w:val="04A0" w:firstRow="1" w:lastRow="0" w:firstColumn="1" w:lastColumn="0" w:noHBand="0" w:noVBand="1"/>
      </w:tblPr>
      <w:tblGrid>
        <w:gridCol w:w="4506"/>
        <w:gridCol w:w="1091"/>
        <w:gridCol w:w="5597"/>
        <w:gridCol w:w="4195"/>
      </w:tblGrid>
      <w:tr w:rsidR="00F32684" w:rsidRPr="00F32684" w14:paraId="54A68A65" w14:textId="77777777" w:rsidTr="00F32684">
        <w:trPr>
          <w:trHeight w:val="606"/>
        </w:trPr>
        <w:tc>
          <w:tcPr>
            <w:tcW w:w="4506" w:type="dxa"/>
            <w:tcBorders>
              <w:top w:val="single" w:sz="12" w:space="0" w:color="auto"/>
              <w:left w:val="single" w:sz="12" w:space="0" w:color="auto"/>
              <w:bottom w:val="single" w:sz="12" w:space="0" w:color="auto"/>
            </w:tcBorders>
          </w:tcPr>
          <w:p w14:paraId="14493813"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83" w:type="dxa"/>
            <w:gridSpan w:val="3"/>
            <w:tcBorders>
              <w:top w:val="single" w:sz="12" w:space="0" w:color="auto"/>
              <w:bottom w:val="single" w:sz="12" w:space="0" w:color="auto"/>
              <w:right w:val="single" w:sz="12" w:space="0" w:color="auto"/>
            </w:tcBorders>
            <w:shd w:val="clear" w:color="auto" w:fill="6493B5"/>
          </w:tcPr>
          <w:p w14:paraId="57F8E13B" w14:textId="77777777" w:rsidR="00F32684" w:rsidRPr="00F32684" w:rsidRDefault="00F32684" w:rsidP="00F32684">
            <w:pPr>
              <w:spacing w:line="250" w:lineRule="atLeast"/>
              <w:rPr>
                <w:rFonts w:ascii="Arial" w:eastAsia="Calibri" w:hAnsi="Arial" w:cs="Arial"/>
                <w:b/>
                <w:i/>
                <w:color w:val="FFFFFF"/>
              </w:rPr>
            </w:pPr>
            <w:r w:rsidRPr="00F32684">
              <w:rPr>
                <w:rFonts w:ascii="Arial" w:eastAsia="Calibri" w:hAnsi="Arial" w:cs="Arial"/>
                <w:b/>
                <w:i/>
                <w:color w:val="FFFFFF"/>
              </w:rPr>
              <w:t>I can collect objects and ask questions to gather information, organising and displaying my findings in different ways.                                                                                                                            MNU 0-20a</w:t>
            </w:r>
          </w:p>
          <w:p w14:paraId="01E57459" w14:textId="77777777" w:rsidR="00F32684" w:rsidRPr="00F32684" w:rsidRDefault="00F32684" w:rsidP="00F32684">
            <w:pPr>
              <w:spacing w:line="250" w:lineRule="atLeast"/>
              <w:rPr>
                <w:rFonts w:ascii="Arial" w:eastAsia="Calibri" w:hAnsi="Arial" w:cs="Arial"/>
                <w:b/>
                <w:i/>
                <w:color w:val="FFFFFF"/>
              </w:rPr>
            </w:pPr>
            <w:r w:rsidRPr="00F32684">
              <w:rPr>
                <w:rFonts w:ascii="Arial" w:eastAsia="Calibri" w:hAnsi="Arial" w:cs="Arial"/>
                <w:b/>
                <w:i/>
                <w:color w:val="FFFFFF"/>
              </w:rPr>
              <w:t xml:space="preserve">I can match objects, and sort using my own and others’ criteria, sharing my ideas with others. </w:t>
            </w:r>
          </w:p>
          <w:p w14:paraId="5AAD1AA0"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                                                                                                                                                          MNU 0-20b         </w:t>
            </w:r>
          </w:p>
          <w:p w14:paraId="3DE350FB" w14:textId="77777777" w:rsidR="00F32684" w:rsidRPr="00F32684" w:rsidRDefault="00F32684" w:rsidP="00F32684">
            <w:pPr>
              <w:rPr>
                <w:rFonts w:ascii="Arial" w:eastAsia="Calibri" w:hAnsi="Arial" w:cs="Arial"/>
                <w:b/>
                <w:i/>
                <w:color w:val="FFFFFF"/>
              </w:rPr>
            </w:pPr>
            <w:r w:rsidRPr="00F32684">
              <w:rPr>
                <w:rFonts w:ascii="Arial" w:eastAsia="Calibri" w:hAnsi="Arial" w:cs="Arial"/>
                <w:b/>
                <w:i/>
                <w:color w:val="FFFFFF"/>
              </w:rPr>
              <w:t xml:space="preserve">I can use the signs and charts around me for information, helping me plan and make choices and decisions in my daily life.                                                                                                               </w:t>
            </w:r>
            <w:r w:rsidRPr="00F32684">
              <w:rPr>
                <w:rFonts w:ascii="Arial" w:eastAsia="Calibri" w:hAnsi="Arial" w:cs="Arial"/>
                <w:b/>
                <w:i/>
                <w:color w:val="FFFFFF"/>
                <w:szCs w:val="18"/>
              </w:rPr>
              <w:t>MNU 0-20c</w:t>
            </w:r>
            <w:r w:rsidRPr="00F32684">
              <w:rPr>
                <w:rFonts w:ascii="Arial" w:eastAsia="Calibri" w:hAnsi="Arial" w:cs="Arial"/>
                <w:b/>
                <w:i/>
                <w:color w:val="FFFFFF"/>
              </w:rPr>
              <w:t xml:space="preserve">                                                                                            </w:t>
            </w:r>
          </w:p>
        </w:tc>
      </w:tr>
      <w:tr w:rsidR="00F32684" w:rsidRPr="00F32684" w14:paraId="5AA1D046" w14:textId="77777777" w:rsidTr="004E2CD5">
        <w:trPr>
          <w:trHeight w:val="370"/>
        </w:trPr>
        <w:tc>
          <w:tcPr>
            <w:tcW w:w="11194" w:type="dxa"/>
            <w:gridSpan w:val="3"/>
            <w:tcBorders>
              <w:top w:val="single" w:sz="12" w:space="0" w:color="auto"/>
              <w:left w:val="single" w:sz="12" w:space="0" w:color="auto"/>
              <w:bottom w:val="single" w:sz="12" w:space="0" w:color="auto"/>
              <w:right w:val="single" w:sz="18" w:space="0" w:color="7030A0"/>
            </w:tcBorders>
            <w:shd w:val="clear" w:color="auto" w:fill="BFE19E"/>
          </w:tcPr>
          <w:p w14:paraId="14181D09"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Early Level</w:t>
            </w:r>
          </w:p>
          <w:p w14:paraId="7C1E9BA9"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64384" behindDoc="0" locked="0" layoutInCell="1" allowOverlap="1" wp14:anchorId="0613296F" wp14:editId="5D4FEDD8">
                      <wp:simplePos x="0" y="0"/>
                      <wp:positionH relativeFrom="column">
                        <wp:posOffset>123052</wp:posOffset>
                      </wp:positionH>
                      <wp:positionV relativeFrom="paragraph">
                        <wp:posOffset>47597</wp:posOffset>
                      </wp:positionV>
                      <wp:extent cx="6194066" cy="15903"/>
                      <wp:effectExtent l="19050" t="76200" r="92710" b="98425"/>
                      <wp:wrapNone/>
                      <wp:docPr id="80" name="Straight Arrow Connector 80"/>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705EC8D" id="Straight Arrow Connector 80" o:spid="_x0000_s1026" type="#_x0000_t32" style="position:absolute;margin-left:9.7pt;margin-top:3.75pt;width:487.7pt;height: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" strokecolor="windowText" strokeweight="1.5pt">
                      <v:stroke startarrow="block" endarrow="block"/>
                    </v:shape>
                  </w:pict>
                </mc:Fallback>
              </mc:AlternateContent>
            </w:r>
          </w:p>
        </w:tc>
        <w:tc>
          <w:tcPr>
            <w:tcW w:w="4195" w:type="dxa"/>
            <w:tcBorders>
              <w:top w:val="single" w:sz="12" w:space="0" w:color="auto"/>
              <w:left w:val="single" w:sz="18" w:space="0" w:color="7030A0"/>
              <w:bottom w:val="single" w:sz="12" w:space="0" w:color="auto"/>
              <w:right w:val="single" w:sz="12" w:space="0" w:color="auto"/>
            </w:tcBorders>
          </w:tcPr>
          <w:p w14:paraId="3D46A7D8"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3C101018" w14:textId="77777777" w:rsidTr="0046424C">
        <w:trPr>
          <w:trHeight w:val="5631"/>
        </w:trPr>
        <w:tc>
          <w:tcPr>
            <w:tcW w:w="5597" w:type="dxa"/>
            <w:gridSpan w:val="2"/>
            <w:tcBorders>
              <w:top w:val="single" w:sz="12" w:space="0" w:color="auto"/>
              <w:left w:val="single" w:sz="12" w:space="0" w:color="auto"/>
              <w:bottom w:val="single" w:sz="12" w:space="0" w:color="auto"/>
              <w:right w:val="dashSmallGap" w:sz="4" w:space="0" w:color="auto"/>
            </w:tcBorders>
          </w:tcPr>
          <w:p w14:paraId="0CC00039" w14:textId="77777777" w:rsidR="00F32684" w:rsidRPr="00F32684" w:rsidRDefault="00F32684" w:rsidP="00991BD4">
            <w:pPr>
              <w:numPr>
                <w:ilvl w:val="0"/>
                <w:numId w:val="14"/>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 xml:space="preserve">I can use real objects to display sets. </w:t>
            </w:r>
          </w:p>
          <w:p w14:paraId="3CD548AC" w14:textId="77777777" w:rsidR="00F32684" w:rsidRPr="00F32684" w:rsidRDefault="00F32684" w:rsidP="00991BD4">
            <w:pPr>
              <w:numPr>
                <w:ilvl w:val="0"/>
                <w:numId w:val="14"/>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 xml:space="preserve">I can collect information about myself and about other pupils, for example hair colour, eye colour etc. </w:t>
            </w:r>
          </w:p>
          <w:p w14:paraId="5D51D0A4" w14:textId="77777777" w:rsidR="00F32684" w:rsidRPr="00F32684" w:rsidRDefault="00F32684" w:rsidP="00991BD4">
            <w:pPr>
              <w:numPr>
                <w:ilvl w:val="0"/>
                <w:numId w:val="14"/>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 xml:space="preserve">I can sort objects by colour, shape, size etc. into sets. </w:t>
            </w:r>
          </w:p>
          <w:p w14:paraId="26BDFB79" w14:textId="77777777" w:rsidR="00F32684" w:rsidRPr="00F32684" w:rsidRDefault="00F32684" w:rsidP="00F32684">
            <w:pPr>
              <w:numPr>
                <w:ilvl w:val="0"/>
                <w:numId w:val="10"/>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 xml:space="preserve">I can contribute, with support, a simple pictograph. </w:t>
            </w:r>
          </w:p>
          <w:p w14:paraId="616506E7" w14:textId="77777777" w:rsidR="00F32684" w:rsidRPr="00F32684" w:rsidRDefault="00F32684" w:rsidP="00991BD4">
            <w:pPr>
              <w:widowControl w:val="0"/>
              <w:numPr>
                <w:ilvl w:val="0"/>
                <w:numId w:val="14"/>
              </w:numPr>
              <w:tabs>
                <w:tab w:val="left" w:pos="720"/>
              </w:tabs>
              <w:spacing w:after="240"/>
              <w:rPr>
                <w:rFonts w:ascii="Arial" w:eastAsia="Times New Roman" w:hAnsi="Arial" w:cs="Arial"/>
                <w:sz w:val="18"/>
                <w:szCs w:val="18"/>
                <w:lang w:val="en-US"/>
              </w:rPr>
            </w:pPr>
            <w:r w:rsidRPr="00F32684">
              <w:rPr>
                <w:rFonts w:ascii="Arial" w:eastAsia="Times New Roman" w:hAnsi="Arial" w:cs="Arial"/>
                <w:sz w:val="18"/>
                <w:szCs w:val="18"/>
                <w:lang w:val="en-US"/>
              </w:rPr>
              <w:t>I can tell my teacher and peers what signs in my immediate environment mean.</w:t>
            </w:r>
          </w:p>
        </w:tc>
        <w:tc>
          <w:tcPr>
            <w:tcW w:w="5597" w:type="dxa"/>
            <w:tcBorders>
              <w:top w:val="single" w:sz="12" w:space="0" w:color="auto"/>
              <w:left w:val="dashSmallGap" w:sz="4" w:space="0" w:color="auto"/>
              <w:bottom w:val="single" w:sz="12" w:space="0" w:color="auto"/>
              <w:right w:val="single" w:sz="18" w:space="0" w:color="7030A0"/>
            </w:tcBorders>
          </w:tcPr>
          <w:p w14:paraId="7BC6C3BA" w14:textId="77777777" w:rsidR="00F32684" w:rsidRPr="00F32684" w:rsidRDefault="00F32684" w:rsidP="00991BD4">
            <w:pPr>
              <w:numPr>
                <w:ilvl w:val="0"/>
                <w:numId w:val="14"/>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 xml:space="preserve">I can collect information about myself and about other pupils then sort data. </w:t>
            </w:r>
          </w:p>
          <w:p w14:paraId="134FA16C" w14:textId="77777777" w:rsidR="00F32684" w:rsidRPr="00F32684" w:rsidRDefault="00F32684" w:rsidP="00991BD4">
            <w:pPr>
              <w:numPr>
                <w:ilvl w:val="0"/>
                <w:numId w:val="14"/>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I can make a simple tally as collections of objects.  eg. Tally/tick marks</w:t>
            </w:r>
          </w:p>
          <w:p w14:paraId="70F0609B" w14:textId="77777777" w:rsidR="00F32684" w:rsidRPr="00F32684" w:rsidRDefault="00F32684" w:rsidP="00F32684">
            <w:pPr>
              <w:numPr>
                <w:ilvl w:val="0"/>
                <w:numId w:val="10"/>
              </w:numPr>
              <w:autoSpaceDE w:val="0"/>
              <w:autoSpaceDN w:val="0"/>
              <w:adjustRightInd w:val="0"/>
              <w:spacing w:after="240"/>
              <w:rPr>
                <w:rFonts w:ascii="Arial" w:eastAsia="Calibri" w:hAnsi="Arial" w:cs="Arial"/>
                <w:color w:val="000000"/>
                <w:sz w:val="18"/>
                <w:szCs w:val="18"/>
              </w:rPr>
            </w:pPr>
            <w:r w:rsidRPr="00F32684">
              <w:rPr>
                <w:rFonts w:ascii="Arial" w:eastAsia="Calibri" w:hAnsi="Arial" w:cs="Arial"/>
                <w:color w:val="000000"/>
                <w:sz w:val="18"/>
                <w:szCs w:val="18"/>
              </w:rPr>
              <w:t xml:space="preserve">I can contribute to a simple pictogram, using digital technologies as appropriate. </w:t>
            </w:r>
          </w:p>
          <w:p w14:paraId="50B7193D" w14:textId="77777777" w:rsidR="00F32684" w:rsidRPr="00F32684" w:rsidRDefault="00F32684" w:rsidP="00991BD4">
            <w:pPr>
              <w:widowControl w:val="0"/>
              <w:numPr>
                <w:ilvl w:val="0"/>
                <w:numId w:val="14"/>
              </w:numPr>
              <w:spacing w:after="240"/>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use counting skills to ask and answer questions. </w:t>
            </w:r>
          </w:p>
          <w:p w14:paraId="1B50079D" w14:textId="77777777" w:rsidR="00F32684" w:rsidRPr="00F32684" w:rsidRDefault="00F32684" w:rsidP="00991BD4">
            <w:pPr>
              <w:numPr>
                <w:ilvl w:val="0"/>
                <w:numId w:val="14"/>
              </w:numPr>
              <w:autoSpaceDE w:val="0"/>
              <w:autoSpaceDN w:val="0"/>
              <w:adjustRightInd w:val="0"/>
              <w:spacing w:after="240"/>
              <w:rPr>
                <w:rFonts w:ascii="Century Gothic" w:eastAsia="Calibri" w:hAnsi="Century Gothic" w:cs="Arial"/>
                <w:color w:val="000000"/>
                <w:sz w:val="18"/>
                <w:szCs w:val="18"/>
              </w:rPr>
            </w:pPr>
            <w:r w:rsidRPr="00F32684">
              <w:rPr>
                <w:rFonts w:ascii="Arial" w:eastAsia="Calibri" w:hAnsi="Arial" w:cs="Arial"/>
                <w:color w:val="000000"/>
                <w:sz w:val="18"/>
                <w:szCs w:val="18"/>
              </w:rPr>
              <w:t xml:space="preserve">I can interpret simple charts and graphs and demonstrate how they support planning, choices and decision making in familiar situations by applying to real life contexts </w:t>
            </w:r>
            <w:r w:rsidRPr="00F32684">
              <w:rPr>
                <w:rFonts w:ascii="Century Gothic" w:eastAsia="Calibri" w:hAnsi="Century Gothic" w:cs="Arial"/>
                <w:color w:val="000000"/>
                <w:sz w:val="18"/>
                <w:szCs w:val="18"/>
              </w:rPr>
              <w:t>for example – Fri lunch orders, which day does the kitchen have to order in most pizza. What are the most common pets in our class?</w:t>
            </w:r>
          </w:p>
        </w:tc>
        <w:tc>
          <w:tcPr>
            <w:tcW w:w="4195" w:type="dxa"/>
            <w:tcBorders>
              <w:top w:val="single" w:sz="12" w:space="0" w:color="auto"/>
              <w:left w:val="single" w:sz="18" w:space="0" w:color="7030A0"/>
              <w:bottom w:val="single" w:sz="12" w:space="0" w:color="auto"/>
              <w:right w:val="single" w:sz="12" w:space="0" w:color="auto"/>
            </w:tcBorders>
            <w:shd w:val="clear" w:color="auto" w:fill="F9F3FF"/>
          </w:tcPr>
          <w:p w14:paraId="6840CC54" w14:textId="77777777" w:rsidR="00F32684" w:rsidRPr="006A6F8A"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6A6F8A">
              <w:rPr>
                <w:rFonts w:ascii="Arial" w:eastAsia="Calibri" w:hAnsi="Arial" w:cs="Arial"/>
                <w:b/>
                <w:bCs/>
                <w:i/>
                <w:iCs/>
                <w:color w:val="7030A0"/>
                <w:sz w:val="18"/>
                <w:szCs w:val="18"/>
              </w:rPr>
              <w:t>Asks simple questions to collect data for a specific purpose.</w:t>
            </w:r>
          </w:p>
          <w:p w14:paraId="18EB987F" w14:textId="77777777" w:rsidR="00F32684" w:rsidRPr="006A6F8A"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6A6F8A">
              <w:rPr>
                <w:rFonts w:ascii="Arial" w:eastAsia="Calibri" w:hAnsi="Arial" w:cs="Arial"/>
                <w:b/>
                <w:bCs/>
                <w:i/>
                <w:iCs/>
                <w:color w:val="7030A0"/>
                <w:sz w:val="18"/>
                <w:szCs w:val="18"/>
              </w:rPr>
              <w:t>Collects and organises objects for a specific purpose.</w:t>
            </w:r>
          </w:p>
          <w:p w14:paraId="2145FBC8" w14:textId="77777777" w:rsidR="00F32684" w:rsidRPr="006A6F8A"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6A6F8A">
              <w:rPr>
                <w:rFonts w:ascii="Arial" w:eastAsia="Calibri" w:hAnsi="Arial" w:cs="Arial"/>
                <w:b/>
                <w:bCs/>
                <w:i/>
                <w:iCs/>
                <w:color w:val="7030A0"/>
                <w:sz w:val="18"/>
                <w:szCs w:val="18"/>
              </w:rPr>
              <w:t>Applies counting skills to ask and answer questions and makes relevant choices and decisions based on the data.</w:t>
            </w:r>
          </w:p>
          <w:p w14:paraId="14D8F19D" w14:textId="77777777" w:rsidR="00F32684" w:rsidRPr="006A6F8A"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6A6F8A">
              <w:rPr>
                <w:rFonts w:ascii="Arial" w:eastAsia="Calibri" w:hAnsi="Arial" w:cs="Arial"/>
                <w:b/>
                <w:bCs/>
                <w:i/>
                <w:iCs/>
                <w:color w:val="7030A0"/>
                <w:sz w:val="18"/>
                <w:szCs w:val="18"/>
              </w:rPr>
              <w:t>Contributes to concrete or pictorial displays where one object or drawing represents one data value, using digital technologies as appropriate.</w:t>
            </w:r>
          </w:p>
          <w:p w14:paraId="61B9D239" w14:textId="77777777" w:rsidR="00F32684" w:rsidRPr="006A6F8A"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6A6F8A">
              <w:rPr>
                <w:rFonts w:ascii="Arial" w:eastAsia="Calibri" w:hAnsi="Arial" w:cs="Arial"/>
                <w:b/>
                <w:bCs/>
                <w:i/>
                <w:iCs/>
                <w:color w:val="7030A0"/>
                <w:sz w:val="18"/>
                <w:szCs w:val="18"/>
              </w:rPr>
              <w:t>Uses knowledge of colour, shape, size and other properties to match and sort items in a variety of different ways.</w:t>
            </w:r>
          </w:p>
          <w:p w14:paraId="30C2CBC5" w14:textId="77777777" w:rsidR="00F32684" w:rsidRPr="00F32684" w:rsidRDefault="00F32684" w:rsidP="00F32684">
            <w:pPr>
              <w:widowControl w:val="0"/>
              <w:autoSpaceDE w:val="0"/>
              <w:autoSpaceDN w:val="0"/>
              <w:adjustRightInd w:val="0"/>
              <w:spacing w:after="240"/>
              <w:jc w:val="center"/>
              <w:rPr>
                <w:rFonts w:ascii="Arial" w:eastAsia="Calibri" w:hAnsi="Arial" w:cs="Arial"/>
                <w:b/>
                <w:bCs/>
                <w:i/>
                <w:iCs/>
                <w:color w:val="0B4D74"/>
                <w:sz w:val="18"/>
                <w:szCs w:val="18"/>
              </w:rPr>
            </w:pPr>
            <w:r w:rsidRPr="006A6F8A">
              <w:rPr>
                <w:rFonts w:ascii="Arial" w:eastAsia="Calibri" w:hAnsi="Arial" w:cs="Arial"/>
                <w:b/>
                <w:bCs/>
                <w:i/>
                <w:iCs/>
                <w:color w:val="7030A0"/>
                <w:sz w:val="18"/>
                <w:szCs w:val="18"/>
              </w:rPr>
              <w:t xml:space="preserve">Interprets simple graphs, charts and signs and demonstrates how they support planning, choices and decision making. </w:t>
            </w:r>
          </w:p>
        </w:tc>
      </w:tr>
    </w:tbl>
    <w:p w14:paraId="4F464627" w14:textId="77777777" w:rsidR="00F32684" w:rsidRDefault="00F32684" w:rsidP="00F32684">
      <w:pPr>
        <w:spacing w:after="140" w:line="250" w:lineRule="atLeast"/>
        <w:rPr>
          <w:rFonts w:ascii="Arial" w:eastAsia="Calibri" w:hAnsi="Arial" w:cs="Arial"/>
          <w:sz w:val="20"/>
        </w:rPr>
      </w:pPr>
    </w:p>
    <w:p w14:paraId="5C3221D9" w14:textId="77777777" w:rsidR="00641D5A" w:rsidRDefault="00641D5A" w:rsidP="00F32684">
      <w:pPr>
        <w:spacing w:after="140" w:line="250" w:lineRule="atLeast"/>
        <w:rPr>
          <w:rFonts w:ascii="Arial" w:eastAsia="Calibri" w:hAnsi="Arial" w:cs="Arial"/>
          <w:sz w:val="20"/>
        </w:rPr>
      </w:pPr>
    </w:p>
    <w:p w14:paraId="7CB6786F" w14:textId="77777777" w:rsidR="00641D5A" w:rsidRDefault="00641D5A" w:rsidP="00F32684">
      <w:pPr>
        <w:spacing w:after="140" w:line="250" w:lineRule="atLeast"/>
        <w:rPr>
          <w:rFonts w:ascii="Arial" w:eastAsia="Calibri" w:hAnsi="Arial" w:cs="Arial"/>
          <w:sz w:val="20"/>
        </w:rPr>
      </w:pPr>
    </w:p>
    <w:p w14:paraId="043698AC" w14:textId="77777777" w:rsidR="00FD146E" w:rsidRPr="00F32684" w:rsidRDefault="00FD146E" w:rsidP="00F32684">
      <w:pPr>
        <w:spacing w:after="140" w:line="250" w:lineRule="atLeast"/>
        <w:rPr>
          <w:rFonts w:ascii="Arial" w:eastAsia="Calibri" w:hAnsi="Arial" w:cs="Arial"/>
          <w:sz w:val="20"/>
        </w:rPr>
      </w:pPr>
    </w:p>
    <w:p w14:paraId="6F6D98D6" w14:textId="77777777" w:rsidR="00474226" w:rsidRDefault="00474226" w:rsidP="00F32684">
      <w:pPr>
        <w:spacing w:after="140" w:line="250" w:lineRule="atLeast"/>
        <w:rPr>
          <w:rFonts w:ascii="Arial" w:eastAsia="Calibri" w:hAnsi="Arial" w:cs="Arial"/>
          <w:sz w:val="20"/>
        </w:rPr>
      </w:pPr>
    </w:p>
    <w:p w14:paraId="3A78EC86" w14:textId="5A8D3DCE" w:rsidR="00F32684" w:rsidRPr="00F32684" w:rsidRDefault="00F32684" w:rsidP="00F32684">
      <w:pPr>
        <w:spacing w:after="140" w:line="250" w:lineRule="atLeast"/>
        <w:rPr>
          <w:rFonts w:ascii="Arial" w:eastAsia="Calibri" w:hAnsi="Arial" w:cs="Arial"/>
          <w:sz w:val="20"/>
        </w:rPr>
      </w:pPr>
      <w:r w:rsidRPr="00F32684">
        <w:rPr>
          <w:rFonts w:ascii="Arial" w:eastAsia="Calibri" w:hAnsi="Arial" w:cs="Arial"/>
          <w:noProof/>
          <w:sz w:val="20"/>
          <w:lang w:eastAsia="en-GB"/>
        </w:rPr>
        <mc:AlternateContent>
          <mc:Choice Requires="wps">
            <w:drawing>
              <wp:anchor distT="0" distB="0" distL="114300" distR="114300" simplePos="0" relativeHeight="251663360" behindDoc="0" locked="0" layoutInCell="1" allowOverlap="1" wp14:anchorId="51E9AED3" wp14:editId="5E64580D">
                <wp:simplePos x="0" y="0"/>
                <wp:positionH relativeFrom="column">
                  <wp:posOffset>7881620</wp:posOffset>
                </wp:positionH>
                <wp:positionV relativeFrom="paragraph">
                  <wp:posOffset>8255</wp:posOffset>
                </wp:positionV>
                <wp:extent cx="1800225" cy="323850"/>
                <wp:effectExtent l="133350" t="133350" r="142875" b="152400"/>
                <wp:wrapNone/>
                <wp:docPr id="81" name="Rounded Rectangle 8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BEE2CF6" w14:textId="77777777" w:rsidR="00D5105A" w:rsidRPr="00FD36CA" w:rsidRDefault="00D5105A" w:rsidP="00F32684">
                            <w:pPr>
                              <w:spacing w:after="0"/>
                              <w:jc w:val="center"/>
                              <w:rPr>
                                <w:b/>
                                <w:color w:val="FFFFFF" w:themeColor="background1"/>
                              </w:rPr>
                            </w:pPr>
                            <w:r w:rsidRPr="00FD36CA">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1E9AED3" id="Rounded Rectangle 81" o:spid="_x0000_s1438" style="position:absolute;margin-left:620.6pt;margin-top:.65pt;width:141.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" fillcolor="#446f8f" stroked="f" strokeweight="2pt">
                <v:shadow on="t" color="black" offset="0,1pt"/>
                <v:textbox>
                  <w:txbxContent>
                    <w:p w14:paraId="5BEE2CF6" w14:textId="77777777" w:rsidR="00D5105A" w:rsidRPr="00FD36CA" w:rsidRDefault="00D5105A" w:rsidP="00F32684">
                      <w:pPr>
                        <w:spacing w:after="0"/>
                        <w:jc w:val="center"/>
                        <w:rPr>
                          <w:b/>
                          <w:color w:val="FFFFFF" w:themeColor="background1"/>
                        </w:rPr>
                      </w:pPr>
                      <w:r w:rsidRPr="00FD36CA">
                        <w:rPr>
                          <w:b/>
                          <w:color w:val="FFFFFF" w:themeColor="background1"/>
                        </w:rPr>
                        <w:t>First Level</w:t>
                      </w:r>
                    </w:p>
                  </w:txbxContent>
                </v:textbox>
              </v:roundrect>
            </w:pict>
          </mc:Fallback>
        </mc:AlternateContent>
      </w:r>
    </w:p>
    <w:p w14:paraId="4C169431" w14:textId="77777777" w:rsidR="00F32684" w:rsidRPr="00F32684" w:rsidRDefault="00F32684"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bookmarkStart w:id="113" w:name="_Toc494181305"/>
      <w:bookmarkStart w:id="114" w:name="_Toc27749998"/>
      <w:r w:rsidRPr="00F32684">
        <w:rPr>
          <w:rFonts w:ascii="Arial" w:eastAsia="MS Gothic" w:hAnsi="Arial" w:cs="Times New Roman"/>
          <w:bCs/>
          <w:i/>
          <w:color w:val="000000"/>
          <w:sz w:val="28"/>
          <w:szCs w:val="26"/>
        </w:rPr>
        <w:t>Data analysis – First Level</w:t>
      </w:r>
      <w:bookmarkEnd w:id="113"/>
      <w:bookmarkEnd w:id="114"/>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F32684" w:rsidRPr="00F32684" w14:paraId="31565452" w14:textId="77777777" w:rsidTr="00F32684">
        <w:trPr>
          <w:trHeight w:val="606"/>
        </w:trPr>
        <w:tc>
          <w:tcPr>
            <w:tcW w:w="4521" w:type="dxa"/>
            <w:gridSpan w:val="2"/>
            <w:tcBorders>
              <w:top w:val="single" w:sz="12" w:space="0" w:color="auto"/>
              <w:left w:val="single" w:sz="12" w:space="0" w:color="auto"/>
              <w:bottom w:val="single" w:sz="12" w:space="0" w:color="auto"/>
            </w:tcBorders>
          </w:tcPr>
          <w:p w14:paraId="193FE888"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43C85CE2" w14:textId="77777777" w:rsidR="00F32684" w:rsidRPr="00F32684" w:rsidRDefault="00F32684" w:rsidP="00F32684">
            <w:pPr>
              <w:autoSpaceDE w:val="0"/>
              <w:autoSpaceDN w:val="0"/>
              <w:adjustRightInd w:val="0"/>
              <w:rPr>
                <w:rFonts w:ascii="Arial" w:eastAsia="Calibri" w:hAnsi="Arial" w:cs="Arial"/>
                <w:color w:val="FFFFFF"/>
              </w:rPr>
            </w:pPr>
            <w:r w:rsidRPr="00F32684">
              <w:rPr>
                <w:rFonts w:ascii="Arial" w:eastAsia="Calibri" w:hAnsi="Arial" w:cs="Arial"/>
                <w:b/>
                <w:bCs/>
                <w:i/>
                <w:iCs/>
                <w:color w:val="FFFFFF"/>
              </w:rPr>
              <w:t xml:space="preserve">I have explored a variety of ways in which data is presented and can ask and answer questions about the information it contains                                                                                                              MNU 1-20a </w:t>
            </w:r>
            <w:r w:rsidRPr="00F32684">
              <w:rPr>
                <w:rFonts w:ascii="Arial" w:eastAsia="Calibri" w:hAnsi="Arial" w:cs="Arial"/>
                <w:b/>
                <w:i/>
                <w:color w:val="FFFFFF"/>
              </w:rPr>
              <w:t>I have used a range of ways to collect information and can sort it in a logical, organised and imaginative way usi</w:t>
            </w:r>
            <w:r w:rsidRPr="00F32684">
              <w:rPr>
                <w:rFonts w:ascii="Helvetica 55 Roman" w:eastAsia="Calibri" w:hAnsi="Helvetica 55 Roman" w:cs="Arial"/>
                <w:b/>
                <w:i/>
                <w:color w:val="FFFFFF"/>
              </w:rPr>
              <w:t xml:space="preserve">ng my own and others’ criteria.                                                                                   </w:t>
            </w:r>
            <w:r w:rsidRPr="00F32684">
              <w:rPr>
                <w:rFonts w:ascii="Arial" w:eastAsia="Calibri" w:hAnsi="Arial" w:cs="Arial"/>
                <w:b/>
                <w:i/>
                <w:color w:val="FFFFFF"/>
              </w:rPr>
              <w:t>MNU 1-20b</w:t>
            </w:r>
          </w:p>
          <w:p w14:paraId="78A01BC5" w14:textId="77777777" w:rsidR="00F32684" w:rsidRPr="00F32684" w:rsidRDefault="00F32684" w:rsidP="00F32684">
            <w:pPr>
              <w:autoSpaceDE w:val="0"/>
              <w:autoSpaceDN w:val="0"/>
              <w:adjustRightInd w:val="0"/>
              <w:rPr>
                <w:rFonts w:ascii="Arial" w:eastAsia="Calibri" w:hAnsi="Arial" w:cs="Arial"/>
                <w:b/>
                <w:i/>
                <w:color w:val="FFFFFF"/>
              </w:rPr>
            </w:pPr>
            <w:r w:rsidRPr="00F32684">
              <w:rPr>
                <w:rFonts w:ascii="Arial" w:eastAsia="Calibri" w:hAnsi="Arial" w:cs="Arial"/>
                <w:b/>
                <w:i/>
                <w:color w:val="FFFFFF"/>
              </w:rPr>
              <w:t xml:space="preserve">Using technology and other methods, I can display data simply, clearly and accurately by creating tables, charts and diagrams, using simple labelling and scale.                                                  MTH 1-21a                                                                   </w:t>
            </w:r>
          </w:p>
        </w:tc>
      </w:tr>
      <w:tr w:rsidR="00F32684" w:rsidRPr="00F32684" w14:paraId="72920A84"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57ED9C17"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First Level</w:t>
            </w:r>
          </w:p>
          <w:p w14:paraId="5189F113"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62336" behindDoc="0" locked="0" layoutInCell="1" allowOverlap="1" wp14:anchorId="3B96CE7D" wp14:editId="4A92C9BB">
                      <wp:simplePos x="0" y="0"/>
                      <wp:positionH relativeFrom="column">
                        <wp:posOffset>123052</wp:posOffset>
                      </wp:positionH>
                      <wp:positionV relativeFrom="paragraph">
                        <wp:posOffset>47597</wp:posOffset>
                      </wp:positionV>
                      <wp:extent cx="6194066" cy="15903"/>
                      <wp:effectExtent l="19050" t="76200" r="92710" b="98425"/>
                      <wp:wrapNone/>
                      <wp:docPr id="82" name="Straight Arrow Connector 82"/>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FD9D30" id="Straight Arrow Connector 82" o:spid="_x0000_s1026" type="#_x0000_t32" style="position:absolute;margin-left:9.7pt;margin-top:3.75pt;width:487.7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3F2541F"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324E1D74" w14:textId="77777777" w:rsidTr="009F4D8D">
        <w:trPr>
          <w:trHeight w:val="5092"/>
        </w:trPr>
        <w:tc>
          <w:tcPr>
            <w:tcW w:w="3822" w:type="dxa"/>
            <w:tcBorders>
              <w:top w:val="single" w:sz="12" w:space="0" w:color="auto"/>
              <w:left w:val="single" w:sz="12" w:space="0" w:color="auto"/>
              <w:bottom w:val="single" w:sz="12" w:space="0" w:color="auto"/>
              <w:right w:val="dashSmallGap" w:sz="4" w:space="0" w:color="auto"/>
            </w:tcBorders>
          </w:tcPr>
          <w:p w14:paraId="67AA6150" w14:textId="77777777" w:rsidR="00F32684" w:rsidRPr="00F32684" w:rsidRDefault="00F32684" w:rsidP="00991BD4">
            <w:pPr>
              <w:numPr>
                <w:ilvl w:val="0"/>
                <w:numId w:val="15"/>
              </w:numPr>
              <w:autoSpaceDE w:val="0"/>
              <w:autoSpaceDN w:val="0"/>
              <w:adjustRightInd w:val="0"/>
              <w:rPr>
                <w:rFonts w:ascii="Arial" w:eastAsia="Calibri" w:hAnsi="Arial" w:cs="Arial"/>
                <w:sz w:val="18"/>
              </w:rPr>
            </w:pPr>
            <w:r w:rsidRPr="00F32684">
              <w:rPr>
                <w:rFonts w:ascii="Arial" w:eastAsia="Calibri" w:hAnsi="Arial" w:cs="Arial"/>
                <w:sz w:val="18"/>
              </w:rPr>
              <w:t xml:space="preserve">I can conduct a survey, for example using a questionnaire with yes or no answers. </w:t>
            </w:r>
          </w:p>
          <w:p w14:paraId="0E64218B" w14:textId="77777777" w:rsidR="00F32684" w:rsidRPr="00F32684" w:rsidRDefault="00F32684" w:rsidP="00F32684">
            <w:pPr>
              <w:autoSpaceDE w:val="0"/>
              <w:autoSpaceDN w:val="0"/>
              <w:adjustRightInd w:val="0"/>
              <w:rPr>
                <w:rFonts w:ascii="Arial" w:eastAsia="Calibri" w:hAnsi="Arial" w:cs="Arial"/>
                <w:sz w:val="18"/>
              </w:rPr>
            </w:pPr>
          </w:p>
          <w:p w14:paraId="32677F0E" w14:textId="77777777" w:rsidR="00F32684" w:rsidRPr="00F32684" w:rsidRDefault="00F32684" w:rsidP="00991BD4">
            <w:pPr>
              <w:numPr>
                <w:ilvl w:val="0"/>
                <w:numId w:val="15"/>
              </w:numPr>
              <w:autoSpaceDE w:val="0"/>
              <w:autoSpaceDN w:val="0"/>
              <w:adjustRightInd w:val="0"/>
              <w:rPr>
                <w:rFonts w:ascii="Arial" w:eastAsia="Calibri" w:hAnsi="Arial" w:cs="Arial"/>
                <w:sz w:val="18"/>
              </w:rPr>
            </w:pPr>
            <w:r w:rsidRPr="00F32684">
              <w:rPr>
                <w:rFonts w:ascii="Arial" w:eastAsia="Calibri" w:hAnsi="Arial" w:cs="Arial"/>
                <w:sz w:val="18"/>
              </w:rPr>
              <w:t xml:space="preserve">I can use tally marks to represent quantity and total them at the end. </w:t>
            </w:r>
          </w:p>
          <w:p w14:paraId="47820058" w14:textId="77777777" w:rsidR="00F32684" w:rsidRPr="00F32684" w:rsidRDefault="00F32684" w:rsidP="00F32684">
            <w:pPr>
              <w:autoSpaceDE w:val="0"/>
              <w:autoSpaceDN w:val="0"/>
              <w:adjustRightInd w:val="0"/>
              <w:rPr>
                <w:rFonts w:ascii="Arial" w:eastAsia="Calibri" w:hAnsi="Arial" w:cs="Arial"/>
                <w:sz w:val="18"/>
              </w:rPr>
            </w:pPr>
          </w:p>
          <w:p w14:paraId="61541C03" w14:textId="77777777" w:rsidR="00F32684" w:rsidRPr="00F32684" w:rsidRDefault="00F32684" w:rsidP="00991BD4">
            <w:pPr>
              <w:numPr>
                <w:ilvl w:val="0"/>
                <w:numId w:val="15"/>
              </w:numPr>
              <w:autoSpaceDE w:val="0"/>
              <w:autoSpaceDN w:val="0"/>
              <w:adjustRightInd w:val="0"/>
              <w:rPr>
                <w:rFonts w:ascii="Arial" w:eastAsia="Calibri" w:hAnsi="Arial" w:cs="Arial"/>
                <w:strike/>
                <w:sz w:val="18"/>
              </w:rPr>
            </w:pPr>
            <w:r w:rsidRPr="00F32684">
              <w:rPr>
                <w:rFonts w:ascii="Arial" w:eastAsia="Calibri" w:hAnsi="Arial" w:cs="Arial"/>
                <w:sz w:val="18"/>
              </w:rPr>
              <w:t>I can complete a bar graph, table or diagram using information given</w:t>
            </w:r>
            <w:r w:rsidRPr="00F32684">
              <w:rPr>
                <w:rFonts w:ascii="Arial" w:eastAsia="Calibri" w:hAnsi="Arial" w:cs="Arial"/>
                <w:strike/>
                <w:sz w:val="18"/>
              </w:rPr>
              <w:t xml:space="preserve"> </w:t>
            </w:r>
            <w:r w:rsidRPr="00F32684">
              <w:rPr>
                <w:rFonts w:ascii="Arial" w:eastAsia="Calibri" w:hAnsi="Arial" w:cs="Arial"/>
                <w:sz w:val="18"/>
              </w:rPr>
              <w:t>and a</w:t>
            </w:r>
            <w:r w:rsidRPr="00F32684">
              <w:rPr>
                <w:rFonts w:ascii="Arial" w:eastAsia="Calibri" w:hAnsi="Arial" w:cs="Arial"/>
                <w:strike/>
                <w:sz w:val="18"/>
              </w:rPr>
              <w:t xml:space="preserve"> s</w:t>
            </w:r>
            <w:r w:rsidRPr="00F32684">
              <w:rPr>
                <w:rFonts w:ascii="Arial" w:eastAsia="Calibri" w:hAnsi="Arial" w:cs="Arial"/>
                <w:sz w:val="18"/>
                <w:szCs w:val="18"/>
              </w:rPr>
              <w:t>cale where one unit represents one data value</w:t>
            </w:r>
          </w:p>
          <w:p w14:paraId="72C39C71" w14:textId="77777777" w:rsidR="00F32684" w:rsidRPr="00F32684" w:rsidRDefault="00F32684" w:rsidP="00F32684">
            <w:pPr>
              <w:autoSpaceDE w:val="0"/>
              <w:autoSpaceDN w:val="0"/>
              <w:adjustRightInd w:val="0"/>
              <w:rPr>
                <w:rFonts w:ascii="Arial" w:eastAsia="Calibri" w:hAnsi="Arial" w:cs="Arial"/>
                <w:sz w:val="18"/>
              </w:rPr>
            </w:pPr>
          </w:p>
          <w:p w14:paraId="555596D5" w14:textId="77777777" w:rsidR="00F32684" w:rsidRPr="00F32684" w:rsidRDefault="00F32684" w:rsidP="00991BD4">
            <w:pPr>
              <w:numPr>
                <w:ilvl w:val="0"/>
                <w:numId w:val="15"/>
              </w:numPr>
              <w:autoSpaceDE w:val="0"/>
              <w:autoSpaceDN w:val="0"/>
              <w:adjustRightInd w:val="0"/>
              <w:rPr>
                <w:rFonts w:ascii="Arial" w:eastAsia="Calibri" w:hAnsi="Arial" w:cs="Arial"/>
                <w:sz w:val="18"/>
              </w:rPr>
            </w:pPr>
            <w:r w:rsidRPr="00F32684">
              <w:rPr>
                <w:rFonts w:ascii="Arial" w:eastAsia="Calibri" w:hAnsi="Arial" w:cs="Arial"/>
                <w:sz w:val="18"/>
              </w:rPr>
              <w:t>I can interpret information from bar graphs and diagrams.</w:t>
            </w:r>
          </w:p>
          <w:p w14:paraId="4F8845EA" w14:textId="77777777" w:rsidR="00F32684" w:rsidRPr="00F32684" w:rsidRDefault="00F32684" w:rsidP="00F32684">
            <w:pPr>
              <w:autoSpaceDE w:val="0"/>
              <w:autoSpaceDN w:val="0"/>
              <w:adjustRightInd w:val="0"/>
              <w:rPr>
                <w:rFonts w:ascii="Arial" w:eastAsia="Calibri" w:hAnsi="Arial" w:cs="Arial"/>
                <w:sz w:val="18"/>
              </w:rPr>
            </w:pPr>
          </w:p>
          <w:p w14:paraId="39EF085C" w14:textId="77777777" w:rsidR="00F32684" w:rsidRPr="00F32684" w:rsidRDefault="00F32684" w:rsidP="00F32684">
            <w:pPr>
              <w:widowControl w:val="0"/>
              <w:rPr>
                <w:rFonts w:ascii="Arial" w:eastAsia="Times New Roman" w:hAnsi="Arial" w:cs="Arial"/>
                <w:sz w:val="18"/>
                <w:szCs w:val="18"/>
                <w:lang w:val="en-US"/>
              </w:rPr>
            </w:pPr>
          </w:p>
          <w:p w14:paraId="22208FE9" w14:textId="77777777" w:rsidR="00F32684" w:rsidRPr="00F32684" w:rsidRDefault="00F32684" w:rsidP="00F32684">
            <w:pPr>
              <w:autoSpaceDE w:val="0"/>
              <w:autoSpaceDN w:val="0"/>
              <w:adjustRightInd w:val="0"/>
              <w:rPr>
                <w:rFonts w:ascii="Arial" w:eastAsia="Calibri" w:hAnsi="Arial" w:cs="Arial"/>
                <w:sz w:val="18"/>
                <w:szCs w:val="18"/>
              </w:rPr>
            </w:pPr>
          </w:p>
        </w:tc>
        <w:tc>
          <w:tcPr>
            <w:tcW w:w="3822" w:type="dxa"/>
            <w:gridSpan w:val="2"/>
            <w:tcBorders>
              <w:left w:val="dashSmallGap" w:sz="4" w:space="0" w:color="auto"/>
              <w:bottom w:val="single" w:sz="12" w:space="0" w:color="auto"/>
              <w:right w:val="single" w:sz="18" w:space="0" w:color="7030A0"/>
            </w:tcBorders>
          </w:tcPr>
          <w:p w14:paraId="563D92FE" w14:textId="77777777" w:rsidR="00F32684" w:rsidRPr="00F32684" w:rsidRDefault="00F32684" w:rsidP="00991BD4">
            <w:pPr>
              <w:widowControl w:val="0"/>
              <w:numPr>
                <w:ilvl w:val="0"/>
                <w:numId w:val="15"/>
              </w:numPr>
              <w:rPr>
                <w:rFonts w:ascii="Arial" w:eastAsia="Times New Roman" w:hAnsi="Arial" w:cs="Arial"/>
                <w:sz w:val="18"/>
                <w:szCs w:val="18"/>
                <w:lang w:val="en-US"/>
              </w:rPr>
            </w:pPr>
            <w:r w:rsidRPr="00F32684">
              <w:rPr>
                <w:rFonts w:ascii="Arial" w:eastAsia="Times New Roman" w:hAnsi="Arial" w:cs="Arial"/>
                <w:sz w:val="18"/>
                <w:lang w:val="en-US"/>
              </w:rPr>
              <w:t xml:space="preserve">I can conduct a survey involving options or choices, </w:t>
            </w:r>
            <w:r w:rsidRPr="00F32684">
              <w:rPr>
                <w:rFonts w:ascii="Arial" w:eastAsia="Times New Roman" w:hAnsi="Arial" w:cs="Arial"/>
                <w:sz w:val="18"/>
                <w:szCs w:val="18"/>
                <w:lang w:val="en-US"/>
              </w:rPr>
              <w:t>and sort data, for a given purpose</w:t>
            </w:r>
          </w:p>
          <w:p w14:paraId="133D00B4" w14:textId="77777777" w:rsidR="00F32684" w:rsidRPr="00F32684" w:rsidRDefault="00F32684" w:rsidP="00F32684">
            <w:pPr>
              <w:widowControl w:val="0"/>
              <w:rPr>
                <w:rFonts w:ascii="Arial" w:eastAsia="Times New Roman" w:hAnsi="Arial" w:cs="Arial"/>
                <w:sz w:val="18"/>
                <w:szCs w:val="18"/>
                <w:lang w:val="en-US"/>
              </w:rPr>
            </w:pPr>
          </w:p>
          <w:p w14:paraId="2650B87B" w14:textId="77777777" w:rsidR="00F32684" w:rsidRPr="00F32684" w:rsidRDefault="00F32684" w:rsidP="00991BD4">
            <w:pPr>
              <w:widowControl w:val="0"/>
              <w:numPr>
                <w:ilvl w:val="0"/>
                <w:numId w:val="15"/>
              </w:numPr>
              <w:rPr>
                <w:rFonts w:ascii="Century Gothic" w:eastAsia="Times New Roman" w:hAnsi="Century Gothic" w:cs="Arial"/>
                <w:sz w:val="18"/>
                <w:szCs w:val="18"/>
                <w:lang w:val="en-US"/>
              </w:rPr>
            </w:pPr>
            <w:r w:rsidRPr="00F32684">
              <w:rPr>
                <w:rFonts w:ascii="Arial" w:eastAsia="Times New Roman" w:hAnsi="Arial" w:cs="Arial"/>
                <w:sz w:val="18"/>
                <w:szCs w:val="18"/>
                <w:lang w:val="en-US"/>
              </w:rPr>
              <w:t xml:space="preserve">I  can display </w:t>
            </w:r>
            <w:r w:rsidRPr="00F32684">
              <w:rPr>
                <w:rFonts w:ascii="Arial" w:eastAsia="Times New Roman" w:hAnsi="Arial" w:cs="Arial"/>
                <w:sz w:val="18"/>
                <w:szCs w:val="18"/>
                <w:u w:val="single"/>
                <w:lang w:val="en-US"/>
              </w:rPr>
              <w:t xml:space="preserve">simple </w:t>
            </w:r>
            <w:r w:rsidRPr="00F32684">
              <w:rPr>
                <w:rFonts w:ascii="Arial" w:eastAsia="Times New Roman" w:hAnsi="Arial" w:cs="Arial"/>
                <w:sz w:val="18"/>
                <w:szCs w:val="18"/>
                <w:lang w:val="en-US"/>
              </w:rPr>
              <w:t>data using a variety of different methods, including the use of digital technologies</w:t>
            </w:r>
            <w:r w:rsidRPr="00F32684">
              <w:rPr>
                <w:rFonts w:ascii="Century Gothic" w:eastAsia="Times New Roman" w:hAnsi="Century Gothic" w:cs="Arial"/>
                <w:sz w:val="18"/>
                <w:szCs w:val="18"/>
                <w:lang w:val="en-US"/>
              </w:rPr>
              <w:t xml:space="preserve"> e.g. block graphs, bar graphs and Venn diagrams</w:t>
            </w:r>
          </w:p>
          <w:p w14:paraId="01C21E47" w14:textId="77777777" w:rsidR="00F32684" w:rsidRPr="00F32684" w:rsidRDefault="00F32684" w:rsidP="00F32684">
            <w:pPr>
              <w:widowControl w:val="0"/>
              <w:rPr>
                <w:rFonts w:ascii="Arial" w:eastAsia="Times New Roman" w:hAnsi="Arial" w:cs="Arial"/>
                <w:sz w:val="18"/>
                <w:szCs w:val="18"/>
                <w:lang w:val="en-US"/>
              </w:rPr>
            </w:pPr>
          </w:p>
          <w:p w14:paraId="0F104A3C" w14:textId="77777777" w:rsidR="00F32684" w:rsidRPr="00F32684" w:rsidRDefault="00F32684" w:rsidP="00991BD4">
            <w:pPr>
              <w:numPr>
                <w:ilvl w:val="0"/>
                <w:numId w:val="15"/>
              </w:numPr>
              <w:autoSpaceDE w:val="0"/>
              <w:autoSpaceDN w:val="0"/>
              <w:adjustRightInd w:val="0"/>
              <w:rPr>
                <w:rFonts w:ascii="Arial" w:eastAsia="Calibri" w:hAnsi="Arial" w:cs="Arial"/>
                <w:sz w:val="18"/>
                <w:szCs w:val="18"/>
              </w:rPr>
            </w:pPr>
            <w:r w:rsidRPr="00F32684">
              <w:rPr>
                <w:rFonts w:ascii="Arial" w:eastAsia="Calibri" w:hAnsi="Arial" w:cs="Arial"/>
                <w:sz w:val="18"/>
                <w:szCs w:val="18"/>
              </w:rPr>
              <w:t>I can use an appropriate scale where one unit represents one, or two, data values.</w:t>
            </w:r>
          </w:p>
          <w:p w14:paraId="7EFC9B5D" w14:textId="77777777" w:rsidR="00F32684" w:rsidRPr="00F32684" w:rsidRDefault="00F32684" w:rsidP="00F32684">
            <w:pPr>
              <w:autoSpaceDE w:val="0"/>
              <w:autoSpaceDN w:val="0"/>
              <w:adjustRightInd w:val="0"/>
              <w:rPr>
                <w:rFonts w:ascii="Arial" w:eastAsia="Calibri" w:hAnsi="Arial" w:cs="Arial"/>
                <w:sz w:val="18"/>
                <w:szCs w:val="18"/>
              </w:rPr>
            </w:pPr>
          </w:p>
          <w:p w14:paraId="3BE13F23" w14:textId="77777777" w:rsidR="00F32684" w:rsidRPr="00F32684" w:rsidRDefault="00F32684" w:rsidP="00991BD4">
            <w:pPr>
              <w:widowControl w:val="0"/>
              <w:numPr>
                <w:ilvl w:val="0"/>
                <w:numId w:val="15"/>
              </w:numPr>
              <w:rPr>
                <w:rFonts w:ascii="Arial" w:eastAsia="Times New Roman" w:hAnsi="Arial" w:cs="Arial"/>
                <w:sz w:val="18"/>
                <w:szCs w:val="18"/>
                <w:lang w:val="en-US"/>
              </w:rPr>
            </w:pPr>
            <w:r w:rsidRPr="00F32684">
              <w:rPr>
                <w:rFonts w:ascii="Arial" w:eastAsia="Times New Roman" w:hAnsi="Arial" w:cs="Arial"/>
                <w:sz w:val="18"/>
                <w:szCs w:val="18"/>
                <w:lang w:val="en-US"/>
              </w:rPr>
              <w:t>I can include a suitable title.</w:t>
            </w:r>
          </w:p>
          <w:p w14:paraId="4B400166" w14:textId="77777777" w:rsidR="00F32684" w:rsidRPr="00F32684" w:rsidRDefault="00F32684" w:rsidP="00F32684">
            <w:pPr>
              <w:autoSpaceDE w:val="0"/>
              <w:autoSpaceDN w:val="0"/>
              <w:adjustRightInd w:val="0"/>
              <w:rPr>
                <w:rFonts w:ascii="Arial" w:eastAsia="Calibri" w:hAnsi="Arial" w:cs="Arial"/>
                <w:sz w:val="18"/>
              </w:rPr>
            </w:pPr>
          </w:p>
          <w:p w14:paraId="71827E2B" w14:textId="77777777" w:rsidR="00F32684" w:rsidRPr="00F32684" w:rsidRDefault="00F32684" w:rsidP="00991BD4">
            <w:pPr>
              <w:numPr>
                <w:ilvl w:val="0"/>
                <w:numId w:val="15"/>
              </w:numPr>
              <w:autoSpaceDE w:val="0"/>
              <w:autoSpaceDN w:val="0"/>
              <w:adjustRightInd w:val="0"/>
              <w:rPr>
                <w:rFonts w:ascii="Arial" w:eastAsia="Calibri" w:hAnsi="Arial" w:cs="Arial"/>
                <w:sz w:val="18"/>
              </w:rPr>
            </w:pPr>
            <w:r w:rsidRPr="00F32684">
              <w:rPr>
                <w:rFonts w:ascii="Arial" w:eastAsia="Calibri" w:hAnsi="Arial" w:cs="Arial"/>
                <w:sz w:val="18"/>
              </w:rPr>
              <w:t xml:space="preserve">I can interpret information from tables and charts. </w:t>
            </w:r>
          </w:p>
          <w:p w14:paraId="362F28D7" w14:textId="77777777" w:rsidR="00F32684" w:rsidRPr="00F32684" w:rsidRDefault="00F32684" w:rsidP="00F32684">
            <w:pPr>
              <w:widowControl w:val="0"/>
              <w:rPr>
                <w:rFonts w:ascii="Arial" w:eastAsia="Times New Roman" w:hAnsi="Arial" w:cs="Arial"/>
                <w:sz w:val="18"/>
                <w:szCs w:val="18"/>
                <w:lang w:val="en-US"/>
              </w:rPr>
            </w:pPr>
          </w:p>
        </w:tc>
        <w:tc>
          <w:tcPr>
            <w:tcW w:w="3823" w:type="dxa"/>
            <w:tcBorders>
              <w:left w:val="dashSmallGap" w:sz="4" w:space="0" w:color="auto"/>
              <w:bottom w:val="single" w:sz="12" w:space="0" w:color="auto"/>
              <w:right w:val="single" w:sz="18" w:space="0" w:color="7030A0"/>
            </w:tcBorders>
          </w:tcPr>
          <w:p w14:paraId="4A3E8544" w14:textId="77777777" w:rsidR="00F32684" w:rsidRPr="00F32684" w:rsidRDefault="00F32684" w:rsidP="00991BD4">
            <w:pPr>
              <w:widowControl w:val="0"/>
              <w:numPr>
                <w:ilvl w:val="0"/>
                <w:numId w:val="15"/>
              </w:numPr>
              <w:rPr>
                <w:rFonts w:ascii="Arial" w:eastAsia="Times New Roman" w:hAnsi="Arial" w:cs="Arial"/>
                <w:sz w:val="18"/>
                <w:szCs w:val="18"/>
                <w:lang w:val="en-US"/>
              </w:rPr>
            </w:pPr>
            <w:r w:rsidRPr="00F32684">
              <w:rPr>
                <w:rFonts w:ascii="Arial" w:eastAsia="Times New Roman" w:hAnsi="Arial" w:cs="Arial"/>
                <w:sz w:val="18"/>
                <w:lang w:val="en-US"/>
              </w:rPr>
              <w:t>I can independently collect, organise, display and interpret information using block graphs, bar graphs, tables, Carroll and Venn diagrams and charts, including the use of digital technologies.</w:t>
            </w:r>
          </w:p>
          <w:p w14:paraId="5B8B4E47" w14:textId="77777777" w:rsidR="00F32684" w:rsidRPr="00F32684" w:rsidRDefault="00F32684" w:rsidP="00F32684">
            <w:pPr>
              <w:autoSpaceDE w:val="0"/>
              <w:autoSpaceDN w:val="0"/>
              <w:adjustRightInd w:val="0"/>
              <w:rPr>
                <w:rFonts w:ascii="Arial" w:eastAsia="Calibri" w:hAnsi="Arial" w:cs="Arial"/>
                <w:sz w:val="18"/>
              </w:rPr>
            </w:pPr>
          </w:p>
          <w:p w14:paraId="0A46EC10" w14:textId="77777777" w:rsidR="00F32684" w:rsidRPr="00F32684" w:rsidRDefault="00F32684" w:rsidP="00991BD4">
            <w:pPr>
              <w:numPr>
                <w:ilvl w:val="0"/>
                <w:numId w:val="15"/>
              </w:numPr>
              <w:autoSpaceDE w:val="0"/>
              <w:autoSpaceDN w:val="0"/>
              <w:adjustRightInd w:val="0"/>
              <w:rPr>
                <w:rFonts w:ascii="Century Gothic" w:eastAsia="Calibri" w:hAnsi="Century Gothic" w:cs="Arial"/>
                <w:sz w:val="18"/>
                <w:szCs w:val="18"/>
              </w:rPr>
            </w:pPr>
            <w:r w:rsidRPr="00F32684">
              <w:rPr>
                <w:rFonts w:ascii="Arial" w:eastAsia="Calibri" w:hAnsi="Arial" w:cs="Arial"/>
                <w:sz w:val="18"/>
                <w:szCs w:val="18"/>
              </w:rPr>
              <w:t xml:space="preserve">I can use an appropriate scale where one unit represents more than one data value </w:t>
            </w:r>
            <w:r w:rsidRPr="00F32684">
              <w:rPr>
                <w:rFonts w:ascii="Century Gothic" w:eastAsia="Calibri" w:hAnsi="Century Gothic" w:cs="Arial"/>
                <w:sz w:val="18"/>
                <w:szCs w:val="18"/>
              </w:rPr>
              <w:t>e.g. two, five or 10 data values.</w:t>
            </w:r>
          </w:p>
          <w:p w14:paraId="5DDAD55D" w14:textId="77777777" w:rsidR="00F32684" w:rsidRPr="00F32684" w:rsidRDefault="00F32684" w:rsidP="00F32684">
            <w:pPr>
              <w:autoSpaceDE w:val="0"/>
              <w:autoSpaceDN w:val="0"/>
              <w:adjustRightInd w:val="0"/>
              <w:rPr>
                <w:rFonts w:ascii="Arial" w:eastAsia="Calibri" w:hAnsi="Arial" w:cs="Arial"/>
                <w:sz w:val="18"/>
                <w:szCs w:val="18"/>
              </w:rPr>
            </w:pPr>
          </w:p>
          <w:p w14:paraId="2F38296D" w14:textId="77777777" w:rsidR="00F32684" w:rsidRPr="00F32684" w:rsidRDefault="00F32684" w:rsidP="00991BD4">
            <w:pPr>
              <w:widowControl w:val="0"/>
              <w:numPr>
                <w:ilvl w:val="0"/>
                <w:numId w:val="15"/>
              </w:numPr>
              <w:rPr>
                <w:rFonts w:ascii="Arial" w:eastAsia="Times New Roman" w:hAnsi="Arial" w:cs="Arial"/>
                <w:sz w:val="18"/>
                <w:szCs w:val="18"/>
                <w:lang w:val="en-US"/>
              </w:rPr>
            </w:pPr>
            <w:r w:rsidRPr="00F32684">
              <w:rPr>
                <w:rFonts w:ascii="Arial" w:eastAsia="Times New Roman" w:hAnsi="Arial" w:cs="Arial"/>
                <w:sz w:val="18"/>
                <w:szCs w:val="18"/>
                <w:lang w:val="en-US"/>
              </w:rPr>
              <w:t xml:space="preserve">I can include a suitable title and simple labelling of both axis. </w:t>
            </w:r>
          </w:p>
          <w:p w14:paraId="189A0FDE" w14:textId="77777777" w:rsidR="00F32684" w:rsidRPr="00F32684" w:rsidRDefault="00F32684" w:rsidP="00F32684">
            <w:pPr>
              <w:autoSpaceDE w:val="0"/>
              <w:autoSpaceDN w:val="0"/>
              <w:adjustRightInd w:val="0"/>
              <w:rPr>
                <w:rFonts w:ascii="Arial" w:eastAsia="Calibri" w:hAnsi="Arial" w:cs="Arial"/>
                <w:sz w:val="18"/>
              </w:rPr>
            </w:pPr>
          </w:p>
          <w:p w14:paraId="695F863F" w14:textId="77777777" w:rsidR="00F32684" w:rsidRPr="00F32684" w:rsidRDefault="00F32684" w:rsidP="00991BD4">
            <w:pPr>
              <w:numPr>
                <w:ilvl w:val="0"/>
                <w:numId w:val="15"/>
              </w:numPr>
              <w:autoSpaceDE w:val="0"/>
              <w:autoSpaceDN w:val="0"/>
              <w:adjustRightInd w:val="0"/>
              <w:rPr>
                <w:rFonts w:ascii="Century Gothic" w:eastAsia="Calibri" w:hAnsi="Century Gothic" w:cs="Arial"/>
                <w:sz w:val="18"/>
              </w:rPr>
            </w:pPr>
            <w:r w:rsidRPr="00F32684">
              <w:rPr>
                <w:rFonts w:ascii="Arial" w:eastAsia="Calibri" w:hAnsi="Arial" w:cs="Arial"/>
                <w:sz w:val="18"/>
                <w:szCs w:val="18"/>
              </w:rPr>
              <w:t xml:space="preserve">I can use information from a variety of data sets (charts, diagrams, bar graphs and tables) to inform choices and decisions </w:t>
            </w:r>
            <w:r w:rsidRPr="00F32684">
              <w:rPr>
                <w:rFonts w:ascii="Century Gothic" w:eastAsia="Calibri" w:hAnsi="Century Gothic" w:cs="Arial"/>
                <w:sz w:val="18"/>
                <w:szCs w:val="18"/>
              </w:rPr>
              <w:t>e.g.  survey of items for a tuck shop to inform what the tuck shop will stock</w:t>
            </w:r>
          </w:p>
          <w:p w14:paraId="10AE0D7C" w14:textId="77777777" w:rsidR="00F32684" w:rsidRPr="00F32684" w:rsidRDefault="00F32684" w:rsidP="00F32684">
            <w:pPr>
              <w:widowControl w:val="0"/>
              <w:rPr>
                <w:rFonts w:ascii="Arial" w:eastAsia="Times New Roman" w:hAnsi="Arial" w:cs="Arial"/>
                <w:sz w:val="18"/>
                <w:szCs w:val="18"/>
                <w:lang w:val="en-US"/>
              </w:rPr>
            </w:pPr>
          </w:p>
        </w:tc>
        <w:tc>
          <w:tcPr>
            <w:tcW w:w="3922" w:type="dxa"/>
            <w:tcBorders>
              <w:top w:val="single" w:sz="12" w:space="0" w:color="auto"/>
              <w:left w:val="single" w:sz="18" w:space="0" w:color="7030A0"/>
              <w:bottom w:val="single" w:sz="12" w:space="0" w:color="auto"/>
              <w:right w:val="single" w:sz="12" w:space="0" w:color="auto"/>
            </w:tcBorders>
            <w:shd w:val="clear" w:color="auto" w:fill="F9F3FF"/>
          </w:tcPr>
          <w:p w14:paraId="0048056C" w14:textId="77777777" w:rsidR="00F32684" w:rsidRPr="00F32684"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F32684">
              <w:rPr>
                <w:rFonts w:ascii="Arial" w:eastAsia="Calibri" w:hAnsi="Arial" w:cs="Arial"/>
                <w:b/>
                <w:bCs/>
                <w:i/>
                <w:iCs/>
                <w:color w:val="7030A0"/>
                <w:sz w:val="18"/>
                <w:szCs w:val="18"/>
              </w:rPr>
              <w:t xml:space="preserve">Asks and answers questions to extract key information from a variety of data sets including charts, diagrams, bar graphs and tables. </w:t>
            </w:r>
          </w:p>
          <w:p w14:paraId="6604BCA0" w14:textId="77777777" w:rsidR="00F32684" w:rsidRPr="00F32684" w:rsidRDefault="00F32684" w:rsidP="00F32684">
            <w:pPr>
              <w:widowControl w:val="0"/>
              <w:autoSpaceDE w:val="0"/>
              <w:autoSpaceDN w:val="0"/>
              <w:adjustRightInd w:val="0"/>
              <w:spacing w:after="240"/>
              <w:jc w:val="center"/>
              <w:rPr>
                <w:rFonts w:ascii="Arial" w:eastAsia="Calibri" w:hAnsi="Arial" w:cs="Arial"/>
                <w:b/>
                <w:bCs/>
                <w:i/>
                <w:iCs/>
                <w:color w:val="7030A0"/>
                <w:sz w:val="18"/>
                <w:szCs w:val="18"/>
              </w:rPr>
            </w:pPr>
            <w:r w:rsidRPr="00F32684">
              <w:rPr>
                <w:rFonts w:ascii="Arial" w:eastAsia="Calibri" w:hAnsi="Arial" w:cs="Arial"/>
                <w:b/>
                <w:bCs/>
                <w:i/>
                <w:iCs/>
                <w:color w:val="7030A0"/>
                <w:sz w:val="18"/>
                <w:szCs w:val="18"/>
              </w:rPr>
              <w:t xml:space="preserve">Selects and uses the most appropriate way to gather and sort data for a given purpose, for example, a survey, questionnaire or group tallies. </w:t>
            </w:r>
          </w:p>
          <w:p w14:paraId="5EC52F66" w14:textId="77777777" w:rsidR="00F32684" w:rsidRPr="00F32684" w:rsidRDefault="00F32684" w:rsidP="00F32684">
            <w:pPr>
              <w:widowControl w:val="0"/>
              <w:autoSpaceDE w:val="0"/>
              <w:autoSpaceDN w:val="0"/>
              <w:adjustRightInd w:val="0"/>
              <w:spacing w:after="240"/>
              <w:jc w:val="center"/>
              <w:rPr>
                <w:rFonts w:ascii="Arial" w:eastAsia="Calibri" w:hAnsi="Arial" w:cs="Arial"/>
                <w:b/>
                <w:color w:val="7030A0"/>
                <w:sz w:val="18"/>
                <w:szCs w:val="18"/>
              </w:rPr>
            </w:pPr>
            <w:r w:rsidRPr="00F32684">
              <w:rPr>
                <w:rFonts w:ascii="Arial" w:eastAsia="Calibri" w:hAnsi="Arial" w:cs="Arial"/>
                <w:b/>
                <w:color w:val="7030A0"/>
                <w:sz w:val="18"/>
                <w:szCs w:val="18"/>
              </w:rPr>
              <w:t xml:space="preserve">Uses a variety of different methods, including the use of digital technologies, to display data, for example, as block graphs, bar graphs, tables, Carroll diagrams and Venn diagrams. </w:t>
            </w:r>
          </w:p>
          <w:p w14:paraId="4DB84C26" w14:textId="77777777" w:rsidR="00F32684" w:rsidRPr="00F32684" w:rsidRDefault="00F32684" w:rsidP="00F32684">
            <w:pPr>
              <w:widowControl w:val="0"/>
              <w:spacing w:after="240"/>
              <w:jc w:val="center"/>
              <w:rPr>
                <w:rFonts w:ascii="Arial" w:eastAsia="Times New Roman" w:hAnsi="Arial" w:cs="Arial"/>
                <w:sz w:val="18"/>
                <w:szCs w:val="18"/>
                <w:lang w:val="en-US"/>
              </w:rPr>
            </w:pPr>
            <w:r w:rsidRPr="00F32684">
              <w:rPr>
                <w:rFonts w:ascii="Arial" w:eastAsia="Times New Roman" w:hAnsi="Arial" w:cs="Arial"/>
                <w:b/>
                <w:color w:val="7030A0"/>
                <w:sz w:val="18"/>
                <w:szCs w:val="18"/>
                <w:lang w:val="en-US"/>
              </w:rPr>
              <w:t xml:space="preserve">Includes a suitable title, simple labelling on both axes and an appropriate scale where </w:t>
            </w:r>
            <w:r w:rsidRPr="00F32684">
              <w:rPr>
                <w:rFonts w:ascii="Arial" w:eastAsia="Times New Roman" w:hAnsi="Arial" w:cs="Arial"/>
                <w:b/>
                <w:color w:val="7030A0"/>
                <w:sz w:val="18"/>
                <w:szCs w:val="18"/>
                <w:lang w:val="en-US"/>
              </w:rPr>
              <w:br/>
              <w:t>one unit represents more than one data value in graphs.</w:t>
            </w:r>
          </w:p>
        </w:tc>
      </w:tr>
    </w:tbl>
    <w:p w14:paraId="79CCC833" w14:textId="77777777" w:rsidR="00F32684" w:rsidRPr="00F32684" w:rsidRDefault="00F32684" w:rsidP="00F32684">
      <w:pPr>
        <w:spacing w:after="140" w:line="250" w:lineRule="atLeast"/>
        <w:rPr>
          <w:rFonts w:ascii="Arial" w:eastAsia="Calibri" w:hAnsi="Arial" w:cs="Arial"/>
          <w:sz w:val="20"/>
        </w:rPr>
      </w:pPr>
    </w:p>
    <w:p w14:paraId="40293D4B" w14:textId="77777777" w:rsidR="00F32684" w:rsidRPr="00F32684" w:rsidRDefault="00F32684" w:rsidP="00F32684">
      <w:pPr>
        <w:spacing w:after="140" w:line="250" w:lineRule="atLeast"/>
        <w:rPr>
          <w:rFonts w:ascii="Arial" w:eastAsia="Calibri" w:hAnsi="Arial" w:cs="Arial"/>
          <w:sz w:val="20"/>
        </w:rPr>
      </w:pPr>
    </w:p>
    <w:p w14:paraId="2A512C67" w14:textId="77777777" w:rsidR="00F32684" w:rsidRDefault="00F32684" w:rsidP="00F32684">
      <w:pPr>
        <w:spacing w:after="140" w:line="250" w:lineRule="atLeast"/>
        <w:rPr>
          <w:rFonts w:ascii="Arial" w:eastAsia="Calibri" w:hAnsi="Arial" w:cs="Arial"/>
          <w:sz w:val="20"/>
        </w:rPr>
      </w:pPr>
    </w:p>
    <w:p w14:paraId="56C61274" w14:textId="77777777" w:rsidR="00A57A49" w:rsidRDefault="00A57A49" w:rsidP="00A57A49"/>
    <w:p w14:paraId="07BED019" w14:textId="77777777" w:rsidR="00A57A49" w:rsidRDefault="00A57A49" w:rsidP="00A57A49"/>
    <w:p w14:paraId="3E420E66" w14:textId="5F323142" w:rsidR="00A57A49" w:rsidRDefault="008C6C3E" w:rsidP="00A57A49">
      <w:r>
        <w:rPr>
          <w:noProof/>
          <w:lang w:eastAsia="en-GB"/>
        </w:rPr>
        <mc:AlternateContent>
          <mc:Choice Requires="wps">
            <w:drawing>
              <wp:anchor distT="0" distB="0" distL="114300" distR="114300" simplePos="0" relativeHeight="251935743" behindDoc="0" locked="0" layoutInCell="1" allowOverlap="1" wp14:anchorId="23988952" wp14:editId="7C51F10F">
                <wp:simplePos x="0" y="0"/>
                <wp:positionH relativeFrom="column">
                  <wp:posOffset>7639050</wp:posOffset>
                </wp:positionH>
                <wp:positionV relativeFrom="paragraph">
                  <wp:posOffset>113665</wp:posOffset>
                </wp:positionV>
                <wp:extent cx="1800225" cy="323850"/>
                <wp:effectExtent l="133350" t="133350" r="142875" b="152400"/>
                <wp:wrapNone/>
                <wp:docPr id="295" name="Rounded Rectangle 295"/>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7FE99E" w14:textId="77777777" w:rsidR="00D5105A" w:rsidRPr="00FD36CA" w:rsidRDefault="00D5105A" w:rsidP="008C6C3E">
                            <w:pPr>
                              <w:spacing w:after="0"/>
                              <w:jc w:val="center"/>
                              <w:rPr>
                                <w:b/>
                                <w:color w:val="FFFFFF" w:themeColor="background1"/>
                              </w:rPr>
                            </w:pPr>
                            <w:r w:rsidRPr="00FD36CA">
                              <w:rPr>
                                <w:b/>
                                <w:color w:val="FFFFFF" w:themeColor="background1"/>
                              </w:rPr>
                              <w:t>Second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3988952" id="Rounded Rectangle 295" o:spid="_x0000_s1439" style="position:absolute;margin-left:601.5pt;margin-top:8.95pt;width:141.75pt;height:25.5pt;z-index:25193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" fillcolor="#2f5496 [2408]" stroked="f" strokeweight="1pt">
                <v:stroke joinstyle="miter"/>
                <v:shadow on="t" color="black" offset="0,1pt"/>
                <v:textbox>
                  <w:txbxContent>
                    <w:p w14:paraId="6D7FE99E" w14:textId="77777777" w:rsidR="00D5105A" w:rsidRPr="00FD36CA" w:rsidRDefault="00D5105A" w:rsidP="008C6C3E">
                      <w:pPr>
                        <w:spacing w:after="0"/>
                        <w:jc w:val="center"/>
                        <w:rPr>
                          <w:b/>
                          <w:color w:val="FFFFFF" w:themeColor="background1"/>
                        </w:rPr>
                      </w:pPr>
                      <w:r w:rsidRPr="00FD36CA">
                        <w:rPr>
                          <w:b/>
                          <w:color w:val="FFFFFF" w:themeColor="background1"/>
                        </w:rPr>
                        <w:t>Second Level</w:t>
                      </w:r>
                    </w:p>
                  </w:txbxContent>
                </v:textbox>
              </v:roundrect>
            </w:pict>
          </mc:Fallback>
        </mc:AlternateContent>
      </w:r>
    </w:p>
    <w:p w14:paraId="072F2531" w14:textId="5143BEF0" w:rsidR="00A57A49" w:rsidRPr="002443AD" w:rsidRDefault="008C6C3E" w:rsidP="002443AD">
      <w:pPr>
        <w:pStyle w:val="Heading2"/>
      </w:pPr>
      <w:bookmarkStart w:id="115" w:name="_Toc27749999"/>
      <w:r w:rsidRPr="002443AD">
        <w:rPr>
          <w:bCs w:val="0"/>
        </w:rPr>
        <w:t>Data and analysis – Second Level</w:t>
      </w:r>
      <w:bookmarkEnd w:id="115"/>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A60D7" w:rsidRPr="00AA60D7" w14:paraId="6FC87A78" w14:textId="77777777" w:rsidTr="004003D3">
        <w:trPr>
          <w:trHeight w:val="606"/>
        </w:trPr>
        <w:tc>
          <w:tcPr>
            <w:tcW w:w="4521" w:type="dxa"/>
            <w:gridSpan w:val="2"/>
            <w:tcBorders>
              <w:top w:val="single" w:sz="12" w:space="0" w:color="auto"/>
              <w:left w:val="single" w:sz="12" w:space="0" w:color="auto"/>
              <w:bottom w:val="single" w:sz="12" w:space="0" w:color="auto"/>
            </w:tcBorders>
          </w:tcPr>
          <w:p w14:paraId="5E55B79D" w14:textId="77777777" w:rsidR="00AA60D7" w:rsidRPr="00AA60D7" w:rsidRDefault="00AA60D7" w:rsidP="00AA60D7">
            <w:pPr>
              <w:pStyle w:val="Default"/>
              <w:jc w:val="right"/>
              <w:rPr>
                <w:rFonts w:ascii="Arial" w:hAnsi="Arial" w:cs="Arial"/>
                <w:color w:val="FF0000"/>
                <w:sz w:val="20"/>
                <w:szCs w:val="20"/>
              </w:rPr>
            </w:pPr>
            <w:r w:rsidRPr="004003D3">
              <w:rPr>
                <w:rFonts w:ascii="Arial" w:hAnsi="Arial" w:cs="Arial"/>
                <w:b/>
                <w:bCs/>
                <w:color w:val="auto"/>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3FCDB4E4" w14:textId="25F91923" w:rsidR="00AA60D7" w:rsidRPr="00AA60D7" w:rsidRDefault="00AA60D7" w:rsidP="004003D3">
            <w:pPr>
              <w:pStyle w:val="aeand0"/>
            </w:pPr>
            <w:r w:rsidRPr="00AA60D7">
              <w:t xml:space="preserve">Having discussed the variety of ways and range of media used to present data, I can interpret and draw conclusions from the information displayed, recognising that the presentation may be misleading.                                                                                                                                      MNU 2-20a </w:t>
            </w:r>
          </w:p>
          <w:p w14:paraId="3A3EA284" w14:textId="60461D84" w:rsidR="00AA60D7" w:rsidRPr="00AA60D7" w:rsidRDefault="00AA60D7" w:rsidP="004003D3">
            <w:pPr>
              <w:pStyle w:val="aeand0"/>
            </w:pPr>
            <w:r w:rsidRPr="00AA60D7">
              <w:t xml:space="preserve">I have carried out investigations and surveys, devising and using a variety of methods to gather information and have worked with others to collate, organise and communicate the results in an appropriate way.                                                                                                                               MNU 2-20b </w:t>
            </w:r>
          </w:p>
          <w:p w14:paraId="7D62040E" w14:textId="77777777" w:rsidR="004003D3" w:rsidRDefault="00AA60D7" w:rsidP="004003D3">
            <w:pPr>
              <w:pStyle w:val="aeand0"/>
            </w:pPr>
            <w:r w:rsidRPr="00AA60D7">
              <w:t>I can display data in a clear way using a suitable scale, by choosing appropriately from an extended range of tables, charts, diagrams and graphs, makin</w:t>
            </w:r>
            <w:r w:rsidR="004003D3">
              <w:t xml:space="preserve">g effective use of technology. </w:t>
            </w:r>
          </w:p>
          <w:p w14:paraId="522EFDB9" w14:textId="0A704A02" w:rsidR="00AA60D7" w:rsidRPr="00AA60D7" w:rsidRDefault="004003D3" w:rsidP="004003D3">
            <w:pPr>
              <w:pStyle w:val="aeand0"/>
            </w:pPr>
            <w:r>
              <w:t xml:space="preserve">                                                                                                                                       </w:t>
            </w:r>
            <w:r w:rsidR="00AA60D7" w:rsidRPr="00AA60D7">
              <w:t>MTH 2-21a / MTH 3-21a</w:t>
            </w:r>
          </w:p>
        </w:tc>
      </w:tr>
      <w:tr w:rsidR="00AA60D7" w:rsidRPr="00AA60D7" w14:paraId="17820783" w14:textId="77777777" w:rsidTr="00AA60D7">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D9E2F3" w:themeFill="accent5" w:themeFillTint="33"/>
          </w:tcPr>
          <w:p w14:paraId="790F4CBE" w14:textId="77777777" w:rsidR="00AA60D7" w:rsidRPr="004003D3" w:rsidRDefault="00AA60D7" w:rsidP="00AA60D7">
            <w:pPr>
              <w:pStyle w:val="Default"/>
              <w:jc w:val="center"/>
              <w:rPr>
                <w:rFonts w:ascii="Arial" w:hAnsi="Arial" w:cs="Arial"/>
                <w:b/>
                <w:bCs/>
                <w:color w:val="auto"/>
                <w:sz w:val="20"/>
                <w:szCs w:val="20"/>
              </w:rPr>
            </w:pPr>
            <w:r w:rsidRPr="004003D3">
              <w:rPr>
                <w:rFonts w:ascii="Arial" w:hAnsi="Arial" w:cs="Arial"/>
                <w:b/>
                <w:bCs/>
                <w:color w:val="auto"/>
                <w:sz w:val="20"/>
                <w:szCs w:val="20"/>
              </w:rPr>
              <w:t>Progression through Second Level</w:t>
            </w:r>
          </w:p>
          <w:p w14:paraId="5B001EAA" w14:textId="77777777" w:rsidR="00AA60D7" w:rsidRPr="00AA60D7" w:rsidRDefault="00AA60D7" w:rsidP="00AA60D7">
            <w:pPr>
              <w:pStyle w:val="Default"/>
              <w:jc w:val="center"/>
              <w:rPr>
                <w:rFonts w:ascii="Arial" w:hAnsi="Arial" w:cs="Arial"/>
                <w:b/>
                <w:color w:val="FF0000"/>
                <w:sz w:val="20"/>
                <w:szCs w:val="20"/>
              </w:rPr>
            </w:pPr>
            <w:r w:rsidRPr="00AA60D7">
              <w:rPr>
                <w:rFonts w:ascii="Arial" w:hAnsi="Arial" w:cs="Arial"/>
                <w:b/>
                <w:noProof/>
                <w:color w:val="FF0000"/>
                <w:sz w:val="20"/>
                <w:szCs w:val="20"/>
                <w:lang w:eastAsia="en-GB"/>
              </w:rPr>
              <mc:AlternateContent>
                <mc:Choice Requires="wps">
                  <w:drawing>
                    <wp:anchor distT="0" distB="0" distL="114300" distR="114300" simplePos="0" relativeHeight="251857919" behindDoc="0" locked="0" layoutInCell="1" allowOverlap="1" wp14:anchorId="7D5113BA" wp14:editId="6E99BC64">
                      <wp:simplePos x="0" y="0"/>
                      <wp:positionH relativeFrom="column">
                        <wp:posOffset>123052</wp:posOffset>
                      </wp:positionH>
                      <wp:positionV relativeFrom="paragraph">
                        <wp:posOffset>47597</wp:posOffset>
                      </wp:positionV>
                      <wp:extent cx="6194066" cy="15903"/>
                      <wp:effectExtent l="19050" t="76200" r="92710" b="98425"/>
                      <wp:wrapNone/>
                      <wp:docPr id="1038" name="Straight Arrow Connector 1038"/>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1F035" id="Straight Arrow Connector 1038" o:spid="_x0000_s1026" type="#_x0000_t32" style="position:absolute;margin-left:9.7pt;margin-top:3.75pt;width:487.7pt;height:1.25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" strokecolor="black [3213]" strokeweight="1.5pt">
                      <v:stroke startarrow="block" endarrow="block" joinstyle="miter"/>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2EA55386" w14:textId="042F37F4" w:rsidR="00AA60D7" w:rsidRPr="00AA60D7" w:rsidRDefault="004003D3" w:rsidP="00AA60D7">
            <w:pPr>
              <w:pStyle w:val="Default"/>
              <w:jc w:val="center"/>
              <w:rPr>
                <w:rFonts w:ascii="Arial" w:hAnsi="Arial" w:cs="Arial"/>
                <w:color w:val="FF0000"/>
                <w:sz w:val="20"/>
                <w:szCs w:val="20"/>
              </w:rPr>
            </w:pPr>
            <w:r w:rsidRPr="00F32684">
              <w:rPr>
                <w:rFonts w:ascii="Arial" w:hAnsi="Arial" w:cs="Arial"/>
                <w:b/>
                <w:bCs/>
                <w:sz w:val="20"/>
                <w:szCs w:val="20"/>
              </w:rPr>
              <w:t>Benchmarks to Support Teachers’ Professional Judgement of Achievement of a Level</w:t>
            </w:r>
          </w:p>
        </w:tc>
      </w:tr>
      <w:tr w:rsidR="00AA60D7" w:rsidRPr="00AA60D7" w14:paraId="07DA615C" w14:textId="77777777" w:rsidTr="00036270">
        <w:trPr>
          <w:trHeight w:val="40"/>
        </w:trPr>
        <w:tc>
          <w:tcPr>
            <w:tcW w:w="3822" w:type="dxa"/>
            <w:tcBorders>
              <w:top w:val="single" w:sz="12" w:space="0" w:color="auto"/>
              <w:left w:val="single" w:sz="12" w:space="0" w:color="auto"/>
              <w:bottom w:val="single" w:sz="8" w:space="0" w:color="7030A0"/>
              <w:right w:val="dashSmallGap" w:sz="4" w:space="0" w:color="auto"/>
            </w:tcBorders>
          </w:tcPr>
          <w:p w14:paraId="7266D92B" w14:textId="2C25BC5D" w:rsidR="00AA60D7" w:rsidRPr="00AA60D7" w:rsidRDefault="00AA60D7" w:rsidP="00AA60D7">
            <w:pPr>
              <w:pStyle w:val="Default"/>
              <w:numPr>
                <w:ilvl w:val="0"/>
                <w:numId w:val="7"/>
              </w:numPr>
              <w:ind w:left="161" w:hanging="142"/>
              <w:rPr>
                <w:rFonts w:ascii="Arial" w:hAnsi="Arial" w:cs="Arial"/>
                <w:b/>
                <w:bCs/>
                <w:color w:val="FF0000"/>
                <w:sz w:val="18"/>
                <w:szCs w:val="18"/>
              </w:rPr>
            </w:pPr>
            <w:r w:rsidRPr="004003D3">
              <w:rPr>
                <w:rStyle w:val="aBlackbulletsChar"/>
                <w:rFonts w:eastAsia="Calibri"/>
              </w:rPr>
              <w:t>I suggest which data to collect and who to ask to investigate a given question,</w:t>
            </w:r>
            <w:r w:rsidRPr="00AA60D7">
              <w:rPr>
                <w:rFonts w:ascii="Arial" w:hAnsi="Arial" w:cs="Arial"/>
                <w:b/>
                <w:bCs/>
                <w:color w:val="FF0000"/>
                <w:sz w:val="18"/>
                <w:szCs w:val="18"/>
              </w:rPr>
              <w:t xml:space="preserve"> </w:t>
            </w:r>
            <w:r w:rsidRPr="004003D3">
              <w:rPr>
                <w:rStyle w:val="aExampleChar"/>
              </w:rPr>
              <w:t>e</w:t>
            </w:r>
            <w:r w:rsidR="004003D3" w:rsidRPr="004003D3">
              <w:rPr>
                <w:rStyle w:val="aExampleChar"/>
              </w:rPr>
              <w:t>.</w:t>
            </w:r>
            <w:r w:rsidRPr="004003D3">
              <w:rPr>
                <w:rStyle w:val="aExampleChar"/>
              </w:rPr>
              <w:t>g</w:t>
            </w:r>
            <w:r w:rsidR="004003D3" w:rsidRPr="004003D3">
              <w:rPr>
                <w:rStyle w:val="aExampleChar"/>
              </w:rPr>
              <w:t>.</w:t>
            </w:r>
            <w:r w:rsidRPr="004003D3">
              <w:rPr>
                <w:rStyle w:val="aExampleChar"/>
              </w:rPr>
              <w:t xml:space="preserve"> What bake would sell the most at a home bake stall?</w:t>
            </w:r>
          </w:p>
        </w:tc>
        <w:tc>
          <w:tcPr>
            <w:tcW w:w="3822" w:type="dxa"/>
            <w:gridSpan w:val="2"/>
            <w:tcBorders>
              <w:left w:val="dashSmallGap" w:sz="4" w:space="0" w:color="auto"/>
              <w:bottom w:val="single" w:sz="8" w:space="0" w:color="7030A0"/>
              <w:right w:val="single" w:sz="18" w:space="0" w:color="7030A0"/>
            </w:tcBorders>
          </w:tcPr>
          <w:p w14:paraId="3B6353CD" w14:textId="77777777" w:rsidR="004003D3" w:rsidRPr="004003D3" w:rsidRDefault="00AA60D7" w:rsidP="004003D3">
            <w:pPr>
              <w:pStyle w:val="aBlackbullets"/>
              <w:rPr>
                <w:rFonts w:ascii="Helvetica 55 Roman" w:hAnsi="Helvetica 55 Roman" w:cs="Helvetica 55 Roman"/>
              </w:rPr>
            </w:pPr>
            <w:r w:rsidRPr="00AA60D7">
              <w:t xml:space="preserve">I can access a variety of methods to collect data depending on the given task, </w:t>
            </w:r>
          </w:p>
          <w:p w14:paraId="6EA649BE" w14:textId="6C92A467" w:rsidR="00AA60D7" w:rsidRPr="00AA60D7" w:rsidRDefault="00AA60D7" w:rsidP="004003D3">
            <w:pPr>
              <w:pStyle w:val="aExample"/>
            </w:pPr>
            <w:r w:rsidRPr="00AA60D7">
              <w:t>e</w:t>
            </w:r>
            <w:r w:rsidR="004003D3">
              <w:t>.</w:t>
            </w:r>
            <w:r w:rsidRPr="00AA60D7">
              <w:t>g</w:t>
            </w:r>
            <w:r w:rsidR="004003D3">
              <w:t>.</w:t>
            </w:r>
            <w:r w:rsidRPr="00AA60D7">
              <w:t xml:space="preserve"> internet research for statistics, online survey or class-based survey.</w:t>
            </w:r>
          </w:p>
        </w:tc>
        <w:tc>
          <w:tcPr>
            <w:tcW w:w="3823" w:type="dxa"/>
            <w:tcBorders>
              <w:left w:val="dashSmallGap" w:sz="4" w:space="0" w:color="auto"/>
              <w:bottom w:val="single" w:sz="8" w:space="0" w:color="7030A0"/>
              <w:right w:val="single" w:sz="18" w:space="0" w:color="7030A0"/>
            </w:tcBorders>
          </w:tcPr>
          <w:p w14:paraId="7C67F96D" w14:textId="77777777" w:rsidR="00AA60D7" w:rsidRPr="00AA60D7" w:rsidRDefault="00AA60D7" w:rsidP="004003D3">
            <w:pPr>
              <w:pStyle w:val="aBlackbullets"/>
            </w:pPr>
            <w:r w:rsidRPr="00AA60D7">
              <w:t>I can independently choose which method to use to collect data depending on the given task.</w:t>
            </w:r>
          </w:p>
        </w:tc>
        <w:tc>
          <w:tcPr>
            <w:tcW w:w="3922" w:type="dxa"/>
            <w:tcBorders>
              <w:top w:val="single" w:sz="12" w:space="0" w:color="auto"/>
              <w:left w:val="single" w:sz="18" w:space="0" w:color="7030A0"/>
              <w:bottom w:val="single" w:sz="8" w:space="0" w:color="7030A0"/>
              <w:right w:val="single" w:sz="12" w:space="0" w:color="auto"/>
            </w:tcBorders>
            <w:shd w:val="clear" w:color="auto" w:fill="F9F3FF"/>
          </w:tcPr>
          <w:p w14:paraId="3BD8D118" w14:textId="77777777" w:rsidR="00AA60D7" w:rsidRPr="00AA60D7" w:rsidRDefault="00AA60D7" w:rsidP="004003D3">
            <w:pPr>
              <w:pStyle w:val="abenchmark"/>
            </w:pPr>
            <w:r w:rsidRPr="00AA60D7">
              <w:t>Devises ways of collecting data in the most suitable way for the given task.</w:t>
            </w:r>
          </w:p>
        </w:tc>
      </w:tr>
      <w:tr w:rsidR="004003D3" w:rsidRPr="00AA60D7" w14:paraId="08B07609" w14:textId="77777777" w:rsidTr="00036270">
        <w:trPr>
          <w:trHeight w:val="1628"/>
        </w:trPr>
        <w:tc>
          <w:tcPr>
            <w:tcW w:w="3822" w:type="dxa"/>
            <w:tcBorders>
              <w:top w:val="single" w:sz="8" w:space="0" w:color="7030A0"/>
              <w:left w:val="single" w:sz="12" w:space="0" w:color="auto"/>
              <w:bottom w:val="dashSmallGap" w:sz="4" w:space="0" w:color="auto"/>
              <w:right w:val="dashSmallGap" w:sz="4" w:space="0" w:color="auto"/>
            </w:tcBorders>
          </w:tcPr>
          <w:p w14:paraId="010790EC" w14:textId="77777777" w:rsidR="004003D3" w:rsidRPr="004003D3" w:rsidRDefault="004003D3" w:rsidP="004003D3">
            <w:pPr>
              <w:pStyle w:val="aBlackbullets"/>
              <w:rPr>
                <w:bCs/>
              </w:rPr>
            </w:pPr>
            <w:r w:rsidRPr="00AA60D7">
              <w:t>I can represent data with a block or bar graph with a given scale.</w:t>
            </w:r>
          </w:p>
          <w:p w14:paraId="58371ACE" w14:textId="77777777" w:rsidR="004003D3" w:rsidRPr="00AA60D7" w:rsidRDefault="004003D3" w:rsidP="004003D3">
            <w:pPr>
              <w:pStyle w:val="aBlackbullets"/>
              <w:numPr>
                <w:ilvl w:val="0"/>
                <w:numId w:val="0"/>
              </w:numPr>
              <w:ind w:left="360"/>
              <w:rPr>
                <w:bCs/>
              </w:rPr>
            </w:pPr>
          </w:p>
          <w:p w14:paraId="716E1081" w14:textId="386A26F3" w:rsidR="004003D3" w:rsidRPr="004003D3" w:rsidRDefault="004003D3" w:rsidP="004003D3">
            <w:pPr>
              <w:pStyle w:val="aBlackbullets"/>
            </w:pPr>
            <w:r w:rsidRPr="00AA60D7">
              <w:rPr>
                <w:bCs/>
              </w:rPr>
              <w:t>Where available, I can use digital technology to create pie charts.</w:t>
            </w:r>
          </w:p>
        </w:tc>
        <w:tc>
          <w:tcPr>
            <w:tcW w:w="3822" w:type="dxa"/>
            <w:gridSpan w:val="2"/>
            <w:tcBorders>
              <w:top w:val="single" w:sz="8" w:space="0" w:color="7030A0"/>
              <w:left w:val="dashSmallGap" w:sz="4" w:space="0" w:color="auto"/>
              <w:bottom w:val="dashSmallGap" w:sz="4" w:space="0" w:color="auto"/>
              <w:right w:val="single" w:sz="18" w:space="0" w:color="7030A0"/>
            </w:tcBorders>
          </w:tcPr>
          <w:p w14:paraId="267C1C6A" w14:textId="77777777" w:rsidR="004003D3" w:rsidRDefault="004003D3" w:rsidP="004003D3">
            <w:pPr>
              <w:pStyle w:val="aBlackbullets"/>
            </w:pPr>
            <w:r w:rsidRPr="00AA60D7">
              <w:t>I can represent data with a block or bar graph choosing an appropriate scale.</w:t>
            </w:r>
          </w:p>
          <w:p w14:paraId="550C468C" w14:textId="77777777" w:rsidR="004003D3" w:rsidRPr="00AA60D7" w:rsidRDefault="004003D3" w:rsidP="004003D3">
            <w:pPr>
              <w:pStyle w:val="aBlackbullets"/>
              <w:numPr>
                <w:ilvl w:val="0"/>
                <w:numId w:val="0"/>
              </w:numPr>
              <w:ind w:left="360"/>
            </w:pPr>
          </w:p>
          <w:p w14:paraId="025ACDD4" w14:textId="77777777" w:rsidR="004003D3" w:rsidRDefault="004003D3" w:rsidP="004003D3">
            <w:pPr>
              <w:pStyle w:val="aBlackbullets"/>
              <w:rPr>
                <w:bCs/>
              </w:rPr>
            </w:pPr>
            <w:r w:rsidRPr="00AA60D7">
              <w:rPr>
                <w:bCs/>
              </w:rPr>
              <w:t>I can draw line graphs as well as using digital technologies to create one, using appropriate scale.</w:t>
            </w:r>
          </w:p>
          <w:p w14:paraId="52FB5069" w14:textId="77777777" w:rsidR="004003D3" w:rsidRPr="00AA60D7" w:rsidRDefault="004003D3" w:rsidP="004003D3">
            <w:pPr>
              <w:pStyle w:val="aBlackbullets"/>
              <w:numPr>
                <w:ilvl w:val="0"/>
                <w:numId w:val="0"/>
              </w:numPr>
              <w:rPr>
                <w:bCs/>
              </w:rPr>
            </w:pPr>
          </w:p>
          <w:p w14:paraId="7096DDC8" w14:textId="77777777" w:rsidR="004003D3" w:rsidRPr="00AA60D7" w:rsidRDefault="004003D3" w:rsidP="004003D3">
            <w:pPr>
              <w:pStyle w:val="aBlackbullets"/>
              <w:rPr>
                <w:bCs/>
              </w:rPr>
            </w:pPr>
            <w:r w:rsidRPr="00AA60D7">
              <w:rPr>
                <w:bCs/>
              </w:rPr>
              <w:t>I can represent data on a spreadsheet.</w:t>
            </w:r>
          </w:p>
        </w:tc>
        <w:tc>
          <w:tcPr>
            <w:tcW w:w="3823" w:type="dxa"/>
            <w:tcBorders>
              <w:top w:val="single" w:sz="8" w:space="0" w:color="7030A0"/>
              <w:left w:val="dashSmallGap" w:sz="4" w:space="0" w:color="auto"/>
              <w:bottom w:val="dashSmallGap" w:sz="4" w:space="0" w:color="auto"/>
              <w:right w:val="single" w:sz="18" w:space="0" w:color="7030A0"/>
            </w:tcBorders>
          </w:tcPr>
          <w:p w14:paraId="66C74275" w14:textId="143CC469" w:rsidR="004003D3" w:rsidRPr="00AA60D7" w:rsidRDefault="004003D3" w:rsidP="004003D3">
            <w:pPr>
              <w:pStyle w:val="aBlackbullets"/>
            </w:pPr>
            <w:r w:rsidRPr="00AA60D7">
              <w:t>I can represent data by choosing from an extended range of tables, pie charts, diagrams, plots and graphs using digital technologies when appropriate.</w:t>
            </w:r>
          </w:p>
        </w:tc>
        <w:tc>
          <w:tcPr>
            <w:tcW w:w="3922" w:type="dxa"/>
            <w:vMerge w:val="restart"/>
            <w:tcBorders>
              <w:top w:val="single" w:sz="8" w:space="0" w:color="7030A0"/>
              <w:left w:val="single" w:sz="18" w:space="0" w:color="7030A0"/>
              <w:right w:val="single" w:sz="12" w:space="0" w:color="auto"/>
            </w:tcBorders>
            <w:shd w:val="clear" w:color="auto" w:fill="F9F3FF"/>
          </w:tcPr>
          <w:p w14:paraId="2ACAC053" w14:textId="77777777" w:rsidR="004003D3" w:rsidRDefault="004003D3" w:rsidP="004003D3">
            <w:pPr>
              <w:pStyle w:val="abenchmark"/>
            </w:pPr>
            <w:r w:rsidRPr="00AA60D7">
              <w:t xml:space="preserve">Collects, organises and displays data accurately in a variety of ways including through the use of digital technologies, for example, creating surveys, tables, </w:t>
            </w:r>
            <w:r w:rsidRPr="00AA60D7">
              <w:br/>
              <w:t>bar graphs, line graphs, frequency tables, simple pie charts and spreadsheets.</w:t>
            </w:r>
          </w:p>
          <w:p w14:paraId="7B51DC3A" w14:textId="77777777" w:rsidR="004003D3" w:rsidRPr="00AA60D7" w:rsidRDefault="004003D3" w:rsidP="004003D3">
            <w:pPr>
              <w:pStyle w:val="abenchmark"/>
            </w:pPr>
          </w:p>
          <w:p w14:paraId="054D7C91" w14:textId="5BEE40F9" w:rsidR="004003D3" w:rsidRPr="00AA60D7" w:rsidRDefault="004003D3" w:rsidP="008C6C3E">
            <w:pPr>
              <w:pStyle w:val="abenchmark"/>
            </w:pPr>
            <w:r w:rsidRPr="00AA60D7">
              <w:t xml:space="preserve">Displays data appropriately making effective use of technology and chooses </w:t>
            </w:r>
            <w:r w:rsidRPr="00AA60D7">
              <w:br/>
              <w:t xml:space="preserve">a suitable scale when creating graphs. </w:t>
            </w:r>
          </w:p>
        </w:tc>
      </w:tr>
      <w:tr w:rsidR="004003D3" w:rsidRPr="00AA60D7" w14:paraId="07B4FDF8" w14:textId="77777777" w:rsidTr="00036270">
        <w:trPr>
          <w:trHeight w:val="1134"/>
        </w:trPr>
        <w:tc>
          <w:tcPr>
            <w:tcW w:w="11467" w:type="dxa"/>
            <w:gridSpan w:val="4"/>
            <w:tcBorders>
              <w:top w:val="dashSmallGap" w:sz="4" w:space="0" w:color="auto"/>
              <w:left w:val="single" w:sz="12" w:space="0" w:color="auto"/>
              <w:bottom w:val="single" w:sz="8" w:space="0" w:color="7030A0"/>
              <w:right w:val="single" w:sz="18" w:space="0" w:color="7030A0"/>
            </w:tcBorders>
          </w:tcPr>
          <w:p w14:paraId="4D6533FC" w14:textId="418ADF42" w:rsidR="004003D3" w:rsidRPr="00AA60D7" w:rsidRDefault="004003D3" w:rsidP="004003D3">
            <w:pPr>
              <w:pStyle w:val="Default"/>
              <w:numPr>
                <w:ilvl w:val="0"/>
                <w:numId w:val="7"/>
              </w:numPr>
              <w:ind w:left="171" w:hanging="171"/>
              <w:jc w:val="center"/>
              <w:rPr>
                <w:rFonts w:ascii="Arial" w:hAnsi="Arial" w:cs="Arial"/>
                <w:b/>
                <w:bCs/>
                <w:color w:val="FF0000"/>
                <w:sz w:val="18"/>
                <w:szCs w:val="18"/>
              </w:rPr>
            </w:pPr>
            <w:r w:rsidRPr="008C6C3E">
              <w:rPr>
                <w:rFonts w:ascii="Arial" w:hAnsi="Arial" w:cs="Arial"/>
                <w:b/>
                <w:bCs/>
                <w:color w:val="auto"/>
                <w:sz w:val="18"/>
                <w:szCs w:val="18"/>
              </w:rPr>
              <w:t>I can use appropriate labels on my diagrams.</w:t>
            </w:r>
          </w:p>
        </w:tc>
        <w:tc>
          <w:tcPr>
            <w:tcW w:w="3922" w:type="dxa"/>
            <w:vMerge/>
            <w:tcBorders>
              <w:left w:val="single" w:sz="18" w:space="0" w:color="7030A0"/>
              <w:bottom w:val="single" w:sz="8" w:space="0" w:color="7030A0"/>
              <w:right w:val="single" w:sz="12" w:space="0" w:color="auto"/>
            </w:tcBorders>
            <w:shd w:val="clear" w:color="auto" w:fill="F9F3FF"/>
          </w:tcPr>
          <w:p w14:paraId="3E88230A" w14:textId="3B2237FD" w:rsidR="004003D3" w:rsidRPr="00AA60D7" w:rsidRDefault="004003D3" w:rsidP="00AA60D7">
            <w:pPr>
              <w:pStyle w:val="Default"/>
              <w:widowControl w:val="0"/>
              <w:jc w:val="center"/>
              <w:rPr>
                <w:rFonts w:cs="Arial"/>
                <w:b/>
                <w:bCs/>
                <w:i/>
                <w:iCs/>
                <w:color w:val="FF0000"/>
                <w:sz w:val="18"/>
                <w:szCs w:val="18"/>
              </w:rPr>
            </w:pPr>
          </w:p>
        </w:tc>
      </w:tr>
      <w:tr w:rsidR="00AA60D7" w:rsidRPr="00AA60D7" w14:paraId="5392F35B"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2B440F3B" w14:textId="4D7DF706" w:rsidR="00AA60D7" w:rsidRPr="004003D3" w:rsidRDefault="00AA60D7" w:rsidP="004003D3">
            <w:pPr>
              <w:pStyle w:val="aBlackbullets"/>
            </w:pPr>
            <w:r w:rsidRPr="00AA60D7">
              <w:t>I can read information from a range of tables, charts, diagrams, plots and graphs (inclu</w:t>
            </w:r>
            <w:r w:rsidR="004003D3">
              <w:t>ding 1 to many correspondence).</w:t>
            </w:r>
          </w:p>
        </w:tc>
        <w:tc>
          <w:tcPr>
            <w:tcW w:w="3822" w:type="dxa"/>
            <w:gridSpan w:val="2"/>
            <w:tcBorders>
              <w:top w:val="single" w:sz="8" w:space="0" w:color="7030A0"/>
              <w:left w:val="dashSmallGap" w:sz="4" w:space="0" w:color="auto"/>
              <w:bottom w:val="single" w:sz="8" w:space="0" w:color="7030A0"/>
              <w:right w:val="single" w:sz="18" w:space="0" w:color="7030A0"/>
            </w:tcBorders>
          </w:tcPr>
          <w:p w14:paraId="1273C699" w14:textId="64566F18" w:rsidR="00AA60D7" w:rsidRPr="004003D3" w:rsidRDefault="00AA60D7" w:rsidP="004003D3">
            <w:pPr>
              <w:pStyle w:val="aBlackbullets"/>
            </w:pPr>
            <w:r w:rsidRPr="00AA60D7">
              <w:t>I can say if my data is accurate and use i</w:t>
            </w:r>
            <w:r w:rsidR="004003D3">
              <w:t xml:space="preserve">t to help me answer questions. </w:t>
            </w:r>
          </w:p>
        </w:tc>
        <w:tc>
          <w:tcPr>
            <w:tcW w:w="3823" w:type="dxa"/>
            <w:tcBorders>
              <w:top w:val="single" w:sz="8" w:space="0" w:color="7030A0"/>
              <w:left w:val="dashSmallGap" w:sz="4" w:space="0" w:color="auto"/>
              <w:bottom w:val="single" w:sz="8" w:space="0" w:color="7030A0"/>
              <w:right w:val="single" w:sz="18" w:space="0" w:color="7030A0"/>
            </w:tcBorders>
          </w:tcPr>
          <w:p w14:paraId="705A0B5C" w14:textId="3A9471FB" w:rsidR="00AA60D7" w:rsidRPr="004003D3" w:rsidRDefault="00AA60D7" w:rsidP="004003D3">
            <w:pPr>
              <w:pStyle w:val="aBlackbullets"/>
              <w:rPr>
                <w:bCs/>
              </w:rPr>
            </w:pPr>
            <w:r w:rsidRPr="00AA60D7">
              <w:t xml:space="preserve">I can analyse, interpret and draw conclusions from a variety of data and talk about my findings. </w:t>
            </w:r>
          </w:p>
        </w:tc>
        <w:tc>
          <w:tcPr>
            <w:tcW w:w="3922" w:type="dxa"/>
            <w:tcBorders>
              <w:top w:val="single" w:sz="8" w:space="0" w:color="7030A0"/>
              <w:left w:val="single" w:sz="18" w:space="0" w:color="7030A0"/>
              <w:bottom w:val="single" w:sz="8" w:space="0" w:color="7030A0"/>
              <w:right w:val="single" w:sz="12" w:space="0" w:color="auto"/>
            </w:tcBorders>
            <w:shd w:val="clear" w:color="auto" w:fill="F9F3FF"/>
          </w:tcPr>
          <w:p w14:paraId="4972C8EC" w14:textId="77777777" w:rsidR="00AA60D7" w:rsidRPr="00AA60D7" w:rsidRDefault="00AA60D7" w:rsidP="008C6C3E">
            <w:pPr>
              <w:pStyle w:val="abenchmark"/>
            </w:pPr>
            <w:r w:rsidRPr="00AA60D7">
              <w:t>Analyses, interprets and draws conclusions from a variety of data.</w:t>
            </w:r>
          </w:p>
        </w:tc>
      </w:tr>
      <w:tr w:rsidR="00AA60D7" w:rsidRPr="00AA60D7" w14:paraId="1E385666" w14:textId="77777777" w:rsidTr="00036270">
        <w:trPr>
          <w:trHeight w:val="40"/>
        </w:trPr>
        <w:tc>
          <w:tcPr>
            <w:tcW w:w="3822" w:type="dxa"/>
            <w:tcBorders>
              <w:top w:val="single" w:sz="8" w:space="0" w:color="7030A0"/>
              <w:left w:val="single" w:sz="12" w:space="0" w:color="auto"/>
              <w:bottom w:val="dashSmallGap" w:sz="4" w:space="0" w:color="auto"/>
              <w:right w:val="dashSmallGap" w:sz="4" w:space="0" w:color="auto"/>
            </w:tcBorders>
          </w:tcPr>
          <w:p w14:paraId="63977660" w14:textId="77777777" w:rsidR="00AA60D7" w:rsidRPr="00AA60D7" w:rsidRDefault="00AA60D7" w:rsidP="00FD146E">
            <w:pPr>
              <w:pStyle w:val="aBlackbullets"/>
              <w:numPr>
                <w:ilvl w:val="0"/>
                <w:numId w:val="0"/>
              </w:numPr>
              <w:ind w:left="360"/>
            </w:pPr>
          </w:p>
        </w:tc>
        <w:tc>
          <w:tcPr>
            <w:tcW w:w="3822" w:type="dxa"/>
            <w:gridSpan w:val="2"/>
            <w:tcBorders>
              <w:top w:val="single" w:sz="8" w:space="0" w:color="7030A0"/>
              <w:left w:val="dashSmallGap" w:sz="4" w:space="0" w:color="auto"/>
              <w:bottom w:val="dashSmallGap" w:sz="4" w:space="0" w:color="auto"/>
              <w:right w:val="single" w:sz="18" w:space="0" w:color="7030A0"/>
            </w:tcBorders>
          </w:tcPr>
          <w:p w14:paraId="44A5352A" w14:textId="77777777" w:rsidR="00AA60D7" w:rsidRPr="00AA60D7" w:rsidRDefault="00AA60D7" w:rsidP="00FD146E">
            <w:pPr>
              <w:pStyle w:val="aBlackbullets"/>
              <w:numPr>
                <w:ilvl w:val="0"/>
                <w:numId w:val="0"/>
              </w:numPr>
              <w:ind w:left="360"/>
              <w:rPr>
                <w:bCs/>
              </w:rPr>
            </w:pPr>
          </w:p>
        </w:tc>
        <w:tc>
          <w:tcPr>
            <w:tcW w:w="3823" w:type="dxa"/>
            <w:tcBorders>
              <w:top w:val="single" w:sz="8" w:space="0" w:color="7030A0"/>
              <w:left w:val="dashSmallGap" w:sz="4" w:space="0" w:color="auto"/>
              <w:bottom w:val="dashSmallGap" w:sz="4" w:space="0" w:color="auto"/>
              <w:right w:val="single" w:sz="18" w:space="0" w:color="7030A0"/>
            </w:tcBorders>
          </w:tcPr>
          <w:p w14:paraId="30D0A4F6" w14:textId="42E9B042" w:rsidR="00AA60D7" w:rsidRPr="004003D3" w:rsidRDefault="00AA60D7" w:rsidP="004003D3">
            <w:pPr>
              <w:pStyle w:val="aBlackbullets"/>
              <w:rPr>
                <w:bCs/>
              </w:rPr>
            </w:pPr>
            <w:r w:rsidRPr="00AA60D7">
              <w:t xml:space="preserve">I can compare different displays of the same data. I can also explain why a presentation might be misleading. </w:t>
            </w:r>
          </w:p>
        </w:tc>
        <w:tc>
          <w:tcPr>
            <w:tcW w:w="3922" w:type="dxa"/>
            <w:vMerge w:val="restart"/>
            <w:tcBorders>
              <w:top w:val="single" w:sz="8" w:space="0" w:color="7030A0"/>
              <w:left w:val="single" w:sz="18" w:space="0" w:color="7030A0"/>
              <w:right w:val="single" w:sz="12" w:space="0" w:color="auto"/>
            </w:tcBorders>
            <w:shd w:val="clear" w:color="auto" w:fill="F9F3FF"/>
          </w:tcPr>
          <w:p w14:paraId="1707B85C" w14:textId="5E3F67E6" w:rsidR="00AA60D7" w:rsidRPr="008C6C3E" w:rsidRDefault="00AA60D7" w:rsidP="008C6C3E">
            <w:pPr>
              <w:pStyle w:val="abenchmark"/>
              <w:rPr>
                <w:sz w:val="18"/>
                <w:szCs w:val="18"/>
              </w:rPr>
            </w:pPr>
            <w:r w:rsidRPr="00AA60D7">
              <w:t xml:space="preserve">Draws conclusions about the reliability of data taking into account, for example, </w:t>
            </w:r>
            <w:r w:rsidRPr="00AA60D7">
              <w:br/>
              <w:t>the author, the audience, the scale and sample size used.</w:t>
            </w:r>
          </w:p>
        </w:tc>
      </w:tr>
      <w:tr w:rsidR="00AA60D7" w:rsidRPr="00AA60D7" w14:paraId="68B785FF" w14:textId="77777777" w:rsidTr="00AA60D7">
        <w:trPr>
          <w:trHeight w:val="40"/>
        </w:trPr>
        <w:tc>
          <w:tcPr>
            <w:tcW w:w="3822" w:type="dxa"/>
            <w:tcBorders>
              <w:top w:val="dashSmallGap" w:sz="4" w:space="0" w:color="auto"/>
              <w:left w:val="single" w:sz="12" w:space="0" w:color="auto"/>
              <w:bottom w:val="single" w:sz="18" w:space="0" w:color="auto"/>
              <w:right w:val="dashSmallGap" w:sz="4" w:space="0" w:color="auto"/>
            </w:tcBorders>
          </w:tcPr>
          <w:p w14:paraId="72574AA3" w14:textId="77777777" w:rsidR="00AA60D7" w:rsidRPr="00AA60D7" w:rsidRDefault="00AA60D7" w:rsidP="00FD146E">
            <w:pPr>
              <w:pStyle w:val="aBlackbullets"/>
              <w:numPr>
                <w:ilvl w:val="0"/>
                <w:numId w:val="0"/>
              </w:numPr>
              <w:ind w:left="360"/>
            </w:pPr>
          </w:p>
        </w:tc>
        <w:tc>
          <w:tcPr>
            <w:tcW w:w="3822" w:type="dxa"/>
            <w:gridSpan w:val="2"/>
            <w:tcBorders>
              <w:top w:val="dashSmallGap" w:sz="4" w:space="0" w:color="auto"/>
              <w:left w:val="dashSmallGap" w:sz="4" w:space="0" w:color="auto"/>
              <w:bottom w:val="single" w:sz="18" w:space="0" w:color="auto"/>
              <w:right w:val="single" w:sz="18" w:space="0" w:color="7030A0"/>
            </w:tcBorders>
          </w:tcPr>
          <w:p w14:paraId="19D74947" w14:textId="77777777" w:rsidR="00AA60D7" w:rsidRPr="00AA60D7" w:rsidRDefault="00AA60D7" w:rsidP="00FD146E">
            <w:pPr>
              <w:pStyle w:val="aBlackbullets"/>
              <w:numPr>
                <w:ilvl w:val="0"/>
                <w:numId w:val="0"/>
              </w:numPr>
              <w:ind w:left="360"/>
            </w:pPr>
          </w:p>
        </w:tc>
        <w:tc>
          <w:tcPr>
            <w:tcW w:w="3823" w:type="dxa"/>
            <w:tcBorders>
              <w:top w:val="dashSmallGap" w:sz="4" w:space="0" w:color="auto"/>
              <w:left w:val="dashSmallGap" w:sz="4" w:space="0" w:color="auto"/>
              <w:bottom w:val="single" w:sz="18" w:space="0" w:color="auto"/>
              <w:right w:val="single" w:sz="18" w:space="0" w:color="7030A0"/>
            </w:tcBorders>
          </w:tcPr>
          <w:p w14:paraId="1ACDDBB9" w14:textId="5D6A069E" w:rsidR="00AA60D7" w:rsidRPr="004003D3" w:rsidRDefault="00AA60D7" w:rsidP="004003D3">
            <w:pPr>
              <w:pStyle w:val="aBlackbullets"/>
              <w:rPr>
                <w:bCs/>
              </w:rPr>
            </w:pPr>
            <w:r w:rsidRPr="00AA60D7">
              <w:rPr>
                <w:rFonts w:ascii="Calibri" w:hAnsi="Calibri" w:cs="Calibri"/>
                <w:sz w:val="22"/>
                <w:szCs w:val="22"/>
              </w:rPr>
              <w:t xml:space="preserve">I can understand that data is presented in a variety of ways by the media and it is not always reliable. </w:t>
            </w:r>
          </w:p>
        </w:tc>
        <w:tc>
          <w:tcPr>
            <w:tcW w:w="3922" w:type="dxa"/>
            <w:vMerge/>
            <w:tcBorders>
              <w:left w:val="single" w:sz="18" w:space="0" w:color="7030A0"/>
              <w:bottom w:val="single" w:sz="18" w:space="0" w:color="auto"/>
              <w:right w:val="single" w:sz="12" w:space="0" w:color="auto"/>
            </w:tcBorders>
            <w:shd w:val="clear" w:color="auto" w:fill="F9F3FF"/>
          </w:tcPr>
          <w:p w14:paraId="667319F4" w14:textId="77777777" w:rsidR="00AA60D7" w:rsidRPr="00AA60D7" w:rsidRDefault="00AA60D7" w:rsidP="00AA60D7">
            <w:pPr>
              <w:pStyle w:val="ListParagraph"/>
              <w:numPr>
                <w:ilvl w:val="0"/>
                <w:numId w:val="7"/>
              </w:numPr>
              <w:spacing w:after="0" w:line="240" w:lineRule="auto"/>
              <w:ind w:left="357" w:hanging="357"/>
              <w:rPr>
                <w:rFonts w:cs="Arial"/>
                <w:b/>
                <w:bCs/>
                <w:i/>
                <w:iCs/>
                <w:color w:val="FF0000"/>
                <w:sz w:val="18"/>
                <w:szCs w:val="18"/>
              </w:rPr>
            </w:pPr>
          </w:p>
        </w:tc>
      </w:tr>
    </w:tbl>
    <w:p w14:paraId="65C5319E" w14:textId="77777777" w:rsidR="00A57A49" w:rsidRDefault="00A57A49" w:rsidP="00A57A49">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1832319" behindDoc="0" locked="0" layoutInCell="1" allowOverlap="1" wp14:anchorId="7D19B84F" wp14:editId="1ADD308E">
                <wp:simplePos x="0" y="0"/>
                <wp:positionH relativeFrom="column">
                  <wp:posOffset>7629525</wp:posOffset>
                </wp:positionH>
                <wp:positionV relativeFrom="paragraph">
                  <wp:posOffset>66675</wp:posOffset>
                </wp:positionV>
                <wp:extent cx="1800225" cy="323850"/>
                <wp:effectExtent l="133350" t="133350" r="142875" b="152400"/>
                <wp:wrapNone/>
                <wp:docPr id="297" name="Rounded Rectangle 297"/>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71AD2E4" w14:textId="77777777" w:rsidR="00D5105A" w:rsidRPr="00762023" w:rsidRDefault="00D5105A" w:rsidP="00F40EC9">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D19B84F" id="Rounded Rectangle 297" o:spid="_x0000_s1440" style="position:absolute;margin-left:600.75pt;margin-top:5.25pt;width:141.75pt;height:25.5pt;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" fillcolor="#002060" stroked="f" strokeweight="1pt">
                <v:stroke joinstyle="miter"/>
                <v:shadow on="t" color="black" offset="0,1pt"/>
                <v:textbox>
                  <w:txbxContent>
                    <w:p w14:paraId="571AD2E4" w14:textId="77777777" w:rsidR="00D5105A" w:rsidRPr="00762023" w:rsidRDefault="00D5105A" w:rsidP="00F40EC9">
                      <w:pPr>
                        <w:spacing w:after="0" w:line="240" w:lineRule="auto"/>
                        <w:jc w:val="center"/>
                        <w:rPr>
                          <w:b/>
                        </w:rPr>
                      </w:pPr>
                      <w:r>
                        <w:rPr>
                          <w:b/>
                        </w:rPr>
                        <w:t xml:space="preserve">Third </w:t>
                      </w:r>
                      <w:r w:rsidRPr="00762023">
                        <w:rPr>
                          <w:b/>
                        </w:rPr>
                        <w:t>Level</w:t>
                      </w:r>
                    </w:p>
                  </w:txbxContent>
                </v:textbox>
              </v:roundrect>
            </w:pict>
          </mc:Fallback>
        </mc:AlternateContent>
      </w:r>
    </w:p>
    <w:p w14:paraId="590D6CBD" w14:textId="6B8A915F" w:rsidR="00A57A49" w:rsidRPr="002443AD" w:rsidRDefault="002950B0" w:rsidP="002443AD">
      <w:pPr>
        <w:pStyle w:val="Heading2"/>
      </w:pPr>
      <w:bookmarkStart w:id="116" w:name="_Toc27750000"/>
      <w:r w:rsidRPr="002443AD">
        <w:rPr>
          <w:bCs w:val="0"/>
        </w:rPr>
        <w:t>Data and analysis</w:t>
      </w:r>
      <w:r w:rsidR="00A57A49" w:rsidRPr="002443AD">
        <w:rPr>
          <w:bCs w:val="0"/>
        </w:rPr>
        <w:t xml:space="preserve"> – Third Level</w:t>
      </w:r>
      <w:bookmarkEnd w:id="116"/>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A57A49" w:rsidRPr="00F32684" w14:paraId="7E00FB18" w14:textId="77777777" w:rsidTr="00A57A49">
        <w:trPr>
          <w:trHeight w:val="606"/>
        </w:trPr>
        <w:tc>
          <w:tcPr>
            <w:tcW w:w="4521" w:type="dxa"/>
            <w:gridSpan w:val="2"/>
            <w:tcBorders>
              <w:top w:val="single" w:sz="12" w:space="0" w:color="auto"/>
              <w:left w:val="single" w:sz="12" w:space="0" w:color="auto"/>
              <w:bottom w:val="single" w:sz="12" w:space="0" w:color="auto"/>
            </w:tcBorders>
          </w:tcPr>
          <w:p w14:paraId="73116F8A" w14:textId="77777777" w:rsidR="00A57A49" w:rsidRPr="00F32684" w:rsidRDefault="00A57A49" w:rsidP="00A57A49">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373430F0" w14:textId="44C7583F" w:rsidR="008C6C3E" w:rsidRPr="00FD146E" w:rsidRDefault="008C6C3E" w:rsidP="008C6C3E">
            <w:pPr>
              <w:pStyle w:val="aeand0"/>
              <w:rPr>
                <w:sz w:val="20"/>
              </w:rPr>
            </w:pPr>
            <w:r w:rsidRPr="00FD146E">
              <w:rPr>
                <w:sz w:val="20"/>
              </w:rPr>
              <w:t xml:space="preserve">I can work collaboratively, making appropriate use of technology, to source information presented in a range of ways, interpret what it conveys and discuss whether I believe the information to be robust, vague or misleading.                                                                                                                       </w:t>
            </w:r>
            <w:r w:rsidR="00FD146E">
              <w:rPr>
                <w:sz w:val="20"/>
              </w:rPr>
              <w:t xml:space="preserve">                                  </w:t>
            </w:r>
            <w:r w:rsidRPr="00FD146E">
              <w:rPr>
                <w:sz w:val="20"/>
              </w:rPr>
              <w:t xml:space="preserve">MNU 3-20a </w:t>
            </w:r>
          </w:p>
          <w:p w14:paraId="2E913072" w14:textId="77777777" w:rsidR="00FD146E" w:rsidRDefault="008C6C3E" w:rsidP="008C6C3E">
            <w:pPr>
              <w:pStyle w:val="aeand0"/>
              <w:rPr>
                <w:sz w:val="20"/>
              </w:rPr>
            </w:pPr>
            <w:r w:rsidRPr="00FD146E">
              <w:rPr>
                <w:sz w:val="20"/>
              </w:rPr>
              <w:t xml:space="preserve">When analysing information or collecting data of my own, I can use my understanding of how bias may arise and how sample size can affect precision, to ensure that the data allows for fair conclusions to be drawn.                                                                                                                </w:t>
            </w:r>
            <w:r w:rsidR="00FD146E">
              <w:rPr>
                <w:sz w:val="20"/>
              </w:rPr>
              <w:t xml:space="preserve">                        </w:t>
            </w:r>
          </w:p>
          <w:p w14:paraId="6B982B6F" w14:textId="73CE5597" w:rsidR="008C6C3E" w:rsidRPr="00FD146E" w:rsidRDefault="00FD146E" w:rsidP="008C6C3E">
            <w:pPr>
              <w:pStyle w:val="aeand0"/>
              <w:rPr>
                <w:sz w:val="20"/>
              </w:rPr>
            </w:pPr>
            <w:r>
              <w:rPr>
                <w:sz w:val="20"/>
              </w:rPr>
              <w:t xml:space="preserve">                                                                                                                                                                             </w:t>
            </w:r>
            <w:r w:rsidR="008C6C3E" w:rsidRPr="00FD146E">
              <w:rPr>
                <w:sz w:val="20"/>
              </w:rPr>
              <w:t xml:space="preserve">MTH 3-20b </w:t>
            </w:r>
          </w:p>
          <w:p w14:paraId="7EF0FC03" w14:textId="2C73D6E9" w:rsidR="00A57A49" w:rsidRPr="00FD146E" w:rsidRDefault="008C6C3E" w:rsidP="008C6C3E">
            <w:pPr>
              <w:pStyle w:val="aeand0"/>
              <w:rPr>
                <w:sz w:val="20"/>
              </w:rPr>
            </w:pPr>
            <w:r w:rsidRPr="00FD146E">
              <w:rPr>
                <w:sz w:val="20"/>
              </w:rPr>
              <w:t>I can display data in a clear way using a suitable scale, by choosing appropriately from an extended range of tables, charts, diagrams and graphs, making effect</w:t>
            </w:r>
            <w:r w:rsidR="00FD146E">
              <w:rPr>
                <w:sz w:val="20"/>
              </w:rPr>
              <w:t xml:space="preserve">ive use of technology                             </w:t>
            </w:r>
            <w:r w:rsidRPr="00FD146E">
              <w:rPr>
                <w:sz w:val="20"/>
              </w:rPr>
              <w:t>MTH 2-21a / MTH 3-21a</w:t>
            </w:r>
          </w:p>
        </w:tc>
      </w:tr>
      <w:tr w:rsidR="00A57A49" w:rsidRPr="00F32684" w14:paraId="7B1F855B" w14:textId="77777777" w:rsidTr="00CB668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5F2010EB" w14:textId="12FC4ACD" w:rsidR="002E209B" w:rsidRPr="00F32684" w:rsidRDefault="002E209B" w:rsidP="002E209B">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20383" behindDoc="0" locked="0" layoutInCell="1" allowOverlap="1" wp14:anchorId="6AC2BE24" wp14:editId="329C848A">
                      <wp:simplePos x="0" y="0"/>
                      <wp:positionH relativeFrom="column">
                        <wp:posOffset>246380</wp:posOffset>
                      </wp:positionH>
                      <wp:positionV relativeFrom="paragraph">
                        <wp:posOffset>173355</wp:posOffset>
                      </wp:positionV>
                      <wp:extent cx="6193790" cy="15875"/>
                      <wp:effectExtent l="19050" t="76200" r="92710" b="98425"/>
                      <wp:wrapNone/>
                      <wp:docPr id="1655409309" name="Straight Arrow Connector 1655409309"/>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6D7352" id="Straight Arrow Connector 1655409309" o:spid="_x0000_s1026" type="#_x0000_t32" style="position:absolute;margin-left:19.4pt;margin-top:13.65pt;width:487.7pt;height:1.25pt;z-index:251920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Dy+9vz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51A813D4" w14:textId="0C7DD460" w:rsidR="00A57A49" w:rsidRPr="00F32684" w:rsidRDefault="00A57A49"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80D8E79" w14:textId="77777777" w:rsidR="00A57A49" w:rsidRPr="00F32684" w:rsidRDefault="00A57A49" w:rsidP="00A57A49">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8C0856" w:rsidRPr="00F32684" w14:paraId="7E72D4B0" w14:textId="77777777" w:rsidTr="008C0856">
        <w:tc>
          <w:tcPr>
            <w:tcW w:w="3822" w:type="dxa"/>
            <w:tcBorders>
              <w:top w:val="single" w:sz="12" w:space="0" w:color="auto"/>
              <w:left w:val="single" w:sz="12" w:space="0" w:color="auto"/>
              <w:right w:val="dashSmallGap" w:sz="4" w:space="0" w:color="auto"/>
            </w:tcBorders>
          </w:tcPr>
          <w:p w14:paraId="03C4F7E2" w14:textId="77777777" w:rsidR="008C0856" w:rsidRPr="008C0856" w:rsidRDefault="008C0856" w:rsidP="008C0856">
            <w:pPr>
              <w:pStyle w:val="aBlackbullets"/>
              <w:spacing w:after="120"/>
              <w:ind w:left="284" w:hanging="284"/>
              <w:rPr>
                <w:rFonts w:eastAsia="Calibri"/>
              </w:rPr>
            </w:pPr>
            <w:r w:rsidRPr="008C0856">
              <w:rPr>
                <w:rFonts w:eastAsia="Calibri"/>
              </w:rPr>
              <w:t>I can source information to collect using digital technology if needed.</w:t>
            </w:r>
          </w:p>
          <w:p w14:paraId="36665079" w14:textId="77777777" w:rsidR="008C0856" w:rsidRPr="008C0856" w:rsidRDefault="008C0856" w:rsidP="008C0856">
            <w:pPr>
              <w:pStyle w:val="aBlackbullets"/>
              <w:spacing w:after="120"/>
              <w:ind w:left="284" w:hanging="284"/>
              <w:rPr>
                <w:rFonts w:eastAsia="Calibri"/>
              </w:rPr>
            </w:pPr>
            <w:r w:rsidRPr="008C0856">
              <w:rPr>
                <w:rFonts w:eastAsia="Calibri"/>
              </w:rPr>
              <w:t xml:space="preserve">I can collect the data we have sourced accurately and decide the best format to display the data making it easier to interpret.   </w:t>
            </w:r>
          </w:p>
          <w:p w14:paraId="034BE641" w14:textId="0E2A14B7" w:rsidR="008C0856" w:rsidRPr="00F32684" w:rsidRDefault="008C0856" w:rsidP="008C0856">
            <w:pPr>
              <w:pStyle w:val="aBlackbullets"/>
              <w:spacing w:after="120"/>
              <w:ind w:left="284" w:hanging="284"/>
              <w:rPr>
                <w:rFonts w:eastAsia="Calibri"/>
              </w:rPr>
            </w:pPr>
            <w:r w:rsidRPr="008C0856">
              <w:rPr>
                <w:rFonts w:eastAsia="Calibri"/>
              </w:rPr>
              <w:t>I can display the data sourced in a variety of forms and interpret what the data is telling me.</w:t>
            </w:r>
          </w:p>
        </w:tc>
        <w:tc>
          <w:tcPr>
            <w:tcW w:w="3822" w:type="dxa"/>
            <w:gridSpan w:val="2"/>
            <w:tcBorders>
              <w:left w:val="dashSmallGap" w:sz="4" w:space="0" w:color="auto"/>
              <w:right w:val="single" w:sz="18" w:space="0" w:color="7030A0"/>
            </w:tcBorders>
          </w:tcPr>
          <w:p w14:paraId="1DB97856" w14:textId="77777777" w:rsidR="008C0856" w:rsidRPr="008C0856" w:rsidRDefault="008C0856" w:rsidP="008C0856">
            <w:pPr>
              <w:numPr>
                <w:ilvl w:val="0"/>
                <w:numId w:val="12"/>
              </w:numPr>
              <w:tabs>
                <w:tab w:val="left" w:pos="720"/>
              </w:tabs>
              <w:spacing w:after="120"/>
              <w:ind w:left="284" w:hanging="284"/>
              <w:rPr>
                <w:rFonts w:ascii="Arial" w:eastAsia="Calibri" w:hAnsi="Arial" w:cs="Arial"/>
                <w:b/>
                <w:sz w:val="18"/>
                <w:szCs w:val="18"/>
              </w:rPr>
            </w:pPr>
            <w:r w:rsidRPr="008C0856">
              <w:rPr>
                <w:rFonts w:ascii="Arial" w:eastAsia="Calibri" w:hAnsi="Arial" w:cs="Arial"/>
                <w:b/>
                <w:sz w:val="18"/>
                <w:szCs w:val="18"/>
              </w:rPr>
              <w:t>I can answer questions about the data when represented in a suitable form.</w:t>
            </w:r>
          </w:p>
          <w:p w14:paraId="6F4A2BF1" w14:textId="77777777" w:rsidR="008C0856" w:rsidRPr="008C0856" w:rsidRDefault="008C0856" w:rsidP="008C0856">
            <w:pPr>
              <w:numPr>
                <w:ilvl w:val="0"/>
                <w:numId w:val="12"/>
              </w:numPr>
              <w:tabs>
                <w:tab w:val="left" w:pos="720"/>
              </w:tabs>
              <w:spacing w:after="120"/>
              <w:ind w:left="284" w:hanging="284"/>
              <w:rPr>
                <w:rFonts w:ascii="Arial" w:eastAsia="Calibri" w:hAnsi="Arial" w:cs="Arial"/>
                <w:b/>
                <w:sz w:val="18"/>
                <w:szCs w:val="18"/>
              </w:rPr>
            </w:pPr>
            <w:r w:rsidRPr="008C0856">
              <w:rPr>
                <w:rFonts w:ascii="Arial" w:eastAsia="Calibri" w:hAnsi="Arial" w:cs="Arial"/>
                <w:b/>
                <w:sz w:val="18"/>
                <w:szCs w:val="18"/>
              </w:rPr>
              <w:t>I can describe trends in the data over time using appropriate language.</w:t>
            </w:r>
          </w:p>
          <w:p w14:paraId="11CCF833" w14:textId="0B84BF4E" w:rsidR="008C0856" w:rsidRPr="008C0856" w:rsidRDefault="008C0856" w:rsidP="008C0856">
            <w:pPr>
              <w:numPr>
                <w:ilvl w:val="0"/>
                <w:numId w:val="12"/>
              </w:numPr>
              <w:tabs>
                <w:tab w:val="left" w:pos="720"/>
              </w:tabs>
              <w:spacing w:after="120"/>
              <w:ind w:left="284" w:hanging="284"/>
              <w:rPr>
                <w:rFonts w:ascii="Arial" w:eastAsia="Calibri" w:hAnsi="Arial" w:cs="Arial"/>
                <w:b/>
                <w:sz w:val="18"/>
                <w:szCs w:val="18"/>
              </w:rPr>
            </w:pPr>
            <w:r w:rsidRPr="008C0856">
              <w:rPr>
                <w:rFonts w:ascii="Arial" w:eastAsia="Calibri" w:hAnsi="Arial" w:cs="Arial"/>
                <w:b/>
                <w:sz w:val="18"/>
                <w:szCs w:val="18"/>
              </w:rPr>
              <w:t>I can decide if the data is misleading or not, decide if the conclusions the data is presenting are unrealistic and begin to explore why this might be the case.</w:t>
            </w:r>
          </w:p>
        </w:tc>
        <w:tc>
          <w:tcPr>
            <w:tcW w:w="3823" w:type="dxa"/>
            <w:tcBorders>
              <w:left w:val="dashSmallGap" w:sz="4" w:space="0" w:color="auto"/>
              <w:right w:val="single" w:sz="18" w:space="0" w:color="7030A0"/>
            </w:tcBorders>
          </w:tcPr>
          <w:p w14:paraId="27269CDB" w14:textId="77777777" w:rsidR="008C0856" w:rsidRPr="008C0856" w:rsidRDefault="008C0856" w:rsidP="008C0856">
            <w:pPr>
              <w:numPr>
                <w:ilvl w:val="0"/>
                <w:numId w:val="15"/>
              </w:numPr>
              <w:spacing w:after="120"/>
              <w:ind w:left="454" w:hanging="284"/>
              <w:rPr>
                <w:rFonts w:ascii="Arial" w:eastAsia="Calibri" w:hAnsi="Arial" w:cs="Arial"/>
                <w:b/>
                <w:sz w:val="18"/>
                <w:szCs w:val="18"/>
              </w:rPr>
            </w:pPr>
            <w:r w:rsidRPr="008C0856">
              <w:rPr>
                <w:rFonts w:ascii="Arial" w:eastAsia="Calibri" w:hAnsi="Arial" w:cs="Arial"/>
                <w:b/>
                <w:sz w:val="18"/>
                <w:szCs w:val="18"/>
              </w:rPr>
              <w:t>I can reflect on the process of data collection and say if there is any sample bias, e.g. too few people surveyed or sample chosen too varied.</w:t>
            </w:r>
          </w:p>
          <w:p w14:paraId="0F5C4B43" w14:textId="5AFAE52B" w:rsidR="008C0856" w:rsidRPr="008C0856" w:rsidRDefault="008C0856" w:rsidP="008C0856">
            <w:pPr>
              <w:numPr>
                <w:ilvl w:val="0"/>
                <w:numId w:val="15"/>
              </w:numPr>
              <w:spacing w:after="120"/>
              <w:ind w:left="454" w:hanging="284"/>
              <w:rPr>
                <w:rFonts w:ascii="Arial" w:eastAsia="Calibri" w:hAnsi="Arial" w:cs="Arial"/>
                <w:b/>
                <w:sz w:val="18"/>
                <w:szCs w:val="18"/>
              </w:rPr>
            </w:pPr>
            <w:r w:rsidRPr="008C0856">
              <w:rPr>
                <w:rFonts w:ascii="Arial" w:eastAsia="Calibri" w:hAnsi="Arial" w:cs="Arial"/>
                <w:b/>
                <w:sz w:val="18"/>
                <w:szCs w:val="18"/>
              </w:rPr>
              <w:t>I can explain</w:t>
            </w:r>
            <w:r w:rsidR="001D4FD3">
              <w:rPr>
                <w:rFonts w:ascii="Arial" w:eastAsia="Calibri" w:hAnsi="Arial" w:cs="Arial"/>
                <w:b/>
                <w:sz w:val="18"/>
                <w:szCs w:val="18"/>
              </w:rPr>
              <w:t xml:space="preserve"> how sample bias can affect </w:t>
            </w:r>
            <w:r w:rsidRPr="008C0856">
              <w:rPr>
                <w:rFonts w:ascii="Arial" w:eastAsia="Calibri" w:hAnsi="Arial" w:cs="Arial"/>
                <w:b/>
                <w:sz w:val="18"/>
                <w:szCs w:val="18"/>
              </w:rPr>
              <w:t>data and choose a representative sample accordingly.</w:t>
            </w:r>
          </w:p>
          <w:p w14:paraId="62C00AAD" w14:textId="77777777" w:rsidR="008C0856" w:rsidRPr="008C0856" w:rsidRDefault="008C0856" w:rsidP="008C0856">
            <w:pPr>
              <w:numPr>
                <w:ilvl w:val="0"/>
                <w:numId w:val="15"/>
              </w:numPr>
              <w:spacing w:after="120"/>
              <w:ind w:left="454" w:hanging="284"/>
              <w:rPr>
                <w:rFonts w:ascii="Arial" w:eastAsia="Calibri" w:hAnsi="Arial" w:cs="Arial"/>
                <w:b/>
                <w:sz w:val="18"/>
                <w:szCs w:val="18"/>
              </w:rPr>
            </w:pPr>
            <w:r w:rsidRPr="008C0856">
              <w:rPr>
                <w:rFonts w:ascii="Arial" w:eastAsia="Calibri" w:hAnsi="Arial" w:cs="Arial"/>
                <w:b/>
                <w:sz w:val="18"/>
                <w:szCs w:val="18"/>
              </w:rPr>
              <w:t>I can determine the reasons for displayed data being misleading.</w:t>
            </w:r>
          </w:p>
          <w:p w14:paraId="7F5A72ED" w14:textId="77777777" w:rsidR="008C0856" w:rsidRPr="008C0856" w:rsidRDefault="008C0856" w:rsidP="008C0856">
            <w:pPr>
              <w:spacing w:after="120"/>
              <w:ind w:left="454" w:hanging="284"/>
              <w:rPr>
                <w:rFonts w:ascii="Arial" w:eastAsia="Calibri" w:hAnsi="Arial" w:cs="Arial"/>
                <w:b/>
                <w:sz w:val="18"/>
                <w:szCs w:val="18"/>
              </w:rPr>
            </w:pPr>
          </w:p>
        </w:tc>
        <w:tc>
          <w:tcPr>
            <w:tcW w:w="3922" w:type="dxa"/>
            <w:tcBorders>
              <w:top w:val="single" w:sz="12" w:space="0" w:color="auto"/>
              <w:left w:val="single" w:sz="18" w:space="0" w:color="7030A0"/>
              <w:right w:val="single" w:sz="12" w:space="0" w:color="auto"/>
            </w:tcBorders>
            <w:shd w:val="clear" w:color="auto" w:fill="F9F3FF"/>
          </w:tcPr>
          <w:p w14:paraId="0B869F44" w14:textId="77777777" w:rsidR="008C0856" w:rsidRPr="00F32684" w:rsidRDefault="008C0856" w:rsidP="008C0856">
            <w:pPr>
              <w:pStyle w:val="abenchmark"/>
              <w:spacing w:after="120"/>
              <w:rPr>
                <w:sz w:val="18"/>
                <w:szCs w:val="18"/>
              </w:rPr>
            </w:pPr>
            <w:r w:rsidRPr="002A740D">
              <w:t>Sources information or collects data making use of digita</w:t>
            </w:r>
            <w:r>
              <w:t>l technology where appropriate.</w:t>
            </w:r>
          </w:p>
          <w:p w14:paraId="4698AF92" w14:textId="77777777" w:rsidR="008C0856" w:rsidRPr="008C6C3E" w:rsidRDefault="008C0856" w:rsidP="008C0856">
            <w:pPr>
              <w:pStyle w:val="abenchmark"/>
              <w:spacing w:after="120"/>
              <w:rPr>
                <w:rFonts w:ascii="Helvetica 55 Roman" w:hAnsi="Helvetica 55 Roman" w:cs="Helvetica 55 Roman"/>
                <w:sz w:val="24"/>
                <w:szCs w:val="24"/>
              </w:rPr>
            </w:pPr>
            <w:r w:rsidRPr="002A740D">
              <w:t>Int</w:t>
            </w:r>
            <w:r>
              <w:t xml:space="preserve">erprets data sourced or given. </w:t>
            </w:r>
          </w:p>
          <w:p w14:paraId="6A9452E5" w14:textId="77777777" w:rsidR="008C0856" w:rsidRPr="008C6C3E" w:rsidRDefault="008C0856" w:rsidP="008C0856">
            <w:pPr>
              <w:pStyle w:val="abenchmark"/>
              <w:spacing w:after="120"/>
              <w:rPr>
                <w:rFonts w:ascii="Helvetica 55 Roman" w:hAnsi="Helvetica 55 Roman" w:cs="Helvetica 55 Roman"/>
                <w:sz w:val="24"/>
                <w:szCs w:val="24"/>
              </w:rPr>
            </w:pPr>
            <w:r w:rsidRPr="002A740D">
              <w:t xml:space="preserve">Describes trends in data using appropriate language, </w:t>
            </w:r>
            <w:r>
              <w:t xml:space="preserve">for example, increasing trend. </w:t>
            </w:r>
          </w:p>
          <w:p w14:paraId="573D19BF" w14:textId="77777777" w:rsidR="008C0856" w:rsidRPr="008C6C3E" w:rsidRDefault="008C0856" w:rsidP="008C0856">
            <w:pPr>
              <w:pStyle w:val="abenchmark"/>
              <w:spacing w:after="120"/>
            </w:pPr>
            <w:r w:rsidRPr="002A740D">
              <w:t xml:space="preserve">Determines if information is robust, vague or misleading by considering, for example, the validity of the source, scale used, sample size, method of presentation and appropriateness of how the sample was selected. </w:t>
            </w:r>
          </w:p>
          <w:p w14:paraId="5E118635" w14:textId="77777777" w:rsidR="008C0856" w:rsidRPr="002A740D" w:rsidRDefault="008C0856" w:rsidP="008C0856">
            <w:pPr>
              <w:pStyle w:val="abenchmark"/>
              <w:spacing w:after="120"/>
            </w:pPr>
            <w:r w:rsidRPr="002A740D">
              <w:t>Collects data by choosing a repres</w:t>
            </w:r>
            <w:r>
              <w:t xml:space="preserve">entative sample to avoid bias. </w:t>
            </w:r>
          </w:p>
          <w:p w14:paraId="4BF7D9FE" w14:textId="61568694" w:rsidR="008C0856" w:rsidRPr="00F32684" w:rsidRDefault="008C0856" w:rsidP="008C0856">
            <w:pPr>
              <w:pStyle w:val="abenchmark"/>
              <w:spacing w:after="120"/>
              <w:rPr>
                <w:sz w:val="18"/>
                <w:szCs w:val="18"/>
              </w:rPr>
            </w:pPr>
            <w:r w:rsidRPr="002A740D">
              <w:t>Organises and displays data appropriately in a variety of forms, for example, compound bar and line graphs and pie charts, making effective use of technology as appro</w:t>
            </w:r>
            <w:r>
              <w:t xml:space="preserve">priate. </w:t>
            </w:r>
          </w:p>
        </w:tc>
      </w:tr>
    </w:tbl>
    <w:p w14:paraId="07213860" w14:textId="77468309" w:rsidR="00F32684" w:rsidRDefault="00F32684" w:rsidP="00F32684">
      <w:pPr>
        <w:spacing w:after="140" w:line="250" w:lineRule="atLeast"/>
        <w:rPr>
          <w:rFonts w:ascii="Arial" w:eastAsia="Calibri" w:hAnsi="Arial" w:cs="Arial"/>
          <w:sz w:val="20"/>
        </w:rPr>
      </w:pPr>
    </w:p>
    <w:p w14:paraId="671DF6FD" w14:textId="2B861167" w:rsidR="008C0856" w:rsidRDefault="008C0856" w:rsidP="00F32684">
      <w:pPr>
        <w:spacing w:after="140" w:line="250" w:lineRule="atLeast"/>
        <w:rPr>
          <w:rFonts w:ascii="Arial" w:eastAsia="Calibri" w:hAnsi="Arial" w:cs="Arial"/>
          <w:sz w:val="20"/>
        </w:rPr>
      </w:pPr>
    </w:p>
    <w:p w14:paraId="51565583" w14:textId="5AB23A9F" w:rsidR="008C0856" w:rsidRDefault="008C0856" w:rsidP="00F32684">
      <w:pPr>
        <w:spacing w:after="140" w:line="250" w:lineRule="atLeast"/>
        <w:rPr>
          <w:rFonts w:ascii="Arial" w:eastAsia="Calibri" w:hAnsi="Arial" w:cs="Arial"/>
          <w:sz w:val="20"/>
        </w:rPr>
      </w:pPr>
    </w:p>
    <w:p w14:paraId="027FCC58" w14:textId="0BB15801" w:rsidR="008C0856" w:rsidRDefault="008C0856" w:rsidP="00F32684">
      <w:pPr>
        <w:spacing w:after="140" w:line="250" w:lineRule="atLeast"/>
        <w:rPr>
          <w:rFonts w:ascii="Arial" w:eastAsia="Calibri" w:hAnsi="Arial" w:cs="Arial"/>
          <w:sz w:val="20"/>
        </w:rPr>
      </w:pPr>
    </w:p>
    <w:p w14:paraId="2D89D164" w14:textId="3FFA2435" w:rsidR="008C0856" w:rsidRDefault="008C0856" w:rsidP="00F32684">
      <w:pPr>
        <w:spacing w:after="140" w:line="250" w:lineRule="atLeast"/>
        <w:rPr>
          <w:rFonts w:ascii="Arial" w:eastAsia="Calibri" w:hAnsi="Arial" w:cs="Arial"/>
          <w:sz w:val="20"/>
        </w:rPr>
      </w:pPr>
    </w:p>
    <w:p w14:paraId="7A4BCD7B" w14:textId="68A5DE5E" w:rsidR="008C0856" w:rsidRDefault="008C0856" w:rsidP="00F32684">
      <w:pPr>
        <w:spacing w:after="140" w:line="250" w:lineRule="atLeast"/>
        <w:rPr>
          <w:rFonts w:ascii="Arial" w:eastAsia="Calibri" w:hAnsi="Arial" w:cs="Arial"/>
          <w:sz w:val="20"/>
        </w:rPr>
      </w:pPr>
    </w:p>
    <w:p w14:paraId="3F3A2D50" w14:textId="77777777" w:rsidR="001D4FD3" w:rsidRDefault="001D4FD3" w:rsidP="001D4FD3">
      <w:pPr>
        <w:spacing w:after="140" w:line="250" w:lineRule="atLeast"/>
        <w:rPr>
          <w:rFonts w:ascii="Arial" w:eastAsia="Calibri" w:hAnsi="Arial" w:cs="Arial"/>
          <w:sz w:val="20"/>
        </w:rPr>
      </w:pPr>
      <w:r>
        <w:rPr>
          <w:noProof/>
          <w:lang w:eastAsia="en-GB"/>
        </w:rPr>
        <mc:AlternateContent>
          <mc:Choice Requires="wps">
            <w:drawing>
              <wp:anchor distT="0" distB="0" distL="114300" distR="114300" simplePos="0" relativeHeight="252497919" behindDoc="0" locked="0" layoutInCell="1" allowOverlap="1" wp14:anchorId="4B587FE6" wp14:editId="1D2F810F">
                <wp:simplePos x="0" y="0"/>
                <wp:positionH relativeFrom="column">
                  <wp:posOffset>7629525</wp:posOffset>
                </wp:positionH>
                <wp:positionV relativeFrom="paragraph">
                  <wp:posOffset>66675</wp:posOffset>
                </wp:positionV>
                <wp:extent cx="1800225" cy="323850"/>
                <wp:effectExtent l="133350" t="133350" r="142875" b="152400"/>
                <wp:wrapNone/>
                <wp:docPr id="226" name="Rounded Rectangle 22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E179AB8" w14:textId="16D94118" w:rsidR="001D4FD3" w:rsidRPr="00762023" w:rsidRDefault="001D4FD3" w:rsidP="001D4FD3">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B587FE6" id="Rounded Rectangle 226" o:spid="_x0000_s1441" style="position:absolute;margin-left:600.75pt;margin-top:5.25pt;width:141.75pt;height:25.5pt;z-index:25249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" fillcolor="#002060" stroked="f" strokeweight="1pt">
                <v:stroke joinstyle="miter"/>
                <v:shadow on="t" color="black" offset="0,1pt"/>
                <v:textbox>
                  <w:txbxContent>
                    <w:p w14:paraId="6E179AB8" w14:textId="16D94118" w:rsidR="001D4FD3" w:rsidRPr="00762023" w:rsidRDefault="001D4FD3" w:rsidP="001D4FD3">
                      <w:pPr>
                        <w:spacing w:after="0" w:line="240" w:lineRule="auto"/>
                        <w:jc w:val="center"/>
                        <w:rPr>
                          <w:b/>
                        </w:rPr>
                      </w:pPr>
                      <w:r>
                        <w:rPr>
                          <w:b/>
                        </w:rPr>
                        <w:t xml:space="preserve">Fourth </w:t>
                      </w:r>
                      <w:r w:rsidRPr="00762023">
                        <w:rPr>
                          <w:b/>
                        </w:rPr>
                        <w:t>Level</w:t>
                      </w:r>
                    </w:p>
                  </w:txbxContent>
                </v:textbox>
              </v:roundrect>
            </w:pict>
          </mc:Fallback>
        </mc:AlternateContent>
      </w:r>
    </w:p>
    <w:p w14:paraId="35E93E83" w14:textId="65B39B02" w:rsidR="001D4FD3" w:rsidRPr="002443AD" w:rsidRDefault="001D4FD3" w:rsidP="001D4FD3">
      <w:pPr>
        <w:pStyle w:val="Heading2"/>
      </w:pPr>
      <w:bookmarkStart w:id="117" w:name="_Toc27750001"/>
      <w:r w:rsidRPr="002443AD">
        <w:rPr>
          <w:bCs w:val="0"/>
        </w:rPr>
        <w:t>Data and analysis</w:t>
      </w:r>
      <w:r>
        <w:rPr>
          <w:bCs w:val="0"/>
        </w:rPr>
        <w:t xml:space="preserve"> – Fourth</w:t>
      </w:r>
      <w:r w:rsidRPr="002443AD">
        <w:rPr>
          <w:bCs w:val="0"/>
        </w:rPr>
        <w:t xml:space="preserve"> Level</w:t>
      </w:r>
      <w:bookmarkEnd w:id="117"/>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1D4FD3" w:rsidRPr="00F32684" w14:paraId="1E55C3ED" w14:textId="77777777" w:rsidTr="00B15501">
        <w:trPr>
          <w:trHeight w:val="606"/>
        </w:trPr>
        <w:tc>
          <w:tcPr>
            <w:tcW w:w="4521" w:type="dxa"/>
            <w:gridSpan w:val="2"/>
            <w:tcBorders>
              <w:top w:val="single" w:sz="12" w:space="0" w:color="auto"/>
              <w:left w:val="single" w:sz="12" w:space="0" w:color="auto"/>
              <w:bottom w:val="single" w:sz="12" w:space="0" w:color="auto"/>
            </w:tcBorders>
          </w:tcPr>
          <w:p w14:paraId="5010095F" w14:textId="77777777" w:rsidR="001D4FD3" w:rsidRPr="00F32684" w:rsidRDefault="001D4FD3" w:rsidP="00B15501">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230EDB97" w14:textId="77777777" w:rsidR="001D4FD3" w:rsidRPr="001D4FD3" w:rsidRDefault="001D4FD3" w:rsidP="001D4FD3">
            <w:pPr>
              <w:pStyle w:val="aeand0"/>
              <w:rPr>
                <w:sz w:val="20"/>
              </w:rPr>
            </w:pPr>
            <w:r w:rsidRPr="001D4FD3">
              <w:rPr>
                <w:sz w:val="20"/>
              </w:rPr>
              <w:t>I can evaluate and interpret raw and graphical data using a variety of methods, comment on relationships I observe within the data and communicate my findings to others.</w:t>
            </w:r>
          </w:p>
          <w:p w14:paraId="0C0AF83D" w14:textId="77777777" w:rsidR="001D4FD3" w:rsidRPr="001D4FD3" w:rsidRDefault="001D4FD3" w:rsidP="001D4FD3">
            <w:pPr>
              <w:pStyle w:val="aeand0"/>
              <w:jc w:val="right"/>
              <w:rPr>
                <w:sz w:val="20"/>
              </w:rPr>
            </w:pPr>
            <w:r w:rsidRPr="001D4FD3">
              <w:rPr>
                <w:sz w:val="20"/>
              </w:rPr>
              <w:t>MNU 4-20a</w:t>
            </w:r>
          </w:p>
          <w:p w14:paraId="1BE20179" w14:textId="77777777" w:rsidR="001D4FD3" w:rsidRPr="001D4FD3" w:rsidRDefault="001D4FD3" w:rsidP="001D4FD3">
            <w:pPr>
              <w:pStyle w:val="aeand0"/>
              <w:rPr>
                <w:sz w:val="20"/>
              </w:rPr>
            </w:pPr>
            <w:r w:rsidRPr="001D4FD3">
              <w:rPr>
                <w:sz w:val="20"/>
              </w:rPr>
              <w:t>In order to compare numerical information in real-life contexts, I can find the mean, median, mode and range of sets of numbers, decide which type of average is most appropriate to use and discuss how using an alternative type of average could be misleading.</w:t>
            </w:r>
          </w:p>
          <w:p w14:paraId="485F331B" w14:textId="77777777" w:rsidR="001D4FD3" w:rsidRPr="001D4FD3" w:rsidRDefault="001D4FD3" w:rsidP="001D4FD3">
            <w:pPr>
              <w:pStyle w:val="aeand0"/>
              <w:jc w:val="right"/>
              <w:rPr>
                <w:sz w:val="20"/>
              </w:rPr>
            </w:pPr>
            <w:r w:rsidRPr="001D4FD3">
              <w:rPr>
                <w:sz w:val="20"/>
              </w:rPr>
              <w:t>MNU 4-20b</w:t>
            </w:r>
          </w:p>
          <w:p w14:paraId="07387CD6" w14:textId="77777777" w:rsidR="001D4FD3" w:rsidRPr="001D4FD3" w:rsidRDefault="001D4FD3" w:rsidP="001D4FD3">
            <w:pPr>
              <w:pStyle w:val="aeand0"/>
              <w:rPr>
                <w:sz w:val="20"/>
              </w:rPr>
            </w:pPr>
            <w:r w:rsidRPr="001D4FD3">
              <w:rPr>
                <w:sz w:val="20"/>
              </w:rPr>
              <w:t>I can select appropriately from a wide range of tables, charts, diagrams and graphs when displaying discrete, continuous or grouped data, clearly communicating the significant features of the data.</w:t>
            </w:r>
          </w:p>
          <w:p w14:paraId="6151E89D" w14:textId="1D19D20B" w:rsidR="001D4FD3" w:rsidRPr="00FD146E" w:rsidRDefault="001D4FD3" w:rsidP="001D4FD3">
            <w:pPr>
              <w:pStyle w:val="aeand0"/>
              <w:jc w:val="right"/>
              <w:rPr>
                <w:sz w:val="20"/>
              </w:rPr>
            </w:pPr>
            <w:r w:rsidRPr="001D4FD3">
              <w:rPr>
                <w:sz w:val="20"/>
              </w:rPr>
              <w:t>MTH 4-21a</w:t>
            </w:r>
          </w:p>
        </w:tc>
      </w:tr>
      <w:tr w:rsidR="001D4FD3" w:rsidRPr="00F32684" w14:paraId="400501C8"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5B4A1C5C" w14:textId="1EBD8881" w:rsidR="001D4FD3" w:rsidRPr="00F32684" w:rsidRDefault="001D4FD3" w:rsidP="00B15501">
            <w:pPr>
              <w:autoSpaceDE w:val="0"/>
              <w:autoSpaceDN w:val="0"/>
              <w:adjustRightInd w:val="0"/>
              <w:spacing w:after="12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498943" behindDoc="0" locked="0" layoutInCell="1" allowOverlap="1" wp14:anchorId="4276E282" wp14:editId="65DC68B2">
                      <wp:simplePos x="0" y="0"/>
                      <wp:positionH relativeFrom="column">
                        <wp:posOffset>246380</wp:posOffset>
                      </wp:positionH>
                      <wp:positionV relativeFrom="paragraph">
                        <wp:posOffset>173355</wp:posOffset>
                      </wp:positionV>
                      <wp:extent cx="6193790" cy="15875"/>
                      <wp:effectExtent l="19050" t="76200" r="92710" b="98425"/>
                      <wp:wrapNone/>
                      <wp:docPr id="227" name="Straight Arrow Connector 227"/>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6D5461" id="Straight Arrow Connector 227" o:spid="_x0000_s1026" type="#_x0000_t32" style="position:absolute;margin-left:19.4pt;margin-top:13.65pt;width:487.7pt;height:1.25pt;z-index:25249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Fourth </w:t>
            </w:r>
            <w:r w:rsidRPr="00F32684">
              <w:rPr>
                <w:rFonts w:ascii="Arial" w:eastAsia="Calibri" w:hAnsi="Arial" w:cs="Arial"/>
                <w:b/>
                <w:color w:val="000000"/>
                <w:sz w:val="20"/>
                <w:szCs w:val="20"/>
              </w:rPr>
              <w:t>Level</w:t>
            </w:r>
          </w:p>
          <w:p w14:paraId="452ED747" w14:textId="649989F0" w:rsidR="001D4FD3" w:rsidRPr="00F32684" w:rsidRDefault="001D4FD3" w:rsidP="00B15501">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3105A12D" w14:textId="77777777" w:rsidR="001D4FD3" w:rsidRPr="00F32684" w:rsidRDefault="001D4FD3" w:rsidP="00B15501">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1D4FD3" w:rsidRPr="00F32684" w14:paraId="66026F7A" w14:textId="77777777" w:rsidTr="00B15501">
        <w:tc>
          <w:tcPr>
            <w:tcW w:w="3822" w:type="dxa"/>
            <w:tcBorders>
              <w:top w:val="single" w:sz="12" w:space="0" w:color="auto"/>
              <w:left w:val="single" w:sz="12" w:space="0" w:color="auto"/>
              <w:right w:val="dashSmallGap" w:sz="4" w:space="0" w:color="auto"/>
            </w:tcBorders>
          </w:tcPr>
          <w:p w14:paraId="4007D640" w14:textId="77777777" w:rsidR="001D4FD3" w:rsidRPr="001D4FD3" w:rsidRDefault="001D4FD3" w:rsidP="001D4FD3">
            <w:pPr>
              <w:pStyle w:val="aBlackbullets"/>
              <w:spacing w:after="120"/>
              <w:ind w:left="284" w:hanging="284"/>
              <w:rPr>
                <w:rFonts w:eastAsia="Calibri"/>
              </w:rPr>
            </w:pPr>
            <w:r w:rsidRPr="001D4FD3">
              <w:rPr>
                <w:rFonts w:eastAsia="Calibri"/>
              </w:rPr>
              <w:t>I can calculate the mean of a data set.</w:t>
            </w:r>
          </w:p>
          <w:p w14:paraId="07B32700" w14:textId="77777777" w:rsidR="001D4FD3" w:rsidRPr="001D4FD3" w:rsidRDefault="001D4FD3" w:rsidP="001D4FD3">
            <w:pPr>
              <w:pStyle w:val="aBlackbullets"/>
              <w:spacing w:after="120"/>
              <w:ind w:left="284" w:hanging="284"/>
              <w:rPr>
                <w:rFonts w:eastAsia="Calibri"/>
              </w:rPr>
            </w:pPr>
            <w:r w:rsidRPr="001D4FD3">
              <w:rPr>
                <w:rFonts w:eastAsia="Calibri"/>
              </w:rPr>
              <w:t>I can calculate the mode of a data set.</w:t>
            </w:r>
          </w:p>
          <w:p w14:paraId="7EEBE4FE" w14:textId="77777777" w:rsidR="001D4FD3" w:rsidRPr="001D4FD3" w:rsidRDefault="001D4FD3" w:rsidP="001D4FD3">
            <w:pPr>
              <w:pStyle w:val="aBlackbullets"/>
              <w:spacing w:after="120"/>
              <w:ind w:left="284" w:hanging="284"/>
              <w:rPr>
                <w:rFonts w:eastAsia="Calibri"/>
              </w:rPr>
            </w:pPr>
            <w:r w:rsidRPr="001D4FD3">
              <w:rPr>
                <w:rFonts w:eastAsia="Calibri"/>
              </w:rPr>
              <w:t>I can calculate the range of a data set.</w:t>
            </w:r>
          </w:p>
          <w:p w14:paraId="3ABCD4BE" w14:textId="77777777" w:rsidR="001D4FD3" w:rsidRPr="001D4FD3" w:rsidRDefault="001D4FD3" w:rsidP="001D4FD3">
            <w:pPr>
              <w:pStyle w:val="aBlackbullets"/>
              <w:spacing w:after="120"/>
              <w:ind w:left="284" w:hanging="284"/>
              <w:rPr>
                <w:rFonts w:eastAsia="Calibri"/>
              </w:rPr>
            </w:pPr>
            <w:r w:rsidRPr="001D4FD3">
              <w:rPr>
                <w:rFonts w:eastAsia="Calibri"/>
              </w:rPr>
              <w:t>I can interpret data presented in various forms of graphical representations.</w:t>
            </w:r>
          </w:p>
          <w:p w14:paraId="6F2F0105" w14:textId="5ADAEE3A" w:rsidR="001D4FD3" w:rsidRPr="001D4FD3" w:rsidRDefault="001D4FD3" w:rsidP="001D4FD3">
            <w:pPr>
              <w:pStyle w:val="aBlackbullets"/>
              <w:spacing w:after="120"/>
              <w:ind w:left="284" w:hanging="284"/>
              <w:rPr>
                <w:rFonts w:eastAsia="Calibri"/>
              </w:rPr>
            </w:pPr>
            <w:r w:rsidRPr="001D4FD3">
              <w:rPr>
                <w:rFonts w:eastAsia="Calibri"/>
              </w:rPr>
              <w:t>I can choose the most appropriate form of statistic</w:t>
            </w:r>
            <w:r>
              <w:rPr>
                <w:rFonts w:eastAsia="Calibri"/>
              </w:rPr>
              <w:t>al diagram to display the data.</w:t>
            </w:r>
          </w:p>
        </w:tc>
        <w:tc>
          <w:tcPr>
            <w:tcW w:w="3822" w:type="dxa"/>
            <w:gridSpan w:val="2"/>
            <w:tcBorders>
              <w:left w:val="dashSmallGap" w:sz="4" w:space="0" w:color="auto"/>
              <w:right w:val="single" w:sz="18" w:space="0" w:color="7030A0"/>
            </w:tcBorders>
          </w:tcPr>
          <w:p w14:paraId="28A00DD9" w14:textId="77777777" w:rsidR="001D4FD3" w:rsidRPr="001D4FD3" w:rsidRDefault="001D4FD3" w:rsidP="001D4FD3">
            <w:pPr>
              <w:numPr>
                <w:ilvl w:val="0"/>
                <w:numId w:val="12"/>
              </w:numPr>
              <w:tabs>
                <w:tab w:val="left" w:pos="720"/>
              </w:tabs>
              <w:spacing w:after="120"/>
              <w:ind w:left="284" w:hanging="284"/>
              <w:rPr>
                <w:rFonts w:ascii="Arial" w:eastAsia="Calibri" w:hAnsi="Arial" w:cs="Arial"/>
                <w:b/>
                <w:sz w:val="18"/>
                <w:szCs w:val="18"/>
              </w:rPr>
            </w:pPr>
            <w:r w:rsidRPr="001D4FD3">
              <w:rPr>
                <w:rFonts w:ascii="Arial" w:eastAsia="Calibri" w:hAnsi="Arial" w:cs="Arial"/>
                <w:b/>
                <w:sz w:val="18"/>
                <w:szCs w:val="18"/>
              </w:rPr>
              <w:t>I can calculate the median of an ordered data set with an even amount of data entries.</w:t>
            </w:r>
          </w:p>
          <w:p w14:paraId="1F4015E0" w14:textId="77777777" w:rsidR="001D4FD3" w:rsidRPr="001D4FD3" w:rsidRDefault="001D4FD3" w:rsidP="001D4FD3">
            <w:pPr>
              <w:numPr>
                <w:ilvl w:val="0"/>
                <w:numId w:val="12"/>
              </w:numPr>
              <w:tabs>
                <w:tab w:val="left" w:pos="720"/>
              </w:tabs>
              <w:spacing w:after="120"/>
              <w:ind w:left="284" w:hanging="284"/>
              <w:rPr>
                <w:rFonts w:ascii="Arial" w:eastAsia="Calibri" w:hAnsi="Arial" w:cs="Arial"/>
                <w:b/>
                <w:sz w:val="18"/>
                <w:szCs w:val="18"/>
              </w:rPr>
            </w:pPr>
            <w:r w:rsidRPr="001D4FD3">
              <w:rPr>
                <w:rFonts w:ascii="Arial" w:eastAsia="Calibri" w:hAnsi="Arial" w:cs="Arial"/>
                <w:b/>
                <w:sz w:val="18"/>
                <w:szCs w:val="18"/>
              </w:rPr>
              <w:t>I can calculate the median of an ordered data set with an odd amount of data entries.</w:t>
            </w:r>
          </w:p>
          <w:p w14:paraId="7893F642" w14:textId="77777777" w:rsidR="001D4FD3" w:rsidRPr="001D4FD3" w:rsidRDefault="001D4FD3" w:rsidP="001D4FD3">
            <w:pPr>
              <w:numPr>
                <w:ilvl w:val="0"/>
                <w:numId w:val="12"/>
              </w:numPr>
              <w:tabs>
                <w:tab w:val="left" w:pos="720"/>
              </w:tabs>
              <w:spacing w:after="120"/>
              <w:ind w:left="284" w:hanging="284"/>
              <w:rPr>
                <w:rFonts w:ascii="Arial" w:eastAsia="Calibri" w:hAnsi="Arial" w:cs="Arial"/>
                <w:b/>
                <w:sz w:val="18"/>
                <w:szCs w:val="18"/>
              </w:rPr>
            </w:pPr>
            <w:r w:rsidRPr="001D4FD3">
              <w:rPr>
                <w:rFonts w:ascii="Arial" w:eastAsia="Calibri" w:hAnsi="Arial" w:cs="Arial"/>
                <w:b/>
                <w:sz w:val="18"/>
                <w:szCs w:val="18"/>
              </w:rPr>
              <w:t>I can describe the data including trends, correlations and identify any relationships that may help make conclusions about the data.</w:t>
            </w:r>
          </w:p>
          <w:p w14:paraId="497AB201" w14:textId="5F5B318B" w:rsidR="001D4FD3" w:rsidRPr="008C0856" w:rsidRDefault="001D4FD3" w:rsidP="001D4FD3">
            <w:pPr>
              <w:numPr>
                <w:ilvl w:val="0"/>
                <w:numId w:val="12"/>
              </w:numPr>
              <w:tabs>
                <w:tab w:val="left" w:pos="720"/>
              </w:tabs>
              <w:spacing w:after="120"/>
              <w:ind w:left="284" w:hanging="284"/>
              <w:rPr>
                <w:rFonts w:ascii="Arial" w:eastAsia="Calibri" w:hAnsi="Arial" w:cs="Arial"/>
                <w:b/>
                <w:sz w:val="18"/>
                <w:szCs w:val="18"/>
              </w:rPr>
            </w:pPr>
            <w:r w:rsidRPr="001D4FD3">
              <w:rPr>
                <w:rFonts w:ascii="Arial" w:eastAsia="Calibri" w:hAnsi="Arial" w:cs="Arial"/>
                <w:b/>
                <w:sz w:val="18"/>
                <w:szCs w:val="18"/>
              </w:rPr>
              <w:t>I can justify why my choice of diagram is the most appropriate for the data set given.</w:t>
            </w:r>
          </w:p>
        </w:tc>
        <w:tc>
          <w:tcPr>
            <w:tcW w:w="3823" w:type="dxa"/>
            <w:tcBorders>
              <w:left w:val="dashSmallGap" w:sz="4" w:space="0" w:color="auto"/>
              <w:right w:val="single" w:sz="18" w:space="0" w:color="7030A0"/>
            </w:tcBorders>
          </w:tcPr>
          <w:p w14:paraId="775957C1" w14:textId="77777777" w:rsidR="001D4FD3" w:rsidRPr="001D4FD3" w:rsidRDefault="001D4FD3" w:rsidP="001D4FD3">
            <w:pPr>
              <w:spacing w:after="120"/>
              <w:ind w:left="284" w:hanging="284"/>
              <w:rPr>
                <w:rFonts w:ascii="Arial" w:eastAsia="Calibri" w:hAnsi="Arial" w:cs="Arial"/>
                <w:b/>
                <w:sz w:val="18"/>
                <w:szCs w:val="18"/>
              </w:rPr>
            </w:pPr>
            <w:r w:rsidRPr="001D4FD3">
              <w:rPr>
                <w:rFonts w:ascii="Arial" w:eastAsia="Calibri" w:hAnsi="Arial" w:cs="Arial"/>
                <w:b/>
                <w:sz w:val="18"/>
                <w:szCs w:val="18"/>
              </w:rPr>
              <w:t>•</w:t>
            </w:r>
            <w:r w:rsidRPr="001D4FD3">
              <w:rPr>
                <w:rFonts w:ascii="Arial" w:eastAsia="Calibri" w:hAnsi="Arial" w:cs="Arial"/>
                <w:b/>
                <w:sz w:val="18"/>
                <w:szCs w:val="18"/>
              </w:rPr>
              <w:tab/>
              <w:t>I can decide which of the averages would best describe the data set and discuss why the others may be misleading.</w:t>
            </w:r>
          </w:p>
          <w:p w14:paraId="398880B9" w14:textId="77777777" w:rsidR="001D4FD3" w:rsidRPr="001D4FD3" w:rsidRDefault="001D4FD3" w:rsidP="001D4FD3">
            <w:pPr>
              <w:spacing w:after="120"/>
              <w:ind w:left="284" w:hanging="284"/>
              <w:rPr>
                <w:rFonts w:ascii="Arial" w:eastAsia="Calibri" w:hAnsi="Arial" w:cs="Arial"/>
                <w:b/>
                <w:sz w:val="18"/>
                <w:szCs w:val="18"/>
              </w:rPr>
            </w:pPr>
            <w:r w:rsidRPr="001D4FD3">
              <w:rPr>
                <w:rFonts w:ascii="Arial" w:eastAsia="Calibri" w:hAnsi="Arial" w:cs="Arial"/>
                <w:b/>
                <w:sz w:val="18"/>
                <w:szCs w:val="18"/>
              </w:rPr>
              <w:t>•</w:t>
            </w:r>
            <w:r w:rsidRPr="001D4FD3">
              <w:rPr>
                <w:rFonts w:ascii="Arial" w:eastAsia="Calibri" w:hAnsi="Arial" w:cs="Arial"/>
                <w:b/>
                <w:sz w:val="18"/>
                <w:szCs w:val="18"/>
              </w:rPr>
              <w:tab/>
              <w:t>I can discuss how an average may be distorted by changes in the data set.</w:t>
            </w:r>
          </w:p>
          <w:p w14:paraId="34036D62" w14:textId="44BF0B8E" w:rsidR="001D4FD3" w:rsidRPr="008C0856" w:rsidRDefault="001D4FD3" w:rsidP="001D4FD3">
            <w:pPr>
              <w:spacing w:after="120"/>
              <w:ind w:left="284" w:hanging="284"/>
              <w:rPr>
                <w:rFonts w:ascii="Arial" w:eastAsia="Calibri" w:hAnsi="Arial" w:cs="Arial"/>
                <w:b/>
                <w:sz w:val="18"/>
                <w:szCs w:val="18"/>
              </w:rPr>
            </w:pPr>
            <w:r w:rsidRPr="001D4FD3">
              <w:rPr>
                <w:rFonts w:ascii="Arial" w:eastAsia="Calibri" w:hAnsi="Arial" w:cs="Arial"/>
                <w:b/>
                <w:sz w:val="18"/>
                <w:szCs w:val="18"/>
              </w:rPr>
              <w:t>•</w:t>
            </w:r>
            <w:r w:rsidRPr="001D4FD3">
              <w:rPr>
                <w:rFonts w:ascii="Arial" w:eastAsia="Calibri" w:hAnsi="Arial" w:cs="Arial"/>
                <w:b/>
                <w:sz w:val="18"/>
                <w:szCs w:val="18"/>
              </w:rPr>
              <w:tab/>
              <w:t>I know the differences between discrete, continuous and grouped data and choose the most appropriate way to display the different types of data, using technology where necessary.</w:t>
            </w:r>
          </w:p>
        </w:tc>
        <w:tc>
          <w:tcPr>
            <w:tcW w:w="3922" w:type="dxa"/>
            <w:tcBorders>
              <w:top w:val="single" w:sz="12" w:space="0" w:color="auto"/>
              <w:left w:val="single" w:sz="18" w:space="0" w:color="7030A0"/>
              <w:right w:val="single" w:sz="12" w:space="0" w:color="auto"/>
            </w:tcBorders>
            <w:shd w:val="clear" w:color="auto" w:fill="F9F3FF"/>
          </w:tcPr>
          <w:p w14:paraId="0FEB0E14" w14:textId="77777777" w:rsidR="001D4FD3" w:rsidRDefault="001D4FD3" w:rsidP="00B15501">
            <w:pPr>
              <w:pStyle w:val="abenchmark"/>
              <w:spacing w:after="120"/>
              <w:rPr>
                <w:sz w:val="18"/>
                <w:szCs w:val="18"/>
              </w:rPr>
            </w:pPr>
            <w:r w:rsidRPr="001D4FD3">
              <w:rPr>
                <w:sz w:val="18"/>
                <w:szCs w:val="18"/>
              </w:rPr>
              <w:t>Interprets raw and graphical data.</w:t>
            </w:r>
          </w:p>
          <w:p w14:paraId="1C35F605" w14:textId="77777777" w:rsidR="001D4FD3" w:rsidRDefault="001D4FD3" w:rsidP="00B15501">
            <w:pPr>
              <w:pStyle w:val="abenchmark"/>
              <w:spacing w:after="120"/>
              <w:rPr>
                <w:sz w:val="18"/>
                <w:szCs w:val="18"/>
              </w:rPr>
            </w:pPr>
            <w:r w:rsidRPr="001D4FD3">
              <w:rPr>
                <w:sz w:val="18"/>
                <w:szCs w:val="18"/>
              </w:rPr>
              <w:t>Uses statistical language, for example, correlations, to describe identified relationships.</w:t>
            </w:r>
          </w:p>
          <w:p w14:paraId="46C8E16B" w14:textId="77777777" w:rsidR="001D4FD3" w:rsidRDefault="001D4FD3" w:rsidP="00B15501">
            <w:pPr>
              <w:pStyle w:val="abenchmark"/>
              <w:spacing w:after="120"/>
              <w:rPr>
                <w:sz w:val="18"/>
                <w:szCs w:val="18"/>
              </w:rPr>
            </w:pPr>
            <w:r w:rsidRPr="001D4FD3">
              <w:rPr>
                <w:sz w:val="18"/>
                <w:szCs w:val="18"/>
              </w:rPr>
              <w:t>Calculates the mean, median, mode and range of a data set.</w:t>
            </w:r>
          </w:p>
          <w:p w14:paraId="1637A01B" w14:textId="77777777" w:rsidR="001D4FD3" w:rsidRDefault="001D4FD3" w:rsidP="00B15501">
            <w:pPr>
              <w:pStyle w:val="abenchmark"/>
              <w:spacing w:after="120"/>
              <w:rPr>
                <w:sz w:val="18"/>
                <w:szCs w:val="18"/>
              </w:rPr>
            </w:pPr>
            <w:r w:rsidRPr="001D4FD3">
              <w:rPr>
                <w:sz w:val="18"/>
                <w:szCs w:val="18"/>
              </w:rPr>
              <w:t>Selects the most appropriate statistical diagram to display a given data set, for example, stem and leaf.</w:t>
            </w:r>
          </w:p>
          <w:p w14:paraId="03AE9151" w14:textId="77777777" w:rsidR="001D4FD3" w:rsidRDefault="001D4FD3" w:rsidP="00B15501">
            <w:pPr>
              <w:pStyle w:val="abenchmark"/>
              <w:spacing w:after="120"/>
              <w:rPr>
                <w:sz w:val="18"/>
                <w:szCs w:val="18"/>
              </w:rPr>
            </w:pPr>
            <w:r w:rsidRPr="001D4FD3">
              <w:rPr>
                <w:sz w:val="18"/>
                <w:szCs w:val="18"/>
              </w:rPr>
              <w:t>Justifies the most appropriate statistical diagram to display a given data set.</w:t>
            </w:r>
          </w:p>
          <w:p w14:paraId="384FBC95" w14:textId="342EA622" w:rsidR="001D4FD3" w:rsidRPr="00F32684" w:rsidRDefault="001D4FD3" w:rsidP="00B15501">
            <w:pPr>
              <w:pStyle w:val="abenchmark"/>
              <w:spacing w:after="120"/>
              <w:rPr>
                <w:sz w:val="18"/>
                <w:szCs w:val="18"/>
              </w:rPr>
            </w:pPr>
            <w:r w:rsidRPr="001D4FD3">
              <w:rPr>
                <w:sz w:val="18"/>
                <w:szCs w:val="18"/>
              </w:rPr>
              <w:t>Uses different types of charts to display discrete, continuous and grouped data appropriately.</w:t>
            </w:r>
          </w:p>
        </w:tc>
      </w:tr>
    </w:tbl>
    <w:p w14:paraId="067B82E0" w14:textId="77777777" w:rsidR="001D4FD3" w:rsidRDefault="001D4FD3" w:rsidP="001D4FD3">
      <w:pPr>
        <w:spacing w:after="140" w:line="250" w:lineRule="atLeast"/>
        <w:rPr>
          <w:rFonts w:ascii="Arial" w:eastAsia="Calibri" w:hAnsi="Arial" w:cs="Arial"/>
          <w:sz w:val="20"/>
        </w:rPr>
      </w:pPr>
    </w:p>
    <w:p w14:paraId="3E50A3A0" w14:textId="5F75C138" w:rsidR="008C0856" w:rsidRDefault="008C0856" w:rsidP="00F32684">
      <w:pPr>
        <w:spacing w:after="140" w:line="250" w:lineRule="atLeast"/>
        <w:rPr>
          <w:rFonts w:ascii="Arial" w:eastAsia="Calibri" w:hAnsi="Arial" w:cs="Arial"/>
          <w:sz w:val="20"/>
        </w:rPr>
      </w:pPr>
    </w:p>
    <w:p w14:paraId="438276C2" w14:textId="2C741E74" w:rsidR="008C0856" w:rsidRDefault="008C0856" w:rsidP="00F32684">
      <w:pPr>
        <w:spacing w:after="140" w:line="250" w:lineRule="atLeast"/>
        <w:rPr>
          <w:rFonts w:ascii="Arial" w:eastAsia="Calibri" w:hAnsi="Arial" w:cs="Arial"/>
          <w:sz w:val="20"/>
        </w:rPr>
      </w:pPr>
    </w:p>
    <w:p w14:paraId="7DC1244D" w14:textId="503212AF" w:rsidR="008C0856" w:rsidRDefault="008C0856" w:rsidP="00F32684">
      <w:pPr>
        <w:spacing w:after="140" w:line="250" w:lineRule="atLeast"/>
        <w:rPr>
          <w:rFonts w:ascii="Arial" w:eastAsia="Calibri" w:hAnsi="Arial" w:cs="Arial"/>
          <w:sz w:val="20"/>
        </w:rPr>
      </w:pPr>
    </w:p>
    <w:p w14:paraId="2C03A97A" w14:textId="5546F5F2" w:rsidR="001D4FD3" w:rsidRDefault="001D4FD3" w:rsidP="00F32684">
      <w:pPr>
        <w:spacing w:after="140" w:line="250" w:lineRule="atLeast"/>
        <w:rPr>
          <w:rFonts w:ascii="Arial" w:eastAsia="Calibri" w:hAnsi="Arial" w:cs="Arial"/>
          <w:sz w:val="20"/>
        </w:rPr>
      </w:pPr>
    </w:p>
    <w:p w14:paraId="1E5630E3" w14:textId="0E81D993" w:rsidR="001D4FD3" w:rsidRDefault="001D4FD3" w:rsidP="00F32684">
      <w:pPr>
        <w:spacing w:after="140" w:line="250" w:lineRule="atLeast"/>
        <w:rPr>
          <w:rFonts w:ascii="Arial" w:eastAsia="Calibri" w:hAnsi="Arial" w:cs="Arial"/>
          <w:sz w:val="20"/>
        </w:rPr>
      </w:pPr>
    </w:p>
    <w:p w14:paraId="26848252" w14:textId="77777777" w:rsidR="001D4FD3" w:rsidRDefault="001D4FD3" w:rsidP="00F32684">
      <w:pPr>
        <w:spacing w:after="140" w:line="250" w:lineRule="atLeast"/>
        <w:rPr>
          <w:rFonts w:ascii="Arial" w:eastAsia="Calibri" w:hAnsi="Arial" w:cs="Arial"/>
          <w:sz w:val="20"/>
        </w:rPr>
      </w:pPr>
    </w:p>
    <w:p w14:paraId="7B579D13" w14:textId="41B0601F" w:rsidR="008C0856" w:rsidRDefault="008C0856" w:rsidP="00F32684">
      <w:pPr>
        <w:spacing w:after="140" w:line="250" w:lineRule="atLeast"/>
        <w:rPr>
          <w:rFonts w:ascii="Arial" w:eastAsia="Calibri" w:hAnsi="Arial" w:cs="Arial"/>
          <w:sz w:val="20"/>
        </w:rPr>
      </w:pPr>
    </w:p>
    <w:p w14:paraId="26646552" w14:textId="77777777" w:rsidR="008C0856" w:rsidRPr="00F32684" w:rsidRDefault="008C0856" w:rsidP="00F32684">
      <w:pPr>
        <w:spacing w:after="140" w:line="250" w:lineRule="atLeast"/>
        <w:rPr>
          <w:rFonts w:ascii="Arial" w:eastAsia="Calibri" w:hAnsi="Arial" w:cs="Arial"/>
          <w:sz w:val="20"/>
        </w:rPr>
      </w:pPr>
    </w:p>
    <w:bookmarkStart w:id="118" w:name="_Toc494181307"/>
    <w:bookmarkStart w:id="119" w:name="_Toc27750002"/>
    <w:p w14:paraId="207C5CE5" w14:textId="4C8EEDF1" w:rsidR="00F32684" w:rsidRPr="00F32684" w:rsidRDefault="00F32684" w:rsidP="004A3786">
      <w:pPr>
        <w:keepNext/>
        <w:keepLines/>
        <w:numPr>
          <w:ilvl w:val="1"/>
          <w:numId w:val="0"/>
        </w:numPr>
        <w:tabs>
          <w:tab w:val="num" w:pos="-8628"/>
        </w:tabs>
        <w:spacing w:before="240" w:after="120" w:line="240" w:lineRule="atLeast"/>
        <w:outlineLvl w:val="1"/>
        <w:rPr>
          <w:rFonts w:ascii="Arial" w:eastAsia="MS Gothic" w:hAnsi="Arial" w:cs="Times New Roman"/>
          <w:bCs/>
          <w:i/>
          <w:color w:val="000000"/>
          <w:sz w:val="28"/>
          <w:szCs w:val="26"/>
        </w:rPr>
      </w:pPr>
      <w:r w:rsidRPr="00F32684">
        <w:rPr>
          <w:rFonts w:ascii="Arial" w:eastAsia="MS Gothic" w:hAnsi="Arial" w:cs="Times New Roman"/>
          <w:bCs/>
          <w:i/>
          <w:noProof/>
          <w:color w:val="000000"/>
          <w:sz w:val="28"/>
          <w:szCs w:val="26"/>
          <w:lang w:eastAsia="en-GB"/>
        </w:rPr>
        <mc:AlternateContent>
          <mc:Choice Requires="wps">
            <w:drawing>
              <wp:anchor distT="0" distB="0" distL="114300" distR="114300" simplePos="0" relativeHeight="251654144" behindDoc="0" locked="0" layoutInCell="1" allowOverlap="1" wp14:anchorId="4D45D64D" wp14:editId="39956A84">
                <wp:simplePos x="0" y="0"/>
                <wp:positionH relativeFrom="column">
                  <wp:posOffset>7843520</wp:posOffset>
                </wp:positionH>
                <wp:positionV relativeFrom="paragraph">
                  <wp:posOffset>-44450</wp:posOffset>
                </wp:positionV>
                <wp:extent cx="1800225" cy="323850"/>
                <wp:effectExtent l="133350" t="133350" r="142875" b="152400"/>
                <wp:wrapNone/>
                <wp:docPr id="6" name="Rounded Rectangle 6"/>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6493B5">
                            <a:lumMod val="75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0337D9E" w14:textId="77777777" w:rsidR="00D5105A" w:rsidRPr="00F40EC9" w:rsidRDefault="00D5105A" w:rsidP="00F40EC9">
                            <w:pPr>
                              <w:spacing w:after="0" w:line="240" w:lineRule="auto"/>
                              <w:jc w:val="center"/>
                              <w:rPr>
                                <w:b/>
                                <w:color w:val="FFFFFF" w:themeColor="background1"/>
                              </w:rPr>
                            </w:pPr>
                            <w:r w:rsidRPr="00F40EC9">
                              <w:rPr>
                                <w:b/>
                                <w:color w:val="FFFFFF" w:themeColor="background1"/>
                              </w:rPr>
                              <w:t>First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D45D64D" id="Rounded Rectangle 6" o:spid="_x0000_s1442" style="position:absolute;margin-left:617.6pt;margin-top:-3.5pt;width:141.7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" fillcolor="#446f8f" stroked="f" strokeweight="2pt">
                <v:shadow on="t" color="black" offset="0,1pt"/>
                <v:textbox>
                  <w:txbxContent>
                    <w:p w14:paraId="10337D9E" w14:textId="77777777" w:rsidR="00D5105A" w:rsidRPr="00F40EC9" w:rsidRDefault="00D5105A" w:rsidP="00F40EC9">
                      <w:pPr>
                        <w:spacing w:after="0" w:line="240" w:lineRule="auto"/>
                        <w:jc w:val="center"/>
                        <w:rPr>
                          <w:b/>
                          <w:color w:val="FFFFFF" w:themeColor="background1"/>
                        </w:rPr>
                      </w:pPr>
                      <w:r w:rsidRPr="00F40EC9">
                        <w:rPr>
                          <w:b/>
                          <w:color w:val="FFFFFF" w:themeColor="background1"/>
                        </w:rPr>
                        <w:t>First Level</w:t>
                      </w:r>
                    </w:p>
                  </w:txbxContent>
                </v:textbox>
              </v:roundrect>
            </w:pict>
          </mc:Fallback>
        </mc:AlternateContent>
      </w:r>
      <w:r w:rsidRPr="00F32684">
        <w:rPr>
          <w:rFonts w:ascii="Arial" w:eastAsia="MS Gothic" w:hAnsi="Arial" w:cs="Times New Roman"/>
          <w:bCs/>
          <w:i/>
          <w:color w:val="000000"/>
          <w:sz w:val="28"/>
          <w:szCs w:val="26"/>
        </w:rPr>
        <w:t>Ideas of chance and uncertainty</w:t>
      </w:r>
      <w:bookmarkEnd w:id="118"/>
      <w:r w:rsidR="002950B0">
        <w:rPr>
          <w:rFonts w:ascii="Arial" w:eastAsia="MS Gothic" w:hAnsi="Arial" w:cs="Times New Roman"/>
          <w:bCs/>
          <w:i/>
          <w:color w:val="000000"/>
          <w:sz w:val="28"/>
          <w:szCs w:val="26"/>
        </w:rPr>
        <w:t xml:space="preserve"> – First Level</w:t>
      </w:r>
      <w:bookmarkEnd w:id="119"/>
    </w:p>
    <w:p w14:paraId="5E048280" w14:textId="77777777" w:rsidR="00F32684" w:rsidRPr="00F32684" w:rsidRDefault="00F32684" w:rsidP="00F32684">
      <w:pPr>
        <w:tabs>
          <w:tab w:val="left" w:pos="5898"/>
        </w:tabs>
        <w:spacing w:after="140" w:line="250" w:lineRule="atLeast"/>
        <w:rPr>
          <w:rFonts w:ascii="Arial" w:eastAsia="Calibri" w:hAnsi="Arial" w:cs="Arial"/>
          <w:i/>
          <w:sz w:val="24"/>
        </w:rPr>
      </w:pPr>
      <w:r w:rsidRPr="00F32684">
        <w:rPr>
          <w:rFonts w:ascii="Arial" w:eastAsia="Calibri" w:hAnsi="Arial" w:cs="Arial"/>
          <w:i/>
          <w:sz w:val="24"/>
        </w:rPr>
        <w:t>No experiences and outcomes at Early Level.</w:t>
      </w:r>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F32684" w:rsidRPr="00F32684" w14:paraId="162C9747" w14:textId="77777777" w:rsidTr="00F32684">
        <w:trPr>
          <w:trHeight w:val="606"/>
        </w:trPr>
        <w:tc>
          <w:tcPr>
            <w:tcW w:w="4521" w:type="dxa"/>
            <w:gridSpan w:val="2"/>
            <w:tcBorders>
              <w:top w:val="single" w:sz="12" w:space="0" w:color="auto"/>
              <w:left w:val="single" w:sz="12" w:space="0" w:color="auto"/>
              <w:bottom w:val="single" w:sz="12" w:space="0" w:color="auto"/>
            </w:tcBorders>
          </w:tcPr>
          <w:p w14:paraId="6E0F4303" w14:textId="77777777" w:rsidR="00F32684" w:rsidRPr="00F32684" w:rsidRDefault="00F32684" w:rsidP="00F32684">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5A8AB41D" w14:textId="77777777" w:rsidR="00F32684" w:rsidRPr="00F32684" w:rsidRDefault="00F32684" w:rsidP="00F32684">
            <w:pPr>
              <w:autoSpaceDE w:val="0"/>
              <w:autoSpaceDN w:val="0"/>
              <w:adjustRightInd w:val="0"/>
              <w:rPr>
                <w:rFonts w:ascii="Arial" w:eastAsia="Calibri" w:hAnsi="Arial" w:cs="Arial"/>
                <w:b/>
                <w:i/>
                <w:iCs/>
                <w:color w:val="FFFFFF"/>
              </w:rPr>
            </w:pPr>
            <w:r w:rsidRPr="00F32684">
              <w:rPr>
                <w:rFonts w:ascii="Arial" w:eastAsia="Calibri" w:hAnsi="Arial" w:cs="Arial"/>
                <w:b/>
                <w:i/>
                <w:iCs/>
                <w:color w:val="FFFFFF"/>
              </w:rPr>
              <w:t xml:space="preserve">I can use appropriate vocabulary to describe the likelihood of events occurring, using the knowledge and experiences of myself and others to guide me.                                                                   </w:t>
            </w:r>
            <w:r w:rsidRPr="00F32684">
              <w:rPr>
                <w:rFonts w:ascii="Arial" w:eastAsia="Calibri" w:hAnsi="Arial" w:cs="Arial"/>
                <w:b/>
                <w:bCs/>
                <w:i/>
                <w:iCs/>
                <w:color w:val="FFFFFF"/>
              </w:rPr>
              <w:t>MNU 1-22a</w:t>
            </w:r>
          </w:p>
        </w:tc>
      </w:tr>
      <w:tr w:rsidR="00F32684" w:rsidRPr="00F32684" w14:paraId="76C5CB7F" w14:textId="77777777" w:rsidTr="004E2CD5">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7CAAC" w:themeFill="accent2" w:themeFillTint="66"/>
          </w:tcPr>
          <w:p w14:paraId="47B430FF"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color w:val="000000"/>
                <w:sz w:val="20"/>
                <w:szCs w:val="20"/>
              </w:rPr>
              <w:t>Progression through First Level</w:t>
            </w:r>
          </w:p>
          <w:p w14:paraId="66C874EF" w14:textId="77777777" w:rsidR="00F32684" w:rsidRPr="00F32684" w:rsidRDefault="00F32684" w:rsidP="00F32684">
            <w:pPr>
              <w:autoSpaceDE w:val="0"/>
              <w:autoSpaceDN w:val="0"/>
              <w:adjustRightInd w:val="0"/>
              <w:jc w:val="center"/>
              <w:rPr>
                <w:rFonts w:ascii="Arial" w:eastAsia="Calibri" w:hAnsi="Arial" w:cs="Arial"/>
                <w:b/>
                <w:color w:val="000000"/>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653120" behindDoc="0" locked="0" layoutInCell="1" allowOverlap="1" wp14:anchorId="782807BD" wp14:editId="34240F43">
                      <wp:simplePos x="0" y="0"/>
                      <wp:positionH relativeFrom="column">
                        <wp:posOffset>123052</wp:posOffset>
                      </wp:positionH>
                      <wp:positionV relativeFrom="paragraph">
                        <wp:posOffset>47597</wp:posOffset>
                      </wp:positionV>
                      <wp:extent cx="6194066" cy="15903"/>
                      <wp:effectExtent l="19050" t="76200" r="92710" b="98425"/>
                      <wp:wrapNone/>
                      <wp:docPr id="2" name="Straight Arrow Connector 2"/>
                      <wp:cNvGraphicFramePr/>
                      <a:graphic xmlns:a="http://schemas.openxmlformats.org/drawingml/2006/main">
                        <a:graphicData uri="http://schemas.microsoft.com/office/word/2010/wordprocessingShape">
                          <wps:wsp>
                            <wps:cNvCnPr/>
                            <wps:spPr>
                              <a:xfrm>
                                <a:off x="0" y="0"/>
                                <a:ext cx="6194066" cy="15903"/>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C0D3E1" id="Straight Arrow Connector 2" o:spid="_x0000_s1026" type="#_x0000_t32" style="position:absolute;margin-left:9.7pt;margin-top:3.75pt;width:487.7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" strokecolor="windowText" strokeweight="1.5pt">
                      <v:stroke startarrow="block" endarrow="block"/>
                    </v:shape>
                  </w:pict>
                </mc:Fallback>
              </mc:AlternateContent>
            </w:r>
          </w:p>
        </w:tc>
        <w:tc>
          <w:tcPr>
            <w:tcW w:w="3922" w:type="dxa"/>
            <w:tcBorders>
              <w:top w:val="single" w:sz="12" w:space="0" w:color="auto"/>
              <w:left w:val="single" w:sz="18" w:space="0" w:color="7030A0"/>
              <w:bottom w:val="single" w:sz="12" w:space="0" w:color="auto"/>
              <w:right w:val="single" w:sz="12" w:space="0" w:color="auto"/>
            </w:tcBorders>
          </w:tcPr>
          <w:p w14:paraId="333AEDE9" w14:textId="77777777" w:rsidR="00F32684" w:rsidRPr="00F32684" w:rsidRDefault="00F32684" w:rsidP="00F32684">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F32684" w:rsidRPr="00F32684" w14:paraId="62F455FA" w14:textId="77777777" w:rsidTr="0046424C">
        <w:trPr>
          <w:trHeight w:val="2582"/>
        </w:trPr>
        <w:tc>
          <w:tcPr>
            <w:tcW w:w="3822" w:type="dxa"/>
            <w:tcBorders>
              <w:top w:val="single" w:sz="12" w:space="0" w:color="auto"/>
              <w:left w:val="single" w:sz="12" w:space="0" w:color="auto"/>
              <w:bottom w:val="dashSmallGap" w:sz="4" w:space="0" w:color="auto"/>
              <w:right w:val="dashSmallGap" w:sz="4" w:space="0" w:color="auto"/>
            </w:tcBorders>
          </w:tcPr>
          <w:p w14:paraId="1D1CCEC2" w14:textId="77777777" w:rsidR="00F32684" w:rsidRPr="00F32684" w:rsidRDefault="00F32684" w:rsidP="00F32684">
            <w:pPr>
              <w:numPr>
                <w:ilvl w:val="0"/>
                <w:numId w:val="12"/>
              </w:numPr>
              <w:tabs>
                <w:tab w:val="left" w:pos="720"/>
              </w:tabs>
              <w:rPr>
                <w:rFonts w:ascii="Arial" w:eastAsia="Calibri" w:hAnsi="Arial" w:cs="Arial"/>
                <w:sz w:val="18"/>
                <w:szCs w:val="18"/>
              </w:rPr>
            </w:pPr>
            <w:r w:rsidRPr="00F32684">
              <w:rPr>
                <w:rFonts w:ascii="Arial" w:eastAsia="Calibri" w:hAnsi="Arial" w:cs="Arial"/>
                <w:sz w:val="18"/>
                <w:szCs w:val="18"/>
              </w:rPr>
              <w:t>I am beginning to use words such as possible and impossible to describe the likelihood of events occurring  in everyday situations</w:t>
            </w:r>
          </w:p>
        </w:tc>
        <w:tc>
          <w:tcPr>
            <w:tcW w:w="3822" w:type="dxa"/>
            <w:gridSpan w:val="2"/>
            <w:tcBorders>
              <w:left w:val="dashSmallGap" w:sz="4" w:space="0" w:color="auto"/>
              <w:bottom w:val="dashSmallGap" w:sz="4" w:space="0" w:color="auto"/>
              <w:right w:val="single" w:sz="18" w:space="0" w:color="7030A0"/>
            </w:tcBorders>
          </w:tcPr>
          <w:p w14:paraId="7534B99F" w14:textId="77777777" w:rsidR="00F32684" w:rsidRPr="00F32684" w:rsidRDefault="00F32684" w:rsidP="00F32684">
            <w:pPr>
              <w:numPr>
                <w:ilvl w:val="0"/>
                <w:numId w:val="12"/>
              </w:numPr>
              <w:tabs>
                <w:tab w:val="left" w:pos="720"/>
              </w:tabs>
              <w:rPr>
                <w:rFonts w:ascii="Arial" w:eastAsia="Calibri" w:hAnsi="Arial" w:cs="Arial"/>
                <w:sz w:val="18"/>
                <w:szCs w:val="18"/>
              </w:rPr>
            </w:pPr>
            <w:r w:rsidRPr="00F32684">
              <w:rPr>
                <w:rFonts w:ascii="Arial" w:eastAsia="Calibri" w:hAnsi="Arial" w:cs="Arial"/>
                <w:sz w:val="18"/>
                <w:szCs w:val="18"/>
              </w:rPr>
              <w:t xml:space="preserve">I can use words such as certain/uncertain, likely/unlikely, possible/impossible  to describe the likelihood of events occurring in everyday situations </w:t>
            </w:r>
          </w:p>
        </w:tc>
        <w:tc>
          <w:tcPr>
            <w:tcW w:w="3823" w:type="dxa"/>
            <w:tcBorders>
              <w:left w:val="dashSmallGap" w:sz="4" w:space="0" w:color="auto"/>
              <w:bottom w:val="dashSmallGap" w:sz="4" w:space="0" w:color="auto"/>
              <w:right w:val="single" w:sz="18" w:space="0" w:color="7030A0"/>
            </w:tcBorders>
          </w:tcPr>
          <w:p w14:paraId="02C1FE1A" w14:textId="77777777" w:rsidR="00F32684" w:rsidRPr="00F32684" w:rsidRDefault="00F32684" w:rsidP="00991BD4">
            <w:pPr>
              <w:numPr>
                <w:ilvl w:val="0"/>
                <w:numId w:val="15"/>
              </w:numPr>
              <w:rPr>
                <w:rFonts w:ascii="Arial" w:eastAsia="Calibri" w:hAnsi="Arial" w:cs="Arial"/>
                <w:sz w:val="18"/>
                <w:szCs w:val="18"/>
              </w:rPr>
            </w:pPr>
            <w:r w:rsidRPr="00F32684">
              <w:rPr>
                <w:rFonts w:ascii="Arial" w:eastAsia="Calibri" w:hAnsi="Arial" w:cs="Arial"/>
                <w:sz w:val="18"/>
                <w:szCs w:val="18"/>
              </w:rPr>
              <w:t xml:space="preserve">I use vocabulary such as certain/uncertain, probable, likely/unlikely, possible/impossible, fair/unfair to describe the likelihood of events occurring in </w:t>
            </w:r>
            <w:r w:rsidRPr="00F32684">
              <w:rPr>
                <w:rFonts w:ascii="Arial" w:eastAsia="Calibri" w:hAnsi="Arial" w:cs="Arial"/>
                <w:b/>
                <w:sz w:val="18"/>
                <w:szCs w:val="18"/>
              </w:rPr>
              <w:t>everyday events</w:t>
            </w:r>
            <w:r w:rsidRPr="00F32684">
              <w:rPr>
                <w:rFonts w:ascii="Arial" w:eastAsia="Calibri" w:hAnsi="Arial" w:cs="Arial"/>
                <w:sz w:val="18"/>
                <w:szCs w:val="18"/>
              </w:rPr>
              <w:t xml:space="preserve"> and can justify my choice.</w:t>
            </w:r>
          </w:p>
          <w:p w14:paraId="673DF04D" w14:textId="77777777" w:rsidR="00F32684" w:rsidRPr="00F32684" w:rsidRDefault="00F32684" w:rsidP="00F32684">
            <w:pPr>
              <w:ind w:left="170"/>
              <w:rPr>
                <w:rFonts w:ascii="Arial" w:eastAsia="Calibri" w:hAnsi="Arial" w:cs="Arial"/>
                <w:sz w:val="18"/>
                <w:szCs w:val="18"/>
              </w:rPr>
            </w:pPr>
          </w:p>
          <w:p w14:paraId="4E38B768" w14:textId="77777777" w:rsidR="00F32684" w:rsidRPr="00F32684" w:rsidRDefault="00F32684" w:rsidP="00991BD4">
            <w:pPr>
              <w:numPr>
                <w:ilvl w:val="0"/>
                <w:numId w:val="15"/>
              </w:numPr>
              <w:rPr>
                <w:rFonts w:ascii="Arial" w:eastAsia="Calibri" w:hAnsi="Arial" w:cs="Arial"/>
                <w:sz w:val="18"/>
                <w:szCs w:val="18"/>
              </w:rPr>
            </w:pPr>
            <w:r w:rsidRPr="00F32684">
              <w:rPr>
                <w:rFonts w:ascii="Arial" w:eastAsia="Calibri" w:hAnsi="Arial" w:cs="Arial"/>
                <w:sz w:val="18"/>
                <w:szCs w:val="18"/>
              </w:rPr>
              <w:t xml:space="preserve">I can interpret data gathered through </w:t>
            </w:r>
            <w:r w:rsidRPr="00F32684">
              <w:rPr>
                <w:rFonts w:ascii="Arial" w:eastAsia="Calibri" w:hAnsi="Arial" w:cs="Arial"/>
                <w:b/>
                <w:sz w:val="18"/>
                <w:szCs w:val="18"/>
              </w:rPr>
              <w:t>everyday experiences</w:t>
            </w:r>
            <w:r w:rsidRPr="00F32684">
              <w:rPr>
                <w:rFonts w:ascii="Arial" w:eastAsia="Calibri" w:hAnsi="Arial" w:cs="Arial"/>
                <w:sz w:val="18"/>
                <w:szCs w:val="18"/>
              </w:rPr>
              <w:t xml:space="preserve"> to make reasonable predictions of the likelihood of an event occurring </w:t>
            </w:r>
          </w:p>
        </w:tc>
        <w:tc>
          <w:tcPr>
            <w:tcW w:w="3922" w:type="dxa"/>
            <w:vMerge w:val="restart"/>
            <w:tcBorders>
              <w:top w:val="single" w:sz="12" w:space="0" w:color="auto"/>
              <w:left w:val="single" w:sz="18" w:space="0" w:color="7030A0"/>
              <w:right w:val="single" w:sz="12" w:space="0" w:color="auto"/>
            </w:tcBorders>
            <w:shd w:val="clear" w:color="auto" w:fill="F9F3FF"/>
          </w:tcPr>
          <w:p w14:paraId="70E0DDCE" w14:textId="77777777" w:rsidR="00F32684" w:rsidRPr="00F32684" w:rsidRDefault="00F32684" w:rsidP="00F32684">
            <w:pPr>
              <w:widowControl w:val="0"/>
              <w:autoSpaceDE w:val="0"/>
              <w:autoSpaceDN w:val="0"/>
              <w:adjustRightInd w:val="0"/>
              <w:spacing w:after="240"/>
              <w:ind w:left="170"/>
              <w:jc w:val="center"/>
              <w:rPr>
                <w:rFonts w:ascii="Arial" w:eastAsia="Calibri" w:hAnsi="Arial" w:cs="Arial"/>
                <w:b/>
                <w:bCs/>
                <w:i/>
                <w:iCs/>
                <w:color w:val="7030A0"/>
                <w:sz w:val="20"/>
                <w:szCs w:val="18"/>
              </w:rPr>
            </w:pPr>
            <w:r w:rsidRPr="00F32684">
              <w:rPr>
                <w:rFonts w:ascii="Arial" w:eastAsia="Calibri" w:hAnsi="Arial" w:cs="Arial"/>
                <w:b/>
                <w:bCs/>
                <w:i/>
                <w:iCs/>
                <w:color w:val="7030A0"/>
                <w:sz w:val="20"/>
                <w:szCs w:val="18"/>
              </w:rPr>
              <w:t>Uses mathematical vocabulary appropriately to describe the likelihood of events occurring in everyday situations including, probable, likely/unlikely, certain/uncertain, possible/impossible, and fair/unfair.</w:t>
            </w:r>
          </w:p>
          <w:p w14:paraId="7DAA1D8B" w14:textId="77777777" w:rsidR="00F32684" w:rsidRPr="00F32684" w:rsidRDefault="00F32684" w:rsidP="00F32684">
            <w:pPr>
              <w:widowControl w:val="0"/>
              <w:autoSpaceDE w:val="0"/>
              <w:autoSpaceDN w:val="0"/>
              <w:adjustRightInd w:val="0"/>
              <w:spacing w:after="240"/>
              <w:ind w:left="170"/>
              <w:jc w:val="center"/>
              <w:rPr>
                <w:rFonts w:ascii="Arial" w:eastAsia="Calibri" w:hAnsi="Arial" w:cs="Arial"/>
                <w:b/>
                <w:bCs/>
                <w:i/>
                <w:iCs/>
                <w:color w:val="7030A0"/>
                <w:sz w:val="20"/>
                <w:szCs w:val="18"/>
              </w:rPr>
            </w:pPr>
          </w:p>
          <w:p w14:paraId="023C6B7D" w14:textId="77777777" w:rsidR="00F32684" w:rsidRPr="00F32684" w:rsidRDefault="00F32684" w:rsidP="00F32684">
            <w:pPr>
              <w:ind w:left="170"/>
              <w:contextualSpacing/>
              <w:jc w:val="center"/>
              <w:rPr>
                <w:rFonts w:ascii="Arial" w:eastAsia="Calibri" w:hAnsi="Arial" w:cs="Arial"/>
                <w:b/>
                <w:color w:val="7030A0"/>
                <w:sz w:val="18"/>
                <w:szCs w:val="18"/>
              </w:rPr>
            </w:pPr>
            <w:r w:rsidRPr="00F32684">
              <w:rPr>
                <w:rFonts w:ascii="Arial" w:eastAsia="Calibri" w:hAnsi="Arial" w:cs="Arial"/>
                <w:b/>
                <w:bCs/>
                <w:i/>
                <w:iCs/>
                <w:color w:val="7030A0"/>
                <w:sz w:val="20"/>
                <w:szCs w:val="18"/>
              </w:rPr>
              <w:t>Interprets data gathered through everyday experiences to make reasonable predictions of the likelihood of an event occurring.</w:t>
            </w:r>
          </w:p>
        </w:tc>
      </w:tr>
      <w:tr w:rsidR="00F32684" w:rsidRPr="00F32684" w14:paraId="290F1E47" w14:textId="77777777" w:rsidTr="009F4D8D">
        <w:trPr>
          <w:trHeight w:val="1771"/>
        </w:trPr>
        <w:tc>
          <w:tcPr>
            <w:tcW w:w="3822" w:type="dxa"/>
            <w:tcBorders>
              <w:top w:val="dashSmallGap" w:sz="4" w:space="0" w:color="auto"/>
              <w:left w:val="single" w:sz="12" w:space="0" w:color="auto"/>
              <w:bottom w:val="single" w:sz="12" w:space="0" w:color="auto"/>
              <w:right w:val="dashSmallGap" w:sz="4" w:space="0" w:color="auto"/>
            </w:tcBorders>
          </w:tcPr>
          <w:p w14:paraId="5293412C" w14:textId="77777777" w:rsidR="00F32684" w:rsidRPr="00F32684" w:rsidRDefault="00F32684" w:rsidP="00991BD4">
            <w:pPr>
              <w:numPr>
                <w:ilvl w:val="0"/>
                <w:numId w:val="15"/>
              </w:numPr>
              <w:autoSpaceDE w:val="0"/>
              <w:autoSpaceDN w:val="0"/>
              <w:adjustRightInd w:val="0"/>
              <w:rPr>
                <w:rFonts w:ascii="Arial" w:eastAsia="Calibri" w:hAnsi="Arial" w:cs="Arial"/>
                <w:color w:val="000000"/>
                <w:sz w:val="18"/>
                <w:szCs w:val="18"/>
              </w:rPr>
            </w:pPr>
            <w:r w:rsidRPr="00F32684">
              <w:rPr>
                <w:rFonts w:ascii="Arial" w:eastAsia="Calibri" w:hAnsi="Arial" w:cs="Arial"/>
                <w:color w:val="000000"/>
                <w:sz w:val="18"/>
                <w:szCs w:val="18"/>
              </w:rPr>
              <w:t xml:space="preserve">I am beginning to use appropriate vocabulary when describing the likelihood of events occurring such as might happen, might not happen, likely/unlikely, certain. </w:t>
            </w:r>
          </w:p>
          <w:p w14:paraId="76380E4C" w14:textId="77777777" w:rsidR="00F32684" w:rsidRPr="00F32684" w:rsidRDefault="00F32684" w:rsidP="00F32684">
            <w:pPr>
              <w:autoSpaceDE w:val="0"/>
              <w:autoSpaceDN w:val="0"/>
              <w:adjustRightInd w:val="0"/>
              <w:rPr>
                <w:rFonts w:ascii="Arial" w:eastAsia="Calibri" w:hAnsi="Arial" w:cs="Arial"/>
                <w:b/>
                <w:color w:val="00B050"/>
                <w:sz w:val="18"/>
                <w:szCs w:val="18"/>
              </w:rPr>
            </w:pPr>
          </w:p>
        </w:tc>
        <w:tc>
          <w:tcPr>
            <w:tcW w:w="3822" w:type="dxa"/>
            <w:gridSpan w:val="2"/>
            <w:tcBorders>
              <w:top w:val="dashSmallGap" w:sz="4" w:space="0" w:color="auto"/>
              <w:left w:val="dashSmallGap" w:sz="4" w:space="0" w:color="auto"/>
              <w:bottom w:val="single" w:sz="12" w:space="0" w:color="auto"/>
              <w:right w:val="single" w:sz="18" w:space="0" w:color="7030A0"/>
            </w:tcBorders>
          </w:tcPr>
          <w:p w14:paraId="5F89673A" w14:textId="77777777" w:rsidR="00F32684" w:rsidRPr="00F32684" w:rsidRDefault="00F32684" w:rsidP="00991BD4">
            <w:pPr>
              <w:numPr>
                <w:ilvl w:val="0"/>
                <w:numId w:val="15"/>
              </w:numPr>
              <w:autoSpaceDE w:val="0"/>
              <w:autoSpaceDN w:val="0"/>
              <w:adjustRightInd w:val="0"/>
              <w:rPr>
                <w:rFonts w:ascii="Arial" w:eastAsia="Calibri" w:hAnsi="Arial" w:cs="Arial"/>
                <w:color w:val="000000"/>
                <w:sz w:val="18"/>
                <w:szCs w:val="18"/>
              </w:rPr>
            </w:pPr>
            <w:r w:rsidRPr="00F32684">
              <w:rPr>
                <w:rFonts w:ascii="Arial" w:eastAsia="Calibri" w:hAnsi="Arial" w:cs="Arial"/>
                <w:color w:val="000000"/>
                <w:sz w:val="18"/>
                <w:szCs w:val="18"/>
              </w:rPr>
              <w:t xml:space="preserve">I can represent chance/likelihood of events on a number line. </w:t>
            </w:r>
          </w:p>
          <w:p w14:paraId="354A1262" w14:textId="77777777" w:rsidR="00F32684" w:rsidRPr="00F32684" w:rsidRDefault="00F32684" w:rsidP="00F32684">
            <w:pPr>
              <w:autoSpaceDE w:val="0"/>
              <w:autoSpaceDN w:val="0"/>
              <w:adjustRightInd w:val="0"/>
              <w:ind w:left="170"/>
              <w:rPr>
                <w:rFonts w:ascii="Calibri" w:eastAsia="Calibri" w:hAnsi="Calibri" w:cs="Arial"/>
                <w:color w:val="000000"/>
                <w:sz w:val="18"/>
                <w:szCs w:val="18"/>
              </w:rPr>
            </w:pPr>
            <w:r w:rsidRPr="00F32684">
              <w:rPr>
                <w:rFonts w:ascii="Calibri" w:eastAsia="Calibri" w:hAnsi="Calibri" w:cs="Arial"/>
                <w:color w:val="000000"/>
                <w:sz w:val="20"/>
                <w:szCs w:val="18"/>
              </w:rPr>
              <w:t xml:space="preserve">impossible   - unlikely - possible  - likely  - certain     </w:t>
            </w:r>
          </w:p>
        </w:tc>
        <w:tc>
          <w:tcPr>
            <w:tcW w:w="3823" w:type="dxa"/>
            <w:tcBorders>
              <w:top w:val="dashSmallGap" w:sz="4" w:space="0" w:color="auto"/>
              <w:left w:val="dashSmallGap" w:sz="4" w:space="0" w:color="auto"/>
              <w:bottom w:val="single" w:sz="12" w:space="0" w:color="auto"/>
              <w:right w:val="single" w:sz="18" w:space="0" w:color="7030A0"/>
            </w:tcBorders>
          </w:tcPr>
          <w:p w14:paraId="75B00C2B" w14:textId="77777777" w:rsidR="00F32684" w:rsidRPr="00F32684" w:rsidRDefault="00F32684" w:rsidP="00991BD4">
            <w:pPr>
              <w:numPr>
                <w:ilvl w:val="0"/>
                <w:numId w:val="15"/>
              </w:numPr>
              <w:autoSpaceDE w:val="0"/>
              <w:autoSpaceDN w:val="0"/>
              <w:adjustRightInd w:val="0"/>
              <w:rPr>
                <w:rFonts w:ascii="Arial" w:eastAsia="Calibri" w:hAnsi="Arial" w:cs="Arial"/>
                <w:color w:val="000000"/>
                <w:sz w:val="18"/>
                <w:szCs w:val="18"/>
              </w:rPr>
            </w:pPr>
            <w:r w:rsidRPr="00F32684">
              <w:rPr>
                <w:rFonts w:ascii="Arial" w:eastAsia="Calibri" w:hAnsi="Arial" w:cs="Arial"/>
                <w:color w:val="000000"/>
                <w:sz w:val="18"/>
                <w:szCs w:val="18"/>
              </w:rPr>
              <w:t xml:space="preserve">I can use the terms certain/uncertain, probable, likely/unlikely, possible/impossible, fair/unfair to predict the outcome of a </w:t>
            </w:r>
            <w:r w:rsidRPr="00F32684">
              <w:rPr>
                <w:rFonts w:ascii="Arial" w:eastAsia="Calibri" w:hAnsi="Arial" w:cs="Arial"/>
                <w:b/>
                <w:color w:val="000000"/>
                <w:sz w:val="18"/>
                <w:szCs w:val="18"/>
              </w:rPr>
              <w:t>scenario</w:t>
            </w:r>
            <w:r w:rsidRPr="00F32684">
              <w:rPr>
                <w:rFonts w:ascii="Arial" w:eastAsia="Calibri" w:hAnsi="Arial" w:cs="Arial"/>
                <w:color w:val="000000"/>
                <w:sz w:val="18"/>
                <w:szCs w:val="18"/>
              </w:rPr>
              <w:t xml:space="preserve">, for example if you pick a counter from a bag of 10 blue counters what is the probability of it being red? </w:t>
            </w:r>
          </w:p>
        </w:tc>
        <w:tc>
          <w:tcPr>
            <w:tcW w:w="3922" w:type="dxa"/>
            <w:vMerge/>
            <w:tcBorders>
              <w:left w:val="single" w:sz="18" w:space="0" w:color="7030A0"/>
              <w:bottom w:val="single" w:sz="12" w:space="0" w:color="auto"/>
              <w:right w:val="single" w:sz="12" w:space="0" w:color="auto"/>
            </w:tcBorders>
            <w:shd w:val="clear" w:color="auto" w:fill="F9F3FF"/>
          </w:tcPr>
          <w:p w14:paraId="7DCFD444" w14:textId="77777777" w:rsidR="00F32684" w:rsidRPr="00F32684" w:rsidRDefault="00F32684" w:rsidP="00F32684">
            <w:pPr>
              <w:numPr>
                <w:ilvl w:val="0"/>
                <w:numId w:val="7"/>
              </w:numPr>
              <w:ind w:left="176" w:hanging="176"/>
              <w:contextualSpacing/>
              <w:rPr>
                <w:rFonts w:ascii="Arial" w:eastAsia="Calibri" w:hAnsi="Arial" w:cs="Arial"/>
                <w:b/>
                <w:bCs/>
                <w:i/>
                <w:iCs/>
                <w:color w:val="7030A0"/>
                <w:sz w:val="18"/>
                <w:szCs w:val="18"/>
              </w:rPr>
            </w:pPr>
          </w:p>
        </w:tc>
      </w:tr>
    </w:tbl>
    <w:p w14:paraId="44096116" w14:textId="77777777" w:rsidR="00F32684" w:rsidRPr="00F32684" w:rsidRDefault="00F32684" w:rsidP="00F32684">
      <w:pPr>
        <w:spacing w:after="140" w:line="250" w:lineRule="atLeast"/>
        <w:rPr>
          <w:rFonts w:ascii="Arial" w:eastAsia="Calibri" w:hAnsi="Arial" w:cs="Arial"/>
          <w:sz w:val="20"/>
        </w:rPr>
      </w:pPr>
    </w:p>
    <w:p w14:paraId="1BE261E3" w14:textId="77777777" w:rsidR="0046424C" w:rsidRDefault="0046424C"/>
    <w:p w14:paraId="67E60BFB" w14:textId="77777777" w:rsidR="00674B51" w:rsidRDefault="00674B51"/>
    <w:p w14:paraId="7F66926B" w14:textId="77777777" w:rsidR="00674B51" w:rsidRDefault="00674B51"/>
    <w:p w14:paraId="73086E06" w14:textId="77777777" w:rsidR="00FD146E" w:rsidRDefault="00FD146E"/>
    <w:p w14:paraId="2571E407" w14:textId="77777777" w:rsidR="00FD146E" w:rsidRDefault="00FD146E"/>
    <w:p w14:paraId="1D45A029" w14:textId="77777777" w:rsidR="00FD146E" w:rsidRDefault="00FD146E"/>
    <w:p w14:paraId="131E008A" w14:textId="77777777" w:rsidR="00FD146E" w:rsidRDefault="00FD146E"/>
    <w:p w14:paraId="469923C0" w14:textId="77777777" w:rsidR="005C3AE6" w:rsidRDefault="005C3AE6"/>
    <w:p w14:paraId="7BFD601A" w14:textId="1DED7A06" w:rsidR="005C3AE6" w:rsidRDefault="005C3AE6"/>
    <w:p w14:paraId="1D0C04D7" w14:textId="3A6EF998" w:rsidR="00674B51" w:rsidRDefault="005C3AE6">
      <w:r>
        <w:rPr>
          <w:noProof/>
          <w:lang w:eastAsia="en-GB"/>
        </w:rPr>
        <mc:AlternateContent>
          <mc:Choice Requires="wps">
            <w:drawing>
              <wp:anchor distT="0" distB="0" distL="114300" distR="114300" simplePos="0" relativeHeight="251937791" behindDoc="0" locked="0" layoutInCell="1" allowOverlap="1" wp14:anchorId="43D896D2" wp14:editId="666A57DA">
                <wp:simplePos x="0" y="0"/>
                <wp:positionH relativeFrom="column">
                  <wp:posOffset>7629525</wp:posOffset>
                </wp:positionH>
                <wp:positionV relativeFrom="paragraph">
                  <wp:posOffset>66675</wp:posOffset>
                </wp:positionV>
                <wp:extent cx="1800225" cy="323850"/>
                <wp:effectExtent l="133350" t="133350" r="142875" b="152400"/>
                <wp:wrapNone/>
                <wp:docPr id="1028" name="Rounded Rectangle 1028"/>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7E0FFF1" w14:textId="77777777" w:rsidR="00D5105A" w:rsidRPr="00762023" w:rsidRDefault="00D5105A" w:rsidP="005C3AE6">
                            <w:pPr>
                              <w:spacing w:after="0" w:line="240" w:lineRule="auto"/>
                              <w:jc w:val="center"/>
                              <w:rPr>
                                <w:b/>
                              </w:rPr>
                            </w:pPr>
                            <w:r>
                              <w:rPr>
                                <w:b/>
                              </w:rPr>
                              <w:t xml:space="preserve">Second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3D896D2" id="Rounded Rectangle 1028" o:spid="_x0000_s1443" style="position:absolute;margin-left:600.75pt;margin-top:5.25pt;width:141.75pt;height:25.5pt;z-index:251937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" fillcolor="#2f5496 [2408]" stroked="f" strokeweight="1pt">
                <v:stroke joinstyle="miter"/>
                <v:shadow on="t" color="black" offset="0,1pt"/>
                <v:textbox>
                  <w:txbxContent>
                    <w:p w14:paraId="77E0FFF1" w14:textId="77777777" w:rsidR="00D5105A" w:rsidRPr="00762023" w:rsidRDefault="00D5105A" w:rsidP="005C3AE6">
                      <w:pPr>
                        <w:spacing w:after="0" w:line="240" w:lineRule="auto"/>
                        <w:jc w:val="center"/>
                        <w:rPr>
                          <w:b/>
                        </w:rPr>
                      </w:pPr>
                      <w:r>
                        <w:rPr>
                          <w:b/>
                        </w:rPr>
                        <w:t xml:space="preserve">Second </w:t>
                      </w:r>
                      <w:r w:rsidRPr="00762023">
                        <w:rPr>
                          <w:b/>
                        </w:rPr>
                        <w:t>Level</w:t>
                      </w:r>
                    </w:p>
                  </w:txbxContent>
                </v:textbox>
              </v:roundrect>
            </w:pict>
          </mc:Fallback>
        </mc:AlternateContent>
      </w:r>
    </w:p>
    <w:p w14:paraId="71226A38" w14:textId="31014434" w:rsidR="00674B51" w:rsidRDefault="005C3AE6" w:rsidP="00032C21">
      <w:pPr>
        <w:pStyle w:val="Heading2"/>
      </w:pPr>
      <w:bookmarkStart w:id="120" w:name="_Toc27750003"/>
      <w:r w:rsidRPr="00F32684">
        <w:rPr>
          <w:bCs w:val="0"/>
          <w:i w:val="0"/>
        </w:rPr>
        <w:t>Ideas of chance and uncertainty</w:t>
      </w:r>
      <w:r>
        <w:rPr>
          <w:bCs w:val="0"/>
          <w:i w:val="0"/>
        </w:rPr>
        <w:t xml:space="preserve"> – Second Level</w:t>
      </w:r>
      <w:bookmarkEnd w:id="120"/>
    </w:p>
    <w:tbl>
      <w:tblPr>
        <w:tblStyle w:val="TableGrid"/>
        <w:tblW w:w="15389" w:type="dxa"/>
        <w:tblLayout w:type="fixed"/>
        <w:tblLook w:val="04A0" w:firstRow="1" w:lastRow="0" w:firstColumn="1" w:lastColumn="0" w:noHBand="0" w:noVBand="1"/>
      </w:tblPr>
      <w:tblGrid>
        <w:gridCol w:w="3822"/>
        <w:gridCol w:w="699"/>
        <w:gridCol w:w="3123"/>
        <w:gridCol w:w="3681"/>
        <w:gridCol w:w="4064"/>
      </w:tblGrid>
      <w:tr w:rsidR="00AA60D7" w:rsidRPr="00AA60D7" w14:paraId="471047EA" w14:textId="77777777" w:rsidTr="005C3AE6">
        <w:trPr>
          <w:trHeight w:val="606"/>
        </w:trPr>
        <w:tc>
          <w:tcPr>
            <w:tcW w:w="4521" w:type="dxa"/>
            <w:gridSpan w:val="2"/>
            <w:tcBorders>
              <w:top w:val="single" w:sz="12" w:space="0" w:color="auto"/>
              <w:left w:val="single" w:sz="12" w:space="0" w:color="auto"/>
              <w:bottom w:val="single" w:sz="12" w:space="0" w:color="auto"/>
            </w:tcBorders>
          </w:tcPr>
          <w:p w14:paraId="6F0130E2" w14:textId="77777777" w:rsidR="00AA60D7" w:rsidRPr="00AA60D7" w:rsidRDefault="00AA60D7" w:rsidP="00AA60D7">
            <w:pPr>
              <w:pStyle w:val="Default"/>
              <w:jc w:val="right"/>
              <w:rPr>
                <w:rFonts w:ascii="Arial" w:hAnsi="Arial" w:cs="Arial"/>
                <w:color w:val="FF0000"/>
                <w:sz w:val="20"/>
                <w:szCs w:val="20"/>
              </w:rPr>
            </w:pPr>
            <w:r w:rsidRPr="005C3AE6">
              <w:rPr>
                <w:rFonts w:ascii="Arial" w:hAnsi="Arial" w:cs="Arial"/>
                <w:b/>
                <w:bCs/>
                <w:color w:val="auto"/>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1BBD4517" w14:textId="57AE5774" w:rsidR="00AA60D7" w:rsidRPr="00AA60D7" w:rsidRDefault="00AA60D7" w:rsidP="005C3AE6">
            <w:pPr>
              <w:pStyle w:val="aeand0"/>
            </w:pPr>
            <w:r w:rsidRPr="00AA60D7">
              <w:t>I can conduct simple experiments involving chance and communicate my predictions and findings using the vocabulary of probability.                                                                                           MNU 2-22a</w:t>
            </w:r>
          </w:p>
        </w:tc>
      </w:tr>
      <w:tr w:rsidR="00AA60D7" w:rsidRPr="00AA60D7" w14:paraId="4F0095B9" w14:textId="77777777" w:rsidTr="00AA60D7">
        <w:trPr>
          <w:trHeight w:val="370"/>
        </w:trPr>
        <w:tc>
          <w:tcPr>
            <w:tcW w:w="11325" w:type="dxa"/>
            <w:gridSpan w:val="4"/>
            <w:tcBorders>
              <w:top w:val="single" w:sz="12" w:space="0" w:color="auto"/>
              <w:left w:val="single" w:sz="12" w:space="0" w:color="auto"/>
              <w:bottom w:val="single" w:sz="12" w:space="0" w:color="auto"/>
              <w:right w:val="single" w:sz="18" w:space="0" w:color="7030A0"/>
            </w:tcBorders>
            <w:shd w:val="clear" w:color="auto" w:fill="D9E2F3" w:themeFill="accent5" w:themeFillTint="33"/>
          </w:tcPr>
          <w:p w14:paraId="56A3BD90" w14:textId="77777777" w:rsidR="00AA60D7" w:rsidRPr="005C3AE6" w:rsidRDefault="00AA60D7" w:rsidP="00AA60D7">
            <w:pPr>
              <w:pStyle w:val="Default"/>
              <w:jc w:val="center"/>
              <w:rPr>
                <w:rFonts w:ascii="Arial" w:hAnsi="Arial" w:cs="Arial"/>
                <w:b/>
                <w:bCs/>
                <w:color w:val="auto"/>
                <w:sz w:val="20"/>
                <w:szCs w:val="20"/>
              </w:rPr>
            </w:pPr>
            <w:r w:rsidRPr="005C3AE6">
              <w:rPr>
                <w:rFonts w:ascii="Arial" w:hAnsi="Arial" w:cs="Arial"/>
                <w:b/>
                <w:bCs/>
                <w:color w:val="auto"/>
                <w:sz w:val="20"/>
                <w:szCs w:val="20"/>
              </w:rPr>
              <w:t>Progression through Second Level</w:t>
            </w:r>
          </w:p>
          <w:p w14:paraId="62AC2A2E" w14:textId="77777777" w:rsidR="00AA60D7" w:rsidRPr="00AA60D7" w:rsidRDefault="00AA60D7" w:rsidP="00AA60D7">
            <w:pPr>
              <w:pStyle w:val="Default"/>
              <w:jc w:val="center"/>
              <w:rPr>
                <w:rFonts w:ascii="Arial" w:hAnsi="Arial" w:cs="Arial"/>
                <w:b/>
                <w:color w:val="FF0000"/>
                <w:sz w:val="20"/>
                <w:szCs w:val="20"/>
              </w:rPr>
            </w:pPr>
            <w:r w:rsidRPr="00AA60D7">
              <w:rPr>
                <w:rFonts w:ascii="Arial" w:hAnsi="Arial" w:cs="Arial"/>
                <w:b/>
                <w:noProof/>
                <w:color w:val="FF0000"/>
                <w:sz w:val="20"/>
                <w:szCs w:val="20"/>
                <w:lang w:eastAsia="en-GB"/>
              </w:rPr>
              <mc:AlternateContent>
                <mc:Choice Requires="wps">
                  <w:drawing>
                    <wp:anchor distT="0" distB="0" distL="114300" distR="114300" simplePos="0" relativeHeight="251859967" behindDoc="0" locked="0" layoutInCell="1" allowOverlap="1" wp14:anchorId="0F572E5F" wp14:editId="18B93039">
                      <wp:simplePos x="0" y="0"/>
                      <wp:positionH relativeFrom="column">
                        <wp:posOffset>123052</wp:posOffset>
                      </wp:positionH>
                      <wp:positionV relativeFrom="paragraph">
                        <wp:posOffset>47597</wp:posOffset>
                      </wp:positionV>
                      <wp:extent cx="6194066" cy="15903"/>
                      <wp:effectExtent l="19050" t="76200" r="92710" b="98425"/>
                      <wp:wrapNone/>
                      <wp:docPr id="1029" name="Straight Arrow Connector 1029"/>
                      <wp:cNvGraphicFramePr/>
                      <a:graphic xmlns:a="http://schemas.openxmlformats.org/drawingml/2006/main">
                        <a:graphicData uri="http://schemas.microsoft.com/office/word/2010/wordprocessingShape">
                          <wps:wsp>
                            <wps:cNvCnPr/>
                            <wps:spPr>
                              <a:xfrm>
                                <a:off x="0" y="0"/>
                                <a:ext cx="6194066" cy="1590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5A7EE0" id="Straight Arrow Connector 1029" o:spid="_x0000_s1026" type="#_x0000_t32" style="position:absolute;margin-left:9.7pt;margin-top:3.75pt;width:487.7pt;height:1.25pt;z-index:25185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" strokecolor="black [3213]" strokeweight="1.5pt">
                      <v:stroke startarrow="block" endarrow="block" joinstyle="miter"/>
                    </v:shape>
                  </w:pict>
                </mc:Fallback>
              </mc:AlternateContent>
            </w:r>
          </w:p>
        </w:tc>
        <w:tc>
          <w:tcPr>
            <w:tcW w:w="4064" w:type="dxa"/>
            <w:tcBorders>
              <w:top w:val="single" w:sz="12" w:space="0" w:color="auto"/>
              <w:left w:val="single" w:sz="18" w:space="0" w:color="7030A0"/>
              <w:bottom w:val="single" w:sz="12" w:space="0" w:color="auto"/>
              <w:right w:val="single" w:sz="12" w:space="0" w:color="auto"/>
            </w:tcBorders>
          </w:tcPr>
          <w:p w14:paraId="01DB23FF" w14:textId="77777777" w:rsidR="00AA60D7" w:rsidRPr="00AA60D7" w:rsidRDefault="00AA60D7" w:rsidP="00AA60D7">
            <w:pPr>
              <w:pStyle w:val="Default"/>
              <w:jc w:val="center"/>
              <w:rPr>
                <w:rFonts w:ascii="Arial" w:hAnsi="Arial" w:cs="Arial"/>
                <w:color w:val="FF0000"/>
                <w:sz w:val="20"/>
                <w:szCs w:val="20"/>
              </w:rPr>
            </w:pPr>
            <w:r w:rsidRPr="005C3AE6">
              <w:rPr>
                <w:rFonts w:ascii="Arial" w:hAnsi="Arial" w:cs="Arial"/>
                <w:b/>
                <w:bCs/>
                <w:color w:val="auto"/>
                <w:sz w:val="20"/>
                <w:szCs w:val="20"/>
              </w:rPr>
              <w:t>Benchmarks to Support Teachers’ Professional Judgement of Achievement of a Level</w:t>
            </w:r>
          </w:p>
        </w:tc>
      </w:tr>
      <w:tr w:rsidR="00AA60D7" w:rsidRPr="00AA60D7" w14:paraId="00CE0D86" w14:textId="77777777" w:rsidTr="00036270">
        <w:trPr>
          <w:trHeight w:val="40"/>
        </w:trPr>
        <w:tc>
          <w:tcPr>
            <w:tcW w:w="3822" w:type="dxa"/>
            <w:tcBorders>
              <w:top w:val="single" w:sz="12" w:space="0" w:color="auto"/>
              <w:left w:val="single" w:sz="12" w:space="0" w:color="auto"/>
              <w:bottom w:val="single" w:sz="8" w:space="0" w:color="7030A0"/>
              <w:right w:val="dashSmallGap" w:sz="4" w:space="0" w:color="auto"/>
            </w:tcBorders>
          </w:tcPr>
          <w:p w14:paraId="647CBADD" w14:textId="77777777" w:rsidR="00AA60D7" w:rsidRPr="005C3AE6" w:rsidRDefault="00AA60D7" w:rsidP="005C3AE6">
            <w:pPr>
              <w:pStyle w:val="aBlackbullets"/>
              <w:rPr>
                <w:bCs/>
              </w:rPr>
            </w:pPr>
            <w:r w:rsidRPr="00AA60D7">
              <w:t xml:space="preserve">I understand that the probability of an event lies between impossible and certain. </w:t>
            </w:r>
          </w:p>
          <w:p w14:paraId="3483FD4C" w14:textId="77777777" w:rsidR="005C3AE6" w:rsidRPr="00AA60D7" w:rsidRDefault="005C3AE6" w:rsidP="005C3AE6">
            <w:pPr>
              <w:pStyle w:val="aBlackbullets"/>
              <w:numPr>
                <w:ilvl w:val="0"/>
                <w:numId w:val="0"/>
              </w:numPr>
              <w:ind w:left="360"/>
              <w:rPr>
                <w:bCs/>
              </w:rPr>
            </w:pPr>
          </w:p>
          <w:p w14:paraId="2019AD45" w14:textId="77777777" w:rsidR="00AA60D7" w:rsidRDefault="00AA60D7" w:rsidP="005C3AE6">
            <w:pPr>
              <w:pStyle w:val="aBlackbullets"/>
            </w:pPr>
            <w:r w:rsidRPr="005C3AE6">
              <w:t xml:space="preserve">I can arrange events in order to determine which is most or least likely to occur. </w:t>
            </w:r>
          </w:p>
          <w:p w14:paraId="586BA41E" w14:textId="77777777" w:rsidR="005C3AE6" w:rsidRPr="005C3AE6" w:rsidRDefault="005C3AE6" w:rsidP="005C3AE6">
            <w:pPr>
              <w:pStyle w:val="aBlackbullets"/>
              <w:numPr>
                <w:ilvl w:val="0"/>
                <w:numId w:val="0"/>
              </w:numPr>
              <w:ind w:left="360"/>
            </w:pPr>
          </w:p>
          <w:p w14:paraId="19BB9EB9" w14:textId="3A16BBB5" w:rsidR="00AA60D7" w:rsidRPr="005C3AE6" w:rsidRDefault="00AA60D7" w:rsidP="005C3AE6">
            <w:pPr>
              <w:pStyle w:val="aBlackbullets"/>
              <w:rPr>
                <w:bCs/>
              </w:rPr>
            </w:pPr>
            <w:r w:rsidRPr="005C3AE6">
              <w:t>I can list all the possible outcomes of simple events using tree diagrams or organised lists.</w:t>
            </w:r>
            <w:r w:rsidRPr="00AA60D7">
              <w:t xml:space="preserve"> </w:t>
            </w:r>
          </w:p>
        </w:tc>
        <w:tc>
          <w:tcPr>
            <w:tcW w:w="3822" w:type="dxa"/>
            <w:gridSpan w:val="2"/>
            <w:tcBorders>
              <w:left w:val="dashSmallGap" w:sz="4" w:space="0" w:color="auto"/>
              <w:bottom w:val="single" w:sz="8" w:space="0" w:color="7030A0"/>
              <w:right w:val="single" w:sz="18" w:space="0" w:color="7030A0"/>
            </w:tcBorders>
          </w:tcPr>
          <w:p w14:paraId="4DC4DD52" w14:textId="77777777" w:rsidR="00AA60D7" w:rsidRDefault="00AA60D7" w:rsidP="005C3AE6">
            <w:pPr>
              <w:pStyle w:val="aBlackbullets"/>
            </w:pPr>
            <w:r w:rsidRPr="005C3AE6">
              <w:t xml:space="preserve">I can identify 1 as certain and 0 as impossible on the number line. </w:t>
            </w:r>
          </w:p>
          <w:p w14:paraId="31CE7502" w14:textId="77777777" w:rsidR="005C3AE6" w:rsidRPr="005C3AE6" w:rsidRDefault="005C3AE6" w:rsidP="005C3AE6">
            <w:pPr>
              <w:pStyle w:val="aBlackbullets"/>
              <w:numPr>
                <w:ilvl w:val="0"/>
                <w:numId w:val="0"/>
              </w:numPr>
              <w:ind w:left="360"/>
            </w:pPr>
          </w:p>
          <w:p w14:paraId="11D02D34" w14:textId="77777777" w:rsidR="005C3AE6" w:rsidRDefault="00AA60D7" w:rsidP="005C3AE6">
            <w:pPr>
              <w:pStyle w:val="aBlackbullets"/>
            </w:pPr>
            <w:r w:rsidRPr="005C3AE6">
              <w:t>I can place events on a number line (concrete materials) to d</w:t>
            </w:r>
            <w:r w:rsidR="005C3AE6">
              <w:t>emonstrate simple probabilities</w:t>
            </w:r>
            <w:r w:rsidRPr="005C3AE6">
              <w:t xml:space="preserve"> </w:t>
            </w:r>
          </w:p>
          <w:p w14:paraId="146B82E3" w14:textId="635AE9F6" w:rsidR="00AA60D7" w:rsidRDefault="005C3AE6" w:rsidP="005C3AE6">
            <w:pPr>
              <w:pStyle w:val="aBlackbullets"/>
              <w:numPr>
                <w:ilvl w:val="0"/>
                <w:numId w:val="0"/>
              </w:numPr>
              <w:ind w:left="360"/>
            </w:pPr>
            <w:r>
              <w:rPr>
                <w:rStyle w:val="aExampleChar"/>
                <w:b w:val="0"/>
              </w:rPr>
              <w:t>e.</w:t>
            </w:r>
            <w:r w:rsidR="00AA60D7" w:rsidRPr="005C3AE6">
              <w:rPr>
                <w:rStyle w:val="aExampleChar"/>
                <w:b w:val="0"/>
              </w:rPr>
              <w:t xml:space="preserve">g. probability of tossing a coin and it landing heads up is 0.5. </w:t>
            </w:r>
          </w:p>
          <w:p w14:paraId="2AE7B5F9" w14:textId="77777777" w:rsidR="005C3AE6" w:rsidRPr="005C3AE6" w:rsidRDefault="005C3AE6" w:rsidP="005C3AE6">
            <w:pPr>
              <w:pStyle w:val="aBlackbullets"/>
              <w:numPr>
                <w:ilvl w:val="0"/>
                <w:numId w:val="0"/>
              </w:numPr>
              <w:ind w:left="360"/>
            </w:pPr>
          </w:p>
          <w:p w14:paraId="7B88E7BF" w14:textId="5940AEB9" w:rsidR="00AA60D7" w:rsidRPr="00AA60D7" w:rsidRDefault="00AA60D7" w:rsidP="005C3AE6">
            <w:pPr>
              <w:pStyle w:val="aBlackbullets"/>
              <w:rPr>
                <w:bCs/>
              </w:rPr>
            </w:pPr>
            <w:r w:rsidRPr="005C3AE6">
              <w:t xml:space="preserve">I understand that probability can be represented by a ratio; one in two, one in three, </w:t>
            </w:r>
            <w:r w:rsidR="005C3AE6" w:rsidRPr="005C3AE6">
              <w:rPr>
                <w:rStyle w:val="aExampleChar"/>
                <w:b w:val="0"/>
              </w:rPr>
              <w:t>e.g.</w:t>
            </w:r>
            <w:r w:rsidRPr="005C3AE6">
              <w:rPr>
                <w:rStyle w:val="aExampleChar"/>
                <w:b w:val="0"/>
              </w:rPr>
              <w:t xml:space="preserve"> if I roll the dice what are the chances it will be a six?</w:t>
            </w:r>
          </w:p>
        </w:tc>
        <w:tc>
          <w:tcPr>
            <w:tcW w:w="3681" w:type="dxa"/>
            <w:tcBorders>
              <w:left w:val="dashSmallGap" w:sz="4" w:space="0" w:color="auto"/>
              <w:bottom w:val="single" w:sz="8" w:space="0" w:color="7030A0"/>
              <w:right w:val="single" w:sz="18" w:space="0" w:color="7030A0"/>
            </w:tcBorders>
          </w:tcPr>
          <w:p w14:paraId="4E2F8DCF" w14:textId="77777777" w:rsidR="00AA60D7" w:rsidRDefault="00AA60D7" w:rsidP="005C3AE6">
            <w:pPr>
              <w:pStyle w:val="aBlackbullets"/>
            </w:pPr>
            <w:r w:rsidRPr="005C3AE6">
              <w:t xml:space="preserve">I can place events on a number line to demonstrate the probability of any event. </w:t>
            </w:r>
          </w:p>
          <w:p w14:paraId="33DEA7A3" w14:textId="77777777" w:rsidR="005C3AE6" w:rsidRPr="005C3AE6" w:rsidRDefault="005C3AE6" w:rsidP="005C3AE6">
            <w:pPr>
              <w:pStyle w:val="aBlackbullets"/>
              <w:numPr>
                <w:ilvl w:val="0"/>
                <w:numId w:val="0"/>
              </w:numPr>
              <w:ind w:left="360"/>
            </w:pPr>
          </w:p>
          <w:p w14:paraId="11602F1F" w14:textId="77777777" w:rsidR="00AA60D7" w:rsidRDefault="00AA60D7" w:rsidP="005C3AE6">
            <w:pPr>
              <w:pStyle w:val="aBlackbullets"/>
              <w:rPr>
                <w:rStyle w:val="aExampleChar"/>
                <w:b w:val="0"/>
              </w:rPr>
            </w:pPr>
            <w:r w:rsidRPr="005C3AE6">
              <w:t xml:space="preserve">I can use the language of probability accurately to describe how likely it is that simple events will occur, </w:t>
            </w:r>
            <w:r w:rsidRPr="005C3AE6">
              <w:rPr>
                <w:rStyle w:val="aExampleChar"/>
                <w:b w:val="0"/>
              </w:rPr>
              <w:t xml:space="preserve">for example equal chance fifty-fifty, one in two. </w:t>
            </w:r>
          </w:p>
          <w:p w14:paraId="7FD1DE58" w14:textId="77777777" w:rsidR="005C3AE6" w:rsidRPr="005C3AE6" w:rsidRDefault="005C3AE6" w:rsidP="005C3AE6">
            <w:pPr>
              <w:pStyle w:val="aBlackbullets"/>
              <w:numPr>
                <w:ilvl w:val="0"/>
                <w:numId w:val="0"/>
              </w:numPr>
              <w:rPr>
                <w:rStyle w:val="aExampleChar"/>
                <w:b w:val="0"/>
              </w:rPr>
            </w:pPr>
          </w:p>
          <w:p w14:paraId="31FC6179" w14:textId="77777777" w:rsidR="00AA60D7" w:rsidRDefault="00AA60D7" w:rsidP="005C3AE6">
            <w:pPr>
              <w:pStyle w:val="aBlackbullets"/>
            </w:pPr>
            <w:r w:rsidRPr="005C3AE6">
              <w:t xml:space="preserve">I can describe percentage chance, </w:t>
            </w:r>
            <w:r w:rsidRPr="005C3AE6">
              <w:rPr>
                <w:rStyle w:val="aExampleChar"/>
                <w:b w:val="0"/>
              </w:rPr>
              <w:t>for example 100% chance, 0% chance, 50% chance.</w:t>
            </w:r>
            <w:r w:rsidRPr="005C3AE6">
              <w:t xml:space="preserve"> </w:t>
            </w:r>
          </w:p>
          <w:p w14:paraId="457B26B2" w14:textId="77777777" w:rsidR="005C3AE6" w:rsidRPr="005C3AE6" w:rsidRDefault="005C3AE6" w:rsidP="005C3AE6">
            <w:pPr>
              <w:pStyle w:val="aBlackbullets"/>
              <w:numPr>
                <w:ilvl w:val="0"/>
                <w:numId w:val="0"/>
              </w:numPr>
            </w:pPr>
          </w:p>
          <w:p w14:paraId="7FE4023E" w14:textId="2D10FB6E" w:rsidR="00AA60D7" w:rsidRPr="005C3AE6" w:rsidRDefault="00AA60D7" w:rsidP="005C3AE6">
            <w:pPr>
              <w:pStyle w:val="aBlackbullets"/>
              <w:rPr>
                <w:bCs/>
              </w:rPr>
            </w:pPr>
            <w:r w:rsidRPr="005C3AE6">
              <w:t>I can describe the likelihood of simple events happening using fractions</w:t>
            </w:r>
          </w:p>
        </w:tc>
        <w:tc>
          <w:tcPr>
            <w:tcW w:w="4064" w:type="dxa"/>
            <w:tcBorders>
              <w:top w:val="single" w:sz="12" w:space="0" w:color="auto"/>
              <w:left w:val="single" w:sz="18" w:space="0" w:color="7030A0"/>
              <w:bottom w:val="single" w:sz="8" w:space="0" w:color="7030A0"/>
              <w:right w:val="single" w:sz="12" w:space="0" w:color="auto"/>
            </w:tcBorders>
            <w:shd w:val="clear" w:color="auto" w:fill="F9F3FF"/>
          </w:tcPr>
          <w:p w14:paraId="69371283" w14:textId="77777777" w:rsidR="00AA60D7" w:rsidRPr="00AA60D7" w:rsidRDefault="00AA60D7" w:rsidP="00AA60D7">
            <w:pPr>
              <w:pStyle w:val="Default"/>
              <w:widowControl w:val="0"/>
              <w:jc w:val="center"/>
              <w:rPr>
                <w:rFonts w:ascii="Arial" w:hAnsi="Arial" w:cs="Arial"/>
                <w:b/>
                <w:bCs/>
                <w:i/>
                <w:iCs/>
                <w:color w:val="FF0000"/>
                <w:sz w:val="22"/>
                <w:szCs w:val="22"/>
              </w:rPr>
            </w:pPr>
            <w:r w:rsidRPr="005C3AE6">
              <w:rPr>
                <w:rFonts w:ascii="Arial" w:hAnsi="Arial" w:cs="Arial"/>
                <w:b/>
                <w:bCs/>
                <w:i/>
                <w:iCs/>
                <w:color w:val="7030A0"/>
                <w:sz w:val="22"/>
                <w:szCs w:val="22"/>
              </w:rPr>
              <w:t>Uses the language of probability accurately to describe the likelihood of simple events occurring, for example equal chance; fifty-fifty; one in two, two in three; percentage chance</w:t>
            </w:r>
            <w:r w:rsidRPr="005C3AE6">
              <w:rPr>
                <w:rFonts w:ascii="Arial" w:hAnsi="Arial" w:cs="Arial"/>
                <w:b/>
                <w:bCs/>
                <w:i/>
                <w:iCs/>
                <w:color w:val="7030A0"/>
                <w:sz w:val="22"/>
                <w:szCs w:val="22"/>
                <w:lang w:val="en-US"/>
              </w:rPr>
              <w:t>;</w:t>
            </w:r>
            <w:r w:rsidRPr="005C3AE6">
              <w:rPr>
                <w:rFonts w:ascii="Arial" w:hAnsi="Arial" w:cs="Arial"/>
                <w:b/>
                <w:bCs/>
                <w:i/>
                <w:iCs/>
                <w:color w:val="7030A0"/>
                <w:sz w:val="22"/>
                <w:szCs w:val="22"/>
              </w:rPr>
              <w:t xml:space="preserve"> and </w:t>
            </w:r>
            <w:r w:rsidRPr="005C3AE6">
              <w:rPr>
                <w:rFonts w:ascii="Arial" w:hAnsi="Arial" w:cs="Arial"/>
                <w:b/>
                <w:bCs/>
                <w:i/>
                <w:iCs/>
                <w:color w:val="7030A0"/>
                <w:position w:val="-20"/>
                <w:sz w:val="22"/>
                <w:szCs w:val="22"/>
              </w:rPr>
              <w:object w:dxaOrig="225" w:dyaOrig="555" w14:anchorId="413D7D6A">
                <v:shape id="_x0000_i1089" type="#_x0000_t75" style="width:12.15pt;height:27.9pt" o:ole="">
                  <v:imagedata r:id="rId232" o:title=""/>
                </v:shape>
                <o:OLEObject Type="Embed" ProgID="Equation.DSMT4" ShapeID="_x0000_i1089" DrawAspect="Content" ObjectID="_1659251497" r:id="rId233"/>
              </w:object>
            </w:r>
            <w:r w:rsidRPr="005C3AE6">
              <w:rPr>
                <w:rFonts w:ascii="Arial" w:hAnsi="Arial" w:cs="Arial"/>
                <w:b/>
                <w:bCs/>
                <w:i/>
                <w:iCs/>
                <w:color w:val="7030A0"/>
                <w:sz w:val="22"/>
                <w:szCs w:val="22"/>
              </w:rPr>
              <w:t>.</w:t>
            </w:r>
          </w:p>
        </w:tc>
      </w:tr>
      <w:tr w:rsidR="00AA60D7" w:rsidRPr="00AA60D7" w14:paraId="4F0252C7" w14:textId="77777777" w:rsidTr="00036270">
        <w:trPr>
          <w:trHeight w:val="40"/>
        </w:trPr>
        <w:tc>
          <w:tcPr>
            <w:tcW w:w="3822" w:type="dxa"/>
            <w:tcBorders>
              <w:top w:val="single" w:sz="8" w:space="0" w:color="7030A0"/>
              <w:left w:val="single" w:sz="12" w:space="0" w:color="auto"/>
              <w:bottom w:val="single" w:sz="8" w:space="0" w:color="7030A0"/>
              <w:right w:val="dashSmallGap" w:sz="4" w:space="0" w:color="auto"/>
            </w:tcBorders>
          </w:tcPr>
          <w:p w14:paraId="0A76901A" w14:textId="77777777" w:rsidR="00AA60D7" w:rsidRPr="00AA60D7" w:rsidRDefault="00AA60D7" w:rsidP="005C3AE6">
            <w:pPr>
              <w:pStyle w:val="Default"/>
              <w:rPr>
                <w:rFonts w:ascii="Arial" w:hAnsi="Arial" w:cs="Arial"/>
                <w:b/>
                <w:color w:val="FF0000"/>
                <w:sz w:val="18"/>
                <w:szCs w:val="18"/>
              </w:rPr>
            </w:pPr>
          </w:p>
        </w:tc>
        <w:tc>
          <w:tcPr>
            <w:tcW w:w="3822" w:type="dxa"/>
            <w:gridSpan w:val="2"/>
            <w:tcBorders>
              <w:top w:val="single" w:sz="8" w:space="0" w:color="7030A0"/>
              <w:left w:val="dashSmallGap" w:sz="4" w:space="0" w:color="auto"/>
              <w:bottom w:val="single" w:sz="8" w:space="0" w:color="7030A0"/>
              <w:right w:val="single" w:sz="18" w:space="0" w:color="7030A0"/>
            </w:tcBorders>
          </w:tcPr>
          <w:p w14:paraId="61363CFB" w14:textId="77777777" w:rsidR="005C3AE6" w:rsidRDefault="00AA60D7" w:rsidP="005C3AE6">
            <w:pPr>
              <w:pStyle w:val="aBlackbullets"/>
            </w:pPr>
            <w:r w:rsidRPr="005C3AE6">
              <w:t>I can estimate probabi</w:t>
            </w:r>
            <w:r w:rsidR="005C3AE6">
              <w:t>lity by conducting experiments.</w:t>
            </w:r>
          </w:p>
          <w:p w14:paraId="168A7345" w14:textId="2C226E0B" w:rsidR="00AA60D7" w:rsidRPr="005C3AE6" w:rsidRDefault="005C3AE6" w:rsidP="005C3AE6">
            <w:pPr>
              <w:pStyle w:val="aExample"/>
            </w:pPr>
            <w:r>
              <w:t>e</w:t>
            </w:r>
            <w:r w:rsidR="00AA60D7" w:rsidRPr="005C3AE6">
              <w:t xml:space="preserve">.g. coin tosses, dice throws. </w:t>
            </w:r>
          </w:p>
        </w:tc>
        <w:tc>
          <w:tcPr>
            <w:tcW w:w="3681" w:type="dxa"/>
            <w:tcBorders>
              <w:top w:val="single" w:sz="8" w:space="0" w:color="7030A0"/>
              <w:left w:val="dashSmallGap" w:sz="4" w:space="0" w:color="auto"/>
              <w:bottom w:val="single" w:sz="8" w:space="0" w:color="7030A0"/>
              <w:right w:val="single" w:sz="18" w:space="0" w:color="7030A0"/>
            </w:tcBorders>
          </w:tcPr>
          <w:p w14:paraId="17C23A34" w14:textId="7E460848" w:rsidR="00AA60D7" w:rsidRPr="005C3AE6" w:rsidRDefault="00AA60D7" w:rsidP="005C3AE6">
            <w:pPr>
              <w:pStyle w:val="aBlackbullets"/>
            </w:pPr>
            <w:r w:rsidRPr="005C3AE6">
              <w:t xml:space="preserve">I can plan and carry out simple experiments involving chance by repeating the procedure several times. </w:t>
            </w:r>
          </w:p>
        </w:tc>
        <w:tc>
          <w:tcPr>
            <w:tcW w:w="4064" w:type="dxa"/>
            <w:tcBorders>
              <w:top w:val="single" w:sz="8" w:space="0" w:color="7030A0"/>
              <w:left w:val="single" w:sz="18" w:space="0" w:color="7030A0"/>
              <w:bottom w:val="single" w:sz="8" w:space="0" w:color="7030A0"/>
              <w:right w:val="single" w:sz="12" w:space="0" w:color="auto"/>
            </w:tcBorders>
            <w:shd w:val="clear" w:color="auto" w:fill="F9F3FF"/>
          </w:tcPr>
          <w:p w14:paraId="113F934B" w14:textId="77777777" w:rsidR="00AA60D7" w:rsidRPr="00AA60D7" w:rsidRDefault="00AA60D7" w:rsidP="005C3AE6">
            <w:pPr>
              <w:pStyle w:val="abenchmark"/>
            </w:pPr>
            <w:r w:rsidRPr="00AA60D7">
              <w:t xml:space="preserve">Plans and carries out simple experiments involving chance with repeated trials, </w:t>
            </w:r>
            <w:r w:rsidRPr="00AA60D7">
              <w:br/>
              <w:t>for example, ‘what is the probability of throwing a six if you throw a die fifty times?’.</w:t>
            </w:r>
          </w:p>
        </w:tc>
      </w:tr>
      <w:tr w:rsidR="00AA60D7" w:rsidRPr="00AA60D7" w14:paraId="787259E7" w14:textId="77777777" w:rsidTr="009F4D8D">
        <w:trPr>
          <w:trHeight w:val="40"/>
        </w:trPr>
        <w:tc>
          <w:tcPr>
            <w:tcW w:w="3822" w:type="dxa"/>
            <w:tcBorders>
              <w:top w:val="single" w:sz="8" w:space="0" w:color="7030A0"/>
              <w:left w:val="single" w:sz="12" w:space="0" w:color="auto"/>
              <w:bottom w:val="single" w:sz="12" w:space="0" w:color="auto"/>
              <w:right w:val="dashSmallGap" w:sz="4" w:space="0" w:color="auto"/>
            </w:tcBorders>
          </w:tcPr>
          <w:p w14:paraId="0E175F1F" w14:textId="78CE5138" w:rsidR="00AA60D7" w:rsidRPr="00AA60D7" w:rsidRDefault="00AA60D7" w:rsidP="005C3AE6">
            <w:pPr>
              <w:pStyle w:val="Default"/>
              <w:rPr>
                <w:rFonts w:ascii="Arial" w:hAnsi="Arial" w:cs="Arial"/>
                <w:b/>
                <w:color w:val="FF0000"/>
                <w:sz w:val="18"/>
                <w:szCs w:val="18"/>
              </w:rPr>
            </w:pPr>
          </w:p>
        </w:tc>
        <w:tc>
          <w:tcPr>
            <w:tcW w:w="3822" w:type="dxa"/>
            <w:gridSpan w:val="2"/>
            <w:tcBorders>
              <w:top w:val="single" w:sz="8" w:space="0" w:color="7030A0"/>
              <w:left w:val="dashSmallGap" w:sz="4" w:space="0" w:color="auto"/>
              <w:bottom w:val="single" w:sz="12" w:space="0" w:color="auto"/>
              <w:right w:val="single" w:sz="18" w:space="0" w:color="7030A0"/>
            </w:tcBorders>
          </w:tcPr>
          <w:p w14:paraId="31A8E1A8" w14:textId="77777777" w:rsidR="00AA60D7" w:rsidRPr="00AA60D7" w:rsidRDefault="00AA60D7" w:rsidP="005C3AE6">
            <w:pPr>
              <w:pStyle w:val="Default"/>
              <w:rPr>
                <w:rFonts w:ascii="Arial" w:hAnsi="Arial" w:cs="Arial"/>
                <w:b/>
                <w:color w:val="FF0000"/>
                <w:sz w:val="18"/>
                <w:szCs w:val="18"/>
              </w:rPr>
            </w:pPr>
          </w:p>
        </w:tc>
        <w:tc>
          <w:tcPr>
            <w:tcW w:w="3681" w:type="dxa"/>
            <w:tcBorders>
              <w:top w:val="single" w:sz="8" w:space="0" w:color="7030A0"/>
              <w:left w:val="dashSmallGap" w:sz="4" w:space="0" w:color="auto"/>
              <w:bottom w:val="single" w:sz="12" w:space="0" w:color="auto"/>
              <w:right w:val="single" w:sz="18" w:space="0" w:color="7030A0"/>
            </w:tcBorders>
          </w:tcPr>
          <w:p w14:paraId="36E5C91E" w14:textId="77777777" w:rsidR="00AA60D7" w:rsidRDefault="00AA60D7" w:rsidP="005C3AE6">
            <w:pPr>
              <w:pStyle w:val="aBlackbullets"/>
            </w:pPr>
            <w:r w:rsidRPr="005C3AE6">
              <w:t xml:space="preserve">I can use data to predict the outcome of a simple experiment and explain the reasoning behind the prediction. </w:t>
            </w:r>
          </w:p>
          <w:p w14:paraId="425CC01A" w14:textId="77777777" w:rsidR="005C3AE6" w:rsidRPr="005C3AE6" w:rsidRDefault="005C3AE6" w:rsidP="005C3AE6">
            <w:pPr>
              <w:pStyle w:val="aBlackbullets"/>
              <w:numPr>
                <w:ilvl w:val="0"/>
                <w:numId w:val="0"/>
              </w:numPr>
              <w:ind w:left="360"/>
            </w:pPr>
          </w:p>
          <w:p w14:paraId="28614AA2" w14:textId="77777777" w:rsidR="00AA60D7" w:rsidRDefault="00AA60D7" w:rsidP="005C3AE6">
            <w:pPr>
              <w:pStyle w:val="aBlackbullets"/>
            </w:pPr>
            <w:r w:rsidRPr="005C3AE6">
              <w:t xml:space="preserve">I understand that the more you carry out an experiment, the more confident you can become in predicting the result. </w:t>
            </w:r>
          </w:p>
          <w:p w14:paraId="7B428C9E" w14:textId="77777777" w:rsidR="005C3AE6" w:rsidRPr="005C3AE6" w:rsidRDefault="005C3AE6" w:rsidP="005C3AE6">
            <w:pPr>
              <w:pStyle w:val="aBlackbullets"/>
              <w:numPr>
                <w:ilvl w:val="0"/>
                <w:numId w:val="0"/>
              </w:numPr>
            </w:pPr>
          </w:p>
          <w:p w14:paraId="355B3526" w14:textId="6EF575B5" w:rsidR="00AA60D7" w:rsidRPr="005C3AE6" w:rsidRDefault="00AA60D7" w:rsidP="005C3AE6">
            <w:pPr>
              <w:pStyle w:val="aBlackbullets"/>
              <w:rPr>
                <w:bCs/>
              </w:rPr>
            </w:pPr>
            <w:r w:rsidRPr="005C3AE6">
              <w:t>I am aware of how implications of chance are used in daily routines, decision making and the media.</w:t>
            </w:r>
            <w:r w:rsidRPr="00AA60D7">
              <w:t xml:space="preserve"> </w:t>
            </w:r>
          </w:p>
        </w:tc>
        <w:tc>
          <w:tcPr>
            <w:tcW w:w="4064" w:type="dxa"/>
            <w:tcBorders>
              <w:top w:val="single" w:sz="8" w:space="0" w:color="7030A0"/>
              <w:left w:val="single" w:sz="18" w:space="0" w:color="7030A0"/>
              <w:bottom w:val="single" w:sz="12" w:space="0" w:color="auto"/>
              <w:right w:val="single" w:sz="12" w:space="0" w:color="auto"/>
            </w:tcBorders>
            <w:shd w:val="clear" w:color="auto" w:fill="F9F3FF"/>
          </w:tcPr>
          <w:p w14:paraId="0712D497" w14:textId="77777777" w:rsidR="00AA60D7" w:rsidRPr="00AA60D7" w:rsidRDefault="00AA60D7" w:rsidP="005C3AE6">
            <w:pPr>
              <w:pStyle w:val="abenchmark"/>
            </w:pPr>
            <w:r w:rsidRPr="00AA60D7">
              <w:t>Uses data to predict the outcome of a simple experiment.</w:t>
            </w:r>
          </w:p>
        </w:tc>
      </w:tr>
    </w:tbl>
    <w:p w14:paraId="5051D670" w14:textId="328F050F" w:rsidR="00674B51" w:rsidRDefault="00674B51"/>
    <w:p w14:paraId="33C1E798" w14:textId="456809BB" w:rsidR="003F49D8" w:rsidRDefault="003F49D8">
      <w:r>
        <w:rPr>
          <w:noProof/>
          <w:lang w:eastAsia="en-GB"/>
        </w:rPr>
        <mc:AlternateContent>
          <mc:Choice Requires="wps">
            <w:drawing>
              <wp:anchor distT="0" distB="0" distL="114300" distR="114300" simplePos="0" relativeHeight="251767807" behindDoc="0" locked="0" layoutInCell="1" allowOverlap="1" wp14:anchorId="24542F39" wp14:editId="35CF4D10">
                <wp:simplePos x="0" y="0"/>
                <wp:positionH relativeFrom="column">
                  <wp:posOffset>7781925</wp:posOffset>
                </wp:positionH>
                <wp:positionV relativeFrom="paragraph">
                  <wp:posOffset>247650</wp:posOffset>
                </wp:positionV>
                <wp:extent cx="1800225" cy="323850"/>
                <wp:effectExtent l="133350" t="133350" r="142875" b="152400"/>
                <wp:wrapNone/>
                <wp:docPr id="2273" name="Rounded Rectangle 2273"/>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4DDDF4B" w14:textId="77777777" w:rsidR="00D5105A" w:rsidRPr="00762023" w:rsidRDefault="00D5105A" w:rsidP="00F40EC9">
                            <w:pPr>
                              <w:spacing w:after="0" w:line="240" w:lineRule="auto"/>
                              <w:jc w:val="center"/>
                              <w:rPr>
                                <w:b/>
                              </w:rPr>
                            </w:pPr>
                            <w:r>
                              <w:rPr>
                                <w:b/>
                              </w:rPr>
                              <w:t xml:space="preserve">Third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4542F39" id="Rounded Rectangle 2273" o:spid="_x0000_s1444" style="position:absolute;margin-left:612.75pt;margin-top:19.5pt;width:141.75pt;height:25.5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" fillcolor="#002060" stroked="f" strokeweight="1pt">
                <v:stroke joinstyle="miter"/>
                <v:shadow on="t" color="black" offset="0,1pt"/>
                <v:textbox>
                  <w:txbxContent>
                    <w:p w14:paraId="24DDDF4B" w14:textId="77777777" w:rsidR="00D5105A" w:rsidRPr="00762023" w:rsidRDefault="00D5105A" w:rsidP="00F40EC9">
                      <w:pPr>
                        <w:spacing w:after="0" w:line="240" w:lineRule="auto"/>
                        <w:jc w:val="center"/>
                        <w:rPr>
                          <w:b/>
                        </w:rPr>
                      </w:pPr>
                      <w:r>
                        <w:rPr>
                          <w:b/>
                        </w:rPr>
                        <w:t xml:space="preserve">Third </w:t>
                      </w:r>
                      <w:r w:rsidRPr="00762023">
                        <w:rPr>
                          <w:b/>
                        </w:rPr>
                        <w:t>Level</w:t>
                      </w:r>
                    </w:p>
                  </w:txbxContent>
                </v:textbox>
              </v:roundrect>
            </w:pict>
          </mc:Fallback>
        </mc:AlternateContent>
      </w:r>
    </w:p>
    <w:p w14:paraId="4E81ED1F" w14:textId="32D58BFC" w:rsidR="00674B51" w:rsidRDefault="00674B51" w:rsidP="00674B51">
      <w:pPr>
        <w:spacing w:after="140" w:line="250" w:lineRule="atLeast"/>
        <w:rPr>
          <w:rFonts w:ascii="Arial" w:eastAsia="Calibri" w:hAnsi="Arial" w:cs="Arial"/>
          <w:sz w:val="20"/>
        </w:rPr>
      </w:pPr>
    </w:p>
    <w:p w14:paraId="0A8505D0" w14:textId="0ADC1575" w:rsidR="00674B51" w:rsidRPr="00032C21" w:rsidRDefault="002950B0" w:rsidP="00032C21">
      <w:pPr>
        <w:pStyle w:val="Heading2"/>
      </w:pPr>
      <w:bookmarkStart w:id="121" w:name="_Toc27750004"/>
      <w:r w:rsidRPr="00032C21">
        <w:rPr>
          <w:bCs w:val="0"/>
        </w:rPr>
        <w:t>Ideas of chance and uncertainty</w:t>
      </w:r>
      <w:r w:rsidR="005E3308" w:rsidRPr="00032C21">
        <w:rPr>
          <w:bCs w:val="0"/>
        </w:rPr>
        <w:t xml:space="preserve"> – Third Level</w:t>
      </w:r>
      <w:bookmarkEnd w:id="121"/>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674B51" w:rsidRPr="00F32684" w14:paraId="1D4522B1" w14:textId="77777777" w:rsidTr="00674B51">
        <w:trPr>
          <w:trHeight w:val="606"/>
        </w:trPr>
        <w:tc>
          <w:tcPr>
            <w:tcW w:w="4521" w:type="dxa"/>
            <w:gridSpan w:val="2"/>
            <w:tcBorders>
              <w:top w:val="single" w:sz="12" w:space="0" w:color="auto"/>
              <w:left w:val="single" w:sz="12" w:space="0" w:color="auto"/>
              <w:bottom w:val="single" w:sz="12" w:space="0" w:color="auto"/>
            </w:tcBorders>
          </w:tcPr>
          <w:p w14:paraId="2F9BFCE9" w14:textId="77777777" w:rsidR="00674B51" w:rsidRPr="00F32684" w:rsidRDefault="00674B51" w:rsidP="00674B51">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0E423703" w14:textId="47636C1B" w:rsidR="00674B51" w:rsidRPr="00CB6685" w:rsidRDefault="001C67B1" w:rsidP="00CB6685">
            <w:pPr>
              <w:pStyle w:val="Default"/>
              <w:rPr>
                <w:rFonts w:ascii="Arial" w:hAnsi="Arial" w:cs="Arial"/>
                <w:color w:val="FFFFFF" w:themeColor="background1"/>
                <w:sz w:val="22"/>
                <w:szCs w:val="22"/>
              </w:rPr>
            </w:pPr>
            <w:r w:rsidRPr="001C67B1">
              <w:rPr>
                <w:rFonts w:ascii="Arial" w:hAnsi="Arial" w:cs="Arial"/>
                <w:b/>
                <w:bCs/>
                <w:i/>
                <w:iCs/>
                <w:color w:val="FFFFFF" w:themeColor="background1"/>
                <w:sz w:val="22"/>
                <w:szCs w:val="22"/>
              </w:rPr>
              <w:t xml:space="preserve">I can find the probability of a simple event happening and explain why the consequences of the event, as well as its probability, should be considered when making choices. </w:t>
            </w:r>
            <w:r w:rsidR="00CB6685">
              <w:rPr>
                <w:rFonts w:ascii="Arial" w:hAnsi="Arial" w:cs="Arial"/>
                <w:b/>
                <w:bCs/>
                <w:i/>
                <w:iCs/>
                <w:color w:val="FFFFFF" w:themeColor="background1"/>
                <w:sz w:val="22"/>
                <w:szCs w:val="22"/>
              </w:rPr>
              <w:t xml:space="preserve">                     </w:t>
            </w:r>
            <w:r w:rsidRPr="001C67B1">
              <w:rPr>
                <w:rFonts w:ascii="Arial" w:hAnsi="Arial" w:cs="Arial"/>
                <w:b/>
                <w:bCs/>
                <w:i/>
                <w:iCs/>
                <w:color w:val="FFFFFF" w:themeColor="background1"/>
              </w:rPr>
              <w:t>MNU 3-22a</w:t>
            </w:r>
          </w:p>
        </w:tc>
      </w:tr>
      <w:tr w:rsidR="00674B51" w:rsidRPr="00F32684" w14:paraId="4C52B9FF" w14:textId="77777777" w:rsidTr="005C3AE6">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65F294A3" w14:textId="77777777" w:rsidR="002E209B" w:rsidRPr="005C3AE6" w:rsidRDefault="002E209B" w:rsidP="002E209B">
            <w:pPr>
              <w:autoSpaceDE w:val="0"/>
              <w:autoSpaceDN w:val="0"/>
              <w:adjustRightInd w:val="0"/>
              <w:spacing w:after="120"/>
              <w:jc w:val="center"/>
              <w:rPr>
                <w:rFonts w:ascii="Arial" w:eastAsia="Calibri" w:hAnsi="Arial" w:cs="Arial"/>
                <w:b/>
                <w:color w:val="FFFFFF" w:themeColor="background1"/>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1922431" behindDoc="0" locked="0" layoutInCell="1" allowOverlap="1" wp14:anchorId="13AC3269" wp14:editId="0AF5B154">
                      <wp:simplePos x="0" y="0"/>
                      <wp:positionH relativeFrom="column">
                        <wp:posOffset>246380</wp:posOffset>
                      </wp:positionH>
                      <wp:positionV relativeFrom="paragraph">
                        <wp:posOffset>173355</wp:posOffset>
                      </wp:positionV>
                      <wp:extent cx="6193790" cy="15875"/>
                      <wp:effectExtent l="19050" t="76200" r="92710" b="98425"/>
                      <wp:wrapNone/>
                      <wp:docPr id="1655409310" name="Straight Arrow Connector 1655409310"/>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57181" id="Straight Arrow Connector 1655409310" o:spid="_x0000_s1026" type="#_x0000_t32" style="position:absolute;margin-left:19.4pt;margin-top:13.65pt;width:487.7pt;height:1.25pt;z-index:25192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 xml:space="preserve">Third </w:t>
            </w:r>
            <w:r w:rsidRPr="00F32684">
              <w:rPr>
                <w:rFonts w:ascii="Arial" w:eastAsia="Calibri" w:hAnsi="Arial" w:cs="Arial"/>
                <w:b/>
                <w:color w:val="000000"/>
                <w:sz w:val="20"/>
                <w:szCs w:val="20"/>
              </w:rPr>
              <w:t>Level</w:t>
            </w:r>
          </w:p>
          <w:p w14:paraId="31332915" w14:textId="1756C8C5" w:rsidR="00674B51" w:rsidRPr="00F32684" w:rsidRDefault="00674B51" w:rsidP="002E209B">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12BBDE7A" w14:textId="77777777" w:rsidR="00674B51" w:rsidRPr="00F32684" w:rsidRDefault="00674B51" w:rsidP="00674B51">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3F49D8" w:rsidRPr="00F32684" w14:paraId="06E12196" w14:textId="77777777" w:rsidTr="003F49D8">
        <w:tc>
          <w:tcPr>
            <w:tcW w:w="3822" w:type="dxa"/>
            <w:tcBorders>
              <w:top w:val="single" w:sz="12" w:space="0" w:color="auto"/>
              <w:left w:val="single" w:sz="12" w:space="0" w:color="auto"/>
              <w:right w:val="dashSmallGap" w:sz="4" w:space="0" w:color="auto"/>
            </w:tcBorders>
          </w:tcPr>
          <w:p w14:paraId="562A337B" w14:textId="77777777" w:rsidR="003F49D8" w:rsidRPr="003F49D8" w:rsidRDefault="003F49D8" w:rsidP="003F49D8">
            <w:pPr>
              <w:pStyle w:val="aBlackbullets"/>
              <w:spacing w:after="120"/>
              <w:ind w:left="284" w:hanging="284"/>
              <w:rPr>
                <w:rFonts w:eastAsia="Calibri"/>
              </w:rPr>
            </w:pPr>
            <w:r w:rsidRPr="003F49D8">
              <w:rPr>
                <w:rFonts w:eastAsia="Calibri"/>
              </w:rPr>
              <w:t>I use the vocabulary impossible, unlikely, evens, likely and certain and know how they relate to a probability scale of 0 (impossible) to 1 (certain).</w:t>
            </w:r>
          </w:p>
          <w:p w14:paraId="2C05CF13" w14:textId="77777777" w:rsidR="003F49D8" w:rsidRPr="003F49D8" w:rsidRDefault="003F49D8" w:rsidP="003F49D8">
            <w:pPr>
              <w:pStyle w:val="aBlackbullets"/>
              <w:spacing w:after="120"/>
              <w:ind w:left="284" w:hanging="284"/>
              <w:rPr>
                <w:rFonts w:eastAsia="Calibri"/>
              </w:rPr>
            </w:pPr>
            <w:r w:rsidRPr="003F49D8">
              <w:rPr>
                <w:rFonts w:eastAsia="Calibri"/>
              </w:rPr>
              <w:t>I can place a value written as fraction or decimal fraction on the probability scale of 0 to 1 and describe how likely the outcome will be.</w:t>
            </w:r>
          </w:p>
          <w:p w14:paraId="1CB65703" w14:textId="75E5DA20" w:rsidR="003F49D8" w:rsidRPr="00F32684" w:rsidRDefault="003F49D8" w:rsidP="003F49D8">
            <w:pPr>
              <w:pStyle w:val="aBlackbullets"/>
              <w:spacing w:after="120"/>
              <w:ind w:left="284" w:hanging="284"/>
              <w:rPr>
                <w:rFonts w:eastAsia="Calibri"/>
              </w:rPr>
            </w:pPr>
            <w:r w:rsidRPr="003F49D8">
              <w:rPr>
                <w:rFonts w:eastAsia="Calibri"/>
              </w:rPr>
              <w:t>I can talk about an outcome and assign it a possible value from 0 to 1 given as a fraction or decimal fraction.</w:t>
            </w:r>
          </w:p>
        </w:tc>
        <w:tc>
          <w:tcPr>
            <w:tcW w:w="3822" w:type="dxa"/>
            <w:gridSpan w:val="2"/>
            <w:tcBorders>
              <w:left w:val="dashSmallGap" w:sz="4" w:space="0" w:color="auto"/>
              <w:right w:val="single" w:sz="18" w:space="0" w:color="7030A0"/>
            </w:tcBorders>
          </w:tcPr>
          <w:p w14:paraId="02DEB2C1" w14:textId="5102E886" w:rsidR="003F49D8" w:rsidRPr="0049268D" w:rsidRDefault="003F49D8" w:rsidP="003F49D8">
            <w:pPr>
              <w:pStyle w:val="Textbulletlist"/>
              <w:spacing w:after="120"/>
              <w:ind w:left="284" w:hanging="284"/>
            </w:pPr>
            <w:r w:rsidRPr="0049268D">
              <w:t xml:space="preserve">I can discuss the frequency of an event, the randomness of an outcome and how this relates to the probability of the event/outcome occurring. E.g. the probability of rolling a 6 is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6</m:t>
                  </m:r>
                </m:den>
              </m:f>
            </m:oMath>
            <w:r w:rsidRPr="0049268D">
              <w:t xml:space="preserve"> but I could roll a dice six times and not get a 6 or get a 6 more than once.</w:t>
            </w:r>
          </w:p>
          <w:p w14:paraId="347C44B8" w14:textId="77777777" w:rsidR="003F49D8" w:rsidRPr="0049268D" w:rsidRDefault="003F49D8" w:rsidP="003F49D8">
            <w:pPr>
              <w:pStyle w:val="Textbulletlist"/>
              <w:spacing w:after="120"/>
              <w:ind w:left="284" w:hanging="284"/>
            </w:pPr>
            <w:r w:rsidRPr="0049268D">
              <w:t>I can calculate the probability of an event happening leaving the answer as a fraction, a simplified fraction or a decimal fraction.</w:t>
            </w:r>
          </w:p>
          <w:p w14:paraId="51F6B2BB" w14:textId="1E651FF0" w:rsidR="003F49D8" w:rsidRPr="00F32684" w:rsidRDefault="003F49D8" w:rsidP="003F49D8">
            <w:pPr>
              <w:pStyle w:val="Textbulletlist"/>
              <w:spacing w:after="120"/>
              <w:ind w:left="284" w:hanging="284"/>
              <w:rPr>
                <w:rFonts w:ascii="Calibri" w:eastAsia="Calibri" w:hAnsi="Calibri"/>
              </w:rPr>
            </w:pPr>
            <w:r w:rsidRPr="0049268D">
              <w:t>I can use a given probability to calculate a value for a given outcome and discuss the appropriateness of the answer, e.g. the probability of having triplets is 0.03. How many sets of triplets would you expect to be born in a month where 80 woman give birth?</w:t>
            </w:r>
          </w:p>
          <w:p w14:paraId="1A34CCBC" w14:textId="071AAEE0" w:rsidR="003F49D8" w:rsidRPr="00F32684" w:rsidRDefault="003F49D8" w:rsidP="003F49D8">
            <w:pPr>
              <w:autoSpaceDE w:val="0"/>
              <w:autoSpaceDN w:val="0"/>
              <w:adjustRightInd w:val="0"/>
              <w:spacing w:after="120"/>
              <w:ind w:left="284" w:hanging="284"/>
              <w:rPr>
                <w:rFonts w:ascii="Arial" w:eastAsia="Calibri" w:hAnsi="Arial" w:cs="Arial"/>
                <w:sz w:val="18"/>
                <w:szCs w:val="18"/>
              </w:rPr>
            </w:pPr>
          </w:p>
        </w:tc>
        <w:tc>
          <w:tcPr>
            <w:tcW w:w="3823" w:type="dxa"/>
            <w:tcBorders>
              <w:left w:val="dashSmallGap" w:sz="4" w:space="0" w:color="auto"/>
              <w:right w:val="single" w:sz="18" w:space="0" w:color="7030A0"/>
            </w:tcBorders>
          </w:tcPr>
          <w:p w14:paraId="72D0F1D3" w14:textId="77777777" w:rsidR="003F49D8" w:rsidRPr="003F49D8" w:rsidRDefault="003F49D8" w:rsidP="003F49D8">
            <w:pPr>
              <w:numPr>
                <w:ilvl w:val="0"/>
                <w:numId w:val="15"/>
              </w:numPr>
              <w:spacing w:after="120"/>
              <w:ind w:left="284" w:hanging="284"/>
              <w:rPr>
                <w:rFonts w:ascii="Arial" w:eastAsia="Calibri" w:hAnsi="Arial" w:cs="Arial"/>
                <w:b/>
                <w:sz w:val="18"/>
                <w:szCs w:val="18"/>
              </w:rPr>
            </w:pPr>
            <w:r w:rsidRPr="003F49D8">
              <w:rPr>
                <w:rFonts w:ascii="Arial" w:eastAsia="Calibri" w:hAnsi="Arial" w:cs="Arial"/>
                <w:b/>
                <w:sz w:val="18"/>
                <w:szCs w:val="18"/>
              </w:rPr>
              <w:t>I understand that the probability of an event happening and the probability of it not happening must add to 1.</w:t>
            </w:r>
          </w:p>
          <w:p w14:paraId="54DA1F6A" w14:textId="77777777" w:rsidR="003F49D8" w:rsidRPr="003F49D8" w:rsidRDefault="003F49D8" w:rsidP="003F49D8">
            <w:pPr>
              <w:numPr>
                <w:ilvl w:val="0"/>
                <w:numId w:val="15"/>
              </w:numPr>
              <w:spacing w:after="120"/>
              <w:ind w:left="284" w:hanging="284"/>
              <w:rPr>
                <w:rFonts w:ascii="Arial" w:eastAsia="Calibri" w:hAnsi="Arial" w:cs="Arial"/>
                <w:b/>
                <w:sz w:val="18"/>
                <w:szCs w:val="18"/>
              </w:rPr>
            </w:pPr>
            <w:r w:rsidRPr="003F49D8">
              <w:rPr>
                <w:rFonts w:ascii="Arial" w:eastAsia="Calibri" w:hAnsi="Arial" w:cs="Arial"/>
                <w:b/>
                <w:sz w:val="18"/>
                <w:szCs w:val="18"/>
              </w:rPr>
              <w:t>I can identify all the possible outcomes of a mutually exclusive event, events that cannot happen at the same time, and calculate the probability of each, e.g. cut a deck of cards and get a black king or a diamond or an ace of spades.</w:t>
            </w:r>
          </w:p>
          <w:p w14:paraId="525BF9CB" w14:textId="4EF417C6" w:rsidR="003F49D8" w:rsidRPr="003F49D8" w:rsidRDefault="003F49D8" w:rsidP="003F49D8">
            <w:pPr>
              <w:numPr>
                <w:ilvl w:val="0"/>
                <w:numId w:val="15"/>
              </w:numPr>
              <w:spacing w:after="120"/>
              <w:ind w:left="284" w:hanging="284"/>
              <w:rPr>
                <w:rFonts w:ascii="Arial" w:eastAsia="Calibri" w:hAnsi="Arial" w:cs="Arial"/>
                <w:b/>
                <w:sz w:val="18"/>
                <w:szCs w:val="18"/>
              </w:rPr>
            </w:pPr>
            <w:r w:rsidRPr="003F49D8">
              <w:rPr>
                <w:rFonts w:ascii="Arial" w:eastAsia="Calibri" w:hAnsi="Arial" w:cs="Arial"/>
                <w:b/>
                <w:sz w:val="18"/>
                <w:szCs w:val="18"/>
              </w:rPr>
              <w:t>I can make decisions on real-life situations based on the probability of the event happening and the possible consequences of my choice, e.g. deciding to ground airplanes and cancel flights after a forecast of a storm.</w:t>
            </w:r>
          </w:p>
        </w:tc>
        <w:tc>
          <w:tcPr>
            <w:tcW w:w="3922" w:type="dxa"/>
            <w:tcBorders>
              <w:top w:val="single" w:sz="12" w:space="0" w:color="auto"/>
              <w:left w:val="single" w:sz="18" w:space="0" w:color="7030A0"/>
              <w:right w:val="single" w:sz="12" w:space="0" w:color="auto"/>
            </w:tcBorders>
            <w:shd w:val="clear" w:color="auto" w:fill="F9F3FF"/>
          </w:tcPr>
          <w:p w14:paraId="48353EDD" w14:textId="77777777" w:rsidR="003F49D8" w:rsidRPr="00F32684" w:rsidRDefault="003F49D8" w:rsidP="003F49D8">
            <w:pPr>
              <w:pStyle w:val="abenchmark"/>
              <w:spacing w:after="120"/>
              <w:rPr>
                <w:sz w:val="18"/>
                <w:szCs w:val="18"/>
              </w:rPr>
            </w:pPr>
            <w:r w:rsidRPr="7CD74832">
              <w:t>Uses the probability scale of 0 to 1 showing probability as a fraction or decimal fraction.</w:t>
            </w:r>
          </w:p>
          <w:p w14:paraId="3DB98851" w14:textId="77777777" w:rsidR="003F49D8" w:rsidRDefault="003F49D8" w:rsidP="003F49D8">
            <w:pPr>
              <w:pStyle w:val="abenchmark"/>
              <w:spacing w:after="120"/>
              <w:rPr>
                <w:rFonts w:ascii="Helvetica" w:eastAsia="Times New Roman" w:hAnsi="Helvetica"/>
                <w:sz w:val="18"/>
                <w:szCs w:val="18"/>
                <w:lang w:eastAsia="en-GB"/>
              </w:rPr>
            </w:pPr>
            <w:r w:rsidRPr="7CD74832">
              <w:t>Demonstrates understanding of the relationship between the frequency of an event happening and the probability of it happening.</w:t>
            </w:r>
            <w:r w:rsidRPr="005C3AE6">
              <w:rPr>
                <w:rFonts w:ascii="Helvetica" w:eastAsia="Times New Roman" w:hAnsi="Helvetica"/>
                <w:sz w:val="18"/>
                <w:szCs w:val="18"/>
                <w:lang w:eastAsia="en-GB"/>
              </w:rPr>
              <w:t> </w:t>
            </w:r>
          </w:p>
          <w:p w14:paraId="11AF51B6" w14:textId="77777777" w:rsidR="003F49D8" w:rsidRPr="005C3AE6" w:rsidRDefault="003F49D8" w:rsidP="003F49D8">
            <w:pPr>
              <w:pStyle w:val="abenchmark"/>
              <w:spacing w:after="120"/>
              <w:rPr>
                <w:rFonts w:eastAsia="Times New Roman"/>
                <w:color w:val="auto"/>
                <w:sz w:val="18"/>
                <w:szCs w:val="18"/>
              </w:rPr>
            </w:pPr>
          </w:p>
          <w:p w14:paraId="0DDE7522" w14:textId="77777777" w:rsidR="003F49D8" w:rsidRPr="00F32684" w:rsidRDefault="003F49D8" w:rsidP="003F49D8">
            <w:pPr>
              <w:pStyle w:val="abenchmark"/>
              <w:spacing w:after="120"/>
              <w:rPr>
                <w:sz w:val="18"/>
                <w:szCs w:val="18"/>
              </w:rPr>
            </w:pPr>
            <w:r w:rsidRPr="005C3AE6">
              <w:t>Uses a given probability to calculate an expected outcome, for example, ‘the probability of rain in June is 0·25 so how many days do we expect it to rain?’</w:t>
            </w:r>
          </w:p>
          <w:p w14:paraId="2A404DCE" w14:textId="77777777" w:rsidR="003F49D8" w:rsidRPr="005C3AE6" w:rsidRDefault="003F49D8" w:rsidP="003F49D8">
            <w:pPr>
              <w:pStyle w:val="abenchmark"/>
              <w:spacing w:after="120"/>
            </w:pPr>
            <w:r w:rsidRPr="005C3AE6">
              <w:t>Calculates the probability of a simple event happening, for example, ‘what is the probability of throwing a prime number on a 12 sided die?’</w:t>
            </w:r>
          </w:p>
          <w:p w14:paraId="7FF59101" w14:textId="77777777" w:rsidR="003F49D8" w:rsidRPr="005C3AE6" w:rsidRDefault="003F49D8" w:rsidP="003F49D8">
            <w:pPr>
              <w:pStyle w:val="abenchmark"/>
              <w:spacing w:after="120"/>
            </w:pPr>
            <w:r w:rsidRPr="005C3AE6">
              <w:t xml:space="preserve">Identifies all of the mutually exclusive outcomes of a single event and calculates the probability of each. </w:t>
            </w:r>
          </w:p>
          <w:p w14:paraId="0AC8C3E9" w14:textId="77777777" w:rsidR="003F49D8" w:rsidRPr="005C3AE6" w:rsidRDefault="003F49D8" w:rsidP="003F49D8">
            <w:pPr>
              <w:pStyle w:val="abenchmark"/>
              <w:spacing w:after="120"/>
            </w:pPr>
          </w:p>
          <w:p w14:paraId="5E4136D3" w14:textId="53106E87" w:rsidR="003F49D8" w:rsidRPr="00F32684" w:rsidRDefault="003F49D8" w:rsidP="003F49D8">
            <w:pPr>
              <w:pStyle w:val="abenchmark"/>
              <w:spacing w:after="120"/>
              <w:rPr>
                <w:sz w:val="18"/>
                <w:szCs w:val="18"/>
              </w:rPr>
            </w:pPr>
            <w:r w:rsidRPr="005C3AE6">
              <w:t>Investigates real-life situations which involve making decisions on the likelihood of events occurring and the consequences involved.</w:t>
            </w:r>
          </w:p>
        </w:tc>
      </w:tr>
    </w:tbl>
    <w:p w14:paraId="5EC60449" w14:textId="74EDB593" w:rsidR="00B415C5" w:rsidRDefault="00B415C5" w:rsidP="00B415C5">
      <w:pPr>
        <w:rPr>
          <w:sz w:val="16"/>
          <w:szCs w:val="16"/>
        </w:rPr>
      </w:pPr>
    </w:p>
    <w:p w14:paraId="5E5BBF3D" w14:textId="7E470EBE" w:rsidR="0010064E" w:rsidRDefault="0010064E" w:rsidP="00B415C5">
      <w:pPr>
        <w:rPr>
          <w:sz w:val="16"/>
          <w:szCs w:val="16"/>
        </w:rPr>
      </w:pPr>
    </w:p>
    <w:p w14:paraId="070D92FA" w14:textId="724A6385" w:rsidR="0010064E" w:rsidRDefault="0010064E" w:rsidP="00B415C5">
      <w:pPr>
        <w:rPr>
          <w:sz w:val="16"/>
          <w:szCs w:val="16"/>
        </w:rPr>
      </w:pPr>
    </w:p>
    <w:p w14:paraId="2AD8E260" w14:textId="5DB00587" w:rsidR="0010064E" w:rsidRDefault="0010064E" w:rsidP="00B415C5">
      <w:pPr>
        <w:rPr>
          <w:sz w:val="16"/>
          <w:szCs w:val="16"/>
        </w:rPr>
      </w:pPr>
    </w:p>
    <w:p w14:paraId="44D0F0AC" w14:textId="0E8463B5" w:rsidR="0010064E" w:rsidRDefault="0010064E" w:rsidP="00B415C5">
      <w:pPr>
        <w:rPr>
          <w:sz w:val="16"/>
          <w:szCs w:val="16"/>
        </w:rPr>
      </w:pPr>
    </w:p>
    <w:p w14:paraId="07F1D83F" w14:textId="4AE64183" w:rsidR="0010064E" w:rsidRDefault="0010064E" w:rsidP="00B415C5">
      <w:pPr>
        <w:rPr>
          <w:sz w:val="16"/>
          <w:szCs w:val="16"/>
        </w:rPr>
      </w:pPr>
    </w:p>
    <w:p w14:paraId="19DC242C" w14:textId="77777777" w:rsidR="0010064E" w:rsidRDefault="0010064E" w:rsidP="0010064E">
      <w:r>
        <w:rPr>
          <w:noProof/>
          <w:lang w:eastAsia="en-GB"/>
        </w:rPr>
        <mc:AlternateContent>
          <mc:Choice Requires="wps">
            <w:drawing>
              <wp:anchor distT="0" distB="0" distL="114300" distR="114300" simplePos="0" relativeHeight="252500991" behindDoc="0" locked="0" layoutInCell="1" allowOverlap="1" wp14:anchorId="3DEDC9F1" wp14:editId="66690215">
                <wp:simplePos x="0" y="0"/>
                <wp:positionH relativeFrom="column">
                  <wp:posOffset>7781925</wp:posOffset>
                </wp:positionH>
                <wp:positionV relativeFrom="paragraph">
                  <wp:posOffset>247650</wp:posOffset>
                </wp:positionV>
                <wp:extent cx="1800225" cy="323850"/>
                <wp:effectExtent l="133350" t="133350" r="142875" b="152400"/>
                <wp:wrapNone/>
                <wp:docPr id="1655409421" name="Rounded Rectangle 1655409421"/>
                <wp:cNvGraphicFramePr/>
                <a:graphic xmlns:a="http://schemas.openxmlformats.org/drawingml/2006/main">
                  <a:graphicData uri="http://schemas.microsoft.com/office/word/2010/wordprocessingShape">
                    <wps:wsp>
                      <wps:cNvSpPr/>
                      <wps:spPr>
                        <a:xfrm>
                          <a:off x="0" y="0"/>
                          <a:ext cx="1800225" cy="323850"/>
                        </a:xfrm>
                        <a:prstGeom prst="roundRect">
                          <a:avLst/>
                        </a:prstGeom>
                        <a:solidFill>
                          <a:srgbClr val="00206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20200DD" w14:textId="2A465884" w:rsidR="0010064E" w:rsidRPr="00762023" w:rsidRDefault="0010064E" w:rsidP="0010064E">
                            <w:pPr>
                              <w:spacing w:after="0" w:line="240" w:lineRule="auto"/>
                              <w:jc w:val="center"/>
                              <w:rPr>
                                <w:b/>
                              </w:rPr>
                            </w:pPr>
                            <w:r>
                              <w:rPr>
                                <w:b/>
                              </w:rPr>
                              <w:t xml:space="preserve">Fourth </w:t>
                            </w:r>
                            <w:r w:rsidRPr="00762023">
                              <w:rPr>
                                <w:b/>
                              </w:rPr>
                              <w:t>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DEDC9F1" id="Rounded Rectangle 1655409421" o:spid="_x0000_s1445" style="position:absolute;margin-left:612.75pt;margin-top:19.5pt;width:141.75pt;height:25.5pt;z-index:25250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" fillcolor="#002060" stroked="f" strokeweight="1pt">
                <v:stroke joinstyle="miter"/>
                <v:shadow on="t" color="black" offset="0,1pt"/>
                <v:textbox>
                  <w:txbxContent>
                    <w:p w14:paraId="420200DD" w14:textId="2A465884" w:rsidR="0010064E" w:rsidRPr="00762023" w:rsidRDefault="0010064E" w:rsidP="0010064E">
                      <w:pPr>
                        <w:spacing w:after="0" w:line="240" w:lineRule="auto"/>
                        <w:jc w:val="center"/>
                        <w:rPr>
                          <w:b/>
                        </w:rPr>
                      </w:pPr>
                      <w:r>
                        <w:rPr>
                          <w:b/>
                        </w:rPr>
                        <w:t>Fourth</w:t>
                      </w:r>
                      <w:r>
                        <w:rPr>
                          <w:b/>
                        </w:rPr>
                        <w:t xml:space="preserve"> </w:t>
                      </w:r>
                      <w:r w:rsidRPr="00762023">
                        <w:rPr>
                          <w:b/>
                        </w:rPr>
                        <w:t>Level</w:t>
                      </w:r>
                    </w:p>
                  </w:txbxContent>
                </v:textbox>
              </v:roundrect>
            </w:pict>
          </mc:Fallback>
        </mc:AlternateContent>
      </w:r>
    </w:p>
    <w:p w14:paraId="2D646C93" w14:textId="77777777" w:rsidR="0010064E" w:rsidRDefault="0010064E" w:rsidP="0010064E">
      <w:pPr>
        <w:spacing w:after="140" w:line="250" w:lineRule="atLeast"/>
        <w:rPr>
          <w:rFonts w:ascii="Arial" w:eastAsia="Calibri" w:hAnsi="Arial" w:cs="Arial"/>
          <w:sz w:val="20"/>
        </w:rPr>
      </w:pPr>
    </w:p>
    <w:p w14:paraId="00A60CE9" w14:textId="4224FE2F" w:rsidR="0010064E" w:rsidRPr="00032C21" w:rsidRDefault="0010064E" w:rsidP="0010064E">
      <w:pPr>
        <w:pStyle w:val="Heading2"/>
      </w:pPr>
      <w:bookmarkStart w:id="122" w:name="_Toc27750005"/>
      <w:r w:rsidRPr="00032C21">
        <w:rPr>
          <w:bCs w:val="0"/>
        </w:rPr>
        <w:t>Ideas of chance and uncertainty</w:t>
      </w:r>
      <w:r>
        <w:rPr>
          <w:bCs w:val="0"/>
        </w:rPr>
        <w:t xml:space="preserve"> – Fourth</w:t>
      </w:r>
      <w:r w:rsidRPr="00032C21">
        <w:rPr>
          <w:bCs w:val="0"/>
        </w:rPr>
        <w:t xml:space="preserve"> Level</w:t>
      </w:r>
      <w:bookmarkEnd w:id="122"/>
    </w:p>
    <w:tbl>
      <w:tblPr>
        <w:tblStyle w:val="TableGrid"/>
        <w:tblW w:w="15389" w:type="dxa"/>
        <w:tblLayout w:type="fixed"/>
        <w:tblLook w:val="04A0" w:firstRow="1" w:lastRow="0" w:firstColumn="1" w:lastColumn="0" w:noHBand="0" w:noVBand="1"/>
      </w:tblPr>
      <w:tblGrid>
        <w:gridCol w:w="3822"/>
        <w:gridCol w:w="699"/>
        <w:gridCol w:w="3123"/>
        <w:gridCol w:w="3823"/>
        <w:gridCol w:w="3922"/>
      </w:tblGrid>
      <w:tr w:rsidR="0010064E" w:rsidRPr="00F32684" w14:paraId="5361FD39" w14:textId="77777777" w:rsidTr="00B15501">
        <w:trPr>
          <w:trHeight w:val="606"/>
        </w:trPr>
        <w:tc>
          <w:tcPr>
            <w:tcW w:w="4521" w:type="dxa"/>
            <w:gridSpan w:val="2"/>
            <w:tcBorders>
              <w:top w:val="single" w:sz="12" w:space="0" w:color="auto"/>
              <w:left w:val="single" w:sz="12" w:space="0" w:color="auto"/>
              <w:bottom w:val="single" w:sz="12" w:space="0" w:color="auto"/>
            </w:tcBorders>
          </w:tcPr>
          <w:p w14:paraId="7D4A0163" w14:textId="77777777" w:rsidR="0010064E" w:rsidRPr="00F32684" w:rsidRDefault="0010064E" w:rsidP="00B15501">
            <w:pPr>
              <w:autoSpaceDE w:val="0"/>
              <w:autoSpaceDN w:val="0"/>
              <w:adjustRightInd w:val="0"/>
              <w:jc w:val="right"/>
              <w:rPr>
                <w:rFonts w:ascii="Arial" w:eastAsia="Calibri" w:hAnsi="Arial" w:cs="Arial"/>
                <w:color w:val="000000"/>
                <w:sz w:val="20"/>
                <w:szCs w:val="20"/>
              </w:rPr>
            </w:pPr>
            <w:r w:rsidRPr="00F32684">
              <w:rPr>
                <w:rFonts w:ascii="Arial" w:eastAsia="Calibri" w:hAnsi="Arial" w:cs="Arial"/>
                <w:b/>
                <w:bCs/>
                <w:color w:val="000000"/>
                <w:sz w:val="20"/>
                <w:szCs w:val="20"/>
              </w:rPr>
              <w:t>Experience and Outcome for Planning Teaching, Learning and Assessment</w:t>
            </w:r>
          </w:p>
        </w:tc>
        <w:tc>
          <w:tcPr>
            <w:tcW w:w="10868" w:type="dxa"/>
            <w:gridSpan w:val="3"/>
            <w:tcBorders>
              <w:top w:val="single" w:sz="12" w:space="0" w:color="auto"/>
              <w:bottom w:val="single" w:sz="12" w:space="0" w:color="auto"/>
              <w:right w:val="single" w:sz="12" w:space="0" w:color="auto"/>
            </w:tcBorders>
            <w:shd w:val="clear" w:color="auto" w:fill="6493B5"/>
          </w:tcPr>
          <w:p w14:paraId="5CC29201" w14:textId="77777777" w:rsidR="0010064E" w:rsidRPr="0010064E" w:rsidRDefault="0010064E" w:rsidP="0010064E">
            <w:pPr>
              <w:pStyle w:val="Default"/>
              <w:rPr>
                <w:rFonts w:ascii="Arial" w:hAnsi="Arial" w:cs="Arial"/>
                <w:b/>
                <w:bCs/>
                <w:i/>
                <w:iCs/>
                <w:color w:val="FFFFFF" w:themeColor="background1"/>
                <w:sz w:val="22"/>
                <w:szCs w:val="22"/>
              </w:rPr>
            </w:pPr>
            <w:r w:rsidRPr="0010064E">
              <w:rPr>
                <w:rFonts w:ascii="Arial" w:hAnsi="Arial" w:cs="Arial"/>
                <w:b/>
                <w:bCs/>
                <w:i/>
                <w:iCs/>
                <w:color w:val="FFFFFF" w:themeColor="background1"/>
                <w:sz w:val="22"/>
                <w:szCs w:val="22"/>
              </w:rPr>
              <w:t>By applying my understanding of probability, I can determine how many times I expect an event to occur, and use this information to make predictions, risk assessment, informed choices and decisions.</w:t>
            </w:r>
          </w:p>
          <w:p w14:paraId="1B241C65" w14:textId="2F68275A" w:rsidR="0010064E" w:rsidRPr="00CB6685" w:rsidRDefault="0010064E" w:rsidP="0010064E">
            <w:pPr>
              <w:pStyle w:val="Default"/>
              <w:jc w:val="right"/>
              <w:rPr>
                <w:rFonts w:ascii="Arial" w:hAnsi="Arial" w:cs="Arial"/>
                <w:color w:val="FFFFFF" w:themeColor="background1"/>
                <w:sz w:val="22"/>
                <w:szCs w:val="22"/>
              </w:rPr>
            </w:pPr>
            <w:r w:rsidRPr="0010064E">
              <w:rPr>
                <w:rFonts w:ascii="Arial" w:hAnsi="Arial" w:cs="Arial"/>
                <w:b/>
                <w:bCs/>
                <w:i/>
                <w:iCs/>
                <w:color w:val="FFFFFF" w:themeColor="background1"/>
                <w:sz w:val="22"/>
                <w:szCs w:val="22"/>
              </w:rPr>
              <w:t>MNU 4-22a</w:t>
            </w:r>
          </w:p>
        </w:tc>
      </w:tr>
      <w:tr w:rsidR="0010064E" w:rsidRPr="00F32684" w14:paraId="4FA2BA52" w14:textId="77777777" w:rsidTr="00B15501">
        <w:trPr>
          <w:trHeight w:val="370"/>
        </w:trPr>
        <w:tc>
          <w:tcPr>
            <w:tcW w:w="11467" w:type="dxa"/>
            <w:gridSpan w:val="4"/>
            <w:tcBorders>
              <w:top w:val="single" w:sz="12" w:space="0" w:color="auto"/>
              <w:left w:val="single" w:sz="12" w:space="0" w:color="auto"/>
              <w:bottom w:val="single" w:sz="12" w:space="0" w:color="auto"/>
              <w:right w:val="single" w:sz="18" w:space="0" w:color="7030A0"/>
            </w:tcBorders>
            <w:shd w:val="clear" w:color="auto" w:fill="FFE599" w:themeFill="accent4" w:themeFillTint="66"/>
          </w:tcPr>
          <w:p w14:paraId="713C45D3" w14:textId="193F4884" w:rsidR="0010064E" w:rsidRPr="005C3AE6" w:rsidRDefault="0010064E" w:rsidP="00B15501">
            <w:pPr>
              <w:autoSpaceDE w:val="0"/>
              <w:autoSpaceDN w:val="0"/>
              <w:adjustRightInd w:val="0"/>
              <w:spacing w:after="120"/>
              <w:jc w:val="center"/>
              <w:rPr>
                <w:rFonts w:ascii="Arial" w:eastAsia="Calibri" w:hAnsi="Arial" w:cs="Arial"/>
                <w:b/>
                <w:color w:val="FFFFFF" w:themeColor="background1"/>
                <w:sz w:val="20"/>
                <w:szCs w:val="20"/>
              </w:rPr>
            </w:pPr>
            <w:r w:rsidRPr="00F32684">
              <w:rPr>
                <w:rFonts w:ascii="Arial" w:eastAsia="Calibri" w:hAnsi="Arial" w:cs="Arial"/>
                <w:b/>
                <w:noProof/>
                <w:color w:val="000000"/>
                <w:sz w:val="20"/>
                <w:szCs w:val="20"/>
                <w:lang w:eastAsia="en-GB"/>
              </w:rPr>
              <mc:AlternateContent>
                <mc:Choice Requires="wps">
                  <w:drawing>
                    <wp:anchor distT="0" distB="0" distL="114300" distR="114300" simplePos="0" relativeHeight="252502015" behindDoc="0" locked="0" layoutInCell="1" allowOverlap="1" wp14:anchorId="6581D02B" wp14:editId="401BFB15">
                      <wp:simplePos x="0" y="0"/>
                      <wp:positionH relativeFrom="column">
                        <wp:posOffset>246380</wp:posOffset>
                      </wp:positionH>
                      <wp:positionV relativeFrom="paragraph">
                        <wp:posOffset>173355</wp:posOffset>
                      </wp:positionV>
                      <wp:extent cx="6193790" cy="15875"/>
                      <wp:effectExtent l="19050" t="76200" r="92710" b="98425"/>
                      <wp:wrapNone/>
                      <wp:docPr id="11270" name="Straight Arrow Connector 11270"/>
                      <wp:cNvGraphicFramePr/>
                      <a:graphic xmlns:a="http://schemas.openxmlformats.org/drawingml/2006/main">
                        <a:graphicData uri="http://schemas.microsoft.com/office/word/2010/wordprocessingShape">
                          <wps:wsp>
                            <wps:cNvCnPr/>
                            <wps:spPr>
                              <a:xfrm>
                                <a:off x="0" y="0"/>
                                <a:ext cx="6193790" cy="158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A91C1E" id="Straight Arrow Connector 11270" o:spid="_x0000_s1026" type="#_x0000_t32" style="position:absolute;margin-left:19.4pt;margin-top:13.65pt;width:487.7pt;height:1.25pt;z-index:252502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" strokecolor="windowText" strokeweight="1.5pt">
                      <v:stroke startarrow="block" endarrow="block"/>
                    </v:shape>
                  </w:pict>
                </mc:Fallback>
              </mc:AlternateContent>
            </w:r>
            <w:r w:rsidRPr="00F32684">
              <w:rPr>
                <w:rFonts w:ascii="Arial" w:eastAsia="Calibri" w:hAnsi="Arial" w:cs="Arial"/>
                <w:b/>
                <w:color w:val="000000"/>
                <w:sz w:val="20"/>
                <w:szCs w:val="20"/>
              </w:rPr>
              <w:t xml:space="preserve">Progression through </w:t>
            </w:r>
            <w:r>
              <w:rPr>
                <w:rFonts w:ascii="Arial" w:eastAsia="Calibri" w:hAnsi="Arial" w:cs="Arial"/>
                <w:b/>
                <w:color w:val="000000"/>
                <w:sz w:val="20"/>
                <w:szCs w:val="20"/>
              </w:rPr>
              <w:t>Fourth Level</w:t>
            </w:r>
          </w:p>
          <w:p w14:paraId="304FB2DA" w14:textId="77777777" w:rsidR="0010064E" w:rsidRPr="00F32684" w:rsidRDefault="0010064E" w:rsidP="00B15501">
            <w:pPr>
              <w:autoSpaceDE w:val="0"/>
              <w:autoSpaceDN w:val="0"/>
              <w:adjustRightInd w:val="0"/>
              <w:jc w:val="center"/>
              <w:rPr>
                <w:rFonts w:ascii="Arial" w:eastAsia="Calibri" w:hAnsi="Arial" w:cs="Arial"/>
                <w:b/>
                <w:color w:val="000000"/>
                <w:sz w:val="20"/>
                <w:szCs w:val="20"/>
              </w:rPr>
            </w:pPr>
          </w:p>
        </w:tc>
        <w:tc>
          <w:tcPr>
            <w:tcW w:w="3922" w:type="dxa"/>
            <w:tcBorders>
              <w:top w:val="single" w:sz="12" w:space="0" w:color="auto"/>
              <w:left w:val="single" w:sz="18" w:space="0" w:color="7030A0"/>
              <w:bottom w:val="single" w:sz="12" w:space="0" w:color="auto"/>
              <w:right w:val="single" w:sz="12" w:space="0" w:color="auto"/>
            </w:tcBorders>
          </w:tcPr>
          <w:p w14:paraId="7C8D3121" w14:textId="77777777" w:rsidR="0010064E" w:rsidRPr="00F32684" w:rsidRDefault="0010064E" w:rsidP="00B15501">
            <w:pPr>
              <w:autoSpaceDE w:val="0"/>
              <w:autoSpaceDN w:val="0"/>
              <w:adjustRightInd w:val="0"/>
              <w:jc w:val="center"/>
              <w:rPr>
                <w:rFonts w:ascii="Arial" w:eastAsia="Calibri" w:hAnsi="Arial" w:cs="Arial"/>
                <w:color w:val="000000"/>
                <w:sz w:val="20"/>
                <w:szCs w:val="20"/>
              </w:rPr>
            </w:pPr>
            <w:r w:rsidRPr="00F32684">
              <w:rPr>
                <w:rFonts w:ascii="Arial" w:eastAsia="Calibri" w:hAnsi="Arial" w:cs="Arial"/>
                <w:b/>
                <w:bCs/>
                <w:color w:val="000000"/>
                <w:sz w:val="20"/>
                <w:szCs w:val="20"/>
              </w:rPr>
              <w:t>Benchmarks to Support Teachers’ Professional Judgement of Achievement of a Level</w:t>
            </w:r>
          </w:p>
        </w:tc>
      </w:tr>
      <w:tr w:rsidR="0010064E" w:rsidRPr="00F32684" w14:paraId="6EB55794" w14:textId="77777777" w:rsidTr="00B15501">
        <w:tc>
          <w:tcPr>
            <w:tcW w:w="3822" w:type="dxa"/>
            <w:tcBorders>
              <w:top w:val="single" w:sz="12" w:space="0" w:color="auto"/>
              <w:left w:val="single" w:sz="12" w:space="0" w:color="auto"/>
              <w:right w:val="dashSmallGap" w:sz="4" w:space="0" w:color="auto"/>
            </w:tcBorders>
          </w:tcPr>
          <w:p w14:paraId="7148B628" w14:textId="427C1087" w:rsidR="0010064E" w:rsidRPr="0010064E" w:rsidRDefault="0010064E" w:rsidP="0010064E">
            <w:pPr>
              <w:pStyle w:val="aBlackbullets"/>
              <w:spacing w:after="120"/>
              <w:ind w:left="284" w:hanging="284"/>
              <w:rPr>
                <w:rFonts w:eastAsia="Calibri"/>
              </w:rPr>
            </w:pPr>
            <w:r w:rsidRPr="0010064E">
              <w:rPr>
                <w:rFonts w:eastAsia="Calibri"/>
              </w:rPr>
              <w:t xml:space="preserve">I calculate the probability of an event leaving the answer as a fraction, a simplified fraction or a decimal fraction and discuss the likelihood of the event occurring. </w:t>
            </w:r>
          </w:p>
        </w:tc>
        <w:tc>
          <w:tcPr>
            <w:tcW w:w="3822" w:type="dxa"/>
            <w:gridSpan w:val="2"/>
            <w:tcBorders>
              <w:left w:val="dashSmallGap" w:sz="4" w:space="0" w:color="auto"/>
              <w:right w:val="single" w:sz="18" w:space="0" w:color="7030A0"/>
            </w:tcBorders>
          </w:tcPr>
          <w:p w14:paraId="73F893BB" w14:textId="2928356D" w:rsidR="0010064E" w:rsidRPr="0010064E" w:rsidRDefault="0010064E" w:rsidP="0010064E">
            <w:pPr>
              <w:pStyle w:val="Textbulletlist"/>
              <w:spacing w:after="120"/>
              <w:ind w:left="284" w:hanging="284"/>
              <w:rPr>
                <w:rFonts w:eastAsia="Calibri"/>
              </w:rPr>
            </w:pPr>
            <w:r w:rsidRPr="0010064E">
              <w:rPr>
                <w:rFonts w:eastAsia="Calibri"/>
              </w:rPr>
              <w:t>I can determine the probability of two successive events and determine how that effects the likelihood of the event occurring again, e.g. Probability of choosing an Ace from 52 cards, drawing a red Ace, not returned to the pack, and then probability of choosing a red ace from the remaining 51 cards. 0.08 reduces to 0.02.</w:t>
            </w:r>
          </w:p>
        </w:tc>
        <w:tc>
          <w:tcPr>
            <w:tcW w:w="3823" w:type="dxa"/>
            <w:tcBorders>
              <w:left w:val="dashSmallGap" w:sz="4" w:space="0" w:color="auto"/>
              <w:right w:val="single" w:sz="18" w:space="0" w:color="7030A0"/>
            </w:tcBorders>
          </w:tcPr>
          <w:p w14:paraId="221BB2BC" w14:textId="77777777" w:rsidR="0010064E" w:rsidRPr="0010064E" w:rsidRDefault="0010064E" w:rsidP="0010064E">
            <w:pPr>
              <w:numPr>
                <w:ilvl w:val="0"/>
                <w:numId w:val="15"/>
              </w:numPr>
              <w:spacing w:after="120"/>
              <w:ind w:left="284" w:hanging="284"/>
              <w:rPr>
                <w:rFonts w:ascii="Arial" w:eastAsia="Calibri" w:hAnsi="Arial" w:cs="Arial"/>
                <w:b/>
                <w:sz w:val="18"/>
                <w:szCs w:val="18"/>
              </w:rPr>
            </w:pPr>
            <w:r w:rsidRPr="0010064E">
              <w:rPr>
                <w:rFonts w:ascii="Arial" w:eastAsia="Calibri" w:hAnsi="Arial" w:cs="Arial"/>
                <w:b/>
                <w:sz w:val="18"/>
                <w:szCs w:val="18"/>
              </w:rPr>
              <w:t>I understand the randomness of events and that the calculated value does not guarantee occurrence.</w:t>
            </w:r>
          </w:p>
          <w:p w14:paraId="61A5387C" w14:textId="1BA48AF9" w:rsidR="0010064E" w:rsidRPr="003F49D8" w:rsidRDefault="0010064E" w:rsidP="0010064E">
            <w:pPr>
              <w:numPr>
                <w:ilvl w:val="0"/>
                <w:numId w:val="15"/>
              </w:numPr>
              <w:spacing w:after="120"/>
              <w:ind w:left="284" w:hanging="284"/>
              <w:rPr>
                <w:rFonts w:ascii="Arial" w:eastAsia="Calibri" w:hAnsi="Arial" w:cs="Arial"/>
                <w:b/>
                <w:sz w:val="18"/>
                <w:szCs w:val="18"/>
              </w:rPr>
            </w:pPr>
            <w:r w:rsidRPr="0010064E">
              <w:rPr>
                <w:rFonts w:ascii="Arial" w:eastAsia="Calibri" w:hAnsi="Arial" w:cs="Arial"/>
                <w:b/>
                <w:sz w:val="18"/>
                <w:szCs w:val="18"/>
              </w:rPr>
              <w:t>I can use my calculated value to make predictions on likelihood of an event, make a decision based on likelihood and apply this to real life contexts, e.g. 0.65 chance of spending £30000 on advertising with improve profit by 6%. Is it worth investing?</w:t>
            </w:r>
          </w:p>
        </w:tc>
        <w:tc>
          <w:tcPr>
            <w:tcW w:w="3922" w:type="dxa"/>
            <w:tcBorders>
              <w:top w:val="single" w:sz="12" w:space="0" w:color="auto"/>
              <w:left w:val="single" w:sz="18" w:space="0" w:color="7030A0"/>
              <w:right w:val="single" w:sz="12" w:space="0" w:color="auto"/>
            </w:tcBorders>
            <w:shd w:val="clear" w:color="auto" w:fill="F9F3FF"/>
          </w:tcPr>
          <w:p w14:paraId="650C4BD0" w14:textId="77777777" w:rsidR="0010064E" w:rsidRDefault="0010064E" w:rsidP="00B15501">
            <w:pPr>
              <w:pStyle w:val="abenchmark"/>
              <w:spacing w:after="120"/>
              <w:rPr>
                <w:sz w:val="18"/>
                <w:szCs w:val="18"/>
              </w:rPr>
            </w:pPr>
            <w:r w:rsidRPr="0010064E">
              <w:rPr>
                <w:sz w:val="18"/>
                <w:szCs w:val="18"/>
              </w:rPr>
              <w:t>Calculates the probability and determines the expected occurrence of an event.</w:t>
            </w:r>
          </w:p>
          <w:p w14:paraId="64C82EB9" w14:textId="161FBE70" w:rsidR="0010064E" w:rsidRPr="00F32684" w:rsidRDefault="0010064E" w:rsidP="00B15501">
            <w:pPr>
              <w:pStyle w:val="abenchmark"/>
              <w:spacing w:after="120"/>
              <w:rPr>
                <w:sz w:val="18"/>
                <w:szCs w:val="18"/>
              </w:rPr>
            </w:pPr>
            <w:r w:rsidRPr="0010064E">
              <w:rPr>
                <w:sz w:val="18"/>
                <w:szCs w:val="18"/>
              </w:rPr>
              <w:t>Applies knowledge and skills in calculating probability to make predictions.</w:t>
            </w:r>
          </w:p>
        </w:tc>
      </w:tr>
    </w:tbl>
    <w:p w14:paraId="7E6C28AF" w14:textId="77777777" w:rsidR="0010064E" w:rsidRPr="00784839" w:rsidRDefault="0010064E" w:rsidP="00B415C5">
      <w:pPr>
        <w:rPr>
          <w:sz w:val="16"/>
          <w:szCs w:val="16"/>
        </w:rPr>
      </w:pPr>
    </w:p>
    <w:sectPr w:rsidR="0010064E" w:rsidRPr="00784839" w:rsidSect="00F34120">
      <w:pgSz w:w="16838" w:h="11906" w:orient="landscape"/>
      <w:pgMar w:top="284" w:right="720" w:bottom="284" w:left="720" w:header="51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AD7B8" w14:textId="77777777" w:rsidR="00314DD6" w:rsidRDefault="00314DD6" w:rsidP="005E2165">
      <w:pPr>
        <w:spacing w:after="0" w:line="240" w:lineRule="auto"/>
      </w:pPr>
      <w:r>
        <w:separator/>
      </w:r>
    </w:p>
  </w:endnote>
  <w:endnote w:type="continuationSeparator" w:id="0">
    <w:p w14:paraId="7E9A24BA" w14:textId="77777777" w:rsidR="00314DD6" w:rsidRDefault="00314DD6" w:rsidP="005E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etica 55 Roman">
    <w:altName w:val="Times New Roman"/>
    <w:charset w:val="00"/>
    <w:family w:val="auto"/>
    <w:pitch w:val="variable"/>
    <w:sig w:usb0="00000001"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Josefi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76D0E" w14:textId="657E74E9" w:rsidR="00D5105A" w:rsidRPr="00F34120" w:rsidRDefault="00D5105A" w:rsidP="00F34120">
    <w:pPr>
      <w:pStyle w:val="Footer"/>
    </w:pPr>
    <w:r>
      <w:t xml:space="preserve">Aberdeenshire Council                                                    Northern Alliance Numeracy and Mathematics Learning Progressions </w:t>
    </w:r>
    <w:r>
      <w:tab/>
      <w:t xml:space="preserve">        June 2018                                         </w:t>
    </w:r>
    <w:sdt>
      <w:sdtPr>
        <w:id w:val="21167807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9A1EC" w14:textId="718731BA" w:rsidR="00D5105A" w:rsidRPr="00F34120" w:rsidRDefault="00D5105A" w:rsidP="007B3047">
    <w:pPr>
      <w:pStyle w:val="Footer"/>
    </w:pPr>
    <w:r>
      <w:t xml:space="preserve">Northern Alliance Numeracy and Mathematics Learning Progressions            December 2019                                          </w:t>
    </w:r>
    <w:sdt>
      <w:sdtPr>
        <w:id w:val="-2668520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D2785">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B3A92" w14:textId="77777777" w:rsidR="00314DD6" w:rsidRDefault="00314DD6" w:rsidP="005E2165">
      <w:pPr>
        <w:spacing w:after="0" w:line="240" w:lineRule="auto"/>
      </w:pPr>
      <w:r>
        <w:separator/>
      </w:r>
    </w:p>
  </w:footnote>
  <w:footnote w:type="continuationSeparator" w:id="0">
    <w:p w14:paraId="541142F4" w14:textId="77777777" w:rsidR="00314DD6" w:rsidRDefault="00314DD6" w:rsidP="005E2165">
      <w:pPr>
        <w:spacing w:after="0" w:line="240" w:lineRule="auto"/>
      </w:pPr>
      <w:r>
        <w:continuationSeparator/>
      </w:r>
    </w:p>
  </w:footnote>
  <w:footnote w:id="1">
    <w:p w14:paraId="04707930" w14:textId="77777777" w:rsidR="00D5105A" w:rsidRDefault="00D5105A" w:rsidP="0046424C">
      <w:pPr>
        <w:pStyle w:val="FootnoteText"/>
      </w:pPr>
      <w:r>
        <w:rPr>
          <w:rStyle w:val="FootnoteReference"/>
        </w:rPr>
        <w:footnoteRef/>
      </w:r>
      <w:r>
        <w:t xml:space="preserve"> National Benchmarks - Numeracy and Mathematics – Education Scotland (June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0754577"/>
    <w:multiLevelType w:val="multilevel"/>
    <w:tmpl w:val="64B8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02910"/>
    <w:multiLevelType w:val="hybridMultilevel"/>
    <w:tmpl w:val="012A00CA"/>
    <w:lvl w:ilvl="0" w:tplc="0694DED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55EB7"/>
    <w:multiLevelType w:val="hybridMultilevel"/>
    <w:tmpl w:val="14D0AC02"/>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3807760"/>
    <w:multiLevelType w:val="hybridMultilevel"/>
    <w:tmpl w:val="EA869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B54DB1"/>
    <w:multiLevelType w:val="hybridMultilevel"/>
    <w:tmpl w:val="762C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7F7B97"/>
    <w:multiLevelType w:val="multilevel"/>
    <w:tmpl w:val="D29C2F34"/>
    <w:lvl w:ilvl="0">
      <w:start w:val="1"/>
      <w:numFmt w:val="decimal"/>
      <w:pStyle w:val="Heading11"/>
      <w:lvlText w:val="%1"/>
      <w:lvlJc w:val="right"/>
      <w:pPr>
        <w:tabs>
          <w:tab w:val="num" w:pos="445"/>
        </w:tabs>
        <w:ind w:left="161" w:hanging="170"/>
      </w:pPr>
      <w:rPr>
        <w:rFonts w:hint="default"/>
      </w:rPr>
    </w:lvl>
    <w:lvl w:ilvl="1">
      <w:start w:val="1"/>
      <w:numFmt w:val="decimal"/>
      <w:pStyle w:val="Heading21"/>
      <w:lvlText w:val="%1.%2"/>
      <w:lvlJc w:val="right"/>
      <w:pPr>
        <w:tabs>
          <w:tab w:val="num" w:pos="1872"/>
        </w:tabs>
        <w:ind w:left="1588" w:hanging="170"/>
      </w:pPr>
      <w:rPr>
        <w:rFonts w:hint="default"/>
        <w:b w:val="0"/>
        <w:color w:val="auto"/>
        <w:sz w:val="24"/>
      </w:rPr>
    </w:lvl>
    <w:lvl w:ilvl="2">
      <w:start w:val="1"/>
      <w:numFmt w:val="decimal"/>
      <w:pStyle w:val="Heading31"/>
      <w:lvlText w:val="%1.%2.%3"/>
      <w:lvlJc w:val="right"/>
      <w:pPr>
        <w:tabs>
          <w:tab w:val="num" w:pos="-8628"/>
        </w:tabs>
        <w:ind w:left="-8912" w:hanging="170"/>
      </w:pPr>
      <w:rPr>
        <w:rFonts w:hint="default"/>
      </w:rPr>
    </w:lvl>
    <w:lvl w:ilvl="3">
      <w:start w:val="1"/>
      <w:numFmt w:val="decimal"/>
      <w:pStyle w:val="Heading41"/>
      <w:lvlText w:val="%1.%2.%3.%4"/>
      <w:lvlJc w:val="right"/>
      <w:pPr>
        <w:tabs>
          <w:tab w:val="num" w:pos="-8628"/>
        </w:tabs>
        <w:ind w:left="-8912" w:hanging="170"/>
      </w:pPr>
      <w:rPr>
        <w:rFonts w:hint="default"/>
      </w:rPr>
    </w:lvl>
    <w:lvl w:ilvl="4">
      <w:start w:val="1"/>
      <w:numFmt w:val="decimal"/>
      <w:pStyle w:val="Heading51"/>
      <w:lvlText w:val="%1.%2.%3.%4.%5"/>
      <w:lvlJc w:val="right"/>
      <w:pPr>
        <w:tabs>
          <w:tab w:val="num" w:pos="-8628"/>
        </w:tabs>
        <w:ind w:left="-8912" w:hanging="170"/>
      </w:pPr>
      <w:rPr>
        <w:rFonts w:hint="default"/>
      </w:rPr>
    </w:lvl>
    <w:lvl w:ilvl="5">
      <w:start w:val="1"/>
      <w:numFmt w:val="decimal"/>
      <w:pStyle w:val="Heading61"/>
      <w:lvlText w:val="%1.%2.%3.%4.%5.%6"/>
      <w:lvlJc w:val="left"/>
      <w:pPr>
        <w:ind w:left="-8912" w:hanging="510"/>
      </w:pPr>
      <w:rPr>
        <w:rFonts w:hint="default"/>
      </w:rPr>
    </w:lvl>
    <w:lvl w:ilvl="6">
      <w:start w:val="1"/>
      <w:numFmt w:val="decimal"/>
      <w:pStyle w:val="Heading71"/>
      <w:lvlText w:val="%1.%2.%3.%4.%5.%6.%7"/>
      <w:lvlJc w:val="left"/>
      <w:pPr>
        <w:ind w:left="-8912" w:hanging="510"/>
      </w:pPr>
      <w:rPr>
        <w:rFonts w:hint="default"/>
      </w:rPr>
    </w:lvl>
    <w:lvl w:ilvl="7">
      <w:start w:val="1"/>
      <w:numFmt w:val="decimal"/>
      <w:pStyle w:val="Heading81"/>
      <w:lvlText w:val="%1.%2.%3.%4.%5.%6.%7.%8"/>
      <w:lvlJc w:val="left"/>
      <w:pPr>
        <w:ind w:left="-8912" w:hanging="510"/>
      </w:pPr>
      <w:rPr>
        <w:rFonts w:hint="default"/>
      </w:rPr>
    </w:lvl>
    <w:lvl w:ilvl="8">
      <w:start w:val="1"/>
      <w:numFmt w:val="decimal"/>
      <w:pStyle w:val="Heading91"/>
      <w:lvlText w:val="%1.%2.%3.%4.%5.%6.%7.%8.%9"/>
      <w:lvlJc w:val="left"/>
      <w:pPr>
        <w:ind w:left="-8912" w:hanging="510"/>
      </w:pPr>
      <w:rPr>
        <w:rFonts w:hint="default"/>
      </w:rPr>
    </w:lvl>
  </w:abstractNum>
  <w:abstractNum w:abstractNumId="7" w15:restartNumberingAfterBreak="0">
    <w:nsid w:val="073C48A4"/>
    <w:multiLevelType w:val="hybridMultilevel"/>
    <w:tmpl w:val="DB5AA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626F30"/>
    <w:multiLevelType w:val="hybridMultilevel"/>
    <w:tmpl w:val="ABF4439E"/>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85B4558"/>
    <w:multiLevelType w:val="hybridMultilevel"/>
    <w:tmpl w:val="0D46B2D6"/>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8DB6E40"/>
    <w:multiLevelType w:val="hybridMultilevel"/>
    <w:tmpl w:val="B322B282"/>
    <w:lvl w:ilvl="0" w:tplc="54B89BC6">
      <w:start w:val="1"/>
      <w:numFmt w:val="bullet"/>
      <w:lvlText w:val=""/>
      <w:lvlJc w:val="left"/>
      <w:pPr>
        <w:ind w:left="173" w:hanging="17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1" w15:restartNumberingAfterBreak="0">
    <w:nsid w:val="0A7E44D9"/>
    <w:multiLevelType w:val="hybridMultilevel"/>
    <w:tmpl w:val="AD6EDC58"/>
    <w:lvl w:ilvl="0" w:tplc="08F28820">
      <w:start w:val="1"/>
      <w:numFmt w:val="bullet"/>
      <w:lvlText w:val=""/>
      <w:lvlJc w:val="left"/>
      <w:pPr>
        <w:tabs>
          <w:tab w:val="num" w:pos="530"/>
        </w:tabs>
        <w:ind w:left="340" w:hanging="170"/>
      </w:pPr>
      <w:rPr>
        <w:rFonts w:ascii="Symbol" w:hAnsi="Symbol" w:hint="default"/>
      </w:rPr>
    </w:lvl>
    <w:lvl w:ilvl="1" w:tplc="08090001">
      <w:start w:val="1"/>
      <w:numFmt w:val="bullet"/>
      <w:lvlText w:val=""/>
      <w:lvlJc w:val="left"/>
      <w:pPr>
        <w:tabs>
          <w:tab w:val="num" w:pos="1250"/>
        </w:tabs>
        <w:ind w:left="1250" w:hanging="360"/>
      </w:pPr>
      <w:rPr>
        <w:rFonts w:ascii="Symbol" w:hAnsi="Symbol" w:hint="default"/>
      </w:rPr>
    </w:lvl>
    <w:lvl w:ilvl="2" w:tplc="08090005">
      <w:start w:val="1"/>
      <w:numFmt w:val="bullet"/>
      <w:lvlText w:val=""/>
      <w:lvlJc w:val="left"/>
      <w:pPr>
        <w:tabs>
          <w:tab w:val="num" w:pos="1970"/>
        </w:tabs>
        <w:ind w:left="1970" w:hanging="360"/>
      </w:pPr>
      <w:rPr>
        <w:rFonts w:ascii="Wingdings" w:hAnsi="Wingdings" w:hint="default"/>
      </w:rPr>
    </w:lvl>
    <w:lvl w:ilvl="3" w:tplc="08090001">
      <w:start w:val="1"/>
      <w:numFmt w:val="bullet"/>
      <w:lvlText w:val=""/>
      <w:lvlJc w:val="left"/>
      <w:pPr>
        <w:tabs>
          <w:tab w:val="num" w:pos="2690"/>
        </w:tabs>
        <w:ind w:left="2690" w:hanging="360"/>
      </w:pPr>
      <w:rPr>
        <w:rFonts w:ascii="Symbol" w:hAnsi="Symbol" w:hint="default"/>
      </w:rPr>
    </w:lvl>
    <w:lvl w:ilvl="4" w:tplc="08090003">
      <w:start w:val="1"/>
      <w:numFmt w:val="bullet"/>
      <w:lvlText w:val="o"/>
      <w:lvlJc w:val="left"/>
      <w:pPr>
        <w:tabs>
          <w:tab w:val="num" w:pos="3410"/>
        </w:tabs>
        <w:ind w:left="3410" w:hanging="360"/>
      </w:pPr>
      <w:rPr>
        <w:rFonts w:ascii="Courier New" w:hAnsi="Courier New" w:cs="Wingdings" w:hint="default"/>
      </w:rPr>
    </w:lvl>
    <w:lvl w:ilvl="5" w:tplc="08090005">
      <w:start w:val="1"/>
      <w:numFmt w:val="bullet"/>
      <w:lvlText w:val=""/>
      <w:lvlJc w:val="left"/>
      <w:pPr>
        <w:tabs>
          <w:tab w:val="num" w:pos="4130"/>
        </w:tabs>
        <w:ind w:left="4130" w:hanging="360"/>
      </w:pPr>
      <w:rPr>
        <w:rFonts w:ascii="Wingdings" w:hAnsi="Wingdings" w:hint="default"/>
      </w:rPr>
    </w:lvl>
    <w:lvl w:ilvl="6" w:tplc="08090001">
      <w:start w:val="1"/>
      <w:numFmt w:val="bullet"/>
      <w:lvlText w:val=""/>
      <w:lvlJc w:val="left"/>
      <w:pPr>
        <w:tabs>
          <w:tab w:val="num" w:pos="4850"/>
        </w:tabs>
        <w:ind w:left="4850" w:hanging="360"/>
      </w:pPr>
      <w:rPr>
        <w:rFonts w:ascii="Symbol" w:hAnsi="Symbol" w:hint="default"/>
      </w:rPr>
    </w:lvl>
    <w:lvl w:ilvl="7" w:tplc="08090003">
      <w:start w:val="1"/>
      <w:numFmt w:val="bullet"/>
      <w:lvlText w:val="o"/>
      <w:lvlJc w:val="left"/>
      <w:pPr>
        <w:tabs>
          <w:tab w:val="num" w:pos="5570"/>
        </w:tabs>
        <w:ind w:left="5570" w:hanging="360"/>
      </w:pPr>
      <w:rPr>
        <w:rFonts w:ascii="Courier New" w:hAnsi="Courier New" w:cs="Wingdings" w:hint="default"/>
      </w:rPr>
    </w:lvl>
    <w:lvl w:ilvl="8" w:tplc="08090005">
      <w:start w:val="1"/>
      <w:numFmt w:val="bullet"/>
      <w:lvlText w:val=""/>
      <w:lvlJc w:val="left"/>
      <w:pPr>
        <w:tabs>
          <w:tab w:val="num" w:pos="6290"/>
        </w:tabs>
        <w:ind w:left="6290" w:hanging="360"/>
      </w:pPr>
      <w:rPr>
        <w:rFonts w:ascii="Wingdings" w:hAnsi="Wingdings" w:hint="default"/>
      </w:rPr>
    </w:lvl>
  </w:abstractNum>
  <w:abstractNum w:abstractNumId="12" w15:restartNumberingAfterBreak="0">
    <w:nsid w:val="0DF93DB0"/>
    <w:multiLevelType w:val="hybridMultilevel"/>
    <w:tmpl w:val="99A01184"/>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F543440"/>
    <w:multiLevelType w:val="hybridMultilevel"/>
    <w:tmpl w:val="8348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732D1"/>
    <w:multiLevelType w:val="hybridMultilevel"/>
    <w:tmpl w:val="43AA45BE"/>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122A8D"/>
    <w:multiLevelType w:val="hybridMultilevel"/>
    <w:tmpl w:val="448E62D2"/>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5C1F8D"/>
    <w:multiLevelType w:val="hybridMultilevel"/>
    <w:tmpl w:val="573040DE"/>
    <w:lvl w:ilvl="0" w:tplc="54B89BC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995A56"/>
    <w:multiLevelType w:val="hybridMultilevel"/>
    <w:tmpl w:val="722C67EE"/>
    <w:lvl w:ilvl="0" w:tplc="0694DED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075B97"/>
    <w:multiLevelType w:val="hybridMultilevel"/>
    <w:tmpl w:val="D2800F38"/>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13112802"/>
    <w:multiLevelType w:val="hybridMultilevel"/>
    <w:tmpl w:val="FBEAEB88"/>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235FEA"/>
    <w:multiLevelType w:val="hybridMultilevel"/>
    <w:tmpl w:val="9F0E6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3236929"/>
    <w:multiLevelType w:val="hybridMultilevel"/>
    <w:tmpl w:val="593CDFCE"/>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60054C"/>
    <w:multiLevelType w:val="hybridMultilevel"/>
    <w:tmpl w:val="DA9C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8B61F7"/>
    <w:multiLevelType w:val="hybridMultilevel"/>
    <w:tmpl w:val="0DEC8CF4"/>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B94E62"/>
    <w:multiLevelType w:val="hybridMultilevel"/>
    <w:tmpl w:val="74DEE0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47A4119"/>
    <w:multiLevelType w:val="hybridMultilevel"/>
    <w:tmpl w:val="2410DFAA"/>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B92139"/>
    <w:multiLevelType w:val="hybridMultilevel"/>
    <w:tmpl w:val="84CE7AFE"/>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BB5E0F"/>
    <w:multiLevelType w:val="hybridMultilevel"/>
    <w:tmpl w:val="4CF236B4"/>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033375"/>
    <w:multiLevelType w:val="hybridMultilevel"/>
    <w:tmpl w:val="779A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AC6C45"/>
    <w:multiLevelType w:val="hybridMultilevel"/>
    <w:tmpl w:val="A830B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6CF3E12"/>
    <w:multiLevelType w:val="hybridMultilevel"/>
    <w:tmpl w:val="17E4F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6E15E5A"/>
    <w:multiLevelType w:val="hybridMultilevel"/>
    <w:tmpl w:val="F41A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87163AC"/>
    <w:multiLevelType w:val="multilevel"/>
    <w:tmpl w:val="148E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8DE3CE7"/>
    <w:multiLevelType w:val="hybridMultilevel"/>
    <w:tmpl w:val="3614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A1A052B"/>
    <w:multiLevelType w:val="hybridMultilevel"/>
    <w:tmpl w:val="400E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E0498F"/>
    <w:multiLevelType w:val="hybridMultilevel"/>
    <w:tmpl w:val="BF34E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B56607A"/>
    <w:multiLevelType w:val="hybridMultilevel"/>
    <w:tmpl w:val="0C382920"/>
    <w:lvl w:ilvl="0" w:tplc="0694DED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1F1396"/>
    <w:multiLevelType w:val="multilevel"/>
    <w:tmpl w:val="2432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89523D"/>
    <w:multiLevelType w:val="hybridMultilevel"/>
    <w:tmpl w:val="FD92537C"/>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14C287C"/>
    <w:multiLevelType w:val="hybridMultilevel"/>
    <w:tmpl w:val="CBC267FE"/>
    <w:lvl w:ilvl="0" w:tplc="54B89BC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1AE5341"/>
    <w:multiLevelType w:val="hybridMultilevel"/>
    <w:tmpl w:val="6F2A1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24A398F"/>
    <w:multiLevelType w:val="hybridMultilevel"/>
    <w:tmpl w:val="B4661F60"/>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71149E"/>
    <w:multiLevelType w:val="hybridMultilevel"/>
    <w:tmpl w:val="34B44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2AB3D9A"/>
    <w:multiLevelType w:val="hybridMultilevel"/>
    <w:tmpl w:val="E578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4D078B6"/>
    <w:multiLevelType w:val="hybridMultilevel"/>
    <w:tmpl w:val="5C6AD9C8"/>
    <w:lvl w:ilvl="0" w:tplc="DA12633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26AA128C"/>
    <w:multiLevelType w:val="hybridMultilevel"/>
    <w:tmpl w:val="74B24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82D77B1"/>
    <w:multiLevelType w:val="hybridMultilevel"/>
    <w:tmpl w:val="C568B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88D6B66"/>
    <w:multiLevelType w:val="hybridMultilevel"/>
    <w:tmpl w:val="D52C99E8"/>
    <w:lvl w:ilvl="0" w:tplc="0809000D">
      <w:start w:val="1"/>
      <w:numFmt w:val="bullet"/>
      <w:lvlText w:val=""/>
      <w:lvlJc w:val="left"/>
      <w:pPr>
        <w:ind w:left="106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9" w15:restartNumberingAfterBreak="0">
    <w:nsid w:val="289A48DF"/>
    <w:multiLevelType w:val="hybridMultilevel"/>
    <w:tmpl w:val="35988B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9FF6327"/>
    <w:multiLevelType w:val="hybridMultilevel"/>
    <w:tmpl w:val="D768542A"/>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ADD19F8"/>
    <w:multiLevelType w:val="hybridMultilevel"/>
    <w:tmpl w:val="F5E4D584"/>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342A7D"/>
    <w:multiLevelType w:val="hybridMultilevel"/>
    <w:tmpl w:val="58205F86"/>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B772AD7"/>
    <w:multiLevelType w:val="hybridMultilevel"/>
    <w:tmpl w:val="80D6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DE70E1"/>
    <w:multiLevelType w:val="hybridMultilevel"/>
    <w:tmpl w:val="63FE8B6A"/>
    <w:lvl w:ilvl="0" w:tplc="82C8A3C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F26A74"/>
    <w:multiLevelType w:val="hybridMultilevel"/>
    <w:tmpl w:val="5AE2E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E1E03D0"/>
    <w:multiLevelType w:val="hybridMultilevel"/>
    <w:tmpl w:val="92AC3308"/>
    <w:lvl w:ilvl="0" w:tplc="E68AEB42">
      <w:start w:val="1"/>
      <w:numFmt w:val="bullet"/>
      <w:pStyle w:val="Textbulletlis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E4A0546"/>
    <w:multiLevelType w:val="hybridMultilevel"/>
    <w:tmpl w:val="2CB46656"/>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2E5A6C51"/>
    <w:multiLevelType w:val="hybridMultilevel"/>
    <w:tmpl w:val="7D78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FA409F"/>
    <w:multiLevelType w:val="hybridMultilevel"/>
    <w:tmpl w:val="BABE8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02B1DF1"/>
    <w:multiLevelType w:val="hybridMultilevel"/>
    <w:tmpl w:val="B7D85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2C34CE"/>
    <w:multiLevelType w:val="hybridMultilevel"/>
    <w:tmpl w:val="1BA6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1F012AF"/>
    <w:multiLevelType w:val="hybridMultilevel"/>
    <w:tmpl w:val="9ED4DC54"/>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34E60E8D"/>
    <w:multiLevelType w:val="hybridMultilevel"/>
    <w:tmpl w:val="DED2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3001AF"/>
    <w:multiLevelType w:val="hybridMultilevel"/>
    <w:tmpl w:val="7DAC9A00"/>
    <w:lvl w:ilvl="0" w:tplc="54B89BC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5F75A3"/>
    <w:multiLevelType w:val="hybridMultilevel"/>
    <w:tmpl w:val="5894A56C"/>
    <w:lvl w:ilvl="0" w:tplc="0694DED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6408D9"/>
    <w:multiLevelType w:val="multilevel"/>
    <w:tmpl w:val="5300924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ascii="Century Gothic" w:hAnsi="Century Gothic" w:hint="default"/>
        <w:b w:val="0"/>
        <w:color w:val="auto"/>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8821A3B"/>
    <w:multiLevelType w:val="hybridMultilevel"/>
    <w:tmpl w:val="EA1E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275318"/>
    <w:multiLevelType w:val="hybridMultilevel"/>
    <w:tmpl w:val="1FE6094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9" w15:restartNumberingAfterBreak="0">
    <w:nsid w:val="3A575208"/>
    <w:multiLevelType w:val="hybridMultilevel"/>
    <w:tmpl w:val="77F67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AFF03FD"/>
    <w:multiLevelType w:val="hybridMultilevel"/>
    <w:tmpl w:val="A76A211A"/>
    <w:lvl w:ilvl="0" w:tplc="7D7A1270">
      <w:start w:val="76"/>
      <w:numFmt w:val="bullet"/>
      <w:lvlText w:val="–"/>
      <w:lvlJc w:val="left"/>
      <w:pPr>
        <w:ind w:left="1155" w:hanging="360"/>
      </w:pPr>
      <w:rPr>
        <w:rFonts w:ascii="Arial Black" w:eastAsia="Times New Roman" w:hAnsi="Arial Black" w:cs="Times New Roman"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71" w15:restartNumberingAfterBreak="0">
    <w:nsid w:val="3F6C4791"/>
    <w:multiLevelType w:val="hybridMultilevel"/>
    <w:tmpl w:val="812007A6"/>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401F199B"/>
    <w:multiLevelType w:val="hybridMultilevel"/>
    <w:tmpl w:val="CAD27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04301C5"/>
    <w:multiLevelType w:val="hybridMultilevel"/>
    <w:tmpl w:val="7D88535A"/>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1563431"/>
    <w:multiLevelType w:val="hybridMultilevel"/>
    <w:tmpl w:val="096A883A"/>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1732DB8"/>
    <w:multiLevelType w:val="hybridMultilevel"/>
    <w:tmpl w:val="B350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1772AF2"/>
    <w:multiLevelType w:val="hybridMultilevel"/>
    <w:tmpl w:val="75128CC2"/>
    <w:lvl w:ilvl="0" w:tplc="82C8A3C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1C44977"/>
    <w:multiLevelType w:val="hybridMultilevel"/>
    <w:tmpl w:val="51FEF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1FA4A3B"/>
    <w:multiLevelType w:val="hybridMultilevel"/>
    <w:tmpl w:val="DC2E63FC"/>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2C533C8"/>
    <w:multiLevelType w:val="hybridMultilevel"/>
    <w:tmpl w:val="83E0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2E929EE"/>
    <w:multiLevelType w:val="singleLevel"/>
    <w:tmpl w:val="2BCA4C44"/>
    <w:lvl w:ilvl="0">
      <w:start w:val="1"/>
      <w:numFmt w:val="bullet"/>
      <w:pStyle w:val="ReadingTypeofText"/>
      <w:lvlText w:val=""/>
      <w:lvlJc w:val="left"/>
      <w:pPr>
        <w:tabs>
          <w:tab w:val="num" w:pos="360"/>
        </w:tabs>
        <w:ind w:left="360" w:hanging="360"/>
      </w:pPr>
      <w:rPr>
        <w:rFonts w:ascii="Wingdings" w:hAnsi="Wingdings" w:hint="default"/>
        <w:b w:val="0"/>
        <w:i w:val="0"/>
        <w:sz w:val="12"/>
      </w:rPr>
    </w:lvl>
  </w:abstractNum>
  <w:abstractNum w:abstractNumId="81" w15:restartNumberingAfterBreak="0">
    <w:nsid w:val="4322275B"/>
    <w:multiLevelType w:val="multilevel"/>
    <w:tmpl w:val="2490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5644415"/>
    <w:multiLevelType w:val="hybridMultilevel"/>
    <w:tmpl w:val="97CE57B8"/>
    <w:lvl w:ilvl="0" w:tplc="7F88F3B0">
      <w:start w:val="1"/>
      <w:numFmt w:val="bullet"/>
      <w:pStyle w:val="agreenbutton"/>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7B4089C"/>
    <w:multiLevelType w:val="hybridMultilevel"/>
    <w:tmpl w:val="85522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7C75E61"/>
    <w:multiLevelType w:val="hybridMultilevel"/>
    <w:tmpl w:val="83722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48D84C79"/>
    <w:multiLevelType w:val="hybridMultilevel"/>
    <w:tmpl w:val="1E9E0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A432285"/>
    <w:multiLevelType w:val="hybridMultilevel"/>
    <w:tmpl w:val="DF963B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7" w15:restartNumberingAfterBreak="0">
    <w:nsid w:val="4AF010A8"/>
    <w:multiLevelType w:val="hybridMultilevel"/>
    <w:tmpl w:val="46BA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64621E"/>
    <w:multiLevelType w:val="hybridMultilevel"/>
    <w:tmpl w:val="17B6EC44"/>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D311DB8"/>
    <w:multiLevelType w:val="hybridMultilevel"/>
    <w:tmpl w:val="8FC88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E153212"/>
    <w:multiLevelType w:val="hybridMultilevel"/>
    <w:tmpl w:val="528C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FCE604E"/>
    <w:multiLevelType w:val="hybridMultilevel"/>
    <w:tmpl w:val="E946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0AF148C"/>
    <w:multiLevelType w:val="hybridMultilevel"/>
    <w:tmpl w:val="D0363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1D46DF3"/>
    <w:multiLevelType w:val="hybridMultilevel"/>
    <w:tmpl w:val="89FE3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2F8287C"/>
    <w:multiLevelType w:val="hybridMultilevel"/>
    <w:tmpl w:val="14B6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FB0E34"/>
    <w:multiLevelType w:val="hybridMultilevel"/>
    <w:tmpl w:val="253E293A"/>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76327F7"/>
    <w:multiLevelType w:val="hybridMultilevel"/>
    <w:tmpl w:val="51BC030E"/>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92C2F56"/>
    <w:multiLevelType w:val="hybridMultilevel"/>
    <w:tmpl w:val="32427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A425C6D"/>
    <w:multiLevelType w:val="hybridMultilevel"/>
    <w:tmpl w:val="18AA8746"/>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A844FF3"/>
    <w:multiLevelType w:val="hybridMultilevel"/>
    <w:tmpl w:val="076E6B0C"/>
    <w:lvl w:ilvl="0" w:tplc="887C73A8">
      <w:start w:val="1"/>
      <w:numFmt w:val="bullet"/>
      <w:lvlText w:val=""/>
      <w:lvlJc w:val="left"/>
      <w:pPr>
        <w:ind w:left="113" w:hanging="11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5C3B183A"/>
    <w:multiLevelType w:val="hybridMultilevel"/>
    <w:tmpl w:val="5E683F3E"/>
    <w:lvl w:ilvl="0" w:tplc="04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DA83525"/>
    <w:multiLevelType w:val="hybridMultilevel"/>
    <w:tmpl w:val="5F18B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5EBE5F0D"/>
    <w:multiLevelType w:val="hybridMultilevel"/>
    <w:tmpl w:val="8B2C9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ED678D5"/>
    <w:multiLevelType w:val="multilevel"/>
    <w:tmpl w:val="B712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922694"/>
    <w:multiLevelType w:val="hybridMultilevel"/>
    <w:tmpl w:val="7CBCC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FC969AA"/>
    <w:multiLevelType w:val="hybridMultilevel"/>
    <w:tmpl w:val="E0F48216"/>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0862CB7"/>
    <w:multiLevelType w:val="hybridMultilevel"/>
    <w:tmpl w:val="64C07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0D64D84"/>
    <w:multiLevelType w:val="hybridMultilevel"/>
    <w:tmpl w:val="F2765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2702935"/>
    <w:multiLevelType w:val="hybridMultilevel"/>
    <w:tmpl w:val="4068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4FC6E82"/>
    <w:multiLevelType w:val="hybridMultilevel"/>
    <w:tmpl w:val="90BE3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F931E4C"/>
    <w:multiLevelType w:val="singleLevel"/>
    <w:tmpl w:val="FCFABD90"/>
    <w:lvl w:ilvl="0">
      <w:start w:val="1"/>
      <w:numFmt w:val="bullet"/>
      <w:pStyle w:val="ReadingStrategies"/>
      <w:lvlText w:val=""/>
      <w:lvlJc w:val="left"/>
      <w:pPr>
        <w:tabs>
          <w:tab w:val="num" w:pos="360"/>
        </w:tabs>
        <w:ind w:left="360" w:hanging="360"/>
      </w:pPr>
      <w:rPr>
        <w:rFonts w:ascii="Wingdings" w:hAnsi="Wingdings" w:hint="default"/>
        <w:spacing w:val="0"/>
        <w:position w:val="-2"/>
        <w:sz w:val="12"/>
      </w:rPr>
    </w:lvl>
  </w:abstractNum>
  <w:abstractNum w:abstractNumId="112" w15:restartNumberingAfterBreak="0">
    <w:nsid w:val="70AF3D20"/>
    <w:multiLevelType w:val="hybridMultilevel"/>
    <w:tmpl w:val="64906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15B0CF5"/>
    <w:multiLevelType w:val="singleLevel"/>
    <w:tmpl w:val="D766F86A"/>
    <w:lvl w:ilvl="0">
      <w:start w:val="1"/>
      <w:numFmt w:val="bullet"/>
      <w:pStyle w:val="WritingAttitude"/>
      <w:lvlText w:val=""/>
      <w:lvlJc w:val="left"/>
      <w:pPr>
        <w:tabs>
          <w:tab w:val="num" w:pos="360"/>
        </w:tabs>
        <w:ind w:left="360" w:hanging="360"/>
      </w:pPr>
      <w:rPr>
        <w:rFonts w:ascii="Wingdings" w:hAnsi="Wingdings" w:hint="default"/>
        <w:spacing w:val="0"/>
        <w:position w:val="-2"/>
        <w:sz w:val="12"/>
      </w:rPr>
    </w:lvl>
  </w:abstractNum>
  <w:abstractNum w:abstractNumId="114" w15:restartNumberingAfterBreak="0">
    <w:nsid w:val="71EF31DE"/>
    <w:multiLevelType w:val="hybridMultilevel"/>
    <w:tmpl w:val="1C122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3AE358F"/>
    <w:multiLevelType w:val="hybridMultilevel"/>
    <w:tmpl w:val="F5AC8FEE"/>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6" w15:restartNumberingAfterBreak="0">
    <w:nsid w:val="73F560E3"/>
    <w:multiLevelType w:val="multilevel"/>
    <w:tmpl w:val="5554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46C1D3F"/>
    <w:multiLevelType w:val="multilevel"/>
    <w:tmpl w:val="793C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4B10BF9"/>
    <w:multiLevelType w:val="hybridMultilevel"/>
    <w:tmpl w:val="E1785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5190857"/>
    <w:multiLevelType w:val="hybridMultilevel"/>
    <w:tmpl w:val="44EA3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6FF5B8B"/>
    <w:multiLevelType w:val="hybridMultilevel"/>
    <w:tmpl w:val="A3D4A6E6"/>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7D914F3"/>
    <w:multiLevelType w:val="hybridMultilevel"/>
    <w:tmpl w:val="E46CAAC4"/>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2" w15:restartNumberingAfterBreak="0">
    <w:nsid w:val="77DF7856"/>
    <w:multiLevelType w:val="hybridMultilevel"/>
    <w:tmpl w:val="8124B16A"/>
    <w:lvl w:ilvl="0" w:tplc="9A0099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84F3095"/>
    <w:multiLevelType w:val="hybridMultilevel"/>
    <w:tmpl w:val="F3E08E2A"/>
    <w:lvl w:ilvl="0" w:tplc="54B89BC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9063291"/>
    <w:multiLevelType w:val="hybridMultilevel"/>
    <w:tmpl w:val="49E2EC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5" w15:restartNumberingAfterBreak="0">
    <w:nsid w:val="79A45EA8"/>
    <w:multiLevelType w:val="hybridMultilevel"/>
    <w:tmpl w:val="30A45272"/>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6" w15:restartNumberingAfterBreak="0">
    <w:nsid w:val="7A492491"/>
    <w:multiLevelType w:val="hybridMultilevel"/>
    <w:tmpl w:val="2C4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B7C0BFF"/>
    <w:multiLevelType w:val="hybridMultilevel"/>
    <w:tmpl w:val="A9581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C5B79A2"/>
    <w:multiLevelType w:val="hybridMultilevel"/>
    <w:tmpl w:val="04301212"/>
    <w:lvl w:ilvl="0" w:tplc="9E661E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E513F03"/>
    <w:multiLevelType w:val="hybridMultilevel"/>
    <w:tmpl w:val="8108B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5"/>
  </w:num>
  <w:num w:numId="3">
    <w:abstractNumId w:val="6"/>
  </w:num>
  <w:num w:numId="4">
    <w:abstractNumId w:val="93"/>
  </w:num>
  <w:num w:numId="5">
    <w:abstractNumId w:val="80"/>
  </w:num>
  <w:num w:numId="6">
    <w:abstractNumId w:val="113"/>
  </w:num>
  <w:num w:numId="7">
    <w:abstractNumId w:val="49"/>
  </w:num>
  <w:num w:numId="8">
    <w:abstractNumId w:val="56"/>
  </w:num>
  <w:num w:numId="9">
    <w:abstractNumId w:val="111"/>
  </w:num>
  <w:num w:numId="10">
    <w:abstractNumId w:val="8"/>
  </w:num>
  <w:num w:numId="11">
    <w:abstractNumId w:val="57"/>
  </w:num>
  <w:num w:numId="12">
    <w:abstractNumId w:val="62"/>
  </w:num>
  <w:num w:numId="13">
    <w:abstractNumId w:val="123"/>
  </w:num>
  <w:num w:numId="14">
    <w:abstractNumId w:val="39"/>
  </w:num>
  <w:num w:numId="15">
    <w:abstractNumId w:val="16"/>
  </w:num>
  <w:num w:numId="16">
    <w:abstractNumId w:val="71"/>
  </w:num>
  <w:num w:numId="17">
    <w:abstractNumId w:val="2"/>
  </w:num>
  <w:num w:numId="18">
    <w:abstractNumId w:val="17"/>
  </w:num>
  <w:num w:numId="19">
    <w:abstractNumId w:val="36"/>
  </w:num>
  <w:num w:numId="20">
    <w:abstractNumId w:val="127"/>
  </w:num>
  <w:num w:numId="21">
    <w:abstractNumId w:val="94"/>
  </w:num>
  <w:num w:numId="22">
    <w:abstractNumId w:val="9"/>
  </w:num>
  <w:num w:numId="23">
    <w:abstractNumId w:val="11"/>
  </w:num>
  <w:num w:numId="24">
    <w:abstractNumId w:val="3"/>
  </w:num>
  <w:num w:numId="25">
    <w:abstractNumId w:val="12"/>
  </w:num>
  <w:num w:numId="26">
    <w:abstractNumId w:val="84"/>
  </w:num>
  <w:num w:numId="27">
    <w:abstractNumId w:val="30"/>
  </w:num>
  <w:num w:numId="28">
    <w:abstractNumId w:val="112"/>
  </w:num>
  <w:num w:numId="29">
    <w:abstractNumId w:val="46"/>
  </w:num>
  <w:num w:numId="30">
    <w:abstractNumId w:val="85"/>
  </w:num>
  <w:num w:numId="31">
    <w:abstractNumId w:val="119"/>
  </w:num>
  <w:num w:numId="32">
    <w:abstractNumId w:val="88"/>
  </w:num>
  <w:num w:numId="33">
    <w:abstractNumId w:val="44"/>
  </w:num>
  <w:num w:numId="34">
    <w:abstractNumId w:val="65"/>
  </w:num>
  <w:num w:numId="35">
    <w:abstractNumId w:val="75"/>
  </w:num>
  <w:num w:numId="36">
    <w:abstractNumId w:val="5"/>
  </w:num>
  <w:num w:numId="37">
    <w:abstractNumId w:val="60"/>
  </w:num>
  <w:num w:numId="38">
    <w:abstractNumId w:val="52"/>
  </w:num>
  <w:num w:numId="39">
    <w:abstractNumId w:val="97"/>
  </w:num>
  <w:num w:numId="40">
    <w:abstractNumId w:val="122"/>
  </w:num>
  <w:num w:numId="41">
    <w:abstractNumId w:val="25"/>
  </w:num>
  <w:num w:numId="42">
    <w:abstractNumId w:val="51"/>
  </w:num>
  <w:num w:numId="43">
    <w:abstractNumId w:val="38"/>
  </w:num>
  <w:num w:numId="44">
    <w:abstractNumId w:val="21"/>
  </w:num>
  <w:num w:numId="45">
    <w:abstractNumId w:val="50"/>
  </w:num>
  <w:num w:numId="46">
    <w:abstractNumId w:val="120"/>
  </w:num>
  <w:num w:numId="47">
    <w:abstractNumId w:val="41"/>
  </w:num>
  <w:num w:numId="48">
    <w:abstractNumId w:val="32"/>
  </w:num>
  <w:num w:numId="49">
    <w:abstractNumId w:val="116"/>
  </w:num>
  <w:num w:numId="50">
    <w:abstractNumId w:val="37"/>
  </w:num>
  <w:num w:numId="51">
    <w:abstractNumId w:val="117"/>
  </w:num>
  <w:num w:numId="52">
    <w:abstractNumId w:val="126"/>
  </w:num>
  <w:num w:numId="53">
    <w:abstractNumId w:val="92"/>
  </w:num>
  <w:num w:numId="54">
    <w:abstractNumId w:val="90"/>
  </w:num>
  <w:num w:numId="55">
    <w:abstractNumId w:val="59"/>
  </w:num>
  <w:num w:numId="56">
    <w:abstractNumId w:val="33"/>
  </w:num>
  <w:num w:numId="57">
    <w:abstractNumId w:val="20"/>
  </w:num>
  <w:num w:numId="58">
    <w:abstractNumId w:val="102"/>
  </w:num>
  <w:num w:numId="59">
    <w:abstractNumId w:val="43"/>
  </w:num>
  <w:num w:numId="60">
    <w:abstractNumId w:val="83"/>
  </w:num>
  <w:num w:numId="61">
    <w:abstractNumId w:val="29"/>
  </w:num>
  <w:num w:numId="62">
    <w:abstractNumId w:val="61"/>
  </w:num>
  <w:num w:numId="63">
    <w:abstractNumId w:val="40"/>
  </w:num>
  <w:num w:numId="64">
    <w:abstractNumId w:val="31"/>
  </w:num>
  <w:num w:numId="65">
    <w:abstractNumId w:val="110"/>
  </w:num>
  <w:num w:numId="66">
    <w:abstractNumId w:val="105"/>
  </w:num>
  <w:num w:numId="67">
    <w:abstractNumId w:val="42"/>
  </w:num>
  <w:num w:numId="68">
    <w:abstractNumId w:val="4"/>
  </w:num>
  <w:num w:numId="69">
    <w:abstractNumId w:val="108"/>
  </w:num>
  <w:num w:numId="70">
    <w:abstractNumId w:val="104"/>
  </w:num>
  <w:num w:numId="71">
    <w:abstractNumId w:val="66"/>
  </w:num>
  <w:num w:numId="72">
    <w:abstractNumId w:val="77"/>
  </w:num>
  <w:num w:numId="73">
    <w:abstractNumId w:val="98"/>
  </w:num>
  <w:num w:numId="74">
    <w:abstractNumId w:val="1"/>
  </w:num>
  <w:num w:numId="75">
    <w:abstractNumId w:val="81"/>
  </w:num>
  <w:num w:numId="76">
    <w:abstractNumId w:val="118"/>
  </w:num>
  <w:num w:numId="77">
    <w:abstractNumId w:val="107"/>
  </w:num>
  <w:num w:numId="78">
    <w:abstractNumId w:val="82"/>
  </w:num>
  <w:num w:numId="79">
    <w:abstractNumId w:val="89"/>
  </w:num>
  <w:num w:numId="80">
    <w:abstractNumId w:val="114"/>
  </w:num>
  <w:num w:numId="81">
    <w:abstractNumId w:val="58"/>
  </w:num>
  <w:num w:numId="82">
    <w:abstractNumId w:val="7"/>
  </w:num>
  <w:num w:numId="83">
    <w:abstractNumId w:val="35"/>
  </w:num>
  <w:num w:numId="84">
    <w:abstractNumId w:val="76"/>
  </w:num>
  <w:num w:numId="85">
    <w:abstractNumId w:val="54"/>
  </w:num>
  <w:num w:numId="86">
    <w:abstractNumId w:val="69"/>
  </w:num>
  <w:num w:numId="87">
    <w:abstractNumId w:val="79"/>
  </w:num>
  <w:num w:numId="88">
    <w:abstractNumId w:val="72"/>
  </w:num>
  <w:num w:numId="89">
    <w:abstractNumId w:val="55"/>
  </w:num>
  <w:num w:numId="90">
    <w:abstractNumId w:val="14"/>
  </w:num>
  <w:num w:numId="91">
    <w:abstractNumId w:val="91"/>
  </w:num>
  <w:num w:numId="92">
    <w:abstractNumId w:val="34"/>
  </w:num>
  <w:num w:numId="93">
    <w:abstractNumId w:val="101"/>
  </w:num>
  <w:num w:numId="94">
    <w:abstractNumId w:val="109"/>
  </w:num>
  <w:num w:numId="95">
    <w:abstractNumId w:val="28"/>
  </w:num>
  <w:num w:numId="96">
    <w:abstractNumId w:val="70"/>
  </w:num>
  <w:num w:numId="97">
    <w:abstractNumId w:val="64"/>
  </w:num>
  <w:num w:numId="98">
    <w:abstractNumId w:val="10"/>
  </w:num>
  <w:num w:numId="99">
    <w:abstractNumId w:val="73"/>
  </w:num>
  <w:num w:numId="100">
    <w:abstractNumId w:val="74"/>
  </w:num>
  <w:num w:numId="101">
    <w:abstractNumId w:val="128"/>
  </w:num>
  <w:num w:numId="102">
    <w:abstractNumId w:val="27"/>
  </w:num>
  <w:num w:numId="103">
    <w:abstractNumId w:val="26"/>
  </w:num>
  <w:num w:numId="104">
    <w:abstractNumId w:val="15"/>
  </w:num>
  <w:num w:numId="105">
    <w:abstractNumId w:val="96"/>
  </w:num>
  <w:num w:numId="106">
    <w:abstractNumId w:val="106"/>
  </w:num>
  <w:num w:numId="107">
    <w:abstractNumId w:val="78"/>
  </w:num>
  <w:num w:numId="108">
    <w:abstractNumId w:val="19"/>
  </w:num>
  <w:num w:numId="109">
    <w:abstractNumId w:val="99"/>
  </w:num>
  <w:num w:numId="110">
    <w:abstractNumId w:val="23"/>
  </w:num>
  <w:num w:numId="111">
    <w:abstractNumId w:val="67"/>
  </w:num>
  <w:num w:numId="112">
    <w:abstractNumId w:val="22"/>
  </w:num>
  <w:num w:numId="113">
    <w:abstractNumId w:val="48"/>
  </w:num>
  <w:num w:numId="114">
    <w:abstractNumId w:val="87"/>
  </w:num>
  <w:num w:numId="115">
    <w:abstractNumId w:val="103"/>
  </w:num>
  <w:num w:numId="116">
    <w:abstractNumId w:val="124"/>
  </w:num>
  <w:num w:numId="117">
    <w:abstractNumId w:val="95"/>
  </w:num>
  <w:num w:numId="118">
    <w:abstractNumId w:val="63"/>
  </w:num>
  <w:num w:numId="119">
    <w:abstractNumId w:val="121"/>
  </w:num>
  <w:num w:numId="120">
    <w:abstractNumId w:val="125"/>
  </w:num>
  <w:num w:numId="121">
    <w:abstractNumId w:val="68"/>
  </w:num>
  <w:num w:numId="122">
    <w:abstractNumId w:val="115"/>
  </w:num>
  <w:num w:numId="123">
    <w:abstractNumId w:val="18"/>
  </w:num>
  <w:num w:numId="124">
    <w:abstractNumId w:val="24"/>
  </w:num>
  <w:num w:numId="125">
    <w:abstractNumId w:val="13"/>
  </w:num>
  <w:num w:numId="126">
    <w:abstractNumId w:val="86"/>
  </w:num>
  <w:num w:numId="127">
    <w:abstractNumId w:val="47"/>
  </w:num>
  <w:num w:numId="128">
    <w:abstractNumId w:val="129"/>
  </w:num>
  <w:num w:numId="129">
    <w:abstractNumId w:val="100"/>
  </w:num>
  <w:num w:numId="130">
    <w:abstractNumId w:val="5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84"/>
    <w:rsid w:val="000072F3"/>
    <w:rsid w:val="0001044B"/>
    <w:rsid w:val="00016BEA"/>
    <w:rsid w:val="00030805"/>
    <w:rsid w:val="00032C21"/>
    <w:rsid w:val="00036270"/>
    <w:rsid w:val="00040903"/>
    <w:rsid w:val="000418B3"/>
    <w:rsid w:val="00055B01"/>
    <w:rsid w:val="000573C0"/>
    <w:rsid w:val="00061A7C"/>
    <w:rsid w:val="00064EEF"/>
    <w:rsid w:val="00071825"/>
    <w:rsid w:val="00074BC1"/>
    <w:rsid w:val="00076016"/>
    <w:rsid w:val="0007697C"/>
    <w:rsid w:val="00086E3E"/>
    <w:rsid w:val="00087294"/>
    <w:rsid w:val="00090A8B"/>
    <w:rsid w:val="000A3108"/>
    <w:rsid w:val="000A67A2"/>
    <w:rsid w:val="000C341F"/>
    <w:rsid w:val="000C4106"/>
    <w:rsid w:val="000C4830"/>
    <w:rsid w:val="000D4040"/>
    <w:rsid w:val="000E0A60"/>
    <w:rsid w:val="000E2694"/>
    <w:rsid w:val="000E41FB"/>
    <w:rsid w:val="000E7C4F"/>
    <w:rsid w:val="000E7F7D"/>
    <w:rsid w:val="000F465A"/>
    <w:rsid w:val="000F5592"/>
    <w:rsid w:val="000F6ADA"/>
    <w:rsid w:val="0010064E"/>
    <w:rsid w:val="00105C14"/>
    <w:rsid w:val="001113CA"/>
    <w:rsid w:val="001205A9"/>
    <w:rsid w:val="001215B2"/>
    <w:rsid w:val="00132B03"/>
    <w:rsid w:val="00135225"/>
    <w:rsid w:val="00140EEB"/>
    <w:rsid w:val="001441FF"/>
    <w:rsid w:val="00156CE7"/>
    <w:rsid w:val="00161267"/>
    <w:rsid w:val="00161446"/>
    <w:rsid w:val="00163D92"/>
    <w:rsid w:val="00185B8C"/>
    <w:rsid w:val="00187076"/>
    <w:rsid w:val="00195E2C"/>
    <w:rsid w:val="001A15E1"/>
    <w:rsid w:val="001A365C"/>
    <w:rsid w:val="001B38E0"/>
    <w:rsid w:val="001B3EBA"/>
    <w:rsid w:val="001B6D26"/>
    <w:rsid w:val="001C511C"/>
    <w:rsid w:val="001C67B1"/>
    <w:rsid w:val="001D4FD3"/>
    <w:rsid w:val="001D5DA3"/>
    <w:rsid w:val="001D5E8D"/>
    <w:rsid w:val="001D6E55"/>
    <w:rsid w:val="001E7DC5"/>
    <w:rsid w:val="001F7CA8"/>
    <w:rsid w:val="00200E48"/>
    <w:rsid w:val="00204198"/>
    <w:rsid w:val="002128EC"/>
    <w:rsid w:val="00222135"/>
    <w:rsid w:val="00223947"/>
    <w:rsid w:val="002272CD"/>
    <w:rsid w:val="002369A3"/>
    <w:rsid w:val="00237158"/>
    <w:rsid w:val="002437ED"/>
    <w:rsid w:val="002443AD"/>
    <w:rsid w:val="00251BE1"/>
    <w:rsid w:val="00283115"/>
    <w:rsid w:val="002950B0"/>
    <w:rsid w:val="002A6D95"/>
    <w:rsid w:val="002A740D"/>
    <w:rsid w:val="002B16E8"/>
    <w:rsid w:val="002B38E8"/>
    <w:rsid w:val="002C61CF"/>
    <w:rsid w:val="002D338C"/>
    <w:rsid w:val="002E209B"/>
    <w:rsid w:val="002F1361"/>
    <w:rsid w:val="002F3565"/>
    <w:rsid w:val="003016A3"/>
    <w:rsid w:val="0030433E"/>
    <w:rsid w:val="00311DAE"/>
    <w:rsid w:val="00314DD6"/>
    <w:rsid w:val="003313C8"/>
    <w:rsid w:val="003328F6"/>
    <w:rsid w:val="00350BB3"/>
    <w:rsid w:val="00363602"/>
    <w:rsid w:val="0037038D"/>
    <w:rsid w:val="0037089C"/>
    <w:rsid w:val="00387FF7"/>
    <w:rsid w:val="00392721"/>
    <w:rsid w:val="003C0399"/>
    <w:rsid w:val="003C377F"/>
    <w:rsid w:val="003D4F5A"/>
    <w:rsid w:val="003D509C"/>
    <w:rsid w:val="003E18E2"/>
    <w:rsid w:val="003E4AC8"/>
    <w:rsid w:val="003F0FD9"/>
    <w:rsid w:val="003F49D8"/>
    <w:rsid w:val="004003D3"/>
    <w:rsid w:val="00404B7F"/>
    <w:rsid w:val="00427916"/>
    <w:rsid w:val="00443724"/>
    <w:rsid w:val="00444F40"/>
    <w:rsid w:val="00447D8F"/>
    <w:rsid w:val="004500A8"/>
    <w:rsid w:val="004575F2"/>
    <w:rsid w:val="0046424C"/>
    <w:rsid w:val="00467AA5"/>
    <w:rsid w:val="0047072F"/>
    <w:rsid w:val="00474226"/>
    <w:rsid w:val="00477270"/>
    <w:rsid w:val="00481C0C"/>
    <w:rsid w:val="00484B02"/>
    <w:rsid w:val="004859C9"/>
    <w:rsid w:val="004A3786"/>
    <w:rsid w:val="004A5382"/>
    <w:rsid w:val="004A620B"/>
    <w:rsid w:val="004B1F33"/>
    <w:rsid w:val="004C0A89"/>
    <w:rsid w:val="004D6C3B"/>
    <w:rsid w:val="004E0363"/>
    <w:rsid w:val="004E2CD5"/>
    <w:rsid w:val="004F4A55"/>
    <w:rsid w:val="00506801"/>
    <w:rsid w:val="00506C7E"/>
    <w:rsid w:val="00513290"/>
    <w:rsid w:val="00524D9B"/>
    <w:rsid w:val="00537CC1"/>
    <w:rsid w:val="005444A3"/>
    <w:rsid w:val="00552C1E"/>
    <w:rsid w:val="00561663"/>
    <w:rsid w:val="00586E02"/>
    <w:rsid w:val="005B1C08"/>
    <w:rsid w:val="005B3FFA"/>
    <w:rsid w:val="005B45DE"/>
    <w:rsid w:val="005B628F"/>
    <w:rsid w:val="005C3AE6"/>
    <w:rsid w:val="005E2165"/>
    <w:rsid w:val="005E3308"/>
    <w:rsid w:val="005E3F1A"/>
    <w:rsid w:val="005F1181"/>
    <w:rsid w:val="00601AF2"/>
    <w:rsid w:val="00617C7E"/>
    <w:rsid w:val="006242E7"/>
    <w:rsid w:val="00633117"/>
    <w:rsid w:val="0063324F"/>
    <w:rsid w:val="00641D5A"/>
    <w:rsid w:val="00643CD1"/>
    <w:rsid w:val="00647108"/>
    <w:rsid w:val="0065142D"/>
    <w:rsid w:val="00660517"/>
    <w:rsid w:val="00674A10"/>
    <w:rsid w:val="00674B51"/>
    <w:rsid w:val="006814F9"/>
    <w:rsid w:val="00685EF5"/>
    <w:rsid w:val="00685F3D"/>
    <w:rsid w:val="00696170"/>
    <w:rsid w:val="006A427F"/>
    <w:rsid w:val="006A6F8A"/>
    <w:rsid w:val="006C2090"/>
    <w:rsid w:val="006C2D15"/>
    <w:rsid w:val="006D2785"/>
    <w:rsid w:val="006D4ED5"/>
    <w:rsid w:val="006E05AC"/>
    <w:rsid w:val="006E22A0"/>
    <w:rsid w:val="006E4F80"/>
    <w:rsid w:val="006E5082"/>
    <w:rsid w:val="006E7581"/>
    <w:rsid w:val="006F6AC8"/>
    <w:rsid w:val="00701461"/>
    <w:rsid w:val="007027FF"/>
    <w:rsid w:val="007079FC"/>
    <w:rsid w:val="00726AF6"/>
    <w:rsid w:val="0073041E"/>
    <w:rsid w:val="00730D18"/>
    <w:rsid w:val="007452F1"/>
    <w:rsid w:val="0075524A"/>
    <w:rsid w:val="007618DD"/>
    <w:rsid w:val="00777E4E"/>
    <w:rsid w:val="00785B66"/>
    <w:rsid w:val="007974BD"/>
    <w:rsid w:val="007A42BD"/>
    <w:rsid w:val="007B226F"/>
    <w:rsid w:val="007B2FBC"/>
    <w:rsid w:val="007B3047"/>
    <w:rsid w:val="007B47A0"/>
    <w:rsid w:val="007C0AD5"/>
    <w:rsid w:val="007C49C3"/>
    <w:rsid w:val="007E3161"/>
    <w:rsid w:val="007E36C0"/>
    <w:rsid w:val="007E77CD"/>
    <w:rsid w:val="007F352D"/>
    <w:rsid w:val="007F6D5C"/>
    <w:rsid w:val="007F7DA9"/>
    <w:rsid w:val="008044B4"/>
    <w:rsid w:val="00821842"/>
    <w:rsid w:val="00823AF0"/>
    <w:rsid w:val="00830D5A"/>
    <w:rsid w:val="008402A2"/>
    <w:rsid w:val="00842712"/>
    <w:rsid w:val="00852B3D"/>
    <w:rsid w:val="008551DD"/>
    <w:rsid w:val="00855379"/>
    <w:rsid w:val="008621E2"/>
    <w:rsid w:val="00864F67"/>
    <w:rsid w:val="0087114C"/>
    <w:rsid w:val="0087262B"/>
    <w:rsid w:val="008765E4"/>
    <w:rsid w:val="00880089"/>
    <w:rsid w:val="008820AB"/>
    <w:rsid w:val="00885423"/>
    <w:rsid w:val="00891A22"/>
    <w:rsid w:val="008A0FDA"/>
    <w:rsid w:val="008B4B1C"/>
    <w:rsid w:val="008C0856"/>
    <w:rsid w:val="008C36D8"/>
    <w:rsid w:val="008C6C3E"/>
    <w:rsid w:val="008D4913"/>
    <w:rsid w:val="008D5053"/>
    <w:rsid w:val="008E4141"/>
    <w:rsid w:val="008E6A6B"/>
    <w:rsid w:val="008F1F67"/>
    <w:rsid w:val="008F39DB"/>
    <w:rsid w:val="009148DD"/>
    <w:rsid w:val="00921BEE"/>
    <w:rsid w:val="00934D7F"/>
    <w:rsid w:val="00940FDD"/>
    <w:rsid w:val="00943622"/>
    <w:rsid w:val="00946CAD"/>
    <w:rsid w:val="00971573"/>
    <w:rsid w:val="0097509F"/>
    <w:rsid w:val="00984329"/>
    <w:rsid w:val="009907E2"/>
    <w:rsid w:val="00991BD4"/>
    <w:rsid w:val="00994CCF"/>
    <w:rsid w:val="00996834"/>
    <w:rsid w:val="009A39E5"/>
    <w:rsid w:val="009A4190"/>
    <w:rsid w:val="009C10C3"/>
    <w:rsid w:val="009D4E99"/>
    <w:rsid w:val="009E2EBC"/>
    <w:rsid w:val="009E4BB2"/>
    <w:rsid w:val="009F0E6D"/>
    <w:rsid w:val="009F4D8D"/>
    <w:rsid w:val="00A01276"/>
    <w:rsid w:val="00A06B61"/>
    <w:rsid w:val="00A147B2"/>
    <w:rsid w:val="00A15C92"/>
    <w:rsid w:val="00A2148E"/>
    <w:rsid w:val="00A36B6E"/>
    <w:rsid w:val="00A43F1C"/>
    <w:rsid w:val="00A44C43"/>
    <w:rsid w:val="00A55D78"/>
    <w:rsid w:val="00A57A49"/>
    <w:rsid w:val="00A61D35"/>
    <w:rsid w:val="00A66120"/>
    <w:rsid w:val="00AA60D7"/>
    <w:rsid w:val="00AB1302"/>
    <w:rsid w:val="00AB38D4"/>
    <w:rsid w:val="00AB48FA"/>
    <w:rsid w:val="00AC213D"/>
    <w:rsid w:val="00AC2E51"/>
    <w:rsid w:val="00AC57A2"/>
    <w:rsid w:val="00AE0A0B"/>
    <w:rsid w:val="00AF0583"/>
    <w:rsid w:val="00AF233C"/>
    <w:rsid w:val="00AF6FCD"/>
    <w:rsid w:val="00B00183"/>
    <w:rsid w:val="00B02E0E"/>
    <w:rsid w:val="00B046A8"/>
    <w:rsid w:val="00B20414"/>
    <w:rsid w:val="00B23D14"/>
    <w:rsid w:val="00B33920"/>
    <w:rsid w:val="00B34922"/>
    <w:rsid w:val="00B37636"/>
    <w:rsid w:val="00B415C5"/>
    <w:rsid w:val="00B568A8"/>
    <w:rsid w:val="00B71426"/>
    <w:rsid w:val="00BA3EEB"/>
    <w:rsid w:val="00BB75FC"/>
    <w:rsid w:val="00C00330"/>
    <w:rsid w:val="00C10A65"/>
    <w:rsid w:val="00C32931"/>
    <w:rsid w:val="00C362B4"/>
    <w:rsid w:val="00C370C1"/>
    <w:rsid w:val="00C5708D"/>
    <w:rsid w:val="00C72EBA"/>
    <w:rsid w:val="00C8293B"/>
    <w:rsid w:val="00C833A4"/>
    <w:rsid w:val="00C8474F"/>
    <w:rsid w:val="00C902A4"/>
    <w:rsid w:val="00C922D5"/>
    <w:rsid w:val="00C92DED"/>
    <w:rsid w:val="00C93E0E"/>
    <w:rsid w:val="00C964D2"/>
    <w:rsid w:val="00C9706D"/>
    <w:rsid w:val="00C976EF"/>
    <w:rsid w:val="00CA153F"/>
    <w:rsid w:val="00CA2F3A"/>
    <w:rsid w:val="00CA3C6C"/>
    <w:rsid w:val="00CB1454"/>
    <w:rsid w:val="00CB6685"/>
    <w:rsid w:val="00CB754A"/>
    <w:rsid w:val="00CF0285"/>
    <w:rsid w:val="00CF0314"/>
    <w:rsid w:val="00CF5F31"/>
    <w:rsid w:val="00D11CC2"/>
    <w:rsid w:val="00D13E26"/>
    <w:rsid w:val="00D1404B"/>
    <w:rsid w:val="00D26CA7"/>
    <w:rsid w:val="00D357FB"/>
    <w:rsid w:val="00D40D83"/>
    <w:rsid w:val="00D4635D"/>
    <w:rsid w:val="00D463FD"/>
    <w:rsid w:val="00D5105A"/>
    <w:rsid w:val="00D53BCF"/>
    <w:rsid w:val="00D61146"/>
    <w:rsid w:val="00D66910"/>
    <w:rsid w:val="00D674F0"/>
    <w:rsid w:val="00D96A35"/>
    <w:rsid w:val="00DB194E"/>
    <w:rsid w:val="00DB2028"/>
    <w:rsid w:val="00DB3FDD"/>
    <w:rsid w:val="00DC6179"/>
    <w:rsid w:val="00DD3BCB"/>
    <w:rsid w:val="00DD7F88"/>
    <w:rsid w:val="00DE5992"/>
    <w:rsid w:val="00DF119C"/>
    <w:rsid w:val="00DF5123"/>
    <w:rsid w:val="00E030B6"/>
    <w:rsid w:val="00E04F39"/>
    <w:rsid w:val="00E05762"/>
    <w:rsid w:val="00E11A98"/>
    <w:rsid w:val="00E16EF7"/>
    <w:rsid w:val="00E234F6"/>
    <w:rsid w:val="00E257F8"/>
    <w:rsid w:val="00E44777"/>
    <w:rsid w:val="00E55172"/>
    <w:rsid w:val="00E57C71"/>
    <w:rsid w:val="00E7074A"/>
    <w:rsid w:val="00E80B08"/>
    <w:rsid w:val="00E85223"/>
    <w:rsid w:val="00EA6961"/>
    <w:rsid w:val="00EB0B50"/>
    <w:rsid w:val="00EB1B39"/>
    <w:rsid w:val="00ED5628"/>
    <w:rsid w:val="00EE6079"/>
    <w:rsid w:val="00EE6712"/>
    <w:rsid w:val="00F039E8"/>
    <w:rsid w:val="00F07F26"/>
    <w:rsid w:val="00F16396"/>
    <w:rsid w:val="00F255C9"/>
    <w:rsid w:val="00F31924"/>
    <w:rsid w:val="00F32684"/>
    <w:rsid w:val="00F34120"/>
    <w:rsid w:val="00F357AB"/>
    <w:rsid w:val="00F40EC9"/>
    <w:rsid w:val="00F44A64"/>
    <w:rsid w:val="00F47EC5"/>
    <w:rsid w:val="00F5480A"/>
    <w:rsid w:val="00F553A0"/>
    <w:rsid w:val="00F74F15"/>
    <w:rsid w:val="00F844F9"/>
    <w:rsid w:val="00F85754"/>
    <w:rsid w:val="00F94897"/>
    <w:rsid w:val="00FA4413"/>
    <w:rsid w:val="00FB0450"/>
    <w:rsid w:val="00FB39BB"/>
    <w:rsid w:val="00FB5D9C"/>
    <w:rsid w:val="00FB7402"/>
    <w:rsid w:val="00FC5BC5"/>
    <w:rsid w:val="00FC7AE3"/>
    <w:rsid w:val="00FD146E"/>
    <w:rsid w:val="00FD1DB3"/>
    <w:rsid w:val="00FD36CA"/>
    <w:rsid w:val="00FD6620"/>
    <w:rsid w:val="00FE1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FCC0C"/>
  <w15:chartTrackingRefBased/>
  <w15:docId w15:val="{9B8C92A8-45FC-43A8-9031-0DAD21AE9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41E"/>
  </w:style>
  <w:style w:type="paragraph" w:styleId="Heading1">
    <w:name w:val="heading 1"/>
    <w:basedOn w:val="Normal"/>
    <w:next w:val="Normal"/>
    <w:link w:val="Heading1Char"/>
    <w:uiPriority w:val="1"/>
    <w:qFormat/>
    <w:rsid w:val="00F32684"/>
    <w:pPr>
      <w:keepNext/>
      <w:keepLines/>
      <w:spacing w:before="240" w:after="0"/>
      <w:outlineLvl w:val="0"/>
    </w:pPr>
    <w:rPr>
      <w:rFonts w:ascii="Arial" w:eastAsia="MS Gothic" w:hAnsi="Arial" w:cs="Times New Roman"/>
      <w:b/>
      <w:bCs/>
      <w:color w:val="000000"/>
      <w:sz w:val="28"/>
      <w:szCs w:val="28"/>
    </w:rPr>
  </w:style>
  <w:style w:type="paragraph" w:styleId="Heading2">
    <w:name w:val="heading 2"/>
    <w:basedOn w:val="Normal"/>
    <w:next w:val="Normal"/>
    <w:link w:val="Heading2Char"/>
    <w:uiPriority w:val="1"/>
    <w:unhideWhenUsed/>
    <w:qFormat/>
    <w:rsid w:val="00F32684"/>
    <w:pPr>
      <w:keepNext/>
      <w:keepLines/>
      <w:spacing w:before="40" w:after="0"/>
      <w:outlineLvl w:val="1"/>
    </w:pPr>
    <w:rPr>
      <w:rFonts w:ascii="Arial" w:eastAsia="MS Gothic" w:hAnsi="Arial" w:cs="Times New Roman"/>
      <w:bCs/>
      <w:i/>
      <w:color w:val="000000"/>
      <w:sz w:val="28"/>
      <w:szCs w:val="26"/>
    </w:rPr>
  </w:style>
  <w:style w:type="paragraph" w:styleId="Heading3">
    <w:name w:val="heading 3"/>
    <w:basedOn w:val="Normal"/>
    <w:next w:val="Normal"/>
    <w:link w:val="Heading3Char"/>
    <w:uiPriority w:val="1"/>
    <w:unhideWhenUsed/>
    <w:qFormat/>
    <w:rsid w:val="00F32684"/>
    <w:pPr>
      <w:keepNext/>
      <w:keepLines/>
      <w:spacing w:before="40" w:after="0"/>
      <w:outlineLvl w:val="2"/>
    </w:pPr>
    <w:rPr>
      <w:rFonts w:ascii="Arial" w:eastAsia="MS Gothic" w:hAnsi="Arial" w:cs="Times New Roman"/>
      <w:bCs/>
      <w:i/>
      <w:sz w:val="24"/>
    </w:rPr>
  </w:style>
  <w:style w:type="paragraph" w:styleId="Heading4">
    <w:name w:val="heading 4"/>
    <w:basedOn w:val="Normal"/>
    <w:next w:val="Normal"/>
    <w:link w:val="Heading4Char"/>
    <w:uiPriority w:val="9"/>
    <w:unhideWhenUsed/>
    <w:qFormat/>
    <w:rsid w:val="00F32684"/>
    <w:pPr>
      <w:keepNext/>
      <w:keepLines/>
      <w:spacing w:before="40" w:after="0"/>
      <w:outlineLvl w:val="3"/>
    </w:pPr>
    <w:rPr>
      <w:rFonts w:ascii="Arial" w:eastAsia="MS Gothic" w:hAnsi="Arial" w:cs="Times New Roman"/>
      <w:b/>
      <w:bCs/>
      <w:iCs/>
      <w:sz w:val="20"/>
    </w:rPr>
  </w:style>
  <w:style w:type="paragraph" w:styleId="Heading5">
    <w:name w:val="heading 5"/>
    <w:basedOn w:val="Normal"/>
    <w:next w:val="Normal"/>
    <w:link w:val="Heading5Char"/>
    <w:uiPriority w:val="9"/>
    <w:unhideWhenUsed/>
    <w:qFormat/>
    <w:rsid w:val="00F32684"/>
    <w:pPr>
      <w:keepNext/>
      <w:keepLines/>
      <w:spacing w:before="40" w:after="0"/>
      <w:outlineLvl w:val="4"/>
    </w:pPr>
    <w:rPr>
      <w:rFonts w:ascii="Arial" w:eastAsia="MS Gothic" w:hAnsi="Arial" w:cs="Times New Roman"/>
      <w:b/>
      <w:sz w:val="20"/>
    </w:rPr>
  </w:style>
  <w:style w:type="paragraph" w:styleId="Heading6">
    <w:name w:val="heading 6"/>
    <w:basedOn w:val="Normal"/>
    <w:next w:val="Normal"/>
    <w:link w:val="Heading6Char"/>
    <w:uiPriority w:val="9"/>
    <w:semiHidden/>
    <w:unhideWhenUsed/>
    <w:qFormat/>
    <w:rsid w:val="00F32684"/>
    <w:pPr>
      <w:keepNext/>
      <w:keepLines/>
      <w:spacing w:before="40" w:after="0"/>
      <w:outlineLvl w:val="5"/>
    </w:pPr>
    <w:rPr>
      <w:rFonts w:ascii="Cambria" w:eastAsia="MS Gothic" w:hAnsi="Cambria" w:cs="Times New Roman"/>
      <w:i/>
      <w:iCs/>
      <w:color w:val="2D495E"/>
      <w:sz w:val="20"/>
    </w:rPr>
  </w:style>
  <w:style w:type="paragraph" w:styleId="Heading7">
    <w:name w:val="heading 7"/>
    <w:basedOn w:val="Normal"/>
    <w:next w:val="Normal"/>
    <w:link w:val="Heading7Char"/>
    <w:uiPriority w:val="9"/>
    <w:semiHidden/>
    <w:unhideWhenUsed/>
    <w:qFormat/>
    <w:rsid w:val="00F32684"/>
    <w:pPr>
      <w:keepNext/>
      <w:keepLines/>
      <w:spacing w:before="40" w:after="0"/>
      <w:outlineLvl w:val="6"/>
    </w:pPr>
    <w:rPr>
      <w:rFonts w:ascii="Cambria" w:eastAsia="MS Gothic" w:hAnsi="Cambria" w:cs="Times New Roman"/>
      <w:i/>
      <w:iCs/>
      <w:color w:val="404040"/>
      <w:sz w:val="20"/>
    </w:rPr>
  </w:style>
  <w:style w:type="paragraph" w:styleId="Heading8">
    <w:name w:val="heading 8"/>
    <w:basedOn w:val="Normal"/>
    <w:next w:val="Normal"/>
    <w:link w:val="Heading8Char"/>
    <w:uiPriority w:val="9"/>
    <w:semiHidden/>
    <w:unhideWhenUsed/>
    <w:qFormat/>
    <w:rsid w:val="00F32684"/>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F32684"/>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165"/>
  </w:style>
  <w:style w:type="paragraph" w:styleId="Footer">
    <w:name w:val="footer"/>
    <w:basedOn w:val="Normal"/>
    <w:link w:val="FooterChar"/>
    <w:uiPriority w:val="99"/>
    <w:unhideWhenUsed/>
    <w:rsid w:val="005E2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165"/>
  </w:style>
  <w:style w:type="paragraph" w:customStyle="1" w:styleId="Heading11">
    <w:name w:val="Heading 11"/>
    <w:basedOn w:val="Normal"/>
    <w:next w:val="Normal"/>
    <w:uiPriority w:val="1"/>
    <w:qFormat/>
    <w:rsid w:val="00F32684"/>
    <w:pPr>
      <w:keepNext/>
      <w:keepLines/>
      <w:numPr>
        <w:numId w:val="3"/>
      </w:numPr>
      <w:tabs>
        <w:tab w:val="num" w:pos="6692"/>
      </w:tabs>
      <w:spacing w:before="360" w:after="120" w:line="240" w:lineRule="atLeast"/>
      <w:ind w:left="6408" w:hanging="6266"/>
      <w:outlineLvl w:val="0"/>
    </w:pPr>
    <w:rPr>
      <w:rFonts w:ascii="Arial" w:eastAsia="MS Gothic" w:hAnsi="Arial" w:cs="Times New Roman"/>
      <w:b/>
      <w:bCs/>
      <w:color w:val="000000"/>
      <w:sz w:val="28"/>
      <w:szCs w:val="28"/>
    </w:rPr>
  </w:style>
  <w:style w:type="paragraph" w:customStyle="1" w:styleId="Heading21">
    <w:name w:val="Heading 21"/>
    <w:basedOn w:val="Normal"/>
    <w:next w:val="Normal"/>
    <w:uiPriority w:val="1"/>
    <w:qFormat/>
    <w:rsid w:val="00F32684"/>
    <w:pPr>
      <w:keepNext/>
      <w:keepLines/>
      <w:numPr>
        <w:ilvl w:val="1"/>
        <w:numId w:val="3"/>
      </w:numPr>
      <w:tabs>
        <w:tab w:val="clear" w:pos="1872"/>
        <w:tab w:val="num" w:pos="-8628"/>
      </w:tabs>
      <w:spacing w:before="240" w:after="120" w:line="240" w:lineRule="atLeast"/>
      <w:ind w:left="567" w:hanging="284"/>
      <w:outlineLvl w:val="1"/>
    </w:pPr>
    <w:rPr>
      <w:rFonts w:ascii="Arial" w:eastAsia="MS Gothic" w:hAnsi="Arial" w:cs="Times New Roman"/>
      <w:bCs/>
      <w:i/>
      <w:color w:val="000000"/>
      <w:sz w:val="28"/>
      <w:szCs w:val="26"/>
    </w:rPr>
  </w:style>
  <w:style w:type="paragraph" w:customStyle="1" w:styleId="Heading31">
    <w:name w:val="Heading 31"/>
    <w:basedOn w:val="Normal"/>
    <w:next w:val="Normal"/>
    <w:uiPriority w:val="1"/>
    <w:qFormat/>
    <w:rsid w:val="00F32684"/>
    <w:pPr>
      <w:keepNext/>
      <w:keepLines/>
      <w:numPr>
        <w:ilvl w:val="2"/>
        <w:numId w:val="3"/>
      </w:numPr>
      <w:spacing w:before="200" w:after="140" w:line="260" w:lineRule="atLeast"/>
      <w:outlineLvl w:val="2"/>
    </w:pPr>
    <w:rPr>
      <w:rFonts w:ascii="Arial" w:eastAsia="MS Gothic" w:hAnsi="Arial" w:cs="Times New Roman"/>
      <w:bCs/>
      <w:i/>
      <w:sz w:val="24"/>
    </w:rPr>
  </w:style>
  <w:style w:type="paragraph" w:customStyle="1" w:styleId="Heading41">
    <w:name w:val="Heading 41"/>
    <w:basedOn w:val="Normal"/>
    <w:next w:val="Normal"/>
    <w:uiPriority w:val="9"/>
    <w:unhideWhenUsed/>
    <w:qFormat/>
    <w:rsid w:val="00F32684"/>
    <w:pPr>
      <w:keepNext/>
      <w:keepLines/>
      <w:numPr>
        <w:ilvl w:val="3"/>
        <w:numId w:val="3"/>
      </w:numPr>
      <w:spacing w:before="180" w:after="140" w:line="240" w:lineRule="atLeast"/>
      <w:outlineLvl w:val="3"/>
    </w:pPr>
    <w:rPr>
      <w:rFonts w:ascii="Arial" w:eastAsia="MS Gothic" w:hAnsi="Arial" w:cs="Times New Roman"/>
      <w:b/>
      <w:bCs/>
      <w:iCs/>
      <w:sz w:val="20"/>
    </w:rPr>
  </w:style>
  <w:style w:type="paragraph" w:customStyle="1" w:styleId="Heading51">
    <w:name w:val="Heading 51"/>
    <w:basedOn w:val="Normal"/>
    <w:next w:val="Normal"/>
    <w:uiPriority w:val="9"/>
    <w:unhideWhenUsed/>
    <w:qFormat/>
    <w:rsid w:val="00F32684"/>
    <w:pPr>
      <w:keepNext/>
      <w:keepLines/>
      <w:numPr>
        <w:ilvl w:val="4"/>
        <w:numId w:val="3"/>
      </w:numPr>
      <w:spacing w:before="160" w:after="140" w:line="240" w:lineRule="atLeast"/>
      <w:outlineLvl w:val="4"/>
    </w:pPr>
    <w:rPr>
      <w:rFonts w:ascii="Arial" w:eastAsia="MS Gothic" w:hAnsi="Arial" w:cs="Times New Roman"/>
      <w:b/>
      <w:sz w:val="20"/>
    </w:rPr>
  </w:style>
  <w:style w:type="paragraph" w:customStyle="1" w:styleId="Heading61">
    <w:name w:val="Heading 61"/>
    <w:basedOn w:val="Normal"/>
    <w:next w:val="Normal"/>
    <w:uiPriority w:val="9"/>
    <w:semiHidden/>
    <w:qFormat/>
    <w:rsid w:val="00F32684"/>
    <w:pPr>
      <w:keepNext/>
      <w:keepLines/>
      <w:numPr>
        <w:ilvl w:val="5"/>
        <w:numId w:val="3"/>
      </w:numPr>
      <w:spacing w:before="200" w:after="0" w:line="250" w:lineRule="atLeast"/>
      <w:outlineLvl w:val="5"/>
    </w:pPr>
    <w:rPr>
      <w:rFonts w:ascii="Cambria" w:eastAsia="MS Gothic" w:hAnsi="Cambria" w:cs="Times New Roman"/>
      <w:i/>
      <w:iCs/>
      <w:color w:val="2D495E"/>
      <w:sz w:val="20"/>
    </w:rPr>
  </w:style>
  <w:style w:type="paragraph" w:customStyle="1" w:styleId="Heading71">
    <w:name w:val="Heading 71"/>
    <w:basedOn w:val="Normal"/>
    <w:next w:val="Normal"/>
    <w:uiPriority w:val="9"/>
    <w:unhideWhenUsed/>
    <w:qFormat/>
    <w:rsid w:val="00F32684"/>
    <w:pPr>
      <w:keepNext/>
      <w:keepLines/>
      <w:numPr>
        <w:ilvl w:val="6"/>
        <w:numId w:val="3"/>
      </w:numPr>
      <w:spacing w:before="200" w:after="0" w:line="250" w:lineRule="atLeast"/>
      <w:outlineLvl w:val="6"/>
    </w:pPr>
    <w:rPr>
      <w:rFonts w:ascii="Cambria" w:eastAsia="MS Gothic" w:hAnsi="Cambria" w:cs="Times New Roman"/>
      <w:i/>
      <w:iCs/>
      <w:color w:val="404040"/>
      <w:sz w:val="20"/>
    </w:rPr>
  </w:style>
  <w:style w:type="paragraph" w:customStyle="1" w:styleId="Heading81">
    <w:name w:val="Heading 81"/>
    <w:basedOn w:val="Normal"/>
    <w:next w:val="Normal"/>
    <w:uiPriority w:val="9"/>
    <w:unhideWhenUsed/>
    <w:qFormat/>
    <w:rsid w:val="00F32684"/>
    <w:pPr>
      <w:keepNext/>
      <w:keepLines/>
      <w:numPr>
        <w:ilvl w:val="7"/>
        <w:numId w:val="3"/>
      </w:numPr>
      <w:spacing w:before="200" w:after="0" w:line="250" w:lineRule="atLeast"/>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unhideWhenUsed/>
    <w:qFormat/>
    <w:rsid w:val="00F32684"/>
    <w:pPr>
      <w:keepNext/>
      <w:keepLines/>
      <w:numPr>
        <w:ilvl w:val="8"/>
        <w:numId w:val="3"/>
      </w:numPr>
      <w:spacing w:before="200" w:after="0" w:line="250" w:lineRule="atLeast"/>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F32684"/>
  </w:style>
  <w:style w:type="paragraph" w:styleId="BalloonText">
    <w:name w:val="Balloon Text"/>
    <w:basedOn w:val="Normal"/>
    <w:link w:val="BalloonTextChar"/>
    <w:uiPriority w:val="99"/>
    <w:semiHidden/>
    <w:rsid w:val="00F32684"/>
    <w:pPr>
      <w:spacing w:after="0"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F32684"/>
    <w:rPr>
      <w:rFonts w:ascii="Arial" w:hAnsi="Arial" w:cs="Tahoma"/>
      <w:sz w:val="16"/>
      <w:szCs w:val="16"/>
    </w:rPr>
  </w:style>
  <w:style w:type="table" w:styleId="TableGrid">
    <w:name w:val="Table Grid"/>
    <w:basedOn w:val="TableNormal"/>
    <w:rsid w:val="00F32684"/>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F32684"/>
    <w:rPr>
      <w:rFonts w:ascii="Arial" w:hAnsi="Arial"/>
      <w:color w:val="08354F"/>
      <w:sz w:val="2"/>
    </w:rPr>
  </w:style>
  <w:style w:type="character" w:customStyle="1" w:styleId="Heading1Char">
    <w:name w:val="Heading 1 Char"/>
    <w:basedOn w:val="DefaultParagraphFont"/>
    <w:link w:val="Heading1"/>
    <w:uiPriority w:val="1"/>
    <w:rsid w:val="00F32684"/>
    <w:rPr>
      <w:rFonts w:ascii="Arial" w:eastAsia="MS Gothic" w:hAnsi="Arial" w:cs="Times New Roman"/>
      <w:b/>
      <w:bCs/>
      <w:color w:val="000000"/>
      <w:sz w:val="28"/>
      <w:szCs w:val="28"/>
    </w:rPr>
  </w:style>
  <w:style w:type="paragraph" w:customStyle="1" w:styleId="Tabletitles">
    <w:name w:val="Table titles"/>
    <w:basedOn w:val="Normal"/>
    <w:qFormat/>
    <w:rsid w:val="00F32684"/>
    <w:pPr>
      <w:spacing w:after="140" w:line="250" w:lineRule="atLeast"/>
    </w:pPr>
    <w:rPr>
      <w:rFonts w:ascii="Arial" w:hAnsi="Arial"/>
      <w:b/>
      <w:color w:val="FFFFFF"/>
      <w:sz w:val="24"/>
    </w:rPr>
  </w:style>
  <w:style w:type="paragraph" w:customStyle="1" w:styleId="Normalblue">
    <w:name w:val="Normal blue"/>
    <w:basedOn w:val="Normal"/>
    <w:semiHidden/>
    <w:qFormat/>
    <w:rsid w:val="00F32684"/>
    <w:pPr>
      <w:spacing w:after="120" w:line="240" w:lineRule="auto"/>
    </w:pPr>
    <w:rPr>
      <w:rFonts w:ascii="Arial" w:hAnsi="Arial"/>
      <w:color w:val="08354F"/>
      <w:sz w:val="20"/>
    </w:rPr>
  </w:style>
  <w:style w:type="paragraph" w:customStyle="1" w:styleId="Milestonedays">
    <w:name w:val="Milestone days"/>
    <w:basedOn w:val="Normal"/>
    <w:semiHidden/>
    <w:qFormat/>
    <w:rsid w:val="00F32684"/>
    <w:pPr>
      <w:spacing w:after="0" w:line="240" w:lineRule="auto"/>
    </w:pPr>
    <w:rPr>
      <w:rFonts w:ascii="Arial" w:hAnsi="Arial"/>
      <w:b/>
      <w:sz w:val="96"/>
    </w:rPr>
  </w:style>
  <w:style w:type="paragraph" w:customStyle="1" w:styleId="Businessdays">
    <w:name w:val="Business days"/>
    <w:basedOn w:val="Normal"/>
    <w:semiHidden/>
    <w:qFormat/>
    <w:rsid w:val="00F32684"/>
    <w:pPr>
      <w:spacing w:after="0" w:line="240" w:lineRule="atLeast"/>
    </w:pPr>
    <w:rPr>
      <w:rFonts w:ascii="Arial" w:hAnsi="Arial"/>
      <w:i/>
      <w:color w:val="000000"/>
      <w:sz w:val="20"/>
    </w:rPr>
  </w:style>
  <w:style w:type="paragraph" w:customStyle="1" w:styleId="Tabletitlessmall">
    <w:name w:val="Table titles small"/>
    <w:basedOn w:val="Tabletitles"/>
    <w:qFormat/>
    <w:rsid w:val="00F32684"/>
    <w:pPr>
      <w:spacing w:after="0"/>
    </w:pPr>
  </w:style>
  <w:style w:type="paragraph" w:customStyle="1" w:styleId="Tabletextsmall">
    <w:name w:val="Table text small"/>
    <w:basedOn w:val="Normal"/>
    <w:qFormat/>
    <w:rsid w:val="00F32684"/>
    <w:pPr>
      <w:spacing w:before="20" w:after="0" w:line="200" w:lineRule="atLeast"/>
    </w:pPr>
    <w:rPr>
      <w:rFonts w:ascii="Arial" w:hAnsi="Arial"/>
      <w:color w:val="0B2F65"/>
    </w:rPr>
  </w:style>
  <w:style w:type="character" w:customStyle="1" w:styleId="Hyperlink1">
    <w:name w:val="Hyperlink1"/>
    <w:basedOn w:val="DefaultParagraphFont"/>
    <w:rsid w:val="00F32684"/>
    <w:rPr>
      <w:color w:val="10123A"/>
      <w:u w:val="single"/>
    </w:rPr>
  </w:style>
  <w:style w:type="paragraph" w:customStyle="1" w:styleId="Footerbold">
    <w:name w:val="Footer bold"/>
    <w:basedOn w:val="Footer"/>
    <w:semiHidden/>
    <w:qFormat/>
    <w:rsid w:val="00F32684"/>
    <w:rPr>
      <w:rFonts w:ascii="Arial" w:hAnsi="Arial"/>
      <w:b/>
      <w:sz w:val="16"/>
    </w:rPr>
  </w:style>
  <w:style w:type="paragraph" w:customStyle="1" w:styleId="Footeritalicleft">
    <w:name w:val="Footer italic left"/>
    <w:basedOn w:val="Footer"/>
    <w:semiHidden/>
    <w:qFormat/>
    <w:rsid w:val="00F32684"/>
    <w:rPr>
      <w:rFonts w:ascii="Arial" w:hAnsi="Arial"/>
      <w:i/>
      <w:sz w:val="16"/>
    </w:rPr>
  </w:style>
  <w:style w:type="paragraph" w:customStyle="1" w:styleId="Project">
    <w:name w:val="Project"/>
    <w:basedOn w:val="Normalblue"/>
    <w:semiHidden/>
    <w:qFormat/>
    <w:rsid w:val="00F32684"/>
  </w:style>
  <w:style w:type="paragraph" w:customStyle="1" w:styleId="Documentdate">
    <w:name w:val="Document date"/>
    <w:basedOn w:val="Normalblue"/>
    <w:next w:val="Normalblue"/>
    <w:qFormat/>
    <w:rsid w:val="00F32684"/>
    <w:rPr>
      <w:color w:val="3C3C3B"/>
      <w:sz w:val="34"/>
    </w:rPr>
  </w:style>
  <w:style w:type="paragraph" w:customStyle="1" w:styleId="Footeritalicright">
    <w:name w:val="Footer italic right"/>
    <w:basedOn w:val="Footeritalicleft"/>
    <w:semiHidden/>
    <w:qFormat/>
    <w:rsid w:val="00F32684"/>
    <w:pPr>
      <w:jc w:val="right"/>
    </w:pPr>
  </w:style>
  <w:style w:type="paragraph" w:styleId="ListBullet">
    <w:name w:val="List Bullet"/>
    <w:basedOn w:val="Normal"/>
    <w:uiPriority w:val="99"/>
    <w:unhideWhenUsed/>
    <w:rsid w:val="00F32684"/>
    <w:pPr>
      <w:numPr>
        <w:numId w:val="1"/>
      </w:numPr>
      <w:tabs>
        <w:tab w:val="left" w:pos="227"/>
      </w:tabs>
      <w:spacing w:after="140" w:line="250" w:lineRule="atLeast"/>
      <w:ind w:left="227" w:hanging="227"/>
      <w:contextualSpacing/>
    </w:pPr>
    <w:rPr>
      <w:rFonts w:ascii="Arial" w:hAnsi="Arial"/>
      <w:sz w:val="20"/>
    </w:rPr>
  </w:style>
  <w:style w:type="character" w:customStyle="1" w:styleId="Heading2Char">
    <w:name w:val="Heading 2 Char"/>
    <w:basedOn w:val="DefaultParagraphFont"/>
    <w:link w:val="Heading2"/>
    <w:uiPriority w:val="1"/>
    <w:rsid w:val="00F32684"/>
    <w:rPr>
      <w:rFonts w:ascii="Arial" w:eastAsia="MS Gothic" w:hAnsi="Arial" w:cs="Times New Roman"/>
      <w:bCs/>
      <w:i/>
      <w:color w:val="000000"/>
      <w:sz w:val="28"/>
      <w:szCs w:val="26"/>
    </w:rPr>
  </w:style>
  <w:style w:type="paragraph" w:styleId="ListNumber">
    <w:name w:val="List Number"/>
    <w:basedOn w:val="Normal"/>
    <w:uiPriority w:val="99"/>
    <w:rsid w:val="00F32684"/>
    <w:pPr>
      <w:numPr>
        <w:numId w:val="2"/>
      </w:numPr>
      <w:spacing w:after="140" w:line="250" w:lineRule="atLeast"/>
      <w:contextualSpacing/>
    </w:pPr>
    <w:rPr>
      <w:rFonts w:ascii="Arial" w:hAnsi="Arial"/>
      <w:sz w:val="20"/>
    </w:rPr>
  </w:style>
  <w:style w:type="paragraph" w:styleId="ListParagraph">
    <w:name w:val="List Paragraph"/>
    <w:basedOn w:val="Normal"/>
    <w:link w:val="ListParagraphChar"/>
    <w:uiPriority w:val="34"/>
    <w:qFormat/>
    <w:rsid w:val="00F32684"/>
    <w:pPr>
      <w:spacing w:after="140" w:line="250" w:lineRule="atLeast"/>
      <w:ind w:left="720"/>
      <w:contextualSpacing/>
    </w:pPr>
    <w:rPr>
      <w:rFonts w:ascii="Arial" w:hAnsi="Arial"/>
      <w:sz w:val="20"/>
    </w:rPr>
  </w:style>
  <w:style w:type="paragraph" w:styleId="ListNumber2">
    <w:name w:val="List Number 2"/>
    <w:basedOn w:val="Normal"/>
    <w:qFormat/>
    <w:rsid w:val="00F32684"/>
    <w:pPr>
      <w:numPr>
        <w:ilvl w:val="1"/>
        <w:numId w:val="2"/>
      </w:numPr>
      <w:spacing w:after="140" w:line="250" w:lineRule="atLeast"/>
      <w:contextualSpacing/>
    </w:pPr>
    <w:rPr>
      <w:rFonts w:ascii="Arial" w:hAnsi="Arial"/>
      <w:sz w:val="20"/>
    </w:rPr>
  </w:style>
  <w:style w:type="paragraph" w:customStyle="1" w:styleId="BodyText1">
    <w:name w:val="Body Text1"/>
    <w:next w:val="BodyText"/>
    <w:link w:val="BodyTextChar"/>
    <w:semiHidden/>
    <w:qFormat/>
    <w:rsid w:val="00F32684"/>
    <w:pPr>
      <w:spacing w:after="120" w:line="240" w:lineRule="auto"/>
    </w:pPr>
    <w:rPr>
      <w:rFonts w:ascii="Helvetica" w:eastAsia="Times New Roman" w:hAnsi="Helvetica" w:cs="Tahoma"/>
      <w:color w:val="0D0D0D"/>
      <w:sz w:val="20"/>
      <w:szCs w:val="16"/>
    </w:rPr>
  </w:style>
  <w:style w:type="character" w:customStyle="1" w:styleId="BodyTextChar">
    <w:name w:val="Body Text Char"/>
    <w:basedOn w:val="DefaultParagraphFont"/>
    <w:link w:val="BodyText1"/>
    <w:semiHidden/>
    <w:rsid w:val="00F32684"/>
    <w:rPr>
      <w:rFonts w:ascii="Helvetica" w:eastAsia="Times New Roman" w:hAnsi="Helvetica" w:cs="Tahoma"/>
      <w:color w:val="0D0D0D"/>
      <w:sz w:val="20"/>
      <w:szCs w:val="16"/>
    </w:rPr>
  </w:style>
  <w:style w:type="paragraph" w:customStyle="1" w:styleId="Statustitle">
    <w:name w:val="Status title"/>
    <w:basedOn w:val="Normal"/>
    <w:semiHidden/>
    <w:qFormat/>
    <w:rsid w:val="00F32684"/>
    <w:pPr>
      <w:spacing w:after="140" w:line="250" w:lineRule="atLeast"/>
    </w:pPr>
    <w:rPr>
      <w:rFonts w:ascii="Arial" w:hAnsi="Arial"/>
      <w:b/>
      <w:sz w:val="42"/>
    </w:rPr>
  </w:style>
  <w:style w:type="paragraph" w:customStyle="1" w:styleId="Documenttitle">
    <w:name w:val="Document title"/>
    <w:basedOn w:val="Normal"/>
    <w:qFormat/>
    <w:rsid w:val="00F32684"/>
    <w:pPr>
      <w:spacing w:before="60" w:after="60" w:line="720" w:lineRule="exact"/>
    </w:pPr>
    <w:rPr>
      <w:rFonts w:ascii="Arial" w:hAnsi="Arial"/>
      <w:b/>
      <w:bCs/>
      <w:color w:val="0B2F65"/>
      <w:sz w:val="56"/>
      <w:szCs w:val="56"/>
    </w:rPr>
  </w:style>
  <w:style w:type="paragraph" w:customStyle="1" w:styleId="Clientname">
    <w:name w:val="Client name"/>
    <w:basedOn w:val="Default"/>
    <w:qFormat/>
    <w:rsid w:val="00F32684"/>
    <w:rPr>
      <w:rFonts w:ascii="Century Gothic" w:hAnsi="Century Gothic" w:cs="Arial"/>
      <w:color w:val="auto"/>
      <w:sz w:val="18"/>
      <w:szCs w:val="18"/>
    </w:rPr>
  </w:style>
  <w:style w:type="paragraph" w:customStyle="1" w:styleId="Documentsubtitle">
    <w:name w:val="Document subtitle"/>
    <w:basedOn w:val="Normal"/>
    <w:qFormat/>
    <w:rsid w:val="00F32684"/>
    <w:pPr>
      <w:spacing w:after="400" w:line="300" w:lineRule="atLeast"/>
      <w:jc w:val="right"/>
    </w:pPr>
    <w:rPr>
      <w:rFonts w:ascii="Arial" w:hAnsi="Arial"/>
      <w:color w:val="3C3C3B"/>
      <w:sz w:val="48"/>
    </w:rPr>
  </w:style>
  <w:style w:type="character" w:customStyle="1" w:styleId="Heading3Char">
    <w:name w:val="Heading 3 Char"/>
    <w:basedOn w:val="DefaultParagraphFont"/>
    <w:link w:val="Heading3"/>
    <w:uiPriority w:val="1"/>
    <w:rsid w:val="00F32684"/>
    <w:rPr>
      <w:rFonts w:ascii="Arial" w:eastAsia="MS Gothic" w:hAnsi="Arial" w:cs="Times New Roman"/>
      <w:bCs/>
      <w:i/>
      <w:sz w:val="24"/>
    </w:rPr>
  </w:style>
  <w:style w:type="paragraph" w:customStyle="1" w:styleId="Documentversionnumber">
    <w:name w:val="Document version number"/>
    <w:basedOn w:val="Normalblue"/>
    <w:qFormat/>
    <w:rsid w:val="00F32684"/>
    <w:rPr>
      <w:b/>
      <w:color w:val="000000"/>
      <w:sz w:val="24"/>
    </w:rPr>
  </w:style>
  <w:style w:type="paragraph" w:customStyle="1" w:styleId="TOC21">
    <w:name w:val="TOC 21"/>
    <w:basedOn w:val="Normal"/>
    <w:next w:val="Normal"/>
    <w:autoRedefine/>
    <w:uiPriority w:val="39"/>
    <w:rsid w:val="00F32684"/>
    <w:pPr>
      <w:tabs>
        <w:tab w:val="right" w:pos="8789"/>
      </w:tabs>
      <w:spacing w:after="140" w:line="250" w:lineRule="atLeast"/>
      <w:ind w:right="-1418"/>
    </w:pPr>
    <w:rPr>
      <w:rFonts w:ascii="Arial" w:hAnsi="Arial"/>
      <w:color w:val="08354F"/>
      <w:sz w:val="24"/>
    </w:rPr>
  </w:style>
  <w:style w:type="paragraph" w:customStyle="1" w:styleId="TOC11">
    <w:name w:val="TOC 11"/>
    <w:basedOn w:val="Normal"/>
    <w:next w:val="Normal"/>
    <w:autoRedefine/>
    <w:uiPriority w:val="39"/>
    <w:rsid w:val="00F32684"/>
    <w:pPr>
      <w:pBdr>
        <w:top w:val="single" w:sz="4" w:space="3" w:color="6493B5"/>
        <w:between w:val="single" w:sz="4" w:space="3" w:color="6493B5"/>
      </w:pBdr>
      <w:tabs>
        <w:tab w:val="right" w:pos="8789"/>
      </w:tabs>
      <w:spacing w:after="100" w:line="250" w:lineRule="atLeast"/>
    </w:pPr>
    <w:rPr>
      <w:rFonts w:ascii="Arial" w:hAnsi="Arial"/>
      <w:b/>
      <w:color w:val="000000"/>
      <w:sz w:val="24"/>
    </w:rPr>
  </w:style>
  <w:style w:type="paragraph" w:customStyle="1" w:styleId="Normalbluebold">
    <w:name w:val="Normal blue bold"/>
    <w:basedOn w:val="Normalblue"/>
    <w:semiHidden/>
    <w:qFormat/>
    <w:rsid w:val="00F32684"/>
    <w:rPr>
      <w:b/>
    </w:rPr>
  </w:style>
  <w:style w:type="paragraph" w:customStyle="1" w:styleId="Contentstitle">
    <w:name w:val="Contents title"/>
    <w:basedOn w:val="Normal"/>
    <w:qFormat/>
    <w:rsid w:val="00F32684"/>
    <w:pPr>
      <w:spacing w:before="300" w:after="140" w:line="250" w:lineRule="atLeast"/>
    </w:pPr>
    <w:rPr>
      <w:rFonts w:ascii="Arial" w:eastAsia="MS Gothic" w:hAnsi="Arial" w:cs="Times New Roman"/>
      <w:b/>
      <w:bCs/>
      <w:color w:val="000000"/>
      <w:sz w:val="28"/>
      <w:szCs w:val="28"/>
    </w:rPr>
  </w:style>
  <w:style w:type="paragraph" w:customStyle="1" w:styleId="Caption1">
    <w:name w:val="Caption1"/>
    <w:basedOn w:val="Normal"/>
    <w:next w:val="Normal"/>
    <w:uiPriority w:val="99"/>
    <w:unhideWhenUsed/>
    <w:qFormat/>
    <w:rsid w:val="00F32684"/>
    <w:pPr>
      <w:spacing w:before="120" w:after="200" w:line="240" w:lineRule="auto"/>
    </w:pPr>
    <w:rPr>
      <w:rFonts w:ascii="Arial" w:hAnsi="Arial"/>
      <w:b/>
      <w:bCs/>
      <w:color w:val="000000"/>
      <w:sz w:val="20"/>
      <w:szCs w:val="18"/>
    </w:rPr>
  </w:style>
  <w:style w:type="paragraph" w:customStyle="1" w:styleId="Version">
    <w:name w:val="Version"/>
    <w:basedOn w:val="Tabletitles"/>
    <w:qFormat/>
    <w:rsid w:val="00F32684"/>
  </w:style>
  <w:style w:type="character" w:customStyle="1" w:styleId="Heading4Char">
    <w:name w:val="Heading 4 Char"/>
    <w:basedOn w:val="DefaultParagraphFont"/>
    <w:link w:val="Heading4"/>
    <w:uiPriority w:val="9"/>
    <w:rsid w:val="00F32684"/>
    <w:rPr>
      <w:rFonts w:ascii="Arial" w:eastAsia="MS Gothic" w:hAnsi="Arial" w:cs="Times New Roman"/>
      <w:b/>
      <w:bCs/>
      <w:iCs/>
      <w:sz w:val="20"/>
    </w:rPr>
  </w:style>
  <w:style w:type="character" w:customStyle="1" w:styleId="Heading5Char">
    <w:name w:val="Heading 5 Char"/>
    <w:basedOn w:val="DefaultParagraphFont"/>
    <w:link w:val="Heading5"/>
    <w:uiPriority w:val="9"/>
    <w:rsid w:val="00F32684"/>
    <w:rPr>
      <w:rFonts w:ascii="Arial" w:eastAsia="MS Gothic" w:hAnsi="Arial" w:cs="Times New Roman"/>
      <w:b/>
      <w:sz w:val="20"/>
    </w:rPr>
  </w:style>
  <w:style w:type="character" w:customStyle="1" w:styleId="Heading6Char">
    <w:name w:val="Heading 6 Char"/>
    <w:basedOn w:val="DefaultParagraphFont"/>
    <w:link w:val="Heading6"/>
    <w:uiPriority w:val="9"/>
    <w:semiHidden/>
    <w:rsid w:val="00F32684"/>
    <w:rPr>
      <w:rFonts w:ascii="Cambria" w:eastAsia="MS Gothic" w:hAnsi="Cambria" w:cs="Times New Roman"/>
      <w:i/>
      <w:iCs/>
      <w:color w:val="2D495E"/>
      <w:sz w:val="20"/>
    </w:rPr>
  </w:style>
  <w:style w:type="character" w:customStyle="1" w:styleId="Heading7Char">
    <w:name w:val="Heading 7 Char"/>
    <w:basedOn w:val="DefaultParagraphFont"/>
    <w:link w:val="Heading7"/>
    <w:uiPriority w:val="9"/>
    <w:rsid w:val="00F32684"/>
    <w:rPr>
      <w:rFonts w:ascii="Cambria" w:eastAsia="MS Gothic" w:hAnsi="Cambria" w:cs="Times New Roman"/>
      <w:i/>
      <w:iCs/>
      <w:color w:val="404040"/>
      <w:sz w:val="20"/>
    </w:rPr>
  </w:style>
  <w:style w:type="character" w:customStyle="1" w:styleId="Heading8Char">
    <w:name w:val="Heading 8 Char"/>
    <w:basedOn w:val="DefaultParagraphFont"/>
    <w:link w:val="Heading8"/>
    <w:uiPriority w:val="9"/>
    <w:rsid w:val="00F32684"/>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rsid w:val="00F32684"/>
    <w:rPr>
      <w:rFonts w:ascii="Cambria" w:eastAsia="MS Gothic" w:hAnsi="Cambria" w:cs="Times New Roman"/>
      <w:i/>
      <w:iCs/>
      <w:color w:val="404040"/>
      <w:sz w:val="20"/>
      <w:szCs w:val="20"/>
    </w:rPr>
  </w:style>
  <w:style w:type="paragraph" w:customStyle="1" w:styleId="Versionhistory">
    <w:name w:val="Version history"/>
    <w:basedOn w:val="Heading2"/>
    <w:qFormat/>
    <w:rsid w:val="00F32684"/>
  </w:style>
  <w:style w:type="paragraph" w:customStyle="1" w:styleId="Documentauthor">
    <w:name w:val="Document author"/>
    <w:basedOn w:val="Documentversionnumber"/>
    <w:qFormat/>
    <w:rsid w:val="00F32684"/>
    <w:pPr>
      <w:jc w:val="right"/>
    </w:pPr>
    <w:rPr>
      <w:b w:val="0"/>
      <w:color w:val="FFFFFF"/>
      <w:sz w:val="34"/>
    </w:rPr>
  </w:style>
  <w:style w:type="paragraph" w:styleId="ListNumber3">
    <w:name w:val="List Number 3"/>
    <w:basedOn w:val="Normal"/>
    <w:uiPriority w:val="99"/>
    <w:rsid w:val="00F32684"/>
    <w:pPr>
      <w:numPr>
        <w:ilvl w:val="2"/>
        <w:numId w:val="2"/>
      </w:numPr>
      <w:spacing w:after="140" w:line="250" w:lineRule="atLeast"/>
      <w:contextualSpacing/>
    </w:pPr>
    <w:rPr>
      <w:rFonts w:ascii="Arial" w:hAnsi="Arial"/>
      <w:sz w:val="20"/>
    </w:rPr>
  </w:style>
  <w:style w:type="table" w:customStyle="1" w:styleId="ZeroWastetable">
    <w:name w:val="Zero Waste table"/>
    <w:basedOn w:val="TableNormal"/>
    <w:uiPriority w:val="99"/>
    <w:rsid w:val="00F32684"/>
    <w:pPr>
      <w:spacing w:after="0" w:line="240" w:lineRule="auto"/>
    </w:pPr>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F32684"/>
    <w:rPr>
      <w:rFonts w:ascii="Calibri" w:hAnsi="Calibri"/>
      <w:i/>
      <w:color w:val="FFFFFF"/>
      <w:sz w:val="16"/>
    </w:rPr>
  </w:style>
  <w:style w:type="paragraph" w:customStyle="1" w:styleId="TableText">
    <w:name w:val="Table Text"/>
    <w:basedOn w:val="Normal"/>
    <w:qFormat/>
    <w:rsid w:val="00F32684"/>
    <w:pPr>
      <w:spacing w:before="60" w:after="60" w:line="240" w:lineRule="auto"/>
    </w:pPr>
    <w:rPr>
      <w:rFonts w:ascii="Arial" w:eastAsia="Times New Roman" w:hAnsi="Arial" w:cs="Times New Roman"/>
      <w:sz w:val="24"/>
      <w:szCs w:val="24"/>
    </w:rPr>
  </w:style>
  <w:style w:type="table" w:customStyle="1" w:styleId="LightShading-Accent31">
    <w:name w:val="Light Shading - Accent 31"/>
    <w:basedOn w:val="TableNormal"/>
    <w:next w:val="LightShading-Accent3"/>
    <w:uiPriority w:val="60"/>
    <w:rsid w:val="00F32684"/>
    <w:pPr>
      <w:spacing w:after="0" w:line="240" w:lineRule="auto"/>
    </w:pPr>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F32684"/>
    <w:pPr>
      <w:spacing w:after="280" w:line="240" w:lineRule="auto"/>
    </w:pPr>
    <w:rPr>
      <w:rFonts w:ascii="Arial" w:eastAsia="MS Mincho" w:hAnsi="Arial"/>
      <w:sz w:val="24"/>
      <w:szCs w:val="20"/>
    </w:rPr>
  </w:style>
  <w:style w:type="paragraph" w:customStyle="1" w:styleId="NormalBold">
    <w:name w:val="Normal Bold"/>
    <w:basedOn w:val="Normal"/>
    <w:rsid w:val="00F32684"/>
    <w:pPr>
      <w:spacing w:after="0" w:line="260" w:lineRule="atLeast"/>
    </w:pPr>
    <w:rPr>
      <w:rFonts w:ascii="Arial" w:eastAsia="Times New Roman" w:hAnsi="Arial" w:cs="Times New Roman"/>
      <w:b/>
      <w:sz w:val="20"/>
      <w:szCs w:val="24"/>
    </w:rPr>
  </w:style>
  <w:style w:type="paragraph" w:customStyle="1" w:styleId="Textregularbold">
    <w:name w:val="Text (regular bold)"/>
    <w:basedOn w:val="Normal"/>
    <w:qFormat/>
    <w:rsid w:val="00F32684"/>
    <w:pPr>
      <w:spacing w:after="280" w:line="260" w:lineRule="auto"/>
    </w:pPr>
    <w:rPr>
      <w:rFonts w:ascii="Arial" w:eastAsia="MS Mincho" w:hAnsi="Arial"/>
      <w:b/>
      <w:sz w:val="24"/>
      <w:szCs w:val="20"/>
    </w:rPr>
  </w:style>
  <w:style w:type="paragraph" w:customStyle="1" w:styleId="Headerodd">
    <w:name w:val="Header odd"/>
    <w:basedOn w:val="Header"/>
    <w:qFormat/>
    <w:rsid w:val="00F32684"/>
    <w:pPr>
      <w:jc w:val="right"/>
    </w:pPr>
    <w:rPr>
      <w:rFonts w:ascii="Arial" w:hAnsi="Arial"/>
      <w:color w:val="08354F"/>
    </w:rPr>
  </w:style>
  <w:style w:type="paragraph" w:customStyle="1" w:styleId="Headereven">
    <w:name w:val="Header even"/>
    <w:basedOn w:val="Headerodd"/>
    <w:qFormat/>
    <w:rsid w:val="00F32684"/>
  </w:style>
  <w:style w:type="paragraph" w:customStyle="1" w:styleId="Title1">
    <w:name w:val="Title1"/>
    <w:basedOn w:val="Normal"/>
    <w:next w:val="Normal"/>
    <w:uiPriority w:val="10"/>
    <w:qFormat/>
    <w:rsid w:val="00F32684"/>
    <w:pPr>
      <w:pBdr>
        <w:bottom w:val="single" w:sz="8" w:space="4" w:color="6493B5"/>
      </w:pBdr>
      <w:spacing w:after="300" w:line="240" w:lineRule="auto"/>
      <w:contextualSpacing/>
    </w:pPr>
    <w:rPr>
      <w:rFonts w:ascii="Arial" w:eastAsia="MS Gothic" w:hAnsi="Arial" w:cs="Times New Roman"/>
      <w:color w:val="06273B"/>
      <w:spacing w:val="5"/>
      <w:kern w:val="28"/>
      <w:sz w:val="52"/>
      <w:szCs w:val="52"/>
    </w:rPr>
  </w:style>
  <w:style w:type="character" w:customStyle="1" w:styleId="TitleChar">
    <w:name w:val="Title Char"/>
    <w:basedOn w:val="DefaultParagraphFont"/>
    <w:link w:val="Title"/>
    <w:uiPriority w:val="10"/>
    <w:rsid w:val="00F32684"/>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F32684"/>
  </w:style>
  <w:style w:type="paragraph" w:styleId="NormalWeb">
    <w:name w:val="Normal (Web)"/>
    <w:basedOn w:val="Normal"/>
    <w:uiPriority w:val="99"/>
    <w:unhideWhenUsed/>
    <w:rsid w:val="00F32684"/>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F32684"/>
  </w:style>
  <w:style w:type="paragraph" w:customStyle="1" w:styleId="Textbulletlist">
    <w:name w:val="Text (bullet list)"/>
    <w:basedOn w:val="WritingAttitude"/>
    <w:link w:val="TextbulletlistChar"/>
    <w:qFormat/>
    <w:rsid w:val="00F32684"/>
    <w:pPr>
      <w:numPr>
        <w:numId w:val="8"/>
      </w:numPr>
    </w:pPr>
    <w:rPr>
      <w:rFonts w:ascii="Arial" w:hAnsi="Arial" w:cs="Arial"/>
      <w:b/>
      <w:color w:val="000000"/>
      <w:szCs w:val="18"/>
      <w:lang w:val="en-GB"/>
    </w:rPr>
  </w:style>
  <w:style w:type="paragraph" w:customStyle="1" w:styleId="Textnumberedlist">
    <w:name w:val="Text (numbered list)"/>
    <w:basedOn w:val="Textregular"/>
    <w:qFormat/>
    <w:rsid w:val="00F32684"/>
    <w:pPr>
      <w:numPr>
        <w:numId w:val="4"/>
      </w:numPr>
      <w:spacing w:after="0"/>
      <w:ind w:left="714" w:hanging="357"/>
    </w:pPr>
  </w:style>
  <w:style w:type="paragraph" w:customStyle="1" w:styleId="Textbulletlast">
    <w:name w:val="Text (bullet last)"/>
    <w:basedOn w:val="Textbulletlist"/>
    <w:qFormat/>
    <w:rsid w:val="00F32684"/>
    <w:pPr>
      <w:spacing w:after="280"/>
    </w:pPr>
  </w:style>
  <w:style w:type="paragraph" w:customStyle="1" w:styleId="Default">
    <w:name w:val="Default"/>
    <w:link w:val="DefaultChar"/>
    <w:rsid w:val="00F32684"/>
    <w:pPr>
      <w:autoSpaceDE w:val="0"/>
      <w:autoSpaceDN w:val="0"/>
      <w:adjustRightInd w:val="0"/>
      <w:spacing w:after="0" w:line="240" w:lineRule="auto"/>
    </w:pPr>
    <w:rPr>
      <w:rFonts w:ascii="Helvetica 55 Roman" w:eastAsia="Calibri" w:hAnsi="Helvetica 55 Roman" w:cs="Helvetica 55 Roman"/>
      <w:color w:val="000000"/>
      <w:sz w:val="24"/>
      <w:szCs w:val="24"/>
    </w:rPr>
  </w:style>
  <w:style w:type="paragraph" w:customStyle="1" w:styleId="ReadingTypeofText">
    <w:name w:val="Reading Type of Text"/>
    <w:basedOn w:val="Normal"/>
    <w:rsid w:val="00F32684"/>
    <w:pPr>
      <w:widowControl w:val="0"/>
      <w:numPr>
        <w:numId w:val="5"/>
      </w:numPr>
      <w:spacing w:after="0" w:line="240" w:lineRule="auto"/>
    </w:pPr>
    <w:rPr>
      <w:rFonts w:ascii="Arial Narrow" w:eastAsia="Times New Roman" w:hAnsi="Arial Narrow" w:cs="Times New Roman"/>
      <w:sz w:val="18"/>
      <w:szCs w:val="20"/>
      <w:lang w:val="en-US"/>
    </w:rPr>
  </w:style>
  <w:style w:type="paragraph" w:customStyle="1" w:styleId="WritingAttitude">
    <w:name w:val="Writing Attitude"/>
    <w:basedOn w:val="Normal"/>
    <w:link w:val="WritingAttitudeChar"/>
    <w:rsid w:val="00F32684"/>
    <w:pPr>
      <w:widowControl w:val="0"/>
      <w:numPr>
        <w:numId w:val="6"/>
      </w:numPr>
      <w:spacing w:after="0" w:line="240" w:lineRule="auto"/>
    </w:pPr>
    <w:rPr>
      <w:rFonts w:ascii="Arial Narrow" w:eastAsia="Times New Roman" w:hAnsi="Arial Narrow" w:cs="Times New Roman"/>
      <w:sz w:val="18"/>
      <w:szCs w:val="20"/>
      <w:lang w:val="en-US"/>
    </w:rPr>
  </w:style>
  <w:style w:type="table" w:customStyle="1" w:styleId="MediumShading1-Accent11">
    <w:name w:val="Medium Shading 1 - Accent 11"/>
    <w:basedOn w:val="TableNormal"/>
    <w:next w:val="MediumShading1-Accent1"/>
    <w:uiPriority w:val="63"/>
    <w:rsid w:val="00F32684"/>
    <w:pPr>
      <w:spacing w:after="0" w:line="240" w:lineRule="auto"/>
    </w:pPr>
    <w:tblPr>
      <w:tblStyleRowBandSize w:val="1"/>
      <w:tblStyleColBandSize w:val="1"/>
      <w:tblBorders>
        <w:top w:val="single" w:sz="8" w:space="0" w:color="8AADC7"/>
        <w:left w:val="single" w:sz="8" w:space="0" w:color="8AADC7"/>
        <w:bottom w:val="single" w:sz="8" w:space="0" w:color="8AADC7"/>
        <w:right w:val="single" w:sz="8" w:space="0" w:color="8AADC7"/>
        <w:insideH w:val="single" w:sz="8" w:space="0" w:color="8AADC7"/>
      </w:tblBorders>
    </w:tblPr>
    <w:tblStylePr w:type="firstRow">
      <w:pPr>
        <w:spacing w:before="0" w:after="0" w:line="240" w:lineRule="auto"/>
      </w:pPr>
      <w:rPr>
        <w:b/>
        <w:bCs/>
        <w:color w:val="FFFFFF"/>
      </w:rPr>
      <w:tblPr/>
      <w:tcPr>
        <w:tcBorders>
          <w:top w:val="single" w:sz="8" w:space="0" w:color="8AADC7"/>
          <w:left w:val="single" w:sz="8" w:space="0" w:color="8AADC7"/>
          <w:bottom w:val="single" w:sz="8" w:space="0" w:color="8AADC7"/>
          <w:right w:val="single" w:sz="8" w:space="0" w:color="8AADC7"/>
          <w:insideH w:val="nil"/>
          <w:insideV w:val="nil"/>
        </w:tcBorders>
        <w:shd w:val="clear" w:color="auto" w:fill="6493B5"/>
      </w:tcPr>
    </w:tblStylePr>
    <w:tblStylePr w:type="lastRow">
      <w:pPr>
        <w:spacing w:before="0" w:after="0" w:line="240" w:lineRule="auto"/>
      </w:pPr>
      <w:rPr>
        <w:b/>
        <w:bCs/>
      </w:rPr>
      <w:tblPr/>
      <w:tcPr>
        <w:tcBorders>
          <w:top w:val="double" w:sz="6" w:space="0" w:color="8AADC7"/>
          <w:left w:val="single" w:sz="8" w:space="0" w:color="8AADC7"/>
          <w:bottom w:val="single" w:sz="8" w:space="0" w:color="8AADC7"/>
          <w:right w:val="single" w:sz="8" w:space="0" w:color="8AADC7"/>
          <w:insideH w:val="nil"/>
          <w:insideV w:val="nil"/>
        </w:tcBorders>
      </w:tcPr>
    </w:tblStylePr>
    <w:tblStylePr w:type="firstCol">
      <w:rPr>
        <w:b/>
        <w:bCs/>
      </w:rPr>
    </w:tblStylePr>
    <w:tblStylePr w:type="lastCol">
      <w:rPr>
        <w:b/>
        <w:bCs/>
      </w:rPr>
    </w:tblStylePr>
    <w:tblStylePr w:type="band1Vert">
      <w:tblPr/>
      <w:tcPr>
        <w:shd w:val="clear" w:color="auto" w:fill="D8E4EC"/>
      </w:tcPr>
    </w:tblStylePr>
    <w:tblStylePr w:type="band1Horz">
      <w:tblPr/>
      <w:tcPr>
        <w:tcBorders>
          <w:insideH w:val="nil"/>
          <w:insideV w:val="nil"/>
        </w:tcBorders>
        <w:shd w:val="clear" w:color="auto" w:fill="D8E4EC"/>
      </w:tcPr>
    </w:tblStylePr>
    <w:tblStylePr w:type="band2Horz">
      <w:tblPr/>
      <w:tcPr>
        <w:tcBorders>
          <w:insideH w:val="nil"/>
          <w:insideV w:val="nil"/>
        </w:tcBorders>
      </w:tcPr>
    </w:tblStylePr>
  </w:style>
  <w:style w:type="paragraph" w:styleId="CommentText">
    <w:name w:val="annotation text"/>
    <w:basedOn w:val="Normal"/>
    <w:link w:val="CommentTextChar"/>
    <w:rsid w:val="00F3268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F32684"/>
    <w:rPr>
      <w:rFonts w:ascii="Times New Roman" w:eastAsia="Times New Roman" w:hAnsi="Times New Roman" w:cs="Times New Roman"/>
      <w:sz w:val="20"/>
      <w:szCs w:val="20"/>
      <w:lang w:eastAsia="en-GB"/>
    </w:rPr>
  </w:style>
  <w:style w:type="paragraph" w:customStyle="1" w:styleId="ReadingStrategies">
    <w:name w:val="Reading Strategies"/>
    <w:basedOn w:val="Normal"/>
    <w:rsid w:val="00F32684"/>
    <w:pPr>
      <w:widowControl w:val="0"/>
      <w:numPr>
        <w:numId w:val="9"/>
      </w:numPr>
      <w:spacing w:after="0" w:line="240" w:lineRule="auto"/>
    </w:pPr>
    <w:rPr>
      <w:rFonts w:ascii="Arial Narrow" w:eastAsia="Times New Roman" w:hAnsi="Arial Narrow" w:cs="Times New Roman"/>
      <w:sz w:val="18"/>
      <w:szCs w:val="20"/>
      <w:lang w:val="en-US"/>
    </w:rPr>
  </w:style>
  <w:style w:type="character" w:styleId="FollowedHyperlink">
    <w:name w:val="FollowedHyperlink"/>
    <w:rsid w:val="00F32684"/>
    <w:rPr>
      <w:color w:val="954F72"/>
      <w:u w:val="single"/>
    </w:rPr>
  </w:style>
  <w:style w:type="table" w:customStyle="1" w:styleId="TableGrid1">
    <w:name w:val="Table Grid1"/>
    <w:basedOn w:val="TableNormal"/>
    <w:next w:val="TableGrid"/>
    <w:uiPriority w:val="59"/>
    <w:rsid w:val="00F32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F32684"/>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F32684"/>
    <w:rPr>
      <w:sz w:val="20"/>
      <w:szCs w:val="20"/>
    </w:rPr>
  </w:style>
  <w:style w:type="character" w:styleId="FootnoteReference">
    <w:name w:val="footnote reference"/>
    <w:basedOn w:val="DefaultParagraphFont"/>
    <w:uiPriority w:val="99"/>
    <w:semiHidden/>
    <w:unhideWhenUsed/>
    <w:rsid w:val="00F32684"/>
    <w:rPr>
      <w:vertAlign w:val="superscript"/>
    </w:rPr>
  </w:style>
  <w:style w:type="paragraph" w:styleId="NoSpacing">
    <w:name w:val="No Spacing"/>
    <w:uiPriority w:val="1"/>
    <w:qFormat/>
    <w:rsid w:val="00F32684"/>
    <w:pPr>
      <w:spacing w:after="0" w:line="240" w:lineRule="auto"/>
    </w:pPr>
  </w:style>
  <w:style w:type="character" w:styleId="Strong">
    <w:name w:val="Strong"/>
    <w:basedOn w:val="DefaultParagraphFont"/>
    <w:uiPriority w:val="22"/>
    <w:qFormat/>
    <w:rsid w:val="00F32684"/>
    <w:rPr>
      <w:b/>
      <w:bCs/>
    </w:rPr>
  </w:style>
  <w:style w:type="character" w:customStyle="1" w:styleId="Heading1Char1">
    <w:name w:val="Heading 1 Char1"/>
    <w:basedOn w:val="DefaultParagraphFont"/>
    <w:uiPriority w:val="9"/>
    <w:rsid w:val="00F3268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32684"/>
    <w:rPr>
      <w:color w:val="0563C1" w:themeColor="hyperlink"/>
      <w:u w:val="single"/>
    </w:rPr>
  </w:style>
  <w:style w:type="character" w:customStyle="1" w:styleId="Heading2Char1">
    <w:name w:val="Heading 2 Char1"/>
    <w:basedOn w:val="DefaultParagraphFont"/>
    <w:uiPriority w:val="9"/>
    <w:semiHidden/>
    <w:rsid w:val="00F32684"/>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1"/>
    <w:uiPriority w:val="99"/>
    <w:semiHidden/>
    <w:unhideWhenUsed/>
    <w:rsid w:val="00F32684"/>
    <w:pPr>
      <w:spacing w:after="120"/>
    </w:pPr>
  </w:style>
  <w:style w:type="character" w:customStyle="1" w:styleId="BodyTextChar1">
    <w:name w:val="Body Text Char1"/>
    <w:basedOn w:val="DefaultParagraphFont"/>
    <w:link w:val="BodyText"/>
    <w:uiPriority w:val="99"/>
    <w:semiHidden/>
    <w:rsid w:val="00F32684"/>
  </w:style>
  <w:style w:type="character" w:customStyle="1" w:styleId="Heading3Char1">
    <w:name w:val="Heading 3 Char1"/>
    <w:basedOn w:val="DefaultParagraphFont"/>
    <w:uiPriority w:val="9"/>
    <w:semiHidden/>
    <w:rsid w:val="00F32684"/>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F32684"/>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F32684"/>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F32684"/>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F32684"/>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F3268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32684"/>
    <w:rPr>
      <w:rFonts w:asciiTheme="majorHAnsi" w:eastAsiaTheme="majorEastAsia" w:hAnsiTheme="majorHAnsi" w:cstheme="majorBidi"/>
      <w:i/>
      <w:iCs/>
      <w:color w:val="272727" w:themeColor="text1" w:themeTint="D8"/>
      <w:sz w:val="21"/>
      <w:szCs w:val="21"/>
    </w:rPr>
  </w:style>
  <w:style w:type="table" w:styleId="LightShading-Accent3">
    <w:name w:val="Light Shading Accent 3"/>
    <w:basedOn w:val="TableNormal"/>
    <w:uiPriority w:val="60"/>
    <w:semiHidden/>
    <w:unhideWhenUsed/>
    <w:rsid w:val="00F3268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Title">
    <w:name w:val="Title"/>
    <w:basedOn w:val="Normal"/>
    <w:next w:val="Normal"/>
    <w:link w:val="TitleChar"/>
    <w:uiPriority w:val="10"/>
    <w:qFormat/>
    <w:rsid w:val="00F32684"/>
    <w:pPr>
      <w:spacing w:after="0" w:line="240" w:lineRule="auto"/>
      <w:contextualSpacing/>
    </w:pPr>
    <w:rPr>
      <w:rFonts w:ascii="Tahoma" w:eastAsia="MS Gothic" w:hAnsi="Tahoma" w:cs="Times New Roman"/>
      <w:color w:val="06273B"/>
      <w:spacing w:val="5"/>
      <w:kern w:val="28"/>
      <w:sz w:val="52"/>
      <w:szCs w:val="52"/>
    </w:rPr>
  </w:style>
  <w:style w:type="character" w:customStyle="1" w:styleId="TitleChar1">
    <w:name w:val="Title Char1"/>
    <w:basedOn w:val="DefaultParagraphFont"/>
    <w:uiPriority w:val="10"/>
    <w:rsid w:val="00F32684"/>
    <w:rPr>
      <w:rFonts w:asciiTheme="majorHAnsi" w:eastAsiaTheme="majorEastAsia" w:hAnsiTheme="majorHAnsi" w:cstheme="majorBidi"/>
      <w:spacing w:val="-10"/>
      <w:kern w:val="28"/>
      <w:sz w:val="56"/>
      <w:szCs w:val="56"/>
    </w:rPr>
  </w:style>
  <w:style w:type="table" w:styleId="MediumShading1-Accent1">
    <w:name w:val="Medium Shading 1 Accent 1"/>
    <w:basedOn w:val="TableNormal"/>
    <w:uiPriority w:val="63"/>
    <w:semiHidden/>
    <w:unhideWhenUsed/>
    <w:rsid w:val="00F3268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1"/>
    <w:uiPriority w:val="99"/>
    <w:semiHidden/>
    <w:unhideWhenUsed/>
    <w:rsid w:val="00F32684"/>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F32684"/>
    <w:rPr>
      <w:sz w:val="20"/>
      <w:szCs w:val="20"/>
    </w:rPr>
  </w:style>
  <w:style w:type="table" w:styleId="GridTable1Light-Accent1">
    <w:name w:val="Grid Table 1 Light Accent 1"/>
    <w:basedOn w:val="TableNormal"/>
    <w:uiPriority w:val="46"/>
    <w:rsid w:val="00A57A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Example">
    <w:name w:val="a Example"/>
    <w:basedOn w:val="ListParagraph"/>
    <w:link w:val="aExampleChar"/>
    <w:qFormat/>
    <w:rsid w:val="00943622"/>
    <w:pPr>
      <w:spacing w:after="0" w:line="240" w:lineRule="auto"/>
      <w:ind w:left="357"/>
      <w:contextualSpacing w:val="0"/>
      <w:textAlignment w:val="baseline"/>
    </w:pPr>
    <w:rPr>
      <w:rFonts w:ascii="Century Gothic" w:hAnsi="Century Gothic" w:cs="Calibri"/>
      <w:sz w:val="18"/>
      <w:szCs w:val="18"/>
    </w:rPr>
  </w:style>
  <w:style w:type="paragraph" w:customStyle="1" w:styleId="aBlackbullets">
    <w:name w:val="a Black bullets"/>
    <w:basedOn w:val="Textbulletlist"/>
    <w:link w:val="aBlackbulletsChar"/>
    <w:qFormat/>
    <w:rsid w:val="009C10C3"/>
  </w:style>
  <w:style w:type="character" w:customStyle="1" w:styleId="ListParagraphChar">
    <w:name w:val="List Paragraph Char"/>
    <w:basedOn w:val="DefaultParagraphFont"/>
    <w:link w:val="ListParagraph"/>
    <w:uiPriority w:val="34"/>
    <w:rsid w:val="009C10C3"/>
    <w:rPr>
      <w:rFonts w:ascii="Arial" w:hAnsi="Arial"/>
      <w:sz w:val="20"/>
    </w:rPr>
  </w:style>
  <w:style w:type="character" w:customStyle="1" w:styleId="aExampleChar">
    <w:name w:val="a Example Char"/>
    <w:basedOn w:val="ListParagraphChar"/>
    <w:link w:val="aExample"/>
    <w:rsid w:val="00943622"/>
    <w:rPr>
      <w:rFonts w:ascii="Century Gothic" w:hAnsi="Century Gothic" w:cs="Calibri"/>
      <w:sz w:val="18"/>
      <w:szCs w:val="18"/>
    </w:rPr>
  </w:style>
  <w:style w:type="paragraph" w:customStyle="1" w:styleId="abenchmark">
    <w:name w:val="a benchmark"/>
    <w:basedOn w:val="Default"/>
    <w:link w:val="abenchmarkChar"/>
    <w:qFormat/>
    <w:rsid w:val="009C10C3"/>
    <w:pPr>
      <w:jc w:val="center"/>
    </w:pPr>
    <w:rPr>
      <w:rFonts w:ascii="Arial" w:hAnsi="Arial" w:cs="Arial"/>
      <w:b/>
      <w:i/>
      <w:color w:val="7030A0"/>
      <w:sz w:val="20"/>
      <w:szCs w:val="20"/>
    </w:rPr>
  </w:style>
  <w:style w:type="character" w:customStyle="1" w:styleId="WritingAttitudeChar">
    <w:name w:val="Writing Attitude Char"/>
    <w:basedOn w:val="DefaultParagraphFont"/>
    <w:link w:val="WritingAttitude"/>
    <w:rsid w:val="009C10C3"/>
    <w:rPr>
      <w:rFonts w:ascii="Arial Narrow" w:eastAsia="Times New Roman" w:hAnsi="Arial Narrow" w:cs="Times New Roman"/>
      <w:sz w:val="18"/>
      <w:szCs w:val="20"/>
      <w:lang w:val="en-US"/>
    </w:rPr>
  </w:style>
  <w:style w:type="character" w:customStyle="1" w:styleId="TextbulletlistChar">
    <w:name w:val="Text (bullet list) Char"/>
    <w:basedOn w:val="WritingAttitudeChar"/>
    <w:link w:val="Textbulletlist"/>
    <w:rsid w:val="009C10C3"/>
    <w:rPr>
      <w:rFonts w:ascii="Arial" w:eastAsia="Times New Roman" w:hAnsi="Arial" w:cs="Arial"/>
      <w:b/>
      <w:color w:val="000000"/>
      <w:sz w:val="18"/>
      <w:szCs w:val="18"/>
      <w:lang w:val="en-US"/>
    </w:rPr>
  </w:style>
  <w:style w:type="character" w:customStyle="1" w:styleId="aBlackbulletsChar">
    <w:name w:val="a Black bullets Char"/>
    <w:basedOn w:val="TextbulletlistChar"/>
    <w:link w:val="aBlackbullets"/>
    <w:rsid w:val="009C10C3"/>
    <w:rPr>
      <w:rFonts w:ascii="Arial" w:eastAsia="Times New Roman" w:hAnsi="Arial" w:cs="Arial"/>
      <w:b/>
      <w:color w:val="000000"/>
      <w:sz w:val="18"/>
      <w:szCs w:val="18"/>
      <w:lang w:val="en-US"/>
    </w:rPr>
  </w:style>
  <w:style w:type="paragraph" w:customStyle="1" w:styleId="aeand0">
    <w:name w:val="a e and 0"/>
    <w:basedOn w:val="Default"/>
    <w:link w:val="aeand0Char"/>
    <w:qFormat/>
    <w:rsid w:val="009C10C3"/>
    <w:rPr>
      <w:rFonts w:ascii="Arial" w:hAnsi="Arial" w:cs="Arial"/>
      <w:b/>
      <w:color w:val="FFFFFF" w:themeColor="background1"/>
      <w:sz w:val="22"/>
      <w:szCs w:val="22"/>
    </w:rPr>
  </w:style>
  <w:style w:type="character" w:customStyle="1" w:styleId="DefaultChar">
    <w:name w:val="Default Char"/>
    <w:basedOn w:val="DefaultParagraphFont"/>
    <w:link w:val="Default"/>
    <w:rsid w:val="009C10C3"/>
    <w:rPr>
      <w:rFonts w:ascii="Helvetica 55 Roman" w:eastAsia="Calibri" w:hAnsi="Helvetica 55 Roman" w:cs="Helvetica 55 Roman"/>
      <w:color w:val="000000"/>
      <w:sz w:val="24"/>
      <w:szCs w:val="24"/>
    </w:rPr>
  </w:style>
  <w:style w:type="character" w:customStyle="1" w:styleId="abenchmarkChar">
    <w:name w:val="a benchmark Char"/>
    <w:basedOn w:val="DefaultChar"/>
    <w:link w:val="abenchmark"/>
    <w:rsid w:val="009C10C3"/>
    <w:rPr>
      <w:rFonts w:ascii="Arial" w:eastAsia="Calibri" w:hAnsi="Arial" w:cs="Arial"/>
      <w:b/>
      <w:i/>
      <w:color w:val="7030A0"/>
      <w:sz w:val="20"/>
      <w:szCs w:val="20"/>
    </w:rPr>
  </w:style>
  <w:style w:type="paragraph" w:customStyle="1" w:styleId="agreenbutton">
    <w:name w:val="a green button"/>
    <w:basedOn w:val="Default"/>
    <w:link w:val="agreenbuttonChar"/>
    <w:qFormat/>
    <w:rsid w:val="002437ED"/>
    <w:pPr>
      <w:numPr>
        <w:numId w:val="78"/>
      </w:numPr>
      <w:spacing w:before="120" w:after="120"/>
      <w:ind w:hanging="357"/>
    </w:pPr>
    <w:rPr>
      <w:rFonts w:ascii="Arial" w:hAnsi="Arial" w:cs="Arial"/>
      <w:b/>
      <w:color w:val="00B050"/>
      <w:sz w:val="18"/>
      <w:szCs w:val="18"/>
    </w:rPr>
  </w:style>
  <w:style w:type="character" w:customStyle="1" w:styleId="aeand0Char">
    <w:name w:val="a e and 0 Char"/>
    <w:basedOn w:val="DefaultChar"/>
    <w:link w:val="aeand0"/>
    <w:rsid w:val="009C10C3"/>
    <w:rPr>
      <w:rFonts w:ascii="Arial" w:eastAsia="Calibri" w:hAnsi="Arial" w:cs="Arial"/>
      <w:b/>
      <w:color w:val="FFFFFF" w:themeColor="background1"/>
      <w:sz w:val="24"/>
      <w:szCs w:val="24"/>
    </w:rPr>
  </w:style>
  <w:style w:type="paragraph" w:styleId="TOCHeading">
    <w:name w:val="TOC Heading"/>
    <w:basedOn w:val="Heading1"/>
    <w:next w:val="Normal"/>
    <w:uiPriority w:val="39"/>
    <w:unhideWhenUsed/>
    <w:qFormat/>
    <w:rsid w:val="002F3565"/>
    <w:pPr>
      <w:outlineLvl w:val="9"/>
    </w:pPr>
    <w:rPr>
      <w:rFonts w:asciiTheme="majorHAnsi" w:eastAsiaTheme="majorEastAsia" w:hAnsiTheme="majorHAnsi" w:cstheme="majorBidi"/>
      <w:b w:val="0"/>
      <w:bCs w:val="0"/>
      <w:color w:val="2E74B5" w:themeColor="accent1" w:themeShade="BF"/>
      <w:sz w:val="32"/>
      <w:szCs w:val="32"/>
      <w:lang w:val="en-US"/>
    </w:rPr>
  </w:style>
  <w:style w:type="character" w:customStyle="1" w:styleId="agreenbuttonChar">
    <w:name w:val="a green button Char"/>
    <w:basedOn w:val="DefaultChar"/>
    <w:link w:val="agreenbutton"/>
    <w:rsid w:val="002437ED"/>
    <w:rPr>
      <w:rFonts w:ascii="Arial" w:eastAsia="Calibri" w:hAnsi="Arial" w:cs="Arial"/>
      <w:b/>
      <w:color w:val="00B050"/>
      <w:sz w:val="18"/>
      <w:szCs w:val="18"/>
    </w:rPr>
  </w:style>
  <w:style w:type="paragraph" w:styleId="TOC1">
    <w:name w:val="toc 1"/>
    <w:basedOn w:val="Normal"/>
    <w:next w:val="Normal"/>
    <w:autoRedefine/>
    <w:uiPriority w:val="39"/>
    <w:unhideWhenUsed/>
    <w:rsid w:val="002F3565"/>
    <w:pPr>
      <w:spacing w:after="100"/>
    </w:pPr>
  </w:style>
  <w:style w:type="paragraph" w:styleId="TOC2">
    <w:name w:val="toc 2"/>
    <w:basedOn w:val="Normal"/>
    <w:next w:val="Normal"/>
    <w:autoRedefine/>
    <w:uiPriority w:val="39"/>
    <w:unhideWhenUsed/>
    <w:rsid w:val="00F34120"/>
    <w:pPr>
      <w:tabs>
        <w:tab w:val="right" w:leader="dot" w:pos="10456"/>
      </w:tabs>
      <w:spacing w:after="100"/>
      <w:ind w:left="220"/>
    </w:pPr>
    <w:rPr>
      <w:rFonts w:ascii="Century Gothic" w:hAnsi="Century Gothic"/>
      <w:i/>
      <w:noProof/>
    </w:rPr>
  </w:style>
  <w:style w:type="paragraph" w:styleId="TOC3">
    <w:name w:val="toc 3"/>
    <w:basedOn w:val="Normal"/>
    <w:next w:val="Normal"/>
    <w:autoRedefine/>
    <w:uiPriority w:val="39"/>
    <w:unhideWhenUsed/>
    <w:rsid w:val="00F34120"/>
    <w:pPr>
      <w:spacing w:after="100"/>
      <w:ind w:left="440"/>
    </w:pPr>
  </w:style>
  <w:style w:type="character" w:styleId="PlaceholderText">
    <w:name w:val="Placeholder Text"/>
    <w:basedOn w:val="DefaultParagraphFont"/>
    <w:uiPriority w:val="99"/>
    <w:semiHidden/>
    <w:rsid w:val="00B20414"/>
    <w:rPr>
      <w:color w:val="808080"/>
    </w:rPr>
  </w:style>
  <w:style w:type="table" w:customStyle="1" w:styleId="TableGrid2">
    <w:name w:val="Table Grid2"/>
    <w:basedOn w:val="TableNormal"/>
    <w:next w:val="TableGrid"/>
    <w:rsid w:val="00237158"/>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3">
    <w:name w:val="Table Grid3"/>
    <w:basedOn w:val="TableNormal"/>
    <w:next w:val="TableGrid"/>
    <w:rsid w:val="0073041E"/>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97409">
      <w:bodyDiv w:val="1"/>
      <w:marLeft w:val="0"/>
      <w:marRight w:val="0"/>
      <w:marTop w:val="0"/>
      <w:marBottom w:val="0"/>
      <w:divBdr>
        <w:top w:val="none" w:sz="0" w:space="0" w:color="auto"/>
        <w:left w:val="none" w:sz="0" w:space="0" w:color="auto"/>
        <w:bottom w:val="none" w:sz="0" w:space="0" w:color="auto"/>
        <w:right w:val="none" w:sz="0" w:space="0" w:color="auto"/>
      </w:divBdr>
    </w:div>
    <w:div w:id="267465771">
      <w:bodyDiv w:val="1"/>
      <w:marLeft w:val="0"/>
      <w:marRight w:val="0"/>
      <w:marTop w:val="0"/>
      <w:marBottom w:val="0"/>
      <w:divBdr>
        <w:top w:val="none" w:sz="0" w:space="0" w:color="auto"/>
        <w:left w:val="none" w:sz="0" w:space="0" w:color="auto"/>
        <w:bottom w:val="none" w:sz="0" w:space="0" w:color="auto"/>
        <w:right w:val="none" w:sz="0" w:space="0" w:color="auto"/>
      </w:divBdr>
    </w:div>
    <w:div w:id="639042262">
      <w:bodyDiv w:val="1"/>
      <w:marLeft w:val="0"/>
      <w:marRight w:val="0"/>
      <w:marTop w:val="0"/>
      <w:marBottom w:val="0"/>
      <w:divBdr>
        <w:top w:val="none" w:sz="0" w:space="0" w:color="auto"/>
        <w:left w:val="none" w:sz="0" w:space="0" w:color="auto"/>
        <w:bottom w:val="none" w:sz="0" w:space="0" w:color="auto"/>
        <w:right w:val="none" w:sz="0" w:space="0" w:color="auto"/>
      </w:divBdr>
      <w:divsChild>
        <w:div w:id="1566184253">
          <w:marLeft w:val="0"/>
          <w:marRight w:val="0"/>
          <w:marTop w:val="0"/>
          <w:marBottom w:val="0"/>
          <w:divBdr>
            <w:top w:val="none" w:sz="0" w:space="0" w:color="auto"/>
            <w:left w:val="none" w:sz="0" w:space="0" w:color="auto"/>
            <w:bottom w:val="none" w:sz="0" w:space="0" w:color="auto"/>
            <w:right w:val="none" w:sz="0" w:space="0" w:color="auto"/>
          </w:divBdr>
          <w:divsChild>
            <w:div w:id="1309625795">
              <w:marLeft w:val="0"/>
              <w:marRight w:val="0"/>
              <w:marTop w:val="0"/>
              <w:marBottom w:val="0"/>
              <w:divBdr>
                <w:top w:val="none" w:sz="0" w:space="0" w:color="auto"/>
                <w:left w:val="none" w:sz="0" w:space="0" w:color="auto"/>
                <w:bottom w:val="none" w:sz="0" w:space="0" w:color="auto"/>
                <w:right w:val="none" w:sz="0" w:space="0" w:color="auto"/>
              </w:divBdr>
              <w:divsChild>
                <w:div w:id="1626084305">
                  <w:marLeft w:val="0"/>
                  <w:marRight w:val="0"/>
                  <w:marTop w:val="0"/>
                  <w:marBottom w:val="0"/>
                  <w:divBdr>
                    <w:top w:val="none" w:sz="0" w:space="0" w:color="auto"/>
                    <w:left w:val="none" w:sz="0" w:space="0" w:color="auto"/>
                    <w:bottom w:val="none" w:sz="0" w:space="0" w:color="auto"/>
                    <w:right w:val="none" w:sz="0" w:space="0" w:color="auto"/>
                  </w:divBdr>
                  <w:divsChild>
                    <w:div w:id="1082675341">
                      <w:marLeft w:val="0"/>
                      <w:marRight w:val="0"/>
                      <w:marTop w:val="0"/>
                      <w:marBottom w:val="0"/>
                      <w:divBdr>
                        <w:top w:val="none" w:sz="0" w:space="0" w:color="auto"/>
                        <w:left w:val="none" w:sz="0" w:space="0" w:color="auto"/>
                        <w:bottom w:val="none" w:sz="0" w:space="0" w:color="auto"/>
                        <w:right w:val="none" w:sz="0" w:space="0" w:color="auto"/>
                      </w:divBdr>
                      <w:divsChild>
                        <w:div w:id="1327829308">
                          <w:marLeft w:val="0"/>
                          <w:marRight w:val="0"/>
                          <w:marTop w:val="0"/>
                          <w:marBottom w:val="0"/>
                          <w:divBdr>
                            <w:top w:val="none" w:sz="0" w:space="0" w:color="auto"/>
                            <w:left w:val="none" w:sz="0" w:space="0" w:color="auto"/>
                            <w:bottom w:val="none" w:sz="0" w:space="0" w:color="auto"/>
                            <w:right w:val="none" w:sz="0" w:space="0" w:color="auto"/>
                          </w:divBdr>
                          <w:divsChild>
                            <w:div w:id="2108580075">
                              <w:marLeft w:val="0"/>
                              <w:marRight w:val="0"/>
                              <w:marTop w:val="0"/>
                              <w:marBottom w:val="0"/>
                              <w:divBdr>
                                <w:top w:val="none" w:sz="0" w:space="0" w:color="auto"/>
                                <w:left w:val="none" w:sz="0" w:space="0" w:color="auto"/>
                                <w:bottom w:val="none" w:sz="0" w:space="0" w:color="auto"/>
                                <w:right w:val="none" w:sz="0" w:space="0" w:color="auto"/>
                              </w:divBdr>
                              <w:divsChild>
                                <w:div w:id="767115949">
                                  <w:marLeft w:val="0"/>
                                  <w:marRight w:val="0"/>
                                  <w:marTop w:val="0"/>
                                  <w:marBottom w:val="0"/>
                                  <w:divBdr>
                                    <w:top w:val="none" w:sz="0" w:space="0" w:color="auto"/>
                                    <w:left w:val="none" w:sz="0" w:space="0" w:color="auto"/>
                                    <w:bottom w:val="none" w:sz="0" w:space="0" w:color="auto"/>
                                    <w:right w:val="none" w:sz="0" w:space="0" w:color="auto"/>
                                  </w:divBdr>
                                  <w:divsChild>
                                    <w:div w:id="1518425535">
                                      <w:marLeft w:val="0"/>
                                      <w:marRight w:val="0"/>
                                      <w:marTop w:val="0"/>
                                      <w:marBottom w:val="0"/>
                                      <w:divBdr>
                                        <w:top w:val="none" w:sz="0" w:space="0" w:color="auto"/>
                                        <w:left w:val="none" w:sz="0" w:space="0" w:color="auto"/>
                                        <w:bottom w:val="none" w:sz="0" w:space="0" w:color="auto"/>
                                        <w:right w:val="none" w:sz="0" w:space="0" w:color="auto"/>
                                      </w:divBdr>
                                      <w:divsChild>
                                        <w:div w:id="1238514958">
                                          <w:marLeft w:val="0"/>
                                          <w:marRight w:val="0"/>
                                          <w:marTop w:val="0"/>
                                          <w:marBottom w:val="0"/>
                                          <w:divBdr>
                                            <w:top w:val="none" w:sz="0" w:space="0" w:color="auto"/>
                                            <w:left w:val="none" w:sz="0" w:space="0" w:color="auto"/>
                                            <w:bottom w:val="none" w:sz="0" w:space="0" w:color="auto"/>
                                            <w:right w:val="none" w:sz="0" w:space="0" w:color="auto"/>
                                          </w:divBdr>
                                          <w:divsChild>
                                            <w:div w:id="145123547">
                                              <w:marLeft w:val="0"/>
                                              <w:marRight w:val="0"/>
                                              <w:marTop w:val="0"/>
                                              <w:marBottom w:val="0"/>
                                              <w:divBdr>
                                                <w:top w:val="none" w:sz="0" w:space="0" w:color="auto"/>
                                                <w:left w:val="none" w:sz="0" w:space="0" w:color="auto"/>
                                                <w:bottom w:val="none" w:sz="0" w:space="0" w:color="auto"/>
                                                <w:right w:val="none" w:sz="0" w:space="0" w:color="auto"/>
                                              </w:divBdr>
                                              <w:divsChild>
                                                <w:div w:id="941954340">
                                                  <w:marLeft w:val="0"/>
                                                  <w:marRight w:val="0"/>
                                                  <w:marTop w:val="0"/>
                                                  <w:marBottom w:val="0"/>
                                                  <w:divBdr>
                                                    <w:top w:val="none" w:sz="0" w:space="0" w:color="auto"/>
                                                    <w:left w:val="none" w:sz="0" w:space="0" w:color="auto"/>
                                                    <w:bottom w:val="none" w:sz="0" w:space="0" w:color="auto"/>
                                                    <w:right w:val="none" w:sz="0" w:space="0" w:color="auto"/>
                                                  </w:divBdr>
                                                  <w:divsChild>
                                                    <w:div w:id="8496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89129">
      <w:bodyDiv w:val="1"/>
      <w:marLeft w:val="0"/>
      <w:marRight w:val="0"/>
      <w:marTop w:val="0"/>
      <w:marBottom w:val="0"/>
      <w:divBdr>
        <w:top w:val="none" w:sz="0" w:space="0" w:color="auto"/>
        <w:left w:val="none" w:sz="0" w:space="0" w:color="auto"/>
        <w:bottom w:val="none" w:sz="0" w:space="0" w:color="auto"/>
        <w:right w:val="none" w:sz="0" w:space="0" w:color="auto"/>
      </w:divBdr>
      <w:divsChild>
        <w:div w:id="476650082">
          <w:marLeft w:val="0"/>
          <w:marRight w:val="0"/>
          <w:marTop w:val="300"/>
          <w:marBottom w:val="300"/>
          <w:divBdr>
            <w:top w:val="single" w:sz="6" w:space="8" w:color="C0C0C0"/>
            <w:left w:val="single" w:sz="6" w:space="8" w:color="C0C0C0"/>
            <w:bottom w:val="single" w:sz="6" w:space="8" w:color="C0C0C0"/>
            <w:right w:val="single" w:sz="6" w:space="8" w:color="C0C0C0"/>
          </w:divBdr>
          <w:divsChild>
            <w:div w:id="145628089">
              <w:marLeft w:val="0"/>
              <w:marRight w:val="0"/>
              <w:marTop w:val="0"/>
              <w:marBottom w:val="0"/>
              <w:divBdr>
                <w:top w:val="none" w:sz="0" w:space="0" w:color="auto"/>
                <w:left w:val="none" w:sz="0" w:space="0" w:color="auto"/>
                <w:bottom w:val="none" w:sz="0" w:space="0" w:color="auto"/>
                <w:right w:val="none" w:sz="0" w:space="0" w:color="auto"/>
              </w:divBdr>
              <w:divsChild>
                <w:div w:id="1855144671">
                  <w:marLeft w:val="0"/>
                  <w:marRight w:val="0"/>
                  <w:marTop w:val="0"/>
                  <w:marBottom w:val="0"/>
                  <w:divBdr>
                    <w:top w:val="none" w:sz="0" w:space="0" w:color="auto"/>
                    <w:left w:val="none" w:sz="0" w:space="0" w:color="auto"/>
                    <w:bottom w:val="none" w:sz="0" w:space="0" w:color="auto"/>
                    <w:right w:val="none" w:sz="0" w:space="0" w:color="auto"/>
                  </w:divBdr>
                  <w:divsChild>
                    <w:div w:id="1295256683">
                      <w:marLeft w:val="0"/>
                      <w:marRight w:val="0"/>
                      <w:marTop w:val="225"/>
                      <w:marBottom w:val="0"/>
                      <w:divBdr>
                        <w:top w:val="none" w:sz="0" w:space="0" w:color="auto"/>
                        <w:left w:val="none" w:sz="0" w:space="0" w:color="auto"/>
                        <w:bottom w:val="none" w:sz="0" w:space="0" w:color="auto"/>
                        <w:right w:val="none" w:sz="0" w:space="0" w:color="auto"/>
                      </w:divBdr>
                      <w:divsChild>
                        <w:div w:id="1140149599">
                          <w:marLeft w:val="0"/>
                          <w:marRight w:val="0"/>
                          <w:marTop w:val="0"/>
                          <w:marBottom w:val="0"/>
                          <w:divBdr>
                            <w:top w:val="none" w:sz="0" w:space="0" w:color="auto"/>
                            <w:left w:val="none" w:sz="0" w:space="0" w:color="auto"/>
                            <w:bottom w:val="none" w:sz="0" w:space="0" w:color="auto"/>
                            <w:right w:val="none" w:sz="0" w:space="0" w:color="auto"/>
                          </w:divBdr>
                          <w:divsChild>
                            <w:div w:id="10217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941036">
      <w:bodyDiv w:val="1"/>
      <w:marLeft w:val="0"/>
      <w:marRight w:val="0"/>
      <w:marTop w:val="0"/>
      <w:marBottom w:val="0"/>
      <w:divBdr>
        <w:top w:val="none" w:sz="0" w:space="0" w:color="auto"/>
        <w:left w:val="none" w:sz="0" w:space="0" w:color="auto"/>
        <w:bottom w:val="none" w:sz="0" w:space="0" w:color="auto"/>
        <w:right w:val="none" w:sz="0" w:space="0" w:color="auto"/>
      </w:divBdr>
      <w:divsChild>
        <w:div w:id="1050062">
          <w:marLeft w:val="0"/>
          <w:marRight w:val="0"/>
          <w:marTop w:val="0"/>
          <w:marBottom w:val="0"/>
          <w:divBdr>
            <w:top w:val="none" w:sz="0" w:space="0" w:color="auto"/>
            <w:left w:val="none" w:sz="0" w:space="0" w:color="auto"/>
            <w:bottom w:val="none" w:sz="0" w:space="0" w:color="auto"/>
            <w:right w:val="none" w:sz="0" w:space="0" w:color="auto"/>
          </w:divBdr>
          <w:divsChild>
            <w:div w:id="398986511">
              <w:marLeft w:val="0"/>
              <w:marRight w:val="0"/>
              <w:marTop w:val="0"/>
              <w:marBottom w:val="0"/>
              <w:divBdr>
                <w:top w:val="none" w:sz="0" w:space="0" w:color="auto"/>
                <w:left w:val="none" w:sz="0" w:space="0" w:color="auto"/>
                <w:bottom w:val="none" w:sz="0" w:space="0" w:color="auto"/>
                <w:right w:val="none" w:sz="0" w:space="0" w:color="auto"/>
              </w:divBdr>
              <w:divsChild>
                <w:div w:id="2027441001">
                  <w:marLeft w:val="0"/>
                  <w:marRight w:val="0"/>
                  <w:marTop w:val="0"/>
                  <w:marBottom w:val="0"/>
                  <w:divBdr>
                    <w:top w:val="none" w:sz="0" w:space="0" w:color="auto"/>
                    <w:left w:val="none" w:sz="0" w:space="0" w:color="auto"/>
                    <w:bottom w:val="none" w:sz="0" w:space="0" w:color="auto"/>
                    <w:right w:val="none" w:sz="0" w:space="0" w:color="auto"/>
                  </w:divBdr>
                  <w:divsChild>
                    <w:div w:id="1620455103">
                      <w:marLeft w:val="0"/>
                      <w:marRight w:val="0"/>
                      <w:marTop w:val="0"/>
                      <w:marBottom w:val="0"/>
                      <w:divBdr>
                        <w:top w:val="none" w:sz="0" w:space="0" w:color="auto"/>
                        <w:left w:val="none" w:sz="0" w:space="0" w:color="auto"/>
                        <w:bottom w:val="none" w:sz="0" w:space="0" w:color="auto"/>
                        <w:right w:val="none" w:sz="0" w:space="0" w:color="auto"/>
                      </w:divBdr>
                      <w:divsChild>
                        <w:div w:id="492646155">
                          <w:marLeft w:val="0"/>
                          <w:marRight w:val="0"/>
                          <w:marTop w:val="0"/>
                          <w:marBottom w:val="0"/>
                          <w:divBdr>
                            <w:top w:val="none" w:sz="0" w:space="0" w:color="auto"/>
                            <w:left w:val="none" w:sz="0" w:space="0" w:color="auto"/>
                            <w:bottom w:val="none" w:sz="0" w:space="0" w:color="auto"/>
                            <w:right w:val="none" w:sz="0" w:space="0" w:color="auto"/>
                          </w:divBdr>
                          <w:divsChild>
                            <w:div w:id="1558084430">
                              <w:marLeft w:val="0"/>
                              <w:marRight w:val="0"/>
                              <w:marTop w:val="0"/>
                              <w:marBottom w:val="0"/>
                              <w:divBdr>
                                <w:top w:val="none" w:sz="0" w:space="0" w:color="auto"/>
                                <w:left w:val="none" w:sz="0" w:space="0" w:color="auto"/>
                                <w:bottom w:val="none" w:sz="0" w:space="0" w:color="auto"/>
                                <w:right w:val="none" w:sz="0" w:space="0" w:color="auto"/>
                              </w:divBdr>
                              <w:divsChild>
                                <w:div w:id="1262684553">
                                  <w:marLeft w:val="0"/>
                                  <w:marRight w:val="0"/>
                                  <w:marTop w:val="0"/>
                                  <w:marBottom w:val="0"/>
                                  <w:divBdr>
                                    <w:top w:val="none" w:sz="0" w:space="0" w:color="auto"/>
                                    <w:left w:val="none" w:sz="0" w:space="0" w:color="auto"/>
                                    <w:bottom w:val="none" w:sz="0" w:space="0" w:color="auto"/>
                                    <w:right w:val="none" w:sz="0" w:space="0" w:color="auto"/>
                                  </w:divBdr>
                                  <w:divsChild>
                                    <w:div w:id="1628899624">
                                      <w:marLeft w:val="0"/>
                                      <w:marRight w:val="0"/>
                                      <w:marTop w:val="0"/>
                                      <w:marBottom w:val="0"/>
                                      <w:divBdr>
                                        <w:top w:val="none" w:sz="0" w:space="0" w:color="auto"/>
                                        <w:left w:val="none" w:sz="0" w:space="0" w:color="auto"/>
                                        <w:bottom w:val="none" w:sz="0" w:space="0" w:color="auto"/>
                                        <w:right w:val="none" w:sz="0" w:space="0" w:color="auto"/>
                                      </w:divBdr>
                                      <w:divsChild>
                                        <w:div w:id="945429932">
                                          <w:marLeft w:val="0"/>
                                          <w:marRight w:val="0"/>
                                          <w:marTop w:val="0"/>
                                          <w:marBottom w:val="0"/>
                                          <w:divBdr>
                                            <w:top w:val="none" w:sz="0" w:space="0" w:color="auto"/>
                                            <w:left w:val="none" w:sz="0" w:space="0" w:color="auto"/>
                                            <w:bottom w:val="none" w:sz="0" w:space="0" w:color="auto"/>
                                            <w:right w:val="none" w:sz="0" w:space="0" w:color="auto"/>
                                          </w:divBdr>
                                          <w:divsChild>
                                            <w:div w:id="9719888">
                                              <w:marLeft w:val="0"/>
                                              <w:marRight w:val="0"/>
                                              <w:marTop w:val="0"/>
                                              <w:marBottom w:val="0"/>
                                              <w:divBdr>
                                                <w:top w:val="none" w:sz="0" w:space="0" w:color="auto"/>
                                                <w:left w:val="none" w:sz="0" w:space="0" w:color="auto"/>
                                                <w:bottom w:val="none" w:sz="0" w:space="0" w:color="auto"/>
                                                <w:right w:val="none" w:sz="0" w:space="0" w:color="auto"/>
                                              </w:divBdr>
                                              <w:divsChild>
                                                <w:div w:id="8982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912520">
      <w:bodyDiv w:val="1"/>
      <w:marLeft w:val="0"/>
      <w:marRight w:val="0"/>
      <w:marTop w:val="0"/>
      <w:marBottom w:val="0"/>
      <w:divBdr>
        <w:top w:val="none" w:sz="0" w:space="0" w:color="auto"/>
        <w:left w:val="none" w:sz="0" w:space="0" w:color="auto"/>
        <w:bottom w:val="none" w:sz="0" w:space="0" w:color="auto"/>
        <w:right w:val="none" w:sz="0" w:space="0" w:color="auto"/>
      </w:divBdr>
    </w:div>
    <w:div w:id="1618870455">
      <w:bodyDiv w:val="1"/>
      <w:marLeft w:val="0"/>
      <w:marRight w:val="0"/>
      <w:marTop w:val="0"/>
      <w:marBottom w:val="0"/>
      <w:divBdr>
        <w:top w:val="none" w:sz="0" w:space="0" w:color="auto"/>
        <w:left w:val="none" w:sz="0" w:space="0" w:color="auto"/>
        <w:bottom w:val="none" w:sz="0" w:space="0" w:color="auto"/>
        <w:right w:val="none" w:sz="0" w:space="0" w:color="auto"/>
      </w:divBdr>
    </w:div>
    <w:div w:id="1719088929">
      <w:bodyDiv w:val="1"/>
      <w:marLeft w:val="0"/>
      <w:marRight w:val="0"/>
      <w:marTop w:val="0"/>
      <w:marBottom w:val="0"/>
      <w:divBdr>
        <w:top w:val="none" w:sz="0" w:space="0" w:color="auto"/>
        <w:left w:val="none" w:sz="0" w:space="0" w:color="auto"/>
        <w:bottom w:val="none" w:sz="0" w:space="0" w:color="auto"/>
        <w:right w:val="none" w:sz="0" w:space="0" w:color="auto"/>
      </w:divBdr>
      <w:divsChild>
        <w:div w:id="1866210352">
          <w:marLeft w:val="0"/>
          <w:marRight w:val="0"/>
          <w:marTop w:val="0"/>
          <w:marBottom w:val="0"/>
          <w:divBdr>
            <w:top w:val="none" w:sz="0" w:space="0" w:color="auto"/>
            <w:left w:val="none" w:sz="0" w:space="0" w:color="auto"/>
            <w:bottom w:val="none" w:sz="0" w:space="0" w:color="auto"/>
            <w:right w:val="none" w:sz="0" w:space="0" w:color="auto"/>
          </w:divBdr>
          <w:divsChild>
            <w:div w:id="1178423892">
              <w:marLeft w:val="0"/>
              <w:marRight w:val="0"/>
              <w:marTop w:val="0"/>
              <w:marBottom w:val="0"/>
              <w:divBdr>
                <w:top w:val="none" w:sz="0" w:space="0" w:color="auto"/>
                <w:left w:val="none" w:sz="0" w:space="0" w:color="auto"/>
                <w:bottom w:val="none" w:sz="0" w:space="0" w:color="auto"/>
                <w:right w:val="none" w:sz="0" w:space="0" w:color="auto"/>
              </w:divBdr>
              <w:divsChild>
                <w:div w:id="1292440843">
                  <w:marLeft w:val="0"/>
                  <w:marRight w:val="0"/>
                  <w:marTop w:val="100"/>
                  <w:marBottom w:val="100"/>
                  <w:divBdr>
                    <w:top w:val="none" w:sz="0" w:space="0" w:color="auto"/>
                    <w:left w:val="none" w:sz="0" w:space="0" w:color="auto"/>
                    <w:bottom w:val="none" w:sz="0" w:space="0" w:color="auto"/>
                    <w:right w:val="none" w:sz="0" w:space="0" w:color="auto"/>
                  </w:divBdr>
                  <w:divsChild>
                    <w:div w:id="1160076300">
                      <w:marLeft w:val="0"/>
                      <w:marRight w:val="0"/>
                      <w:marTop w:val="0"/>
                      <w:marBottom w:val="0"/>
                      <w:divBdr>
                        <w:top w:val="none" w:sz="0" w:space="0" w:color="auto"/>
                        <w:left w:val="none" w:sz="0" w:space="0" w:color="auto"/>
                        <w:bottom w:val="none" w:sz="0" w:space="0" w:color="auto"/>
                        <w:right w:val="none" w:sz="0" w:space="0" w:color="auto"/>
                      </w:divBdr>
                      <w:divsChild>
                        <w:div w:id="990871526">
                          <w:marLeft w:val="0"/>
                          <w:marRight w:val="0"/>
                          <w:marTop w:val="0"/>
                          <w:marBottom w:val="0"/>
                          <w:divBdr>
                            <w:top w:val="none" w:sz="0" w:space="0" w:color="auto"/>
                            <w:left w:val="none" w:sz="0" w:space="0" w:color="auto"/>
                            <w:bottom w:val="none" w:sz="0" w:space="0" w:color="auto"/>
                            <w:right w:val="none" w:sz="0" w:space="0" w:color="auto"/>
                          </w:divBdr>
                          <w:divsChild>
                            <w:div w:id="423307522">
                              <w:marLeft w:val="0"/>
                              <w:marRight w:val="0"/>
                              <w:marTop w:val="0"/>
                              <w:marBottom w:val="0"/>
                              <w:divBdr>
                                <w:top w:val="none" w:sz="0" w:space="0" w:color="auto"/>
                                <w:left w:val="none" w:sz="0" w:space="0" w:color="auto"/>
                                <w:bottom w:val="none" w:sz="0" w:space="0" w:color="auto"/>
                                <w:right w:val="none" w:sz="0" w:space="0" w:color="auto"/>
                              </w:divBdr>
                              <w:divsChild>
                                <w:div w:id="1379625304">
                                  <w:marLeft w:val="75"/>
                                  <w:marRight w:val="75"/>
                                  <w:marTop w:val="0"/>
                                  <w:marBottom w:val="0"/>
                                  <w:divBdr>
                                    <w:top w:val="single" w:sz="6" w:space="0" w:color="9DBADD"/>
                                    <w:left w:val="single" w:sz="6" w:space="0" w:color="9DBADD"/>
                                    <w:bottom w:val="single" w:sz="6" w:space="0" w:color="9DBADD"/>
                                    <w:right w:val="single" w:sz="6" w:space="0" w:color="9DBADD"/>
                                  </w:divBdr>
                                  <w:divsChild>
                                    <w:div w:id="39979087">
                                      <w:marLeft w:val="0"/>
                                      <w:marRight w:val="0"/>
                                      <w:marTop w:val="0"/>
                                      <w:marBottom w:val="0"/>
                                      <w:divBdr>
                                        <w:top w:val="none" w:sz="0" w:space="0" w:color="auto"/>
                                        <w:left w:val="none" w:sz="0" w:space="0" w:color="auto"/>
                                        <w:bottom w:val="none" w:sz="0" w:space="0" w:color="auto"/>
                                        <w:right w:val="none" w:sz="0" w:space="0" w:color="auto"/>
                                      </w:divBdr>
                                      <w:divsChild>
                                        <w:div w:id="297690783">
                                          <w:marLeft w:val="0"/>
                                          <w:marRight w:val="0"/>
                                          <w:marTop w:val="0"/>
                                          <w:marBottom w:val="0"/>
                                          <w:divBdr>
                                            <w:top w:val="none" w:sz="0" w:space="0" w:color="auto"/>
                                            <w:left w:val="none" w:sz="0" w:space="0" w:color="auto"/>
                                            <w:bottom w:val="none" w:sz="0" w:space="0" w:color="auto"/>
                                            <w:right w:val="none" w:sz="0" w:space="0" w:color="auto"/>
                                          </w:divBdr>
                                          <w:divsChild>
                                            <w:div w:id="1672248412">
                                              <w:marLeft w:val="0"/>
                                              <w:marRight w:val="0"/>
                                              <w:marTop w:val="0"/>
                                              <w:marBottom w:val="0"/>
                                              <w:divBdr>
                                                <w:top w:val="none" w:sz="0" w:space="0" w:color="auto"/>
                                                <w:left w:val="none" w:sz="0" w:space="0" w:color="auto"/>
                                                <w:bottom w:val="none" w:sz="0" w:space="0" w:color="auto"/>
                                                <w:right w:val="none" w:sz="0" w:space="0" w:color="auto"/>
                                              </w:divBdr>
                                              <w:divsChild>
                                                <w:div w:id="1783304760">
                                                  <w:marLeft w:val="0"/>
                                                  <w:marRight w:val="0"/>
                                                  <w:marTop w:val="0"/>
                                                  <w:marBottom w:val="0"/>
                                                  <w:divBdr>
                                                    <w:top w:val="none" w:sz="0" w:space="0" w:color="auto"/>
                                                    <w:left w:val="none" w:sz="0" w:space="0" w:color="auto"/>
                                                    <w:bottom w:val="none" w:sz="0" w:space="0" w:color="auto"/>
                                                    <w:right w:val="none" w:sz="0" w:space="0" w:color="auto"/>
                                                  </w:divBdr>
                                                </w:div>
                                                <w:div w:id="62681661">
                                                  <w:marLeft w:val="0"/>
                                                  <w:marRight w:val="0"/>
                                                  <w:marTop w:val="0"/>
                                                  <w:marBottom w:val="0"/>
                                                  <w:divBdr>
                                                    <w:top w:val="none" w:sz="0" w:space="0" w:color="auto"/>
                                                    <w:left w:val="none" w:sz="0" w:space="0" w:color="auto"/>
                                                    <w:bottom w:val="none" w:sz="0" w:space="0" w:color="auto"/>
                                                    <w:right w:val="none" w:sz="0" w:space="0" w:color="auto"/>
                                                  </w:divBdr>
                                                </w:div>
                                                <w:div w:id="890966145">
                                                  <w:marLeft w:val="0"/>
                                                  <w:marRight w:val="0"/>
                                                  <w:marTop w:val="0"/>
                                                  <w:marBottom w:val="0"/>
                                                  <w:divBdr>
                                                    <w:top w:val="none" w:sz="0" w:space="0" w:color="auto"/>
                                                    <w:left w:val="none" w:sz="0" w:space="0" w:color="auto"/>
                                                    <w:bottom w:val="none" w:sz="0" w:space="0" w:color="auto"/>
                                                    <w:right w:val="none" w:sz="0" w:space="0" w:color="auto"/>
                                                  </w:divBdr>
                                                </w:div>
                                                <w:div w:id="9681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21" Type="http://schemas.openxmlformats.org/officeDocument/2006/relationships/image" Target="media/image7.jpe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jpeg"/><Relationship Id="rId138" Type="http://schemas.openxmlformats.org/officeDocument/2006/relationships/oleObject" Target="embeddings/oleObject27.bin"/><Relationship Id="rId159" Type="http://schemas.openxmlformats.org/officeDocument/2006/relationships/oleObject" Target="embeddings/oleObject40.bin"/><Relationship Id="rId170" Type="http://schemas.openxmlformats.org/officeDocument/2006/relationships/image" Target="media/image110.png"/><Relationship Id="rId191" Type="http://schemas.openxmlformats.org/officeDocument/2006/relationships/oleObject" Target="embeddings/oleObject55.bin"/><Relationship Id="rId205" Type="http://schemas.openxmlformats.org/officeDocument/2006/relationships/image" Target="media/image132.wmf"/><Relationship Id="rId226" Type="http://schemas.openxmlformats.org/officeDocument/2006/relationships/image" Target="media/image149.png"/><Relationship Id="rId107" Type="http://schemas.openxmlformats.org/officeDocument/2006/relationships/image" Target="media/image91.wmf"/><Relationship Id="rId11" Type="http://schemas.openxmlformats.org/officeDocument/2006/relationships/image" Target="media/image1.png"/><Relationship Id="rId32" Type="http://schemas.openxmlformats.org/officeDocument/2006/relationships/image" Target="media/image18.jpe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oleObject" Target="embeddings/oleObject21.bin"/><Relationship Id="rId149" Type="http://schemas.openxmlformats.org/officeDocument/2006/relationships/image" Target="media/image100.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oleObject" Target="embeddings/oleObject41.bin"/><Relationship Id="rId181" Type="http://schemas.openxmlformats.org/officeDocument/2006/relationships/image" Target="media/image117.png"/><Relationship Id="rId216" Type="http://schemas.openxmlformats.org/officeDocument/2006/relationships/image" Target="media/image140.png"/><Relationship Id="rId22" Type="http://schemas.openxmlformats.org/officeDocument/2006/relationships/image" Target="media/image8.jpe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92.wmf"/><Relationship Id="rId139" Type="http://schemas.openxmlformats.org/officeDocument/2006/relationships/oleObject" Target="embeddings/oleObject28.bin"/><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01.png"/><Relationship Id="rId155" Type="http://schemas.openxmlformats.org/officeDocument/2006/relationships/image" Target="media/image105.wmf"/><Relationship Id="rId171" Type="http://schemas.openxmlformats.org/officeDocument/2006/relationships/image" Target="media/image111.wmf"/><Relationship Id="rId176" Type="http://schemas.openxmlformats.org/officeDocument/2006/relationships/oleObject" Target="embeddings/oleObject50.bin"/><Relationship Id="rId192" Type="http://schemas.openxmlformats.org/officeDocument/2006/relationships/image" Target="media/image123.jpeg"/><Relationship Id="rId197" Type="http://schemas.openxmlformats.org/officeDocument/2006/relationships/image" Target="media/image128.emf"/><Relationship Id="rId206" Type="http://schemas.openxmlformats.org/officeDocument/2006/relationships/oleObject" Target="embeddings/oleObject60.bin"/><Relationship Id="rId227" Type="http://schemas.openxmlformats.org/officeDocument/2006/relationships/image" Target="media/image150.png"/><Relationship Id="rId201" Type="http://schemas.openxmlformats.org/officeDocument/2006/relationships/image" Target="media/image130.wmf"/><Relationship Id="rId222" Type="http://schemas.openxmlformats.org/officeDocument/2006/relationships/image" Target="media/image145.jpeg"/><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oleObject" Target="embeddings/oleObject3.bin"/><Relationship Id="rId124" Type="http://schemas.openxmlformats.org/officeDocument/2006/relationships/oleObject" Target="embeddings/oleObject17.bin"/><Relationship Id="rId129" Type="http://schemas.openxmlformats.org/officeDocument/2006/relationships/oleObject" Target="embeddings/oleObject22.bin"/><Relationship Id="rId54" Type="http://schemas.openxmlformats.org/officeDocument/2006/relationships/image" Target="media/image40.png"/><Relationship Id="rId70" Type="http://schemas.openxmlformats.org/officeDocument/2006/relationships/image" Target="media/image56.emf"/><Relationship Id="rId75" Type="http://schemas.openxmlformats.org/officeDocument/2006/relationships/image" Target="media/image61.pn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oleObject" Target="embeddings/oleObject29.bin"/><Relationship Id="rId145" Type="http://schemas.openxmlformats.org/officeDocument/2006/relationships/oleObject" Target="embeddings/oleObject34.bin"/><Relationship Id="rId161" Type="http://schemas.openxmlformats.org/officeDocument/2006/relationships/oleObject" Target="embeddings/oleObject42.bin"/><Relationship Id="rId166" Type="http://schemas.openxmlformats.org/officeDocument/2006/relationships/oleObject" Target="embeddings/oleObject44.bin"/><Relationship Id="rId182" Type="http://schemas.openxmlformats.org/officeDocument/2006/relationships/image" Target="media/image118.png"/><Relationship Id="rId187" Type="http://schemas.openxmlformats.org/officeDocument/2006/relationships/oleObject" Target="embeddings/oleObject52.bin"/><Relationship Id="rId217"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36.png"/><Relationship Id="rId233" Type="http://schemas.openxmlformats.org/officeDocument/2006/relationships/oleObject" Target="embeddings/oleObject65.bin"/><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oleObject" Target="embeddings/oleObject9.bin"/><Relationship Id="rId119" Type="http://schemas.openxmlformats.org/officeDocument/2006/relationships/oleObject" Target="embeddings/oleObject13.bin"/><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oleObject" Target="embeddings/oleObject23.bin"/><Relationship Id="rId135" Type="http://schemas.openxmlformats.org/officeDocument/2006/relationships/image" Target="media/image95.png"/><Relationship Id="rId151" Type="http://schemas.openxmlformats.org/officeDocument/2006/relationships/image" Target="media/image102.png"/><Relationship Id="rId156" Type="http://schemas.openxmlformats.org/officeDocument/2006/relationships/oleObject" Target="embeddings/oleObject37.bin"/><Relationship Id="rId177" Type="http://schemas.openxmlformats.org/officeDocument/2006/relationships/image" Target="media/image113.png"/><Relationship Id="rId198" Type="http://schemas.openxmlformats.org/officeDocument/2006/relationships/oleObject" Target="embeddings/oleObject56.bin"/><Relationship Id="rId172" Type="http://schemas.openxmlformats.org/officeDocument/2006/relationships/oleObject" Target="embeddings/oleObject47.bin"/><Relationship Id="rId193" Type="http://schemas.openxmlformats.org/officeDocument/2006/relationships/image" Target="media/image124.jpeg"/><Relationship Id="rId202" Type="http://schemas.openxmlformats.org/officeDocument/2006/relationships/oleObject" Target="embeddings/oleObject58.bin"/><Relationship Id="rId207" Type="http://schemas.openxmlformats.org/officeDocument/2006/relationships/image" Target="media/image133.emf"/><Relationship Id="rId223" Type="http://schemas.openxmlformats.org/officeDocument/2006/relationships/image" Target="media/image146.png"/><Relationship Id="rId228" Type="http://schemas.openxmlformats.org/officeDocument/2006/relationships/image" Target="media/image151.pn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5.png"/><Relationship Id="rId109" Type="http://schemas.openxmlformats.org/officeDocument/2006/relationships/oleObject" Target="embeddings/oleObject4.bin"/><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93.wmf"/><Relationship Id="rId125" Type="http://schemas.openxmlformats.org/officeDocument/2006/relationships/oleObject" Target="embeddings/oleObject18.bin"/><Relationship Id="rId141" Type="http://schemas.openxmlformats.org/officeDocument/2006/relationships/oleObject" Target="embeddings/oleObject30.bin"/><Relationship Id="rId146" Type="http://schemas.openxmlformats.org/officeDocument/2006/relationships/oleObject" Target="embeddings/oleObject35.bin"/><Relationship Id="rId167" Type="http://schemas.openxmlformats.org/officeDocument/2006/relationships/oleObject" Target="embeddings/oleObject45.bin"/><Relationship Id="rId188" Type="http://schemas.openxmlformats.org/officeDocument/2006/relationships/oleObject" Target="embeddings/oleObject53.bin"/><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162" Type="http://schemas.openxmlformats.org/officeDocument/2006/relationships/image" Target="media/image106.png"/><Relationship Id="rId183" Type="http://schemas.openxmlformats.org/officeDocument/2006/relationships/image" Target="media/image119.png"/><Relationship Id="rId213" Type="http://schemas.openxmlformats.org/officeDocument/2006/relationships/image" Target="media/image137.png"/><Relationship Id="rId218" Type="http://schemas.openxmlformats.org/officeDocument/2006/relationships/image" Target="media/image142.wmf"/><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oleObject" Target="embeddings/oleObject5.bin"/><Relationship Id="rId115" Type="http://schemas.openxmlformats.org/officeDocument/2006/relationships/oleObject" Target="embeddings/oleObject10.bin"/><Relationship Id="rId131" Type="http://schemas.openxmlformats.org/officeDocument/2006/relationships/oleObject" Target="embeddings/oleObject24.bin"/><Relationship Id="rId136" Type="http://schemas.openxmlformats.org/officeDocument/2006/relationships/image" Target="media/image96.png"/><Relationship Id="rId157" Type="http://schemas.openxmlformats.org/officeDocument/2006/relationships/oleObject" Target="embeddings/oleObject38.bin"/><Relationship Id="rId178" Type="http://schemas.openxmlformats.org/officeDocument/2006/relationships/image" Target="media/image114.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03.png"/><Relationship Id="rId173" Type="http://schemas.openxmlformats.org/officeDocument/2006/relationships/image" Target="media/image112.wmf"/><Relationship Id="rId194" Type="http://schemas.openxmlformats.org/officeDocument/2006/relationships/image" Target="media/image125.png"/><Relationship Id="rId199" Type="http://schemas.openxmlformats.org/officeDocument/2006/relationships/image" Target="media/image129.emf"/><Relationship Id="rId203" Type="http://schemas.openxmlformats.org/officeDocument/2006/relationships/image" Target="media/image131.emf"/><Relationship Id="rId208" Type="http://schemas.openxmlformats.org/officeDocument/2006/relationships/oleObject" Target="embeddings/oleObject61.bin"/><Relationship Id="rId229" Type="http://schemas.openxmlformats.org/officeDocument/2006/relationships/image" Target="media/image152.png"/><Relationship Id="rId19" Type="http://schemas.openxmlformats.org/officeDocument/2006/relationships/footer" Target="footer2.xml"/><Relationship Id="rId224" Type="http://schemas.openxmlformats.org/officeDocument/2006/relationships/image" Target="media/image147.png"/><Relationship Id="rId14" Type="http://schemas.openxmlformats.org/officeDocument/2006/relationships/customXml" Target="ink/ink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wmf"/><Relationship Id="rId105" Type="http://schemas.openxmlformats.org/officeDocument/2006/relationships/image" Target="media/image90.wmf"/><Relationship Id="rId126" Type="http://schemas.openxmlformats.org/officeDocument/2006/relationships/oleObject" Target="embeddings/oleObject19.bin"/><Relationship Id="rId147" Type="http://schemas.openxmlformats.org/officeDocument/2006/relationships/image" Target="media/image98.png"/><Relationship Id="rId168" Type="http://schemas.openxmlformats.org/officeDocument/2006/relationships/oleObject" Target="embeddings/oleObject46.bin"/><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emf"/><Relationship Id="rId98" Type="http://schemas.openxmlformats.org/officeDocument/2006/relationships/image" Target="media/image84.png"/><Relationship Id="rId121" Type="http://schemas.openxmlformats.org/officeDocument/2006/relationships/oleObject" Target="embeddings/oleObject14.bin"/><Relationship Id="rId142" Type="http://schemas.openxmlformats.org/officeDocument/2006/relationships/oleObject" Target="embeddings/oleObject31.bin"/><Relationship Id="rId163" Type="http://schemas.openxmlformats.org/officeDocument/2006/relationships/image" Target="media/image107.png"/><Relationship Id="rId184" Type="http://schemas.openxmlformats.org/officeDocument/2006/relationships/image" Target="media/image120.wmf"/><Relationship Id="rId189" Type="http://schemas.openxmlformats.org/officeDocument/2006/relationships/image" Target="media/image122.wmf"/><Relationship Id="rId219" Type="http://schemas.openxmlformats.org/officeDocument/2006/relationships/oleObject" Target="embeddings/oleObject63.bin"/><Relationship Id="rId3" Type="http://schemas.openxmlformats.org/officeDocument/2006/relationships/customXml" Target="../customXml/item3.xml"/><Relationship Id="rId214" Type="http://schemas.openxmlformats.org/officeDocument/2006/relationships/image" Target="media/image138.png"/><Relationship Id="rId230" Type="http://schemas.openxmlformats.org/officeDocument/2006/relationships/image" Target="media/image153.wmf"/><Relationship Id="rId235"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oleObject" Target="embeddings/oleObject11.bin"/><Relationship Id="rId137" Type="http://schemas.openxmlformats.org/officeDocument/2006/relationships/image" Target="media/image97.png"/><Relationship Id="rId158" Type="http://schemas.openxmlformats.org/officeDocument/2006/relationships/oleObject" Target="embeddings/oleObject39.bin"/><Relationship Id="rId20" Type="http://schemas.openxmlformats.org/officeDocument/2006/relationships/image" Target="media/image6.jpe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oleObject" Target="embeddings/oleObject6.bin"/><Relationship Id="rId132" Type="http://schemas.openxmlformats.org/officeDocument/2006/relationships/oleObject" Target="embeddings/oleObject25.bin"/><Relationship Id="rId153" Type="http://schemas.openxmlformats.org/officeDocument/2006/relationships/image" Target="media/image104.wmf"/><Relationship Id="rId174" Type="http://schemas.openxmlformats.org/officeDocument/2006/relationships/oleObject" Target="embeddings/oleObject48.bin"/><Relationship Id="rId179" Type="http://schemas.openxmlformats.org/officeDocument/2006/relationships/image" Target="media/image115.png"/><Relationship Id="rId195" Type="http://schemas.openxmlformats.org/officeDocument/2006/relationships/image" Target="media/image126.tmp"/><Relationship Id="rId209" Type="http://schemas.openxmlformats.org/officeDocument/2006/relationships/image" Target="media/image134.wmf"/><Relationship Id="rId190" Type="http://schemas.openxmlformats.org/officeDocument/2006/relationships/oleObject" Target="embeddings/oleObject54.bin"/><Relationship Id="rId204" Type="http://schemas.openxmlformats.org/officeDocument/2006/relationships/oleObject" Target="embeddings/oleObject59.bin"/><Relationship Id="rId220" Type="http://schemas.openxmlformats.org/officeDocument/2006/relationships/image" Target="media/image143.png"/><Relationship Id="rId225" Type="http://schemas.openxmlformats.org/officeDocument/2006/relationships/image" Target="media/image148.png"/><Relationship Id="rId15" Type="http://schemas.openxmlformats.org/officeDocument/2006/relationships/image" Target="media/image3.emf"/><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oleObject" Target="embeddings/oleObject2.bin"/><Relationship Id="rId12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emf"/><Relationship Id="rId99" Type="http://schemas.openxmlformats.org/officeDocument/2006/relationships/image" Target="media/image85.png"/><Relationship Id="rId101" Type="http://schemas.openxmlformats.org/officeDocument/2006/relationships/oleObject" Target="embeddings/oleObject1.bin"/><Relationship Id="rId122" Type="http://schemas.openxmlformats.org/officeDocument/2006/relationships/oleObject" Target="embeddings/oleObject15.bin"/><Relationship Id="rId143" Type="http://schemas.openxmlformats.org/officeDocument/2006/relationships/oleObject" Target="embeddings/oleObject32.bin"/><Relationship Id="rId148" Type="http://schemas.openxmlformats.org/officeDocument/2006/relationships/image" Target="media/image99.png"/><Relationship Id="rId164" Type="http://schemas.openxmlformats.org/officeDocument/2006/relationships/image" Target="media/image108.wmf"/><Relationship Id="rId169" Type="http://schemas.openxmlformats.org/officeDocument/2006/relationships/image" Target="media/image109.png"/><Relationship Id="rId185" Type="http://schemas.openxmlformats.org/officeDocument/2006/relationships/oleObject" Target="embeddings/oleObject51.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16.png"/><Relationship Id="rId210" Type="http://schemas.openxmlformats.org/officeDocument/2006/relationships/oleObject" Target="embeddings/oleObject62.bin"/><Relationship Id="rId215" Type="http://schemas.openxmlformats.org/officeDocument/2006/relationships/image" Target="media/image139.png"/><Relationship Id="rId26" Type="http://schemas.openxmlformats.org/officeDocument/2006/relationships/image" Target="media/image12.png"/><Relationship Id="rId231" Type="http://schemas.openxmlformats.org/officeDocument/2006/relationships/oleObject" Target="embeddings/oleObject64.bin"/><Relationship Id="rId47" Type="http://schemas.openxmlformats.org/officeDocument/2006/relationships/image" Target="media/image33.tmp"/><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oleObject" Target="embeddings/oleObject7.bin"/><Relationship Id="rId133" Type="http://schemas.openxmlformats.org/officeDocument/2006/relationships/oleObject" Target="embeddings/oleObject26.bin"/><Relationship Id="rId154" Type="http://schemas.openxmlformats.org/officeDocument/2006/relationships/oleObject" Target="embeddings/oleObject36.bin"/><Relationship Id="rId175" Type="http://schemas.openxmlformats.org/officeDocument/2006/relationships/oleObject" Target="embeddings/oleObject49.bin"/><Relationship Id="rId196" Type="http://schemas.openxmlformats.org/officeDocument/2006/relationships/image" Target="media/image127.tmp"/><Relationship Id="rId200" Type="http://schemas.openxmlformats.org/officeDocument/2006/relationships/oleObject" Target="embeddings/oleObject57.bin"/><Relationship Id="rId16" Type="http://schemas.openxmlformats.org/officeDocument/2006/relationships/image" Target="media/image3.png"/><Relationship Id="rId221" Type="http://schemas.openxmlformats.org/officeDocument/2006/relationships/image" Target="media/image144.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oleObject" Target="embeddings/oleObject16.bin"/><Relationship Id="rId144" Type="http://schemas.openxmlformats.org/officeDocument/2006/relationships/oleObject" Target="embeddings/oleObject33.bin"/><Relationship Id="rId90" Type="http://schemas.openxmlformats.org/officeDocument/2006/relationships/image" Target="media/image76.png"/><Relationship Id="rId165" Type="http://schemas.openxmlformats.org/officeDocument/2006/relationships/oleObject" Target="embeddings/oleObject43.bin"/><Relationship Id="rId186" Type="http://schemas.openxmlformats.org/officeDocument/2006/relationships/image" Target="media/image121.wmf"/><Relationship Id="rId211" Type="http://schemas.openxmlformats.org/officeDocument/2006/relationships/image" Target="media/image135.png"/><Relationship Id="rId232" Type="http://schemas.openxmlformats.org/officeDocument/2006/relationships/image" Target="media/image154.wmf"/><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emf"/><Relationship Id="rId113" Type="http://schemas.openxmlformats.org/officeDocument/2006/relationships/oleObject" Target="embeddings/oleObject8.bin"/><Relationship Id="rId134" Type="http://schemas.openxmlformats.org/officeDocument/2006/relationships/image" Target="media/image9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t-ibell\Documents\Custom%20Office%20Templates\NA%20Numeracy%20Interim%20for%20OneNo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9T14:10:55.104"/>
    </inkml:context>
    <inkml:brush xml:id="br0">
      <inkml:brushProperty name="width" value="0.05" units="cm"/>
      <inkml:brushProperty name="height" value="0.05" units="cm"/>
    </inkml:brush>
  </inkml:definitions>
  <inkml:trace contextRef="#ctx0" brushRef="#br0">295 2367 10304,'-33'-47'3317,"31"44"-3275,0 0-1,0-1 1,1 0-1,-1 1 1,1-1 0,0 0-1,-1 0 1,2 1-1,-1-1 1,0 0 0,1 0-1,0 0 1,0 0-1,0 0 1,0 0 0,1 0-1,0-2-41,0-25-163,-20-93 867,7-103 155,5 138-870,3 44 166,0-21-155,5-94 596,-2-183 77,-6 239 558,-17-76-1231,18 139 134,-6-21 85,-2 1 0,-4 1 0,-3-4-219,0 2 68,9 12-95,1 0 0,2 0-1,3-1 1,2-4 27,-13-96 232,13 117-229,3 25 12,0-1 0,0 1 0,0 0-1,-1 0 1,-1 1 0,0-1 0,-1-2-15,2 2 316,3 3-4147,8 14-4019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8C101F43E19646AA294913C6B29E54" ma:contentTypeVersion="2" ma:contentTypeDescription="Create a new document." ma:contentTypeScope="" ma:versionID="27a3c2037122785ccf3b8bf9cf35df3b">
  <xsd:schema xmlns:xsd="http://www.w3.org/2001/XMLSchema" xmlns:xs="http://www.w3.org/2001/XMLSchema" xmlns:p="http://schemas.microsoft.com/office/2006/metadata/properties" xmlns:ns2="00415f50-7c10-4e78-b7a9-6bd2de7560b4" targetNamespace="http://schemas.microsoft.com/office/2006/metadata/properties" ma:root="true" ma:fieldsID="2ffd5e424799b559d22b7131891b1a52" ns2:_="">
    <xsd:import namespace="00415f50-7c10-4e78-b7a9-6bd2de7560b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15f50-7c10-4e78-b7a9-6bd2de756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BB85E-4847-4A14-AB59-A01294A60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15f50-7c10-4e78-b7a9-6bd2de756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88AB0A-5FB3-4860-B1E4-B148D7FD87FE}">
  <ds:schemaRefs>
    <ds:schemaRef ds:uri="http://schemas.microsoft.com/sharepoint/v3/contenttype/forms"/>
  </ds:schemaRefs>
</ds:datastoreItem>
</file>

<file path=customXml/itemProps3.xml><?xml version="1.0" encoding="utf-8"?>
<ds:datastoreItem xmlns:ds="http://schemas.openxmlformats.org/officeDocument/2006/customXml" ds:itemID="{981FDEE2-4F43-4734-935D-BF6670F108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BC46CA-9C97-48F6-9D3F-C2F3E7E40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 Numeracy Interim for OneNote</Template>
  <TotalTime>1</TotalTime>
  <Pages>6</Pages>
  <Words>48595</Words>
  <Characters>276992</Characters>
  <Application>Microsoft Office Word</Application>
  <DocSecurity>0</DocSecurity>
  <Lines>2308</Lines>
  <Paragraphs>649</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324938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Authorised User</dc:creator>
  <cp:keywords/>
  <dc:description/>
  <cp:lastModifiedBy>Inglis, Pauline</cp:lastModifiedBy>
  <cp:revision>2</cp:revision>
  <dcterms:created xsi:type="dcterms:W3CDTF">2020-08-18T09:19:00Z</dcterms:created>
  <dcterms:modified xsi:type="dcterms:W3CDTF">2020-08-18T09:19:00Z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0x010100628C101F43E19646AA294913C6B29E54</vt:lpwstr>
  </property>
  <property fmtid="{D5CDD505-2E9C-101B-9397-08002B2CF9AE}" pid="3" name="Order">
    <vt:r8>48900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