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CECF95" w14:textId="401E03E7" w:rsidR="004A7698" w:rsidRPr="008E3470" w:rsidRDefault="004A7698" w:rsidP="004A7698">
      <w:pPr>
        <w:pStyle w:val="Coverheadings1"/>
        <w:jc w:val="center"/>
        <w:rPr>
          <w:sz w:val="72"/>
          <w:szCs w:val="72"/>
        </w:rPr>
      </w:pPr>
      <w:bookmarkStart w:id="0" w:name="_GoBack"/>
      <w:bookmarkEnd w:id="0"/>
      <w:r w:rsidRPr="008E3470">
        <w:rPr>
          <w:sz w:val="72"/>
          <w:szCs w:val="72"/>
        </w:rPr>
        <w:t>A Digital School</w:t>
      </w:r>
      <w:r w:rsidR="006775D2">
        <w:rPr>
          <w:sz w:val="72"/>
          <w:szCs w:val="72"/>
        </w:rPr>
        <w:t xml:space="preserve"> for </w:t>
      </w:r>
      <w:r w:rsidR="006775D2" w:rsidRPr="008E3470">
        <w:rPr>
          <w:sz w:val="72"/>
          <w:szCs w:val="72"/>
        </w:rPr>
        <w:t>Gaelic</w:t>
      </w:r>
    </w:p>
    <w:p w14:paraId="29FE7101" w14:textId="77777777" w:rsidR="004A7698" w:rsidRDefault="004A7698" w:rsidP="004A7698">
      <w:pPr>
        <w:pStyle w:val="CoverHeading2"/>
        <w:jc w:val="center"/>
      </w:pPr>
    </w:p>
    <w:p w14:paraId="21420018" w14:textId="77777777" w:rsidR="004A7698" w:rsidRDefault="00EF460A" w:rsidP="004A7698">
      <w:pPr>
        <w:pStyle w:val="CoverHeading2"/>
        <w:jc w:val="center"/>
      </w:pPr>
      <w:hyperlink r:id="rId8" w:history="1">
        <w:r w:rsidR="004A7698" w:rsidRPr="005059AF">
          <w:rPr>
            <w:rStyle w:val="Hyperlink"/>
          </w:rPr>
          <w:t>www.gaelicschool.scot</w:t>
        </w:r>
      </w:hyperlink>
    </w:p>
    <w:p w14:paraId="7C0A4C31" w14:textId="77777777" w:rsidR="004A7698" w:rsidRDefault="004A7698" w:rsidP="004A7698">
      <w:pPr>
        <w:pStyle w:val="CoverHeading2"/>
        <w:jc w:val="center"/>
      </w:pPr>
    </w:p>
    <w:p w14:paraId="3219EBD6" w14:textId="77777777" w:rsidR="004A7698" w:rsidRDefault="004A7698" w:rsidP="004A7698">
      <w:pPr>
        <w:rPr>
          <w:color w:val="auto"/>
        </w:rPr>
      </w:pPr>
    </w:p>
    <w:p w14:paraId="27794A49" w14:textId="77777777" w:rsidR="004A7698" w:rsidRDefault="004A7698" w:rsidP="004A7698">
      <w:pPr>
        <w:rPr>
          <w:color w:val="auto"/>
        </w:rPr>
      </w:pPr>
    </w:p>
    <w:p w14:paraId="73238851" w14:textId="281BB4FA" w:rsidR="004A7698" w:rsidRDefault="004A7698" w:rsidP="004A7698">
      <w:pPr>
        <w:rPr>
          <w:color w:val="auto"/>
        </w:rPr>
        <w:sectPr w:rsidR="004A7698" w:rsidSect="00D9182F">
          <w:headerReference w:type="default" r:id="rId9"/>
          <w:footerReference w:type="default" r:id="rId10"/>
          <w:pgSz w:w="11900" w:h="16840"/>
          <w:pgMar w:top="2694" w:right="1268" w:bottom="1134" w:left="1134" w:header="851" w:footer="708" w:gutter="0"/>
          <w:cols w:space="708"/>
          <w:docGrid w:linePitch="360"/>
        </w:sectPr>
      </w:pPr>
      <w:r>
        <w:rPr>
          <w:color w:val="auto"/>
        </w:rPr>
        <w:t>This paper outlines a proposal from Education Scotland for the development of a digital school</w:t>
      </w:r>
      <w:r w:rsidR="006775D2">
        <w:rPr>
          <w:color w:val="auto"/>
        </w:rPr>
        <w:t xml:space="preserve"> for Gaelic</w:t>
      </w:r>
      <w:r w:rsidR="00C638E3">
        <w:rPr>
          <w:color w:val="auto"/>
        </w:rPr>
        <w:t>,</w:t>
      </w:r>
      <w:r>
        <w:rPr>
          <w:color w:val="auto"/>
        </w:rPr>
        <w:t xml:space="preserve"> to advance learning through Gaelic at the secondary stages</w:t>
      </w:r>
      <w:r w:rsidR="00C638E3">
        <w:rPr>
          <w:color w:val="auto"/>
        </w:rPr>
        <w:t>.</w:t>
      </w:r>
    </w:p>
    <w:p w14:paraId="6445DDC0" w14:textId="47A428C6" w:rsidR="00E23365" w:rsidRDefault="00E23365" w:rsidP="00763A9B">
      <w:pPr>
        <w:tabs>
          <w:tab w:val="left" w:pos="10198"/>
        </w:tabs>
        <w:ind w:right="-8"/>
      </w:pPr>
    </w:p>
    <w:p w14:paraId="7E65DA48" w14:textId="77777777" w:rsidR="004A7698" w:rsidRDefault="004A7698" w:rsidP="00763A9B">
      <w:pPr>
        <w:tabs>
          <w:tab w:val="left" w:pos="10198"/>
        </w:tabs>
        <w:ind w:right="-8"/>
      </w:pPr>
    </w:p>
    <w:p w14:paraId="2473FD69" w14:textId="77777777" w:rsidR="004A7698" w:rsidRDefault="004A7698" w:rsidP="00763A9B">
      <w:pPr>
        <w:tabs>
          <w:tab w:val="left" w:pos="10198"/>
        </w:tabs>
        <w:ind w:right="-8"/>
      </w:pPr>
    </w:p>
    <w:p w14:paraId="10CD655C" w14:textId="77777777" w:rsidR="004A7698" w:rsidRDefault="004A7698" w:rsidP="00763A9B">
      <w:pPr>
        <w:tabs>
          <w:tab w:val="left" w:pos="10198"/>
        </w:tabs>
        <w:ind w:right="-8"/>
      </w:pPr>
    </w:p>
    <w:p w14:paraId="32B64773" w14:textId="77777777" w:rsidR="004A7698" w:rsidRDefault="004A7698" w:rsidP="00763A9B">
      <w:pPr>
        <w:tabs>
          <w:tab w:val="left" w:pos="10198"/>
        </w:tabs>
        <w:ind w:right="-8"/>
      </w:pPr>
    </w:p>
    <w:p w14:paraId="15DFD621" w14:textId="77777777" w:rsidR="004A7698" w:rsidRDefault="004A7698" w:rsidP="00763A9B">
      <w:pPr>
        <w:tabs>
          <w:tab w:val="left" w:pos="10198"/>
        </w:tabs>
        <w:ind w:right="-8"/>
      </w:pPr>
    </w:p>
    <w:p w14:paraId="1A852E0F" w14:textId="3BE3B770" w:rsidR="004A7698" w:rsidRDefault="004A7698" w:rsidP="006827C5">
      <w:pPr>
        <w:ind w:right="-8"/>
        <w:jc w:val="center"/>
        <w:rPr>
          <w:b/>
          <w:sz w:val="32"/>
          <w:szCs w:val="32"/>
          <w:u w:val="single"/>
        </w:rPr>
      </w:pPr>
      <w:r w:rsidRPr="00E423D3">
        <w:rPr>
          <w:b/>
          <w:sz w:val="32"/>
          <w:szCs w:val="32"/>
          <w:u w:val="single"/>
        </w:rPr>
        <w:t>gaelicschool.scot</w:t>
      </w:r>
      <w:r>
        <w:rPr>
          <w:b/>
          <w:sz w:val="32"/>
          <w:szCs w:val="32"/>
          <w:u w:val="single"/>
        </w:rPr>
        <w:t xml:space="preserve">- A digital school </w:t>
      </w:r>
      <w:r w:rsidR="006775D2">
        <w:rPr>
          <w:b/>
          <w:sz w:val="32"/>
          <w:szCs w:val="32"/>
          <w:u w:val="single"/>
        </w:rPr>
        <w:t xml:space="preserve">for Gaelic </w:t>
      </w:r>
    </w:p>
    <w:p w14:paraId="0244A4A8" w14:textId="77777777" w:rsidR="004A7698" w:rsidRDefault="004A7698" w:rsidP="004A7698">
      <w:pPr>
        <w:jc w:val="center"/>
        <w:rPr>
          <w:b/>
          <w:sz w:val="32"/>
          <w:szCs w:val="32"/>
          <w:u w:val="single"/>
        </w:rPr>
      </w:pPr>
    </w:p>
    <w:p w14:paraId="1E6D8525" w14:textId="77777777" w:rsidR="004A7698" w:rsidRDefault="004A7698" w:rsidP="004A7698">
      <w:pPr>
        <w:pStyle w:val="BodyA"/>
      </w:pPr>
    </w:p>
    <w:p w14:paraId="6A999430" w14:textId="77777777" w:rsidR="004A7698" w:rsidRPr="00A05F73" w:rsidRDefault="004A7698" w:rsidP="004A7698">
      <w:pPr>
        <w:pStyle w:val="BodyA"/>
        <w:rPr>
          <w:rFonts w:ascii="Arial" w:hAnsi="Arial" w:cs="Arial"/>
          <w:b/>
        </w:rPr>
      </w:pPr>
      <w:r w:rsidRPr="00A05F73">
        <w:rPr>
          <w:rFonts w:ascii="Arial" w:hAnsi="Arial" w:cs="Arial"/>
          <w:b/>
        </w:rPr>
        <w:t>Introduction</w:t>
      </w:r>
    </w:p>
    <w:p w14:paraId="20D6EBAD" w14:textId="7F87EF62" w:rsidR="004A7698" w:rsidRPr="00A05F73" w:rsidRDefault="004A7698" w:rsidP="004A7698">
      <w:pPr>
        <w:pStyle w:val="BodyA"/>
        <w:rPr>
          <w:rFonts w:ascii="Arial" w:hAnsi="Arial" w:cs="Arial"/>
          <w:b/>
        </w:rPr>
      </w:pPr>
      <w:r w:rsidRPr="00A05F73">
        <w:rPr>
          <w:rFonts w:ascii="Arial" w:hAnsi="Arial" w:cs="Arial"/>
        </w:rPr>
        <w:t xml:space="preserve">This paper has been drawn up following </w:t>
      </w:r>
      <w:r>
        <w:rPr>
          <w:rFonts w:ascii="Arial" w:hAnsi="Arial" w:cs="Arial"/>
        </w:rPr>
        <w:t xml:space="preserve">discussions at a meeting of the </w:t>
      </w:r>
      <w:r w:rsidRPr="005F1ECD">
        <w:rPr>
          <w:rFonts w:ascii="Arial" w:hAnsi="Arial" w:cs="Arial"/>
        </w:rPr>
        <w:t xml:space="preserve">National Gaelic Education Steering Group </w:t>
      </w:r>
      <w:r>
        <w:rPr>
          <w:rFonts w:ascii="Arial" w:hAnsi="Arial" w:cs="Arial"/>
        </w:rPr>
        <w:t>on 25</w:t>
      </w:r>
      <w:r w:rsidRPr="00A05F73">
        <w:rPr>
          <w:rFonts w:ascii="Arial" w:hAnsi="Arial" w:cs="Arial"/>
        </w:rPr>
        <w:t xml:space="preserve"> September </w:t>
      </w:r>
      <w:r>
        <w:rPr>
          <w:rFonts w:ascii="Arial" w:hAnsi="Arial" w:cs="Arial"/>
        </w:rPr>
        <w:t xml:space="preserve">2015, and a subsequent meeting of a sub-group in late October 2015. It </w:t>
      </w:r>
      <w:r w:rsidRPr="00A05F73">
        <w:rPr>
          <w:rFonts w:ascii="Arial" w:hAnsi="Arial" w:cs="Arial"/>
        </w:rPr>
        <w:t>outlines the need for a Gaelic resource which takes the form of an online digital school. A digital school will enable learners</w:t>
      </w:r>
      <w:r w:rsidR="006775D2">
        <w:rPr>
          <w:rFonts w:ascii="Arial" w:hAnsi="Arial" w:cs="Arial"/>
        </w:rPr>
        <w:t xml:space="preserve"> of </w:t>
      </w:r>
      <w:r w:rsidR="006775D2" w:rsidRPr="00A05F73">
        <w:rPr>
          <w:rFonts w:ascii="Arial" w:hAnsi="Arial" w:cs="Arial"/>
        </w:rPr>
        <w:t>Gaelic</w:t>
      </w:r>
      <w:r w:rsidRPr="00A05F73">
        <w:rPr>
          <w:rFonts w:ascii="Arial" w:hAnsi="Arial" w:cs="Arial"/>
        </w:rPr>
        <w:t xml:space="preserve">, educators and their supporters </w:t>
      </w:r>
      <w:r w:rsidR="006775D2">
        <w:rPr>
          <w:rFonts w:ascii="Arial" w:hAnsi="Arial" w:cs="Arial"/>
        </w:rPr>
        <w:t xml:space="preserve">to have </w:t>
      </w:r>
      <w:r w:rsidRPr="00A05F73">
        <w:rPr>
          <w:rFonts w:ascii="Arial" w:hAnsi="Arial" w:cs="Arial"/>
        </w:rPr>
        <w:t>opportunities to maximise the  potential of digital technology for a range of educational outcomes, particularly surrounding  Curriculum for Excellence</w:t>
      </w:r>
      <w:r>
        <w:rPr>
          <w:rFonts w:ascii="Arial" w:hAnsi="Arial" w:cs="Arial"/>
        </w:rPr>
        <w:t xml:space="preserve"> (CfE). This paper builds on the key messages outlined in the three Education Scotland commissioned papers</w:t>
      </w:r>
      <w:r w:rsidR="006775D2">
        <w:rPr>
          <w:rFonts w:ascii="Arial" w:hAnsi="Arial" w:cs="Arial"/>
        </w:rPr>
        <w:t xml:space="preserve">, September 2015.  These papers examined the use of digital technologies </w:t>
      </w:r>
      <w:r>
        <w:rPr>
          <w:rFonts w:ascii="Arial" w:hAnsi="Arial" w:cs="Arial"/>
        </w:rPr>
        <w:t>from different perspectives</w:t>
      </w:r>
      <w:r w:rsidR="00C638E3">
        <w:rPr>
          <w:rFonts w:ascii="Arial" w:hAnsi="Arial" w:cs="Arial"/>
        </w:rPr>
        <w:t>;</w:t>
      </w:r>
      <w:r w:rsidR="006775D2">
        <w:rPr>
          <w:rFonts w:ascii="Arial" w:hAnsi="Arial" w:cs="Arial"/>
        </w:rPr>
        <w:t xml:space="preserve"> that of </w:t>
      </w:r>
      <w:r>
        <w:rPr>
          <w:rFonts w:ascii="Arial" w:hAnsi="Arial" w:cs="Arial"/>
        </w:rPr>
        <w:t>a local authority, a senior manager and a teacher.</w:t>
      </w:r>
      <w:r w:rsidRPr="00A05F73">
        <w:rPr>
          <w:rFonts w:ascii="Arial" w:hAnsi="Arial" w:cs="Arial"/>
        </w:rPr>
        <w:t xml:space="preserve"> </w:t>
      </w:r>
      <w:r w:rsidR="00356D4A">
        <w:rPr>
          <w:rFonts w:ascii="Arial" w:hAnsi="Arial" w:cs="Arial"/>
        </w:rPr>
        <w:t>This paper also draws on paper written by Bruce Robertson on 2013. A digital school for Gaelic</w:t>
      </w:r>
      <w:r w:rsidRPr="00A05F73">
        <w:rPr>
          <w:rFonts w:ascii="Arial" w:hAnsi="Arial" w:cs="Arial"/>
        </w:rPr>
        <w:t xml:space="preserve"> will</w:t>
      </w:r>
      <w:r w:rsidR="00D9182F">
        <w:rPr>
          <w:rFonts w:ascii="Arial" w:hAnsi="Arial" w:cs="Arial"/>
        </w:rPr>
        <w:t xml:space="preserve"> </w:t>
      </w:r>
      <w:r w:rsidRPr="00A05F73">
        <w:rPr>
          <w:rFonts w:ascii="Arial" w:hAnsi="Arial" w:cs="Arial"/>
        </w:rPr>
        <w:t>enhance opportunities for learners in GME secondary</w:t>
      </w:r>
      <w:r w:rsidR="006775D2">
        <w:rPr>
          <w:rFonts w:ascii="Arial" w:hAnsi="Arial" w:cs="Arial"/>
        </w:rPr>
        <w:t>.  It will</w:t>
      </w:r>
      <w:r w:rsidR="006775D2" w:rsidRPr="00A05F73">
        <w:rPr>
          <w:rFonts w:ascii="Arial" w:hAnsi="Arial" w:cs="Arial"/>
        </w:rPr>
        <w:t xml:space="preserve"> </w:t>
      </w:r>
      <w:r w:rsidRPr="00A05F73">
        <w:rPr>
          <w:rFonts w:ascii="Arial" w:hAnsi="Arial" w:cs="Arial"/>
        </w:rPr>
        <w:t xml:space="preserve">draw educators together </w:t>
      </w:r>
      <w:r w:rsidR="006775D2">
        <w:rPr>
          <w:rFonts w:ascii="Arial" w:hAnsi="Arial" w:cs="Arial"/>
        </w:rPr>
        <w:t xml:space="preserve">to benefit from </w:t>
      </w:r>
      <w:r w:rsidRPr="00A05F73">
        <w:rPr>
          <w:rFonts w:ascii="Arial" w:hAnsi="Arial" w:cs="Arial"/>
        </w:rPr>
        <w:t>a series of professional learning opportunities and enable parents and other partners in education to support Gaelic learners.</w:t>
      </w:r>
    </w:p>
    <w:p w14:paraId="701C1773" w14:textId="77777777" w:rsidR="004A7698" w:rsidRPr="00A05F73" w:rsidRDefault="004A7698" w:rsidP="004A7698">
      <w:pPr>
        <w:pStyle w:val="BodyA"/>
        <w:rPr>
          <w:rFonts w:ascii="Arial" w:hAnsi="Arial" w:cs="Arial"/>
        </w:rPr>
      </w:pPr>
    </w:p>
    <w:p w14:paraId="00BC7B2F" w14:textId="77777777" w:rsidR="004A7698" w:rsidRPr="00A05F73" w:rsidRDefault="004A7698" w:rsidP="004A7698">
      <w:pPr>
        <w:pStyle w:val="BodyA"/>
        <w:rPr>
          <w:rFonts w:ascii="Arial" w:hAnsi="Arial" w:cs="Arial"/>
          <w:b/>
        </w:rPr>
      </w:pPr>
      <w:r w:rsidRPr="00A05F73">
        <w:rPr>
          <w:rFonts w:ascii="Arial" w:hAnsi="Arial" w:cs="Arial"/>
          <w:b/>
          <w:lang w:val="fr-FR"/>
        </w:rPr>
        <w:t xml:space="preserve">Rationale </w:t>
      </w:r>
    </w:p>
    <w:p w14:paraId="59CE7CD6" w14:textId="228BBE3B" w:rsidR="004A7698" w:rsidRPr="00A05F73" w:rsidRDefault="004A7698" w:rsidP="004A7698">
      <w:pPr>
        <w:pStyle w:val="BodyA"/>
        <w:rPr>
          <w:rFonts w:ascii="Arial" w:hAnsi="Arial" w:cs="Arial"/>
        </w:rPr>
      </w:pPr>
      <w:r w:rsidRPr="00A05F73">
        <w:rPr>
          <w:rFonts w:ascii="Arial" w:hAnsi="Arial" w:cs="Arial"/>
        </w:rPr>
        <w:t>Gaelic education has had</w:t>
      </w:r>
      <w:r w:rsidR="00C638E3">
        <w:rPr>
          <w:rFonts w:ascii="Arial" w:hAnsi="Arial" w:cs="Arial"/>
        </w:rPr>
        <w:t>;</w:t>
      </w:r>
      <w:r>
        <w:rPr>
          <w:rFonts w:ascii="Arial" w:hAnsi="Arial" w:cs="Arial"/>
        </w:rPr>
        <w:t xml:space="preserve"> </w:t>
      </w:r>
      <w:r w:rsidRPr="00A05F73">
        <w:rPr>
          <w:rFonts w:ascii="Arial" w:hAnsi="Arial" w:cs="Arial"/>
        </w:rPr>
        <w:t xml:space="preserve">challenges regarding supply of qualified teachers, particularly </w:t>
      </w:r>
      <w:r w:rsidR="006775D2">
        <w:rPr>
          <w:rFonts w:ascii="Arial" w:hAnsi="Arial" w:cs="Arial"/>
        </w:rPr>
        <w:t xml:space="preserve">those who can teach their specialist subject through the medium of </w:t>
      </w:r>
      <w:r w:rsidR="00C638E3">
        <w:rPr>
          <w:rFonts w:ascii="Arial" w:hAnsi="Arial" w:cs="Arial"/>
        </w:rPr>
        <w:t>Gaelic.</w:t>
      </w:r>
      <w:r w:rsidR="006775D2" w:rsidRPr="00A05F73">
        <w:rPr>
          <w:rFonts w:ascii="Arial" w:hAnsi="Arial" w:cs="Arial"/>
        </w:rPr>
        <w:t xml:space="preserve"> </w:t>
      </w:r>
      <w:r>
        <w:rPr>
          <w:rFonts w:ascii="Arial" w:hAnsi="Arial" w:cs="Arial"/>
        </w:rPr>
        <w:t xml:space="preserve">As a result, schools have had challenges in providing progression in </w:t>
      </w:r>
      <w:r w:rsidR="007A3F00">
        <w:rPr>
          <w:rFonts w:ascii="Arial" w:hAnsi="Arial" w:cs="Arial"/>
        </w:rPr>
        <w:t xml:space="preserve">for </w:t>
      </w:r>
      <w:r>
        <w:rPr>
          <w:rFonts w:ascii="Arial" w:hAnsi="Arial" w:cs="Arial"/>
        </w:rPr>
        <w:t xml:space="preserve">a curriculum through the medium of Gaelic. </w:t>
      </w:r>
      <w:r w:rsidRPr="00A05F73">
        <w:rPr>
          <w:rFonts w:ascii="Arial" w:hAnsi="Arial" w:cs="Arial"/>
        </w:rPr>
        <w:t>Never</w:t>
      </w:r>
      <w:r>
        <w:rPr>
          <w:rFonts w:ascii="Arial" w:hAnsi="Arial" w:cs="Arial"/>
        </w:rPr>
        <w:t xml:space="preserve"> </w:t>
      </w:r>
      <w:r w:rsidRPr="00A05F73">
        <w:rPr>
          <w:rFonts w:ascii="Arial" w:hAnsi="Arial" w:cs="Arial"/>
        </w:rPr>
        <w:t>the</w:t>
      </w:r>
      <w:r>
        <w:rPr>
          <w:rFonts w:ascii="Arial" w:hAnsi="Arial" w:cs="Arial"/>
        </w:rPr>
        <w:t xml:space="preserve"> </w:t>
      </w:r>
      <w:r w:rsidRPr="00A05F73">
        <w:rPr>
          <w:rFonts w:ascii="Arial" w:hAnsi="Arial" w:cs="Arial"/>
        </w:rPr>
        <w:t>less, there are increasing numbers of GME learners due to the popularity of Gaelic schooling in different parts of Sco</w:t>
      </w:r>
      <w:r>
        <w:rPr>
          <w:rFonts w:ascii="Arial" w:hAnsi="Arial" w:cs="Arial"/>
        </w:rPr>
        <w:t>tland</w:t>
      </w:r>
      <w:r w:rsidR="00C638E3">
        <w:rPr>
          <w:rFonts w:ascii="Arial" w:hAnsi="Arial" w:cs="Arial"/>
        </w:rPr>
        <w:t>. A</w:t>
      </w:r>
      <w:r>
        <w:rPr>
          <w:rFonts w:ascii="Arial" w:hAnsi="Arial" w:cs="Arial"/>
        </w:rPr>
        <w:t xml:space="preserve"> significant solution</w:t>
      </w:r>
      <w:r w:rsidRPr="00A05F73">
        <w:rPr>
          <w:rFonts w:ascii="Arial" w:hAnsi="Arial" w:cs="Arial"/>
        </w:rPr>
        <w:t xml:space="preserve"> is required if we are to give pupils </w:t>
      </w:r>
      <w:r w:rsidR="007A3F00">
        <w:rPr>
          <w:rFonts w:ascii="Arial" w:hAnsi="Arial" w:cs="Arial"/>
        </w:rPr>
        <w:t xml:space="preserve">in GME </w:t>
      </w:r>
      <w:r w:rsidRPr="00A05F73">
        <w:rPr>
          <w:rFonts w:ascii="Arial" w:hAnsi="Arial" w:cs="Arial"/>
        </w:rPr>
        <w:t>opportunities to access a curriculum that meets the needs of CfE</w:t>
      </w:r>
      <w:r>
        <w:rPr>
          <w:rFonts w:ascii="Arial" w:hAnsi="Arial" w:cs="Arial"/>
        </w:rPr>
        <w:t xml:space="preserve"> and enables them to continue to develop their fluency.</w:t>
      </w:r>
    </w:p>
    <w:p w14:paraId="6197F183" w14:textId="77777777" w:rsidR="004A7698" w:rsidRPr="00A05F73" w:rsidRDefault="004A7698" w:rsidP="004A7698">
      <w:pPr>
        <w:pStyle w:val="BodyA"/>
        <w:rPr>
          <w:rFonts w:ascii="Arial" w:hAnsi="Arial" w:cs="Arial"/>
        </w:rPr>
      </w:pPr>
    </w:p>
    <w:p w14:paraId="1D1916BE" w14:textId="334EB75E" w:rsidR="004A7698" w:rsidRDefault="004A7698" w:rsidP="004A7698">
      <w:pPr>
        <w:pStyle w:val="BodyA"/>
        <w:rPr>
          <w:rFonts w:ascii="Arial" w:hAnsi="Arial" w:cs="Arial"/>
        </w:rPr>
      </w:pPr>
      <w:r w:rsidRPr="00A05F73">
        <w:rPr>
          <w:rFonts w:ascii="Arial" w:hAnsi="Arial" w:cs="Arial"/>
        </w:rPr>
        <w:t xml:space="preserve">The rapid development of digital technologies for learning offers more radical solutions to some of these challenges. While there will remain a necessity for the majority of core Gaelic learning to be delivered locally in a GME setting, we need to take advantage of the opportunities such technologies afford us. An active online Gaelic School will be a rich resource for all involved in the delivery of CfE through the medium of Gaelic. </w:t>
      </w:r>
    </w:p>
    <w:p w14:paraId="668A3CEE" w14:textId="77777777" w:rsidR="004A7698" w:rsidRDefault="004A7698" w:rsidP="004A7698">
      <w:pPr>
        <w:pStyle w:val="BodyA"/>
      </w:pPr>
    </w:p>
    <w:p w14:paraId="6050625B" w14:textId="77777777" w:rsidR="004A7698" w:rsidRPr="004A7698" w:rsidRDefault="004A7698" w:rsidP="004A7698">
      <w:pPr>
        <w:rPr>
          <w:rFonts w:cs="Arial"/>
          <w:b/>
          <w:color w:val="auto"/>
          <w:sz w:val="24"/>
          <w:szCs w:val="24"/>
        </w:rPr>
      </w:pPr>
      <w:r w:rsidRPr="004A7698">
        <w:rPr>
          <w:rFonts w:cs="Arial"/>
          <w:b/>
          <w:color w:val="auto"/>
          <w:sz w:val="24"/>
          <w:szCs w:val="24"/>
        </w:rPr>
        <w:t>Staffing</w:t>
      </w:r>
    </w:p>
    <w:p w14:paraId="06DA2C7B" w14:textId="337F65C0" w:rsidR="004A7698" w:rsidRDefault="004A7698" w:rsidP="006827C5">
      <w:pPr>
        <w:ind w:right="-8"/>
        <w:rPr>
          <w:rFonts w:cs="Arial"/>
          <w:color w:val="auto"/>
          <w:sz w:val="24"/>
          <w:szCs w:val="24"/>
        </w:rPr>
      </w:pPr>
      <w:r w:rsidRPr="004A7698">
        <w:rPr>
          <w:rFonts w:cs="Arial"/>
          <w:color w:val="auto"/>
          <w:sz w:val="24"/>
          <w:szCs w:val="24"/>
        </w:rPr>
        <w:t>Leadership at national level is required to establish the digital school</w:t>
      </w:r>
      <w:r w:rsidR="007A3F00">
        <w:rPr>
          <w:rFonts w:cs="Arial"/>
          <w:color w:val="auto"/>
          <w:sz w:val="24"/>
          <w:szCs w:val="24"/>
        </w:rPr>
        <w:t xml:space="preserve"> for Gaelic.</w:t>
      </w:r>
      <w:r w:rsidR="007A3F00" w:rsidRPr="004A7698">
        <w:rPr>
          <w:rFonts w:cs="Arial"/>
          <w:color w:val="auto"/>
          <w:sz w:val="24"/>
          <w:szCs w:val="24"/>
        </w:rPr>
        <w:t xml:space="preserve"> </w:t>
      </w:r>
      <w:r w:rsidR="00D9182F" w:rsidRPr="004A7698">
        <w:rPr>
          <w:rFonts w:cs="Arial"/>
          <w:color w:val="auto"/>
          <w:sz w:val="24"/>
          <w:szCs w:val="24"/>
        </w:rPr>
        <w:t>We therefore propose that a full-time National Coordinator is appointed on a one- or two-year contract or secondment to Education Scotland.</w:t>
      </w:r>
      <w:r w:rsidR="00D9182F">
        <w:rPr>
          <w:rFonts w:cs="Arial"/>
          <w:color w:val="auto"/>
          <w:sz w:val="24"/>
          <w:szCs w:val="24"/>
        </w:rPr>
        <w:t xml:space="preserve"> The post-holder should be</w:t>
      </w:r>
      <w:r w:rsidR="00D9182F" w:rsidRPr="004A7698">
        <w:rPr>
          <w:rFonts w:cs="Arial"/>
          <w:color w:val="auto"/>
          <w:sz w:val="24"/>
          <w:szCs w:val="24"/>
        </w:rPr>
        <w:t xml:space="preserve"> GTCS registered at the secondary stages, ha</w:t>
      </w:r>
      <w:r w:rsidR="00D9182F">
        <w:rPr>
          <w:rFonts w:cs="Arial"/>
          <w:color w:val="auto"/>
          <w:sz w:val="24"/>
          <w:szCs w:val="24"/>
        </w:rPr>
        <w:t>ve</w:t>
      </w:r>
      <w:r w:rsidR="00D9182F" w:rsidRPr="004A7698">
        <w:rPr>
          <w:rFonts w:cs="Arial"/>
          <w:color w:val="auto"/>
          <w:sz w:val="24"/>
          <w:szCs w:val="24"/>
        </w:rPr>
        <w:t xml:space="preserve"> ICT skills, </w:t>
      </w:r>
      <w:r w:rsidR="00D9182F">
        <w:rPr>
          <w:rFonts w:cs="Arial"/>
          <w:color w:val="auto"/>
          <w:sz w:val="24"/>
          <w:szCs w:val="24"/>
        </w:rPr>
        <w:t>be</w:t>
      </w:r>
      <w:r w:rsidR="00D9182F" w:rsidRPr="004A7698">
        <w:rPr>
          <w:rFonts w:cs="Arial"/>
          <w:color w:val="auto"/>
          <w:sz w:val="24"/>
          <w:szCs w:val="24"/>
        </w:rPr>
        <w:t xml:space="preserve"> able to teach Literacy and Gàidhlig and, ideally, one other subjec</w:t>
      </w:r>
      <w:r w:rsidR="00D9182F">
        <w:rPr>
          <w:rFonts w:cs="Arial"/>
          <w:color w:val="auto"/>
          <w:sz w:val="24"/>
          <w:szCs w:val="24"/>
        </w:rPr>
        <w:t xml:space="preserve">t. </w:t>
      </w:r>
      <w:r w:rsidR="00D9182F" w:rsidRPr="004A7698">
        <w:rPr>
          <w:rFonts w:cs="Arial"/>
          <w:color w:val="auto"/>
          <w:sz w:val="24"/>
          <w:szCs w:val="24"/>
        </w:rPr>
        <w:t>The National Coordinator will be responsib</w:t>
      </w:r>
      <w:r w:rsidR="00D9182F">
        <w:rPr>
          <w:rFonts w:cs="Arial"/>
          <w:color w:val="auto"/>
          <w:sz w:val="24"/>
          <w:szCs w:val="24"/>
        </w:rPr>
        <w:t xml:space="preserve">le for establishing the digital </w:t>
      </w:r>
      <w:r w:rsidR="00D9182F" w:rsidRPr="004A7698">
        <w:rPr>
          <w:rFonts w:cs="Arial"/>
          <w:color w:val="auto"/>
          <w:sz w:val="24"/>
          <w:szCs w:val="24"/>
        </w:rPr>
        <w:t>schoo</w:t>
      </w:r>
      <w:r w:rsidR="00D9182F">
        <w:rPr>
          <w:rFonts w:cs="Arial"/>
          <w:color w:val="auto"/>
          <w:sz w:val="24"/>
          <w:szCs w:val="24"/>
        </w:rPr>
        <w:t xml:space="preserve">l for Gaelic, </w:t>
      </w:r>
      <w:r w:rsidR="00D9182F" w:rsidRPr="004A7698">
        <w:rPr>
          <w:rFonts w:cs="Arial"/>
          <w:color w:val="auto"/>
          <w:sz w:val="24"/>
          <w:szCs w:val="24"/>
        </w:rPr>
        <w:t xml:space="preserve">working collaboratively with </w:t>
      </w:r>
      <w:r w:rsidRPr="006827C5">
        <w:rPr>
          <w:rFonts w:cs="Arial"/>
          <w:color w:val="auto"/>
          <w:sz w:val="24"/>
          <w:szCs w:val="24"/>
        </w:rPr>
        <w:t>local authorities and staff in schools</w:t>
      </w:r>
      <w:r w:rsidR="00D9182F">
        <w:rPr>
          <w:rFonts w:cs="Arial"/>
          <w:color w:val="auto"/>
          <w:sz w:val="24"/>
          <w:szCs w:val="24"/>
        </w:rPr>
        <w:t>.</w:t>
      </w:r>
      <w:r w:rsidRPr="006827C5">
        <w:rPr>
          <w:rFonts w:cs="Arial"/>
          <w:color w:val="auto"/>
          <w:sz w:val="24"/>
          <w:szCs w:val="24"/>
        </w:rPr>
        <w:t xml:space="preserve"> </w:t>
      </w:r>
    </w:p>
    <w:p w14:paraId="396F4B1F" w14:textId="77777777" w:rsidR="00D9182F" w:rsidRPr="006827C5" w:rsidRDefault="00D9182F" w:rsidP="006827C5">
      <w:pPr>
        <w:ind w:right="-8"/>
        <w:rPr>
          <w:rFonts w:cs="Arial"/>
          <w:color w:val="auto"/>
          <w:sz w:val="24"/>
          <w:szCs w:val="24"/>
        </w:rPr>
      </w:pPr>
    </w:p>
    <w:p w14:paraId="7AE921FA" w14:textId="77777777" w:rsidR="004A7698" w:rsidRPr="006827C5" w:rsidRDefault="004A7698" w:rsidP="006827C5">
      <w:pPr>
        <w:ind w:right="-8"/>
        <w:rPr>
          <w:rFonts w:cs="Arial"/>
          <w:color w:val="auto"/>
          <w:sz w:val="24"/>
          <w:szCs w:val="24"/>
        </w:rPr>
      </w:pPr>
    </w:p>
    <w:p w14:paraId="7DA1ABF7" w14:textId="77777777" w:rsidR="00D9182F" w:rsidRDefault="00D9182F" w:rsidP="006827C5">
      <w:pPr>
        <w:ind w:right="-8"/>
        <w:rPr>
          <w:rFonts w:cs="Arial"/>
          <w:color w:val="auto"/>
          <w:sz w:val="24"/>
          <w:szCs w:val="24"/>
        </w:rPr>
      </w:pPr>
    </w:p>
    <w:p w14:paraId="3E4F1C6A" w14:textId="77777777" w:rsidR="00D9182F" w:rsidRDefault="00D9182F" w:rsidP="006827C5">
      <w:pPr>
        <w:ind w:right="-8"/>
        <w:rPr>
          <w:rFonts w:cs="Arial"/>
          <w:color w:val="auto"/>
          <w:sz w:val="24"/>
          <w:szCs w:val="24"/>
        </w:rPr>
      </w:pPr>
    </w:p>
    <w:p w14:paraId="7C01E7BE" w14:textId="77777777" w:rsidR="00D9182F" w:rsidRDefault="00D9182F" w:rsidP="006827C5">
      <w:pPr>
        <w:ind w:right="-8"/>
        <w:rPr>
          <w:rFonts w:cs="Arial"/>
          <w:color w:val="auto"/>
          <w:sz w:val="24"/>
          <w:szCs w:val="24"/>
        </w:rPr>
      </w:pPr>
    </w:p>
    <w:p w14:paraId="70247109" w14:textId="77777777" w:rsidR="00D9182F" w:rsidRDefault="00D9182F" w:rsidP="006827C5">
      <w:pPr>
        <w:ind w:right="-8"/>
        <w:rPr>
          <w:rFonts w:cs="Arial"/>
          <w:color w:val="auto"/>
          <w:sz w:val="24"/>
          <w:szCs w:val="24"/>
        </w:rPr>
      </w:pPr>
    </w:p>
    <w:p w14:paraId="411160C7" w14:textId="77777777" w:rsidR="00D9182F" w:rsidRDefault="00D9182F" w:rsidP="006827C5">
      <w:pPr>
        <w:ind w:right="-8"/>
        <w:rPr>
          <w:rFonts w:cs="Arial"/>
          <w:color w:val="auto"/>
          <w:sz w:val="24"/>
          <w:szCs w:val="24"/>
        </w:rPr>
      </w:pPr>
    </w:p>
    <w:p w14:paraId="52BA8B88" w14:textId="77777777" w:rsidR="00D9182F" w:rsidRDefault="00D9182F" w:rsidP="006827C5">
      <w:pPr>
        <w:ind w:right="-8"/>
        <w:rPr>
          <w:rFonts w:cs="Arial"/>
          <w:color w:val="auto"/>
          <w:sz w:val="24"/>
          <w:szCs w:val="24"/>
        </w:rPr>
      </w:pPr>
    </w:p>
    <w:p w14:paraId="5CC975F8" w14:textId="77777777" w:rsidR="004A7698" w:rsidRPr="006827C5" w:rsidRDefault="004A7698" w:rsidP="006827C5">
      <w:pPr>
        <w:ind w:right="-8"/>
        <w:rPr>
          <w:rFonts w:cs="Arial"/>
          <w:color w:val="auto"/>
          <w:sz w:val="24"/>
          <w:szCs w:val="24"/>
        </w:rPr>
      </w:pPr>
      <w:r w:rsidRPr="006827C5">
        <w:rPr>
          <w:rFonts w:cs="Arial"/>
          <w:color w:val="auto"/>
          <w:sz w:val="24"/>
          <w:szCs w:val="24"/>
        </w:rPr>
        <w:t xml:space="preserve">Education Scotland’s Senior Education Officer for Gaelic (SEO) will oversee and facilitate development opportunities with this project and will dedicate 0.2 FTE time to the project. </w:t>
      </w:r>
    </w:p>
    <w:p w14:paraId="37BF9891" w14:textId="77777777" w:rsidR="004A7698" w:rsidRPr="006827C5" w:rsidRDefault="004A7698" w:rsidP="004A7698">
      <w:pPr>
        <w:rPr>
          <w:rFonts w:cs="Arial"/>
          <w:color w:val="auto"/>
          <w:sz w:val="24"/>
          <w:szCs w:val="24"/>
        </w:rPr>
      </w:pPr>
    </w:p>
    <w:p w14:paraId="4C4CB49D" w14:textId="77777777" w:rsidR="004A7698" w:rsidRPr="006827C5" w:rsidRDefault="004A7698" w:rsidP="006827C5">
      <w:pPr>
        <w:ind w:right="-8"/>
        <w:rPr>
          <w:rFonts w:cs="Arial"/>
          <w:color w:val="auto"/>
          <w:sz w:val="24"/>
          <w:szCs w:val="24"/>
        </w:rPr>
      </w:pPr>
      <w:r w:rsidRPr="006827C5">
        <w:rPr>
          <w:rFonts w:cs="Arial"/>
          <w:color w:val="auto"/>
          <w:sz w:val="24"/>
          <w:szCs w:val="24"/>
        </w:rPr>
        <w:t xml:space="preserve">Education Scotland’s Digital Learning and Teaching team will allocate 20 days per year to provide technical advice for the project. </w:t>
      </w:r>
    </w:p>
    <w:p w14:paraId="35B9BEE2" w14:textId="77777777" w:rsidR="004A7698" w:rsidRPr="006827C5" w:rsidRDefault="004A7698" w:rsidP="004A7698">
      <w:pPr>
        <w:rPr>
          <w:rFonts w:cs="Arial"/>
          <w:color w:val="auto"/>
          <w:sz w:val="24"/>
          <w:szCs w:val="24"/>
        </w:rPr>
      </w:pPr>
    </w:p>
    <w:p w14:paraId="31DCA165" w14:textId="493BA981" w:rsidR="004A7698" w:rsidRPr="006827C5" w:rsidRDefault="004A7698" w:rsidP="006827C5">
      <w:pPr>
        <w:ind w:right="-8"/>
        <w:rPr>
          <w:rFonts w:cs="Arial"/>
          <w:color w:val="auto"/>
          <w:sz w:val="24"/>
          <w:szCs w:val="24"/>
        </w:rPr>
      </w:pPr>
      <w:r w:rsidRPr="006827C5">
        <w:rPr>
          <w:rFonts w:cs="Arial"/>
          <w:color w:val="auto"/>
          <w:sz w:val="24"/>
          <w:szCs w:val="24"/>
        </w:rPr>
        <w:t xml:space="preserve">There is an opportunity for an additional leadership post to be created, for an existing Secondary teacher working in Gaelic Medium Education, to support this project. We propose that a Principal Teacher (PT) is appointed to work closely with the National Coordinator, partners and teachers in schools on the development and on-going updating of the content of </w:t>
      </w:r>
      <w:r w:rsidR="00575CB6">
        <w:rPr>
          <w:rFonts w:cs="Arial"/>
          <w:color w:val="auto"/>
          <w:sz w:val="24"/>
          <w:szCs w:val="24"/>
        </w:rPr>
        <w:t xml:space="preserve">the digital Gaelic school. The </w:t>
      </w:r>
      <w:r w:rsidRPr="006827C5">
        <w:rPr>
          <w:rFonts w:cs="Arial"/>
          <w:color w:val="auto"/>
          <w:sz w:val="24"/>
          <w:szCs w:val="24"/>
        </w:rPr>
        <w:t xml:space="preserve">PT remit would include </w:t>
      </w:r>
      <w:r w:rsidR="00C970F5">
        <w:rPr>
          <w:rFonts w:cs="Arial"/>
          <w:color w:val="auto"/>
          <w:sz w:val="24"/>
          <w:szCs w:val="24"/>
        </w:rPr>
        <w:t xml:space="preserve">teaching their subject, </w:t>
      </w:r>
      <w:r w:rsidRPr="006827C5">
        <w:rPr>
          <w:rFonts w:cs="Arial"/>
          <w:color w:val="auto"/>
          <w:sz w:val="24"/>
          <w:szCs w:val="24"/>
        </w:rPr>
        <w:t>the pulling together of resources and course materials, identifying resource gaps, identifying and sharing good practice, and ident</w:t>
      </w:r>
      <w:r w:rsidR="00575CB6">
        <w:rPr>
          <w:rFonts w:cs="Arial"/>
          <w:color w:val="auto"/>
          <w:sz w:val="24"/>
          <w:szCs w:val="24"/>
        </w:rPr>
        <w:t xml:space="preserve">ifying teacher CLPL needs. The </w:t>
      </w:r>
      <w:r w:rsidRPr="006827C5">
        <w:rPr>
          <w:rFonts w:cs="Arial"/>
          <w:color w:val="auto"/>
          <w:sz w:val="24"/>
          <w:szCs w:val="24"/>
        </w:rPr>
        <w:t xml:space="preserve">PT would be based within their existing school with additional responsibilities for the </w:t>
      </w:r>
      <w:r w:rsidR="00D9182F" w:rsidRPr="006827C5">
        <w:rPr>
          <w:rFonts w:cs="Arial"/>
          <w:color w:val="auto"/>
          <w:sz w:val="24"/>
          <w:szCs w:val="24"/>
        </w:rPr>
        <w:t>digital Gaelic</w:t>
      </w:r>
      <w:r w:rsidRPr="006827C5">
        <w:rPr>
          <w:rFonts w:cs="Arial"/>
          <w:color w:val="auto"/>
          <w:sz w:val="24"/>
          <w:szCs w:val="24"/>
        </w:rPr>
        <w:t xml:space="preserve"> school and </w:t>
      </w:r>
      <w:r w:rsidR="00C970F5">
        <w:rPr>
          <w:rFonts w:cs="Arial"/>
          <w:color w:val="auto"/>
          <w:sz w:val="24"/>
          <w:szCs w:val="24"/>
        </w:rPr>
        <w:t xml:space="preserve">be </w:t>
      </w:r>
      <w:r w:rsidRPr="006827C5">
        <w:rPr>
          <w:rFonts w:cs="Arial"/>
          <w:color w:val="auto"/>
          <w:sz w:val="24"/>
          <w:szCs w:val="24"/>
        </w:rPr>
        <w:t xml:space="preserve">accountability for high-quality delivery of courses. </w:t>
      </w:r>
    </w:p>
    <w:p w14:paraId="7828697E" w14:textId="77777777" w:rsidR="004A7698" w:rsidRPr="006827C5" w:rsidRDefault="004A7698" w:rsidP="004A7698">
      <w:pPr>
        <w:rPr>
          <w:rFonts w:cs="Arial"/>
          <w:color w:val="auto"/>
          <w:sz w:val="24"/>
          <w:szCs w:val="24"/>
        </w:rPr>
      </w:pPr>
    </w:p>
    <w:p w14:paraId="416403C1" w14:textId="5B300ABC" w:rsidR="004A7698" w:rsidRPr="006827C5" w:rsidRDefault="004A7698" w:rsidP="006827C5">
      <w:pPr>
        <w:ind w:right="-8"/>
        <w:rPr>
          <w:rFonts w:cs="Arial"/>
          <w:color w:val="auto"/>
          <w:sz w:val="24"/>
          <w:szCs w:val="24"/>
        </w:rPr>
      </w:pPr>
      <w:r w:rsidRPr="006827C5">
        <w:rPr>
          <w:rFonts w:cs="Arial"/>
          <w:color w:val="auto"/>
          <w:sz w:val="24"/>
          <w:szCs w:val="24"/>
        </w:rPr>
        <w:t>Translator time will also be required. A translator will work with th</w:t>
      </w:r>
      <w:r w:rsidR="00575CB6">
        <w:rPr>
          <w:rFonts w:cs="Arial"/>
          <w:color w:val="auto"/>
          <w:sz w:val="24"/>
          <w:szCs w:val="24"/>
        </w:rPr>
        <w:t xml:space="preserve">e National Coordinator and the </w:t>
      </w:r>
      <w:r w:rsidRPr="006827C5">
        <w:rPr>
          <w:rFonts w:cs="Arial"/>
          <w:color w:val="auto"/>
          <w:sz w:val="24"/>
          <w:szCs w:val="24"/>
        </w:rPr>
        <w:t>PT to translate the</w:t>
      </w:r>
      <w:r w:rsidR="00575CB6">
        <w:rPr>
          <w:rFonts w:cs="Arial"/>
          <w:color w:val="auto"/>
          <w:sz w:val="24"/>
          <w:szCs w:val="24"/>
        </w:rPr>
        <w:t xml:space="preserve"> digital</w:t>
      </w:r>
      <w:r w:rsidRPr="006827C5">
        <w:rPr>
          <w:rFonts w:cs="Arial"/>
          <w:color w:val="auto"/>
          <w:sz w:val="24"/>
          <w:szCs w:val="24"/>
        </w:rPr>
        <w:t xml:space="preserve"> school’s web-pages and assist with the language used. S/he will also ensure the consistency of language development across all areas of the school. The translator will also link and work closely with Stòrlann.</w:t>
      </w:r>
    </w:p>
    <w:p w14:paraId="34F0DC0E" w14:textId="77777777" w:rsidR="004A7698" w:rsidRPr="006827C5" w:rsidRDefault="004A7698" w:rsidP="004A7698">
      <w:pPr>
        <w:rPr>
          <w:rFonts w:cs="Arial"/>
          <w:color w:val="auto"/>
          <w:sz w:val="24"/>
          <w:szCs w:val="24"/>
        </w:rPr>
      </w:pPr>
    </w:p>
    <w:p w14:paraId="1736CFDE" w14:textId="77777777" w:rsidR="004A7698" w:rsidRPr="006827C5" w:rsidRDefault="004A7698" w:rsidP="004A7698">
      <w:pPr>
        <w:rPr>
          <w:rFonts w:cs="Arial"/>
          <w:color w:val="auto"/>
          <w:sz w:val="24"/>
          <w:szCs w:val="24"/>
        </w:rPr>
      </w:pPr>
    </w:p>
    <w:p w14:paraId="2CD135C4" w14:textId="77777777" w:rsidR="004A7698" w:rsidRPr="006827C5" w:rsidRDefault="004A7698" w:rsidP="004A7698">
      <w:pPr>
        <w:rPr>
          <w:rFonts w:cs="Arial"/>
          <w:b/>
          <w:color w:val="auto"/>
          <w:sz w:val="24"/>
          <w:szCs w:val="24"/>
        </w:rPr>
      </w:pPr>
      <w:r w:rsidRPr="006827C5">
        <w:rPr>
          <w:rFonts w:cs="Arial"/>
          <w:b/>
          <w:color w:val="auto"/>
          <w:sz w:val="24"/>
          <w:szCs w:val="24"/>
        </w:rPr>
        <w:t>What will the digital Gaelic school look like?</w:t>
      </w:r>
    </w:p>
    <w:p w14:paraId="59FA4AFB" w14:textId="26C042E2" w:rsidR="006827C5" w:rsidRDefault="004A7698" w:rsidP="006827C5">
      <w:pPr>
        <w:ind w:right="-8"/>
        <w:rPr>
          <w:rFonts w:cs="Arial"/>
          <w:color w:val="auto"/>
          <w:sz w:val="24"/>
          <w:szCs w:val="24"/>
        </w:rPr>
      </w:pPr>
      <w:r w:rsidRPr="006827C5">
        <w:rPr>
          <w:rFonts w:cs="Arial"/>
          <w:color w:val="auto"/>
          <w:sz w:val="24"/>
          <w:szCs w:val="24"/>
        </w:rPr>
        <w:t xml:space="preserve">The digital Gaelic school’s central base will be at Education Scotland, with the </w:t>
      </w:r>
      <w:r w:rsidR="00D9182F">
        <w:rPr>
          <w:rFonts w:cs="Arial"/>
          <w:color w:val="auto"/>
          <w:sz w:val="24"/>
          <w:szCs w:val="24"/>
        </w:rPr>
        <w:t>Co</w:t>
      </w:r>
      <w:r w:rsidR="00C970F5">
        <w:rPr>
          <w:rFonts w:cs="Arial"/>
          <w:color w:val="auto"/>
          <w:sz w:val="24"/>
          <w:szCs w:val="24"/>
        </w:rPr>
        <w:t xml:space="preserve">ordinator having an </w:t>
      </w:r>
      <w:r w:rsidRPr="006827C5">
        <w:rPr>
          <w:rFonts w:cs="Arial"/>
          <w:color w:val="auto"/>
          <w:sz w:val="24"/>
          <w:szCs w:val="24"/>
        </w:rPr>
        <w:t xml:space="preserve">option </w:t>
      </w:r>
      <w:r w:rsidR="00C970F5">
        <w:rPr>
          <w:rFonts w:cs="Arial"/>
          <w:color w:val="auto"/>
          <w:sz w:val="24"/>
          <w:szCs w:val="24"/>
        </w:rPr>
        <w:t>to</w:t>
      </w:r>
      <w:r w:rsidR="00C970F5" w:rsidRPr="006827C5">
        <w:rPr>
          <w:rFonts w:cs="Arial"/>
          <w:color w:val="auto"/>
          <w:sz w:val="24"/>
          <w:szCs w:val="24"/>
        </w:rPr>
        <w:t xml:space="preserve"> </w:t>
      </w:r>
      <w:r w:rsidRPr="006827C5">
        <w:rPr>
          <w:rFonts w:cs="Arial"/>
          <w:color w:val="auto"/>
          <w:sz w:val="24"/>
          <w:szCs w:val="24"/>
        </w:rPr>
        <w:t>work from anywhere in Scotland</w:t>
      </w:r>
      <w:r w:rsidR="00575CB6">
        <w:rPr>
          <w:rFonts w:cs="Arial"/>
          <w:color w:val="auto"/>
          <w:sz w:val="24"/>
          <w:szCs w:val="24"/>
        </w:rPr>
        <w:t>.</w:t>
      </w:r>
      <w:r w:rsidR="00C970F5">
        <w:rPr>
          <w:rFonts w:cs="Arial"/>
          <w:color w:val="auto"/>
          <w:sz w:val="24"/>
          <w:szCs w:val="24"/>
        </w:rPr>
        <w:t xml:space="preserve"> They will</w:t>
      </w:r>
      <w:r w:rsidR="00C970F5" w:rsidRPr="006827C5">
        <w:rPr>
          <w:rFonts w:cs="Arial"/>
          <w:color w:val="auto"/>
          <w:sz w:val="24"/>
          <w:szCs w:val="24"/>
        </w:rPr>
        <w:t xml:space="preserve"> </w:t>
      </w:r>
      <w:r w:rsidRPr="006827C5">
        <w:rPr>
          <w:rFonts w:cs="Arial"/>
          <w:color w:val="auto"/>
          <w:sz w:val="24"/>
          <w:szCs w:val="24"/>
        </w:rPr>
        <w:t>link with local authorities and Stòrlann. The main focus, initially, for the digital Gaelic school will be S1- S3 Broad General Education, BGE, building into the Senior Phase (S4-S6). As a first step, the digital Gaelic school might work with CNES, as they are establishing an e-learning environment across 4 hub schools. There is an opportunity here for the digital Gaelic school to work in partnership with CNES, establish a ‘pilot’ programme of lessons to be delivered online live and which will build into programmes (with the facility to ‘watch again’), targeting one or two subject areas initially. Subject areas will be decided following consultation with; secondary schools and primaries to ensure progression and take account of local contexts</w:t>
      </w:r>
      <w:r w:rsidR="00C970F5">
        <w:rPr>
          <w:rFonts w:cs="Arial"/>
          <w:color w:val="auto"/>
          <w:sz w:val="24"/>
          <w:szCs w:val="24"/>
        </w:rPr>
        <w:t xml:space="preserve">.  The forthcoming Guidance on Gaelic Education has advice on the delivery of subjects through the medium of Gaelic. </w:t>
      </w:r>
      <w:r w:rsidRPr="006827C5">
        <w:rPr>
          <w:rFonts w:cs="Arial"/>
          <w:color w:val="auto"/>
          <w:sz w:val="24"/>
          <w:szCs w:val="24"/>
        </w:rPr>
        <w:t xml:space="preserve"> </w:t>
      </w:r>
      <w:r w:rsidR="00C970F5">
        <w:rPr>
          <w:rFonts w:cs="Arial"/>
          <w:color w:val="auto"/>
          <w:sz w:val="24"/>
          <w:szCs w:val="24"/>
        </w:rPr>
        <w:t xml:space="preserve">The availability of subjects in GME will be decided </w:t>
      </w:r>
      <w:r w:rsidRPr="006827C5">
        <w:rPr>
          <w:rFonts w:cs="Arial"/>
          <w:color w:val="auto"/>
          <w:sz w:val="24"/>
          <w:szCs w:val="24"/>
        </w:rPr>
        <w:t xml:space="preserve">on where the greatest needs and gaps are for learners. The National </w:t>
      </w:r>
      <w:r w:rsidR="00D9182F" w:rsidRPr="006827C5">
        <w:rPr>
          <w:rFonts w:cs="Arial"/>
          <w:color w:val="auto"/>
          <w:sz w:val="24"/>
          <w:szCs w:val="24"/>
        </w:rPr>
        <w:t>Coordinator will</w:t>
      </w:r>
      <w:r w:rsidRPr="006827C5">
        <w:rPr>
          <w:rFonts w:cs="Arial"/>
          <w:color w:val="auto"/>
          <w:sz w:val="24"/>
          <w:szCs w:val="24"/>
        </w:rPr>
        <w:t xml:space="preserve"> also have responsibility for organising and uploading support materials and teaching resources, organising and promoting learning events, and working with national partner agencies such as Stòrlann and SQA. </w:t>
      </w:r>
    </w:p>
    <w:p w14:paraId="1DA91310" w14:textId="77777777" w:rsidR="006827C5" w:rsidRDefault="006827C5" w:rsidP="006827C5">
      <w:pPr>
        <w:ind w:right="-8"/>
        <w:rPr>
          <w:rFonts w:cs="Arial"/>
          <w:color w:val="auto"/>
          <w:sz w:val="24"/>
          <w:szCs w:val="24"/>
        </w:rPr>
      </w:pPr>
    </w:p>
    <w:p w14:paraId="7A4D05FB" w14:textId="77777777" w:rsidR="006827C5" w:rsidRDefault="006827C5" w:rsidP="006827C5">
      <w:pPr>
        <w:ind w:right="-8"/>
        <w:rPr>
          <w:rFonts w:cs="Arial"/>
          <w:color w:val="auto"/>
          <w:sz w:val="24"/>
          <w:szCs w:val="24"/>
        </w:rPr>
      </w:pPr>
    </w:p>
    <w:p w14:paraId="77EB5EB9" w14:textId="77777777" w:rsidR="006827C5" w:rsidRDefault="006827C5" w:rsidP="006827C5">
      <w:pPr>
        <w:ind w:right="-8"/>
        <w:rPr>
          <w:rFonts w:cs="Arial"/>
          <w:color w:val="auto"/>
          <w:sz w:val="24"/>
          <w:szCs w:val="24"/>
        </w:rPr>
      </w:pPr>
    </w:p>
    <w:p w14:paraId="1B9DD8D1" w14:textId="77777777" w:rsidR="006827C5" w:rsidRDefault="006827C5" w:rsidP="006827C5">
      <w:pPr>
        <w:ind w:right="-8"/>
        <w:rPr>
          <w:rFonts w:cs="Arial"/>
          <w:color w:val="auto"/>
          <w:sz w:val="24"/>
          <w:szCs w:val="24"/>
        </w:rPr>
      </w:pPr>
    </w:p>
    <w:p w14:paraId="11939C46" w14:textId="77777777" w:rsidR="006827C5" w:rsidRDefault="006827C5" w:rsidP="006827C5">
      <w:pPr>
        <w:ind w:right="-8"/>
        <w:rPr>
          <w:rFonts w:cs="Arial"/>
          <w:color w:val="auto"/>
          <w:sz w:val="24"/>
          <w:szCs w:val="24"/>
        </w:rPr>
      </w:pPr>
    </w:p>
    <w:p w14:paraId="66DEF4CE" w14:textId="77777777" w:rsidR="006827C5" w:rsidRDefault="006827C5" w:rsidP="006827C5">
      <w:pPr>
        <w:ind w:right="-8"/>
        <w:rPr>
          <w:rFonts w:cs="Arial"/>
          <w:color w:val="auto"/>
          <w:sz w:val="24"/>
          <w:szCs w:val="24"/>
        </w:rPr>
      </w:pPr>
    </w:p>
    <w:p w14:paraId="126278B4" w14:textId="77777777" w:rsidR="006827C5" w:rsidRDefault="006827C5" w:rsidP="006827C5">
      <w:pPr>
        <w:ind w:right="-8"/>
        <w:rPr>
          <w:rFonts w:cs="Arial"/>
          <w:color w:val="auto"/>
          <w:sz w:val="24"/>
          <w:szCs w:val="24"/>
        </w:rPr>
      </w:pPr>
    </w:p>
    <w:p w14:paraId="66BD3A26" w14:textId="77777777" w:rsidR="006827C5" w:rsidRDefault="006827C5" w:rsidP="006827C5">
      <w:pPr>
        <w:ind w:right="-8"/>
        <w:rPr>
          <w:rFonts w:cs="Arial"/>
          <w:color w:val="auto"/>
          <w:sz w:val="24"/>
          <w:szCs w:val="24"/>
        </w:rPr>
      </w:pPr>
    </w:p>
    <w:p w14:paraId="046CBCD1" w14:textId="77777777" w:rsidR="006827C5" w:rsidRDefault="006827C5" w:rsidP="006827C5">
      <w:pPr>
        <w:ind w:right="-8"/>
        <w:rPr>
          <w:rFonts w:cs="Arial"/>
          <w:color w:val="auto"/>
          <w:sz w:val="24"/>
          <w:szCs w:val="24"/>
        </w:rPr>
      </w:pPr>
    </w:p>
    <w:p w14:paraId="6AD4C579" w14:textId="5A945ED0" w:rsidR="004A7698" w:rsidRPr="006827C5" w:rsidRDefault="004A7698" w:rsidP="006827C5">
      <w:pPr>
        <w:ind w:right="-8"/>
        <w:rPr>
          <w:rFonts w:cs="Arial"/>
          <w:color w:val="auto"/>
          <w:sz w:val="24"/>
          <w:szCs w:val="24"/>
        </w:rPr>
      </w:pPr>
      <w:r w:rsidRPr="006827C5">
        <w:rPr>
          <w:rFonts w:cs="Arial"/>
          <w:color w:val="auto"/>
          <w:sz w:val="24"/>
          <w:szCs w:val="24"/>
        </w:rPr>
        <w:t>It should be noted that although there will be a focus on targeted courses initially, teachers will be encouraged to contribute resources to support other subject areas through the medium of Gaelic.</w:t>
      </w:r>
    </w:p>
    <w:p w14:paraId="7FA89017" w14:textId="77777777" w:rsidR="004A7698" w:rsidRPr="006827C5" w:rsidRDefault="004A7698" w:rsidP="004A7698">
      <w:pPr>
        <w:rPr>
          <w:rFonts w:cs="Arial"/>
          <w:color w:val="auto"/>
          <w:sz w:val="24"/>
          <w:szCs w:val="24"/>
        </w:rPr>
      </w:pPr>
    </w:p>
    <w:p w14:paraId="00ACBA2C" w14:textId="05A2607F" w:rsidR="004A7698" w:rsidRPr="006827C5" w:rsidRDefault="004A7698" w:rsidP="006827C5">
      <w:pPr>
        <w:ind w:right="-8"/>
        <w:rPr>
          <w:rFonts w:cs="Arial"/>
          <w:color w:val="auto"/>
          <w:sz w:val="24"/>
          <w:szCs w:val="24"/>
        </w:rPr>
      </w:pPr>
      <w:r w:rsidRPr="006827C5">
        <w:rPr>
          <w:rFonts w:cs="Arial"/>
          <w:color w:val="auto"/>
          <w:sz w:val="24"/>
          <w:szCs w:val="24"/>
        </w:rPr>
        <w:t xml:space="preserve">The digital Gaelic school will have different online learning areas which both teachers and learners can visit ‘anytime, anyplace, anywhere’.  Access to the digital Gaelic school will be dependent on the visitor’s requirements. For example, the home </w:t>
      </w:r>
      <w:r w:rsidR="00D9182F" w:rsidRPr="006827C5">
        <w:rPr>
          <w:rFonts w:cs="Arial"/>
          <w:color w:val="auto"/>
          <w:sz w:val="24"/>
          <w:szCs w:val="24"/>
        </w:rPr>
        <w:t>page will</w:t>
      </w:r>
      <w:r w:rsidRPr="006827C5">
        <w:rPr>
          <w:rFonts w:cs="Arial"/>
          <w:color w:val="auto"/>
          <w:sz w:val="24"/>
          <w:szCs w:val="24"/>
        </w:rPr>
        <w:t xml:space="preserve"> essentially be the information page and will be open to the public. Learning areas will require a secure login.   </w:t>
      </w:r>
    </w:p>
    <w:p w14:paraId="7D6EC82D" w14:textId="77777777" w:rsidR="004A7698" w:rsidRPr="006827C5" w:rsidRDefault="004A7698" w:rsidP="006827C5">
      <w:pPr>
        <w:ind w:right="-8"/>
        <w:rPr>
          <w:rFonts w:cs="Arial"/>
          <w:b/>
          <w:color w:val="auto"/>
          <w:sz w:val="24"/>
          <w:szCs w:val="24"/>
        </w:rPr>
      </w:pPr>
    </w:p>
    <w:p w14:paraId="1E026E45" w14:textId="77777777" w:rsidR="004A7698" w:rsidRPr="006827C5" w:rsidRDefault="004A7698" w:rsidP="006827C5">
      <w:pPr>
        <w:ind w:right="-8"/>
        <w:rPr>
          <w:rFonts w:cs="Arial"/>
          <w:color w:val="auto"/>
          <w:sz w:val="24"/>
          <w:szCs w:val="24"/>
        </w:rPr>
      </w:pPr>
      <w:r w:rsidRPr="006827C5">
        <w:rPr>
          <w:rFonts w:cs="Arial"/>
          <w:i/>
          <w:color w:val="auto"/>
          <w:sz w:val="24"/>
          <w:szCs w:val="24"/>
        </w:rPr>
        <w:t>Home page</w:t>
      </w:r>
      <w:r w:rsidRPr="006827C5">
        <w:rPr>
          <w:rFonts w:cs="Arial"/>
          <w:color w:val="auto"/>
          <w:sz w:val="24"/>
          <w:szCs w:val="24"/>
        </w:rPr>
        <w:t>- This area will provide general information about the school. It will house access to the other learning areas, and will provide: information regarding live lesson broadcasts through timetables of participating schools; relevant announcements and updates regarding events; and new uploads via a newsfeed.</w:t>
      </w:r>
    </w:p>
    <w:p w14:paraId="5E4D1F1D" w14:textId="77777777" w:rsidR="004A7698" w:rsidRPr="006827C5" w:rsidRDefault="004A7698" w:rsidP="006827C5">
      <w:pPr>
        <w:ind w:right="-8"/>
        <w:rPr>
          <w:rFonts w:cs="Arial"/>
          <w:i/>
          <w:color w:val="auto"/>
          <w:sz w:val="24"/>
          <w:szCs w:val="24"/>
        </w:rPr>
      </w:pPr>
    </w:p>
    <w:p w14:paraId="271244D7" w14:textId="77777777" w:rsidR="004A7698" w:rsidRPr="006827C5" w:rsidRDefault="004A7698" w:rsidP="006827C5">
      <w:pPr>
        <w:ind w:right="-8"/>
        <w:rPr>
          <w:rFonts w:cs="Arial"/>
          <w:b/>
          <w:color w:val="auto"/>
          <w:sz w:val="24"/>
          <w:szCs w:val="24"/>
        </w:rPr>
      </w:pPr>
      <w:r w:rsidRPr="006827C5">
        <w:rPr>
          <w:rFonts w:cs="Arial"/>
          <w:b/>
          <w:color w:val="auto"/>
          <w:sz w:val="24"/>
          <w:szCs w:val="24"/>
        </w:rPr>
        <w:t>Learning Areas</w:t>
      </w:r>
    </w:p>
    <w:p w14:paraId="0E4EA15C" w14:textId="337B0FE1" w:rsidR="004A7698" w:rsidRPr="006827C5" w:rsidRDefault="004A7698" w:rsidP="006827C5">
      <w:pPr>
        <w:ind w:right="-8"/>
        <w:rPr>
          <w:rFonts w:cs="Arial"/>
          <w:color w:val="auto"/>
          <w:sz w:val="24"/>
          <w:szCs w:val="24"/>
        </w:rPr>
      </w:pPr>
      <w:r w:rsidRPr="006827C5">
        <w:rPr>
          <w:rFonts w:cs="Arial"/>
          <w:i/>
          <w:color w:val="auto"/>
          <w:sz w:val="24"/>
          <w:szCs w:val="24"/>
        </w:rPr>
        <w:t>Education Scotland resources area</w:t>
      </w:r>
      <w:r w:rsidRPr="006827C5">
        <w:rPr>
          <w:rFonts w:cs="Arial"/>
          <w:color w:val="auto"/>
          <w:sz w:val="24"/>
          <w:szCs w:val="24"/>
        </w:rPr>
        <w:t>- This area will house all relevant learning and teaching resources relevant to Gaelic education. The area can be a ‘one stop shop’ for all Gaelic Education teaching and learning resources. This area will be open to the public.</w:t>
      </w:r>
    </w:p>
    <w:p w14:paraId="79910283" w14:textId="77777777" w:rsidR="004A7698" w:rsidRPr="006827C5" w:rsidRDefault="004A7698" w:rsidP="006827C5">
      <w:pPr>
        <w:ind w:right="-8"/>
        <w:rPr>
          <w:rFonts w:cs="Arial"/>
          <w:color w:val="auto"/>
          <w:sz w:val="24"/>
          <w:szCs w:val="24"/>
        </w:rPr>
      </w:pPr>
    </w:p>
    <w:p w14:paraId="4B1A665B" w14:textId="0916682C" w:rsidR="004A7698" w:rsidRPr="006827C5" w:rsidRDefault="004A7698" w:rsidP="006827C5">
      <w:pPr>
        <w:ind w:right="-8"/>
        <w:rPr>
          <w:rFonts w:cs="Arial"/>
          <w:color w:val="auto"/>
          <w:sz w:val="24"/>
          <w:szCs w:val="24"/>
        </w:rPr>
      </w:pPr>
      <w:r w:rsidRPr="006827C5">
        <w:rPr>
          <w:rFonts w:cs="Arial"/>
          <w:i/>
          <w:color w:val="auto"/>
          <w:sz w:val="24"/>
          <w:szCs w:val="24"/>
        </w:rPr>
        <w:t>Resources from other partners</w:t>
      </w:r>
      <w:r w:rsidR="00DF772F">
        <w:rPr>
          <w:rFonts w:cs="Arial"/>
          <w:i/>
          <w:color w:val="auto"/>
          <w:sz w:val="24"/>
          <w:szCs w:val="24"/>
        </w:rPr>
        <w:t>’</w:t>
      </w:r>
      <w:r w:rsidRPr="006827C5">
        <w:rPr>
          <w:rFonts w:cs="Arial"/>
          <w:i/>
          <w:color w:val="auto"/>
          <w:sz w:val="24"/>
          <w:szCs w:val="24"/>
        </w:rPr>
        <w:t xml:space="preserve"> area- </w:t>
      </w:r>
      <w:r w:rsidRPr="006827C5">
        <w:rPr>
          <w:rFonts w:cs="Arial"/>
          <w:color w:val="auto"/>
          <w:sz w:val="24"/>
          <w:szCs w:val="24"/>
        </w:rPr>
        <w:t>This area will house all relevant teaching and learning resources that support GME at Senior Phase from partners such as Stòrlann and SQA. This area will be open to the public.</w:t>
      </w:r>
    </w:p>
    <w:p w14:paraId="4ED59A2F" w14:textId="77777777" w:rsidR="004A7698" w:rsidRPr="006827C5" w:rsidRDefault="004A7698" w:rsidP="006827C5">
      <w:pPr>
        <w:ind w:right="-8"/>
        <w:rPr>
          <w:rFonts w:cs="Arial"/>
          <w:color w:val="auto"/>
          <w:sz w:val="24"/>
          <w:szCs w:val="24"/>
        </w:rPr>
      </w:pPr>
    </w:p>
    <w:p w14:paraId="7388D0D7" w14:textId="77777777" w:rsidR="004A7698" w:rsidRPr="006827C5" w:rsidRDefault="004A7698" w:rsidP="006827C5">
      <w:pPr>
        <w:ind w:right="-8"/>
        <w:rPr>
          <w:rFonts w:cs="Arial"/>
          <w:color w:val="auto"/>
          <w:sz w:val="24"/>
          <w:szCs w:val="24"/>
        </w:rPr>
      </w:pPr>
      <w:r w:rsidRPr="006827C5">
        <w:rPr>
          <w:rFonts w:cs="Arial"/>
          <w:i/>
          <w:color w:val="auto"/>
          <w:sz w:val="24"/>
          <w:szCs w:val="24"/>
        </w:rPr>
        <w:t xml:space="preserve">Courses and sessions resource area- </w:t>
      </w:r>
      <w:r w:rsidRPr="006827C5">
        <w:rPr>
          <w:rFonts w:cs="Arial"/>
          <w:color w:val="auto"/>
          <w:sz w:val="24"/>
          <w:szCs w:val="24"/>
        </w:rPr>
        <w:t>This area will house all information associated with the different courses and sessions on offer. Teachers and young people will be able to: view a schedule of live broadcasts; access pre-recorded broadcasts or archived broadcasts; and access a variety of differentiated supporting teaching and learning materials i.e. video, audio, pictorial or written exemplification used within the broadcast or session. Teachers will be encouraged to share resources, anonymously if they wish, and The Coordinator will provide quality assurance. This area will be a secure area for headteachers, teachers and learners, accessed through an authentication system such as GLOW. *(See note below)</w:t>
      </w:r>
    </w:p>
    <w:p w14:paraId="62C0CB27" w14:textId="77777777" w:rsidR="004A7698" w:rsidRPr="006827C5" w:rsidRDefault="004A7698" w:rsidP="006827C5">
      <w:pPr>
        <w:ind w:right="-8"/>
        <w:rPr>
          <w:rFonts w:cs="Arial"/>
          <w:color w:val="auto"/>
          <w:sz w:val="24"/>
          <w:szCs w:val="24"/>
        </w:rPr>
      </w:pPr>
    </w:p>
    <w:p w14:paraId="193E8B89" w14:textId="415C89B4" w:rsidR="004A7698" w:rsidRDefault="004A7698" w:rsidP="006827C5">
      <w:pPr>
        <w:ind w:right="-8"/>
        <w:rPr>
          <w:rFonts w:cs="Arial"/>
          <w:color w:val="auto"/>
          <w:sz w:val="24"/>
          <w:szCs w:val="24"/>
        </w:rPr>
      </w:pPr>
      <w:r w:rsidRPr="006827C5">
        <w:rPr>
          <w:rFonts w:cs="Arial"/>
          <w:i/>
          <w:color w:val="auto"/>
          <w:sz w:val="24"/>
          <w:szCs w:val="24"/>
        </w:rPr>
        <w:t xml:space="preserve">Learner/ teacher area- </w:t>
      </w:r>
      <w:r w:rsidRPr="006827C5">
        <w:rPr>
          <w:rFonts w:cs="Arial"/>
          <w:color w:val="auto"/>
          <w:sz w:val="24"/>
          <w:szCs w:val="24"/>
        </w:rPr>
        <w:t>This area will be used by teachers and learners to input information relating to pupils’ progress and next steps. This area will allow learners to submit their course work, ‘talk’ to teachers across Scotland delivering courses online, ask for advice and share ideas. It will allow teachers to ‘talk’ to individual learners, and give them feedback and next steps in their coursework. An online tracking system will allow learners, teachers and parents to track, monitor and assess pupil progress through courses. Parents/Carers will also be able to ‘speak’ to the teacher. This will be a secure area. Learners and teachers will be required to have a specific login to access this area. This area will not be accessible to the public.</w:t>
      </w:r>
    </w:p>
    <w:p w14:paraId="161BA69E" w14:textId="77777777" w:rsidR="00D9182F" w:rsidRDefault="00D9182F" w:rsidP="006827C5">
      <w:pPr>
        <w:ind w:right="-8"/>
        <w:rPr>
          <w:rFonts w:cs="Arial"/>
          <w:color w:val="auto"/>
          <w:sz w:val="24"/>
          <w:szCs w:val="24"/>
        </w:rPr>
      </w:pPr>
    </w:p>
    <w:p w14:paraId="3DD3C846" w14:textId="77777777" w:rsidR="00D9182F" w:rsidRPr="006827C5" w:rsidRDefault="00D9182F" w:rsidP="006827C5">
      <w:pPr>
        <w:ind w:right="-8"/>
        <w:rPr>
          <w:rFonts w:cs="Arial"/>
          <w:color w:val="auto"/>
          <w:sz w:val="24"/>
          <w:szCs w:val="24"/>
        </w:rPr>
      </w:pPr>
    </w:p>
    <w:p w14:paraId="0F7BBD9F" w14:textId="77777777" w:rsidR="004A7698" w:rsidRPr="006827C5" w:rsidRDefault="004A7698" w:rsidP="006827C5">
      <w:pPr>
        <w:ind w:right="-8"/>
        <w:rPr>
          <w:rFonts w:cs="Arial"/>
          <w:color w:val="auto"/>
          <w:sz w:val="24"/>
          <w:szCs w:val="24"/>
        </w:rPr>
      </w:pPr>
    </w:p>
    <w:p w14:paraId="00B70D36" w14:textId="77777777" w:rsidR="00D9182F" w:rsidRDefault="00D9182F" w:rsidP="006827C5">
      <w:pPr>
        <w:ind w:right="-8"/>
        <w:rPr>
          <w:rFonts w:cs="Arial"/>
          <w:i/>
          <w:color w:val="auto"/>
          <w:sz w:val="24"/>
          <w:szCs w:val="24"/>
        </w:rPr>
      </w:pPr>
    </w:p>
    <w:p w14:paraId="098273B0" w14:textId="77777777" w:rsidR="00D9182F" w:rsidRDefault="00D9182F" w:rsidP="006827C5">
      <w:pPr>
        <w:ind w:right="-8"/>
        <w:rPr>
          <w:rFonts w:cs="Arial"/>
          <w:i/>
          <w:color w:val="auto"/>
          <w:sz w:val="24"/>
          <w:szCs w:val="24"/>
        </w:rPr>
      </w:pPr>
    </w:p>
    <w:p w14:paraId="6C9CDAB6" w14:textId="77777777" w:rsidR="00D9182F" w:rsidRDefault="00D9182F" w:rsidP="006827C5">
      <w:pPr>
        <w:ind w:right="-8"/>
        <w:rPr>
          <w:rFonts w:cs="Arial"/>
          <w:i/>
          <w:color w:val="auto"/>
          <w:sz w:val="24"/>
          <w:szCs w:val="24"/>
        </w:rPr>
      </w:pPr>
    </w:p>
    <w:p w14:paraId="587F712A" w14:textId="77777777" w:rsidR="00D9182F" w:rsidRDefault="00D9182F" w:rsidP="006827C5">
      <w:pPr>
        <w:ind w:right="-8"/>
        <w:rPr>
          <w:rFonts w:cs="Arial"/>
          <w:i/>
          <w:color w:val="auto"/>
          <w:sz w:val="24"/>
          <w:szCs w:val="24"/>
        </w:rPr>
      </w:pPr>
    </w:p>
    <w:p w14:paraId="2C252FDA" w14:textId="77777777" w:rsidR="00D9182F" w:rsidRDefault="00D9182F" w:rsidP="006827C5">
      <w:pPr>
        <w:ind w:right="-8"/>
        <w:rPr>
          <w:rFonts w:cs="Arial"/>
          <w:i/>
          <w:color w:val="auto"/>
          <w:sz w:val="24"/>
          <w:szCs w:val="24"/>
        </w:rPr>
      </w:pPr>
    </w:p>
    <w:p w14:paraId="19262EBE" w14:textId="77777777" w:rsidR="004A7698" w:rsidRPr="006827C5" w:rsidRDefault="004A7698" w:rsidP="006827C5">
      <w:pPr>
        <w:ind w:right="-8"/>
        <w:rPr>
          <w:rFonts w:cs="Arial"/>
          <w:color w:val="auto"/>
          <w:sz w:val="24"/>
          <w:szCs w:val="24"/>
        </w:rPr>
      </w:pPr>
      <w:r w:rsidRPr="006827C5">
        <w:rPr>
          <w:rFonts w:cs="Arial"/>
          <w:i/>
          <w:color w:val="auto"/>
          <w:sz w:val="24"/>
          <w:szCs w:val="24"/>
        </w:rPr>
        <w:t xml:space="preserve">Professional Learning Community Area- </w:t>
      </w:r>
      <w:r w:rsidRPr="006827C5">
        <w:rPr>
          <w:rFonts w:cs="Arial"/>
          <w:color w:val="auto"/>
          <w:sz w:val="24"/>
          <w:szCs w:val="24"/>
        </w:rPr>
        <w:t xml:space="preserve">This area will be for staff only. It will house a conversation area, where staff can ‘talk’ to one another through posting, share and signpost resources to one another, and provide information and links regarding professional learning opportunities such as leadership opportunities, general professional learning opportunities. This area will also provide a link to GTC Scotland website. </w:t>
      </w:r>
    </w:p>
    <w:p w14:paraId="68DBE86B" w14:textId="77777777" w:rsidR="004A7698" w:rsidRPr="006827C5" w:rsidRDefault="004A7698" w:rsidP="006827C5">
      <w:pPr>
        <w:ind w:right="-8"/>
        <w:rPr>
          <w:rFonts w:cs="Arial"/>
          <w:color w:val="auto"/>
          <w:sz w:val="24"/>
          <w:szCs w:val="24"/>
        </w:rPr>
      </w:pPr>
    </w:p>
    <w:p w14:paraId="57702FF4" w14:textId="77777777" w:rsidR="004A7698" w:rsidRPr="006827C5" w:rsidRDefault="004A7698" w:rsidP="006827C5">
      <w:pPr>
        <w:ind w:right="-8"/>
        <w:rPr>
          <w:rFonts w:cs="Arial"/>
          <w:i/>
          <w:color w:val="auto"/>
          <w:sz w:val="24"/>
          <w:szCs w:val="24"/>
        </w:rPr>
      </w:pPr>
      <w:r w:rsidRPr="006827C5">
        <w:rPr>
          <w:rFonts w:cs="Arial"/>
          <w:i/>
          <w:color w:val="auto"/>
          <w:sz w:val="24"/>
          <w:szCs w:val="24"/>
        </w:rPr>
        <w:t xml:space="preserve">Learners’ Community Area- </w:t>
      </w:r>
      <w:r w:rsidRPr="006827C5">
        <w:rPr>
          <w:rFonts w:cs="Arial"/>
          <w:color w:val="auto"/>
          <w:sz w:val="24"/>
          <w:szCs w:val="24"/>
        </w:rPr>
        <w:t>This area will be for learners to ‘talk’ to one another, work collaboratively on projects, hold discussion groups, study groups, invite teachers to discussions, supporting their learning and building their confidence and fluency with Gaelic language with their peers.</w:t>
      </w:r>
    </w:p>
    <w:p w14:paraId="05EC90BD" w14:textId="77777777" w:rsidR="004A7698" w:rsidRPr="006827C5" w:rsidRDefault="004A7698" w:rsidP="006827C5">
      <w:pPr>
        <w:ind w:right="-8"/>
        <w:rPr>
          <w:rFonts w:cs="Arial"/>
          <w:i/>
          <w:color w:val="auto"/>
          <w:sz w:val="24"/>
          <w:szCs w:val="24"/>
        </w:rPr>
      </w:pPr>
    </w:p>
    <w:p w14:paraId="5F79681E" w14:textId="77777777" w:rsidR="004A7698" w:rsidRPr="006827C5" w:rsidRDefault="004A7698" w:rsidP="006827C5">
      <w:pPr>
        <w:ind w:right="-8"/>
        <w:rPr>
          <w:rFonts w:cs="Arial"/>
          <w:b/>
          <w:color w:val="auto"/>
          <w:sz w:val="24"/>
          <w:szCs w:val="24"/>
        </w:rPr>
      </w:pPr>
      <w:r w:rsidRPr="006827C5">
        <w:rPr>
          <w:rFonts w:cs="Arial"/>
          <w:b/>
          <w:color w:val="auto"/>
          <w:sz w:val="24"/>
          <w:szCs w:val="24"/>
        </w:rPr>
        <w:t>*Permissions</w:t>
      </w:r>
    </w:p>
    <w:p w14:paraId="4F9C2F59" w14:textId="77777777" w:rsidR="004A7698" w:rsidRPr="006827C5" w:rsidRDefault="004A7698" w:rsidP="006827C5">
      <w:pPr>
        <w:ind w:right="-8"/>
        <w:rPr>
          <w:rFonts w:cs="Arial"/>
          <w:color w:val="auto"/>
          <w:sz w:val="24"/>
          <w:szCs w:val="24"/>
        </w:rPr>
      </w:pPr>
      <w:r w:rsidRPr="006827C5">
        <w:rPr>
          <w:rFonts w:cs="Arial"/>
          <w:color w:val="auto"/>
          <w:sz w:val="24"/>
          <w:szCs w:val="24"/>
        </w:rPr>
        <w:t>Access to secure learning areas will be to authenticated learners and educators only. For this reason, we recommend that we use the Glow authentication system Parents would have the same access as they do at the moment through GLOW, via their child.</w:t>
      </w:r>
    </w:p>
    <w:p w14:paraId="3EF5BD9D" w14:textId="77777777" w:rsidR="006827C5" w:rsidRDefault="006827C5" w:rsidP="004A7698">
      <w:pPr>
        <w:rPr>
          <w:rFonts w:cs="Arial"/>
          <w:color w:val="auto"/>
          <w:sz w:val="24"/>
          <w:szCs w:val="24"/>
        </w:rPr>
      </w:pPr>
    </w:p>
    <w:p w14:paraId="2A9B20F4" w14:textId="77777777" w:rsidR="004A7698" w:rsidRPr="006827C5" w:rsidRDefault="004A7698" w:rsidP="004A7698">
      <w:pPr>
        <w:rPr>
          <w:rFonts w:cs="Arial"/>
          <w:b/>
          <w:color w:val="auto"/>
          <w:sz w:val="24"/>
          <w:szCs w:val="24"/>
        </w:rPr>
      </w:pPr>
      <w:r w:rsidRPr="006827C5">
        <w:rPr>
          <w:rFonts w:cs="Arial"/>
          <w:b/>
          <w:color w:val="auto"/>
          <w:sz w:val="24"/>
          <w:szCs w:val="24"/>
          <w:lang w:val="it-IT"/>
        </w:rPr>
        <w:t>Timescales</w:t>
      </w:r>
    </w:p>
    <w:p w14:paraId="1C4C06BC" w14:textId="3AB7B80E" w:rsidR="004A7698" w:rsidRPr="006827C5" w:rsidRDefault="004A7698" w:rsidP="004A7698">
      <w:pPr>
        <w:pStyle w:val="BodyA"/>
        <w:rPr>
          <w:rFonts w:ascii="Arial" w:hAnsi="Arial" w:cs="Arial"/>
          <w:color w:val="auto"/>
        </w:rPr>
      </w:pPr>
      <w:r w:rsidRPr="006827C5">
        <w:rPr>
          <w:rFonts w:ascii="Arial" w:hAnsi="Arial" w:cs="Arial"/>
          <w:color w:val="auto"/>
        </w:rPr>
        <w:t xml:space="preserve">This is not a short-term project and requires a considerable period of support and development. An initial 2-year project plan needs to be prepared with associated targets and costs included. It must run naturally alongside and </w:t>
      </w:r>
      <w:r w:rsidR="00D9182F" w:rsidRPr="006827C5">
        <w:rPr>
          <w:rFonts w:ascii="Arial" w:hAnsi="Arial" w:cs="Arial"/>
          <w:color w:val="auto"/>
        </w:rPr>
        <w:t>inform CfE</w:t>
      </w:r>
      <w:r w:rsidRPr="006827C5">
        <w:rPr>
          <w:rFonts w:ascii="Arial" w:hAnsi="Arial" w:cs="Arial"/>
          <w:color w:val="auto"/>
        </w:rPr>
        <w:t xml:space="preserve"> and Glow developments in Scotland and also reflect the emerging implementation plan for Teaching Scotland's </w:t>
      </w:r>
      <w:r w:rsidR="00D9182F" w:rsidRPr="006827C5">
        <w:rPr>
          <w:rFonts w:ascii="Arial" w:hAnsi="Arial" w:cs="Arial"/>
          <w:color w:val="auto"/>
        </w:rPr>
        <w:t>Future to</w:t>
      </w:r>
      <w:r w:rsidRPr="006827C5">
        <w:rPr>
          <w:rFonts w:ascii="Arial" w:hAnsi="Arial" w:cs="Arial"/>
          <w:color w:val="auto"/>
        </w:rPr>
        <w:t xml:space="preserve"> ensure the mainstream of education policy development is included. </w:t>
      </w:r>
    </w:p>
    <w:p w14:paraId="2BAB28D3" w14:textId="77777777" w:rsidR="004A7698" w:rsidRPr="006827C5" w:rsidRDefault="004A7698" w:rsidP="004A7698">
      <w:pPr>
        <w:pStyle w:val="BodyA"/>
        <w:rPr>
          <w:rFonts w:ascii="Arial" w:hAnsi="Arial" w:cs="Arial"/>
          <w:color w:val="auto"/>
        </w:rPr>
      </w:pPr>
    </w:p>
    <w:p w14:paraId="0E52DDDE" w14:textId="77777777" w:rsidR="004A7698" w:rsidRPr="006827C5" w:rsidRDefault="004A7698" w:rsidP="004A7698">
      <w:pPr>
        <w:pStyle w:val="BodyA"/>
        <w:rPr>
          <w:rFonts w:ascii="Arial" w:hAnsi="Arial" w:cs="Arial"/>
          <w:b/>
          <w:color w:val="auto"/>
        </w:rPr>
      </w:pPr>
      <w:r w:rsidRPr="006827C5">
        <w:rPr>
          <w:rFonts w:ascii="Arial" w:hAnsi="Arial" w:cs="Arial"/>
          <w:b/>
          <w:color w:val="auto"/>
        </w:rPr>
        <w:t>Costs</w:t>
      </w:r>
    </w:p>
    <w:p w14:paraId="1C1649AB" w14:textId="2DF4E883" w:rsidR="004A7698" w:rsidRDefault="004A7698" w:rsidP="004A7698">
      <w:pPr>
        <w:pStyle w:val="BodyA"/>
        <w:rPr>
          <w:rFonts w:ascii="Arial" w:hAnsi="Arial" w:cs="Arial"/>
          <w:color w:val="auto"/>
        </w:rPr>
      </w:pPr>
      <w:r w:rsidRPr="006827C5">
        <w:rPr>
          <w:rFonts w:ascii="Arial" w:hAnsi="Arial" w:cs="Arial"/>
          <w:color w:val="auto"/>
        </w:rPr>
        <w:t xml:space="preserve">Based on the specifications above, and not including the capital costs of connectivity requirements which will differ from establishment to establishment, it is </w:t>
      </w:r>
      <w:r w:rsidRPr="006827C5">
        <w:rPr>
          <w:rFonts w:ascii="Arial" w:hAnsi="Arial" w:cs="Arial"/>
          <w:b/>
          <w:color w:val="auto"/>
        </w:rPr>
        <w:t xml:space="preserve">estimated </w:t>
      </w:r>
      <w:r w:rsidRPr="006827C5">
        <w:rPr>
          <w:rFonts w:ascii="Arial" w:hAnsi="Arial" w:cs="Arial"/>
          <w:color w:val="auto"/>
        </w:rPr>
        <w:t xml:space="preserve">that </w:t>
      </w:r>
      <w:r w:rsidR="00D9182F" w:rsidRPr="006827C5">
        <w:rPr>
          <w:rFonts w:ascii="Arial" w:hAnsi="Arial" w:cs="Arial"/>
          <w:color w:val="auto"/>
        </w:rPr>
        <w:t>the budgetary</w:t>
      </w:r>
      <w:r w:rsidRPr="006827C5">
        <w:rPr>
          <w:rFonts w:ascii="Arial" w:hAnsi="Arial" w:cs="Arial"/>
          <w:color w:val="auto"/>
        </w:rPr>
        <w:t xml:space="preserve"> implications are: </w:t>
      </w:r>
    </w:p>
    <w:p w14:paraId="07456E01" w14:textId="77777777" w:rsidR="00D9182F" w:rsidRDefault="00D9182F" w:rsidP="004A7698">
      <w:pPr>
        <w:pStyle w:val="BodyA"/>
        <w:rPr>
          <w:rFonts w:ascii="Arial" w:hAnsi="Arial" w:cs="Arial"/>
          <w:color w:val="auto"/>
        </w:rPr>
      </w:pPr>
    </w:p>
    <w:p w14:paraId="189FDC7F" w14:textId="631DF256" w:rsidR="00D9182F" w:rsidRPr="006827C5" w:rsidRDefault="00D9182F" w:rsidP="00D9182F">
      <w:pPr>
        <w:ind w:right="0"/>
        <w:rPr>
          <w:rFonts w:cs="Arial"/>
          <w:color w:val="auto"/>
          <w:sz w:val="24"/>
          <w:szCs w:val="24"/>
        </w:rPr>
      </w:pPr>
      <w:r w:rsidRPr="006827C5">
        <w:rPr>
          <w:rFonts w:cs="Arial"/>
          <w:color w:val="auto"/>
          <w:sz w:val="24"/>
          <w:szCs w:val="24"/>
        </w:rPr>
        <w:t>National Coordinator 2 year secondment - £50,000-£75,000 per year</w:t>
      </w:r>
      <w:r>
        <w:rPr>
          <w:rFonts w:cs="Arial"/>
          <w:color w:val="auto"/>
          <w:sz w:val="24"/>
          <w:szCs w:val="24"/>
        </w:rPr>
        <w:t xml:space="preserve"> </w:t>
      </w:r>
    </w:p>
    <w:p w14:paraId="57138B0A" w14:textId="4E4D5D11" w:rsidR="004A7698" w:rsidRDefault="004A7698" w:rsidP="00D9182F">
      <w:pPr>
        <w:ind w:right="0"/>
        <w:rPr>
          <w:rFonts w:cs="Arial"/>
          <w:color w:val="auto"/>
          <w:sz w:val="24"/>
          <w:szCs w:val="24"/>
        </w:rPr>
      </w:pPr>
      <w:r w:rsidRPr="006827C5">
        <w:rPr>
          <w:rFonts w:cs="Arial"/>
          <w:color w:val="auto"/>
          <w:sz w:val="24"/>
          <w:szCs w:val="24"/>
        </w:rPr>
        <w:t>Principal Teacher</w:t>
      </w:r>
      <w:r w:rsidR="00D9182F">
        <w:rPr>
          <w:rFonts w:cs="Arial"/>
          <w:color w:val="auto"/>
          <w:sz w:val="24"/>
          <w:szCs w:val="24"/>
        </w:rPr>
        <w:t xml:space="preserve"> </w:t>
      </w:r>
      <w:r w:rsidR="00E20044">
        <w:rPr>
          <w:rFonts w:cs="Arial"/>
          <w:color w:val="auto"/>
          <w:sz w:val="24"/>
          <w:szCs w:val="24"/>
        </w:rPr>
        <w:t>-</w:t>
      </w:r>
      <w:r w:rsidRPr="006827C5">
        <w:rPr>
          <w:rFonts w:cs="Arial"/>
          <w:color w:val="auto"/>
          <w:sz w:val="24"/>
          <w:szCs w:val="24"/>
        </w:rPr>
        <w:t xml:space="preserve"> </w:t>
      </w:r>
      <w:r w:rsidR="00E20044">
        <w:rPr>
          <w:rFonts w:cs="Arial"/>
          <w:color w:val="auto"/>
          <w:sz w:val="24"/>
          <w:szCs w:val="24"/>
        </w:rPr>
        <w:t xml:space="preserve">annual </w:t>
      </w:r>
      <w:r w:rsidR="00D9182F">
        <w:rPr>
          <w:rFonts w:cs="Arial"/>
          <w:color w:val="auto"/>
          <w:sz w:val="24"/>
          <w:szCs w:val="24"/>
        </w:rPr>
        <w:t>supplement to existing salary estimated at £10,000</w:t>
      </w:r>
    </w:p>
    <w:p w14:paraId="23C9D5DA" w14:textId="77777777" w:rsidR="004A7698" w:rsidRPr="006827C5" w:rsidRDefault="004A7698" w:rsidP="00D9182F">
      <w:pPr>
        <w:ind w:right="0"/>
        <w:rPr>
          <w:rFonts w:cs="Arial"/>
          <w:color w:val="auto"/>
          <w:sz w:val="24"/>
          <w:szCs w:val="24"/>
        </w:rPr>
      </w:pPr>
      <w:r w:rsidRPr="006827C5">
        <w:rPr>
          <w:rFonts w:cs="Arial"/>
          <w:color w:val="auto"/>
          <w:sz w:val="24"/>
          <w:szCs w:val="24"/>
        </w:rPr>
        <w:t>Translator Days/Time- £12,500</w:t>
      </w:r>
    </w:p>
    <w:p w14:paraId="111DD029" w14:textId="11F05F72" w:rsidR="004A7698" w:rsidRDefault="00D9182F" w:rsidP="00D9182F">
      <w:pPr>
        <w:ind w:right="0"/>
        <w:rPr>
          <w:rFonts w:cs="Arial"/>
          <w:color w:val="auto"/>
          <w:sz w:val="24"/>
          <w:szCs w:val="24"/>
        </w:rPr>
      </w:pPr>
      <w:r>
        <w:rPr>
          <w:rFonts w:cs="Arial"/>
          <w:color w:val="auto"/>
          <w:sz w:val="24"/>
          <w:szCs w:val="24"/>
        </w:rPr>
        <w:t xml:space="preserve">Creation of </w:t>
      </w:r>
      <w:r w:rsidR="00E20044">
        <w:rPr>
          <w:rFonts w:cs="Arial"/>
          <w:color w:val="auto"/>
          <w:sz w:val="24"/>
          <w:szCs w:val="24"/>
        </w:rPr>
        <w:t>materials</w:t>
      </w:r>
      <w:r w:rsidR="004A7698" w:rsidRPr="006827C5">
        <w:rPr>
          <w:rFonts w:cs="Arial"/>
          <w:color w:val="auto"/>
          <w:sz w:val="24"/>
          <w:szCs w:val="24"/>
        </w:rPr>
        <w:t xml:space="preserve"> - £5,000</w:t>
      </w:r>
    </w:p>
    <w:p w14:paraId="4D8A6105" w14:textId="77777777" w:rsidR="00E20044" w:rsidRDefault="00E20044" w:rsidP="00D9182F">
      <w:pPr>
        <w:ind w:right="0"/>
        <w:rPr>
          <w:rFonts w:cs="Arial"/>
          <w:color w:val="auto"/>
          <w:sz w:val="24"/>
          <w:szCs w:val="24"/>
        </w:rPr>
      </w:pPr>
    </w:p>
    <w:p w14:paraId="50B8D708" w14:textId="77777777" w:rsidR="00E20044" w:rsidRPr="006827C5" w:rsidRDefault="00E20044" w:rsidP="00D9182F">
      <w:pPr>
        <w:ind w:right="0"/>
        <w:rPr>
          <w:rFonts w:cs="Arial"/>
          <w:color w:val="auto"/>
          <w:sz w:val="24"/>
          <w:szCs w:val="24"/>
        </w:rPr>
      </w:pPr>
    </w:p>
    <w:p w14:paraId="3FC75EB4" w14:textId="77777777" w:rsidR="004A7698" w:rsidRPr="006827C5" w:rsidRDefault="004A7698" w:rsidP="00D9182F">
      <w:pPr>
        <w:ind w:right="0"/>
        <w:rPr>
          <w:rFonts w:cs="Arial"/>
          <w:color w:val="auto"/>
          <w:sz w:val="24"/>
          <w:szCs w:val="24"/>
        </w:rPr>
      </w:pPr>
    </w:p>
    <w:p w14:paraId="5B4DD217" w14:textId="77777777" w:rsidR="00D9182F" w:rsidRPr="00E20044" w:rsidRDefault="00D9182F" w:rsidP="004A7698">
      <w:pPr>
        <w:rPr>
          <w:rFonts w:cs="Arial"/>
          <w:b/>
          <w:color w:val="auto"/>
          <w:sz w:val="24"/>
          <w:szCs w:val="24"/>
        </w:rPr>
      </w:pPr>
      <w:r w:rsidRPr="00E20044">
        <w:rPr>
          <w:rFonts w:cs="Arial"/>
          <w:b/>
          <w:color w:val="auto"/>
          <w:sz w:val="24"/>
          <w:szCs w:val="24"/>
        </w:rPr>
        <w:t>Maeve MacKinnon</w:t>
      </w:r>
    </w:p>
    <w:p w14:paraId="68BFCB97" w14:textId="77777777" w:rsidR="00D9182F" w:rsidRPr="00E20044" w:rsidRDefault="004A7698" w:rsidP="004A7698">
      <w:pPr>
        <w:rPr>
          <w:rFonts w:cs="Arial"/>
          <w:b/>
          <w:color w:val="auto"/>
          <w:sz w:val="24"/>
          <w:szCs w:val="24"/>
        </w:rPr>
      </w:pPr>
      <w:r w:rsidRPr="00E20044">
        <w:rPr>
          <w:rFonts w:cs="Arial"/>
          <w:b/>
          <w:color w:val="auto"/>
          <w:sz w:val="24"/>
          <w:szCs w:val="24"/>
        </w:rPr>
        <w:t>S</w:t>
      </w:r>
      <w:r w:rsidR="00D9182F" w:rsidRPr="00E20044">
        <w:rPr>
          <w:rFonts w:cs="Arial"/>
          <w:b/>
          <w:color w:val="auto"/>
          <w:sz w:val="24"/>
          <w:szCs w:val="24"/>
        </w:rPr>
        <w:t>enior Education Officer, Gaelic</w:t>
      </w:r>
    </w:p>
    <w:p w14:paraId="49D94691" w14:textId="20F2405E" w:rsidR="004A7698" w:rsidRPr="00E20044" w:rsidRDefault="004A7698" w:rsidP="004A7698">
      <w:pPr>
        <w:rPr>
          <w:rFonts w:cs="Arial"/>
          <w:b/>
          <w:color w:val="auto"/>
          <w:sz w:val="24"/>
          <w:szCs w:val="24"/>
        </w:rPr>
      </w:pPr>
      <w:r w:rsidRPr="00E20044">
        <w:rPr>
          <w:rFonts w:cs="Arial"/>
          <w:b/>
          <w:color w:val="auto"/>
          <w:sz w:val="24"/>
          <w:szCs w:val="24"/>
        </w:rPr>
        <w:t>January 2016</w:t>
      </w:r>
    </w:p>
    <w:p w14:paraId="4726712D" w14:textId="77777777" w:rsidR="004A7698" w:rsidRPr="006827C5" w:rsidRDefault="004A7698" w:rsidP="00763A9B">
      <w:pPr>
        <w:tabs>
          <w:tab w:val="left" w:pos="10198"/>
        </w:tabs>
        <w:ind w:right="-8"/>
        <w:rPr>
          <w:rFonts w:cs="Arial"/>
          <w:color w:val="auto"/>
          <w:sz w:val="24"/>
          <w:szCs w:val="24"/>
        </w:rPr>
      </w:pPr>
    </w:p>
    <w:sectPr w:rsidR="004A7698" w:rsidRPr="006827C5" w:rsidSect="009B19C5">
      <w:footerReference w:type="even" r:id="rId11"/>
      <w:footerReference w:type="default" r:id="rId12"/>
      <w:pgSz w:w="11900" w:h="16840"/>
      <w:pgMar w:top="851" w:right="851" w:bottom="851" w:left="851" w:header="851" w:footer="215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D699DB" w14:textId="77777777" w:rsidR="00C47AAA" w:rsidRDefault="00C47AAA" w:rsidP="00763A9B">
      <w:r>
        <w:separator/>
      </w:r>
    </w:p>
  </w:endnote>
  <w:endnote w:type="continuationSeparator" w:id="0">
    <w:p w14:paraId="4108311E" w14:textId="77777777" w:rsidR="00C47AAA" w:rsidRDefault="00C47AAA" w:rsidP="00763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BA7BD" w14:textId="77777777" w:rsidR="00D9182F" w:rsidRDefault="00D9182F" w:rsidP="00D9182F">
    <w:pPr>
      <w:pStyle w:val="Footer"/>
    </w:pPr>
    <w:r>
      <w:rPr>
        <w:noProof/>
        <w:lang w:val="en-GB" w:eastAsia="en-GB"/>
      </w:rPr>
      <w:drawing>
        <wp:anchor distT="0" distB="0" distL="114300" distR="114300" simplePos="0" relativeHeight="251672576" behindDoc="0" locked="0" layoutInCell="1" allowOverlap="1" wp14:anchorId="78000FD8" wp14:editId="356CC5AF">
          <wp:simplePos x="0" y="0"/>
          <wp:positionH relativeFrom="column">
            <wp:posOffset>-720090</wp:posOffset>
          </wp:positionH>
          <wp:positionV relativeFrom="paragraph">
            <wp:posOffset>-7619365</wp:posOffset>
          </wp:positionV>
          <wp:extent cx="7556500" cy="8221980"/>
          <wp:effectExtent l="0" t="0" r="12700" b="7620"/>
          <wp:wrapThrough wrapText="bothSides">
            <wp:wrapPolygon edited="0">
              <wp:start x="21418" y="200"/>
              <wp:lineTo x="14085" y="7807"/>
              <wp:lineTo x="0" y="8541"/>
              <wp:lineTo x="0" y="21553"/>
              <wp:lineTo x="21564" y="21553"/>
              <wp:lineTo x="21564" y="200"/>
              <wp:lineTo x="21418" y="20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3585" t="23476" r="26293" b="31496"/>
                  <a:stretch/>
                </pic:blipFill>
                <pic:spPr bwMode="auto">
                  <a:xfrm>
                    <a:off x="0" y="0"/>
                    <a:ext cx="7556500" cy="8221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58" w:type="dxa"/>
        <w:left w:w="115" w:type="dxa"/>
        <w:bottom w:w="58" w:type="dxa"/>
        <w:right w:w="115" w:type="dxa"/>
      </w:tblCellMar>
      <w:tblLook w:val="04A0" w:firstRow="1" w:lastRow="0" w:firstColumn="1" w:lastColumn="0" w:noHBand="0" w:noVBand="1"/>
    </w:tblPr>
    <w:tblGrid>
      <w:gridCol w:w="3187"/>
      <w:gridCol w:w="7241"/>
    </w:tblGrid>
    <w:tr w:rsidR="00D9182F" w14:paraId="4B66D38D" w14:textId="77777777" w:rsidTr="00D9182F">
      <w:tc>
        <w:tcPr>
          <w:tcW w:w="295" w:type="pct"/>
          <w:tcBorders>
            <w:right w:val="single" w:sz="18" w:space="0" w:color="4F81BD" w:themeColor="accent1"/>
          </w:tcBorders>
        </w:tcPr>
        <w:p w14:paraId="7F791766" w14:textId="77777777" w:rsidR="00D9182F" w:rsidRPr="00412958" w:rsidRDefault="00D9182F" w:rsidP="00D9182F">
          <w:pPr>
            <w:pStyle w:val="Header"/>
            <w:rPr>
              <w:rFonts w:ascii="Calibri" w:hAnsi="Calibri"/>
              <w:b/>
              <w:color w:val="4F81BD" w:themeColor="accent1"/>
              <w:sz w:val="24"/>
              <w:szCs w:val="24"/>
            </w:rPr>
          </w:pPr>
          <w:r w:rsidRPr="00412958">
            <w:rPr>
              <w:rFonts w:ascii="Calibri" w:hAnsi="Calibri"/>
              <w:b/>
              <w:color w:val="4F81BD" w:themeColor="accent1"/>
              <w:sz w:val="24"/>
              <w:szCs w:val="24"/>
            </w:rPr>
            <w:fldChar w:fldCharType="begin"/>
          </w:r>
          <w:r w:rsidRPr="00412958">
            <w:rPr>
              <w:rFonts w:ascii="Calibri" w:hAnsi="Calibri"/>
              <w:b/>
              <w:color w:val="4F81BD" w:themeColor="accent1"/>
              <w:sz w:val="24"/>
              <w:szCs w:val="24"/>
            </w:rPr>
            <w:instrText xml:space="preserve"> PAGE   \* MERGEFORMAT </w:instrText>
          </w:r>
          <w:r w:rsidRPr="00412958">
            <w:rPr>
              <w:rFonts w:ascii="Calibri" w:hAnsi="Calibri"/>
              <w:b/>
              <w:color w:val="4F81BD" w:themeColor="accent1"/>
              <w:sz w:val="24"/>
              <w:szCs w:val="24"/>
            </w:rPr>
            <w:fldChar w:fldCharType="separate"/>
          </w:r>
          <w:r>
            <w:rPr>
              <w:rFonts w:ascii="Calibri" w:hAnsi="Calibri"/>
              <w:b/>
              <w:noProof/>
              <w:color w:val="4F81BD" w:themeColor="accent1"/>
              <w:sz w:val="24"/>
              <w:szCs w:val="24"/>
            </w:rPr>
            <w:t>2</w:t>
          </w:r>
          <w:r w:rsidRPr="00412958">
            <w:rPr>
              <w:rFonts w:ascii="Calibri" w:hAnsi="Calibri"/>
              <w:b/>
              <w:color w:val="4F81BD" w:themeColor="accent1"/>
              <w:sz w:val="24"/>
              <w:szCs w:val="24"/>
            </w:rPr>
            <w:fldChar w:fldCharType="end"/>
          </w:r>
        </w:p>
      </w:tc>
      <w:sdt>
        <w:sdtPr>
          <w:rPr>
            <w:rFonts w:ascii="Calibri" w:eastAsiaTheme="majorEastAsia" w:hAnsi="Calibri" w:cstheme="majorBidi"/>
            <w:b/>
            <w:color w:val="4F81BD" w:themeColor="accent1"/>
            <w:sz w:val="24"/>
            <w:szCs w:val="24"/>
          </w:rPr>
          <w:alias w:val="Title"/>
          <w:id w:val="177129825"/>
          <w:placeholder>
            <w:docPart w:val="2AE9E8505487B148B045A5CAA86CBE01"/>
          </w:placeholder>
          <w:showingPlcHdr/>
          <w:dataBinding w:prefixMappings="xmlns:ns0='http://schemas.openxmlformats.org/package/2006/metadata/core-properties' xmlns:ns1='http://purl.org/dc/elements/1.1/'" w:xpath="/ns0:coreProperties[1]/ns1:title[1]" w:storeItemID="{6C3C8BC8-F283-45AE-878A-BAB7291924A1}"/>
          <w:text/>
        </w:sdtPr>
        <w:sdtEndPr/>
        <w:sdtContent>
          <w:tc>
            <w:tcPr>
              <w:tcW w:w="4705" w:type="pct"/>
              <w:tcBorders>
                <w:left w:val="single" w:sz="18" w:space="0" w:color="4F81BD" w:themeColor="accent1"/>
              </w:tcBorders>
            </w:tcPr>
            <w:p w14:paraId="63839E90" w14:textId="77777777" w:rsidR="00D9182F" w:rsidRPr="00C7200C" w:rsidRDefault="00D9182F" w:rsidP="00D9182F">
              <w:pPr>
                <w:pStyle w:val="Header"/>
                <w:rPr>
                  <w:rFonts w:ascii="Calibri" w:eastAsiaTheme="majorEastAsia" w:hAnsi="Calibri" w:cstheme="majorBidi"/>
                  <w:b/>
                  <w:color w:val="4F81BD" w:themeColor="accent1"/>
                  <w:sz w:val="24"/>
                  <w:szCs w:val="24"/>
                </w:rPr>
              </w:pPr>
              <w:r w:rsidRPr="00C7200C">
                <w:rPr>
                  <w:rFonts w:ascii="Calibri" w:eastAsiaTheme="majorEastAsia" w:hAnsi="Calibri" w:cstheme="majorBidi"/>
                  <w:b/>
                  <w:color w:val="4F81BD" w:themeColor="accent1"/>
                  <w:sz w:val="24"/>
                  <w:szCs w:val="24"/>
                </w:rPr>
                <w:t>[Type the document title]</w:t>
              </w:r>
            </w:p>
          </w:tc>
        </w:sdtContent>
      </w:sdt>
    </w:tr>
  </w:tbl>
  <w:p w14:paraId="42CEAEE0" w14:textId="77777777" w:rsidR="00D9182F" w:rsidRDefault="00D918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99B71" w14:textId="5DD7B18D" w:rsidR="00D9182F" w:rsidRDefault="00D9182F">
    <w:pPr>
      <w:pStyle w:val="Footer"/>
    </w:pPr>
    <w:r>
      <w:rPr>
        <w:noProof/>
        <w:lang w:val="en-GB" w:eastAsia="en-GB"/>
      </w:rPr>
      <w:drawing>
        <wp:anchor distT="0" distB="0" distL="114300" distR="114300" simplePos="0" relativeHeight="251668480" behindDoc="0" locked="0" layoutInCell="1" allowOverlap="1" wp14:anchorId="36C35DA4" wp14:editId="7FEC3A3C">
          <wp:simplePos x="0" y="0"/>
          <wp:positionH relativeFrom="margin">
            <wp:posOffset>-548005</wp:posOffset>
          </wp:positionH>
          <wp:positionV relativeFrom="margin">
            <wp:posOffset>8956040</wp:posOffset>
          </wp:positionV>
          <wp:extent cx="7571740" cy="12103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s-32.jpg"/>
                  <pic:cNvPicPr/>
                </pic:nvPicPr>
                <pic:blipFill>
                  <a:blip r:embed="rId1">
                    <a:extLst>
                      <a:ext uri="{28A0092B-C50C-407E-A947-70E740481C1C}">
                        <a14:useLocalDpi xmlns:a14="http://schemas.microsoft.com/office/drawing/2010/main" val="0"/>
                      </a:ext>
                    </a:extLst>
                  </a:blip>
                  <a:stretch>
                    <a:fillRect/>
                  </a:stretch>
                </pic:blipFill>
                <pic:spPr>
                  <a:xfrm>
                    <a:off x="0" y="0"/>
                    <a:ext cx="7571740" cy="1210310"/>
                  </a:xfrm>
                  <a:prstGeom prst="rect">
                    <a:avLst/>
                  </a:prstGeom>
                </pic:spPr>
              </pic:pic>
            </a:graphicData>
          </a:graphic>
          <wp14:sizeRelH relativeFrom="page">
            <wp14:pctWidth>0</wp14:pctWidth>
          </wp14:sizeRelH>
          <wp14:sizeRelV relativeFrom="page">
            <wp14:pctHeight>0</wp14:pctHeight>
          </wp14:sizeRelV>
        </wp:anchor>
      </w:drawing>
    </w:r>
    <w:r>
      <w:rPr>
        <w:noProof/>
        <w:color w:val="7F7F7F" w:themeColor="text1" w:themeTint="80"/>
        <w:sz w:val="18"/>
        <w:szCs w:val="18"/>
        <w:lang w:val="en-GB" w:eastAsia="en-GB"/>
      </w:rPr>
      <mc:AlternateContent>
        <mc:Choice Requires="wps">
          <w:drawing>
            <wp:anchor distT="0" distB="0" distL="114300" distR="114300" simplePos="0" relativeHeight="251670528" behindDoc="0" locked="0" layoutInCell="1" allowOverlap="1" wp14:anchorId="4D2DF473" wp14:editId="3E16758C">
              <wp:simplePos x="0" y="0"/>
              <wp:positionH relativeFrom="column">
                <wp:posOffset>1804035</wp:posOffset>
              </wp:positionH>
              <wp:positionV relativeFrom="paragraph">
                <wp:posOffset>4445</wp:posOffset>
              </wp:positionV>
              <wp:extent cx="4428490" cy="507365"/>
              <wp:effectExtent l="0" t="0" r="0" b="635"/>
              <wp:wrapNone/>
              <wp:docPr id="5" name="Text Box 5"/>
              <wp:cNvGraphicFramePr/>
              <a:graphic xmlns:a="http://schemas.openxmlformats.org/drawingml/2006/main">
                <a:graphicData uri="http://schemas.microsoft.com/office/word/2010/wordprocessingShape">
                  <wps:wsp>
                    <wps:cNvSpPr txBox="1"/>
                    <wps:spPr>
                      <a:xfrm>
                        <a:off x="0" y="0"/>
                        <a:ext cx="4428490" cy="5073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4FAE8D" w14:textId="77777777" w:rsidR="00D9182F" w:rsidRPr="009B19C5" w:rsidRDefault="00D9182F" w:rsidP="009B19C5">
                          <w:pPr>
                            <w:pStyle w:val="BasicParagraph"/>
                            <w:rPr>
                              <w:rFonts w:ascii="Arial" w:hAnsi="Arial" w:cs="Arial"/>
                              <w:color w:val="7F7F7F" w:themeColor="text1" w:themeTint="80"/>
                              <w:sz w:val="18"/>
                              <w:szCs w:val="18"/>
                            </w:rPr>
                          </w:pPr>
                          <w:r w:rsidRPr="009B19C5">
                            <w:rPr>
                              <w:rFonts w:ascii="Arial" w:hAnsi="Arial" w:cs="Arial"/>
                              <w:b/>
                              <w:bCs/>
                              <w:color w:val="7F7F7F" w:themeColor="text1" w:themeTint="80"/>
                              <w:sz w:val="18"/>
                              <w:szCs w:val="18"/>
                            </w:rPr>
                            <w:t>T</w:t>
                          </w:r>
                          <w:r w:rsidRPr="009B19C5">
                            <w:rPr>
                              <w:rFonts w:ascii="Arial" w:hAnsi="Arial" w:cs="Arial"/>
                              <w:color w:val="7F7F7F" w:themeColor="text1" w:themeTint="80"/>
                              <w:sz w:val="18"/>
                              <w:szCs w:val="18"/>
                            </w:rPr>
                            <w:t xml:space="preserve">   +44 (0)141 282 5000</w:t>
                          </w:r>
                        </w:p>
                        <w:p w14:paraId="39B8B121" w14:textId="29AAD313" w:rsidR="00D9182F" w:rsidRPr="009B19C5" w:rsidRDefault="00D9182F" w:rsidP="009B19C5">
                          <w:pPr>
                            <w:rPr>
                              <w:rFonts w:cs="Arial"/>
                              <w:color w:val="7F7F7F" w:themeColor="text1" w:themeTint="80"/>
                            </w:rPr>
                          </w:pPr>
                          <w:r w:rsidRPr="009B19C5">
                            <w:rPr>
                              <w:rFonts w:cs="Arial"/>
                              <w:b/>
                              <w:bCs/>
                              <w:color w:val="7F7F7F" w:themeColor="text1" w:themeTint="80"/>
                              <w:sz w:val="18"/>
                              <w:szCs w:val="18"/>
                            </w:rPr>
                            <w:t>E</w:t>
                          </w:r>
                          <w:r>
                            <w:rPr>
                              <w:rFonts w:cs="Arial"/>
                              <w:color w:val="7F7F7F" w:themeColor="text1" w:themeTint="80"/>
                              <w:sz w:val="18"/>
                              <w:szCs w:val="18"/>
                            </w:rPr>
                            <w:t xml:space="preserve">   </w:t>
                          </w:r>
                          <w:r w:rsidRPr="009B19C5">
                            <w:rPr>
                              <w:rFonts w:cs="Arial"/>
                              <w:color w:val="7F7F7F" w:themeColor="text1" w:themeTint="80"/>
                              <w:sz w:val="18"/>
                              <w:szCs w:val="18"/>
                            </w:rPr>
                            <w:t>enquiries@educationscotland.gov.uk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DF473" id="_x0000_t202" coordsize="21600,21600" o:spt="202" path="m,l,21600r21600,l21600,xe">
              <v:stroke joinstyle="miter"/>
              <v:path gradientshapeok="t" o:connecttype="rect"/>
            </v:shapetype>
            <v:shape id="Text Box 5" o:spid="_x0000_s1026" type="#_x0000_t202" style="position:absolute;margin-left:142.05pt;margin-top:.35pt;width:348.7pt;height:3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gLcqwIAAKM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" filled="f" stroked="f">
              <v:textbox>
                <w:txbxContent>
                  <w:p w14:paraId="634FAE8D" w14:textId="77777777" w:rsidR="00D9182F" w:rsidRPr="009B19C5" w:rsidRDefault="00D9182F" w:rsidP="009B19C5">
                    <w:pPr>
                      <w:pStyle w:val="BasicParagraph"/>
                      <w:rPr>
                        <w:rFonts w:ascii="Arial" w:hAnsi="Arial" w:cs="Arial"/>
                        <w:color w:val="7F7F7F" w:themeColor="text1" w:themeTint="80"/>
                        <w:sz w:val="18"/>
                        <w:szCs w:val="18"/>
                      </w:rPr>
                    </w:pPr>
                    <w:r w:rsidRPr="009B19C5">
                      <w:rPr>
                        <w:rFonts w:ascii="Arial" w:hAnsi="Arial" w:cs="Arial"/>
                        <w:b/>
                        <w:bCs/>
                        <w:color w:val="7F7F7F" w:themeColor="text1" w:themeTint="80"/>
                        <w:sz w:val="18"/>
                        <w:szCs w:val="18"/>
                      </w:rPr>
                      <w:t>T</w:t>
                    </w:r>
                    <w:r w:rsidRPr="009B19C5">
                      <w:rPr>
                        <w:rFonts w:ascii="Arial" w:hAnsi="Arial" w:cs="Arial"/>
                        <w:color w:val="7F7F7F" w:themeColor="text1" w:themeTint="80"/>
                        <w:sz w:val="18"/>
                        <w:szCs w:val="18"/>
                      </w:rPr>
                      <w:t xml:space="preserve">   +44 (0)141 282 5000</w:t>
                    </w:r>
                  </w:p>
                  <w:p w14:paraId="39B8B121" w14:textId="29AAD313" w:rsidR="00D9182F" w:rsidRPr="009B19C5" w:rsidRDefault="00D9182F" w:rsidP="009B19C5">
                    <w:pPr>
                      <w:rPr>
                        <w:rFonts w:cs="Arial"/>
                        <w:color w:val="7F7F7F" w:themeColor="text1" w:themeTint="80"/>
                      </w:rPr>
                    </w:pPr>
                    <w:r w:rsidRPr="009B19C5">
                      <w:rPr>
                        <w:rFonts w:cs="Arial"/>
                        <w:b/>
                        <w:bCs/>
                        <w:color w:val="7F7F7F" w:themeColor="text1" w:themeTint="80"/>
                        <w:sz w:val="18"/>
                        <w:szCs w:val="18"/>
                      </w:rPr>
                      <w:t>E</w:t>
                    </w:r>
                    <w:r>
                      <w:rPr>
                        <w:rFonts w:cs="Arial"/>
                        <w:color w:val="7F7F7F" w:themeColor="text1" w:themeTint="80"/>
                        <w:sz w:val="18"/>
                        <w:szCs w:val="18"/>
                      </w:rPr>
                      <w:t xml:space="preserve">   </w:t>
                    </w:r>
                    <w:r w:rsidRPr="009B19C5">
                      <w:rPr>
                        <w:rFonts w:cs="Arial"/>
                        <w:color w:val="7F7F7F" w:themeColor="text1" w:themeTint="80"/>
                        <w:sz w:val="18"/>
                        <w:szCs w:val="18"/>
                      </w:rPr>
                      <w:t>enquiries@educationscotland.gov.uk</w:t>
                    </w:r>
                  </w:p>
                </w:txbxContent>
              </v:textbox>
            </v:shape>
          </w:pict>
        </mc:Fallback>
      </mc:AlternateContent>
    </w:r>
    <w:r>
      <w:rPr>
        <w:noProof/>
        <w:color w:val="7F7F7F" w:themeColor="text1" w:themeTint="80"/>
        <w:sz w:val="18"/>
        <w:szCs w:val="18"/>
        <w:lang w:val="en-GB" w:eastAsia="en-GB"/>
      </w:rPr>
      <mc:AlternateContent>
        <mc:Choice Requires="wps">
          <w:drawing>
            <wp:anchor distT="0" distB="0" distL="114300" distR="114300" simplePos="0" relativeHeight="251669504" behindDoc="0" locked="0" layoutInCell="1" allowOverlap="1" wp14:anchorId="183A5A9C" wp14:editId="7EA84B34">
              <wp:simplePos x="0" y="0"/>
              <wp:positionH relativeFrom="column">
                <wp:posOffset>-81915</wp:posOffset>
              </wp:positionH>
              <wp:positionV relativeFrom="paragraph">
                <wp:posOffset>-212</wp:posOffset>
              </wp:positionV>
              <wp:extent cx="1896110" cy="609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96110"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7AC9B8" w14:textId="77777777" w:rsidR="00D9182F" w:rsidRPr="009B19C5" w:rsidRDefault="00D9182F" w:rsidP="009B19C5">
                          <w:pPr>
                            <w:pStyle w:val="BasicParagraph"/>
                            <w:suppressAutoHyphens/>
                            <w:rPr>
                              <w:rFonts w:ascii="Arial" w:hAnsi="Arial" w:cs="Arial"/>
                              <w:color w:val="7F7F7F" w:themeColor="text1" w:themeTint="80"/>
                              <w:sz w:val="18"/>
                              <w:szCs w:val="18"/>
                            </w:rPr>
                          </w:pPr>
                          <w:r w:rsidRPr="009B19C5">
                            <w:rPr>
                              <w:rFonts w:ascii="Arial" w:hAnsi="Arial" w:cs="Arial"/>
                              <w:color w:val="7F7F7F" w:themeColor="text1" w:themeTint="80"/>
                              <w:sz w:val="18"/>
                              <w:szCs w:val="18"/>
                            </w:rPr>
                            <w:t>Denholm House, Almondvale Business Park, Almondvale Way, Livingston  EH54 6GA</w:t>
                          </w:r>
                        </w:p>
                        <w:p w14:paraId="0E42831F" w14:textId="77777777" w:rsidR="00D9182F" w:rsidRDefault="00D918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3A5A9C" id="Text Box 2" o:spid="_x0000_s1027" type="#_x0000_t202" style="position:absolute;margin-left:-6.45pt;margin-top:0;width:149.3pt;height:4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" filled="f" stroked="f">
              <v:textbox>
                <w:txbxContent>
                  <w:p w14:paraId="097AC9B8" w14:textId="77777777" w:rsidR="00D9182F" w:rsidRPr="009B19C5" w:rsidRDefault="00D9182F" w:rsidP="009B19C5">
                    <w:pPr>
                      <w:pStyle w:val="BasicParagraph"/>
                      <w:suppressAutoHyphens/>
                      <w:rPr>
                        <w:rFonts w:ascii="Arial" w:hAnsi="Arial" w:cs="Arial"/>
                        <w:color w:val="7F7F7F" w:themeColor="text1" w:themeTint="80"/>
                        <w:sz w:val="18"/>
                        <w:szCs w:val="18"/>
                      </w:rPr>
                    </w:pPr>
                    <w:r w:rsidRPr="009B19C5">
                      <w:rPr>
                        <w:rFonts w:ascii="Arial" w:hAnsi="Arial" w:cs="Arial"/>
                        <w:color w:val="7F7F7F" w:themeColor="text1" w:themeTint="80"/>
                        <w:sz w:val="18"/>
                        <w:szCs w:val="18"/>
                      </w:rPr>
                      <w:t>Denholm House, Almondvale Business Park, Almondvale Way, Livingston  EH54 6GA</w:t>
                    </w:r>
                  </w:p>
                  <w:p w14:paraId="0E42831F" w14:textId="77777777" w:rsidR="00D9182F" w:rsidRDefault="00D9182F"/>
                </w:txbxContent>
              </v:textbox>
            </v:shape>
          </w:pict>
        </mc:Fallback>
      </mc:AlternateConten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BB6991" w14:textId="77777777" w:rsidR="00C47AAA" w:rsidRDefault="00C47AAA" w:rsidP="00763A9B">
      <w:r>
        <w:separator/>
      </w:r>
    </w:p>
  </w:footnote>
  <w:footnote w:type="continuationSeparator" w:id="0">
    <w:p w14:paraId="0EEF0CB4" w14:textId="77777777" w:rsidR="00C47AAA" w:rsidRDefault="00C47AAA" w:rsidP="00763A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1754D" w14:textId="77777777" w:rsidR="00D9182F" w:rsidRDefault="00D9182F" w:rsidP="00D9182F">
    <w:pPr>
      <w:pStyle w:val="Header"/>
    </w:pPr>
    <w:r>
      <w:rPr>
        <w:noProof/>
        <w:lang w:val="en-GB" w:eastAsia="en-GB"/>
      </w:rPr>
      <w:drawing>
        <wp:anchor distT="0" distB="0" distL="114300" distR="114300" simplePos="0" relativeHeight="251673600" behindDoc="0" locked="0" layoutInCell="1" allowOverlap="1" wp14:anchorId="25A6B062" wp14:editId="06C96A4F">
          <wp:simplePos x="0" y="0"/>
          <wp:positionH relativeFrom="column">
            <wp:posOffset>-361950</wp:posOffset>
          </wp:positionH>
          <wp:positionV relativeFrom="paragraph">
            <wp:posOffset>-311785</wp:posOffset>
          </wp:positionV>
          <wp:extent cx="2722245" cy="1193800"/>
          <wp:effectExtent l="0" t="0" r="0" b="0"/>
          <wp:wrapThrough wrapText="bothSides">
            <wp:wrapPolygon edited="0">
              <wp:start x="4635" y="4136"/>
              <wp:lineTo x="3426" y="6434"/>
              <wp:lineTo x="2217" y="10111"/>
              <wp:lineTo x="2217" y="14706"/>
              <wp:lineTo x="3426" y="19762"/>
              <wp:lineTo x="4434" y="21140"/>
              <wp:lineTo x="7457" y="21140"/>
              <wp:lineTo x="17131" y="19762"/>
              <wp:lineTo x="18542" y="18383"/>
              <wp:lineTo x="18139" y="12409"/>
              <wp:lineTo x="19348" y="8272"/>
              <wp:lineTo x="18340" y="5974"/>
              <wp:lineTo x="7054" y="4136"/>
              <wp:lineTo x="4635" y="4136"/>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alllogos_colour-01.png"/>
                  <pic:cNvPicPr/>
                </pic:nvPicPr>
                <pic:blipFill rotWithShape="1">
                  <a:blip r:embed="rId1">
                    <a:extLst>
                      <a:ext uri="{28A0092B-C50C-407E-A947-70E740481C1C}">
                        <a14:useLocalDpi xmlns:a14="http://schemas.microsoft.com/office/drawing/2010/main" val="0"/>
                      </a:ext>
                    </a:extLst>
                  </a:blip>
                  <a:srcRect b="28244"/>
                  <a:stretch/>
                </pic:blipFill>
                <pic:spPr bwMode="auto">
                  <a:xfrm>
                    <a:off x="0" y="0"/>
                    <a:ext cx="2722245" cy="119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9D5D5D"/>
    <w:multiLevelType w:val="hybridMultilevel"/>
    <w:tmpl w:val="E3AC00DC"/>
    <w:lvl w:ilvl="0" w:tplc="3EC229C4">
      <w:start w:val="1"/>
      <w:numFmt w:val="decimal"/>
      <w:pStyle w:val="ListParagraph"/>
      <w:lvlText w:val="%1."/>
      <w:lvlJc w:val="left"/>
      <w:pPr>
        <w:ind w:left="720" w:hanging="360"/>
      </w:pPr>
      <w:rPr>
        <w:rFonts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F954E4"/>
    <w:multiLevelType w:val="multilevel"/>
    <w:tmpl w:val="03089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4378B6"/>
    <w:multiLevelType w:val="hybridMultilevel"/>
    <w:tmpl w:val="67EE9782"/>
    <w:lvl w:ilvl="0" w:tplc="B032DDE2">
      <w:start w:val="1"/>
      <w:numFmt w:val="bullet"/>
      <w:lvlText w:val=""/>
      <w:lvlJc w:val="left"/>
      <w:pPr>
        <w:ind w:left="720" w:hanging="360"/>
      </w:pPr>
      <w:rPr>
        <w:rFonts w:ascii="Symbol" w:hAnsi="Symbol"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B32E94"/>
    <w:multiLevelType w:val="hybridMultilevel"/>
    <w:tmpl w:val="3B52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A9B"/>
    <w:rsid w:val="0025108A"/>
    <w:rsid w:val="00322211"/>
    <w:rsid w:val="00356D4A"/>
    <w:rsid w:val="003E2F64"/>
    <w:rsid w:val="00452D02"/>
    <w:rsid w:val="004A3B37"/>
    <w:rsid w:val="004A7698"/>
    <w:rsid w:val="00575CB6"/>
    <w:rsid w:val="005D4460"/>
    <w:rsid w:val="006775D2"/>
    <w:rsid w:val="006827C5"/>
    <w:rsid w:val="00696412"/>
    <w:rsid w:val="006A5091"/>
    <w:rsid w:val="006B053F"/>
    <w:rsid w:val="006D2761"/>
    <w:rsid w:val="00721C9A"/>
    <w:rsid w:val="00763A9B"/>
    <w:rsid w:val="007837CC"/>
    <w:rsid w:val="007A3F00"/>
    <w:rsid w:val="007A7A45"/>
    <w:rsid w:val="009B19C5"/>
    <w:rsid w:val="00AF0CB3"/>
    <w:rsid w:val="00B16CC0"/>
    <w:rsid w:val="00BB3C24"/>
    <w:rsid w:val="00C13A90"/>
    <w:rsid w:val="00C47AAA"/>
    <w:rsid w:val="00C638E3"/>
    <w:rsid w:val="00C970F5"/>
    <w:rsid w:val="00D9182F"/>
    <w:rsid w:val="00DB2D73"/>
    <w:rsid w:val="00DF772F"/>
    <w:rsid w:val="00E035E7"/>
    <w:rsid w:val="00E20044"/>
    <w:rsid w:val="00E23365"/>
    <w:rsid w:val="00EA2EB8"/>
    <w:rsid w:val="00EF460A"/>
    <w:rsid w:val="00F02C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BE8BCA"/>
  <w14:defaultImageDpi w14:val="300"/>
  <w15:docId w15:val="{431A1857-6F88-4D38-A4F7-8E8845810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A45"/>
    <w:pPr>
      <w:ind w:right="2835"/>
    </w:pPr>
    <w:rPr>
      <w:rFonts w:ascii="Arial" w:hAnsi="Arial"/>
      <w:color w:val="595959" w:themeColor="text1" w:themeTint="A6"/>
      <w:sz w:val="22"/>
      <w:szCs w:val="22"/>
    </w:rPr>
  </w:style>
  <w:style w:type="paragraph" w:styleId="Heading1">
    <w:name w:val="heading 1"/>
    <w:basedOn w:val="Normal"/>
    <w:next w:val="Normal"/>
    <w:link w:val="Heading1Char"/>
    <w:uiPriority w:val="9"/>
    <w:qFormat/>
    <w:rsid w:val="007A7A45"/>
    <w:pPr>
      <w:ind w:right="2268"/>
      <w:outlineLvl w:val="0"/>
    </w:pPr>
    <w:rPr>
      <w:color w:val="00ABB5"/>
      <w:sz w:val="44"/>
      <w:szCs w:val="44"/>
    </w:rPr>
  </w:style>
  <w:style w:type="paragraph" w:styleId="Heading2">
    <w:name w:val="heading 2"/>
    <w:basedOn w:val="Normal"/>
    <w:next w:val="Normal"/>
    <w:link w:val="Heading2Char"/>
    <w:uiPriority w:val="9"/>
    <w:unhideWhenUsed/>
    <w:qFormat/>
    <w:rsid w:val="007A7A45"/>
    <w:pPr>
      <w:tabs>
        <w:tab w:val="left" w:pos="7230"/>
      </w:tabs>
      <w:spacing w:before="120" w:after="120"/>
      <w:ind w:right="2268"/>
      <w:outlineLvl w:val="1"/>
    </w:pPr>
    <w:rPr>
      <w:color w:val="00ABB5"/>
      <w:sz w:val="28"/>
      <w:szCs w:val="28"/>
    </w:rPr>
  </w:style>
  <w:style w:type="paragraph" w:styleId="Heading3">
    <w:name w:val="heading 3"/>
    <w:next w:val="Normal"/>
    <w:link w:val="Heading3Char"/>
    <w:uiPriority w:val="9"/>
    <w:unhideWhenUsed/>
    <w:qFormat/>
    <w:rsid w:val="007A7A45"/>
    <w:pPr>
      <w:spacing w:before="120" w:after="120"/>
      <w:outlineLvl w:val="2"/>
    </w:pPr>
    <w:rPr>
      <w:rFonts w:ascii="Arial" w:hAnsi="Arial"/>
      <w:b/>
      <w:color w:val="00ABB5"/>
    </w:rPr>
  </w:style>
  <w:style w:type="paragraph" w:styleId="Heading4">
    <w:name w:val="heading 4"/>
    <w:next w:val="Normal"/>
    <w:link w:val="Heading4Char"/>
    <w:uiPriority w:val="9"/>
    <w:unhideWhenUsed/>
    <w:qFormat/>
    <w:rsid w:val="007A7A45"/>
    <w:pPr>
      <w:spacing w:before="120" w:after="120"/>
      <w:outlineLvl w:val="3"/>
    </w:pPr>
    <w:rPr>
      <w:rFonts w:ascii="Arial" w:hAnsi="Arial"/>
      <w:b/>
      <w:color w:val="595959" w:themeColor="text1" w:themeTint="A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A45"/>
    <w:rPr>
      <w:rFonts w:ascii="Arial" w:hAnsi="Arial"/>
      <w:color w:val="00ABB5"/>
      <w:sz w:val="44"/>
      <w:szCs w:val="44"/>
    </w:rPr>
  </w:style>
  <w:style w:type="character" w:customStyle="1" w:styleId="Heading2Char">
    <w:name w:val="Heading 2 Char"/>
    <w:basedOn w:val="DefaultParagraphFont"/>
    <w:link w:val="Heading2"/>
    <w:uiPriority w:val="9"/>
    <w:rsid w:val="007A7A45"/>
    <w:rPr>
      <w:rFonts w:ascii="Arial" w:hAnsi="Arial"/>
      <w:color w:val="00ABB5"/>
      <w:sz w:val="28"/>
      <w:szCs w:val="28"/>
    </w:rPr>
  </w:style>
  <w:style w:type="paragraph" w:styleId="Header">
    <w:name w:val="header"/>
    <w:basedOn w:val="Normal"/>
    <w:link w:val="HeaderChar"/>
    <w:uiPriority w:val="99"/>
    <w:unhideWhenUsed/>
    <w:rsid w:val="00763A9B"/>
    <w:pPr>
      <w:tabs>
        <w:tab w:val="center" w:pos="4320"/>
        <w:tab w:val="right" w:pos="8640"/>
      </w:tabs>
    </w:pPr>
  </w:style>
  <w:style w:type="character" w:customStyle="1" w:styleId="HeaderChar">
    <w:name w:val="Header Char"/>
    <w:basedOn w:val="DefaultParagraphFont"/>
    <w:link w:val="Header"/>
    <w:uiPriority w:val="99"/>
    <w:rsid w:val="00763A9B"/>
    <w:rPr>
      <w:rFonts w:ascii="Arial" w:hAnsi="Arial"/>
      <w:color w:val="595959" w:themeColor="text1" w:themeTint="A6"/>
      <w:sz w:val="22"/>
      <w:szCs w:val="22"/>
    </w:rPr>
  </w:style>
  <w:style w:type="paragraph" w:styleId="Footer">
    <w:name w:val="footer"/>
    <w:basedOn w:val="Normal"/>
    <w:link w:val="FooterChar"/>
    <w:uiPriority w:val="99"/>
    <w:unhideWhenUsed/>
    <w:rsid w:val="00763A9B"/>
    <w:pPr>
      <w:tabs>
        <w:tab w:val="center" w:pos="4320"/>
        <w:tab w:val="right" w:pos="8640"/>
      </w:tabs>
    </w:pPr>
  </w:style>
  <w:style w:type="character" w:customStyle="1" w:styleId="FooterChar">
    <w:name w:val="Footer Char"/>
    <w:basedOn w:val="DefaultParagraphFont"/>
    <w:link w:val="Footer"/>
    <w:uiPriority w:val="99"/>
    <w:rsid w:val="00763A9B"/>
    <w:rPr>
      <w:rFonts w:ascii="Arial" w:hAnsi="Arial"/>
      <w:color w:val="595959" w:themeColor="text1" w:themeTint="A6"/>
      <w:sz w:val="22"/>
      <w:szCs w:val="22"/>
    </w:rPr>
  </w:style>
  <w:style w:type="paragraph" w:styleId="BalloonText">
    <w:name w:val="Balloon Text"/>
    <w:basedOn w:val="Normal"/>
    <w:link w:val="BalloonTextChar"/>
    <w:uiPriority w:val="99"/>
    <w:semiHidden/>
    <w:unhideWhenUsed/>
    <w:rsid w:val="00763A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3A9B"/>
    <w:rPr>
      <w:rFonts w:ascii="Lucida Grande" w:hAnsi="Lucida Grande" w:cs="Lucida Grande"/>
      <w:color w:val="595959" w:themeColor="text1" w:themeTint="A6"/>
      <w:sz w:val="18"/>
      <w:szCs w:val="18"/>
    </w:rPr>
  </w:style>
  <w:style w:type="paragraph" w:styleId="NormalWeb">
    <w:name w:val="Normal (Web)"/>
    <w:basedOn w:val="Normal"/>
    <w:uiPriority w:val="99"/>
    <w:semiHidden/>
    <w:unhideWhenUsed/>
    <w:rsid w:val="00763A9B"/>
    <w:pPr>
      <w:spacing w:before="100" w:beforeAutospacing="1" w:after="100" w:afterAutospacing="1"/>
      <w:ind w:right="0"/>
    </w:pPr>
    <w:rPr>
      <w:rFonts w:ascii="Times" w:hAnsi="Times" w:cs="Times New Roman"/>
      <w:color w:val="auto"/>
      <w:sz w:val="20"/>
      <w:szCs w:val="20"/>
      <w:lang w:val="en-GB"/>
    </w:rPr>
  </w:style>
  <w:style w:type="paragraph" w:styleId="ListParagraph">
    <w:name w:val="List Paragraph"/>
    <w:basedOn w:val="Normal"/>
    <w:uiPriority w:val="34"/>
    <w:qFormat/>
    <w:rsid w:val="007A7A45"/>
    <w:pPr>
      <w:numPr>
        <w:numId w:val="4"/>
      </w:numPr>
      <w:spacing w:line="276" w:lineRule="auto"/>
      <w:ind w:right="0"/>
      <w:contextualSpacing/>
    </w:pPr>
    <w:rPr>
      <w:lang w:val="en-GB"/>
    </w:rPr>
  </w:style>
  <w:style w:type="character" w:customStyle="1" w:styleId="Heading3Char">
    <w:name w:val="Heading 3 Char"/>
    <w:basedOn w:val="DefaultParagraphFont"/>
    <w:link w:val="Heading3"/>
    <w:uiPriority w:val="9"/>
    <w:rsid w:val="007A7A45"/>
    <w:rPr>
      <w:rFonts w:ascii="Arial" w:hAnsi="Arial"/>
      <w:b/>
      <w:color w:val="00ABB5"/>
    </w:rPr>
  </w:style>
  <w:style w:type="character" w:customStyle="1" w:styleId="Heading4Char">
    <w:name w:val="Heading 4 Char"/>
    <w:basedOn w:val="DefaultParagraphFont"/>
    <w:link w:val="Heading4"/>
    <w:uiPriority w:val="9"/>
    <w:rsid w:val="007A7A45"/>
    <w:rPr>
      <w:rFonts w:ascii="Arial" w:hAnsi="Arial"/>
      <w:b/>
      <w:color w:val="595959" w:themeColor="text1" w:themeTint="A6"/>
      <w:sz w:val="22"/>
      <w:szCs w:val="22"/>
    </w:rPr>
  </w:style>
  <w:style w:type="character" w:styleId="PageNumber">
    <w:name w:val="page number"/>
    <w:basedOn w:val="DefaultParagraphFont"/>
    <w:uiPriority w:val="99"/>
    <w:semiHidden/>
    <w:unhideWhenUsed/>
    <w:rsid w:val="00EA2EB8"/>
  </w:style>
  <w:style w:type="paragraph" w:customStyle="1" w:styleId="BasicParagraph">
    <w:name w:val="[Basic Paragraph]"/>
    <w:basedOn w:val="Normal"/>
    <w:uiPriority w:val="99"/>
    <w:rsid w:val="009B19C5"/>
    <w:pPr>
      <w:widowControl w:val="0"/>
      <w:autoSpaceDE w:val="0"/>
      <w:autoSpaceDN w:val="0"/>
      <w:adjustRightInd w:val="0"/>
      <w:spacing w:line="240" w:lineRule="atLeast"/>
      <w:ind w:right="0"/>
      <w:textAlignment w:val="center"/>
    </w:pPr>
    <w:rPr>
      <w:rFonts w:ascii="ArialMT" w:hAnsi="ArialMT" w:cs="ArialMT"/>
      <w:color w:val="000000"/>
      <w:sz w:val="20"/>
      <w:szCs w:val="20"/>
      <w:lang w:val="en-GB"/>
    </w:rPr>
  </w:style>
  <w:style w:type="paragraph" w:customStyle="1" w:styleId="Coverheadings1">
    <w:name w:val="Cover headings 1"/>
    <w:qFormat/>
    <w:rsid w:val="007A7A45"/>
    <w:rPr>
      <w:rFonts w:ascii="Arial" w:hAnsi="Arial"/>
      <w:color w:val="00ABB5"/>
      <w:sz w:val="100"/>
      <w:szCs w:val="100"/>
    </w:rPr>
  </w:style>
  <w:style w:type="paragraph" w:customStyle="1" w:styleId="CoverHeading2">
    <w:name w:val="Cover Heading 2"/>
    <w:qFormat/>
    <w:rsid w:val="007A7A45"/>
    <w:rPr>
      <w:rFonts w:ascii="Arial" w:hAnsi="Arial"/>
      <w:b/>
      <w:color w:val="B3D236"/>
      <w:sz w:val="36"/>
      <w:szCs w:val="36"/>
    </w:rPr>
  </w:style>
  <w:style w:type="paragraph" w:styleId="Subtitle">
    <w:name w:val="Subtitle"/>
    <w:basedOn w:val="Normal"/>
    <w:next w:val="Normal"/>
    <w:link w:val="SubtitleChar"/>
    <w:uiPriority w:val="11"/>
    <w:qFormat/>
    <w:rsid w:val="007A7A45"/>
    <w:pPr>
      <w:spacing w:before="120" w:after="120" w:line="276" w:lineRule="auto"/>
      <w:ind w:right="-8"/>
    </w:pPr>
    <w:rPr>
      <w:b/>
      <w:color w:val="B3D236"/>
      <w:szCs w:val="24"/>
    </w:rPr>
  </w:style>
  <w:style w:type="character" w:customStyle="1" w:styleId="SubtitleChar">
    <w:name w:val="Subtitle Char"/>
    <w:basedOn w:val="DefaultParagraphFont"/>
    <w:link w:val="Subtitle"/>
    <w:uiPriority w:val="11"/>
    <w:rsid w:val="007A7A45"/>
    <w:rPr>
      <w:rFonts w:ascii="Arial" w:hAnsi="Arial"/>
      <w:b/>
      <w:color w:val="B3D236"/>
      <w:sz w:val="22"/>
    </w:rPr>
  </w:style>
  <w:style w:type="character" w:styleId="Hyperlink">
    <w:name w:val="Hyperlink"/>
    <w:basedOn w:val="DefaultParagraphFont"/>
    <w:uiPriority w:val="99"/>
    <w:unhideWhenUsed/>
    <w:rsid w:val="004A7698"/>
    <w:rPr>
      <w:color w:val="0000FF" w:themeColor="hyperlink"/>
      <w:u w:val="single"/>
    </w:rPr>
  </w:style>
  <w:style w:type="paragraph" w:customStyle="1" w:styleId="BodyA">
    <w:name w:val="Body A"/>
    <w:rsid w:val="004A7698"/>
    <w:pPr>
      <w:pBdr>
        <w:top w:val="nil"/>
        <w:left w:val="nil"/>
        <w:bottom w:val="nil"/>
        <w:right w:val="nil"/>
        <w:between w:val="nil"/>
        <w:bar w:val="nil"/>
      </w:pBdr>
    </w:pPr>
    <w:rPr>
      <w:rFonts w:ascii="Helvetica" w:eastAsia="Arial Unicode MS" w:hAnsi="Helvetica" w:cs="Arial Unicode MS"/>
      <w:color w:val="000000"/>
      <w:u w:color="000000"/>
      <w:bdr w:val="nil"/>
      <w:lang w:eastAsia="en-GB"/>
    </w:rPr>
  </w:style>
  <w:style w:type="character" w:styleId="CommentReference">
    <w:name w:val="annotation reference"/>
    <w:basedOn w:val="DefaultParagraphFont"/>
    <w:uiPriority w:val="99"/>
    <w:semiHidden/>
    <w:unhideWhenUsed/>
    <w:rsid w:val="007A3F00"/>
    <w:rPr>
      <w:sz w:val="16"/>
      <w:szCs w:val="16"/>
    </w:rPr>
  </w:style>
  <w:style w:type="paragraph" w:styleId="CommentText">
    <w:name w:val="annotation text"/>
    <w:basedOn w:val="Normal"/>
    <w:link w:val="CommentTextChar"/>
    <w:uiPriority w:val="99"/>
    <w:semiHidden/>
    <w:unhideWhenUsed/>
    <w:rsid w:val="007A3F00"/>
    <w:rPr>
      <w:sz w:val="20"/>
      <w:szCs w:val="20"/>
    </w:rPr>
  </w:style>
  <w:style w:type="character" w:customStyle="1" w:styleId="CommentTextChar">
    <w:name w:val="Comment Text Char"/>
    <w:basedOn w:val="DefaultParagraphFont"/>
    <w:link w:val="CommentText"/>
    <w:uiPriority w:val="99"/>
    <w:semiHidden/>
    <w:rsid w:val="007A3F00"/>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7A3F00"/>
    <w:rPr>
      <w:b/>
      <w:bCs/>
    </w:rPr>
  </w:style>
  <w:style w:type="character" w:customStyle="1" w:styleId="CommentSubjectChar">
    <w:name w:val="Comment Subject Char"/>
    <w:basedOn w:val="CommentTextChar"/>
    <w:link w:val="CommentSubject"/>
    <w:uiPriority w:val="99"/>
    <w:semiHidden/>
    <w:rsid w:val="007A3F00"/>
    <w:rPr>
      <w:rFonts w:ascii="Arial" w:hAnsi="Arial"/>
      <w:b/>
      <w:bCs/>
      <w:color w:val="595959" w:themeColor="text1" w:themeTint="A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400924">
      <w:bodyDiv w:val="1"/>
      <w:marLeft w:val="0"/>
      <w:marRight w:val="0"/>
      <w:marTop w:val="0"/>
      <w:marBottom w:val="0"/>
      <w:divBdr>
        <w:top w:val="none" w:sz="0" w:space="0" w:color="auto"/>
        <w:left w:val="none" w:sz="0" w:space="0" w:color="auto"/>
        <w:bottom w:val="none" w:sz="0" w:space="0" w:color="auto"/>
        <w:right w:val="none" w:sz="0" w:space="0" w:color="auto"/>
      </w:divBdr>
    </w:div>
    <w:div w:id="16137081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elicschool.sco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AE9E8505487B148B045A5CAA86CBE01"/>
        <w:category>
          <w:name w:val="General"/>
          <w:gallery w:val="placeholder"/>
        </w:category>
        <w:types>
          <w:type w:val="bbPlcHdr"/>
        </w:types>
        <w:behaviors>
          <w:behavior w:val="content"/>
        </w:behaviors>
        <w:guid w:val="{573B87CD-E88A-2F45-84E7-92AB42108EE7}"/>
      </w:docPartPr>
      <w:docPartBody>
        <w:p w:rsidR="00A839FA" w:rsidRDefault="00A51151" w:rsidP="00A51151">
          <w:pPr>
            <w:pStyle w:val="2AE9E8505487B148B045A5CAA86CBE01"/>
          </w:pPr>
          <w:r>
            <w:rPr>
              <w:rFonts w:asciiTheme="majorHAnsi" w:eastAsiaTheme="majorEastAsia" w:hAnsiTheme="majorHAnsi" w:cstheme="majorBidi"/>
              <w:color w:val="5B9BD5" w:themeColor="accent1"/>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151"/>
    <w:rsid w:val="000F1C3C"/>
    <w:rsid w:val="00A51151"/>
    <w:rsid w:val="00A839FA"/>
    <w:rsid w:val="00AB59A8"/>
    <w:rsid w:val="00BA7B70"/>
    <w:rsid w:val="00BB63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A32CC7ABBF4A4D93078E2242D1FD77">
    <w:name w:val="90A32CC7ABBF4A4D93078E2242D1FD77"/>
    <w:rsid w:val="00A51151"/>
  </w:style>
  <w:style w:type="paragraph" w:customStyle="1" w:styleId="2AE9E8505487B148B045A5CAA86CBE01">
    <w:name w:val="2AE9E8505487B148B045A5CAA86CBE01"/>
    <w:rsid w:val="00A51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AC8EA-BA4A-4082-96AD-10DFA3690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1598</Words>
  <Characters>9113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Education Scotland</Company>
  <LinksUpToDate>false</LinksUpToDate>
  <CharactersWithSpaces>10690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Maxine Divers</dc:creator>
  <cp:lastModifiedBy>Garvin, Catriona</cp:lastModifiedBy>
  <cp:revision>2</cp:revision>
  <cp:lastPrinted>2015-03-10T15:49:00Z</cp:lastPrinted>
  <dcterms:created xsi:type="dcterms:W3CDTF">2016-08-26T08:40:00Z</dcterms:created>
  <dcterms:modified xsi:type="dcterms:W3CDTF">2016-08-26T08:40:00Z</dcterms:modified>
</cp:coreProperties>
</file>