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AE1" w:rsidRPr="00C80685" w:rsidRDefault="00D94AE1" w:rsidP="00D158A2">
      <w:pPr>
        <w:pStyle w:val="Caption"/>
        <w:jc w:val="left"/>
        <w:rPr>
          <w:rFonts w:asciiTheme="majorHAnsi" w:hAnsiTheme="majorHAnsi"/>
          <w:color w:val="5B9BD5" w:themeColor="accent1"/>
        </w:rPr>
      </w:pPr>
    </w:p>
    <w:tbl>
      <w:tblPr>
        <w:tblStyle w:val="GridTable2-Accent5"/>
        <w:tblW w:w="14948" w:type="dxa"/>
        <w:tblLook w:val="04A0" w:firstRow="1" w:lastRow="0" w:firstColumn="1" w:lastColumn="0" w:noHBand="0" w:noVBand="1"/>
      </w:tblPr>
      <w:tblGrid>
        <w:gridCol w:w="2410"/>
        <w:gridCol w:w="1073"/>
        <w:gridCol w:w="554"/>
        <w:gridCol w:w="1043"/>
        <w:gridCol w:w="830"/>
        <w:gridCol w:w="550"/>
        <w:gridCol w:w="860"/>
        <w:gridCol w:w="1217"/>
        <w:gridCol w:w="874"/>
        <w:gridCol w:w="625"/>
        <w:gridCol w:w="1002"/>
        <w:gridCol w:w="1170"/>
        <w:gridCol w:w="761"/>
        <w:gridCol w:w="441"/>
        <w:gridCol w:w="640"/>
        <w:gridCol w:w="898"/>
      </w:tblGrid>
      <w:tr w:rsidR="005421DA" w:rsidRPr="005421DA" w:rsidTr="00C80685">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410" w:type="dxa"/>
            <w:noWrap/>
            <w:hideMark/>
          </w:tcPr>
          <w:p w:rsidR="005421DA" w:rsidRPr="00D158A2" w:rsidRDefault="00D94AE1" w:rsidP="005421DA">
            <w:pPr>
              <w:rPr>
                <w:rFonts w:ascii="Calibri" w:eastAsia="Times New Roman" w:hAnsi="Calibri" w:cs="Times New Roman"/>
                <w:b w:val="0"/>
                <w:bCs w:val="0"/>
                <w:color w:val="ED7D31" w:themeColor="accent2"/>
                <w:sz w:val="28"/>
                <w:szCs w:val="28"/>
                <w:lang w:eastAsia="en-GB"/>
              </w:rPr>
            </w:pPr>
            <w:r w:rsidRPr="00D158A2">
              <w:rPr>
                <w:rFonts w:ascii="Calibri" w:eastAsia="Times New Roman" w:hAnsi="Calibri" w:cs="Times New Roman"/>
                <w:b w:val="0"/>
                <w:bCs w:val="0"/>
                <w:color w:val="ED7D31" w:themeColor="accent2"/>
                <w:sz w:val="28"/>
                <w:szCs w:val="28"/>
                <w:lang w:eastAsia="en-GB"/>
              </w:rPr>
              <w:t>SUBJECT AREA</w:t>
            </w:r>
          </w:p>
        </w:tc>
        <w:tc>
          <w:tcPr>
            <w:tcW w:w="1073" w:type="dxa"/>
            <w:noWrap/>
            <w:hideMark/>
          </w:tcPr>
          <w:p w:rsidR="005421DA" w:rsidRPr="00D158A2" w:rsidRDefault="005421DA" w:rsidP="005421D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ED7D31" w:themeColor="accent2"/>
                <w:sz w:val="16"/>
                <w:szCs w:val="16"/>
                <w:lang w:eastAsia="en-GB"/>
              </w:rPr>
            </w:pPr>
            <w:r w:rsidRPr="00D158A2">
              <w:rPr>
                <w:rFonts w:ascii="Calibri" w:eastAsia="Times New Roman" w:hAnsi="Calibri" w:cs="Times New Roman"/>
                <w:b w:val="0"/>
                <w:bCs w:val="0"/>
                <w:color w:val="ED7D31" w:themeColor="accent2"/>
                <w:sz w:val="16"/>
                <w:szCs w:val="16"/>
                <w:lang w:eastAsia="en-GB"/>
              </w:rPr>
              <w:t>Technical</w:t>
            </w:r>
          </w:p>
        </w:tc>
        <w:tc>
          <w:tcPr>
            <w:tcW w:w="554" w:type="dxa"/>
            <w:noWrap/>
            <w:hideMark/>
          </w:tcPr>
          <w:p w:rsidR="005421DA" w:rsidRPr="00D158A2" w:rsidRDefault="005421DA" w:rsidP="005421D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ED7D31" w:themeColor="accent2"/>
                <w:sz w:val="16"/>
                <w:szCs w:val="16"/>
                <w:lang w:eastAsia="en-GB"/>
              </w:rPr>
            </w:pPr>
            <w:r w:rsidRPr="00D158A2">
              <w:rPr>
                <w:rFonts w:ascii="Calibri" w:eastAsia="Times New Roman" w:hAnsi="Calibri" w:cs="Times New Roman"/>
                <w:b w:val="0"/>
                <w:bCs w:val="0"/>
                <w:color w:val="ED7D31" w:themeColor="accent2"/>
                <w:sz w:val="16"/>
                <w:szCs w:val="16"/>
                <w:lang w:eastAsia="en-GB"/>
              </w:rPr>
              <w:t>Art</w:t>
            </w:r>
          </w:p>
        </w:tc>
        <w:tc>
          <w:tcPr>
            <w:tcW w:w="1043" w:type="dxa"/>
            <w:noWrap/>
            <w:hideMark/>
          </w:tcPr>
          <w:p w:rsidR="005421DA" w:rsidRPr="00D158A2" w:rsidRDefault="005421DA" w:rsidP="005421D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ED7D31" w:themeColor="accent2"/>
                <w:sz w:val="16"/>
                <w:szCs w:val="16"/>
                <w:lang w:eastAsia="en-GB"/>
              </w:rPr>
            </w:pPr>
            <w:r w:rsidRPr="00D158A2">
              <w:rPr>
                <w:rFonts w:ascii="Calibri" w:eastAsia="Times New Roman" w:hAnsi="Calibri" w:cs="Times New Roman"/>
                <w:b w:val="0"/>
                <w:bCs w:val="0"/>
                <w:color w:val="ED7D31" w:themeColor="accent2"/>
                <w:sz w:val="16"/>
                <w:szCs w:val="16"/>
                <w:lang w:eastAsia="en-GB"/>
              </w:rPr>
              <w:t>Business</w:t>
            </w:r>
          </w:p>
        </w:tc>
        <w:tc>
          <w:tcPr>
            <w:tcW w:w="830" w:type="dxa"/>
            <w:noWrap/>
            <w:hideMark/>
          </w:tcPr>
          <w:p w:rsidR="005421DA" w:rsidRPr="00D158A2" w:rsidRDefault="005421DA" w:rsidP="005421D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ED7D31" w:themeColor="accent2"/>
                <w:sz w:val="16"/>
                <w:szCs w:val="16"/>
                <w:lang w:eastAsia="en-GB"/>
              </w:rPr>
            </w:pPr>
            <w:r w:rsidRPr="00D158A2">
              <w:rPr>
                <w:rFonts w:ascii="Calibri" w:eastAsia="Times New Roman" w:hAnsi="Calibri" w:cs="Times New Roman"/>
                <w:b w:val="0"/>
                <w:bCs w:val="0"/>
                <w:color w:val="ED7D31" w:themeColor="accent2"/>
                <w:sz w:val="16"/>
                <w:szCs w:val="16"/>
                <w:lang w:eastAsia="en-GB"/>
              </w:rPr>
              <w:t>Drama</w:t>
            </w:r>
          </w:p>
        </w:tc>
        <w:tc>
          <w:tcPr>
            <w:tcW w:w="550" w:type="dxa"/>
            <w:noWrap/>
            <w:hideMark/>
          </w:tcPr>
          <w:p w:rsidR="005421DA" w:rsidRPr="00D158A2" w:rsidRDefault="005421DA" w:rsidP="005421D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ED7D31" w:themeColor="accent2"/>
                <w:sz w:val="16"/>
                <w:szCs w:val="16"/>
                <w:lang w:eastAsia="en-GB"/>
              </w:rPr>
            </w:pPr>
            <w:r w:rsidRPr="00D158A2">
              <w:rPr>
                <w:rFonts w:ascii="Calibri" w:eastAsia="Times New Roman" w:hAnsi="Calibri" w:cs="Times New Roman"/>
                <w:b w:val="0"/>
                <w:bCs w:val="0"/>
                <w:color w:val="ED7D31" w:themeColor="accent2"/>
                <w:sz w:val="16"/>
                <w:szCs w:val="16"/>
                <w:lang w:eastAsia="en-GB"/>
              </w:rPr>
              <w:t>ICT</w:t>
            </w:r>
          </w:p>
        </w:tc>
        <w:tc>
          <w:tcPr>
            <w:tcW w:w="860" w:type="dxa"/>
            <w:noWrap/>
            <w:hideMark/>
          </w:tcPr>
          <w:p w:rsidR="005421DA" w:rsidRPr="00D158A2" w:rsidRDefault="005421DA" w:rsidP="005421D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ED7D31" w:themeColor="accent2"/>
                <w:sz w:val="16"/>
                <w:szCs w:val="16"/>
                <w:lang w:eastAsia="en-GB"/>
              </w:rPr>
            </w:pPr>
            <w:r w:rsidRPr="00D158A2">
              <w:rPr>
                <w:rFonts w:ascii="Calibri" w:eastAsia="Times New Roman" w:hAnsi="Calibri" w:cs="Times New Roman"/>
                <w:b w:val="0"/>
                <w:bCs w:val="0"/>
                <w:color w:val="ED7D31" w:themeColor="accent2"/>
                <w:sz w:val="16"/>
                <w:szCs w:val="16"/>
                <w:lang w:eastAsia="en-GB"/>
              </w:rPr>
              <w:t>English</w:t>
            </w:r>
          </w:p>
        </w:tc>
        <w:tc>
          <w:tcPr>
            <w:tcW w:w="1217" w:type="dxa"/>
            <w:noWrap/>
            <w:hideMark/>
          </w:tcPr>
          <w:p w:rsidR="005421DA" w:rsidRPr="00D158A2" w:rsidRDefault="005421DA" w:rsidP="005421D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ED7D31" w:themeColor="accent2"/>
                <w:sz w:val="16"/>
                <w:szCs w:val="16"/>
                <w:lang w:eastAsia="en-GB"/>
              </w:rPr>
            </w:pPr>
            <w:r w:rsidRPr="00D158A2">
              <w:rPr>
                <w:rFonts w:ascii="Calibri" w:eastAsia="Times New Roman" w:hAnsi="Calibri" w:cs="Times New Roman"/>
                <w:b w:val="0"/>
                <w:bCs w:val="0"/>
                <w:color w:val="ED7D31" w:themeColor="accent2"/>
                <w:sz w:val="16"/>
                <w:szCs w:val="16"/>
                <w:lang w:eastAsia="en-GB"/>
              </w:rPr>
              <w:t>Geography</w:t>
            </w:r>
          </w:p>
        </w:tc>
        <w:tc>
          <w:tcPr>
            <w:tcW w:w="874" w:type="dxa"/>
            <w:noWrap/>
            <w:hideMark/>
          </w:tcPr>
          <w:p w:rsidR="005421DA" w:rsidRPr="00D158A2" w:rsidRDefault="005421DA" w:rsidP="005421D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ED7D31" w:themeColor="accent2"/>
                <w:sz w:val="16"/>
                <w:szCs w:val="16"/>
                <w:lang w:eastAsia="en-GB"/>
              </w:rPr>
            </w:pPr>
            <w:r w:rsidRPr="00D158A2">
              <w:rPr>
                <w:rFonts w:ascii="Calibri" w:eastAsia="Times New Roman" w:hAnsi="Calibri" w:cs="Times New Roman"/>
                <w:b w:val="0"/>
                <w:bCs w:val="0"/>
                <w:color w:val="ED7D31" w:themeColor="accent2"/>
                <w:sz w:val="16"/>
                <w:szCs w:val="16"/>
                <w:lang w:eastAsia="en-GB"/>
              </w:rPr>
              <w:t>History</w:t>
            </w:r>
          </w:p>
        </w:tc>
        <w:tc>
          <w:tcPr>
            <w:tcW w:w="625" w:type="dxa"/>
            <w:noWrap/>
            <w:hideMark/>
          </w:tcPr>
          <w:p w:rsidR="005421DA" w:rsidRPr="00D158A2" w:rsidRDefault="005421DA" w:rsidP="005421D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ED7D31" w:themeColor="accent2"/>
                <w:sz w:val="16"/>
                <w:szCs w:val="16"/>
                <w:lang w:eastAsia="en-GB"/>
              </w:rPr>
            </w:pPr>
            <w:r w:rsidRPr="00D158A2">
              <w:rPr>
                <w:rFonts w:ascii="Calibri" w:eastAsia="Times New Roman" w:hAnsi="Calibri" w:cs="Times New Roman"/>
                <w:b w:val="0"/>
                <w:bCs w:val="0"/>
                <w:color w:val="ED7D31" w:themeColor="accent2"/>
                <w:sz w:val="16"/>
                <w:szCs w:val="16"/>
                <w:lang w:eastAsia="en-GB"/>
              </w:rPr>
              <w:t>HSC</w:t>
            </w:r>
          </w:p>
        </w:tc>
        <w:tc>
          <w:tcPr>
            <w:tcW w:w="1002" w:type="dxa"/>
            <w:noWrap/>
            <w:hideMark/>
          </w:tcPr>
          <w:p w:rsidR="005421DA" w:rsidRPr="00D158A2" w:rsidRDefault="005421DA" w:rsidP="005421D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ED7D31" w:themeColor="accent2"/>
                <w:sz w:val="16"/>
                <w:szCs w:val="16"/>
                <w:lang w:eastAsia="en-GB"/>
              </w:rPr>
            </w:pPr>
            <w:r w:rsidRPr="00D158A2">
              <w:rPr>
                <w:rFonts w:ascii="Calibri" w:eastAsia="Times New Roman" w:hAnsi="Calibri" w:cs="Times New Roman"/>
                <w:b w:val="0"/>
                <w:bCs w:val="0"/>
                <w:color w:val="ED7D31" w:themeColor="accent2"/>
                <w:sz w:val="16"/>
                <w:szCs w:val="16"/>
                <w:lang w:eastAsia="en-GB"/>
              </w:rPr>
              <w:t>Learning Support</w:t>
            </w:r>
          </w:p>
        </w:tc>
        <w:tc>
          <w:tcPr>
            <w:tcW w:w="1170" w:type="dxa"/>
            <w:noWrap/>
            <w:hideMark/>
          </w:tcPr>
          <w:p w:rsidR="005421DA" w:rsidRPr="00D158A2" w:rsidRDefault="005421DA" w:rsidP="005421D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ED7D31" w:themeColor="accent2"/>
                <w:sz w:val="16"/>
                <w:szCs w:val="16"/>
                <w:lang w:eastAsia="en-GB"/>
              </w:rPr>
            </w:pPr>
            <w:r w:rsidRPr="00D158A2">
              <w:rPr>
                <w:rFonts w:ascii="Calibri" w:eastAsia="Times New Roman" w:hAnsi="Calibri" w:cs="Times New Roman"/>
                <w:b w:val="0"/>
                <w:bCs w:val="0"/>
                <w:color w:val="ED7D31" w:themeColor="accent2"/>
                <w:sz w:val="16"/>
                <w:szCs w:val="16"/>
                <w:lang w:eastAsia="en-GB"/>
              </w:rPr>
              <w:t>Modern Foreign Languages</w:t>
            </w:r>
          </w:p>
        </w:tc>
        <w:tc>
          <w:tcPr>
            <w:tcW w:w="761" w:type="dxa"/>
            <w:noWrap/>
            <w:hideMark/>
          </w:tcPr>
          <w:p w:rsidR="005421DA" w:rsidRPr="00D158A2" w:rsidRDefault="005421DA" w:rsidP="005421D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ED7D31" w:themeColor="accent2"/>
                <w:sz w:val="16"/>
                <w:szCs w:val="16"/>
                <w:lang w:eastAsia="en-GB"/>
              </w:rPr>
            </w:pPr>
            <w:r w:rsidRPr="00D158A2">
              <w:rPr>
                <w:rFonts w:ascii="Calibri" w:eastAsia="Times New Roman" w:hAnsi="Calibri" w:cs="Times New Roman"/>
                <w:b w:val="0"/>
                <w:bCs w:val="0"/>
                <w:color w:val="ED7D31" w:themeColor="accent2"/>
                <w:sz w:val="16"/>
                <w:szCs w:val="16"/>
                <w:lang w:eastAsia="en-GB"/>
              </w:rPr>
              <w:t>Music</w:t>
            </w:r>
          </w:p>
        </w:tc>
        <w:tc>
          <w:tcPr>
            <w:tcW w:w="441" w:type="dxa"/>
          </w:tcPr>
          <w:p w:rsidR="005421DA" w:rsidRPr="00D158A2" w:rsidRDefault="005421DA" w:rsidP="005421D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ED7D31" w:themeColor="accent2"/>
                <w:sz w:val="16"/>
                <w:szCs w:val="16"/>
                <w:lang w:eastAsia="en-GB"/>
              </w:rPr>
            </w:pPr>
          </w:p>
          <w:p w:rsidR="005421DA" w:rsidRPr="00D158A2" w:rsidRDefault="005421DA" w:rsidP="005421D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ED7D31" w:themeColor="accent2"/>
                <w:sz w:val="16"/>
                <w:szCs w:val="16"/>
                <w:lang w:eastAsia="en-GB"/>
              </w:rPr>
            </w:pPr>
            <w:r w:rsidRPr="00D158A2">
              <w:rPr>
                <w:rFonts w:ascii="Calibri" w:eastAsia="Times New Roman" w:hAnsi="Calibri" w:cs="Times New Roman"/>
                <w:b w:val="0"/>
                <w:bCs w:val="0"/>
                <w:color w:val="ED7D31" w:themeColor="accent2"/>
                <w:sz w:val="16"/>
                <w:szCs w:val="16"/>
                <w:lang w:eastAsia="en-GB"/>
              </w:rPr>
              <w:t>PE</w:t>
            </w:r>
          </w:p>
        </w:tc>
        <w:tc>
          <w:tcPr>
            <w:tcW w:w="640" w:type="dxa"/>
          </w:tcPr>
          <w:p w:rsidR="005421DA" w:rsidRPr="00D158A2" w:rsidRDefault="005421DA" w:rsidP="005421D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ED7D31" w:themeColor="accent2"/>
                <w:sz w:val="16"/>
                <w:szCs w:val="16"/>
                <w:lang w:eastAsia="en-GB"/>
              </w:rPr>
            </w:pPr>
          </w:p>
          <w:p w:rsidR="005421DA" w:rsidRPr="00D158A2" w:rsidRDefault="005421DA" w:rsidP="005421D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ED7D31" w:themeColor="accent2"/>
                <w:sz w:val="16"/>
                <w:szCs w:val="16"/>
                <w:lang w:eastAsia="en-GB"/>
              </w:rPr>
            </w:pPr>
            <w:r w:rsidRPr="00D158A2">
              <w:rPr>
                <w:rFonts w:ascii="Calibri" w:eastAsia="Times New Roman" w:hAnsi="Calibri" w:cs="Times New Roman"/>
                <w:b w:val="0"/>
                <w:bCs w:val="0"/>
                <w:color w:val="ED7D31" w:themeColor="accent2"/>
                <w:sz w:val="16"/>
                <w:szCs w:val="16"/>
                <w:lang w:eastAsia="en-GB"/>
              </w:rPr>
              <w:t>RME</w:t>
            </w:r>
          </w:p>
        </w:tc>
        <w:tc>
          <w:tcPr>
            <w:tcW w:w="898" w:type="dxa"/>
          </w:tcPr>
          <w:p w:rsidR="005421DA" w:rsidRPr="00D158A2" w:rsidRDefault="005421DA" w:rsidP="005421D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ED7D31" w:themeColor="accent2"/>
                <w:sz w:val="16"/>
                <w:szCs w:val="16"/>
                <w:lang w:eastAsia="en-GB"/>
              </w:rPr>
            </w:pPr>
            <w:r w:rsidRPr="00D158A2">
              <w:rPr>
                <w:rFonts w:ascii="Calibri" w:eastAsia="Times New Roman" w:hAnsi="Calibri" w:cs="Times New Roman"/>
                <w:b w:val="0"/>
                <w:bCs w:val="0"/>
                <w:color w:val="ED7D31" w:themeColor="accent2"/>
                <w:sz w:val="16"/>
                <w:szCs w:val="16"/>
                <w:lang w:eastAsia="en-GB"/>
              </w:rPr>
              <w:t>Science</w:t>
            </w:r>
          </w:p>
        </w:tc>
      </w:tr>
      <w:tr w:rsidR="00C80685" w:rsidRPr="005421DA" w:rsidTr="00C80685">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4948" w:type="dxa"/>
            <w:gridSpan w:val="16"/>
            <w:noWrap/>
          </w:tcPr>
          <w:p w:rsidR="00C80685" w:rsidRPr="00C80685" w:rsidRDefault="00C80685" w:rsidP="005421DA">
            <w:pPr>
              <w:rPr>
                <w:rFonts w:ascii="Calibri" w:eastAsia="Times New Roman" w:hAnsi="Calibri" w:cs="Times New Roman"/>
                <w:b w:val="0"/>
                <w:bCs w:val="0"/>
                <w:color w:val="000000"/>
                <w:sz w:val="36"/>
                <w:szCs w:val="36"/>
                <w:lang w:eastAsia="en-GB"/>
              </w:rPr>
            </w:pPr>
            <w:r>
              <w:rPr>
                <w:rFonts w:ascii="Calibri" w:eastAsia="Times New Roman" w:hAnsi="Calibri" w:cs="Times New Roman"/>
                <w:b w:val="0"/>
                <w:bCs w:val="0"/>
                <w:color w:val="000000"/>
                <w:sz w:val="36"/>
                <w:szCs w:val="36"/>
                <w:lang w:eastAsia="en-GB"/>
              </w:rPr>
              <w:t>Using Knowledge and Understanding of the number system, patterns and relationships</w:t>
            </w:r>
          </w:p>
        </w:tc>
      </w:tr>
      <w:tr w:rsidR="00D94AE1" w:rsidRPr="005421DA" w:rsidTr="00C80685">
        <w:trPr>
          <w:trHeight w:val="461"/>
        </w:trPr>
        <w:tc>
          <w:tcPr>
            <w:cnfStyle w:val="001000000000" w:firstRow="0" w:lastRow="0" w:firstColumn="1" w:lastColumn="0" w:oddVBand="0" w:evenVBand="0" w:oddHBand="0" w:evenHBand="0" w:firstRowFirstColumn="0" w:firstRowLastColumn="0" w:lastRowFirstColumn="0" w:lastRowLastColumn="0"/>
            <w:tcW w:w="14948" w:type="dxa"/>
            <w:gridSpan w:val="16"/>
            <w:noWrap/>
            <w:hideMark/>
          </w:tcPr>
          <w:p w:rsidR="00D94AE1" w:rsidRPr="00C80685" w:rsidRDefault="00D94AE1" w:rsidP="00D94AE1">
            <w:pPr>
              <w:rPr>
                <w:rFonts w:eastAsia="Times New Roman" w:cs="Times New Roman"/>
                <w:b w:val="0"/>
                <w:bCs w:val="0"/>
                <w:color w:val="000000"/>
                <w:sz w:val="24"/>
                <w:szCs w:val="24"/>
                <w:lang w:eastAsia="en-GB"/>
              </w:rPr>
            </w:pPr>
            <w:r w:rsidRPr="00C80685">
              <w:rPr>
                <w:rFonts w:eastAsia="Times New Roman" w:cs="Times New Roman"/>
                <w:b w:val="0"/>
                <w:bCs w:val="0"/>
                <w:color w:val="5B9BD5" w:themeColor="accent1"/>
                <w:sz w:val="24"/>
                <w:szCs w:val="24"/>
                <w:lang w:eastAsia="en-GB"/>
              </w:rPr>
              <w:t>Estimation and Rounding</w:t>
            </w:r>
            <w:r w:rsidRPr="00C80685">
              <w:rPr>
                <w:rFonts w:ascii="Calibri" w:eastAsia="Times New Roman" w:hAnsi="Calibri" w:cs="Times New Roman"/>
                <w:b w:val="0"/>
                <w:bCs w:val="0"/>
                <w:color w:val="5B9BD5" w:themeColor="accent1"/>
                <w:sz w:val="24"/>
                <w:szCs w:val="24"/>
                <w:lang w:eastAsia="en-GB"/>
              </w:rPr>
              <w:t>  </w:t>
            </w:r>
          </w:p>
        </w:tc>
      </w:tr>
      <w:tr w:rsidR="005421DA" w:rsidRPr="005421DA" w:rsidTr="00C806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5421DA" w:rsidRPr="00D94AE1" w:rsidRDefault="005421DA" w:rsidP="005421DA">
            <w:pPr>
              <w:autoSpaceDE w:val="0"/>
              <w:autoSpaceDN w:val="0"/>
              <w:adjustRightInd w:val="0"/>
              <w:rPr>
                <w:rFonts w:cs="Arial"/>
                <w:bCs w:val="0"/>
                <w:iCs/>
                <w:color w:val="000000"/>
                <w:sz w:val="18"/>
                <w:szCs w:val="18"/>
              </w:rPr>
            </w:pPr>
            <w:r w:rsidRPr="00D94AE1">
              <w:rPr>
                <w:rFonts w:cs="Arial"/>
                <w:color w:val="000000"/>
                <w:sz w:val="18"/>
                <w:szCs w:val="18"/>
              </w:rPr>
              <w:t xml:space="preserve">Rounds decimal fractions to </w:t>
            </w:r>
            <w:r w:rsidRPr="00D94AE1">
              <w:rPr>
                <w:rFonts w:cs="Arial"/>
                <w:bCs w:val="0"/>
                <w:iCs/>
                <w:color w:val="000000"/>
                <w:sz w:val="18"/>
                <w:szCs w:val="18"/>
              </w:rPr>
              <w:t>three decimal places.</w:t>
            </w:r>
          </w:p>
          <w:p w:rsidR="005421DA" w:rsidRPr="00D94AE1" w:rsidRDefault="005421DA" w:rsidP="005421DA">
            <w:pPr>
              <w:autoSpaceDE w:val="0"/>
              <w:autoSpaceDN w:val="0"/>
              <w:adjustRightInd w:val="0"/>
              <w:rPr>
                <w:rFonts w:cs="Arial"/>
                <w:color w:val="000000"/>
                <w:sz w:val="18"/>
                <w:szCs w:val="18"/>
              </w:rPr>
            </w:pPr>
          </w:p>
        </w:tc>
        <w:tc>
          <w:tcPr>
            <w:tcW w:w="1073" w:type="dxa"/>
            <w:noWrap/>
            <w:hideMark/>
          </w:tcPr>
          <w:p w:rsidR="005421DA" w:rsidRPr="005421DA" w:rsidRDefault="005421DA" w:rsidP="005421D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en-GB"/>
              </w:rPr>
            </w:pPr>
            <w:r w:rsidRPr="005421DA">
              <w:rPr>
                <w:rFonts w:ascii="Arial" w:eastAsia="Times New Roman" w:hAnsi="Arial" w:cs="Arial"/>
                <w:b/>
                <w:bCs/>
                <w:color w:val="000000"/>
                <w:sz w:val="20"/>
                <w:szCs w:val="20"/>
                <w:lang w:eastAsia="en-GB"/>
              </w:rPr>
              <w:t> </w:t>
            </w:r>
          </w:p>
        </w:tc>
        <w:tc>
          <w:tcPr>
            <w:tcW w:w="554" w:type="dxa"/>
            <w:noWrap/>
            <w:hideMark/>
          </w:tcPr>
          <w:p w:rsidR="005421DA" w:rsidRPr="005421DA" w:rsidRDefault="005421DA" w:rsidP="005421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1043" w:type="dxa"/>
            <w:noWrap/>
            <w:hideMark/>
          </w:tcPr>
          <w:p w:rsidR="005421DA" w:rsidRPr="005421DA" w:rsidRDefault="005421DA" w:rsidP="005421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830" w:type="dxa"/>
            <w:noWrap/>
            <w:hideMark/>
          </w:tcPr>
          <w:p w:rsidR="005421DA" w:rsidRPr="005421DA" w:rsidRDefault="005421DA" w:rsidP="005421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550" w:type="dxa"/>
            <w:noWrap/>
            <w:hideMark/>
          </w:tcPr>
          <w:p w:rsidR="005421DA" w:rsidRPr="005421DA" w:rsidRDefault="005421DA" w:rsidP="005421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860" w:type="dxa"/>
            <w:noWrap/>
            <w:hideMark/>
          </w:tcPr>
          <w:p w:rsidR="005421DA" w:rsidRPr="005421DA" w:rsidRDefault="005421DA" w:rsidP="005421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1217" w:type="dxa"/>
            <w:noWrap/>
            <w:hideMark/>
          </w:tcPr>
          <w:p w:rsidR="005421DA" w:rsidRPr="005421DA" w:rsidRDefault="005421DA" w:rsidP="005421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874" w:type="dxa"/>
            <w:noWrap/>
            <w:hideMark/>
          </w:tcPr>
          <w:p w:rsidR="005421DA" w:rsidRPr="005421DA" w:rsidRDefault="005421DA" w:rsidP="005421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625" w:type="dxa"/>
            <w:noWrap/>
            <w:hideMark/>
          </w:tcPr>
          <w:p w:rsidR="005421DA" w:rsidRPr="005421DA" w:rsidRDefault="005421DA" w:rsidP="005421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1002" w:type="dxa"/>
            <w:noWrap/>
            <w:hideMark/>
          </w:tcPr>
          <w:p w:rsidR="005421DA" w:rsidRPr="005421DA" w:rsidRDefault="005421DA" w:rsidP="005421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1170" w:type="dxa"/>
            <w:noWrap/>
            <w:hideMark/>
          </w:tcPr>
          <w:p w:rsidR="005421DA" w:rsidRPr="005421DA" w:rsidRDefault="005421DA" w:rsidP="005421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761" w:type="dxa"/>
            <w:noWrap/>
            <w:hideMark/>
          </w:tcPr>
          <w:p w:rsidR="005421DA" w:rsidRPr="005421DA" w:rsidRDefault="005421DA" w:rsidP="005421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441" w:type="dxa"/>
          </w:tcPr>
          <w:p w:rsidR="005421DA" w:rsidRPr="005421DA" w:rsidRDefault="005421DA" w:rsidP="005421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p>
        </w:tc>
        <w:tc>
          <w:tcPr>
            <w:tcW w:w="640" w:type="dxa"/>
          </w:tcPr>
          <w:p w:rsidR="005421DA" w:rsidRPr="005421DA" w:rsidRDefault="005421DA" w:rsidP="005421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p>
        </w:tc>
        <w:tc>
          <w:tcPr>
            <w:tcW w:w="898" w:type="dxa"/>
          </w:tcPr>
          <w:p w:rsidR="005421DA" w:rsidRPr="005421DA" w:rsidRDefault="005421DA" w:rsidP="005421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p>
        </w:tc>
      </w:tr>
      <w:tr w:rsidR="005421DA" w:rsidRPr="005421DA" w:rsidTr="00C80685">
        <w:trPr>
          <w:trHeight w:val="300"/>
        </w:trPr>
        <w:tc>
          <w:tcPr>
            <w:cnfStyle w:val="001000000000" w:firstRow="0" w:lastRow="0" w:firstColumn="1" w:lastColumn="0" w:oddVBand="0" w:evenVBand="0" w:oddHBand="0" w:evenHBand="0" w:firstRowFirstColumn="0" w:firstRowLastColumn="0" w:lastRowFirstColumn="0" w:lastRowLastColumn="0"/>
            <w:tcW w:w="2410" w:type="dxa"/>
            <w:hideMark/>
          </w:tcPr>
          <w:p w:rsidR="005421DA" w:rsidRPr="00D94AE1" w:rsidRDefault="005421DA" w:rsidP="005421DA">
            <w:pPr>
              <w:autoSpaceDE w:val="0"/>
              <w:autoSpaceDN w:val="0"/>
              <w:adjustRightInd w:val="0"/>
              <w:rPr>
                <w:rFonts w:cs="Arial"/>
                <w:color w:val="000000"/>
                <w:sz w:val="18"/>
                <w:szCs w:val="18"/>
              </w:rPr>
            </w:pPr>
            <w:r w:rsidRPr="00D94AE1">
              <w:rPr>
                <w:rFonts w:cs="Arial"/>
                <w:bCs w:val="0"/>
                <w:iCs/>
                <w:color w:val="000000"/>
                <w:sz w:val="18"/>
                <w:szCs w:val="18"/>
              </w:rPr>
              <w:t xml:space="preserve">Uses rounding to routinely estimate the answers to calculations. </w:t>
            </w:r>
          </w:p>
          <w:p w:rsidR="005421DA" w:rsidRPr="00D94AE1" w:rsidRDefault="005421DA" w:rsidP="005421DA">
            <w:pPr>
              <w:rPr>
                <w:rFonts w:eastAsia="Times New Roman" w:cs="Arial"/>
                <w:color w:val="000000"/>
                <w:sz w:val="18"/>
                <w:szCs w:val="18"/>
                <w:lang w:eastAsia="en-GB"/>
              </w:rPr>
            </w:pPr>
          </w:p>
        </w:tc>
        <w:tc>
          <w:tcPr>
            <w:tcW w:w="1073" w:type="dxa"/>
            <w:hideMark/>
          </w:tcPr>
          <w:p w:rsidR="005421DA" w:rsidRPr="005421DA" w:rsidRDefault="005421DA" w:rsidP="005421D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n-GB"/>
              </w:rPr>
            </w:pPr>
            <w:r w:rsidRPr="005421DA">
              <w:rPr>
                <w:rFonts w:ascii="Arial" w:eastAsia="Times New Roman" w:hAnsi="Arial" w:cs="Arial"/>
                <w:b/>
                <w:bCs/>
                <w:color w:val="000000"/>
                <w:sz w:val="20"/>
                <w:szCs w:val="20"/>
                <w:lang w:eastAsia="en-GB"/>
              </w:rPr>
              <w:t> </w:t>
            </w:r>
          </w:p>
        </w:tc>
        <w:tc>
          <w:tcPr>
            <w:tcW w:w="554" w:type="dxa"/>
            <w:noWrap/>
            <w:hideMark/>
          </w:tcPr>
          <w:p w:rsidR="005421DA" w:rsidRPr="005421DA" w:rsidRDefault="005421DA" w:rsidP="005421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1043" w:type="dxa"/>
            <w:noWrap/>
            <w:hideMark/>
          </w:tcPr>
          <w:p w:rsidR="005421DA" w:rsidRPr="005421DA" w:rsidRDefault="005421DA" w:rsidP="005421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830" w:type="dxa"/>
            <w:noWrap/>
            <w:hideMark/>
          </w:tcPr>
          <w:p w:rsidR="005421DA" w:rsidRPr="005421DA" w:rsidRDefault="005421DA" w:rsidP="005421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550" w:type="dxa"/>
            <w:noWrap/>
            <w:hideMark/>
          </w:tcPr>
          <w:p w:rsidR="005421DA" w:rsidRPr="005421DA" w:rsidRDefault="005421DA" w:rsidP="005421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860" w:type="dxa"/>
            <w:noWrap/>
            <w:hideMark/>
          </w:tcPr>
          <w:p w:rsidR="005421DA" w:rsidRPr="005421DA" w:rsidRDefault="005421DA" w:rsidP="005421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1217" w:type="dxa"/>
            <w:noWrap/>
            <w:hideMark/>
          </w:tcPr>
          <w:p w:rsidR="005421DA" w:rsidRPr="005421DA" w:rsidRDefault="005421DA" w:rsidP="005421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874" w:type="dxa"/>
            <w:noWrap/>
            <w:hideMark/>
          </w:tcPr>
          <w:p w:rsidR="005421DA" w:rsidRPr="005421DA" w:rsidRDefault="005421DA" w:rsidP="005421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625" w:type="dxa"/>
            <w:noWrap/>
            <w:hideMark/>
          </w:tcPr>
          <w:p w:rsidR="005421DA" w:rsidRPr="005421DA" w:rsidRDefault="005421DA" w:rsidP="005421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1002" w:type="dxa"/>
            <w:noWrap/>
            <w:hideMark/>
          </w:tcPr>
          <w:p w:rsidR="005421DA" w:rsidRPr="005421DA" w:rsidRDefault="005421DA" w:rsidP="005421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1170" w:type="dxa"/>
            <w:noWrap/>
            <w:hideMark/>
          </w:tcPr>
          <w:p w:rsidR="005421DA" w:rsidRPr="005421DA" w:rsidRDefault="005421DA" w:rsidP="005421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761" w:type="dxa"/>
            <w:noWrap/>
            <w:hideMark/>
          </w:tcPr>
          <w:p w:rsidR="005421DA" w:rsidRPr="005421DA" w:rsidRDefault="005421DA" w:rsidP="005421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441" w:type="dxa"/>
          </w:tcPr>
          <w:p w:rsidR="005421DA" w:rsidRPr="005421DA" w:rsidRDefault="005421DA" w:rsidP="005421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p>
        </w:tc>
        <w:tc>
          <w:tcPr>
            <w:tcW w:w="640" w:type="dxa"/>
          </w:tcPr>
          <w:p w:rsidR="005421DA" w:rsidRPr="005421DA" w:rsidRDefault="005421DA" w:rsidP="005421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p>
        </w:tc>
        <w:tc>
          <w:tcPr>
            <w:tcW w:w="898" w:type="dxa"/>
          </w:tcPr>
          <w:p w:rsidR="005421DA" w:rsidRPr="005421DA" w:rsidRDefault="005421DA" w:rsidP="005421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p>
        </w:tc>
      </w:tr>
      <w:tr w:rsidR="005421DA" w:rsidRPr="005421DA" w:rsidTr="00C80685">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410" w:type="dxa"/>
            <w:hideMark/>
          </w:tcPr>
          <w:p w:rsidR="005421DA" w:rsidRPr="00D94AE1" w:rsidRDefault="005421DA" w:rsidP="005421DA">
            <w:pPr>
              <w:rPr>
                <w:rFonts w:eastAsia="Times New Roman" w:cs="Arial"/>
                <w:color w:val="000000"/>
                <w:sz w:val="18"/>
                <w:szCs w:val="18"/>
                <w:lang w:eastAsia="en-GB"/>
              </w:rPr>
            </w:pPr>
            <w:r w:rsidRPr="00D94AE1">
              <w:rPr>
                <w:rFonts w:eastAsia="Times New Roman" w:cs="Arial"/>
                <w:color w:val="000000"/>
                <w:sz w:val="18"/>
                <w:szCs w:val="18"/>
                <w:lang w:eastAsia="en-GB"/>
              </w:rPr>
              <w:t>Applies knowledge of rounding to give an estimate to a calculation appropriate to the context.</w:t>
            </w:r>
          </w:p>
        </w:tc>
        <w:tc>
          <w:tcPr>
            <w:tcW w:w="1073" w:type="dxa"/>
            <w:hideMark/>
          </w:tcPr>
          <w:p w:rsidR="005421DA" w:rsidRPr="005421DA" w:rsidRDefault="005421DA" w:rsidP="005421D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en-GB"/>
              </w:rPr>
            </w:pPr>
            <w:r w:rsidRPr="005421DA">
              <w:rPr>
                <w:rFonts w:ascii="Arial" w:eastAsia="Times New Roman" w:hAnsi="Arial" w:cs="Arial"/>
                <w:b/>
                <w:bCs/>
                <w:color w:val="000000"/>
                <w:sz w:val="20"/>
                <w:szCs w:val="20"/>
                <w:lang w:eastAsia="en-GB"/>
              </w:rPr>
              <w:t> </w:t>
            </w:r>
          </w:p>
        </w:tc>
        <w:tc>
          <w:tcPr>
            <w:tcW w:w="554" w:type="dxa"/>
            <w:noWrap/>
            <w:hideMark/>
          </w:tcPr>
          <w:p w:rsidR="005421DA" w:rsidRPr="005421DA" w:rsidRDefault="005421DA" w:rsidP="005421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1043" w:type="dxa"/>
            <w:noWrap/>
            <w:hideMark/>
          </w:tcPr>
          <w:p w:rsidR="005421DA" w:rsidRPr="005421DA" w:rsidRDefault="005421DA" w:rsidP="005421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830" w:type="dxa"/>
            <w:noWrap/>
            <w:hideMark/>
          </w:tcPr>
          <w:p w:rsidR="005421DA" w:rsidRPr="005421DA" w:rsidRDefault="005421DA" w:rsidP="005421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550" w:type="dxa"/>
            <w:noWrap/>
            <w:hideMark/>
          </w:tcPr>
          <w:p w:rsidR="005421DA" w:rsidRPr="005421DA" w:rsidRDefault="005421DA" w:rsidP="005421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860" w:type="dxa"/>
            <w:noWrap/>
            <w:hideMark/>
          </w:tcPr>
          <w:p w:rsidR="005421DA" w:rsidRPr="005421DA" w:rsidRDefault="005421DA" w:rsidP="005421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1217" w:type="dxa"/>
            <w:noWrap/>
            <w:hideMark/>
          </w:tcPr>
          <w:p w:rsidR="005421DA" w:rsidRPr="005421DA" w:rsidRDefault="005421DA" w:rsidP="005421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874" w:type="dxa"/>
            <w:noWrap/>
            <w:hideMark/>
          </w:tcPr>
          <w:p w:rsidR="005421DA" w:rsidRPr="005421DA" w:rsidRDefault="005421DA" w:rsidP="005421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625" w:type="dxa"/>
            <w:noWrap/>
            <w:hideMark/>
          </w:tcPr>
          <w:p w:rsidR="005421DA" w:rsidRPr="005421DA" w:rsidRDefault="005421DA" w:rsidP="005421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1002" w:type="dxa"/>
            <w:noWrap/>
            <w:hideMark/>
          </w:tcPr>
          <w:p w:rsidR="005421DA" w:rsidRPr="005421DA" w:rsidRDefault="005421DA" w:rsidP="005421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1170" w:type="dxa"/>
            <w:noWrap/>
            <w:hideMark/>
          </w:tcPr>
          <w:p w:rsidR="005421DA" w:rsidRPr="005421DA" w:rsidRDefault="005421DA" w:rsidP="005421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761" w:type="dxa"/>
            <w:noWrap/>
            <w:hideMark/>
          </w:tcPr>
          <w:p w:rsidR="005421DA" w:rsidRPr="005421DA" w:rsidRDefault="005421DA" w:rsidP="005421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441" w:type="dxa"/>
          </w:tcPr>
          <w:p w:rsidR="005421DA" w:rsidRPr="005421DA" w:rsidRDefault="005421DA" w:rsidP="005421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p>
        </w:tc>
        <w:tc>
          <w:tcPr>
            <w:tcW w:w="640" w:type="dxa"/>
          </w:tcPr>
          <w:p w:rsidR="005421DA" w:rsidRPr="005421DA" w:rsidRDefault="005421DA" w:rsidP="005421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p>
        </w:tc>
        <w:tc>
          <w:tcPr>
            <w:tcW w:w="898" w:type="dxa"/>
          </w:tcPr>
          <w:p w:rsidR="005421DA" w:rsidRPr="005421DA" w:rsidRDefault="005421DA" w:rsidP="005421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p>
        </w:tc>
      </w:tr>
      <w:tr w:rsidR="00D94AE1" w:rsidRPr="005421DA" w:rsidTr="00C80685">
        <w:trPr>
          <w:trHeight w:val="555"/>
        </w:trPr>
        <w:tc>
          <w:tcPr>
            <w:cnfStyle w:val="001000000000" w:firstRow="0" w:lastRow="0" w:firstColumn="1" w:lastColumn="0" w:oddVBand="0" w:evenVBand="0" w:oddHBand="0" w:evenHBand="0" w:firstRowFirstColumn="0" w:firstRowLastColumn="0" w:lastRowFirstColumn="0" w:lastRowLastColumn="0"/>
            <w:tcW w:w="14948" w:type="dxa"/>
            <w:gridSpan w:val="16"/>
            <w:hideMark/>
          </w:tcPr>
          <w:p w:rsidR="00D94AE1" w:rsidRPr="00C80685" w:rsidRDefault="00D94AE1" w:rsidP="005421DA">
            <w:pPr>
              <w:rPr>
                <w:rFonts w:eastAsia="Times New Roman" w:cs="Times New Roman"/>
                <w:color w:val="000000"/>
                <w:sz w:val="24"/>
                <w:szCs w:val="24"/>
                <w:lang w:eastAsia="en-GB"/>
              </w:rPr>
            </w:pPr>
            <w:r w:rsidRPr="00C80685">
              <w:rPr>
                <w:rFonts w:eastAsia="Times New Roman" w:cs="Times New Roman"/>
                <w:b w:val="0"/>
                <w:bCs w:val="0"/>
                <w:color w:val="5B9BD5" w:themeColor="accent1"/>
                <w:sz w:val="24"/>
                <w:szCs w:val="24"/>
                <w:lang w:eastAsia="en-GB"/>
              </w:rPr>
              <w:t>Number and Number Processes</w:t>
            </w:r>
          </w:p>
        </w:tc>
      </w:tr>
      <w:tr w:rsidR="005421DA" w:rsidRPr="005421DA" w:rsidTr="00C80685">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410" w:type="dxa"/>
            <w:hideMark/>
          </w:tcPr>
          <w:p w:rsidR="005421DA" w:rsidRPr="00D94AE1" w:rsidRDefault="005421DA" w:rsidP="005421DA">
            <w:pPr>
              <w:autoSpaceDE w:val="0"/>
              <w:autoSpaceDN w:val="0"/>
              <w:adjustRightInd w:val="0"/>
              <w:rPr>
                <w:rFonts w:cs="Arial"/>
                <w:bCs w:val="0"/>
                <w:iCs/>
                <w:color w:val="000000"/>
                <w:sz w:val="18"/>
                <w:szCs w:val="18"/>
              </w:rPr>
            </w:pPr>
            <w:r w:rsidRPr="00D94AE1">
              <w:rPr>
                <w:rFonts w:cs="Arial"/>
                <w:bCs w:val="0"/>
                <w:iCs/>
                <w:color w:val="000000"/>
                <w:sz w:val="18"/>
                <w:szCs w:val="18"/>
              </w:rPr>
              <w:t xml:space="preserve">Recalls quickly multiplication and division facts to the 10th multiplication table. </w:t>
            </w:r>
          </w:p>
        </w:tc>
        <w:tc>
          <w:tcPr>
            <w:tcW w:w="1073" w:type="dxa"/>
            <w:hideMark/>
          </w:tcPr>
          <w:p w:rsidR="005421DA" w:rsidRPr="005421DA" w:rsidRDefault="005421DA" w:rsidP="005421D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en-GB"/>
              </w:rPr>
            </w:pPr>
            <w:r w:rsidRPr="005421DA">
              <w:rPr>
                <w:rFonts w:ascii="Arial" w:eastAsia="Times New Roman" w:hAnsi="Arial" w:cs="Arial"/>
                <w:b/>
                <w:bCs/>
                <w:color w:val="000000"/>
                <w:sz w:val="20"/>
                <w:szCs w:val="20"/>
                <w:lang w:eastAsia="en-GB"/>
              </w:rPr>
              <w:t> </w:t>
            </w:r>
          </w:p>
        </w:tc>
        <w:tc>
          <w:tcPr>
            <w:tcW w:w="554" w:type="dxa"/>
            <w:noWrap/>
            <w:hideMark/>
          </w:tcPr>
          <w:p w:rsidR="005421DA" w:rsidRPr="005421DA" w:rsidRDefault="005421DA" w:rsidP="005421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1043" w:type="dxa"/>
            <w:noWrap/>
            <w:hideMark/>
          </w:tcPr>
          <w:p w:rsidR="005421DA" w:rsidRPr="005421DA" w:rsidRDefault="005421DA" w:rsidP="005421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p>
        </w:tc>
        <w:tc>
          <w:tcPr>
            <w:tcW w:w="830" w:type="dxa"/>
            <w:noWrap/>
            <w:hideMark/>
          </w:tcPr>
          <w:p w:rsidR="005421DA" w:rsidRPr="005421DA" w:rsidRDefault="005421DA" w:rsidP="005421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550" w:type="dxa"/>
            <w:noWrap/>
            <w:hideMark/>
          </w:tcPr>
          <w:p w:rsidR="005421DA" w:rsidRPr="005421DA" w:rsidRDefault="005421DA" w:rsidP="005421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860" w:type="dxa"/>
            <w:noWrap/>
            <w:hideMark/>
          </w:tcPr>
          <w:p w:rsidR="005421DA" w:rsidRPr="005421DA" w:rsidRDefault="005421DA" w:rsidP="005421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1217" w:type="dxa"/>
            <w:noWrap/>
            <w:hideMark/>
          </w:tcPr>
          <w:p w:rsidR="005421DA" w:rsidRPr="005421DA" w:rsidRDefault="005421DA" w:rsidP="005421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874" w:type="dxa"/>
            <w:noWrap/>
            <w:hideMark/>
          </w:tcPr>
          <w:p w:rsidR="005421DA" w:rsidRPr="005421DA" w:rsidRDefault="005421DA" w:rsidP="005421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625" w:type="dxa"/>
            <w:noWrap/>
            <w:hideMark/>
          </w:tcPr>
          <w:p w:rsidR="005421DA" w:rsidRPr="005421DA" w:rsidRDefault="005421DA" w:rsidP="005421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1002" w:type="dxa"/>
            <w:noWrap/>
            <w:hideMark/>
          </w:tcPr>
          <w:p w:rsidR="005421DA" w:rsidRPr="005421DA" w:rsidRDefault="005421DA" w:rsidP="005421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1170" w:type="dxa"/>
            <w:noWrap/>
            <w:hideMark/>
          </w:tcPr>
          <w:p w:rsidR="005421DA" w:rsidRPr="005421DA" w:rsidRDefault="005421DA" w:rsidP="005421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761" w:type="dxa"/>
            <w:noWrap/>
            <w:hideMark/>
          </w:tcPr>
          <w:p w:rsidR="005421DA" w:rsidRPr="005421DA" w:rsidRDefault="005421DA" w:rsidP="005421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441" w:type="dxa"/>
          </w:tcPr>
          <w:p w:rsidR="005421DA" w:rsidRPr="005421DA" w:rsidRDefault="005421DA" w:rsidP="005421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p>
        </w:tc>
        <w:tc>
          <w:tcPr>
            <w:tcW w:w="640" w:type="dxa"/>
          </w:tcPr>
          <w:p w:rsidR="005421DA" w:rsidRPr="005421DA" w:rsidRDefault="005421DA" w:rsidP="005421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p>
        </w:tc>
        <w:tc>
          <w:tcPr>
            <w:tcW w:w="898" w:type="dxa"/>
          </w:tcPr>
          <w:p w:rsidR="005421DA" w:rsidRPr="005421DA" w:rsidRDefault="005421DA" w:rsidP="005421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p>
        </w:tc>
      </w:tr>
      <w:tr w:rsidR="005421DA" w:rsidRPr="005421DA" w:rsidTr="00C80685">
        <w:trPr>
          <w:trHeight w:val="540"/>
        </w:trPr>
        <w:tc>
          <w:tcPr>
            <w:cnfStyle w:val="001000000000" w:firstRow="0" w:lastRow="0" w:firstColumn="1" w:lastColumn="0" w:oddVBand="0" w:evenVBand="0" w:oddHBand="0" w:evenHBand="0" w:firstRowFirstColumn="0" w:firstRowLastColumn="0" w:lastRowFirstColumn="0" w:lastRowLastColumn="0"/>
            <w:tcW w:w="2410" w:type="dxa"/>
            <w:hideMark/>
          </w:tcPr>
          <w:p w:rsidR="005421DA" w:rsidRPr="00D94AE1" w:rsidRDefault="005421DA" w:rsidP="005421DA">
            <w:pPr>
              <w:autoSpaceDE w:val="0"/>
              <w:autoSpaceDN w:val="0"/>
              <w:adjustRightInd w:val="0"/>
              <w:rPr>
                <w:rFonts w:cs="Arial"/>
                <w:color w:val="000000"/>
                <w:sz w:val="18"/>
                <w:szCs w:val="18"/>
              </w:rPr>
            </w:pPr>
            <w:r w:rsidRPr="00D94AE1">
              <w:rPr>
                <w:rFonts w:cs="Arial"/>
                <w:bCs w:val="0"/>
                <w:iCs/>
                <w:color w:val="000000"/>
                <w:sz w:val="18"/>
                <w:szCs w:val="18"/>
              </w:rPr>
              <w:t>Uses multiplication and division facts to the 12th multiplication table</w:t>
            </w:r>
            <w:r w:rsidRPr="00D94AE1">
              <w:rPr>
                <w:rFonts w:cs="Arial"/>
                <w:color w:val="000000"/>
                <w:sz w:val="18"/>
                <w:szCs w:val="18"/>
              </w:rPr>
              <w:t xml:space="preserve">. </w:t>
            </w:r>
          </w:p>
          <w:p w:rsidR="005421DA" w:rsidRPr="00D94AE1" w:rsidRDefault="005421DA" w:rsidP="005421DA">
            <w:pPr>
              <w:rPr>
                <w:rFonts w:eastAsia="Times New Roman" w:cs="Arial"/>
                <w:color w:val="000000"/>
                <w:sz w:val="18"/>
                <w:szCs w:val="18"/>
                <w:lang w:eastAsia="en-GB"/>
              </w:rPr>
            </w:pPr>
          </w:p>
        </w:tc>
        <w:tc>
          <w:tcPr>
            <w:tcW w:w="1073" w:type="dxa"/>
            <w:hideMark/>
          </w:tcPr>
          <w:p w:rsidR="005421DA" w:rsidRPr="005421DA" w:rsidRDefault="005421DA" w:rsidP="005421D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n-GB"/>
              </w:rPr>
            </w:pPr>
            <w:r w:rsidRPr="005421DA">
              <w:rPr>
                <w:rFonts w:ascii="Arial" w:eastAsia="Times New Roman" w:hAnsi="Arial" w:cs="Arial"/>
                <w:b/>
                <w:bCs/>
                <w:color w:val="000000"/>
                <w:sz w:val="20"/>
                <w:szCs w:val="20"/>
                <w:lang w:eastAsia="en-GB"/>
              </w:rPr>
              <w:t> </w:t>
            </w:r>
          </w:p>
        </w:tc>
        <w:tc>
          <w:tcPr>
            <w:tcW w:w="554" w:type="dxa"/>
            <w:noWrap/>
            <w:hideMark/>
          </w:tcPr>
          <w:p w:rsidR="005421DA" w:rsidRPr="005421DA" w:rsidRDefault="005421DA" w:rsidP="005421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1043" w:type="dxa"/>
            <w:noWrap/>
            <w:hideMark/>
          </w:tcPr>
          <w:p w:rsidR="005421DA" w:rsidRPr="005421DA" w:rsidRDefault="005421DA" w:rsidP="005421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830" w:type="dxa"/>
            <w:noWrap/>
            <w:hideMark/>
          </w:tcPr>
          <w:p w:rsidR="005421DA" w:rsidRPr="005421DA" w:rsidRDefault="005421DA" w:rsidP="005421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550" w:type="dxa"/>
            <w:noWrap/>
            <w:hideMark/>
          </w:tcPr>
          <w:p w:rsidR="005421DA" w:rsidRPr="005421DA" w:rsidRDefault="005421DA" w:rsidP="005421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860" w:type="dxa"/>
            <w:noWrap/>
            <w:hideMark/>
          </w:tcPr>
          <w:p w:rsidR="005421DA" w:rsidRPr="005421DA" w:rsidRDefault="005421DA" w:rsidP="005421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1217" w:type="dxa"/>
            <w:noWrap/>
            <w:hideMark/>
          </w:tcPr>
          <w:p w:rsidR="005421DA" w:rsidRPr="005421DA" w:rsidRDefault="005421DA" w:rsidP="005421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874" w:type="dxa"/>
            <w:noWrap/>
            <w:hideMark/>
          </w:tcPr>
          <w:p w:rsidR="005421DA" w:rsidRPr="005421DA" w:rsidRDefault="005421DA" w:rsidP="005421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625" w:type="dxa"/>
            <w:noWrap/>
            <w:hideMark/>
          </w:tcPr>
          <w:p w:rsidR="005421DA" w:rsidRPr="005421DA" w:rsidRDefault="005421DA" w:rsidP="005421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1002" w:type="dxa"/>
            <w:noWrap/>
            <w:hideMark/>
          </w:tcPr>
          <w:p w:rsidR="005421DA" w:rsidRPr="005421DA" w:rsidRDefault="005421DA" w:rsidP="005421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1170" w:type="dxa"/>
            <w:noWrap/>
            <w:hideMark/>
          </w:tcPr>
          <w:p w:rsidR="005421DA" w:rsidRPr="005421DA" w:rsidRDefault="005421DA" w:rsidP="005421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761" w:type="dxa"/>
            <w:noWrap/>
            <w:hideMark/>
          </w:tcPr>
          <w:p w:rsidR="005421DA" w:rsidRPr="005421DA" w:rsidRDefault="005421DA" w:rsidP="005421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441" w:type="dxa"/>
          </w:tcPr>
          <w:p w:rsidR="005421DA" w:rsidRPr="005421DA" w:rsidRDefault="005421DA" w:rsidP="005421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p>
        </w:tc>
        <w:tc>
          <w:tcPr>
            <w:tcW w:w="640" w:type="dxa"/>
          </w:tcPr>
          <w:p w:rsidR="005421DA" w:rsidRPr="005421DA" w:rsidRDefault="005421DA" w:rsidP="005421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p>
        </w:tc>
        <w:tc>
          <w:tcPr>
            <w:tcW w:w="898" w:type="dxa"/>
          </w:tcPr>
          <w:p w:rsidR="005421DA" w:rsidRPr="005421DA" w:rsidRDefault="005421DA" w:rsidP="005421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p>
        </w:tc>
      </w:tr>
      <w:tr w:rsidR="005421DA" w:rsidRPr="005421DA" w:rsidTr="00C8068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410" w:type="dxa"/>
            <w:hideMark/>
          </w:tcPr>
          <w:p w:rsidR="005421DA" w:rsidRPr="00D94AE1" w:rsidRDefault="005421DA" w:rsidP="005421DA">
            <w:pPr>
              <w:autoSpaceDE w:val="0"/>
              <w:autoSpaceDN w:val="0"/>
              <w:adjustRightInd w:val="0"/>
              <w:rPr>
                <w:rFonts w:cs="Arial"/>
                <w:bCs w:val="0"/>
                <w:iCs/>
                <w:color w:val="000000"/>
                <w:sz w:val="18"/>
                <w:szCs w:val="18"/>
              </w:rPr>
            </w:pPr>
            <w:r w:rsidRPr="00D94AE1">
              <w:rPr>
                <w:rFonts w:cs="Arial"/>
                <w:bCs w:val="0"/>
                <w:iCs/>
                <w:color w:val="000000"/>
                <w:sz w:val="18"/>
                <w:szCs w:val="18"/>
              </w:rPr>
              <w:t xml:space="preserve">Solves addition and subtraction problems working with whole numbers and decimal fractions to three decimal places. </w:t>
            </w:r>
          </w:p>
          <w:p w:rsidR="005421DA" w:rsidRDefault="005421DA" w:rsidP="005421DA">
            <w:pPr>
              <w:rPr>
                <w:rFonts w:eastAsia="Times New Roman" w:cs="Arial"/>
                <w:color w:val="000000"/>
                <w:sz w:val="18"/>
                <w:szCs w:val="18"/>
                <w:lang w:eastAsia="en-GB"/>
              </w:rPr>
            </w:pPr>
          </w:p>
          <w:p w:rsidR="00C80685" w:rsidRDefault="00C80685" w:rsidP="005421DA">
            <w:pPr>
              <w:rPr>
                <w:rFonts w:eastAsia="Times New Roman" w:cs="Arial"/>
                <w:color w:val="000000"/>
                <w:sz w:val="18"/>
                <w:szCs w:val="18"/>
                <w:lang w:eastAsia="en-GB"/>
              </w:rPr>
            </w:pPr>
          </w:p>
          <w:p w:rsidR="00C80685" w:rsidRDefault="00C80685" w:rsidP="005421DA">
            <w:pPr>
              <w:rPr>
                <w:rFonts w:eastAsia="Times New Roman" w:cs="Arial"/>
                <w:color w:val="000000"/>
                <w:sz w:val="18"/>
                <w:szCs w:val="18"/>
                <w:lang w:eastAsia="en-GB"/>
              </w:rPr>
            </w:pPr>
          </w:p>
          <w:p w:rsidR="00C80685" w:rsidRPr="00D94AE1" w:rsidRDefault="00C80685" w:rsidP="005421DA">
            <w:pPr>
              <w:rPr>
                <w:rFonts w:eastAsia="Times New Roman" w:cs="Arial"/>
                <w:color w:val="000000"/>
                <w:sz w:val="18"/>
                <w:szCs w:val="18"/>
                <w:lang w:eastAsia="en-GB"/>
              </w:rPr>
            </w:pPr>
          </w:p>
        </w:tc>
        <w:tc>
          <w:tcPr>
            <w:tcW w:w="1073" w:type="dxa"/>
            <w:hideMark/>
          </w:tcPr>
          <w:p w:rsidR="005421DA" w:rsidRPr="005421DA" w:rsidRDefault="005421DA" w:rsidP="005421D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en-GB"/>
              </w:rPr>
            </w:pPr>
            <w:r w:rsidRPr="005421DA">
              <w:rPr>
                <w:rFonts w:ascii="Arial" w:eastAsia="Times New Roman" w:hAnsi="Arial" w:cs="Arial"/>
                <w:b/>
                <w:bCs/>
                <w:color w:val="000000"/>
                <w:sz w:val="20"/>
                <w:szCs w:val="20"/>
                <w:lang w:eastAsia="en-GB"/>
              </w:rPr>
              <w:t> </w:t>
            </w:r>
          </w:p>
        </w:tc>
        <w:tc>
          <w:tcPr>
            <w:tcW w:w="554" w:type="dxa"/>
            <w:noWrap/>
            <w:hideMark/>
          </w:tcPr>
          <w:p w:rsidR="005421DA" w:rsidRPr="005421DA" w:rsidRDefault="005421DA" w:rsidP="005421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1043" w:type="dxa"/>
            <w:noWrap/>
            <w:hideMark/>
          </w:tcPr>
          <w:p w:rsidR="005421DA" w:rsidRPr="005421DA" w:rsidRDefault="005421DA" w:rsidP="005421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830" w:type="dxa"/>
            <w:noWrap/>
            <w:hideMark/>
          </w:tcPr>
          <w:p w:rsidR="005421DA" w:rsidRPr="005421DA" w:rsidRDefault="005421DA" w:rsidP="005421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550" w:type="dxa"/>
            <w:noWrap/>
            <w:hideMark/>
          </w:tcPr>
          <w:p w:rsidR="005421DA" w:rsidRPr="005421DA" w:rsidRDefault="005421DA" w:rsidP="005421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860" w:type="dxa"/>
            <w:noWrap/>
            <w:hideMark/>
          </w:tcPr>
          <w:p w:rsidR="005421DA" w:rsidRPr="005421DA" w:rsidRDefault="005421DA" w:rsidP="005421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1217" w:type="dxa"/>
            <w:noWrap/>
            <w:hideMark/>
          </w:tcPr>
          <w:p w:rsidR="005421DA" w:rsidRPr="005421DA" w:rsidRDefault="005421DA" w:rsidP="005421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874" w:type="dxa"/>
            <w:noWrap/>
            <w:hideMark/>
          </w:tcPr>
          <w:p w:rsidR="005421DA" w:rsidRPr="005421DA" w:rsidRDefault="005421DA" w:rsidP="005421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625" w:type="dxa"/>
            <w:noWrap/>
            <w:hideMark/>
          </w:tcPr>
          <w:p w:rsidR="005421DA" w:rsidRPr="005421DA" w:rsidRDefault="005421DA" w:rsidP="005421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1002" w:type="dxa"/>
            <w:noWrap/>
            <w:hideMark/>
          </w:tcPr>
          <w:p w:rsidR="005421DA" w:rsidRPr="005421DA" w:rsidRDefault="005421DA" w:rsidP="005421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1170" w:type="dxa"/>
            <w:noWrap/>
            <w:hideMark/>
          </w:tcPr>
          <w:p w:rsidR="005421DA" w:rsidRPr="005421DA" w:rsidRDefault="005421DA" w:rsidP="005421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761" w:type="dxa"/>
            <w:noWrap/>
            <w:hideMark/>
          </w:tcPr>
          <w:p w:rsidR="005421DA" w:rsidRPr="005421DA" w:rsidRDefault="005421DA" w:rsidP="005421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441" w:type="dxa"/>
          </w:tcPr>
          <w:p w:rsidR="005421DA" w:rsidRPr="005421DA" w:rsidRDefault="005421DA" w:rsidP="005421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p>
        </w:tc>
        <w:tc>
          <w:tcPr>
            <w:tcW w:w="640" w:type="dxa"/>
          </w:tcPr>
          <w:p w:rsidR="005421DA" w:rsidRPr="005421DA" w:rsidRDefault="005421DA" w:rsidP="005421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p>
        </w:tc>
        <w:tc>
          <w:tcPr>
            <w:tcW w:w="898" w:type="dxa"/>
          </w:tcPr>
          <w:p w:rsidR="005421DA" w:rsidRPr="005421DA" w:rsidRDefault="005421DA" w:rsidP="005421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p>
        </w:tc>
      </w:tr>
      <w:tr w:rsidR="00B12582" w:rsidRPr="005421DA" w:rsidTr="00C80685">
        <w:trPr>
          <w:trHeight w:val="510"/>
        </w:trPr>
        <w:tc>
          <w:tcPr>
            <w:cnfStyle w:val="001000000000" w:firstRow="0" w:lastRow="0" w:firstColumn="1" w:lastColumn="0" w:oddVBand="0" w:evenVBand="0" w:oddHBand="0" w:evenHBand="0" w:firstRowFirstColumn="0" w:firstRowLastColumn="0" w:lastRowFirstColumn="0" w:lastRowLastColumn="0"/>
            <w:tcW w:w="2410" w:type="dxa"/>
            <w:hideMark/>
          </w:tcPr>
          <w:p w:rsidR="00B12582" w:rsidRPr="00D158A2" w:rsidRDefault="00B12582" w:rsidP="00B12582">
            <w:pPr>
              <w:rPr>
                <w:rFonts w:ascii="Calibri" w:eastAsia="Times New Roman" w:hAnsi="Calibri" w:cs="Times New Roman"/>
                <w:b w:val="0"/>
                <w:bCs w:val="0"/>
                <w:color w:val="ED7D31" w:themeColor="accent2"/>
                <w:sz w:val="28"/>
                <w:szCs w:val="28"/>
                <w:lang w:eastAsia="en-GB"/>
              </w:rPr>
            </w:pPr>
            <w:r w:rsidRPr="00D158A2">
              <w:rPr>
                <w:rFonts w:ascii="Calibri" w:eastAsia="Times New Roman" w:hAnsi="Calibri" w:cs="Times New Roman"/>
                <w:b w:val="0"/>
                <w:bCs w:val="0"/>
                <w:color w:val="ED7D31" w:themeColor="accent2"/>
                <w:sz w:val="28"/>
                <w:szCs w:val="28"/>
                <w:lang w:eastAsia="en-GB"/>
              </w:rPr>
              <w:lastRenderedPageBreak/>
              <w:t>SUBJECT AREA</w:t>
            </w:r>
          </w:p>
        </w:tc>
        <w:tc>
          <w:tcPr>
            <w:tcW w:w="1073" w:type="dxa"/>
            <w:hideMark/>
          </w:tcPr>
          <w:p w:rsidR="00B12582" w:rsidRPr="00D158A2" w:rsidRDefault="00B12582" w:rsidP="00B125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r w:rsidRPr="00D158A2">
              <w:rPr>
                <w:rFonts w:ascii="Calibri" w:eastAsia="Times New Roman" w:hAnsi="Calibri" w:cs="Times New Roman"/>
                <w:b/>
                <w:bCs/>
                <w:color w:val="ED7D31" w:themeColor="accent2"/>
                <w:sz w:val="16"/>
                <w:szCs w:val="16"/>
                <w:lang w:eastAsia="en-GB"/>
              </w:rPr>
              <w:t>Technical</w:t>
            </w:r>
          </w:p>
        </w:tc>
        <w:tc>
          <w:tcPr>
            <w:tcW w:w="554" w:type="dxa"/>
            <w:noWrap/>
            <w:hideMark/>
          </w:tcPr>
          <w:p w:rsidR="00B12582" w:rsidRPr="00D158A2" w:rsidRDefault="00B12582" w:rsidP="00B125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r w:rsidRPr="00D158A2">
              <w:rPr>
                <w:rFonts w:ascii="Calibri" w:eastAsia="Times New Roman" w:hAnsi="Calibri" w:cs="Times New Roman"/>
                <w:b/>
                <w:bCs/>
                <w:color w:val="ED7D31" w:themeColor="accent2"/>
                <w:sz w:val="16"/>
                <w:szCs w:val="16"/>
                <w:lang w:eastAsia="en-GB"/>
              </w:rPr>
              <w:t>Art</w:t>
            </w:r>
          </w:p>
        </w:tc>
        <w:tc>
          <w:tcPr>
            <w:tcW w:w="1043" w:type="dxa"/>
            <w:noWrap/>
            <w:hideMark/>
          </w:tcPr>
          <w:p w:rsidR="00B12582" w:rsidRPr="00D158A2" w:rsidRDefault="00B12582" w:rsidP="00B125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r w:rsidRPr="00D158A2">
              <w:rPr>
                <w:rFonts w:ascii="Calibri" w:eastAsia="Times New Roman" w:hAnsi="Calibri" w:cs="Times New Roman"/>
                <w:b/>
                <w:bCs/>
                <w:color w:val="ED7D31" w:themeColor="accent2"/>
                <w:sz w:val="16"/>
                <w:szCs w:val="16"/>
                <w:lang w:eastAsia="en-GB"/>
              </w:rPr>
              <w:t>Business</w:t>
            </w:r>
          </w:p>
        </w:tc>
        <w:tc>
          <w:tcPr>
            <w:tcW w:w="830" w:type="dxa"/>
            <w:noWrap/>
            <w:hideMark/>
          </w:tcPr>
          <w:p w:rsidR="00B12582" w:rsidRPr="00D158A2" w:rsidRDefault="00B12582" w:rsidP="00B125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r w:rsidRPr="00D158A2">
              <w:rPr>
                <w:rFonts w:ascii="Calibri" w:eastAsia="Times New Roman" w:hAnsi="Calibri" w:cs="Times New Roman"/>
                <w:b/>
                <w:bCs/>
                <w:color w:val="ED7D31" w:themeColor="accent2"/>
                <w:sz w:val="16"/>
                <w:szCs w:val="16"/>
                <w:lang w:eastAsia="en-GB"/>
              </w:rPr>
              <w:t>Drama</w:t>
            </w:r>
          </w:p>
        </w:tc>
        <w:tc>
          <w:tcPr>
            <w:tcW w:w="550" w:type="dxa"/>
            <w:noWrap/>
            <w:hideMark/>
          </w:tcPr>
          <w:p w:rsidR="00B12582" w:rsidRPr="00D158A2" w:rsidRDefault="00B12582" w:rsidP="00B125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r w:rsidRPr="00D158A2">
              <w:rPr>
                <w:rFonts w:ascii="Calibri" w:eastAsia="Times New Roman" w:hAnsi="Calibri" w:cs="Times New Roman"/>
                <w:b/>
                <w:bCs/>
                <w:color w:val="ED7D31" w:themeColor="accent2"/>
                <w:sz w:val="16"/>
                <w:szCs w:val="16"/>
                <w:lang w:eastAsia="en-GB"/>
              </w:rPr>
              <w:t>ICT</w:t>
            </w:r>
          </w:p>
        </w:tc>
        <w:tc>
          <w:tcPr>
            <w:tcW w:w="860" w:type="dxa"/>
            <w:noWrap/>
            <w:hideMark/>
          </w:tcPr>
          <w:p w:rsidR="00B12582" w:rsidRPr="00D158A2" w:rsidRDefault="00B12582" w:rsidP="00B125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r w:rsidRPr="00D158A2">
              <w:rPr>
                <w:rFonts w:ascii="Calibri" w:eastAsia="Times New Roman" w:hAnsi="Calibri" w:cs="Times New Roman"/>
                <w:b/>
                <w:bCs/>
                <w:color w:val="ED7D31" w:themeColor="accent2"/>
                <w:sz w:val="16"/>
                <w:szCs w:val="16"/>
                <w:lang w:eastAsia="en-GB"/>
              </w:rPr>
              <w:t>English</w:t>
            </w:r>
          </w:p>
        </w:tc>
        <w:tc>
          <w:tcPr>
            <w:tcW w:w="1217" w:type="dxa"/>
            <w:noWrap/>
            <w:hideMark/>
          </w:tcPr>
          <w:p w:rsidR="00B12582" w:rsidRPr="00D158A2" w:rsidRDefault="00B12582" w:rsidP="00B125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r w:rsidRPr="00D158A2">
              <w:rPr>
                <w:rFonts w:ascii="Calibri" w:eastAsia="Times New Roman" w:hAnsi="Calibri" w:cs="Times New Roman"/>
                <w:b/>
                <w:bCs/>
                <w:color w:val="ED7D31" w:themeColor="accent2"/>
                <w:sz w:val="16"/>
                <w:szCs w:val="16"/>
                <w:lang w:eastAsia="en-GB"/>
              </w:rPr>
              <w:t>Geography</w:t>
            </w:r>
          </w:p>
        </w:tc>
        <w:tc>
          <w:tcPr>
            <w:tcW w:w="874" w:type="dxa"/>
            <w:noWrap/>
            <w:hideMark/>
          </w:tcPr>
          <w:p w:rsidR="00B12582" w:rsidRPr="00D158A2" w:rsidRDefault="00B12582" w:rsidP="00B125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r w:rsidRPr="00D158A2">
              <w:rPr>
                <w:rFonts w:ascii="Calibri" w:eastAsia="Times New Roman" w:hAnsi="Calibri" w:cs="Times New Roman"/>
                <w:b/>
                <w:bCs/>
                <w:color w:val="ED7D31" w:themeColor="accent2"/>
                <w:sz w:val="16"/>
                <w:szCs w:val="16"/>
                <w:lang w:eastAsia="en-GB"/>
              </w:rPr>
              <w:t>History</w:t>
            </w:r>
          </w:p>
        </w:tc>
        <w:tc>
          <w:tcPr>
            <w:tcW w:w="625" w:type="dxa"/>
            <w:noWrap/>
            <w:hideMark/>
          </w:tcPr>
          <w:p w:rsidR="00B12582" w:rsidRPr="00D158A2" w:rsidRDefault="00B12582" w:rsidP="00B125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r w:rsidRPr="00D158A2">
              <w:rPr>
                <w:rFonts w:ascii="Calibri" w:eastAsia="Times New Roman" w:hAnsi="Calibri" w:cs="Times New Roman"/>
                <w:b/>
                <w:bCs/>
                <w:color w:val="ED7D31" w:themeColor="accent2"/>
                <w:sz w:val="16"/>
                <w:szCs w:val="16"/>
                <w:lang w:eastAsia="en-GB"/>
              </w:rPr>
              <w:t>HSC</w:t>
            </w:r>
          </w:p>
        </w:tc>
        <w:tc>
          <w:tcPr>
            <w:tcW w:w="1002" w:type="dxa"/>
            <w:noWrap/>
            <w:hideMark/>
          </w:tcPr>
          <w:p w:rsidR="00B12582" w:rsidRPr="00D158A2" w:rsidRDefault="00B12582" w:rsidP="00B125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r w:rsidRPr="00D158A2">
              <w:rPr>
                <w:rFonts w:ascii="Calibri" w:eastAsia="Times New Roman" w:hAnsi="Calibri" w:cs="Times New Roman"/>
                <w:b/>
                <w:bCs/>
                <w:color w:val="ED7D31" w:themeColor="accent2"/>
                <w:sz w:val="16"/>
                <w:szCs w:val="16"/>
                <w:lang w:eastAsia="en-GB"/>
              </w:rPr>
              <w:t>Learning Support</w:t>
            </w:r>
          </w:p>
        </w:tc>
        <w:tc>
          <w:tcPr>
            <w:tcW w:w="1170" w:type="dxa"/>
            <w:noWrap/>
            <w:hideMark/>
          </w:tcPr>
          <w:p w:rsidR="00B12582" w:rsidRPr="00D158A2" w:rsidRDefault="00B12582" w:rsidP="00B125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r w:rsidRPr="00D158A2">
              <w:rPr>
                <w:rFonts w:ascii="Calibri" w:eastAsia="Times New Roman" w:hAnsi="Calibri" w:cs="Times New Roman"/>
                <w:b/>
                <w:bCs/>
                <w:color w:val="ED7D31" w:themeColor="accent2"/>
                <w:sz w:val="16"/>
                <w:szCs w:val="16"/>
                <w:lang w:eastAsia="en-GB"/>
              </w:rPr>
              <w:t>Modern Foreign Languages</w:t>
            </w:r>
          </w:p>
        </w:tc>
        <w:tc>
          <w:tcPr>
            <w:tcW w:w="761" w:type="dxa"/>
            <w:noWrap/>
            <w:hideMark/>
          </w:tcPr>
          <w:p w:rsidR="00B12582" w:rsidRPr="00D158A2" w:rsidRDefault="00B12582" w:rsidP="00B125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r w:rsidRPr="00D158A2">
              <w:rPr>
                <w:rFonts w:ascii="Calibri" w:eastAsia="Times New Roman" w:hAnsi="Calibri" w:cs="Times New Roman"/>
                <w:b/>
                <w:bCs/>
                <w:color w:val="ED7D31" w:themeColor="accent2"/>
                <w:sz w:val="16"/>
                <w:szCs w:val="16"/>
                <w:lang w:eastAsia="en-GB"/>
              </w:rPr>
              <w:t>Music</w:t>
            </w:r>
          </w:p>
        </w:tc>
        <w:tc>
          <w:tcPr>
            <w:tcW w:w="441" w:type="dxa"/>
          </w:tcPr>
          <w:p w:rsidR="00B12582" w:rsidRPr="00D158A2" w:rsidRDefault="00B12582" w:rsidP="00B125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p>
          <w:p w:rsidR="00B12582" w:rsidRPr="00D158A2" w:rsidRDefault="00B12582" w:rsidP="00B125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r w:rsidRPr="00D158A2">
              <w:rPr>
                <w:rFonts w:ascii="Calibri" w:eastAsia="Times New Roman" w:hAnsi="Calibri" w:cs="Times New Roman"/>
                <w:b/>
                <w:bCs/>
                <w:color w:val="ED7D31" w:themeColor="accent2"/>
                <w:sz w:val="16"/>
                <w:szCs w:val="16"/>
                <w:lang w:eastAsia="en-GB"/>
              </w:rPr>
              <w:t>PE</w:t>
            </w:r>
          </w:p>
        </w:tc>
        <w:tc>
          <w:tcPr>
            <w:tcW w:w="640" w:type="dxa"/>
          </w:tcPr>
          <w:p w:rsidR="00B12582" w:rsidRPr="00D158A2" w:rsidRDefault="00B12582" w:rsidP="00B125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p>
          <w:p w:rsidR="00B12582" w:rsidRPr="00D158A2" w:rsidRDefault="00B12582" w:rsidP="00B125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r w:rsidRPr="00D158A2">
              <w:rPr>
                <w:rFonts w:ascii="Calibri" w:eastAsia="Times New Roman" w:hAnsi="Calibri" w:cs="Times New Roman"/>
                <w:b/>
                <w:bCs/>
                <w:color w:val="ED7D31" w:themeColor="accent2"/>
                <w:sz w:val="16"/>
                <w:szCs w:val="16"/>
                <w:lang w:eastAsia="en-GB"/>
              </w:rPr>
              <w:t>RME</w:t>
            </w:r>
          </w:p>
        </w:tc>
        <w:tc>
          <w:tcPr>
            <w:tcW w:w="898" w:type="dxa"/>
          </w:tcPr>
          <w:p w:rsidR="00B12582" w:rsidRPr="00D158A2"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r w:rsidRPr="00D158A2">
              <w:rPr>
                <w:rFonts w:ascii="Calibri" w:eastAsia="Times New Roman" w:hAnsi="Calibri" w:cs="Times New Roman"/>
                <w:b/>
                <w:bCs/>
                <w:color w:val="ED7D31" w:themeColor="accent2"/>
                <w:sz w:val="16"/>
                <w:szCs w:val="16"/>
                <w:lang w:eastAsia="en-GB"/>
              </w:rPr>
              <w:t>Science</w:t>
            </w:r>
          </w:p>
        </w:tc>
      </w:tr>
      <w:tr w:rsidR="00B12582" w:rsidRPr="005421DA" w:rsidTr="00C80685">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410" w:type="dxa"/>
            <w:hideMark/>
          </w:tcPr>
          <w:p w:rsidR="00B12582" w:rsidRPr="00D94AE1" w:rsidRDefault="00B12582" w:rsidP="00B12582">
            <w:pPr>
              <w:autoSpaceDE w:val="0"/>
              <w:autoSpaceDN w:val="0"/>
              <w:adjustRightInd w:val="0"/>
              <w:rPr>
                <w:rFonts w:cs="Arial"/>
                <w:bCs w:val="0"/>
                <w:iCs/>
                <w:color w:val="000000"/>
                <w:sz w:val="18"/>
                <w:szCs w:val="18"/>
              </w:rPr>
            </w:pPr>
            <w:r w:rsidRPr="00D94AE1">
              <w:rPr>
                <w:rFonts w:cs="Arial"/>
                <w:bCs w:val="0"/>
                <w:iCs/>
                <w:color w:val="000000"/>
                <w:sz w:val="18"/>
                <w:szCs w:val="18"/>
              </w:rPr>
              <w:t xml:space="preserve">Solves multiplication and division problems working with whole numbers and decimal fractions to three decimal places. </w:t>
            </w:r>
          </w:p>
          <w:p w:rsidR="00B12582" w:rsidRPr="00D94AE1" w:rsidRDefault="00B12582" w:rsidP="00B12582">
            <w:pPr>
              <w:rPr>
                <w:rFonts w:eastAsia="Times New Roman" w:cs="Arial"/>
                <w:color w:val="000000"/>
                <w:sz w:val="18"/>
                <w:szCs w:val="18"/>
                <w:lang w:eastAsia="en-GB"/>
              </w:rPr>
            </w:pPr>
          </w:p>
        </w:tc>
        <w:tc>
          <w:tcPr>
            <w:tcW w:w="1073" w:type="dxa"/>
            <w:hideMark/>
          </w:tcPr>
          <w:p w:rsidR="00B12582" w:rsidRPr="005421DA" w:rsidRDefault="00B12582" w:rsidP="00B1258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en-GB"/>
              </w:rPr>
            </w:pPr>
            <w:r w:rsidRPr="005421DA">
              <w:rPr>
                <w:rFonts w:ascii="Arial" w:eastAsia="Times New Roman" w:hAnsi="Arial" w:cs="Arial"/>
                <w:b/>
                <w:bCs/>
                <w:color w:val="000000"/>
                <w:sz w:val="20"/>
                <w:szCs w:val="20"/>
                <w:lang w:eastAsia="en-GB"/>
              </w:rPr>
              <w:t> </w:t>
            </w:r>
          </w:p>
        </w:tc>
        <w:tc>
          <w:tcPr>
            <w:tcW w:w="554"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1043"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830"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550"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860"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1217"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874"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625"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1002"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1170"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761"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441" w:type="dxa"/>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p>
        </w:tc>
        <w:tc>
          <w:tcPr>
            <w:tcW w:w="640" w:type="dxa"/>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p>
        </w:tc>
        <w:tc>
          <w:tcPr>
            <w:tcW w:w="898" w:type="dxa"/>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p>
        </w:tc>
      </w:tr>
      <w:tr w:rsidR="00B12582" w:rsidRPr="005421DA" w:rsidTr="00C80685">
        <w:trPr>
          <w:trHeight w:val="510"/>
        </w:trPr>
        <w:tc>
          <w:tcPr>
            <w:cnfStyle w:val="001000000000" w:firstRow="0" w:lastRow="0" w:firstColumn="1" w:lastColumn="0" w:oddVBand="0" w:evenVBand="0" w:oddHBand="0" w:evenHBand="0" w:firstRowFirstColumn="0" w:firstRowLastColumn="0" w:lastRowFirstColumn="0" w:lastRowLastColumn="0"/>
            <w:tcW w:w="2410" w:type="dxa"/>
            <w:hideMark/>
          </w:tcPr>
          <w:p w:rsidR="00B12582" w:rsidRPr="00D94AE1" w:rsidRDefault="00B12582" w:rsidP="00B12582">
            <w:pPr>
              <w:autoSpaceDE w:val="0"/>
              <w:autoSpaceDN w:val="0"/>
              <w:adjustRightInd w:val="0"/>
              <w:rPr>
                <w:rFonts w:cs="Arial"/>
                <w:color w:val="000000"/>
                <w:sz w:val="18"/>
                <w:szCs w:val="18"/>
              </w:rPr>
            </w:pPr>
            <w:r w:rsidRPr="00D94AE1">
              <w:rPr>
                <w:rFonts w:cs="Arial"/>
                <w:color w:val="000000"/>
                <w:sz w:val="18"/>
                <w:szCs w:val="18"/>
              </w:rPr>
              <w:t xml:space="preserve">Solves multiplication and division problems working with integers. </w:t>
            </w:r>
          </w:p>
          <w:p w:rsidR="00B12582" w:rsidRPr="00D94AE1" w:rsidRDefault="00B12582" w:rsidP="00B12582">
            <w:pPr>
              <w:rPr>
                <w:rFonts w:eastAsia="Times New Roman" w:cs="Arial"/>
                <w:color w:val="000000"/>
                <w:sz w:val="18"/>
                <w:szCs w:val="18"/>
                <w:lang w:eastAsia="en-GB"/>
              </w:rPr>
            </w:pPr>
          </w:p>
        </w:tc>
        <w:tc>
          <w:tcPr>
            <w:tcW w:w="1073" w:type="dxa"/>
            <w:hideMark/>
          </w:tcPr>
          <w:p w:rsidR="00B12582" w:rsidRPr="005421DA" w:rsidRDefault="00B12582" w:rsidP="00B1258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n-GB"/>
              </w:rPr>
            </w:pPr>
            <w:r w:rsidRPr="005421DA">
              <w:rPr>
                <w:rFonts w:ascii="Arial" w:eastAsia="Times New Roman" w:hAnsi="Arial" w:cs="Arial"/>
                <w:b/>
                <w:bCs/>
                <w:color w:val="000000"/>
                <w:sz w:val="20"/>
                <w:szCs w:val="20"/>
                <w:lang w:eastAsia="en-GB"/>
              </w:rPr>
              <w:t> </w:t>
            </w:r>
          </w:p>
        </w:tc>
        <w:tc>
          <w:tcPr>
            <w:tcW w:w="554"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1043"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830"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550"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860"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1217"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874"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625"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1002"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1170"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761"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5421DA">
              <w:rPr>
                <w:rFonts w:ascii="Calibri" w:eastAsia="Times New Roman" w:hAnsi="Calibri" w:cs="Times New Roman"/>
                <w:lang w:eastAsia="en-GB"/>
              </w:rPr>
              <w:t> </w:t>
            </w:r>
          </w:p>
        </w:tc>
        <w:tc>
          <w:tcPr>
            <w:tcW w:w="441" w:type="dxa"/>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p>
        </w:tc>
        <w:tc>
          <w:tcPr>
            <w:tcW w:w="640" w:type="dxa"/>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p>
        </w:tc>
        <w:tc>
          <w:tcPr>
            <w:tcW w:w="898" w:type="dxa"/>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p>
        </w:tc>
      </w:tr>
      <w:tr w:rsidR="00B12582" w:rsidRPr="005421DA" w:rsidTr="00C80685">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4948" w:type="dxa"/>
            <w:gridSpan w:val="16"/>
          </w:tcPr>
          <w:p w:rsidR="00647376" w:rsidRPr="00C80685" w:rsidRDefault="00B12582" w:rsidP="00B12582">
            <w:pPr>
              <w:rPr>
                <w:rFonts w:cs="Arial"/>
                <w:b w:val="0"/>
                <w:iCs/>
                <w:color w:val="000000"/>
                <w:sz w:val="24"/>
                <w:szCs w:val="24"/>
              </w:rPr>
            </w:pPr>
            <w:r w:rsidRPr="00C80685">
              <w:rPr>
                <w:rFonts w:cs="Arial"/>
                <w:b w:val="0"/>
                <w:bCs w:val="0"/>
                <w:iCs/>
                <w:color w:val="5B9BD5" w:themeColor="accent1"/>
                <w:sz w:val="24"/>
                <w:szCs w:val="24"/>
              </w:rPr>
              <w:t>Fractions, d</w:t>
            </w:r>
            <w:r w:rsidR="00647376" w:rsidRPr="00C80685">
              <w:rPr>
                <w:rFonts w:cs="Arial"/>
                <w:b w:val="0"/>
                <w:bCs w:val="0"/>
                <w:iCs/>
                <w:color w:val="5B9BD5" w:themeColor="accent1"/>
                <w:sz w:val="24"/>
                <w:szCs w:val="24"/>
              </w:rPr>
              <w:t>ecimal fractions and percentages</w:t>
            </w:r>
          </w:p>
        </w:tc>
      </w:tr>
      <w:tr w:rsidR="00B12582" w:rsidRPr="005421DA" w:rsidTr="00C80685">
        <w:trPr>
          <w:trHeight w:val="765"/>
        </w:trPr>
        <w:tc>
          <w:tcPr>
            <w:cnfStyle w:val="001000000000" w:firstRow="0" w:lastRow="0" w:firstColumn="1" w:lastColumn="0" w:oddVBand="0" w:evenVBand="0" w:oddHBand="0" w:evenHBand="0" w:firstRowFirstColumn="0" w:firstRowLastColumn="0" w:lastRowFirstColumn="0" w:lastRowLastColumn="0"/>
            <w:tcW w:w="2410" w:type="dxa"/>
            <w:hideMark/>
          </w:tcPr>
          <w:p w:rsidR="00B12582" w:rsidRPr="00647376" w:rsidRDefault="00B12582" w:rsidP="00B12582">
            <w:pPr>
              <w:autoSpaceDE w:val="0"/>
              <w:autoSpaceDN w:val="0"/>
              <w:adjustRightInd w:val="0"/>
              <w:rPr>
                <w:rFonts w:cs="Arial"/>
                <w:bCs w:val="0"/>
                <w:iCs/>
                <w:color w:val="000000"/>
                <w:sz w:val="18"/>
                <w:szCs w:val="18"/>
              </w:rPr>
            </w:pPr>
            <w:r w:rsidRPr="00647376">
              <w:rPr>
                <w:rFonts w:cs="Arial"/>
                <w:bCs w:val="0"/>
                <w:iCs/>
                <w:color w:val="000000"/>
                <w:sz w:val="18"/>
                <w:szCs w:val="18"/>
              </w:rPr>
              <w:t xml:space="preserve">Converts fractions, decimal fractions or percentages into equivalent fractions, decimal fractions or percentages. </w:t>
            </w:r>
          </w:p>
          <w:p w:rsidR="00B12582" w:rsidRPr="00647376" w:rsidRDefault="00B12582" w:rsidP="00B12582">
            <w:pPr>
              <w:rPr>
                <w:rFonts w:eastAsia="Times New Roman" w:cs="Arial"/>
                <w:color w:val="000000"/>
                <w:sz w:val="18"/>
                <w:szCs w:val="18"/>
                <w:lang w:eastAsia="en-GB"/>
              </w:rPr>
            </w:pPr>
          </w:p>
        </w:tc>
        <w:tc>
          <w:tcPr>
            <w:tcW w:w="1073" w:type="dxa"/>
            <w:hideMark/>
          </w:tcPr>
          <w:p w:rsidR="00B12582" w:rsidRPr="005421DA" w:rsidRDefault="00B12582" w:rsidP="00B1258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n-GB"/>
              </w:rPr>
            </w:pPr>
            <w:r w:rsidRPr="005421DA">
              <w:rPr>
                <w:rFonts w:ascii="Arial" w:eastAsia="Times New Roman" w:hAnsi="Arial" w:cs="Arial"/>
                <w:b/>
                <w:bCs/>
                <w:color w:val="000000"/>
                <w:sz w:val="20"/>
                <w:szCs w:val="20"/>
                <w:lang w:eastAsia="en-GB"/>
              </w:rPr>
              <w:t> </w:t>
            </w:r>
          </w:p>
        </w:tc>
        <w:tc>
          <w:tcPr>
            <w:tcW w:w="554"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043"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830"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550"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860"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217"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874"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625"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002"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170"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761"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441" w:type="dxa"/>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640" w:type="dxa"/>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898" w:type="dxa"/>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r>
      <w:tr w:rsidR="00B12582" w:rsidRPr="005421DA" w:rsidTr="00C80685">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410" w:type="dxa"/>
            <w:hideMark/>
          </w:tcPr>
          <w:p w:rsidR="00B12582" w:rsidRPr="00647376" w:rsidRDefault="00B12582" w:rsidP="00B12582">
            <w:pPr>
              <w:autoSpaceDE w:val="0"/>
              <w:autoSpaceDN w:val="0"/>
              <w:adjustRightInd w:val="0"/>
              <w:rPr>
                <w:rFonts w:cs="Arial"/>
                <w:color w:val="000000"/>
                <w:sz w:val="18"/>
                <w:szCs w:val="18"/>
              </w:rPr>
            </w:pPr>
            <w:r w:rsidRPr="00647376">
              <w:rPr>
                <w:rFonts w:cs="Arial"/>
                <w:bCs w:val="0"/>
                <w:iCs/>
                <w:color w:val="000000"/>
                <w:sz w:val="18"/>
                <w:szCs w:val="18"/>
              </w:rPr>
              <w:t xml:space="preserve">Uses knowledge of fractions, decimal fractions and percentages to carry out calculations with and without a calculator. </w:t>
            </w:r>
          </w:p>
          <w:p w:rsidR="00B12582" w:rsidRPr="00647376" w:rsidRDefault="00B12582" w:rsidP="00B12582">
            <w:pPr>
              <w:rPr>
                <w:rFonts w:eastAsia="Times New Roman" w:cs="Arial"/>
                <w:color w:val="000000"/>
                <w:sz w:val="18"/>
                <w:szCs w:val="18"/>
                <w:lang w:eastAsia="en-GB"/>
              </w:rPr>
            </w:pPr>
          </w:p>
        </w:tc>
        <w:tc>
          <w:tcPr>
            <w:tcW w:w="1073" w:type="dxa"/>
            <w:hideMark/>
          </w:tcPr>
          <w:p w:rsidR="00B12582" w:rsidRPr="005421DA" w:rsidRDefault="00B12582" w:rsidP="00B1258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en-GB"/>
              </w:rPr>
            </w:pPr>
            <w:r w:rsidRPr="005421DA">
              <w:rPr>
                <w:rFonts w:ascii="Arial" w:eastAsia="Times New Roman" w:hAnsi="Arial" w:cs="Arial"/>
                <w:b/>
                <w:bCs/>
                <w:color w:val="000000"/>
                <w:sz w:val="20"/>
                <w:szCs w:val="20"/>
                <w:lang w:eastAsia="en-GB"/>
              </w:rPr>
              <w:t> </w:t>
            </w:r>
          </w:p>
        </w:tc>
        <w:tc>
          <w:tcPr>
            <w:tcW w:w="554"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043"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830"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550"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860"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217"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874"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625"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002"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170"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761"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441" w:type="dxa"/>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640" w:type="dxa"/>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898" w:type="dxa"/>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r>
      <w:tr w:rsidR="00B12582" w:rsidRPr="005421DA" w:rsidTr="00C80685">
        <w:trPr>
          <w:trHeight w:val="510"/>
        </w:trPr>
        <w:tc>
          <w:tcPr>
            <w:cnfStyle w:val="001000000000" w:firstRow="0" w:lastRow="0" w:firstColumn="1" w:lastColumn="0" w:oddVBand="0" w:evenVBand="0" w:oddHBand="0" w:evenHBand="0" w:firstRowFirstColumn="0" w:firstRowLastColumn="0" w:lastRowFirstColumn="0" w:lastRowLastColumn="0"/>
            <w:tcW w:w="2410" w:type="dxa"/>
            <w:hideMark/>
          </w:tcPr>
          <w:p w:rsidR="00B12582" w:rsidRPr="00647376" w:rsidRDefault="00B12582" w:rsidP="00B12582">
            <w:pPr>
              <w:autoSpaceDE w:val="0"/>
              <w:autoSpaceDN w:val="0"/>
              <w:adjustRightInd w:val="0"/>
              <w:rPr>
                <w:rFonts w:cs="Arial"/>
                <w:bCs w:val="0"/>
                <w:iCs/>
                <w:color w:val="000000"/>
                <w:sz w:val="18"/>
                <w:szCs w:val="18"/>
              </w:rPr>
            </w:pPr>
            <w:r w:rsidRPr="00647376">
              <w:rPr>
                <w:rFonts w:cs="Arial"/>
                <w:bCs w:val="0"/>
                <w:iCs/>
                <w:color w:val="000000"/>
                <w:sz w:val="18"/>
                <w:szCs w:val="18"/>
              </w:rPr>
              <w:t xml:space="preserve">Solves problems in which related quantities are increased or decreased proportionally. </w:t>
            </w:r>
          </w:p>
          <w:p w:rsidR="00B12582" w:rsidRPr="00647376" w:rsidRDefault="00B12582" w:rsidP="00B12582">
            <w:pPr>
              <w:rPr>
                <w:rFonts w:eastAsia="Times New Roman" w:cs="Arial"/>
                <w:color w:val="000000"/>
                <w:sz w:val="18"/>
                <w:szCs w:val="18"/>
                <w:lang w:eastAsia="en-GB"/>
              </w:rPr>
            </w:pPr>
          </w:p>
        </w:tc>
        <w:tc>
          <w:tcPr>
            <w:tcW w:w="1073" w:type="dxa"/>
            <w:hideMark/>
          </w:tcPr>
          <w:p w:rsidR="00B12582" w:rsidRPr="005421DA" w:rsidRDefault="00B12582" w:rsidP="00B1258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n-GB"/>
              </w:rPr>
            </w:pPr>
            <w:r w:rsidRPr="005421DA">
              <w:rPr>
                <w:rFonts w:ascii="Arial" w:eastAsia="Times New Roman" w:hAnsi="Arial" w:cs="Arial"/>
                <w:b/>
                <w:bCs/>
                <w:color w:val="000000"/>
                <w:sz w:val="20"/>
                <w:szCs w:val="20"/>
                <w:lang w:eastAsia="en-GB"/>
              </w:rPr>
              <w:t> </w:t>
            </w:r>
          </w:p>
        </w:tc>
        <w:tc>
          <w:tcPr>
            <w:tcW w:w="554"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043"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830"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550"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860"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217"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874"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625"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002"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170"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761"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441" w:type="dxa"/>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640" w:type="dxa"/>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898" w:type="dxa"/>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r>
      <w:tr w:rsidR="00B12582" w:rsidRPr="005421DA" w:rsidTr="00C80685">
        <w:trPr>
          <w:cnfStyle w:val="000000100000" w:firstRow="0" w:lastRow="0" w:firstColumn="0" w:lastColumn="0" w:oddVBand="0" w:evenVBand="0" w:oddHBand="1" w:evenHBand="0" w:firstRowFirstColumn="0" w:firstRowLastColumn="0" w:lastRowFirstColumn="0" w:lastRowLastColumn="0"/>
          <w:trHeight w:val="1709"/>
        </w:trPr>
        <w:tc>
          <w:tcPr>
            <w:cnfStyle w:val="001000000000" w:firstRow="0" w:lastRow="0" w:firstColumn="1" w:lastColumn="0" w:oddVBand="0" w:evenVBand="0" w:oddHBand="0" w:evenHBand="0" w:firstRowFirstColumn="0" w:firstRowLastColumn="0" w:lastRowFirstColumn="0" w:lastRowLastColumn="0"/>
            <w:tcW w:w="2410" w:type="dxa"/>
            <w:hideMark/>
          </w:tcPr>
          <w:p w:rsidR="00B12582" w:rsidRDefault="00B12582" w:rsidP="00B12582">
            <w:pPr>
              <w:rPr>
                <w:rFonts w:eastAsia="Times New Roman" w:cs="Arial"/>
                <w:bCs w:val="0"/>
                <w:iCs/>
                <w:sz w:val="18"/>
                <w:szCs w:val="18"/>
                <w:lang w:eastAsia="en-GB"/>
              </w:rPr>
            </w:pPr>
            <w:r w:rsidRPr="00647376">
              <w:rPr>
                <w:rFonts w:eastAsia="Times New Roman" w:cs="Arial"/>
                <w:color w:val="000000"/>
                <w:sz w:val="18"/>
                <w:szCs w:val="18"/>
                <w:lang w:eastAsia="en-GB"/>
              </w:rPr>
              <w:t> </w:t>
            </w:r>
            <w:r w:rsidRPr="00647376">
              <w:rPr>
                <w:rFonts w:eastAsia="Times New Roman" w:cs="Arial"/>
                <w:bCs w:val="0"/>
                <w:iCs/>
                <w:sz w:val="18"/>
                <w:szCs w:val="18"/>
                <w:lang w:eastAsia="en-GB"/>
              </w:rPr>
              <w:t>Expresses quantities as a ratio and where appropriate simplifies.</w:t>
            </w:r>
          </w:p>
          <w:p w:rsidR="00C80685" w:rsidRDefault="00C80685" w:rsidP="00B12582">
            <w:pPr>
              <w:rPr>
                <w:rFonts w:eastAsia="Times New Roman" w:cs="Arial"/>
                <w:bCs w:val="0"/>
                <w:iCs/>
                <w:sz w:val="18"/>
                <w:szCs w:val="18"/>
                <w:lang w:eastAsia="en-GB"/>
              </w:rPr>
            </w:pPr>
          </w:p>
          <w:p w:rsidR="00C80685" w:rsidRDefault="00C80685" w:rsidP="00B12582">
            <w:pPr>
              <w:rPr>
                <w:rFonts w:eastAsia="Times New Roman" w:cs="Arial"/>
                <w:bCs w:val="0"/>
                <w:iCs/>
                <w:sz w:val="18"/>
                <w:szCs w:val="18"/>
                <w:lang w:eastAsia="en-GB"/>
              </w:rPr>
            </w:pPr>
          </w:p>
          <w:p w:rsidR="00C80685" w:rsidRDefault="00C80685" w:rsidP="00B12582">
            <w:pPr>
              <w:rPr>
                <w:rFonts w:eastAsia="Times New Roman" w:cs="Arial"/>
                <w:bCs w:val="0"/>
                <w:iCs/>
                <w:sz w:val="18"/>
                <w:szCs w:val="18"/>
                <w:lang w:eastAsia="en-GB"/>
              </w:rPr>
            </w:pPr>
          </w:p>
          <w:p w:rsidR="00C80685" w:rsidRDefault="00C80685" w:rsidP="00B12582">
            <w:pPr>
              <w:rPr>
                <w:rFonts w:eastAsia="Times New Roman" w:cs="Arial"/>
                <w:bCs w:val="0"/>
                <w:iCs/>
                <w:sz w:val="18"/>
                <w:szCs w:val="18"/>
                <w:lang w:eastAsia="en-GB"/>
              </w:rPr>
            </w:pPr>
          </w:p>
          <w:p w:rsidR="00C80685" w:rsidRPr="00647376" w:rsidRDefault="00C80685" w:rsidP="00B12582">
            <w:pPr>
              <w:rPr>
                <w:rFonts w:eastAsia="Times New Roman" w:cs="Arial"/>
                <w:color w:val="000000"/>
                <w:sz w:val="18"/>
                <w:szCs w:val="18"/>
                <w:lang w:eastAsia="en-GB"/>
              </w:rPr>
            </w:pPr>
          </w:p>
        </w:tc>
        <w:tc>
          <w:tcPr>
            <w:tcW w:w="1073" w:type="dxa"/>
            <w:hideMark/>
          </w:tcPr>
          <w:p w:rsidR="00B12582" w:rsidRPr="005421DA" w:rsidRDefault="00B12582" w:rsidP="00B1258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en-GB"/>
              </w:rPr>
            </w:pPr>
            <w:r w:rsidRPr="005421DA">
              <w:rPr>
                <w:rFonts w:ascii="Arial" w:eastAsia="Times New Roman" w:hAnsi="Arial" w:cs="Arial"/>
                <w:b/>
                <w:bCs/>
                <w:color w:val="000000"/>
                <w:sz w:val="20"/>
                <w:szCs w:val="20"/>
                <w:lang w:eastAsia="en-GB"/>
              </w:rPr>
              <w:t> </w:t>
            </w:r>
          </w:p>
        </w:tc>
        <w:tc>
          <w:tcPr>
            <w:tcW w:w="554"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043"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830"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550"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860"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217"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874"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625"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002"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170"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761"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441" w:type="dxa"/>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640" w:type="dxa"/>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898" w:type="dxa"/>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r>
      <w:tr w:rsidR="00B12582" w:rsidRPr="00D94AE1" w:rsidTr="00C80685">
        <w:trPr>
          <w:trHeight w:val="510"/>
        </w:trPr>
        <w:tc>
          <w:tcPr>
            <w:cnfStyle w:val="001000000000" w:firstRow="0" w:lastRow="0" w:firstColumn="1" w:lastColumn="0" w:oddVBand="0" w:evenVBand="0" w:oddHBand="0" w:evenHBand="0" w:firstRowFirstColumn="0" w:firstRowLastColumn="0" w:lastRowFirstColumn="0" w:lastRowLastColumn="0"/>
            <w:tcW w:w="2410" w:type="dxa"/>
            <w:hideMark/>
          </w:tcPr>
          <w:p w:rsidR="00B12582" w:rsidRPr="00D158A2" w:rsidRDefault="00B12582" w:rsidP="00947674">
            <w:pPr>
              <w:rPr>
                <w:rFonts w:ascii="Calibri" w:eastAsia="Times New Roman" w:hAnsi="Calibri" w:cs="Times New Roman"/>
                <w:b w:val="0"/>
                <w:bCs w:val="0"/>
                <w:color w:val="ED7D31" w:themeColor="accent2"/>
                <w:sz w:val="28"/>
                <w:szCs w:val="28"/>
                <w:lang w:eastAsia="en-GB"/>
              </w:rPr>
            </w:pPr>
            <w:r w:rsidRPr="00D158A2">
              <w:rPr>
                <w:rFonts w:ascii="Calibri" w:eastAsia="Times New Roman" w:hAnsi="Calibri" w:cs="Times New Roman"/>
                <w:b w:val="0"/>
                <w:bCs w:val="0"/>
                <w:color w:val="ED7D31" w:themeColor="accent2"/>
                <w:sz w:val="28"/>
                <w:szCs w:val="28"/>
                <w:lang w:eastAsia="en-GB"/>
              </w:rPr>
              <w:lastRenderedPageBreak/>
              <w:t>SUBJECT AREA</w:t>
            </w:r>
          </w:p>
        </w:tc>
        <w:tc>
          <w:tcPr>
            <w:tcW w:w="1073" w:type="dxa"/>
            <w:hideMark/>
          </w:tcPr>
          <w:p w:rsidR="00B12582" w:rsidRPr="00D158A2" w:rsidRDefault="00B12582" w:rsidP="009476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r w:rsidRPr="00D158A2">
              <w:rPr>
                <w:rFonts w:ascii="Calibri" w:eastAsia="Times New Roman" w:hAnsi="Calibri" w:cs="Times New Roman"/>
                <w:b/>
                <w:bCs/>
                <w:color w:val="ED7D31" w:themeColor="accent2"/>
                <w:sz w:val="16"/>
                <w:szCs w:val="16"/>
                <w:lang w:eastAsia="en-GB"/>
              </w:rPr>
              <w:t>Technical</w:t>
            </w:r>
          </w:p>
        </w:tc>
        <w:tc>
          <w:tcPr>
            <w:tcW w:w="554" w:type="dxa"/>
            <w:noWrap/>
            <w:hideMark/>
          </w:tcPr>
          <w:p w:rsidR="00B12582" w:rsidRPr="00D158A2" w:rsidRDefault="00B12582" w:rsidP="009476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r w:rsidRPr="00D158A2">
              <w:rPr>
                <w:rFonts w:ascii="Calibri" w:eastAsia="Times New Roman" w:hAnsi="Calibri" w:cs="Times New Roman"/>
                <w:b/>
                <w:bCs/>
                <w:color w:val="ED7D31" w:themeColor="accent2"/>
                <w:sz w:val="16"/>
                <w:szCs w:val="16"/>
                <w:lang w:eastAsia="en-GB"/>
              </w:rPr>
              <w:t>Art</w:t>
            </w:r>
          </w:p>
        </w:tc>
        <w:tc>
          <w:tcPr>
            <w:tcW w:w="1043" w:type="dxa"/>
            <w:noWrap/>
            <w:hideMark/>
          </w:tcPr>
          <w:p w:rsidR="00B12582" w:rsidRPr="00D158A2" w:rsidRDefault="00B12582" w:rsidP="009476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r w:rsidRPr="00D158A2">
              <w:rPr>
                <w:rFonts w:ascii="Calibri" w:eastAsia="Times New Roman" w:hAnsi="Calibri" w:cs="Times New Roman"/>
                <w:b/>
                <w:bCs/>
                <w:color w:val="ED7D31" w:themeColor="accent2"/>
                <w:sz w:val="16"/>
                <w:szCs w:val="16"/>
                <w:lang w:eastAsia="en-GB"/>
              </w:rPr>
              <w:t>Business</w:t>
            </w:r>
          </w:p>
        </w:tc>
        <w:tc>
          <w:tcPr>
            <w:tcW w:w="830" w:type="dxa"/>
            <w:noWrap/>
            <w:hideMark/>
          </w:tcPr>
          <w:p w:rsidR="00B12582" w:rsidRPr="00D158A2" w:rsidRDefault="00B12582" w:rsidP="009476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r w:rsidRPr="00D158A2">
              <w:rPr>
                <w:rFonts w:ascii="Calibri" w:eastAsia="Times New Roman" w:hAnsi="Calibri" w:cs="Times New Roman"/>
                <w:b/>
                <w:bCs/>
                <w:color w:val="ED7D31" w:themeColor="accent2"/>
                <w:sz w:val="16"/>
                <w:szCs w:val="16"/>
                <w:lang w:eastAsia="en-GB"/>
              </w:rPr>
              <w:t>Drama</w:t>
            </w:r>
          </w:p>
        </w:tc>
        <w:tc>
          <w:tcPr>
            <w:tcW w:w="550" w:type="dxa"/>
            <w:noWrap/>
            <w:hideMark/>
          </w:tcPr>
          <w:p w:rsidR="00B12582" w:rsidRPr="00D158A2" w:rsidRDefault="00B12582" w:rsidP="009476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r w:rsidRPr="00D158A2">
              <w:rPr>
                <w:rFonts w:ascii="Calibri" w:eastAsia="Times New Roman" w:hAnsi="Calibri" w:cs="Times New Roman"/>
                <w:b/>
                <w:bCs/>
                <w:color w:val="ED7D31" w:themeColor="accent2"/>
                <w:sz w:val="16"/>
                <w:szCs w:val="16"/>
                <w:lang w:eastAsia="en-GB"/>
              </w:rPr>
              <w:t>ICT</w:t>
            </w:r>
          </w:p>
        </w:tc>
        <w:tc>
          <w:tcPr>
            <w:tcW w:w="860" w:type="dxa"/>
            <w:noWrap/>
            <w:hideMark/>
          </w:tcPr>
          <w:p w:rsidR="00B12582" w:rsidRPr="00D158A2" w:rsidRDefault="00B12582" w:rsidP="009476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r w:rsidRPr="00D158A2">
              <w:rPr>
                <w:rFonts w:ascii="Calibri" w:eastAsia="Times New Roman" w:hAnsi="Calibri" w:cs="Times New Roman"/>
                <w:b/>
                <w:bCs/>
                <w:color w:val="ED7D31" w:themeColor="accent2"/>
                <w:sz w:val="16"/>
                <w:szCs w:val="16"/>
                <w:lang w:eastAsia="en-GB"/>
              </w:rPr>
              <w:t>English</w:t>
            </w:r>
          </w:p>
        </w:tc>
        <w:tc>
          <w:tcPr>
            <w:tcW w:w="1217" w:type="dxa"/>
            <w:noWrap/>
            <w:hideMark/>
          </w:tcPr>
          <w:p w:rsidR="00B12582" w:rsidRPr="00D158A2" w:rsidRDefault="00B12582" w:rsidP="009476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r w:rsidRPr="00D158A2">
              <w:rPr>
                <w:rFonts w:ascii="Calibri" w:eastAsia="Times New Roman" w:hAnsi="Calibri" w:cs="Times New Roman"/>
                <w:b/>
                <w:bCs/>
                <w:color w:val="ED7D31" w:themeColor="accent2"/>
                <w:sz w:val="16"/>
                <w:szCs w:val="16"/>
                <w:lang w:eastAsia="en-GB"/>
              </w:rPr>
              <w:t>Geography</w:t>
            </w:r>
          </w:p>
        </w:tc>
        <w:tc>
          <w:tcPr>
            <w:tcW w:w="874" w:type="dxa"/>
            <w:noWrap/>
            <w:hideMark/>
          </w:tcPr>
          <w:p w:rsidR="00B12582" w:rsidRPr="00D158A2" w:rsidRDefault="00B12582" w:rsidP="009476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r w:rsidRPr="00D158A2">
              <w:rPr>
                <w:rFonts w:ascii="Calibri" w:eastAsia="Times New Roman" w:hAnsi="Calibri" w:cs="Times New Roman"/>
                <w:b/>
                <w:bCs/>
                <w:color w:val="ED7D31" w:themeColor="accent2"/>
                <w:sz w:val="16"/>
                <w:szCs w:val="16"/>
                <w:lang w:eastAsia="en-GB"/>
              </w:rPr>
              <w:t>History</w:t>
            </w:r>
          </w:p>
        </w:tc>
        <w:tc>
          <w:tcPr>
            <w:tcW w:w="625" w:type="dxa"/>
            <w:noWrap/>
            <w:hideMark/>
          </w:tcPr>
          <w:p w:rsidR="00B12582" w:rsidRPr="00D158A2" w:rsidRDefault="00B12582" w:rsidP="009476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r w:rsidRPr="00D158A2">
              <w:rPr>
                <w:rFonts w:ascii="Calibri" w:eastAsia="Times New Roman" w:hAnsi="Calibri" w:cs="Times New Roman"/>
                <w:b/>
                <w:bCs/>
                <w:color w:val="ED7D31" w:themeColor="accent2"/>
                <w:sz w:val="16"/>
                <w:szCs w:val="16"/>
                <w:lang w:eastAsia="en-GB"/>
              </w:rPr>
              <w:t>HSC</w:t>
            </w:r>
          </w:p>
        </w:tc>
        <w:tc>
          <w:tcPr>
            <w:tcW w:w="1002" w:type="dxa"/>
            <w:noWrap/>
            <w:hideMark/>
          </w:tcPr>
          <w:p w:rsidR="00B12582" w:rsidRPr="00D158A2" w:rsidRDefault="00B12582" w:rsidP="009476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r w:rsidRPr="00D158A2">
              <w:rPr>
                <w:rFonts w:ascii="Calibri" w:eastAsia="Times New Roman" w:hAnsi="Calibri" w:cs="Times New Roman"/>
                <w:b/>
                <w:bCs/>
                <w:color w:val="ED7D31" w:themeColor="accent2"/>
                <w:sz w:val="16"/>
                <w:szCs w:val="16"/>
                <w:lang w:eastAsia="en-GB"/>
              </w:rPr>
              <w:t>Learning Support</w:t>
            </w:r>
          </w:p>
        </w:tc>
        <w:tc>
          <w:tcPr>
            <w:tcW w:w="1170" w:type="dxa"/>
            <w:noWrap/>
            <w:hideMark/>
          </w:tcPr>
          <w:p w:rsidR="00B12582" w:rsidRPr="00D158A2" w:rsidRDefault="00B12582" w:rsidP="009476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r w:rsidRPr="00D158A2">
              <w:rPr>
                <w:rFonts w:ascii="Calibri" w:eastAsia="Times New Roman" w:hAnsi="Calibri" w:cs="Times New Roman"/>
                <w:b/>
                <w:bCs/>
                <w:color w:val="ED7D31" w:themeColor="accent2"/>
                <w:sz w:val="16"/>
                <w:szCs w:val="16"/>
                <w:lang w:eastAsia="en-GB"/>
              </w:rPr>
              <w:t>Modern Foreign Languages</w:t>
            </w:r>
          </w:p>
        </w:tc>
        <w:tc>
          <w:tcPr>
            <w:tcW w:w="761" w:type="dxa"/>
            <w:noWrap/>
            <w:hideMark/>
          </w:tcPr>
          <w:p w:rsidR="00B12582" w:rsidRPr="00D158A2" w:rsidRDefault="00B12582" w:rsidP="009476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r w:rsidRPr="00D158A2">
              <w:rPr>
                <w:rFonts w:ascii="Calibri" w:eastAsia="Times New Roman" w:hAnsi="Calibri" w:cs="Times New Roman"/>
                <w:b/>
                <w:bCs/>
                <w:color w:val="ED7D31" w:themeColor="accent2"/>
                <w:sz w:val="16"/>
                <w:szCs w:val="16"/>
                <w:lang w:eastAsia="en-GB"/>
              </w:rPr>
              <w:t>Music</w:t>
            </w:r>
          </w:p>
        </w:tc>
        <w:tc>
          <w:tcPr>
            <w:tcW w:w="441" w:type="dxa"/>
          </w:tcPr>
          <w:p w:rsidR="00B12582" w:rsidRPr="00D158A2" w:rsidRDefault="00B12582" w:rsidP="009476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p>
          <w:p w:rsidR="00B12582" w:rsidRPr="00D158A2" w:rsidRDefault="00B12582" w:rsidP="009476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r w:rsidRPr="00D158A2">
              <w:rPr>
                <w:rFonts w:ascii="Calibri" w:eastAsia="Times New Roman" w:hAnsi="Calibri" w:cs="Times New Roman"/>
                <w:b/>
                <w:bCs/>
                <w:color w:val="ED7D31" w:themeColor="accent2"/>
                <w:sz w:val="16"/>
                <w:szCs w:val="16"/>
                <w:lang w:eastAsia="en-GB"/>
              </w:rPr>
              <w:t>PE</w:t>
            </w:r>
          </w:p>
        </w:tc>
        <w:tc>
          <w:tcPr>
            <w:tcW w:w="640" w:type="dxa"/>
          </w:tcPr>
          <w:p w:rsidR="00B12582" w:rsidRPr="00D158A2" w:rsidRDefault="00B12582" w:rsidP="009476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p>
          <w:p w:rsidR="00B12582" w:rsidRPr="00D158A2" w:rsidRDefault="00B12582" w:rsidP="009476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r w:rsidRPr="00D158A2">
              <w:rPr>
                <w:rFonts w:ascii="Calibri" w:eastAsia="Times New Roman" w:hAnsi="Calibri" w:cs="Times New Roman"/>
                <w:b/>
                <w:bCs/>
                <w:color w:val="ED7D31" w:themeColor="accent2"/>
                <w:sz w:val="16"/>
                <w:szCs w:val="16"/>
                <w:lang w:eastAsia="en-GB"/>
              </w:rPr>
              <w:t>RME</w:t>
            </w:r>
          </w:p>
        </w:tc>
        <w:tc>
          <w:tcPr>
            <w:tcW w:w="898" w:type="dxa"/>
          </w:tcPr>
          <w:p w:rsidR="00B12582" w:rsidRPr="00D158A2" w:rsidRDefault="00B12582" w:rsidP="009476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r w:rsidRPr="00D158A2">
              <w:rPr>
                <w:rFonts w:ascii="Calibri" w:eastAsia="Times New Roman" w:hAnsi="Calibri" w:cs="Times New Roman"/>
                <w:b/>
                <w:bCs/>
                <w:color w:val="ED7D31" w:themeColor="accent2"/>
                <w:sz w:val="16"/>
                <w:szCs w:val="16"/>
                <w:lang w:eastAsia="en-GB"/>
              </w:rPr>
              <w:t>Science</w:t>
            </w:r>
          </w:p>
        </w:tc>
      </w:tr>
      <w:tr w:rsidR="00B12582" w:rsidRPr="005421DA" w:rsidTr="00C80685">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4948" w:type="dxa"/>
            <w:gridSpan w:val="16"/>
            <w:noWrap/>
            <w:hideMark/>
          </w:tcPr>
          <w:p w:rsidR="00B12582" w:rsidRPr="00C80685" w:rsidRDefault="00B12582" w:rsidP="00B12582">
            <w:pPr>
              <w:rPr>
                <w:rFonts w:ascii="Calibri" w:eastAsia="Times New Roman" w:hAnsi="Calibri" w:cs="Times New Roman"/>
                <w:color w:val="000000"/>
                <w:sz w:val="24"/>
                <w:szCs w:val="24"/>
                <w:lang w:eastAsia="en-GB"/>
              </w:rPr>
            </w:pPr>
            <w:r w:rsidRPr="00C80685">
              <w:rPr>
                <w:rFonts w:ascii="Calibri" w:eastAsia="Times New Roman" w:hAnsi="Calibri" w:cs="Times New Roman"/>
                <w:b w:val="0"/>
                <w:bCs w:val="0"/>
                <w:color w:val="5B9BD5" w:themeColor="accent1"/>
                <w:sz w:val="24"/>
                <w:szCs w:val="24"/>
                <w:lang w:eastAsia="en-GB"/>
              </w:rPr>
              <w:t>Money</w:t>
            </w:r>
          </w:p>
        </w:tc>
      </w:tr>
      <w:tr w:rsidR="00B12582" w:rsidRPr="005421DA" w:rsidTr="00C80685">
        <w:trPr>
          <w:trHeight w:val="300"/>
        </w:trPr>
        <w:tc>
          <w:tcPr>
            <w:cnfStyle w:val="001000000000" w:firstRow="0" w:lastRow="0" w:firstColumn="1" w:lastColumn="0" w:oddVBand="0" w:evenVBand="0" w:oddHBand="0" w:evenHBand="0" w:firstRowFirstColumn="0" w:firstRowLastColumn="0" w:lastRowFirstColumn="0" w:lastRowLastColumn="0"/>
            <w:tcW w:w="2410" w:type="dxa"/>
            <w:hideMark/>
          </w:tcPr>
          <w:p w:rsidR="00B12582" w:rsidRPr="00647376" w:rsidRDefault="00B12582" w:rsidP="00B12582">
            <w:pPr>
              <w:autoSpaceDE w:val="0"/>
              <w:autoSpaceDN w:val="0"/>
              <w:adjustRightInd w:val="0"/>
              <w:rPr>
                <w:rFonts w:cs="Arial"/>
                <w:bCs w:val="0"/>
                <w:iCs/>
                <w:color w:val="000000"/>
                <w:sz w:val="18"/>
                <w:szCs w:val="18"/>
              </w:rPr>
            </w:pPr>
            <w:r w:rsidRPr="00647376">
              <w:rPr>
                <w:rFonts w:cs="Arial"/>
                <w:bCs w:val="0"/>
                <w:iCs/>
                <w:color w:val="000000"/>
                <w:sz w:val="18"/>
                <w:szCs w:val="18"/>
              </w:rPr>
              <w:t xml:space="preserve">Demonstrates understanding of best value in relation to contracts and services when comparing products. </w:t>
            </w:r>
          </w:p>
        </w:tc>
        <w:tc>
          <w:tcPr>
            <w:tcW w:w="1073" w:type="dxa"/>
            <w:noWrap/>
            <w:hideMark/>
          </w:tcPr>
          <w:p w:rsidR="00B12582" w:rsidRPr="005421DA" w:rsidRDefault="00B12582" w:rsidP="00B125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en-GB"/>
              </w:rPr>
            </w:pPr>
          </w:p>
        </w:tc>
        <w:tc>
          <w:tcPr>
            <w:tcW w:w="554" w:type="dxa"/>
            <w:noWrap/>
            <w:hideMark/>
          </w:tcPr>
          <w:p w:rsidR="00B12582" w:rsidRPr="005421DA" w:rsidRDefault="00B12582" w:rsidP="00B125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en-GB"/>
              </w:rPr>
            </w:pPr>
          </w:p>
        </w:tc>
        <w:tc>
          <w:tcPr>
            <w:tcW w:w="1043" w:type="dxa"/>
            <w:noWrap/>
            <w:hideMark/>
          </w:tcPr>
          <w:p w:rsidR="00B12582" w:rsidRPr="005421DA" w:rsidRDefault="00B12582" w:rsidP="00B125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en-GB"/>
              </w:rPr>
            </w:pPr>
          </w:p>
        </w:tc>
        <w:tc>
          <w:tcPr>
            <w:tcW w:w="830" w:type="dxa"/>
            <w:noWrap/>
            <w:hideMark/>
          </w:tcPr>
          <w:p w:rsidR="00B12582" w:rsidRPr="005421DA" w:rsidRDefault="00B12582" w:rsidP="00B125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en-GB"/>
              </w:rPr>
            </w:pPr>
          </w:p>
        </w:tc>
        <w:tc>
          <w:tcPr>
            <w:tcW w:w="550" w:type="dxa"/>
            <w:noWrap/>
            <w:hideMark/>
          </w:tcPr>
          <w:p w:rsidR="00B12582" w:rsidRPr="005421DA" w:rsidRDefault="00B12582" w:rsidP="00B125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en-GB"/>
              </w:rPr>
            </w:pPr>
          </w:p>
        </w:tc>
        <w:tc>
          <w:tcPr>
            <w:tcW w:w="860" w:type="dxa"/>
            <w:noWrap/>
            <w:hideMark/>
          </w:tcPr>
          <w:p w:rsidR="00B12582" w:rsidRPr="005421DA" w:rsidRDefault="00B12582" w:rsidP="00B125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en-GB"/>
              </w:rPr>
            </w:pPr>
          </w:p>
        </w:tc>
        <w:tc>
          <w:tcPr>
            <w:tcW w:w="1217" w:type="dxa"/>
            <w:noWrap/>
            <w:hideMark/>
          </w:tcPr>
          <w:p w:rsidR="00B12582" w:rsidRPr="005421DA" w:rsidRDefault="00B12582" w:rsidP="00B125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en-GB"/>
              </w:rPr>
            </w:pPr>
          </w:p>
        </w:tc>
        <w:tc>
          <w:tcPr>
            <w:tcW w:w="874" w:type="dxa"/>
            <w:noWrap/>
            <w:hideMark/>
          </w:tcPr>
          <w:p w:rsidR="00B12582" w:rsidRPr="005421DA" w:rsidRDefault="00B12582" w:rsidP="00B125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en-GB"/>
              </w:rPr>
            </w:pPr>
          </w:p>
        </w:tc>
        <w:tc>
          <w:tcPr>
            <w:tcW w:w="625" w:type="dxa"/>
            <w:noWrap/>
            <w:hideMark/>
          </w:tcPr>
          <w:p w:rsidR="00B12582" w:rsidRPr="005421DA" w:rsidRDefault="00B12582" w:rsidP="00B125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en-GB"/>
              </w:rPr>
            </w:pPr>
          </w:p>
        </w:tc>
        <w:tc>
          <w:tcPr>
            <w:tcW w:w="1002" w:type="dxa"/>
            <w:noWrap/>
            <w:hideMark/>
          </w:tcPr>
          <w:p w:rsidR="00B12582" w:rsidRPr="005421DA" w:rsidRDefault="00B12582" w:rsidP="00B125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en-GB"/>
              </w:rPr>
            </w:pPr>
          </w:p>
        </w:tc>
        <w:tc>
          <w:tcPr>
            <w:tcW w:w="1170" w:type="dxa"/>
            <w:noWrap/>
            <w:hideMark/>
          </w:tcPr>
          <w:p w:rsidR="00B12582" w:rsidRPr="005421DA" w:rsidRDefault="00B12582" w:rsidP="00B125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en-GB"/>
              </w:rPr>
            </w:pPr>
          </w:p>
        </w:tc>
        <w:tc>
          <w:tcPr>
            <w:tcW w:w="761" w:type="dxa"/>
            <w:noWrap/>
            <w:hideMark/>
          </w:tcPr>
          <w:p w:rsidR="00B12582" w:rsidRPr="005421DA" w:rsidRDefault="00B12582" w:rsidP="00B125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en-GB"/>
              </w:rPr>
            </w:pPr>
          </w:p>
        </w:tc>
        <w:tc>
          <w:tcPr>
            <w:tcW w:w="441" w:type="dxa"/>
          </w:tcPr>
          <w:p w:rsidR="00B12582" w:rsidRPr="005421DA" w:rsidRDefault="00B12582" w:rsidP="00B125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en-GB"/>
              </w:rPr>
            </w:pPr>
          </w:p>
        </w:tc>
        <w:tc>
          <w:tcPr>
            <w:tcW w:w="640" w:type="dxa"/>
          </w:tcPr>
          <w:p w:rsidR="00B12582" w:rsidRPr="005421DA" w:rsidRDefault="00B12582" w:rsidP="00B125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en-GB"/>
              </w:rPr>
            </w:pPr>
          </w:p>
        </w:tc>
        <w:tc>
          <w:tcPr>
            <w:tcW w:w="898" w:type="dxa"/>
          </w:tcPr>
          <w:p w:rsidR="00B12582" w:rsidRPr="005421DA" w:rsidRDefault="00B12582" w:rsidP="00B125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en-GB"/>
              </w:rPr>
            </w:pPr>
          </w:p>
        </w:tc>
      </w:tr>
      <w:tr w:rsidR="00B12582" w:rsidRPr="005421DA" w:rsidTr="00C806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hideMark/>
          </w:tcPr>
          <w:p w:rsidR="00B12582" w:rsidRPr="00647376" w:rsidRDefault="00B12582" w:rsidP="00B12582">
            <w:pPr>
              <w:autoSpaceDE w:val="0"/>
              <w:autoSpaceDN w:val="0"/>
              <w:adjustRightInd w:val="0"/>
              <w:rPr>
                <w:rFonts w:cs="Arial"/>
                <w:color w:val="000000"/>
                <w:sz w:val="18"/>
                <w:szCs w:val="18"/>
              </w:rPr>
            </w:pPr>
            <w:r w:rsidRPr="00647376">
              <w:rPr>
                <w:rFonts w:cs="Arial"/>
                <w:color w:val="000000"/>
                <w:sz w:val="18"/>
                <w:szCs w:val="18"/>
              </w:rPr>
              <w:t xml:space="preserve">Chooses the best value for their personal situation and justifies choices. </w:t>
            </w:r>
          </w:p>
          <w:p w:rsidR="00B12582" w:rsidRPr="00647376" w:rsidRDefault="00B12582" w:rsidP="00B12582">
            <w:pPr>
              <w:rPr>
                <w:rFonts w:eastAsia="Times New Roman" w:cs="Arial"/>
                <w:color w:val="000000"/>
                <w:sz w:val="18"/>
                <w:szCs w:val="18"/>
                <w:lang w:eastAsia="en-GB"/>
              </w:rPr>
            </w:pPr>
          </w:p>
        </w:tc>
        <w:tc>
          <w:tcPr>
            <w:tcW w:w="1073" w:type="dxa"/>
            <w:hideMark/>
          </w:tcPr>
          <w:p w:rsidR="00B12582" w:rsidRPr="005421DA" w:rsidRDefault="00B12582" w:rsidP="00B1258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en-GB"/>
              </w:rPr>
            </w:pPr>
            <w:r w:rsidRPr="005421DA">
              <w:rPr>
                <w:rFonts w:ascii="Arial" w:eastAsia="Times New Roman" w:hAnsi="Arial" w:cs="Arial"/>
                <w:b/>
                <w:bCs/>
                <w:color w:val="000000"/>
                <w:sz w:val="20"/>
                <w:szCs w:val="20"/>
                <w:lang w:eastAsia="en-GB"/>
              </w:rPr>
              <w:t> </w:t>
            </w:r>
          </w:p>
        </w:tc>
        <w:tc>
          <w:tcPr>
            <w:tcW w:w="554"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043"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830"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550"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860"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217"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874"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625"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002"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170"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761"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441" w:type="dxa"/>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640" w:type="dxa"/>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898" w:type="dxa"/>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r>
      <w:tr w:rsidR="00B12582" w:rsidRPr="005421DA" w:rsidTr="00C80685">
        <w:trPr>
          <w:trHeight w:val="510"/>
        </w:trPr>
        <w:tc>
          <w:tcPr>
            <w:cnfStyle w:val="001000000000" w:firstRow="0" w:lastRow="0" w:firstColumn="1" w:lastColumn="0" w:oddVBand="0" w:evenVBand="0" w:oddHBand="0" w:evenHBand="0" w:firstRowFirstColumn="0" w:firstRowLastColumn="0" w:lastRowFirstColumn="0" w:lastRowLastColumn="0"/>
            <w:tcW w:w="2410" w:type="dxa"/>
            <w:hideMark/>
          </w:tcPr>
          <w:p w:rsidR="00B12582" w:rsidRPr="00647376" w:rsidRDefault="00B12582" w:rsidP="00B12582">
            <w:pPr>
              <w:autoSpaceDE w:val="0"/>
              <w:autoSpaceDN w:val="0"/>
              <w:adjustRightInd w:val="0"/>
              <w:rPr>
                <w:rFonts w:cs="Arial"/>
                <w:bCs w:val="0"/>
                <w:iCs/>
                <w:color w:val="000000"/>
                <w:sz w:val="18"/>
                <w:szCs w:val="18"/>
              </w:rPr>
            </w:pPr>
            <w:r w:rsidRPr="00647376">
              <w:rPr>
                <w:rFonts w:cs="Arial"/>
                <w:bCs w:val="0"/>
                <w:iCs/>
                <w:color w:val="000000"/>
                <w:sz w:val="18"/>
                <w:szCs w:val="18"/>
              </w:rPr>
              <w:t xml:space="preserve">Budgets effectively, using digital technology where appropriate, showing development of financial capability. </w:t>
            </w:r>
          </w:p>
          <w:p w:rsidR="00B12582" w:rsidRPr="00647376" w:rsidRDefault="00B12582" w:rsidP="00B12582">
            <w:pPr>
              <w:rPr>
                <w:rFonts w:eastAsia="Times New Roman" w:cs="Arial"/>
                <w:color w:val="000000"/>
                <w:sz w:val="18"/>
                <w:szCs w:val="18"/>
                <w:lang w:eastAsia="en-GB"/>
              </w:rPr>
            </w:pPr>
          </w:p>
        </w:tc>
        <w:tc>
          <w:tcPr>
            <w:tcW w:w="1073" w:type="dxa"/>
            <w:hideMark/>
          </w:tcPr>
          <w:p w:rsidR="00B12582" w:rsidRPr="005421DA" w:rsidRDefault="00B12582" w:rsidP="00B1258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n-GB"/>
              </w:rPr>
            </w:pPr>
            <w:r w:rsidRPr="005421DA">
              <w:rPr>
                <w:rFonts w:ascii="Arial" w:eastAsia="Times New Roman" w:hAnsi="Arial" w:cs="Arial"/>
                <w:b/>
                <w:bCs/>
                <w:color w:val="000000"/>
                <w:sz w:val="20"/>
                <w:szCs w:val="20"/>
                <w:lang w:eastAsia="en-GB"/>
              </w:rPr>
              <w:t> </w:t>
            </w:r>
          </w:p>
        </w:tc>
        <w:tc>
          <w:tcPr>
            <w:tcW w:w="554"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043"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830"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550"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860"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217"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874"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625"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002"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170"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761"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441" w:type="dxa"/>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640" w:type="dxa"/>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898" w:type="dxa"/>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r>
      <w:tr w:rsidR="00B12582" w:rsidRPr="005421DA" w:rsidTr="00C8068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410" w:type="dxa"/>
            <w:hideMark/>
          </w:tcPr>
          <w:p w:rsidR="00B12582" w:rsidRPr="00647376" w:rsidRDefault="00B12582" w:rsidP="00B12582">
            <w:pPr>
              <w:autoSpaceDE w:val="0"/>
              <w:autoSpaceDN w:val="0"/>
              <w:adjustRightInd w:val="0"/>
              <w:rPr>
                <w:rFonts w:cs="Arial"/>
                <w:bCs w:val="0"/>
                <w:iCs/>
                <w:color w:val="000000"/>
                <w:sz w:val="18"/>
                <w:szCs w:val="18"/>
              </w:rPr>
            </w:pPr>
            <w:r w:rsidRPr="00647376">
              <w:rPr>
                <w:rFonts w:cs="Arial"/>
                <w:bCs w:val="0"/>
                <w:iCs/>
                <w:color w:val="000000"/>
                <w:sz w:val="18"/>
                <w:szCs w:val="18"/>
              </w:rPr>
              <w:t>Demonstrates knowledge of financial terms, for example, debit/credit, APR, pa, direct debit/standing order and interest rate.</w:t>
            </w:r>
          </w:p>
          <w:p w:rsidR="00B12582" w:rsidRPr="00647376" w:rsidRDefault="00B12582" w:rsidP="00B12582">
            <w:pPr>
              <w:rPr>
                <w:rFonts w:eastAsia="Times New Roman" w:cs="Arial"/>
                <w:color w:val="000000"/>
                <w:sz w:val="18"/>
                <w:szCs w:val="18"/>
                <w:lang w:eastAsia="en-GB"/>
              </w:rPr>
            </w:pPr>
          </w:p>
        </w:tc>
        <w:tc>
          <w:tcPr>
            <w:tcW w:w="1073" w:type="dxa"/>
            <w:hideMark/>
          </w:tcPr>
          <w:p w:rsidR="00B12582" w:rsidRPr="005421DA" w:rsidRDefault="00B12582" w:rsidP="00B1258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en-GB"/>
              </w:rPr>
            </w:pPr>
            <w:r w:rsidRPr="005421DA">
              <w:rPr>
                <w:rFonts w:ascii="Arial" w:eastAsia="Times New Roman" w:hAnsi="Arial" w:cs="Arial"/>
                <w:b/>
                <w:bCs/>
                <w:color w:val="000000"/>
                <w:sz w:val="20"/>
                <w:szCs w:val="20"/>
                <w:lang w:eastAsia="en-GB"/>
              </w:rPr>
              <w:t> </w:t>
            </w:r>
          </w:p>
        </w:tc>
        <w:tc>
          <w:tcPr>
            <w:tcW w:w="554"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043"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830"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550"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860"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217"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874"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625"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002"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170"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761"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441" w:type="dxa"/>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640" w:type="dxa"/>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898" w:type="dxa"/>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r>
      <w:tr w:rsidR="00B12582" w:rsidRPr="005421DA" w:rsidTr="00C80685">
        <w:trPr>
          <w:trHeight w:val="300"/>
        </w:trPr>
        <w:tc>
          <w:tcPr>
            <w:cnfStyle w:val="001000000000" w:firstRow="0" w:lastRow="0" w:firstColumn="1" w:lastColumn="0" w:oddVBand="0" w:evenVBand="0" w:oddHBand="0" w:evenHBand="0" w:firstRowFirstColumn="0" w:firstRowLastColumn="0" w:lastRowFirstColumn="0" w:lastRowLastColumn="0"/>
            <w:tcW w:w="2410" w:type="dxa"/>
            <w:hideMark/>
          </w:tcPr>
          <w:p w:rsidR="00B12582" w:rsidRPr="00647376" w:rsidRDefault="00B12582" w:rsidP="00B12582">
            <w:pPr>
              <w:autoSpaceDE w:val="0"/>
              <w:autoSpaceDN w:val="0"/>
              <w:adjustRightInd w:val="0"/>
              <w:rPr>
                <w:rFonts w:cs="Arial"/>
                <w:color w:val="000000"/>
                <w:sz w:val="18"/>
                <w:szCs w:val="18"/>
              </w:rPr>
            </w:pPr>
            <w:r w:rsidRPr="00647376">
              <w:rPr>
                <w:rFonts w:cs="Arial"/>
                <w:color w:val="000000"/>
                <w:sz w:val="18"/>
                <w:szCs w:val="18"/>
              </w:rPr>
              <w:t xml:space="preserve"> Converts between different currencies. </w:t>
            </w:r>
          </w:p>
          <w:p w:rsidR="00B12582" w:rsidRPr="00647376" w:rsidRDefault="00B12582" w:rsidP="00B12582">
            <w:pPr>
              <w:rPr>
                <w:rFonts w:eastAsia="Times New Roman" w:cs="Arial"/>
                <w:color w:val="000000"/>
                <w:sz w:val="18"/>
                <w:szCs w:val="18"/>
                <w:lang w:eastAsia="en-GB"/>
              </w:rPr>
            </w:pPr>
          </w:p>
        </w:tc>
        <w:tc>
          <w:tcPr>
            <w:tcW w:w="1073" w:type="dxa"/>
            <w:hideMark/>
          </w:tcPr>
          <w:p w:rsidR="00B12582" w:rsidRPr="005421DA" w:rsidRDefault="00B12582" w:rsidP="00B1258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n-GB"/>
              </w:rPr>
            </w:pPr>
            <w:r w:rsidRPr="005421DA">
              <w:rPr>
                <w:rFonts w:ascii="Arial" w:eastAsia="Times New Roman" w:hAnsi="Arial" w:cs="Arial"/>
                <w:b/>
                <w:bCs/>
                <w:color w:val="000000"/>
                <w:sz w:val="20"/>
                <w:szCs w:val="20"/>
                <w:lang w:eastAsia="en-GB"/>
              </w:rPr>
              <w:t> </w:t>
            </w:r>
          </w:p>
        </w:tc>
        <w:tc>
          <w:tcPr>
            <w:tcW w:w="554"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043"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830"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550"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860"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217"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874"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625"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002"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170"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761"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441" w:type="dxa"/>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640" w:type="dxa"/>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898" w:type="dxa"/>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r>
      <w:tr w:rsidR="00647376" w:rsidRPr="005421DA" w:rsidTr="00C806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948" w:type="dxa"/>
            <w:gridSpan w:val="16"/>
            <w:hideMark/>
          </w:tcPr>
          <w:p w:rsidR="00647376" w:rsidRPr="00647376" w:rsidRDefault="00647376" w:rsidP="00647376">
            <w:pPr>
              <w:rPr>
                <w:rFonts w:eastAsia="Times New Roman" w:cs="Arial"/>
                <w:color w:val="000000"/>
                <w:sz w:val="36"/>
                <w:szCs w:val="36"/>
                <w:lang w:eastAsia="en-GB"/>
              </w:rPr>
            </w:pPr>
            <w:r w:rsidRPr="00647376">
              <w:rPr>
                <w:rFonts w:eastAsia="Times New Roman" w:cs="Arial"/>
                <w:b w:val="0"/>
                <w:bCs w:val="0"/>
                <w:color w:val="000000"/>
                <w:sz w:val="36"/>
                <w:szCs w:val="36"/>
                <w:lang w:eastAsia="en-GB"/>
              </w:rPr>
              <w:t>Using Knowledge and Understanding of Measurement and its Application</w:t>
            </w:r>
            <w:r w:rsidRPr="00647376">
              <w:rPr>
                <w:rFonts w:eastAsia="Times New Roman" w:cs="Arial"/>
                <w:color w:val="000000"/>
                <w:sz w:val="36"/>
                <w:szCs w:val="36"/>
                <w:lang w:eastAsia="en-GB"/>
              </w:rPr>
              <w:t> </w:t>
            </w:r>
          </w:p>
          <w:p w:rsidR="00647376" w:rsidRPr="00647376" w:rsidRDefault="00647376" w:rsidP="00647376">
            <w:pPr>
              <w:rPr>
                <w:rFonts w:eastAsia="Times New Roman" w:cs="Arial"/>
                <w:b w:val="0"/>
                <w:bCs w:val="0"/>
                <w:color w:val="000000"/>
                <w:sz w:val="20"/>
                <w:szCs w:val="20"/>
                <w:lang w:eastAsia="en-GB"/>
              </w:rPr>
            </w:pPr>
          </w:p>
        </w:tc>
      </w:tr>
      <w:tr w:rsidR="00647376" w:rsidRPr="005421DA" w:rsidTr="00C80685">
        <w:trPr>
          <w:trHeight w:val="315"/>
        </w:trPr>
        <w:tc>
          <w:tcPr>
            <w:cnfStyle w:val="001000000000" w:firstRow="0" w:lastRow="0" w:firstColumn="1" w:lastColumn="0" w:oddVBand="0" w:evenVBand="0" w:oddHBand="0" w:evenHBand="0" w:firstRowFirstColumn="0" w:firstRowLastColumn="0" w:lastRowFirstColumn="0" w:lastRowLastColumn="0"/>
            <w:tcW w:w="14948" w:type="dxa"/>
            <w:gridSpan w:val="16"/>
            <w:hideMark/>
          </w:tcPr>
          <w:p w:rsidR="00647376" w:rsidRPr="00C80685" w:rsidRDefault="00647376" w:rsidP="00647376">
            <w:pPr>
              <w:rPr>
                <w:rFonts w:eastAsia="Times New Roman" w:cs="Arial"/>
                <w:color w:val="000000"/>
                <w:sz w:val="24"/>
                <w:szCs w:val="24"/>
                <w:lang w:eastAsia="en-GB"/>
              </w:rPr>
            </w:pPr>
            <w:r w:rsidRPr="00C80685">
              <w:rPr>
                <w:rFonts w:eastAsia="Times New Roman" w:cs="Arial"/>
                <w:b w:val="0"/>
                <w:bCs w:val="0"/>
                <w:color w:val="5B9BD5" w:themeColor="accent1"/>
                <w:sz w:val="24"/>
                <w:szCs w:val="24"/>
                <w:lang w:eastAsia="en-GB"/>
              </w:rPr>
              <w:t>Time</w:t>
            </w:r>
          </w:p>
        </w:tc>
      </w:tr>
      <w:tr w:rsidR="00B12582" w:rsidRPr="005421DA" w:rsidTr="00C8068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410" w:type="dxa"/>
            <w:hideMark/>
          </w:tcPr>
          <w:p w:rsidR="00B12582" w:rsidRPr="00647376" w:rsidRDefault="00B12582" w:rsidP="00B12582">
            <w:pPr>
              <w:autoSpaceDE w:val="0"/>
              <w:autoSpaceDN w:val="0"/>
              <w:adjustRightInd w:val="0"/>
              <w:rPr>
                <w:rFonts w:cs="Arial"/>
                <w:bCs w:val="0"/>
                <w:iCs/>
                <w:color w:val="000000"/>
                <w:sz w:val="18"/>
                <w:szCs w:val="18"/>
              </w:rPr>
            </w:pPr>
            <w:r w:rsidRPr="00647376">
              <w:rPr>
                <w:rFonts w:cs="Arial"/>
                <w:bCs w:val="0"/>
                <w:iCs/>
                <w:color w:val="000000"/>
                <w:sz w:val="18"/>
                <w:szCs w:val="18"/>
              </w:rPr>
              <w:t xml:space="preserve">Applies knowledge of the relationship between speed, distance and time to find each of the three variables. </w:t>
            </w:r>
          </w:p>
        </w:tc>
        <w:tc>
          <w:tcPr>
            <w:tcW w:w="1073" w:type="dxa"/>
            <w:hideMark/>
          </w:tcPr>
          <w:p w:rsidR="00B12582" w:rsidRPr="005421DA" w:rsidRDefault="00B12582" w:rsidP="00B1258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en-GB"/>
              </w:rPr>
            </w:pPr>
            <w:r w:rsidRPr="005421DA">
              <w:rPr>
                <w:rFonts w:ascii="Arial" w:eastAsia="Times New Roman" w:hAnsi="Arial" w:cs="Arial"/>
                <w:b/>
                <w:bCs/>
                <w:color w:val="000000"/>
                <w:sz w:val="20"/>
                <w:szCs w:val="20"/>
                <w:lang w:eastAsia="en-GB"/>
              </w:rPr>
              <w:t> </w:t>
            </w:r>
          </w:p>
        </w:tc>
        <w:tc>
          <w:tcPr>
            <w:tcW w:w="554"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043"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830"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550"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860"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217"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874"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625"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002"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170"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761"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441" w:type="dxa"/>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640" w:type="dxa"/>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898" w:type="dxa"/>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r>
      <w:tr w:rsidR="00B12582" w:rsidRPr="005421DA" w:rsidTr="00C80685">
        <w:trPr>
          <w:trHeight w:val="510"/>
        </w:trPr>
        <w:tc>
          <w:tcPr>
            <w:cnfStyle w:val="001000000000" w:firstRow="0" w:lastRow="0" w:firstColumn="1" w:lastColumn="0" w:oddVBand="0" w:evenVBand="0" w:oddHBand="0" w:evenHBand="0" w:firstRowFirstColumn="0" w:firstRowLastColumn="0" w:lastRowFirstColumn="0" w:lastRowLastColumn="0"/>
            <w:tcW w:w="2410" w:type="dxa"/>
            <w:hideMark/>
          </w:tcPr>
          <w:p w:rsidR="00B12582" w:rsidRPr="00647376" w:rsidRDefault="00B12582" w:rsidP="00B12582">
            <w:pPr>
              <w:rPr>
                <w:rFonts w:eastAsia="Times New Roman" w:cs="Arial"/>
                <w:color w:val="000000"/>
                <w:sz w:val="18"/>
                <w:szCs w:val="18"/>
                <w:lang w:eastAsia="en-GB"/>
              </w:rPr>
            </w:pPr>
            <w:r w:rsidRPr="00647376">
              <w:rPr>
                <w:rFonts w:eastAsia="Times New Roman" w:cs="Arial"/>
                <w:sz w:val="18"/>
                <w:szCs w:val="18"/>
                <w:lang w:eastAsia="en-GB"/>
              </w:rPr>
              <w:t>Calculates time durations across hours and days</w:t>
            </w:r>
          </w:p>
        </w:tc>
        <w:tc>
          <w:tcPr>
            <w:tcW w:w="1073" w:type="dxa"/>
            <w:hideMark/>
          </w:tcPr>
          <w:p w:rsidR="00B12582" w:rsidRPr="005421DA" w:rsidRDefault="00B12582" w:rsidP="00B1258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n-GB"/>
              </w:rPr>
            </w:pPr>
            <w:r w:rsidRPr="005421DA">
              <w:rPr>
                <w:rFonts w:ascii="Arial" w:eastAsia="Times New Roman" w:hAnsi="Arial" w:cs="Arial"/>
                <w:b/>
                <w:bCs/>
                <w:color w:val="000000"/>
                <w:sz w:val="20"/>
                <w:szCs w:val="20"/>
                <w:lang w:eastAsia="en-GB"/>
              </w:rPr>
              <w:t> </w:t>
            </w:r>
          </w:p>
        </w:tc>
        <w:tc>
          <w:tcPr>
            <w:tcW w:w="554"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043"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830"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550"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860"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217"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874"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625"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002"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170"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761"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441" w:type="dxa"/>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640" w:type="dxa"/>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898" w:type="dxa"/>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r>
      <w:tr w:rsidR="00647376" w:rsidRPr="00D94AE1" w:rsidTr="00C8068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410" w:type="dxa"/>
            <w:hideMark/>
          </w:tcPr>
          <w:p w:rsidR="00647376" w:rsidRPr="00D158A2" w:rsidRDefault="00647376" w:rsidP="00947674">
            <w:pPr>
              <w:rPr>
                <w:rFonts w:ascii="Calibri" w:eastAsia="Times New Roman" w:hAnsi="Calibri" w:cs="Times New Roman"/>
                <w:b w:val="0"/>
                <w:bCs w:val="0"/>
                <w:color w:val="ED7D31" w:themeColor="accent2"/>
                <w:sz w:val="28"/>
                <w:szCs w:val="28"/>
                <w:lang w:eastAsia="en-GB"/>
              </w:rPr>
            </w:pPr>
            <w:r w:rsidRPr="00D158A2">
              <w:rPr>
                <w:rFonts w:ascii="Calibri" w:eastAsia="Times New Roman" w:hAnsi="Calibri" w:cs="Times New Roman"/>
                <w:b w:val="0"/>
                <w:bCs w:val="0"/>
                <w:color w:val="ED7D31" w:themeColor="accent2"/>
                <w:sz w:val="28"/>
                <w:szCs w:val="28"/>
                <w:lang w:eastAsia="en-GB"/>
              </w:rPr>
              <w:lastRenderedPageBreak/>
              <w:t>SUBJECT AREA</w:t>
            </w:r>
          </w:p>
        </w:tc>
        <w:tc>
          <w:tcPr>
            <w:tcW w:w="1073" w:type="dxa"/>
            <w:hideMark/>
          </w:tcPr>
          <w:p w:rsidR="00647376" w:rsidRPr="00D158A2" w:rsidRDefault="00647376" w:rsidP="009476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r w:rsidRPr="00D158A2">
              <w:rPr>
                <w:rFonts w:ascii="Calibri" w:eastAsia="Times New Roman" w:hAnsi="Calibri" w:cs="Times New Roman"/>
                <w:b/>
                <w:bCs/>
                <w:color w:val="ED7D31" w:themeColor="accent2"/>
                <w:sz w:val="16"/>
                <w:szCs w:val="16"/>
                <w:lang w:eastAsia="en-GB"/>
              </w:rPr>
              <w:t>Technical</w:t>
            </w:r>
          </w:p>
        </w:tc>
        <w:tc>
          <w:tcPr>
            <w:tcW w:w="554" w:type="dxa"/>
            <w:noWrap/>
            <w:hideMark/>
          </w:tcPr>
          <w:p w:rsidR="00647376" w:rsidRPr="00D158A2" w:rsidRDefault="00647376" w:rsidP="009476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r w:rsidRPr="00D158A2">
              <w:rPr>
                <w:rFonts w:ascii="Calibri" w:eastAsia="Times New Roman" w:hAnsi="Calibri" w:cs="Times New Roman"/>
                <w:b/>
                <w:bCs/>
                <w:color w:val="ED7D31" w:themeColor="accent2"/>
                <w:sz w:val="16"/>
                <w:szCs w:val="16"/>
                <w:lang w:eastAsia="en-GB"/>
              </w:rPr>
              <w:t>Art</w:t>
            </w:r>
          </w:p>
        </w:tc>
        <w:tc>
          <w:tcPr>
            <w:tcW w:w="1043" w:type="dxa"/>
            <w:noWrap/>
            <w:hideMark/>
          </w:tcPr>
          <w:p w:rsidR="00647376" w:rsidRPr="00D158A2" w:rsidRDefault="00647376" w:rsidP="009476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r w:rsidRPr="00D158A2">
              <w:rPr>
                <w:rFonts w:ascii="Calibri" w:eastAsia="Times New Roman" w:hAnsi="Calibri" w:cs="Times New Roman"/>
                <w:b/>
                <w:bCs/>
                <w:color w:val="ED7D31" w:themeColor="accent2"/>
                <w:sz w:val="16"/>
                <w:szCs w:val="16"/>
                <w:lang w:eastAsia="en-GB"/>
              </w:rPr>
              <w:t>Business</w:t>
            </w:r>
          </w:p>
        </w:tc>
        <w:tc>
          <w:tcPr>
            <w:tcW w:w="830" w:type="dxa"/>
            <w:noWrap/>
            <w:hideMark/>
          </w:tcPr>
          <w:p w:rsidR="00647376" w:rsidRPr="00D158A2" w:rsidRDefault="00647376" w:rsidP="009476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r w:rsidRPr="00D158A2">
              <w:rPr>
                <w:rFonts w:ascii="Calibri" w:eastAsia="Times New Roman" w:hAnsi="Calibri" w:cs="Times New Roman"/>
                <w:b/>
                <w:bCs/>
                <w:color w:val="ED7D31" w:themeColor="accent2"/>
                <w:sz w:val="16"/>
                <w:szCs w:val="16"/>
                <w:lang w:eastAsia="en-GB"/>
              </w:rPr>
              <w:t>Drama</w:t>
            </w:r>
          </w:p>
        </w:tc>
        <w:tc>
          <w:tcPr>
            <w:tcW w:w="550" w:type="dxa"/>
            <w:noWrap/>
            <w:hideMark/>
          </w:tcPr>
          <w:p w:rsidR="00647376" w:rsidRPr="00D158A2" w:rsidRDefault="00647376" w:rsidP="009476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r w:rsidRPr="00D158A2">
              <w:rPr>
                <w:rFonts w:ascii="Calibri" w:eastAsia="Times New Roman" w:hAnsi="Calibri" w:cs="Times New Roman"/>
                <w:b/>
                <w:bCs/>
                <w:color w:val="ED7D31" w:themeColor="accent2"/>
                <w:sz w:val="16"/>
                <w:szCs w:val="16"/>
                <w:lang w:eastAsia="en-GB"/>
              </w:rPr>
              <w:t>ICT</w:t>
            </w:r>
          </w:p>
        </w:tc>
        <w:tc>
          <w:tcPr>
            <w:tcW w:w="860" w:type="dxa"/>
            <w:noWrap/>
            <w:hideMark/>
          </w:tcPr>
          <w:p w:rsidR="00647376" w:rsidRPr="00D158A2" w:rsidRDefault="00647376" w:rsidP="009476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r w:rsidRPr="00D158A2">
              <w:rPr>
                <w:rFonts w:ascii="Calibri" w:eastAsia="Times New Roman" w:hAnsi="Calibri" w:cs="Times New Roman"/>
                <w:b/>
                <w:bCs/>
                <w:color w:val="ED7D31" w:themeColor="accent2"/>
                <w:sz w:val="16"/>
                <w:szCs w:val="16"/>
                <w:lang w:eastAsia="en-GB"/>
              </w:rPr>
              <w:t>English</w:t>
            </w:r>
          </w:p>
        </w:tc>
        <w:tc>
          <w:tcPr>
            <w:tcW w:w="1217" w:type="dxa"/>
            <w:noWrap/>
            <w:hideMark/>
          </w:tcPr>
          <w:p w:rsidR="00647376" w:rsidRPr="00D158A2" w:rsidRDefault="00647376" w:rsidP="009476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r w:rsidRPr="00D158A2">
              <w:rPr>
                <w:rFonts w:ascii="Calibri" w:eastAsia="Times New Roman" w:hAnsi="Calibri" w:cs="Times New Roman"/>
                <w:b/>
                <w:bCs/>
                <w:color w:val="ED7D31" w:themeColor="accent2"/>
                <w:sz w:val="16"/>
                <w:szCs w:val="16"/>
                <w:lang w:eastAsia="en-GB"/>
              </w:rPr>
              <w:t>Geography</w:t>
            </w:r>
          </w:p>
        </w:tc>
        <w:tc>
          <w:tcPr>
            <w:tcW w:w="874" w:type="dxa"/>
            <w:noWrap/>
            <w:hideMark/>
          </w:tcPr>
          <w:p w:rsidR="00647376" w:rsidRPr="00D158A2" w:rsidRDefault="00647376" w:rsidP="009476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r w:rsidRPr="00D158A2">
              <w:rPr>
                <w:rFonts w:ascii="Calibri" w:eastAsia="Times New Roman" w:hAnsi="Calibri" w:cs="Times New Roman"/>
                <w:b/>
                <w:bCs/>
                <w:color w:val="ED7D31" w:themeColor="accent2"/>
                <w:sz w:val="16"/>
                <w:szCs w:val="16"/>
                <w:lang w:eastAsia="en-GB"/>
              </w:rPr>
              <w:t>History</w:t>
            </w:r>
          </w:p>
        </w:tc>
        <w:tc>
          <w:tcPr>
            <w:tcW w:w="625" w:type="dxa"/>
            <w:noWrap/>
            <w:hideMark/>
          </w:tcPr>
          <w:p w:rsidR="00647376" w:rsidRPr="00D158A2" w:rsidRDefault="00647376" w:rsidP="009476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r w:rsidRPr="00D158A2">
              <w:rPr>
                <w:rFonts w:ascii="Calibri" w:eastAsia="Times New Roman" w:hAnsi="Calibri" w:cs="Times New Roman"/>
                <w:b/>
                <w:bCs/>
                <w:color w:val="ED7D31" w:themeColor="accent2"/>
                <w:sz w:val="16"/>
                <w:szCs w:val="16"/>
                <w:lang w:eastAsia="en-GB"/>
              </w:rPr>
              <w:t>HSC</w:t>
            </w:r>
          </w:p>
        </w:tc>
        <w:tc>
          <w:tcPr>
            <w:tcW w:w="1002" w:type="dxa"/>
            <w:noWrap/>
            <w:hideMark/>
          </w:tcPr>
          <w:p w:rsidR="00647376" w:rsidRPr="00D158A2" w:rsidRDefault="00647376" w:rsidP="009476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r w:rsidRPr="00D158A2">
              <w:rPr>
                <w:rFonts w:ascii="Calibri" w:eastAsia="Times New Roman" w:hAnsi="Calibri" w:cs="Times New Roman"/>
                <w:b/>
                <w:bCs/>
                <w:color w:val="ED7D31" w:themeColor="accent2"/>
                <w:sz w:val="16"/>
                <w:szCs w:val="16"/>
                <w:lang w:eastAsia="en-GB"/>
              </w:rPr>
              <w:t>Learning Support</w:t>
            </w:r>
          </w:p>
        </w:tc>
        <w:tc>
          <w:tcPr>
            <w:tcW w:w="1170" w:type="dxa"/>
            <w:noWrap/>
            <w:hideMark/>
          </w:tcPr>
          <w:p w:rsidR="00647376" w:rsidRPr="00D158A2" w:rsidRDefault="00647376" w:rsidP="009476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r w:rsidRPr="00D158A2">
              <w:rPr>
                <w:rFonts w:ascii="Calibri" w:eastAsia="Times New Roman" w:hAnsi="Calibri" w:cs="Times New Roman"/>
                <w:b/>
                <w:bCs/>
                <w:color w:val="ED7D31" w:themeColor="accent2"/>
                <w:sz w:val="16"/>
                <w:szCs w:val="16"/>
                <w:lang w:eastAsia="en-GB"/>
              </w:rPr>
              <w:t>Modern Foreign Languages</w:t>
            </w:r>
          </w:p>
        </w:tc>
        <w:tc>
          <w:tcPr>
            <w:tcW w:w="761" w:type="dxa"/>
            <w:noWrap/>
            <w:hideMark/>
          </w:tcPr>
          <w:p w:rsidR="00647376" w:rsidRPr="00D158A2" w:rsidRDefault="00647376" w:rsidP="009476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r w:rsidRPr="00D158A2">
              <w:rPr>
                <w:rFonts w:ascii="Calibri" w:eastAsia="Times New Roman" w:hAnsi="Calibri" w:cs="Times New Roman"/>
                <w:b/>
                <w:bCs/>
                <w:color w:val="ED7D31" w:themeColor="accent2"/>
                <w:sz w:val="16"/>
                <w:szCs w:val="16"/>
                <w:lang w:eastAsia="en-GB"/>
              </w:rPr>
              <w:t>Music</w:t>
            </w:r>
          </w:p>
        </w:tc>
        <w:tc>
          <w:tcPr>
            <w:tcW w:w="441" w:type="dxa"/>
          </w:tcPr>
          <w:p w:rsidR="00647376" w:rsidRPr="00D158A2" w:rsidRDefault="00647376" w:rsidP="009476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p>
          <w:p w:rsidR="00647376" w:rsidRPr="00D158A2" w:rsidRDefault="00647376" w:rsidP="009476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r w:rsidRPr="00D158A2">
              <w:rPr>
                <w:rFonts w:ascii="Calibri" w:eastAsia="Times New Roman" w:hAnsi="Calibri" w:cs="Times New Roman"/>
                <w:b/>
                <w:bCs/>
                <w:color w:val="ED7D31" w:themeColor="accent2"/>
                <w:sz w:val="16"/>
                <w:szCs w:val="16"/>
                <w:lang w:eastAsia="en-GB"/>
              </w:rPr>
              <w:t>PE</w:t>
            </w:r>
          </w:p>
        </w:tc>
        <w:tc>
          <w:tcPr>
            <w:tcW w:w="640" w:type="dxa"/>
          </w:tcPr>
          <w:p w:rsidR="00647376" w:rsidRPr="00D158A2" w:rsidRDefault="00647376" w:rsidP="009476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p>
          <w:p w:rsidR="00647376" w:rsidRPr="00D158A2" w:rsidRDefault="00647376" w:rsidP="009476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r w:rsidRPr="00D158A2">
              <w:rPr>
                <w:rFonts w:ascii="Calibri" w:eastAsia="Times New Roman" w:hAnsi="Calibri" w:cs="Times New Roman"/>
                <w:b/>
                <w:bCs/>
                <w:color w:val="ED7D31" w:themeColor="accent2"/>
                <w:sz w:val="16"/>
                <w:szCs w:val="16"/>
                <w:lang w:eastAsia="en-GB"/>
              </w:rPr>
              <w:t>RME</w:t>
            </w:r>
          </w:p>
        </w:tc>
        <w:tc>
          <w:tcPr>
            <w:tcW w:w="898" w:type="dxa"/>
          </w:tcPr>
          <w:p w:rsidR="00647376" w:rsidRPr="00D158A2" w:rsidRDefault="00647376" w:rsidP="0094767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r w:rsidRPr="00D158A2">
              <w:rPr>
                <w:rFonts w:ascii="Calibri" w:eastAsia="Times New Roman" w:hAnsi="Calibri" w:cs="Times New Roman"/>
                <w:b/>
                <w:bCs/>
                <w:color w:val="ED7D31" w:themeColor="accent2"/>
                <w:sz w:val="16"/>
                <w:szCs w:val="16"/>
                <w:lang w:eastAsia="en-GB"/>
              </w:rPr>
              <w:t>Science</w:t>
            </w:r>
          </w:p>
        </w:tc>
      </w:tr>
      <w:tr w:rsidR="00647376" w:rsidRPr="005421DA" w:rsidTr="00C80685">
        <w:trPr>
          <w:trHeight w:val="315"/>
        </w:trPr>
        <w:tc>
          <w:tcPr>
            <w:cnfStyle w:val="001000000000" w:firstRow="0" w:lastRow="0" w:firstColumn="1" w:lastColumn="0" w:oddVBand="0" w:evenVBand="0" w:oddHBand="0" w:evenHBand="0" w:firstRowFirstColumn="0" w:firstRowLastColumn="0" w:lastRowFirstColumn="0" w:lastRowLastColumn="0"/>
            <w:tcW w:w="14948" w:type="dxa"/>
            <w:gridSpan w:val="16"/>
            <w:hideMark/>
          </w:tcPr>
          <w:p w:rsidR="00647376" w:rsidRPr="00C80685" w:rsidRDefault="00647376" w:rsidP="00647376">
            <w:pPr>
              <w:rPr>
                <w:rFonts w:eastAsia="Times New Roman" w:cs="Arial"/>
                <w:color w:val="000000"/>
                <w:sz w:val="24"/>
                <w:szCs w:val="24"/>
                <w:lang w:eastAsia="en-GB"/>
              </w:rPr>
            </w:pPr>
            <w:r w:rsidRPr="00C80685">
              <w:rPr>
                <w:rFonts w:eastAsia="Times New Roman" w:cs="Arial"/>
                <w:b w:val="0"/>
                <w:bCs w:val="0"/>
                <w:color w:val="5B9BD5" w:themeColor="accent1"/>
                <w:sz w:val="24"/>
                <w:szCs w:val="24"/>
                <w:lang w:eastAsia="en-GB"/>
              </w:rPr>
              <w:t>Measurement</w:t>
            </w:r>
          </w:p>
        </w:tc>
      </w:tr>
      <w:tr w:rsidR="00B12582" w:rsidRPr="005421DA" w:rsidTr="00C80685">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410" w:type="dxa"/>
            <w:hideMark/>
          </w:tcPr>
          <w:p w:rsidR="00B12582" w:rsidRPr="00C80685" w:rsidRDefault="00B12582" w:rsidP="00B12582">
            <w:pPr>
              <w:autoSpaceDE w:val="0"/>
              <w:autoSpaceDN w:val="0"/>
              <w:adjustRightInd w:val="0"/>
              <w:rPr>
                <w:rFonts w:cs="Arial"/>
                <w:bCs w:val="0"/>
                <w:iCs/>
                <w:color w:val="000000"/>
                <w:sz w:val="18"/>
                <w:szCs w:val="18"/>
              </w:rPr>
            </w:pPr>
            <w:r w:rsidRPr="00C80685">
              <w:rPr>
                <w:rFonts w:cs="Arial"/>
                <w:bCs w:val="0"/>
                <w:iCs/>
                <w:color w:val="000000"/>
                <w:sz w:val="18"/>
                <w:szCs w:val="18"/>
              </w:rPr>
              <w:t xml:space="preserve">Chooses appropriate units for length, area and volume when solving practical problems. </w:t>
            </w:r>
          </w:p>
          <w:p w:rsidR="00B12582" w:rsidRPr="00C80685" w:rsidRDefault="00B12582" w:rsidP="00B12582">
            <w:pPr>
              <w:rPr>
                <w:rFonts w:eastAsia="Times New Roman" w:cs="Arial"/>
                <w:color w:val="000000"/>
                <w:sz w:val="18"/>
                <w:szCs w:val="18"/>
                <w:lang w:eastAsia="en-GB"/>
              </w:rPr>
            </w:pPr>
          </w:p>
        </w:tc>
        <w:tc>
          <w:tcPr>
            <w:tcW w:w="1073" w:type="dxa"/>
            <w:hideMark/>
          </w:tcPr>
          <w:p w:rsidR="00B12582" w:rsidRPr="005421DA" w:rsidRDefault="00B12582" w:rsidP="00B1258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en-GB"/>
              </w:rPr>
            </w:pPr>
            <w:r w:rsidRPr="005421DA">
              <w:rPr>
                <w:rFonts w:ascii="Arial" w:eastAsia="Times New Roman" w:hAnsi="Arial" w:cs="Arial"/>
                <w:b/>
                <w:bCs/>
                <w:color w:val="000000"/>
                <w:sz w:val="20"/>
                <w:szCs w:val="20"/>
                <w:lang w:eastAsia="en-GB"/>
              </w:rPr>
              <w:t> </w:t>
            </w:r>
          </w:p>
        </w:tc>
        <w:tc>
          <w:tcPr>
            <w:tcW w:w="554"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043"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830"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550"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860"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217"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874"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625"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002"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170"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761"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441" w:type="dxa"/>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640" w:type="dxa"/>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898" w:type="dxa"/>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r>
      <w:tr w:rsidR="00B12582" w:rsidRPr="005421DA" w:rsidTr="00C80685">
        <w:trPr>
          <w:trHeight w:val="1020"/>
        </w:trPr>
        <w:tc>
          <w:tcPr>
            <w:cnfStyle w:val="001000000000" w:firstRow="0" w:lastRow="0" w:firstColumn="1" w:lastColumn="0" w:oddVBand="0" w:evenVBand="0" w:oddHBand="0" w:evenHBand="0" w:firstRowFirstColumn="0" w:firstRowLastColumn="0" w:lastRowFirstColumn="0" w:lastRowLastColumn="0"/>
            <w:tcW w:w="2410" w:type="dxa"/>
            <w:hideMark/>
          </w:tcPr>
          <w:p w:rsidR="00B12582" w:rsidRPr="00C80685" w:rsidRDefault="00B12582" w:rsidP="00B12582">
            <w:pPr>
              <w:rPr>
                <w:rFonts w:eastAsia="Times New Roman" w:cs="Arial"/>
                <w:color w:val="000000"/>
                <w:sz w:val="18"/>
                <w:szCs w:val="18"/>
                <w:lang w:eastAsia="en-GB"/>
              </w:rPr>
            </w:pPr>
            <w:r w:rsidRPr="00C80685">
              <w:rPr>
                <w:rFonts w:eastAsia="Times New Roman" w:cs="Arial"/>
                <w:sz w:val="18"/>
                <w:szCs w:val="18"/>
                <w:lang w:eastAsia="en-GB"/>
              </w:rPr>
              <w:t xml:space="preserve">Converts between standard units to </w:t>
            </w:r>
            <w:r w:rsidRPr="00C80685">
              <w:rPr>
                <w:rFonts w:eastAsia="Times New Roman" w:cs="Arial"/>
                <w:bCs w:val="0"/>
                <w:iCs/>
                <w:sz w:val="18"/>
                <w:szCs w:val="18"/>
                <w:lang w:eastAsia="en-GB"/>
              </w:rPr>
              <w:t>three decimal places and applies this when solving calculations of length, capacity, volume and area.</w:t>
            </w:r>
          </w:p>
        </w:tc>
        <w:tc>
          <w:tcPr>
            <w:tcW w:w="1073" w:type="dxa"/>
            <w:hideMark/>
          </w:tcPr>
          <w:p w:rsidR="00B12582" w:rsidRPr="005421DA" w:rsidRDefault="00B12582" w:rsidP="00B1258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n-GB"/>
              </w:rPr>
            </w:pPr>
            <w:r w:rsidRPr="005421DA">
              <w:rPr>
                <w:rFonts w:ascii="Arial" w:eastAsia="Times New Roman" w:hAnsi="Arial" w:cs="Arial"/>
                <w:b/>
                <w:bCs/>
                <w:color w:val="000000"/>
                <w:sz w:val="20"/>
                <w:szCs w:val="20"/>
                <w:lang w:eastAsia="en-GB"/>
              </w:rPr>
              <w:t> </w:t>
            </w:r>
          </w:p>
        </w:tc>
        <w:tc>
          <w:tcPr>
            <w:tcW w:w="554"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043"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830"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550"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860"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217"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874"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625"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002"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170"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761"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441" w:type="dxa"/>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640" w:type="dxa"/>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898" w:type="dxa"/>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r>
      <w:tr w:rsidR="00647376" w:rsidRPr="005421DA" w:rsidTr="00C80685">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4948" w:type="dxa"/>
            <w:gridSpan w:val="16"/>
            <w:hideMark/>
          </w:tcPr>
          <w:p w:rsidR="00C80685" w:rsidRPr="00C80685" w:rsidRDefault="00647376" w:rsidP="00B12582">
            <w:pPr>
              <w:rPr>
                <w:rFonts w:eastAsia="Times New Roman" w:cs="Arial"/>
                <w:color w:val="000000"/>
                <w:sz w:val="36"/>
                <w:szCs w:val="36"/>
                <w:lang w:eastAsia="en-GB"/>
              </w:rPr>
            </w:pPr>
            <w:r w:rsidRPr="00C80685">
              <w:rPr>
                <w:rFonts w:eastAsia="Times New Roman" w:cs="Arial"/>
                <w:b w:val="0"/>
                <w:bCs w:val="0"/>
                <w:color w:val="000000"/>
                <w:sz w:val="36"/>
                <w:szCs w:val="36"/>
                <w:lang w:eastAsia="en-GB"/>
              </w:rPr>
              <w:t>Researching and evaluating data to assess risks and make informed choices</w:t>
            </w:r>
          </w:p>
        </w:tc>
      </w:tr>
      <w:tr w:rsidR="00647376" w:rsidRPr="005421DA" w:rsidTr="00C80685">
        <w:trPr>
          <w:trHeight w:val="315"/>
        </w:trPr>
        <w:tc>
          <w:tcPr>
            <w:cnfStyle w:val="001000000000" w:firstRow="0" w:lastRow="0" w:firstColumn="1" w:lastColumn="0" w:oddVBand="0" w:evenVBand="0" w:oddHBand="0" w:evenHBand="0" w:firstRowFirstColumn="0" w:firstRowLastColumn="0" w:lastRowFirstColumn="0" w:lastRowLastColumn="0"/>
            <w:tcW w:w="14948" w:type="dxa"/>
            <w:gridSpan w:val="16"/>
            <w:noWrap/>
            <w:hideMark/>
          </w:tcPr>
          <w:p w:rsidR="00647376" w:rsidRPr="00C80685" w:rsidRDefault="00647376" w:rsidP="00647376">
            <w:pPr>
              <w:rPr>
                <w:rFonts w:eastAsia="Times New Roman" w:cs="Arial"/>
                <w:color w:val="000000"/>
                <w:sz w:val="24"/>
                <w:szCs w:val="24"/>
                <w:lang w:eastAsia="en-GB"/>
              </w:rPr>
            </w:pPr>
            <w:r w:rsidRPr="00C80685">
              <w:rPr>
                <w:rFonts w:eastAsia="Times New Roman" w:cs="Arial"/>
                <w:b w:val="0"/>
                <w:bCs w:val="0"/>
                <w:color w:val="5B9BD5" w:themeColor="accent1"/>
                <w:sz w:val="24"/>
                <w:szCs w:val="24"/>
                <w:lang w:eastAsia="en-GB"/>
              </w:rPr>
              <w:t>Data and Analysis and Ideas of Chance and Uncertainty</w:t>
            </w:r>
          </w:p>
        </w:tc>
      </w:tr>
      <w:tr w:rsidR="00B12582" w:rsidRPr="005421DA" w:rsidTr="00C80685">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410" w:type="dxa"/>
            <w:hideMark/>
          </w:tcPr>
          <w:p w:rsidR="00B12582" w:rsidRPr="00C80685" w:rsidRDefault="00B12582" w:rsidP="00B12582">
            <w:pPr>
              <w:autoSpaceDE w:val="0"/>
              <w:autoSpaceDN w:val="0"/>
              <w:adjustRightInd w:val="0"/>
              <w:rPr>
                <w:rFonts w:cs="Arial"/>
                <w:color w:val="000000"/>
                <w:sz w:val="18"/>
                <w:szCs w:val="18"/>
              </w:rPr>
            </w:pPr>
            <w:r w:rsidRPr="00C80685">
              <w:rPr>
                <w:rFonts w:cs="Arial"/>
                <w:bCs w:val="0"/>
                <w:iCs/>
                <w:color w:val="000000"/>
                <w:sz w:val="18"/>
                <w:szCs w:val="18"/>
              </w:rPr>
              <w:t>Sources information or collects data making use of digital technology where appropriate.</w:t>
            </w:r>
          </w:p>
        </w:tc>
        <w:tc>
          <w:tcPr>
            <w:tcW w:w="1073" w:type="dxa"/>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en-GB"/>
              </w:rPr>
            </w:pPr>
          </w:p>
        </w:tc>
        <w:tc>
          <w:tcPr>
            <w:tcW w:w="554"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043"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830"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550"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860"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217"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874"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625"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002"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170"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761"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441" w:type="dxa"/>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640" w:type="dxa"/>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898" w:type="dxa"/>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r>
      <w:tr w:rsidR="00B12582" w:rsidRPr="005421DA" w:rsidTr="00C80685">
        <w:trPr>
          <w:trHeight w:val="300"/>
        </w:trPr>
        <w:tc>
          <w:tcPr>
            <w:cnfStyle w:val="001000000000" w:firstRow="0" w:lastRow="0" w:firstColumn="1" w:lastColumn="0" w:oddVBand="0" w:evenVBand="0" w:oddHBand="0" w:evenHBand="0" w:firstRowFirstColumn="0" w:firstRowLastColumn="0" w:lastRowFirstColumn="0" w:lastRowLastColumn="0"/>
            <w:tcW w:w="2410" w:type="dxa"/>
            <w:hideMark/>
          </w:tcPr>
          <w:p w:rsidR="00B12582" w:rsidRPr="00C80685" w:rsidRDefault="00B12582" w:rsidP="00B12582">
            <w:pPr>
              <w:autoSpaceDE w:val="0"/>
              <w:autoSpaceDN w:val="0"/>
              <w:adjustRightInd w:val="0"/>
              <w:rPr>
                <w:rFonts w:cs="Arial"/>
                <w:color w:val="000000"/>
                <w:sz w:val="18"/>
                <w:szCs w:val="18"/>
              </w:rPr>
            </w:pPr>
            <w:r w:rsidRPr="00C80685">
              <w:rPr>
                <w:rFonts w:cs="Arial"/>
                <w:color w:val="000000"/>
                <w:sz w:val="18"/>
                <w:szCs w:val="18"/>
              </w:rPr>
              <w:t xml:space="preserve">Interprets data sourced or given. </w:t>
            </w:r>
          </w:p>
          <w:p w:rsidR="00B12582" w:rsidRPr="00C80685" w:rsidRDefault="00B12582" w:rsidP="00B12582">
            <w:pPr>
              <w:rPr>
                <w:rFonts w:eastAsia="Times New Roman" w:cs="Arial"/>
                <w:color w:val="000000"/>
                <w:sz w:val="18"/>
                <w:szCs w:val="18"/>
                <w:lang w:eastAsia="en-GB"/>
              </w:rPr>
            </w:pPr>
          </w:p>
        </w:tc>
        <w:tc>
          <w:tcPr>
            <w:tcW w:w="1073" w:type="dxa"/>
            <w:hideMark/>
          </w:tcPr>
          <w:p w:rsidR="00B12582" w:rsidRPr="005421DA" w:rsidRDefault="00B12582" w:rsidP="00B1258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n-GB"/>
              </w:rPr>
            </w:pPr>
            <w:r w:rsidRPr="005421DA">
              <w:rPr>
                <w:rFonts w:ascii="Arial" w:eastAsia="Times New Roman" w:hAnsi="Arial" w:cs="Arial"/>
                <w:b/>
                <w:bCs/>
                <w:color w:val="000000"/>
                <w:sz w:val="20"/>
                <w:szCs w:val="20"/>
                <w:lang w:eastAsia="en-GB"/>
              </w:rPr>
              <w:t> </w:t>
            </w:r>
          </w:p>
        </w:tc>
        <w:tc>
          <w:tcPr>
            <w:tcW w:w="554"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043"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830"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550"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860"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217"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874"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625"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002"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170"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761"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441" w:type="dxa"/>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640" w:type="dxa"/>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898" w:type="dxa"/>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r>
      <w:tr w:rsidR="00B12582" w:rsidRPr="005421DA" w:rsidTr="00C80685">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410" w:type="dxa"/>
            <w:hideMark/>
          </w:tcPr>
          <w:p w:rsidR="00B12582" w:rsidRPr="00C80685" w:rsidRDefault="00B12582" w:rsidP="00B12582">
            <w:pPr>
              <w:autoSpaceDE w:val="0"/>
              <w:autoSpaceDN w:val="0"/>
              <w:adjustRightInd w:val="0"/>
              <w:rPr>
                <w:rFonts w:cs="Arial"/>
                <w:color w:val="000000"/>
                <w:sz w:val="18"/>
                <w:szCs w:val="18"/>
              </w:rPr>
            </w:pPr>
            <w:r w:rsidRPr="00C80685">
              <w:rPr>
                <w:rFonts w:cs="Arial"/>
                <w:color w:val="000000"/>
                <w:sz w:val="18"/>
                <w:szCs w:val="18"/>
              </w:rPr>
              <w:t xml:space="preserve">Describes trends in data using appropriate language, for example, increasing trend. </w:t>
            </w:r>
          </w:p>
        </w:tc>
        <w:tc>
          <w:tcPr>
            <w:tcW w:w="1073" w:type="dxa"/>
            <w:hideMark/>
          </w:tcPr>
          <w:p w:rsidR="00B12582" w:rsidRPr="005421DA" w:rsidRDefault="00B12582" w:rsidP="00B1258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en-GB"/>
              </w:rPr>
            </w:pPr>
            <w:r w:rsidRPr="005421DA">
              <w:rPr>
                <w:rFonts w:ascii="Arial" w:eastAsia="Times New Roman" w:hAnsi="Arial" w:cs="Arial"/>
                <w:b/>
                <w:bCs/>
                <w:color w:val="000000"/>
                <w:sz w:val="20"/>
                <w:szCs w:val="20"/>
                <w:lang w:eastAsia="en-GB"/>
              </w:rPr>
              <w:t> </w:t>
            </w:r>
          </w:p>
        </w:tc>
        <w:tc>
          <w:tcPr>
            <w:tcW w:w="554"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043"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830"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550"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860"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217"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874"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625"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002"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170"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761" w:type="dxa"/>
            <w:noWrap/>
            <w:hideMark/>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441" w:type="dxa"/>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640" w:type="dxa"/>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898" w:type="dxa"/>
          </w:tcPr>
          <w:p w:rsidR="00B12582" w:rsidRPr="005421DA" w:rsidRDefault="00B12582" w:rsidP="00B12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r>
      <w:tr w:rsidR="00B12582" w:rsidRPr="005421DA" w:rsidTr="00C80685">
        <w:trPr>
          <w:trHeight w:val="765"/>
        </w:trPr>
        <w:tc>
          <w:tcPr>
            <w:cnfStyle w:val="001000000000" w:firstRow="0" w:lastRow="0" w:firstColumn="1" w:lastColumn="0" w:oddVBand="0" w:evenVBand="0" w:oddHBand="0" w:evenHBand="0" w:firstRowFirstColumn="0" w:firstRowLastColumn="0" w:lastRowFirstColumn="0" w:lastRowLastColumn="0"/>
            <w:tcW w:w="2410" w:type="dxa"/>
            <w:hideMark/>
          </w:tcPr>
          <w:p w:rsidR="00B12582" w:rsidRPr="00C80685" w:rsidRDefault="00B12582" w:rsidP="00B12582">
            <w:pPr>
              <w:autoSpaceDE w:val="0"/>
              <w:autoSpaceDN w:val="0"/>
              <w:adjustRightInd w:val="0"/>
              <w:rPr>
                <w:rFonts w:cs="Arial"/>
                <w:color w:val="000000"/>
                <w:sz w:val="18"/>
                <w:szCs w:val="18"/>
              </w:rPr>
            </w:pPr>
            <w:r w:rsidRPr="00C80685">
              <w:rPr>
                <w:rFonts w:cs="Arial"/>
                <w:bCs w:val="0"/>
                <w:iCs/>
                <w:color w:val="000000"/>
                <w:sz w:val="18"/>
                <w:szCs w:val="18"/>
              </w:rPr>
              <w:t xml:space="preserve">Determines if information is robust, vague or misleading by considering, for example, the validity of the source, scale used, sample size, method of presentation and appropriateness of how the sample was selected. </w:t>
            </w:r>
          </w:p>
          <w:p w:rsidR="00B12582" w:rsidRPr="00C80685" w:rsidRDefault="00B12582" w:rsidP="00B12582">
            <w:pPr>
              <w:rPr>
                <w:rFonts w:eastAsia="Times New Roman" w:cs="Arial"/>
                <w:color w:val="000000"/>
                <w:sz w:val="18"/>
                <w:szCs w:val="18"/>
                <w:lang w:eastAsia="en-GB"/>
              </w:rPr>
            </w:pPr>
          </w:p>
        </w:tc>
        <w:tc>
          <w:tcPr>
            <w:tcW w:w="1073" w:type="dxa"/>
            <w:hideMark/>
          </w:tcPr>
          <w:p w:rsidR="00B12582" w:rsidRPr="005421DA" w:rsidRDefault="00B12582" w:rsidP="00B1258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n-GB"/>
              </w:rPr>
            </w:pPr>
            <w:r w:rsidRPr="005421DA">
              <w:rPr>
                <w:rFonts w:ascii="Arial" w:eastAsia="Times New Roman" w:hAnsi="Arial" w:cs="Arial"/>
                <w:b/>
                <w:bCs/>
                <w:color w:val="000000"/>
                <w:sz w:val="20"/>
                <w:szCs w:val="20"/>
                <w:lang w:eastAsia="en-GB"/>
              </w:rPr>
              <w:t> </w:t>
            </w:r>
          </w:p>
        </w:tc>
        <w:tc>
          <w:tcPr>
            <w:tcW w:w="554"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043"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830"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550"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860"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217"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874"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625"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002"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170"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761" w:type="dxa"/>
            <w:noWrap/>
            <w:hideMark/>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441" w:type="dxa"/>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640" w:type="dxa"/>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898" w:type="dxa"/>
          </w:tcPr>
          <w:p w:rsidR="00B12582" w:rsidRPr="005421DA" w:rsidRDefault="00B12582" w:rsidP="00B125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r>
      <w:tr w:rsidR="00C80685" w:rsidRPr="005421DA" w:rsidTr="00C80685">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410" w:type="dxa"/>
          </w:tcPr>
          <w:p w:rsidR="00C80685" w:rsidRPr="00D158A2" w:rsidRDefault="00C80685" w:rsidP="00C80685">
            <w:pPr>
              <w:rPr>
                <w:rFonts w:ascii="Calibri" w:eastAsia="Times New Roman" w:hAnsi="Calibri" w:cs="Times New Roman"/>
                <w:b w:val="0"/>
                <w:bCs w:val="0"/>
                <w:color w:val="ED7D31" w:themeColor="accent2"/>
                <w:sz w:val="28"/>
                <w:szCs w:val="28"/>
                <w:lang w:eastAsia="en-GB"/>
              </w:rPr>
            </w:pPr>
            <w:bookmarkStart w:id="0" w:name="_GoBack" w:colFirst="0" w:colLast="15"/>
            <w:r w:rsidRPr="00D158A2">
              <w:rPr>
                <w:rFonts w:ascii="Calibri" w:eastAsia="Times New Roman" w:hAnsi="Calibri" w:cs="Times New Roman"/>
                <w:b w:val="0"/>
                <w:bCs w:val="0"/>
                <w:color w:val="ED7D31" w:themeColor="accent2"/>
                <w:sz w:val="28"/>
                <w:szCs w:val="28"/>
                <w:lang w:eastAsia="en-GB"/>
              </w:rPr>
              <w:lastRenderedPageBreak/>
              <w:t>SUBJECT AREA</w:t>
            </w:r>
          </w:p>
        </w:tc>
        <w:tc>
          <w:tcPr>
            <w:tcW w:w="1073" w:type="dxa"/>
          </w:tcPr>
          <w:p w:rsidR="00C80685" w:rsidRPr="00D158A2" w:rsidRDefault="00C80685" w:rsidP="00C8068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r w:rsidRPr="00D158A2">
              <w:rPr>
                <w:rFonts w:ascii="Calibri" w:eastAsia="Times New Roman" w:hAnsi="Calibri" w:cs="Times New Roman"/>
                <w:b/>
                <w:bCs/>
                <w:color w:val="ED7D31" w:themeColor="accent2"/>
                <w:sz w:val="16"/>
                <w:szCs w:val="16"/>
                <w:lang w:eastAsia="en-GB"/>
              </w:rPr>
              <w:t>Technical</w:t>
            </w:r>
          </w:p>
        </w:tc>
        <w:tc>
          <w:tcPr>
            <w:tcW w:w="554" w:type="dxa"/>
            <w:noWrap/>
          </w:tcPr>
          <w:p w:rsidR="00C80685" w:rsidRPr="00D158A2" w:rsidRDefault="00C80685" w:rsidP="00C8068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r w:rsidRPr="00D158A2">
              <w:rPr>
                <w:rFonts w:ascii="Calibri" w:eastAsia="Times New Roman" w:hAnsi="Calibri" w:cs="Times New Roman"/>
                <w:b/>
                <w:bCs/>
                <w:color w:val="ED7D31" w:themeColor="accent2"/>
                <w:sz w:val="16"/>
                <w:szCs w:val="16"/>
                <w:lang w:eastAsia="en-GB"/>
              </w:rPr>
              <w:t>Art</w:t>
            </w:r>
          </w:p>
        </w:tc>
        <w:tc>
          <w:tcPr>
            <w:tcW w:w="1043" w:type="dxa"/>
            <w:noWrap/>
          </w:tcPr>
          <w:p w:rsidR="00C80685" w:rsidRPr="00D158A2" w:rsidRDefault="00C80685" w:rsidP="00C8068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r w:rsidRPr="00D158A2">
              <w:rPr>
                <w:rFonts w:ascii="Calibri" w:eastAsia="Times New Roman" w:hAnsi="Calibri" w:cs="Times New Roman"/>
                <w:b/>
                <w:bCs/>
                <w:color w:val="ED7D31" w:themeColor="accent2"/>
                <w:sz w:val="16"/>
                <w:szCs w:val="16"/>
                <w:lang w:eastAsia="en-GB"/>
              </w:rPr>
              <w:t>Business</w:t>
            </w:r>
          </w:p>
        </w:tc>
        <w:tc>
          <w:tcPr>
            <w:tcW w:w="830" w:type="dxa"/>
            <w:noWrap/>
          </w:tcPr>
          <w:p w:rsidR="00C80685" w:rsidRPr="00D158A2" w:rsidRDefault="00C80685" w:rsidP="00C8068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r w:rsidRPr="00D158A2">
              <w:rPr>
                <w:rFonts w:ascii="Calibri" w:eastAsia="Times New Roman" w:hAnsi="Calibri" w:cs="Times New Roman"/>
                <w:b/>
                <w:bCs/>
                <w:color w:val="ED7D31" w:themeColor="accent2"/>
                <w:sz w:val="16"/>
                <w:szCs w:val="16"/>
                <w:lang w:eastAsia="en-GB"/>
              </w:rPr>
              <w:t>Drama</w:t>
            </w:r>
          </w:p>
        </w:tc>
        <w:tc>
          <w:tcPr>
            <w:tcW w:w="550" w:type="dxa"/>
            <w:noWrap/>
          </w:tcPr>
          <w:p w:rsidR="00C80685" w:rsidRPr="00D158A2" w:rsidRDefault="00C80685" w:rsidP="00C8068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r w:rsidRPr="00D158A2">
              <w:rPr>
                <w:rFonts w:ascii="Calibri" w:eastAsia="Times New Roman" w:hAnsi="Calibri" w:cs="Times New Roman"/>
                <w:b/>
                <w:bCs/>
                <w:color w:val="ED7D31" w:themeColor="accent2"/>
                <w:sz w:val="16"/>
                <w:szCs w:val="16"/>
                <w:lang w:eastAsia="en-GB"/>
              </w:rPr>
              <w:t>ICT</w:t>
            </w:r>
          </w:p>
        </w:tc>
        <w:tc>
          <w:tcPr>
            <w:tcW w:w="860" w:type="dxa"/>
            <w:noWrap/>
          </w:tcPr>
          <w:p w:rsidR="00C80685" w:rsidRPr="00D158A2" w:rsidRDefault="00C80685" w:rsidP="00C8068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r w:rsidRPr="00D158A2">
              <w:rPr>
                <w:rFonts w:ascii="Calibri" w:eastAsia="Times New Roman" w:hAnsi="Calibri" w:cs="Times New Roman"/>
                <w:b/>
                <w:bCs/>
                <w:color w:val="ED7D31" w:themeColor="accent2"/>
                <w:sz w:val="16"/>
                <w:szCs w:val="16"/>
                <w:lang w:eastAsia="en-GB"/>
              </w:rPr>
              <w:t>English</w:t>
            </w:r>
          </w:p>
        </w:tc>
        <w:tc>
          <w:tcPr>
            <w:tcW w:w="1217" w:type="dxa"/>
            <w:noWrap/>
          </w:tcPr>
          <w:p w:rsidR="00C80685" w:rsidRPr="00D158A2" w:rsidRDefault="00C80685" w:rsidP="00C8068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r w:rsidRPr="00D158A2">
              <w:rPr>
                <w:rFonts w:ascii="Calibri" w:eastAsia="Times New Roman" w:hAnsi="Calibri" w:cs="Times New Roman"/>
                <w:b/>
                <w:bCs/>
                <w:color w:val="ED7D31" w:themeColor="accent2"/>
                <w:sz w:val="16"/>
                <w:szCs w:val="16"/>
                <w:lang w:eastAsia="en-GB"/>
              </w:rPr>
              <w:t>Geography</w:t>
            </w:r>
          </w:p>
        </w:tc>
        <w:tc>
          <w:tcPr>
            <w:tcW w:w="874" w:type="dxa"/>
            <w:noWrap/>
          </w:tcPr>
          <w:p w:rsidR="00C80685" w:rsidRPr="00D158A2" w:rsidRDefault="00C80685" w:rsidP="00C8068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r w:rsidRPr="00D158A2">
              <w:rPr>
                <w:rFonts w:ascii="Calibri" w:eastAsia="Times New Roman" w:hAnsi="Calibri" w:cs="Times New Roman"/>
                <w:b/>
                <w:bCs/>
                <w:color w:val="ED7D31" w:themeColor="accent2"/>
                <w:sz w:val="16"/>
                <w:szCs w:val="16"/>
                <w:lang w:eastAsia="en-GB"/>
              </w:rPr>
              <w:t>History</w:t>
            </w:r>
          </w:p>
        </w:tc>
        <w:tc>
          <w:tcPr>
            <w:tcW w:w="625" w:type="dxa"/>
            <w:noWrap/>
          </w:tcPr>
          <w:p w:rsidR="00C80685" w:rsidRPr="00D158A2" w:rsidRDefault="00C80685" w:rsidP="00C8068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r w:rsidRPr="00D158A2">
              <w:rPr>
                <w:rFonts w:ascii="Calibri" w:eastAsia="Times New Roman" w:hAnsi="Calibri" w:cs="Times New Roman"/>
                <w:b/>
                <w:bCs/>
                <w:color w:val="ED7D31" w:themeColor="accent2"/>
                <w:sz w:val="16"/>
                <w:szCs w:val="16"/>
                <w:lang w:eastAsia="en-GB"/>
              </w:rPr>
              <w:t>HSC</w:t>
            </w:r>
          </w:p>
        </w:tc>
        <w:tc>
          <w:tcPr>
            <w:tcW w:w="1002" w:type="dxa"/>
            <w:noWrap/>
          </w:tcPr>
          <w:p w:rsidR="00C80685" w:rsidRPr="00D158A2" w:rsidRDefault="00C80685" w:rsidP="00C8068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r w:rsidRPr="00D158A2">
              <w:rPr>
                <w:rFonts w:ascii="Calibri" w:eastAsia="Times New Roman" w:hAnsi="Calibri" w:cs="Times New Roman"/>
                <w:b/>
                <w:bCs/>
                <w:color w:val="ED7D31" w:themeColor="accent2"/>
                <w:sz w:val="16"/>
                <w:szCs w:val="16"/>
                <w:lang w:eastAsia="en-GB"/>
              </w:rPr>
              <w:t>Learning Support</w:t>
            </w:r>
          </w:p>
        </w:tc>
        <w:tc>
          <w:tcPr>
            <w:tcW w:w="1170" w:type="dxa"/>
            <w:noWrap/>
          </w:tcPr>
          <w:p w:rsidR="00C80685" w:rsidRPr="00D158A2" w:rsidRDefault="00C80685" w:rsidP="00C8068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r w:rsidRPr="00D158A2">
              <w:rPr>
                <w:rFonts w:ascii="Calibri" w:eastAsia="Times New Roman" w:hAnsi="Calibri" w:cs="Times New Roman"/>
                <w:b/>
                <w:bCs/>
                <w:color w:val="ED7D31" w:themeColor="accent2"/>
                <w:sz w:val="16"/>
                <w:szCs w:val="16"/>
                <w:lang w:eastAsia="en-GB"/>
              </w:rPr>
              <w:t>Modern Foreign Languages</w:t>
            </w:r>
          </w:p>
        </w:tc>
        <w:tc>
          <w:tcPr>
            <w:tcW w:w="761" w:type="dxa"/>
            <w:noWrap/>
          </w:tcPr>
          <w:p w:rsidR="00C80685" w:rsidRPr="00D158A2" w:rsidRDefault="00C80685" w:rsidP="00C8068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r w:rsidRPr="00D158A2">
              <w:rPr>
                <w:rFonts w:ascii="Calibri" w:eastAsia="Times New Roman" w:hAnsi="Calibri" w:cs="Times New Roman"/>
                <w:b/>
                <w:bCs/>
                <w:color w:val="ED7D31" w:themeColor="accent2"/>
                <w:sz w:val="16"/>
                <w:szCs w:val="16"/>
                <w:lang w:eastAsia="en-GB"/>
              </w:rPr>
              <w:t>Music</w:t>
            </w:r>
          </w:p>
        </w:tc>
        <w:tc>
          <w:tcPr>
            <w:tcW w:w="441" w:type="dxa"/>
          </w:tcPr>
          <w:p w:rsidR="00C80685" w:rsidRPr="00D158A2" w:rsidRDefault="00C80685" w:rsidP="00C8068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p>
          <w:p w:rsidR="00C80685" w:rsidRPr="00D158A2" w:rsidRDefault="00C80685" w:rsidP="00C8068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r w:rsidRPr="00D158A2">
              <w:rPr>
                <w:rFonts w:ascii="Calibri" w:eastAsia="Times New Roman" w:hAnsi="Calibri" w:cs="Times New Roman"/>
                <w:b/>
                <w:bCs/>
                <w:color w:val="ED7D31" w:themeColor="accent2"/>
                <w:sz w:val="16"/>
                <w:szCs w:val="16"/>
                <w:lang w:eastAsia="en-GB"/>
              </w:rPr>
              <w:t>PE</w:t>
            </w:r>
          </w:p>
        </w:tc>
        <w:tc>
          <w:tcPr>
            <w:tcW w:w="640" w:type="dxa"/>
          </w:tcPr>
          <w:p w:rsidR="00C80685" w:rsidRPr="00D158A2" w:rsidRDefault="00C80685" w:rsidP="00C8068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p>
          <w:p w:rsidR="00C80685" w:rsidRPr="00D158A2" w:rsidRDefault="00C80685" w:rsidP="00C8068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r w:rsidRPr="00D158A2">
              <w:rPr>
                <w:rFonts w:ascii="Calibri" w:eastAsia="Times New Roman" w:hAnsi="Calibri" w:cs="Times New Roman"/>
                <w:b/>
                <w:bCs/>
                <w:color w:val="ED7D31" w:themeColor="accent2"/>
                <w:sz w:val="16"/>
                <w:szCs w:val="16"/>
                <w:lang w:eastAsia="en-GB"/>
              </w:rPr>
              <w:t>RME</w:t>
            </w:r>
          </w:p>
        </w:tc>
        <w:tc>
          <w:tcPr>
            <w:tcW w:w="898" w:type="dxa"/>
          </w:tcPr>
          <w:p w:rsidR="00C80685" w:rsidRPr="00D158A2" w:rsidRDefault="00C80685" w:rsidP="00C806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ED7D31" w:themeColor="accent2"/>
                <w:sz w:val="16"/>
                <w:szCs w:val="16"/>
                <w:lang w:eastAsia="en-GB"/>
              </w:rPr>
            </w:pPr>
            <w:r w:rsidRPr="00D158A2">
              <w:rPr>
                <w:rFonts w:ascii="Calibri" w:eastAsia="Times New Roman" w:hAnsi="Calibri" w:cs="Times New Roman"/>
                <w:b/>
                <w:bCs/>
                <w:color w:val="ED7D31" w:themeColor="accent2"/>
                <w:sz w:val="16"/>
                <w:szCs w:val="16"/>
                <w:lang w:eastAsia="en-GB"/>
              </w:rPr>
              <w:t>Science</w:t>
            </w:r>
          </w:p>
        </w:tc>
      </w:tr>
      <w:bookmarkEnd w:id="0"/>
      <w:tr w:rsidR="00C80685" w:rsidRPr="005421DA" w:rsidTr="00C80685">
        <w:trPr>
          <w:trHeight w:val="765"/>
        </w:trPr>
        <w:tc>
          <w:tcPr>
            <w:cnfStyle w:val="001000000000" w:firstRow="0" w:lastRow="0" w:firstColumn="1" w:lastColumn="0" w:oddVBand="0" w:evenVBand="0" w:oddHBand="0" w:evenHBand="0" w:firstRowFirstColumn="0" w:firstRowLastColumn="0" w:lastRowFirstColumn="0" w:lastRowLastColumn="0"/>
            <w:tcW w:w="2410" w:type="dxa"/>
          </w:tcPr>
          <w:p w:rsidR="00C80685" w:rsidRPr="00C80685" w:rsidRDefault="00C80685" w:rsidP="00C80685">
            <w:pPr>
              <w:autoSpaceDE w:val="0"/>
              <w:autoSpaceDN w:val="0"/>
              <w:adjustRightInd w:val="0"/>
              <w:rPr>
                <w:rFonts w:cs="Arial"/>
                <w:color w:val="000000"/>
                <w:sz w:val="18"/>
                <w:szCs w:val="18"/>
              </w:rPr>
            </w:pPr>
            <w:r w:rsidRPr="00C80685">
              <w:rPr>
                <w:rFonts w:cs="Arial"/>
                <w:bCs w:val="0"/>
                <w:iCs/>
                <w:color w:val="000000"/>
                <w:sz w:val="18"/>
                <w:szCs w:val="18"/>
              </w:rPr>
              <w:t xml:space="preserve">Demonstrates understanding of the relationship between the frequency of an event happening and the probability of it happening. </w:t>
            </w:r>
          </w:p>
        </w:tc>
        <w:tc>
          <w:tcPr>
            <w:tcW w:w="1073" w:type="dxa"/>
          </w:tcPr>
          <w:p w:rsidR="00C80685" w:rsidRPr="005421DA" w:rsidRDefault="00C80685" w:rsidP="00C8068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n-GB"/>
              </w:rPr>
            </w:pPr>
          </w:p>
        </w:tc>
        <w:tc>
          <w:tcPr>
            <w:tcW w:w="554" w:type="dxa"/>
            <w:noWrap/>
          </w:tcPr>
          <w:p w:rsidR="00C80685" w:rsidRPr="005421DA" w:rsidRDefault="00C80685" w:rsidP="00C806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1043" w:type="dxa"/>
            <w:noWrap/>
          </w:tcPr>
          <w:p w:rsidR="00C80685" w:rsidRPr="005421DA" w:rsidRDefault="00C80685" w:rsidP="00C806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830" w:type="dxa"/>
            <w:noWrap/>
          </w:tcPr>
          <w:p w:rsidR="00C80685" w:rsidRPr="005421DA" w:rsidRDefault="00C80685" w:rsidP="00C806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550" w:type="dxa"/>
            <w:noWrap/>
          </w:tcPr>
          <w:p w:rsidR="00C80685" w:rsidRPr="005421DA" w:rsidRDefault="00C80685" w:rsidP="00C806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860" w:type="dxa"/>
            <w:noWrap/>
          </w:tcPr>
          <w:p w:rsidR="00C80685" w:rsidRPr="005421DA" w:rsidRDefault="00C80685" w:rsidP="00C806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1217" w:type="dxa"/>
            <w:noWrap/>
          </w:tcPr>
          <w:p w:rsidR="00C80685" w:rsidRPr="005421DA" w:rsidRDefault="00C80685" w:rsidP="00C806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874" w:type="dxa"/>
            <w:noWrap/>
          </w:tcPr>
          <w:p w:rsidR="00C80685" w:rsidRPr="005421DA" w:rsidRDefault="00C80685" w:rsidP="00C806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625" w:type="dxa"/>
            <w:noWrap/>
          </w:tcPr>
          <w:p w:rsidR="00C80685" w:rsidRPr="005421DA" w:rsidRDefault="00C80685" w:rsidP="00C806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1002" w:type="dxa"/>
            <w:noWrap/>
          </w:tcPr>
          <w:p w:rsidR="00C80685" w:rsidRPr="005421DA" w:rsidRDefault="00C80685" w:rsidP="00C806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1170" w:type="dxa"/>
            <w:noWrap/>
          </w:tcPr>
          <w:p w:rsidR="00C80685" w:rsidRPr="005421DA" w:rsidRDefault="00C80685" w:rsidP="00C806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761" w:type="dxa"/>
            <w:noWrap/>
          </w:tcPr>
          <w:p w:rsidR="00C80685" w:rsidRPr="005421DA" w:rsidRDefault="00C80685" w:rsidP="00C806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441" w:type="dxa"/>
          </w:tcPr>
          <w:p w:rsidR="00C80685" w:rsidRPr="005421DA" w:rsidRDefault="00C80685" w:rsidP="00C806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640" w:type="dxa"/>
          </w:tcPr>
          <w:p w:rsidR="00C80685" w:rsidRPr="005421DA" w:rsidRDefault="00C80685" w:rsidP="00C806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898" w:type="dxa"/>
          </w:tcPr>
          <w:p w:rsidR="00C80685" w:rsidRPr="005421DA" w:rsidRDefault="00C80685" w:rsidP="00C806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r>
      <w:tr w:rsidR="00C80685" w:rsidRPr="005421DA" w:rsidTr="00C80685">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410" w:type="dxa"/>
          </w:tcPr>
          <w:p w:rsidR="00C80685" w:rsidRPr="00C80685" w:rsidRDefault="00C80685" w:rsidP="00C80685">
            <w:pPr>
              <w:autoSpaceDE w:val="0"/>
              <w:autoSpaceDN w:val="0"/>
              <w:adjustRightInd w:val="0"/>
              <w:rPr>
                <w:rFonts w:cs="Arial"/>
                <w:color w:val="000000"/>
                <w:sz w:val="18"/>
                <w:szCs w:val="18"/>
              </w:rPr>
            </w:pPr>
            <w:r w:rsidRPr="00C80685">
              <w:rPr>
                <w:rFonts w:cs="Arial"/>
                <w:bCs w:val="0"/>
                <w:iCs/>
                <w:color w:val="000000"/>
                <w:sz w:val="18"/>
                <w:szCs w:val="18"/>
              </w:rPr>
              <w:t xml:space="preserve">Uses a given probability to calculate an expected outcome, for example, ‘the probability of rain in June is 0·25 so how many </w:t>
            </w:r>
            <w:r>
              <w:rPr>
                <w:rFonts w:cs="Arial"/>
                <w:bCs w:val="0"/>
                <w:iCs/>
                <w:color w:val="000000"/>
                <w:sz w:val="18"/>
                <w:szCs w:val="18"/>
              </w:rPr>
              <w:t>days do we expect it to rain?’</w:t>
            </w:r>
          </w:p>
          <w:p w:rsidR="00C80685" w:rsidRPr="00C80685" w:rsidRDefault="00C80685" w:rsidP="00C80685">
            <w:pPr>
              <w:autoSpaceDE w:val="0"/>
              <w:autoSpaceDN w:val="0"/>
              <w:adjustRightInd w:val="0"/>
              <w:rPr>
                <w:rFonts w:cs="Arial"/>
                <w:bCs w:val="0"/>
                <w:iCs/>
                <w:color w:val="000000"/>
                <w:sz w:val="18"/>
                <w:szCs w:val="18"/>
              </w:rPr>
            </w:pPr>
          </w:p>
        </w:tc>
        <w:tc>
          <w:tcPr>
            <w:tcW w:w="1073" w:type="dxa"/>
          </w:tcPr>
          <w:p w:rsidR="00C80685" w:rsidRPr="005421DA" w:rsidRDefault="00C80685" w:rsidP="00C806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en-GB"/>
              </w:rPr>
            </w:pPr>
          </w:p>
        </w:tc>
        <w:tc>
          <w:tcPr>
            <w:tcW w:w="554" w:type="dxa"/>
            <w:noWrap/>
          </w:tcPr>
          <w:p w:rsidR="00C80685" w:rsidRPr="005421DA" w:rsidRDefault="00C80685" w:rsidP="00C806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1043" w:type="dxa"/>
            <w:noWrap/>
          </w:tcPr>
          <w:p w:rsidR="00C80685" w:rsidRPr="005421DA" w:rsidRDefault="00C80685" w:rsidP="00C806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830" w:type="dxa"/>
            <w:noWrap/>
          </w:tcPr>
          <w:p w:rsidR="00C80685" w:rsidRPr="005421DA" w:rsidRDefault="00C80685" w:rsidP="00C806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550" w:type="dxa"/>
            <w:noWrap/>
          </w:tcPr>
          <w:p w:rsidR="00C80685" w:rsidRPr="005421DA" w:rsidRDefault="00C80685" w:rsidP="00C806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860" w:type="dxa"/>
            <w:noWrap/>
          </w:tcPr>
          <w:p w:rsidR="00C80685" w:rsidRPr="005421DA" w:rsidRDefault="00C80685" w:rsidP="00C806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1217" w:type="dxa"/>
            <w:noWrap/>
          </w:tcPr>
          <w:p w:rsidR="00C80685" w:rsidRPr="005421DA" w:rsidRDefault="00C80685" w:rsidP="00C806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874" w:type="dxa"/>
            <w:noWrap/>
          </w:tcPr>
          <w:p w:rsidR="00C80685" w:rsidRPr="005421DA" w:rsidRDefault="00C80685" w:rsidP="00C806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625" w:type="dxa"/>
            <w:noWrap/>
          </w:tcPr>
          <w:p w:rsidR="00C80685" w:rsidRPr="005421DA" w:rsidRDefault="00C80685" w:rsidP="00C806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1002" w:type="dxa"/>
            <w:noWrap/>
          </w:tcPr>
          <w:p w:rsidR="00C80685" w:rsidRPr="005421DA" w:rsidRDefault="00C80685" w:rsidP="00C806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1170" w:type="dxa"/>
            <w:noWrap/>
          </w:tcPr>
          <w:p w:rsidR="00C80685" w:rsidRPr="005421DA" w:rsidRDefault="00C80685" w:rsidP="00C806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761" w:type="dxa"/>
            <w:noWrap/>
          </w:tcPr>
          <w:p w:rsidR="00C80685" w:rsidRPr="005421DA" w:rsidRDefault="00C80685" w:rsidP="00C806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441" w:type="dxa"/>
          </w:tcPr>
          <w:p w:rsidR="00C80685" w:rsidRPr="005421DA" w:rsidRDefault="00C80685" w:rsidP="00C806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640" w:type="dxa"/>
          </w:tcPr>
          <w:p w:rsidR="00C80685" w:rsidRPr="005421DA" w:rsidRDefault="00C80685" w:rsidP="00C806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898" w:type="dxa"/>
          </w:tcPr>
          <w:p w:rsidR="00C80685" w:rsidRPr="005421DA" w:rsidRDefault="00C80685" w:rsidP="00C806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r>
      <w:tr w:rsidR="00C80685" w:rsidRPr="005421DA" w:rsidTr="00C80685">
        <w:trPr>
          <w:trHeight w:val="765"/>
        </w:trPr>
        <w:tc>
          <w:tcPr>
            <w:cnfStyle w:val="001000000000" w:firstRow="0" w:lastRow="0" w:firstColumn="1" w:lastColumn="0" w:oddVBand="0" w:evenVBand="0" w:oddHBand="0" w:evenHBand="0" w:firstRowFirstColumn="0" w:firstRowLastColumn="0" w:lastRowFirstColumn="0" w:lastRowLastColumn="0"/>
            <w:tcW w:w="2410" w:type="dxa"/>
          </w:tcPr>
          <w:p w:rsidR="00C80685" w:rsidRPr="00C80685" w:rsidRDefault="00C80685" w:rsidP="00C80685">
            <w:pPr>
              <w:autoSpaceDE w:val="0"/>
              <w:autoSpaceDN w:val="0"/>
              <w:adjustRightInd w:val="0"/>
              <w:rPr>
                <w:rFonts w:cs="Helvetica 55 Roman"/>
                <w:color w:val="000000"/>
                <w:sz w:val="18"/>
                <w:szCs w:val="18"/>
              </w:rPr>
            </w:pPr>
            <w:r w:rsidRPr="00C80685">
              <w:rPr>
                <w:rFonts w:cs="Helvetica 55 Roman"/>
                <w:bCs w:val="0"/>
                <w:iCs/>
                <w:color w:val="000000"/>
                <w:sz w:val="18"/>
                <w:szCs w:val="18"/>
              </w:rPr>
              <w:t>Calculates the probability of a simple event happening, for example, ‘what is the probability of throwing a pri</w:t>
            </w:r>
            <w:r>
              <w:rPr>
                <w:rFonts w:cs="Helvetica 55 Roman"/>
                <w:bCs w:val="0"/>
                <w:iCs/>
                <w:color w:val="000000"/>
                <w:sz w:val="18"/>
                <w:szCs w:val="18"/>
              </w:rPr>
              <w:t>me number on a 12 sided die?’</w:t>
            </w:r>
          </w:p>
        </w:tc>
        <w:tc>
          <w:tcPr>
            <w:tcW w:w="1073" w:type="dxa"/>
          </w:tcPr>
          <w:p w:rsidR="00C80685" w:rsidRPr="005421DA" w:rsidRDefault="00C80685" w:rsidP="00C8068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n-GB"/>
              </w:rPr>
            </w:pPr>
          </w:p>
        </w:tc>
        <w:tc>
          <w:tcPr>
            <w:tcW w:w="554" w:type="dxa"/>
            <w:noWrap/>
          </w:tcPr>
          <w:p w:rsidR="00C80685" w:rsidRPr="005421DA" w:rsidRDefault="00C80685" w:rsidP="00C806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1043" w:type="dxa"/>
            <w:noWrap/>
          </w:tcPr>
          <w:p w:rsidR="00C80685" w:rsidRPr="005421DA" w:rsidRDefault="00C80685" w:rsidP="00C806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830" w:type="dxa"/>
            <w:noWrap/>
          </w:tcPr>
          <w:p w:rsidR="00C80685" w:rsidRPr="005421DA" w:rsidRDefault="00C80685" w:rsidP="00C806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550" w:type="dxa"/>
            <w:noWrap/>
          </w:tcPr>
          <w:p w:rsidR="00C80685" w:rsidRPr="005421DA" w:rsidRDefault="00C80685" w:rsidP="00C806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860" w:type="dxa"/>
            <w:noWrap/>
          </w:tcPr>
          <w:p w:rsidR="00C80685" w:rsidRPr="005421DA" w:rsidRDefault="00C80685" w:rsidP="00C806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1217" w:type="dxa"/>
            <w:noWrap/>
          </w:tcPr>
          <w:p w:rsidR="00C80685" w:rsidRPr="005421DA" w:rsidRDefault="00C80685" w:rsidP="00C806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874" w:type="dxa"/>
            <w:noWrap/>
          </w:tcPr>
          <w:p w:rsidR="00C80685" w:rsidRPr="005421DA" w:rsidRDefault="00C80685" w:rsidP="00C806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625" w:type="dxa"/>
            <w:noWrap/>
          </w:tcPr>
          <w:p w:rsidR="00C80685" w:rsidRPr="005421DA" w:rsidRDefault="00C80685" w:rsidP="00C806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1002" w:type="dxa"/>
            <w:noWrap/>
          </w:tcPr>
          <w:p w:rsidR="00C80685" w:rsidRPr="005421DA" w:rsidRDefault="00C80685" w:rsidP="00C806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1170" w:type="dxa"/>
            <w:noWrap/>
          </w:tcPr>
          <w:p w:rsidR="00C80685" w:rsidRPr="005421DA" w:rsidRDefault="00C80685" w:rsidP="00C806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761" w:type="dxa"/>
            <w:noWrap/>
          </w:tcPr>
          <w:p w:rsidR="00C80685" w:rsidRPr="005421DA" w:rsidRDefault="00C80685" w:rsidP="00C806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441" w:type="dxa"/>
          </w:tcPr>
          <w:p w:rsidR="00C80685" w:rsidRPr="005421DA" w:rsidRDefault="00C80685" w:rsidP="00C806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640" w:type="dxa"/>
          </w:tcPr>
          <w:p w:rsidR="00C80685" w:rsidRPr="005421DA" w:rsidRDefault="00C80685" w:rsidP="00C806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898" w:type="dxa"/>
          </w:tcPr>
          <w:p w:rsidR="00C80685" w:rsidRPr="005421DA" w:rsidRDefault="00C80685" w:rsidP="00C806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r>
      <w:tr w:rsidR="00C80685" w:rsidRPr="005421DA" w:rsidTr="00C80685">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410" w:type="dxa"/>
            <w:hideMark/>
          </w:tcPr>
          <w:p w:rsidR="00C80685" w:rsidRPr="00C80685" w:rsidRDefault="00C80685" w:rsidP="00C80685">
            <w:pPr>
              <w:autoSpaceDE w:val="0"/>
              <w:autoSpaceDN w:val="0"/>
              <w:adjustRightInd w:val="0"/>
              <w:rPr>
                <w:rFonts w:cs="Helvetica 55 Roman"/>
                <w:color w:val="000000"/>
                <w:sz w:val="18"/>
                <w:szCs w:val="18"/>
              </w:rPr>
            </w:pPr>
            <w:r w:rsidRPr="00C80685">
              <w:rPr>
                <w:rFonts w:cs="Helvetica 55 Roman"/>
                <w:bCs w:val="0"/>
                <w:iCs/>
                <w:color w:val="000000"/>
                <w:sz w:val="18"/>
                <w:szCs w:val="18"/>
              </w:rPr>
              <w:t xml:space="preserve">Identifies all of the mutually exclusive outcomes of a single event and calculates the probability of each. </w:t>
            </w:r>
          </w:p>
          <w:p w:rsidR="00C80685" w:rsidRPr="00C80685" w:rsidRDefault="00C80685" w:rsidP="00C80685">
            <w:pPr>
              <w:autoSpaceDE w:val="0"/>
              <w:autoSpaceDN w:val="0"/>
              <w:adjustRightInd w:val="0"/>
              <w:rPr>
                <w:rFonts w:cs="Arial"/>
                <w:color w:val="000000"/>
                <w:sz w:val="18"/>
                <w:szCs w:val="18"/>
              </w:rPr>
            </w:pPr>
          </w:p>
        </w:tc>
        <w:tc>
          <w:tcPr>
            <w:tcW w:w="1073" w:type="dxa"/>
            <w:hideMark/>
          </w:tcPr>
          <w:p w:rsidR="00C80685" w:rsidRPr="005421DA" w:rsidRDefault="00C80685" w:rsidP="00C8068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en-GB"/>
              </w:rPr>
            </w:pPr>
            <w:r w:rsidRPr="005421DA">
              <w:rPr>
                <w:rFonts w:ascii="Arial" w:eastAsia="Times New Roman" w:hAnsi="Arial" w:cs="Arial"/>
                <w:b/>
                <w:bCs/>
                <w:color w:val="000000"/>
                <w:sz w:val="20"/>
                <w:szCs w:val="20"/>
                <w:lang w:eastAsia="en-GB"/>
              </w:rPr>
              <w:t> </w:t>
            </w:r>
          </w:p>
        </w:tc>
        <w:tc>
          <w:tcPr>
            <w:tcW w:w="554" w:type="dxa"/>
            <w:noWrap/>
            <w:hideMark/>
          </w:tcPr>
          <w:p w:rsidR="00C80685" w:rsidRPr="005421DA" w:rsidRDefault="00C80685" w:rsidP="00C806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043" w:type="dxa"/>
            <w:noWrap/>
            <w:hideMark/>
          </w:tcPr>
          <w:p w:rsidR="00C80685" w:rsidRPr="005421DA" w:rsidRDefault="00C80685" w:rsidP="00C806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830" w:type="dxa"/>
            <w:noWrap/>
            <w:hideMark/>
          </w:tcPr>
          <w:p w:rsidR="00C80685" w:rsidRPr="005421DA" w:rsidRDefault="00C80685" w:rsidP="00C806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550" w:type="dxa"/>
            <w:noWrap/>
            <w:hideMark/>
          </w:tcPr>
          <w:p w:rsidR="00C80685" w:rsidRPr="005421DA" w:rsidRDefault="00C80685" w:rsidP="00C806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860" w:type="dxa"/>
            <w:noWrap/>
            <w:hideMark/>
          </w:tcPr>
          <w:p w:rsidR="00C80685" w:rsidRPr="005421DA" w:rsidRDefault="00C80685" w:rsidP="00C806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217" w:type="dxa"/>
            <w:noWrap/>
            <w:hideMark/>
          </w:tcPr>
          <w:p w:rsidR="00C80685" w:rsidRPr="005421DA" w:rsidRDefault="00C80685" w:rsidP="00C806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874" w:type="dxa"/>
            <w:noWrap/>
            <w:hideMark/>
          </w:tcPr>
          <w:p w:rsidR="00C80685" w:rsidRPr="005421DA" w:rsidRDefault="00C80685" w:rsidP="00C806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625" w:type="dxa"/>
            <w:noWrap/>
            <w:hideMark/>
          </w:tcPr>
          <w:p w:rsidR="00C80685" w:rsidRPr="005421DA" w:rsidRDefault="00C80685" w:rsidP="00C806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002" w:type="dxa"/>
            <w:noWrap/>
            <w:hideMark/>
          </w:tcPr>
          <w:p w:rsidR="00C80685" w:rsidRPr="005421DA" w:rsidRDefault="00C80685" w:rsidP="00C806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1170" w:type="dxa"/>
            <w:noWrap/>
            <w:hideMark/>
          </w:tcPr>
          <w:p w:rsidR="00C80685" w:rsidRPr="005421DA" w:rsidRDefault="00C80685" w:rsidP="00C806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761" w:type="dxa"/>
            <w:noWrap/>
            <w:hideMark/>
          </w:tcPr>
          <w:p w:rsidR="00C80685" w:rsidRPr="005421DA" w:rsidRDefault="00C80685" w:rsidP="00C806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421DA">
              <w:rPr>
                <w:rFonts w:ascii="Calibri" w:eastAsia="Times New Roman" w:hAnsi="Calibri" w:cs="Times New Roman"/>
                <w:color w:val="000000"/>
                <w:lang w:eastAsia="en-GB"/>
              </w:rPr>
              <w:t> </w:t>
            </w:r>
          </w:p>
        </w:tc>
        <w:tc>
          <w:tcPr>
            <w:tcW w:w="441" w:type="dxa"/>
          </w:tcPr>
          <w:p w:rsidR="00C80685" w:rsidRPr="005421DA" w:rsidRDefault="00C80685" w:rsidP="00C806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640" w:type="dxa"/>
          </w:tcPr>
          <w:p w:rsidR="00C80685" w:rsidRPr="005421DA" w:rsidRDefault="00C80685" w:rsidP="00C806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898" w:type="dxa"/>
          </w:tcPr>
          <w:p w:rsidR="00C80685" w:rsidRPr="005421DA" w:rsidRDefault="00C80685" w:rsidP="00C806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r>
      <w:tr w:rsidR="00C80685" w:rsidRPr="005421DA" w:rsidTr="00C80685">
        <w:trPr>
          <w:trHeight w:val="300"/>
        </w:trPr>
        <w:tc>
          <w:tcPr>
            <w:cnfStyle w:val="001000000000" w:firstRow="0" w:lastRow="0" w:firstColumn="1" w:lastColumn="0" w:oddVBand="0" w:evenVBand="0" w:oddHBand="0" w:evenHBand="0" w:firstRowFirstColumn="0" w:firstRowLastColumn="0" w:lastRowFirstColumn="0" w:lastRowLastColumn="0"/>
            <w:tcW w:w="2410" w:type="dxa"/>
          </w:tcPr>
          <w:p w:rsidR="00C80685" w:rsidRPr="00C80685" w:rsidRDefault="00C80685" w:rsidP="00C80685">
            <w:pPr>
              <w:autoSpaceDE w:val="0"/>
              <w:autoSpaceDN w:val="0"/>
              <w:adjustRightInd w:val="0"/>
              <w:rPr>
                <w:rFonts w:cs="Arial"/>
                <w:color w:val="000000"/>
                <w:sz w:val="18"/>
                <w:szCs w:val="18"/>
              </w:rPr>
            </w:pPr>
            <w:r w:rsidRPr="00C80685">
              <w:rPr>
                <w:rFonts w:cs="Arial"/>
                <w:bCs w:val="0"/>
                <w:iCs/>
                <w:color w:val="000000"/>
                <w:sz w:val="18"/>
                <w:szCs w:val="18"/>
              </w:rPr>
              <w:t xml:space="preserve">Investigates real-life situations which involve making decisions on the likelihood of events occurring and the consequences involved. </w:t>
            </w:r>
          </w:p>
          <w:p w:rsidR="00C80685" w:rsidRPr="00C80685" w:rsidRDefault="00C80685" w:rsidP="00C80685">
            <w:pPr>
              <w:rPr>
                <w:rFonts w:eastAsia="Times New Roman" w:cs="Arial"/>
                <w:color w:val="000000"/>
                <w:sz w:val="18"/>
                <w:szCs w:val="18"/>
                <w:lang w:eastAsia="en-GB"/>
              </w:rPr>
            </w:pPr>
          </w:p>
        </w:tc>
        <w:tc>
          <w:tcPr>
            <w:tcW w:w="1073" w:type="dxa"/>
          </w:tcPr>
          <w:p w:rsidR="00C80685" w:rsidRPr="005421DA" w:rsidRDefault="00C80685" w:rsidP="00C8068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n-GB"/>
              </w:rPr>
            </w:pPr>
          </w:p>
        </w:tc>
        <w:tc>
          <w:tcPr>
            <w:tcW w:w="554" w:type="dxa"/>
            <w:noWrap/>
          </w:tcPr>
          <w:p w:rsidR="00C80685" w:rsidRPr="005421DA" w:rsidRDefault="00C80685" w:rsidP="00C806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1043" w:type="dxa"/>
            <w:noWrap/>
          </w:tcPr>
          <w:p w:rsidR="00C80685" w:rsidRPr="005421DA" w:rsidRDefault="00C80685" w:rsidP="00C806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830" w:type="dxa"/>
            <w:noWrap/>
          </w:tcPr>
          <w:p w:rsidR="00C80685" w:rsidRPr="005421DA" w:rsidRDefault="00C80685" w:rsidP="00C806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550" w:type="dxa"/>
            <w:noWrap/>
          </w:tcPr>
          <w:p w:rsidR="00C80685" w:rsidRPr="005421DA" w:rsidRDefault="00C80685" w:rsidP="00C806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860" w:type="dxa"/>
            <w:noWrap/>
          </w:tcPr>
          <w:p w:rsidR="00C80685" w:rsidRPr="005421DA" w:rsidRDefault="00C80685" w:rsidP="00C806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1217" w:type="dxa"/>
            <w:noWrap/>
          </w:tcPr>
          <w:p w:rsidR="00C80685" w:rsidRPr="005421DA" w:rsidRDefault="00C80685" w:rsidP="00C806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874" w:type="dxa"/>
            <w:noWrap/>
          </w:tcPr>
          <w:p w:rsidR="00C80685" w:rsidRPr="005421DA" w:rsidRDefault="00C80685" w:rsidP="00C806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625" w:type="dxa"/>
            <w:noWrap/>
          </w:tcPr>
          <w:p w:rsidR="00C80685" w:rsidRPr="005421DA" w:rsidRDefault="00C80685" w:rsidP="00C806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1002" w:type="dxa"/>
            <w:noWrap/>
          </w:tcPr>
          <w:p w:rsidR="00C80685" w:rsidRPr="005421DA" w:rsidRDefault="00C80685" w:rsidP="00C806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1170" w:type="dxa"/>
            <w:noWrap/>
          </w:tcPr>
          <w:p w:rsidR="00C80685" w:rsidRPr="005421DA" w:rsidRDefault="00C80685" w:rsidP="00C806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761" w:type="dxa"/>
            <w:noWrap/>
          </w:tcPr>
          <w:p w:rsidR="00C80685" w:rsidRPr="005421DA" w:rsidRDefault="00C80685" w:rsidP="00C806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441" w:type="dxa"/>
          </w:tcPr>
          <w:p w:rsidR="00C80685" w:rsidRPr="005421DA" w:rsidRDefault="00C80685" w:rsidP="00C806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640" w:type="dxa"/>
          </w:tcPr>
          <w:p w:rsidR="00C80685" w:rsidRPr="005421DA" w:rsidRDefault="00C80685" w:rsidP="00C806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898" w:type="dxa"/>
          </w:tcPr>
          <w:p w:rsidR="00C80685" w:rsidRPr="005421DA" w:rsidRDefault="00C80685" w:rsidP="00C806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r>
    </w:tbl>
    <w:p w:rsidR="00C80685" w:rsidRPr="005421DA" w:rsidRDefault="00C80685" w:rsidP="005421DA">
      <w:pPr>
        <w:rPr>
          <w:rFonts w:cs="Arial"/>
          <w:sz w:val="28"/>
          <w:szCs w:val="28"/>
        </w:rPr>
      </w:pPr>
    </w:p>
    <w:p w:rsidR="005421DA" w:rsidRPr="005421DA" w:rsidRDefault="005421DA" w:rsidP="005421DA">
      <w:pPr>
        <w:spacing w:after="0" w:line="240" w:lineRule="auto"/>
        <w:rPr>
          <w:rFonts w:cs="Arial"/>
          <w:sz w:val="28"/>
          <w:szCs w:val="28"/>
        </w:rPr>
        <w:sectPr w:rsidR="005421DA" w:rsidRPr="005421DA" w:rsidSect="005421DA">
          <w:headerReference w:type="default" r:id="rId8"/>
          <w:pgSz w:w="16838" w:h="11906" w:orient="landscape"/>
          <w:pgMar w:top="1440" w:right="1440" w:bottom="1440" w:left="1440" w:header="709" w:footer="709" w:gutter="0"/>
          <w:cols w:space="708"/>
          <w:docGrid w:linePitch="360"/>
        </w:sectPr>
      </w:pPr>
    </w:p>
    <w:p w:rsidR="00F06861" w:rsidRDefault="00F06861"/>
    <w:sectPr w:rsidR="00F06861" w:rsidSect="005421D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915" w:rsidRDefault="00AF5915" w:rsidP="00D158A2">
      <w:pPr>
        <w:spacing w:after="0" w:line="240" w:lineRule="auto"/>
      </w:pPr>
      <w:r>
        <w:separator/>
      </w:r>
    </w:p>
  </w:endnote>
  <w:endnote w:type="continuationSeparator" w:id="0">
    <w:p w:rsidR="00AF5915" w:rsidRDefault="00AF5915" w:rsidP="00D15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55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915" w:rsidRDefault="00AF5915" w:rsidP="00D158A2">
      <w:pPr>
        <w:spacing w:after="0" w:line="240" w:lineRule="auto"/>
      </w:pPr>
      <w:r>
        <w:separator/>
      </w:r>
    </w:p>
  </w:footnote>
  <w:footnote w:type="continuationSeparator" w:id="0">
    <w:p w:rsidR="00AF5915" w:rsidRDefault="00AF5915" w:rsidP="00D158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8A2" w:rsidRDefault="00D158A2">
    <w:pPr>
      <w:pStyle w:val="Header"/>
    </w:pPr>
    <w:r>
      <w:t>Whole Schools Numeracy across Learning audit – Third Level</w:t>
    </w:r>
  </w:p>
  <w:p w:rsidR="00D158A2" w:rsidRDefault="00D158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4A46"/>
    <w:multiLevelType w:val="hybridMultilevel"/>
    <w:tmpl w:val="D130B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F0E78"/>
    <w:multiLevelType w:val="hybridMultilevel"/>
    <w:tmpl w:val="0714E6E4"/>
    <w:lvl w:ilvl="0" w:tplc="54B89BC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10DCD"/>
    <w:multiLevelType w:val="hybridMultilevel"/>
    <w:tmpl w:val="FB604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33F26"/>
    <w:multiLevelType w:val="hybridMultilevel"/>
    <w:tmpl w:val="BE52C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23F42"/>
    <w:multiLevelType w:val="hybridMultilevel"/>
    <w:tmpl w:val="F306E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7468DC"/>
    <w:multiLevelType w:val="hybridMultilevel"/>
    <w:tmpl w:val="64743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0037EC"/>
    <w:multiLevelType w:val="hybridMultilevel"/>
    <w:tmpl w:val="2A789598"/>
    <w:lvl w:ilvl="0" w:tplc="F1865426">
      <w:start w:val="1"/>
      <w:numFmt w:val="bullet"/>
      <w:lvlText w:val=""/>
      <w:lvlJc w:val="left"/>
      <w:pPr>
        <w:ind w:left="408" w:hanging="360"/>
      </w:pPr>
      <w:rPr>
        <w:rFonts w:ascii="Symbol" w:hAnsi="Symbol" w:hint="default"/>
        <w:color w:val="auto"/>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7" w15:restartNumberingAfterBreak="0">
    <w:nsid w:val="1CC271D7"/>
    <w:multiLevelType w:val="hybridMultilevel"/>
    <w:tmpl w:val="3702C452"/>
    <w:lvl w:ilvl="0" w:tplc="F186542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64C60"/>
    <w:multiLevelType w:val="hybridMultilevel"/>
    <w:tmpl w:val="F5DA3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852FB0"/>
    <w:multiLevelType w:val="hybridMultilevel"/>
    <w:tmpl w:val="46243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18455E"/>
    <w:multiLevelType w:val="hybridMultilevel"/>
    <w:tmpl w:val="E4E6D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607B60"/>
    <w:multiLevelType w:val="singleLevel"/>
    <w:tmpl w:val="D082C946"/>
    <w:lvl w:ilvl="0">
      <w:start w:val="1"/>
      <w:numFmt w:val="bullet"/>
      <w:pStyle w:val="WritingTypeofText"/>
      <w:lvlText w:val=""/>
      <w:lvlJc w:val="left"/>
      <w:pPr>
        <w:tabs>
          <w:tab w:val="num" w:pos="360"/>
        </w:tabs>
        <w:ind w:left="360" w:hanging="360"/>
      </w:pPr>
      <w:rPr>
        <w:rFonts w:ascii="Wingdings" w:hAnsi="Wingdings" w:hint="default"/>
        <w:sz w:val="12"/>
      </w:rPr>
    </w:lvl>
  </w:abstractNum>
  <w:abstractNum w:abstractNumId="12" w15:restartNumberingAfterBreak="0">
    <w:nsid w:val="36E6580C"/>
    <w:multiLevelType w:val="hybridMultilevel"/>
    <w:tmpl w:val="F852EC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9495E18"/>
    <w:multiLevelType w:val="hybridMultilevel"/>
    <w:tmpl w:val="1F60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1C6ED4"/>
    <w:multiLevelType w:val="hybridMultilevel"/>
    <w:tmpl w:val="384AE5D6"/>
    <w:lvl w:ilvl="0" w:tplc="F186542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FF3A64"/>
    <w:multiLevelType w:val="hybridMultilevel"/>
    <w:tmpl w:val="C13C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E929EE"/>
    <w:multiLevelType w:val="singleLevel"/>
    <w:tmpl w:val="2BCA4C44"/>
    <w:lvl w:ilvl="0">
      <w:start w:val="1"/>
      <w:numFmt w:val="bullet"/>
      <w:pStyle w:val="ReadingTypeofText"/>
      <w:lvlText w:val=""/>
      <w:lvlJc w:val="left"/>
      <w:pPr>
        <w:tabs>
          <w:tab w:val="num" w:pos="360"/>
        </w:tabs>
        <w:ind w:left="360" w:hanging="360"/>
      </w:pPr>
      <w:rPr>
        <w:rFonts w:ascii="Wingdings" w:hAnsi="Wingdings" w:hint="default"/>
        <w:b w:val="0"/>
        <w:i w:val="0"/>
        <w:sz w:val="12"/>
      </w:rPr>
    </w:lvl>
  </w:abstractNum>
  <w:abstractNum w:abstractNumId="17" w15:restartNumberingAfterBreak="0">
    <w:nsid w:val="480F395D"/>
    <w:multiLevelType w:val="hybridMultilevel"/>
    <w:tmpl w:val="E820BF64"/>
    <w:lvl w:ilvl="0" w:tplc="F1865426">
      <w:start w:val="1"/>
      <w:numFmt w:val="bullet"/>
      <w:lvlText w:val=""/>
      <w:lvlJc w:val="left"/>
      <w:pPr>
        <w:ind w:left="408" w:hanging="360"/>
      </w:pPr>
      <w:rPr>
        <w:rFonts w:ascii="Symbol" w:hAnsi="Symbol" w:hint="default"/>
        <w:color w:val="auto"/>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8" w15:restartNumberingAfterBreak="0">
    <w:nsid w:val="490E6645"/>
    <w:multiLevelType w:val="hybridMultilevel"/>
    <w:tmpl w:val="6C0C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0C66C5"/>
    <w:multiLevelType w:val="hybridMultilevel"/>
    <w:tmpl w:val="C814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29043E"/>
    <w:multiLevelType w:val="hybridMultilevel"/>
    <w:tmpl w:val="5C86F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3C5A69"/>
    <w:multiLevelType w:val="hybridMultilevel"/>
    <w:tmpl w:val="06B6E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CA73BB"/>
    <w:multiLevelType w:val="hybridMultilevel"/>
    <w:tmpl w:val="2EF277CA"/>
    <w:lvl w:ilvl="0" w:tplc="54B89BC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4F7CA1"/>
    <w:multiLevelType w:val="hybridMultilevel"/>
    <w:tmpl w:val="1E8C4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C816AC"/>
    <w:multiLevelType w:val="hybridMultilevel"/>
    <w:tmpl w:val="C86C6718"/>
    <w:lvl w:ilvl="0" w:tplc="54B89BC6">
      <w:start w:val="1"/>
      <w:numFmt w:val="bullet"/>
      <w:lvlText w:val=""/>
      <w:lvlJc w:val="left"/>
      <w:pPr>
        <w:ind w:left="230" w:hanging="17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602375C0"/>
    <w:multiLevelType w:val="hybridMultilevel"/>
    <w:tmpl w:val="3504253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6" w15:restartNumberingAfterBreak="0">
    <w:nsid w:val="63F75417"/>
    <w:multiLevelType w:val="hybridMultilevel"/>
    <w:tmpl w:val="5AC23DF0"/>
    <w:lvl w:ilvl="0" w:tplc="F1865426">
      <w:start w:val="1"/>
      <w:numFmt w:val="bullet"/>
      <w:lvlText w:val=""/>
      <w:lvlJc w:val="left"/>
      <w:pPr>
        <w:ind w:left="408" w:hanging="360"/>
      </w:pPr>
      <w:rPr>
        <w:rFonts w:ascii="Symbol" w:hAnsi="Symbol" w:hint="default"/>
        <w:color w:val="auto"/>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7" w15:restartNumberingAfterBreak="0">
    <w:nsid w:val="6E1147D1"/>
    <w:multiLevelType w:val="hybridMultilevel"/>
    <w:tmpl w:val="BFF0E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A200B4"/>
    <w:multiLevelType w:val="hybridMultilevel"/>
    <w:tmpl w:val="384E8134"/>
    <w:lvl w:ilvl="0" w:tplc="54B89BC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931E4C"/>
    <w:multiLevelType w:val="singleLevel"/>
    <w:tmpl w:val="FCFABD90"/>
    <w:lvl w:ilvl="0">
      <w:start w:val="1"/>
      <w:numFmt w:val="bullet"/>
      <w:pStyle w:val="ReadingStrategies"/>
      <w:lvlText w:val=""/>
      <w:lvlJc w:val="left"/>
      <w:pPr>
        <w:tabs>
          <w:tab w:val="num" w:pos="360"/>
        </w:tabs>
        <w:ind w:left="360" w:hanging="360"/>
      </w:pPr>
      <w:rPr>
        <w:rFonts w:ascii="Wingdings" w:hAnsi="Wingdings" w:hint="default"/>
        <w:spacing w:val="0"/>
        <w:position w:val="-2"/>
        <w:sz w:val="12"/>
      </w:rPr>
    </w:lvl>
  </w:abstractNum>
  <w:abstractNum w:abstractNumId="30" w15:restartNumberingAfterBreak="0">
    <w:nsid w:val="71534950"/>
    <w:multiLevelType w:val="hybridMultilevel"/>
    <w:tmpl w:val="2FFE73D2"/>
    <w:lvl w:ilvl="0" w:tplc="54B89BC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5B0CF5"/>
    <w:multiLevelType w:val="singleLevel"/>
    <w:tmpl w:val="D766F86A"/>
    <w:lvl w:ilvl="0">
      <w:start w:val="1"/>
      <w:numFmt w:val="bullet"/>
      <w:pStyle w:val="WritingAttitude"/>
      <w:lvlText w:val=""/>
      <w:lvlJc w:val="left"/>
      <w:pPr>
        <w:tabs>
          <w:tab w:val="num" w:pos="360"/>
        </w:tabs>
        <w:ind w:left="360" w:hanging="360"/>
      </w:pPr>
      <w:rPr>
        <w:rFonts w:ascii="Wingdings" w:hAnsi="Wingdings" w:hint="default"/>
        <w:spacing w:val="0"/>
        <w:position w:val="-2"/>
        <w:sz w:val="12"/>
      </w:rPr>
    </w:lvl>
  </w:abstractNum>
  <w:abstractNum w:abstractNumId="32" w15:restartNumberingAfterBreak="0">
    <w:nsid w:val="76FD20D0"/>
    <w:multiLevelType w:val="hybridMultilevel"/>
    <w:tmpl w:val="FCD87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30"/>
  </w:num>
  <w:num w:numId="4">
    <w:abstractNumId w:val="22"/>
  </w:num>
  <w:num w:numId="5">
    <w:abstractNumId w:val="28"/>
  </w:num>
  <w:num w:numId="6">
    <w:abstractNumId w:val="6"/>
  </w:num>
  <w:num w:numId="7">
    <w:abstractNumId w:val="26"/>
  </w:num>
  <w:num w:numId="8">
    <w:abstractNumId w:val="17"/>
  </w:num>
  <w:num w:numId="9">
    <w:abstractNumId w:val="7"/>
  </w:num>
  <w:num w:numId="10">
    <w:abstractNumId w:val="16"/>
  </w:num>
  <w:num w:numId="11">
    <w:abstractNumId w:val="31"/>
  </w:num>
  <w:num w:numId="12">
    <w:abstractNumId w:val="11"/>
  </w:num>
  <w:num w:numId="13">
    <w:abstractNumId w:val="29"/>
  </w:num>
  <w:num w:numId="14">
    <w:abstractNumId w:val="19"/>
  </w:num>
  <w:num w:numId="15">
    <w:abstractNumId w:val="1"/>
  </w:num>
  <w:num w:numId="16">
    <w:abstractNumId w:val="18"/>
  </w:num>
  <w:num w:numId="17">
    <w:abstractNumId w:val="2"/>
  </w:num>
  <w:num w:numId="18">
    <w:abstractNumId w:val="20"/>
  </w:num>
  <w:num w:numId="19">
    <w:abstractNumId w:val="32"/>
  </w:num>
  <w:num w:numId="20">
    <w:abstractNumId w:val="0"/>
  </w:num>
  <w:num w:numId="21">
    <w:abstractNumId w:val="10"/>
  </w:num>
  <w:num w:numId="22">
    <w:abstractNumId w:val="15"/>
  </w:num>
  <w:num w:numId="23">
    <w:abstractNumId w:val="3"/>
  </w:num>
  <w:num w:numId="24">
    <w:abstractNumId w:val="27"/>
  </w:num>
  <w:num w:numId="25">
    <w:abstractNumId w:val="13"/>
  </w:num>
  <w:num w:numId="26">
    <w:abstractNumId w:val="21"/>
  </w:num>
  <w:num w:numId="27">
    <w:abstractNumId w:val="8"/>
  </w:num>
  <w:num w:numId="28">
    <w:abstractNumId w:val="25"/>
  </w:num>
  <w:num w:numId="29">
    <w:abstractNumId w:val="9"/>
  </w:num>
  <w:num w:numId="30">
    <w:abstractNumId w:val="5"/>
  </w:num>
  <w:num w:numId="31">
    <w:abstractNumId w:val="4"/>
  </w:num>
  <w:num w:numId="32">
    <w:abstractNumId w:val="1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DA"/>
    <w:rsid w:val="005421DA"/>
    <w:rsid w:val="00647376"/>
    <w:rsid w:val="00AF5915"/>
    <w:rsid w:val="00B12582"/>
    <w:rsid w:val="00C80685"/>
    <w:rsid w:val="00D158A2"/>
    <w:rsid w:val="00D94AE1"/>
    <w:rsid w:val="00F06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6DDA0-B570-4E02-856C-3DD63B2A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421DA"/>
  </w:style>
  <w:style w:type="character" w:styleId="PageNumber">
    <w:name w:val="page number"/>
    <w:basedOn w:val="DefaultParagraphFont"/>
    <w:rsid w:val="005421DA"/>
  </w:style>
  <w:style w:type="paragraph" w:styleId="Footer">
    <w:name w:val="footer"/>
    <w:basedOn w:val="Normal"/>
    <w:link w:val="FooterChar"/>
    <w:uiPriority w:val="99"/>
    <w:rsid w:val="005421DA"/>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5421DA"/>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421DA"/>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5421DA"/>
    <w:rPr>
      <w:rFonts w:ascii="Times New Roman" w:eastAsia="Times New Roman" w:hAnsi="Times New Roman" w:cs="Times New Roman"/>
      <w:sz w:val="24"/>
      <w:szCs w:val="24"/>
      <w:lang w:eastAsia="en-GB"/>
    </w:rPr>
  </w:style>
  <w:style w:type="table" w:styleId="TableGrid">
    <w:name w:val="Table Grid"/>
    <w:basedOn w:val="TableNormal"/>
    <w:uiPriority w:val="59"/>
    <w:rsid w:val="00542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1DA"/>
    <w:pPr>
      <w:spacing w:after="0" w:line="240" w:lineRule="auto"/>
      <w:ind w:left="720"/>
      <w:contextualSpacing/>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542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42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21DA"/>
    <w:pPr>
      <w:autoSpaceDE w:val="0"/>
      <w:autoSpaceDN w:val="0"/>
      <w:adjustRightInd w:val="0"/>
      <w:spacing w:after="0" w:line="240" w:lineRule="auto"/>
    </w:pPr>
    <w:rPr>
      <w:rFonts w:ascii="Helvetica 55 Roman" w:hAnsi="Helvetica 55 Roman" w:cs="Helvetica 55 Roman"/>
      <w:color w:val="000000"/>
      <w:sz w:val="24"/>
      <w:szCs w:val="24"/>
    </w:rPr>
  </w:style>
  <w:style w:type="paragraph" w:styleId="BalloonText">
    <w:name w:val="Balloon Text"/>
    <w:basedOn w:val="Normal"/>
    <w:link w:val="BalloonTextChar"/>
    <w:uiPriority w:val="99"/>
    <w:semiHidden/>
    <w:unhideWhenUsed/>
    <w:rsid w:val="005421DA"/>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uiPriority w:val="99"/>
    <w:semiHidden/>
    <w:rsid w:val="005421DA"/>
    <w:rPr>
      <w:rFonts w:ascii="Segoe UI" w:eastAsia="Times New Roman" w:hAnsi="Segoe UI" w:cs="Segoe UI"/>
      <w:sz w:val="18"/>
      <w:szCs w:val="18"/>
      <w:lang w:eastAsia="en-GB"/>
    </w:rPr>
  </w:style>
  <w:style w:type="paragraph" w:customStyle="1" w:styleId="ReadingTypeofText">
    <w:name w:val="Reading Type of Text"/>
    <w:basedOn w:val="Normal"/>
    <w:rsid w:val="005421DA"/>
    <w:pPr>
      <w:widowControl w:val="0"/>
      <w:numPr>
        <w:numId w:val="10"/>
      </w:numPr>
      <w:spacing w:after="0" w:line="240" w:lineRule="auto"/>
    </w:pPr>
    <w:rPr>
      <w:rFonts w:ascii="Arial Narrow" w:eastAsia="Times New Roman" w:hAnsi="Arial Narrow" w:cs="Times New Roman"/>
      <w:sz w:val="18"/>
      <w:szCs w:val="20"/>
      <w:lang w:val="en-US"/>
    </w:rPr>
  </w:style>
  <w:style w:type="paragraph" w:customStyle="1" w:styleId="WritingAttitude">
    <w:name w:val="Writing Attitude"/>
    <w:basedOn w:val="Normal"/>
    <w:rsid w:val="005421DA"/>
    <w:pPr>
      <w:widowControl w:val="0"/>
      <w:numPr>
        <w:numId w:val="11"/>
      </w:numPr>
      <w:spacing w:after="0" w:line="240" w:lineRule="auto"/>
    </w:pPr>
    <w:rPr>
      <w:rFonts w:ascii="Arial Narrow" w:eastAsia="Times New Roman" w:hAnsi="Arial Narrow" w:cs="Times New Roman"/>
      <w:sz w:val="18"/>
      <w:szCs w:val="20"/>
      <w:lang w:val="en-US"/>
    </w:rPr>
  </w:style>
  <w:style w:type="paragraph" w:customStyle="1" w:styleId="WritingTypeofText">
    <w:name w:val="Writing Type of Text"/>
    <w:basedOn w:val="Normal"/>
    <w:rsid w:val="005421DA"/>
    <w:pPr>
      <w:widowControl w:val="0"/>
      <w:numPr>
        <w:numId w:val="12"/>
      </w:numPr>
      <w:tabs>
        <w:tab w:val="clear" w:pos="360"/>
      </w:tabs>
      <w:spacing w:after="0" w:line="240" w:lineRule="auto"/>
    </w:pPr>
    <w:rPr>
      <w:rFonts w:ascii="Arial Narrow" w:eastAsia="Times New Roman" w:hAnsi="Arial Narrow" w:cs="Times New Roman"/>
      <w:sz w:val="18"/>
      <w:szCs w:val="20"/>
      <w:lang w:val="en-US"/>
    </w:rPr>
  </w:style>
  <w:style w:type="paragraph" w:customStyle="1" w:styleId="ReadingStrategies">
    <w:name w:val="Reading Strategies"/>
    <w:basedOn w:val="Normal"/>
    <w:rsid w:val="005421DA"/>
    <w:pPr>
      <w:widowControl w:val="0"/>
      <w:numPr>
        <w:numId w:val="13"/>
      </w:numPr>
      <w:spacing w:after="0" w:line="240" w:lineRule="auto"/>
    </w:pPr>
    <w:rPr>
      <w:rFonts w:ascii="Arial Narrow" w:eastAsia="Times New Roman" w:hAnsi="Arial Narrow" w:cs="Times New Roman"/>
      <w:sz w:val="18"/>
      <w:szCs w:val="20"/>
      <w:lang w:val="en-US"/>
    </w:rPr>
  </w:style>
  <w:style w:type="character" w:styleId="Hyperlink">
    <w:name w:val="Hyperlink"/>
    <w:basedOn w:val="DefaultParagraphFont"/>
    <w:uiPriority w:val="99"/>
    <w:unhideWhenUsed/>
    <w:rsid w:val="005421DA"/>
    <w:rPr>
      <w:color w:val="0563C1" w:themeColor="hyperlink"/>
      <w:u w:val="single"/>
    </w:rPr>
  </w:style>
  <w:style w:type="paragraph" w:styleId="Caption">
    <w:name w:val="caption"/>
    <w:basedOn w:val="Normal"/>
    <w:next w:val="Normal"/>
    <w:qFormat/>
    <w:rsid w:val="005421DA"/>
    <w:pPr>
      <w:spacing w:after="0" w:line="240" w:lineRule="auto"/>
      <w:jc w:val="center"/>
    </w:pPr>
    <w:rPr>
      <w:rFonts w:ascii="Times New Roman" w:eastAsia="Times New Roman" w:hAnsi="Times New Roman" w:cs="Times New Roman"/>
      <w:b/>
      <w:bCs/>
      <w:sz w:val="40"/>
      <w:szCs w:val="24"/>
      <w:u w:val="single"/>
    </w:rPr>
  </w:style>
  <w:style w:type="paragraph" w:styleId="BodyText2">
    <w:name w:val="Body Text 2"/>
    <w:basedOn w:val="Normal"/>
    <w:link w:val="BodyText2Char"/>
    <w:semiHidden/>
    <w:rsid w:val="005421DA"/>
    <w:pPr>
      <w:framePr w:hSpace="180" w:wrap="notBeside" w:hAnchor="margin" w:y="555"/>
      <w:spacing w:after="0" w:line="240" w:lineRule="auto"/>
    </w:pPr>
    <w:rPr>
      <w:rFonts w:ascii="Times New Roman" w:eastAsia="Times New Roman" w:hAnsi="Times New Roman" w:cs="Times New Roman"/>
      <w:color w:val="00CCFF"/>
      <w:sz w:val="24"/>
      <w:szCs w:val="24"/>
    </w:rPr>
  </w:style>
  <w:style w:type="character" w:customStyle="1" w:styleId="BodyText2Char">
    <w:name w:val="Body Text 2 Char"/>
    <w:basedOn w:val="DefaultParagraphFont"/>
    <w:link w:val="BodyText2"/>
    <w:semiHidden/>
    <w:rsid w:val="005421DA"/>
    <w:rPr>
      <w:rFonts w:ascii="Times New Roman" w:eastAsia="Times New Roman" w:hAnsi="Times New Roman" w:cs="Times New Roman"/>
      <w:color w:val="00CCFF"/>
      <w:sz w:val="24"/>
      <w:szCs w:val="24"/>
    </w:rPr>
  </w:style>
  <w:style w:type="paragraph" w:styleId="BodyText">
    <w:name w:val="Body Text"/>
    <w:basedOn w:val="Normal"/>
    <w:link w:val="BodyTextChar"/>
    <w:uiPriority w:val="99"/>
    <w:semiHidden/>
    <w:unhideWhenUsed/>
    <w:rsid w:val="005421DA"/>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5421DA"/>
    <w:rPr>
      <w:rFonts w:ascii="Times New Roman" w:eastAsia="Times New Roman" w:hAnsi="Times New Roman" w:cs="Times New Roman"/>
      <w:sz w:val="24"/>
      <w:szCs w:val="24"/>
      <w:lang w:eastAsia="en-GB"/>
    </w:rPr>
  </w:style>
  <w:style w:type="paragraph" w:customStyle="1" w:styleId="Style">
    <w:name w:val="Style"/>
    <w:rsid w:val="005421DA"/>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Table">
    <w:name w:val="Table"/>
    <w:basedOn w:val="Normal"/>
    <w:qFormat/>
    <w:rsid w:val="005421DA"/>
    <w:pPr>
      <w:framePr w:hSpace="180" w:wrap="around" w:vAnchor="text" w:hAnchor="text" w:y="1"/>
      <w:spacing w:after="0" w:line="240" w:lineRule="auto"/>
    </w:pPr>
    <w:rPr>
      <w:rFonts w:ascii="Arial" w:eastAsia="Times New Roman" w:hAnsi="Arial" w:cs="Arial"/>
      <w:sz w:val="20"/>
      <w:szCs w:val="20"/>
      <w:lang w:eastAsia="en-GB"/>
    </w:rPr>
  </w:style>
  <w:style w:type="character" w:styleId="PlaceholderText">
    <w:name w:val="Placeholder Text"/>
    <w:basedOn w:val="DefaultParagraphFont"/>
    <w:uiPriority w:val="99"/>
    <w:semiHidden/>
    <w:rsid w:val="005421DA"/>
    <w:rPr>
      <w:color w:val="808080"/>
    </w:rPr>
  </w:style>
  <w:style w:type="numbering" w:customStyle="1" w:styleId="NoList11">
    <w:name w:val="No List11"/>
    <w:next w:val="NoList"/>
    <w:uiPriority w:val="99"/>
    <w:semiHidden/>
    <w:unhideWhenUsed/>
    <w:rsid w:val="005421DA"/>
  </w:style>
  <w:style w:type="table" w:styleId="TableGridLight">
    <w:name w:val="Grid Table Light"/>
    <w:basedOn w:val="TableNormal"/>
    <w:uiPriority w:val="40"/>
    <w:rsid w:val="00D94A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Accent5">
    <w:name w:val="Grid Table 2 Accent 5"/>
    <w:basedOn w:val="TableNormal"/>
    <w:uiPriority w:val="47"/>
    <w:rsid w:val="00C80685"/>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45C24-2129-4E6A-A693-85AA42A4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Mcarthur, Maria</dc:creator>
  <cp:keywords/>
  <dc:description/>
  <cp:lastModifiedBy>Mcarthur, Maria</cp:lastModifiedBy>
  <cp:revision>1</cp:revision>
  <cp:lastPrinted>2017-08-15T10:08:00Z</cp:lastPrinted>
  <dcterms:created xsi:type="dcterms:W3CDTF">2017-08-15T09:06:00Z</dcterms:created>
  <dcterms:modified xsi:type="dcterms:W3CDTF">2017-08-15T10:12:00Z</dcterms:modified>
</cp:coreProperties>
</file>