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917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6F86" w14:paraId="60B845C6" w14:textId="77777777" w:rsidTr="00692257">
        <w:tc>
          <w:tcPr>
            <w:tcW w:w="4508" w:type="dxa"/>
          </w:tcPr>
          <w:p w14:paraId="78D5AD94" w14:textId="5CEB9A6A" w:rsidR="00096F86" w:rsidRPr="00096F86" w:rsidRDefault="00096F86" w:rsidP="00692257">
            <w:pPr>
              <w:jc w:val="center"/>
              <w:rPr>
                <w:b/>
                <w:bCs/>
              </w:rPr>
            </w:pPr>
            <w:r w:rsidRPr="00096F86">
              <w:rPr>
                <w:b/>
                <w:bCs/>
              </w:rPr>
              <w:t>Attending</w:t>
            </w:r>
          </w:p>
        </w:tc>
        <w:tc>
          <w:tcPr>
            <w:tcW w:w="4508" w:type="dxa"/>
          </w:tcPr>
          <w:p w14:paraId="3870F6C9" w14:textId="415AE480" w:rsidR="00096F86" w:rsidRPr="00096F86" w:rsidRDefault="00096F86" w:rsidP="00692257">
            <w:pPr>
              <w:jc w:val="center"/>
              <w:rPr>
                <w:b/>
                <w:bCs/>
              </w:rPr>
            </w:pPr>
            <w:r w:rsidRPr="00096F86">
              <w:rPr>
                <w:b/>
                <w:bCs/>
              </w:rPr>
              <w:t>Apologies</w:t>
            </w:r>
          </w:p>
        </w:tc>
      </w:tr>
      <w:tr w:rsidR="00096F86" w14:paraId="34FF5FAB" w14:textId="77777777" w:rsidTr="00692257">
        <w:trPr>
          <w:trHeight w:val="1128"/>
        </w:trPr>
        <w:tc>
          <w:tcPr>
            <w:tcW w:w="4508" w:type="dxa"/>
          </w:tcPr>
          <w:p w14:paraId="59DB0317" w14:textId="77777777" w:rsidR="00096F86" w:rsidRDefault="00096F86" w:rsidP="00692257">
            <w:r>
              <w:t>Natasha Newcombe</w:t>
            </w:r>
          </w:p>
          <w:p w14:paraId="0918A397" w14:textId="77777777" w:rsidR="00096F86" w:rsidRDefault="00096F86" w:rsidP="00692257">
            <w:r>
              <w:t>Emma MacTaggart</w:t>
            </w:r>
          </w:p>
          <w:p w14:paraId="3C0B4B9B" w14:textId="77777777" w:rsidR="00096F86" w:rsidRDefault="00096F86" w:rsidP="00692257">
            <w:r>
              <w:t>Morven Gemmell</w:t>
            </w:r>
          </w:p>
          <w:p w14:paraId="571C070C" w14:textId="77777777" w:rsidR="00096F86" w:rsidRDefault="00096F86" w:rsidP="00692257">
            <w:r>
              <w:t>Maureen MacDonald</w:t>
            </w:r>
          </w:p>
          <w:p w14:paraId="5031A1C6" w14:textId="77777777" w:rsidR="00096F86" w:rsidRDefault="00096F86" w:rsidP="00692257">
            <w:r>
              <w:t>Elizabeth Fitzpatrick</w:t>
            </w:r>
          </w:p>
          <w:p w14:paraId="634598D2" w14:textId="77777777" w:rsidR="00096F86" w:rsidRDefault="00096F86" w:rsidP="00692257">
            <w:r>
              <w:t>Maria Heads</w:t>
            </w:r>
          </w:p>
          <w:p w14:paraId="5C61822A" w14:textId="77777777" w:rsidR="00096F86" w:rsidRDefault="00096F86" w:rsidP="00692257">
            <w:r>
              <w:t>Amy Hannett</w:t>
            </w:r>
          </w:p>
          <w:p w14:paraId="571B9415" w14:textId="77777777" w:rsidR="00096F86" w:rsidRDefault="00096F86" w:rsidP="00692257">
            <w:r>
              <w:t>Tina Cunningham</w:t>
            </w:r>
          </w:p>
          <w:p w14:paraId="23977680" w14:textId="77777777" w:rsidR="00096F86" w:rsidRDefault="00096F86" w:rsidP="00692257">
            <w:r>
              <w:t>Mhairi Drennan</w:t>
            </w:r>
          </w:p>
          <w:p w14:paraId="41A3AA3C" w14:textId="77777777" w:rsidR="00096F86" w:rsidRDefault="00096F86" w:rsidP="00692257">
            <w:r>
              <w:t>Martin Armstrong</w:t>
            </w:r>
          </w:p>
          <w:p w14:paraId="7950756C" w14:textId="0CA12F72" w:rsidR="00096F86" w:rsidRDefault="00F36AE6" w:rsidP="00692257">
            <w:r>
              <w:t>Colin</w:t>
            </w:r>
            <w:r w:rsidR="00096F86">
              <w:t xml:space="preserve"> Gordon</w:t>
            </w:r>
          </w:p>
          <w:p w14:paraId="1F87DA03" w14:textId="43FF749A" w:rsidR="00817098" w:rsidRDefault="00817098" w:rsidP="00692257">
            <w:r>
              <w:t>Grace Gi</w:t>
            </w:r>
            <w:r w:rsidR="009E5773">
              <w:t>bson</w:t>
            </w:r>
          </w:p>
          <w:p w14:paraId="1859A515" w14:textId="50539E83" w:rsidR="00096F86" w:rsidRDefault="00096F86" w:rsidP="00692257"/>
        </w:tc>
        <w:tc>
          <w:tcPr>
            <w:tcW w:w="4508" w:type="dxa"/>
          </w:tcPr>
          <w:p w14:paraId="681DD44E" w14:textId="4C268C43" w:rsidR="00096F86" w:rsidRDefault="00096F86" w:rsidP="00692257">
            <w:r>
              <w:t>Joanne Beckett</w:t>
            </w:r>
          </w:p>
          <w:p w14:paraId="74FA17BF" w14:textId="40B5017C" w:rsidR="00096F86" w:rsidRDefault="00096F86" w:rsidP="00692257">
            <w:r>
              <w:t>Megan Byres</w:t>
            </w:r>
          </w:p>
          <w:p w14:paraId="57F42C09" w14:textId="12AB5E7D" w:rsidR="00096F86" w:rsidRDefault="00096F86" w:rsidP="00692257">
            <w:r>
              <w:t>Amber McCuaig</w:t>
            </w:r>
          </w:p>
          <w:p w14:paraId="501C2BC0" w14:textId="77777777" w:rsidR="00096F86" w:rsidRDefault="00817098" w:rsidP="00692257">
            <w:r>
              <w:t>Rosie</w:t>
            </w:r>
            <w:r w:rsidR="00096F86">
              <w:t xml:space="preserve"> Gordon</w:t>
            </w:r>
          </w:p>
          <w:p w14:paraId="421EDC8A" w14:textId="4337858D" w:rsidR="001160BA" w:rsidRDefault="001160BA" w:rsidP="00692257">
            <w:r>
              <w:t xml:space="preserve">Coral </w:t>
            </w:r>
            <w:r w:rsidR="00AB6E56">
              <w:t>McEachern</w:t>
            </w:r>
          </w:p>
        </w:tc>
      </w:tr>
    </w:tbl>
    <w:p w14:paraId="20270BB7" w14:textId="77777777" w:rsidR="00692257" w:rsidRDefault="00692257" w:rsidP="00692257">
      <w:pPr>
        <w:pStyle w:val="Heading1"/>
        <w:jc w:val="center"/>
      </w:pPr>
      <w:r>
        <w:t>Port Ellen Primary School Parent Council</w:t>
      </w:r>
    </w:p>
    <w:p w14:paraId="14F92447" w14:textId="496E0F5C" w:rsidR="00692257" w:rsidRPr="00692257" w:rsidRDefault="00692257" w:rsidP="00692257">
      <w:pPr>
        <w:jc w:val="center"/>
      </w:pPr>
      <w:r>
        <w:t>Date: 5</w:t>
      </w:r>
      <w:r w:rsidRPr="00692257">
        <w:rPr>
          <w:vertAlign w:val="superscript"/>
        </w:rPr>
        <w:t>th</w:t>
      </w:r>
      <w:r>
        <w:t xml:space="preserve"> May 2025                  Start Time: 6.00pm                 Finish Time:</w:t>
      </w:r>
      <w:r w:rsidR="00BD1DE3">
        <w:t xml:space="preserve"> 7.00pm</w:t>
      </w:r>
    </w:p>
    <w:p w14:paraId="3F23F81F" w14:textId="77777777" w:rsidR="00692257" w:rsidRDefault="00692257"/>
    <w:p w14:paraId="309B1A7A" w14:textId="77777777" w:rsidR="00692257" w:rsidRDefault="006922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6F86" w14:paraId="00B07AD0" w14:textId="77777777" w:rsidTr="00096F86">
        <w:tc>
          <w:tcPr>
            <w:tcW w:w="9016" w:type="dxa"/>
          </w:tcPr>
          <w:p w14:paraId="7B838C76" w14:textId="79894AB3" w:rsidR="00096F86" w:rsidRPr="00096F86" w:rsidRDefault="00096F86" w:rsidP="00096F86">
            <w:pPr>
              <w:jc w:val="center"/>
              <w:rPr>
                <w:b/>
                <w:bCs/>
              </w:rPr>
            </w:pPr>
            <w:r w:rsidRPr="00096F86">
              <w:rPr>
                <w:b/>
                <w:bCs/>
              </w:rPr>
              <w:t>Agenda / Parent Chair Welcome</w:t>
            </w:r>
            <w:r w:rsidR="007D2E84">
              <w:rPr>
                <w:b/>
                <w:bCs/>
              </w:rPr>
              <w:t xml:space="preserve"> / Previous Meeting points.</w:t>
            </w:r>
          </w:p>
        </w:tc>
      </w:tr>
      <w:tr w:rsidR="00096F86" w14:paraId="59E20579" w14:textId="77777777" w:rsidTr="00096F86">
        <w:tc>
          <w:tcPr>
            <w:tcW w:w="9016" w:type="dxa"/>
          </w:tcPr>
          <w:p w14:paraId="0022F122" w14:textId="77777777" w:rsidR="00096F86" w:rsidRDefault="00096F86"/>
          <w:p w14:paraId="60BC8536" w14:textId="2545317F" w:rsidR="007D2E84" w:rsidRDefault="009E5773">
            <w:r>
              <w:t>Welcome</w:t>
            </w:r>
            <w:r w:rsidR="00104A30">
              <w:t>,</w:t>
            </w:r>
            <w:r>
              <w:t xml:space="preserve"> </w:t>
            </w:r>
            <w:r w:rsidR="007C5BD0">
              <w:t>Maureen</w:t>
            </w:r>
            <w:r w:rsidR="00104A30">
              <w:t>,</w:t>
            </w:r>
            <w:r w:rsidR="007C5BD0">
              <w:t xml:space="preserve"> to send a new copy of the </w:t>
            </w:r>
            <w:r w:rsidR="001160BA">
              <w:t xml:space="preserve">head </w:t>
            </w:r>
            <w:r w:rsidR="00104A30">
              <w:t>teacher's</w:t>
            </w:r>
            <w:r w:rsidR="001160BA">
              <w:t xml:space="preserve"> report. </w:t>
            </w:r>
          </w:p>
          <w:p w14:paraId="0D643F6E" w14:textId="77777777" w:rsidR="00096F86" w:rsidRDefault="00096F86"/>
        </w:tc>
      </w:tr>
    </w:tbl>
    <w:p w14:paraId="015F6042" w14:textId="77777777" w:rsidR="00096F86" w:rsidRDefault="00096F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6F86" w14:paraId="22C14D67" w14:textId="77777777" w:rsidTr="00096F86">
        <w:tc>
          <w:tcPr>
            <w:tcW w:w="9016" w:type="dxa"/>
          </w:tcPr>
          <w:p w14:paraId="746A07FC" w14:textId="418FD1F2" w:rsidR="00096F86" w:rsidRPr="00096F86" w:rsidRDefault="00096F86" w:rsidP="00096F86">
            <w:pPr>
              <w:jc w:val="center"/>
              <w:rPr>
                <w:b/>
                <w:bCs/>
              </w:rPr>
            </w:pPr>
            <w:r w:rsidRPr="00096F86">
              <w:rPr>
                <w:b/>
                <w:bCs/>
              </w:rPr>
              <w:t>Head Teacher Report</w:t>
            </w:r>
          </w:p>
        </w:tc>
      </w:tr>
      <w:tr w:rsidR="00096F86" w14:paraId="170E8F77" w14:textId="77777777" w:rsidTr="00096F86">
        <w:tc>
          <w:tcPr>
            <w:tcW w:w="9016" w:type="dxa"/>
          </w:tcPr>
          <w:p w14:paraId="5B1D3014" w14:textId="77777777" w:rsidR="00096F86" w:rsidRDefault="00096F86"/>
          <w:p w14:paraId="3365BFD2" w14:textId="69D81596" w:rsidR="00096F86" w:rsidRDefault="00E95717">
            <w:r>
              <w:t xml:space="preserve">Attendance is </w:t>
            </w:r>
            <w:r w:rsidR="001B2549">
              <w:t>94.32% - this is better than last year's</w:t>
            </w:r>
            <w:r>
              <w:t xml:space="preserve"> percentage. </w:t>
            </w:r>
          </w:p>
          <w:p w14:paraId="29B0B3B6" w14:textId="4972A19F" w:rsidR="00E95717" w:rsidRDefault="00E95717">
            <w:r>
              <w:t>Attainment is slightly down from last year</w:t>
            </w:r>
            <w:r w:rsidR="001B2549">
              <w:t>;</w:t>
            </w:r>
            <w:r>
              <w:t xml:space="preserve"> however might not remain down in </w:t>
            </w:r>
            <w:r w:rsidR="001B2549">
              <w:t>listening</w:t>
            </w:r>
            <w:r>
              <w:t>, talking</w:t>
            </w:r>
            <w:r w:rsidR="00DA21BF">
              <w:t>,</w:t>
            </w:r>
            <w:r>
              <w:t xml:space="preserve"> </w:t>
            </w:r>
            <w:r w:rsidR="00DA21BF">
              <w:t xml:space="preserve">reading &amp; writing. </w:t>
            </w:r>
            <w:r w:rsidR="00E64E5B">
              <w:t xml:space="preserve">71% for </w:t>
            </w:r>
            <w:r w:rsidR="00632596">
              <w:t>numeracy</w:t>
            </w:r>
            <w:r w:rsidR="00E64E5B">
              <w:t xml:space="preserve"> – we should hit that target. </w:t>
            </w:r>
          </w:p>
          <w:p w14:paraId="09008904" w14:textId="65C6A70B" w:rsidR="00096F86" w:rsidRDefault="001B2549">
            <w:r>
              <w:t xml:space="preserve">On </w:t>
            </w:r>
            <w:r w:rsidR="00632596">
              <w:t>27</w:t>
            </w:r>
            <w:r w:rsidR="00632596" w:rsidRPr="00632596">
              <w:rPr>
                <w:vertAlign w:val="superscript"/>
              </w:rPr>
              <w:t>th</w:t>
            </w:r>
            <w:r w:rsidR="00632596">
              <w:t xml:space="preserve"> May</w:t>
            </w:r>
            <w:r>
              <w:t>,</w:t>
            </w:r>
            <w:r w:rsidR="00632596">
              <w:t xml:space="preserve"> the new porch display will be put up</w:t>
            </w:r>
            <w:r>
              <w:t>,</w:t>
            </w:r>
            <w:r w:rsidR="00632596">
              <w:t xml:space="preserve"> which shows the </w:t>
            </w:r>
            <w:r>
              <w:t>school's</w:t>
            </w:r>
            <w:r w:rsidR="00632596">
              <w:t xml:space="preserve"> values/aims</w:t>
            </w:r>
            <w:r w:rsidR="00B13AE0">
              <w:t>,</w:t>
            </w:r>
            <w:r w:rsidR="00632596">
              <w:t xml:space="preserve"> and curriculum. </w:t>
            </w:r>
          </w:p>
          <w:p w14:paraId="6CC32FD2" w14:textId="77777777" w:rsidR="00096F86" w:rsidRDefault="00096F86"/>
        </w:tc>
      </w:tr>
    </w:tbl>
    <w:p w14:paraId="1E3FE75F" w14:textId="77777777" w:rsidR="00096F86" w:rsidRDefault="00096F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6F86" w14:paraId="496AC4E6" w14:textId="77777777" w:rsidTr="00096F86">
        <w:tc>
          <w:tcPr>
            <w:tcW w:w="9016" w:type="dxa"/>
          </w:tcPr>
          <w:p w14:paraId="2D985E6A" w14:textId="2E9C108D" w:rsidR="00096F86" w:rsidRPr="00096F86" w:rsidRDefault="009F5B11" w:rsidP="00096F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Citizenship </w:t>
            </w:r>
            <w:r w:rsidR="001B2549">
              <w:rPr>
                <w:b/>
                <w:bCs/>
              </w:rPr>
              <w:t>Shield</w:t>
            </w:r>
            <w:r>
              <w:rPr>
                <w:b/>
                <w:bCs/>
              </w:rPr>
              <w:t xml:space="preserve">. </w:t>
            </w:r>
          </w:p>
        </w:tc>
      </w:tr>
      <w:tr w:rsidR="00096F86" w14:paraId="372A6AB9" w14:textId="77777777" w:rsidTr="00096F86">
        <w:tc>
          <w:tcPr>
            <w:tcW w:w="9016" w:type="dxa"/>
          </w:tcPr>
          <w:p w14:paraId="04AF134C" w14:textId="77777777" w:rsidR="00096F86" w:rsidRDefault="00096F86"/>
          <w:p w14:paraId="21CBA65F" w14:textId="57A82F43" w:rsidR="00096F86" w:rsidRDefault="000E2FEC">
            <w:r>
              <w:t xml:space="preserve">Date proposed </w:t>
            </w:r>
            <w:r w:rsidR="00D0242C">
              <w:t>–</w:t>
            </w:r>
            <w:r>
              <w:t xml:space="preserve"> </w:t>
            </w:r>
            <w:r w:rsidR="00D0242C">
              <w:t>Thursday 22</w:t>
            </w:r>
            <w:r w:rsidR="00D0242C" w:rsidRPr="00D0242C">
              <w:rPr>
                <w:vertAlign w:val="superscript"/>
              </w:rPr>
              <w:t>nd</w:t>
            </w:r>
            <w:r w:rsidR="00D0242C">
              <w:t xml:space="preserve"> May</w:t>
            </w:r>
            <w:r w:rsidR="005F5B41">
              <w:t xml:space="preserve"> </w:t>
            </w:r>
            <w:r w:rsidR="00B61DF5">
              <w:t xml:space="preserve">@ </w:t>
            </w:r>
            <w:r w:rsidR="001B2549">
              <w:t>10.45 am</w:t>
            </w:r>
            <w:r w:rsidR="00A35B58">
              <w:t>, members will be</w:t>
            </w:r>
            <w:r w:rsidR="00D0242C">
              <w:t xml:space="preserve"> </w:t>
            </w:r>
            <w:r w:rsidR="00CF495C">
              <w:t>Mhairi, Maria &amp; Tina.</w:t>
            </w:r>
          </w:p>
          <w:p w14:paraId="201094D5" w14:textId="77777777" w:rsidR="00096F86" w:rsidRDefault="00096F86"/>
        </w:tc>
      </w:tr>
    </w:tbl>
    <w:p w14:paraId="17326008" w14:textId="77777777" w:rsidR="00F1519A" w:rsidRDefault="00F151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2FEC" w14:paraId="74B1FE09" w14:textId="77777777" w:rsidTr="00366116">
        <w:tc>
          <w:tcPr>
            <w:tcW w:w="9016" w:type="dxa"/>
          </w:tcPr>
          <w:p w14:paraId="1930802D" w14:textId="602B76DC" w:rsidR="000E2FEC" w:rsidRPr="00096F86" w:rsidRDefault="000E2FEC" w:rsidP="00366116">
            <w:pPr>
              <w:jc w:val="center"/>
              <w:rPr>
                <w:b/>
                <w:bCs/>
              </w:rPr>
            </w:pPr>
            <w:r w:rsidRPr="00096F86">
              <w:rPr>
                <w:b/>
                <w:bCs/>
              </w:rPr>
              <w:t>Leavers Gifts</w:t>
            </w:r>
          </w:p>
        </w:tc>
      </w:tr>
      <w:tr w:rsidR="000E2FEC" w14:paraId="24AB5575" w14:textId="77777777" w:rsidTr="00366116">
        <w:tc>
          <w:tcPr>
            <w:tcW w:w="9016" w:type="dxa"/>
          </w:tcPr>
          <w:p w14:paraId="6B6B883E" w14:textId="77777777" w:rsidR="000E2FEC" w:rsidRDefault="000E2FEC" w:rsidP="00366116"/>
          <w:p w14:paraId="0EC91D31" w14:textId="55BC2A0B" w:rsidR="000E2FEC" w:rsidRDefault="0035086A" w:rsidP="00366116">
            <w:r>
              <w:t xml:space="preserve">Hoodies – last </w:t>
            </w:r>
            <w:r w:rsidR="0091299E">
              <w:t>year's</w:t>
            </w:r>
            <w:r>
              <w:t xml:space="preserve"> sizes were a great option, </w:t>
            </w:r>
            <w:r w:rsidR="009215DA">
              <w:t>Tina ordered from Leavers Hoodies.com – Port Ellen Primary School 2025</w:t>
            </w:r>
            <w:r w:rsidR="00ED122F">
              <w:t xml:space="preserve">, with their name on the back, </w:t>
            </w:r>
            <w:r w:rsidR="00B13AE0">
              <w:t>Leavers</w:t>
            </w:r>
            <w:r w:rsidR="00ED122F">
              <w:t xml:space="preserve"> 25’ on the front, </w:t>
            </w:r>
            <w:r w:rsidR="0091299E">
              <w:t xml:space="preserve">and </w:t>
            </w:r>
            <w:r w:rsidR="00ED122F">
              <w:t>leavers to choose the</w:t>
            </w:r>
            <w:r w:rsidR="00F1519A">
              <w:t xml:space="preserve">ir class colour. </w:t>
            </w:r>
            <w:r w:rsidR="0014363F">
              <w:t xml:space="preserve">The PC to chat to the leavers to see what theme they would like for the </w:t>
            </w:r>
            <w:r w:rsidR="0091299E">
              <w:t>leavers'</w:t>
            </w:r>
            <w:r w:rsidR="0014363F">
              <w:t xml:space="preserve"> disco</w:t>
            </w:r>
            <w:r w:rsidR="00E367F1">
              <w:t>.</w:t>
            </w:r>
          </w:p>
          <w:p w14:paraId="54719699" w14:textId="77777777" w:rsidR="000E2FEC" w:rsidRDefault="000E2FEC" w:rsidP="00366116"/>
        </w:tc>
      </w:tr>
    </w:tbl>
    <w:p w14:paraId="682A4482" w14:textId="77777777" w:rsidR="009F5B11" w:rsidRDefault="009F5B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6F86" w14:paraId="6E2D4942" w14:textId="77777777" w:rsidTr="00096F86">
        <w:tc>
          <w:tcPr>
            <w:tcW w:w="9016" w:type="dxa"/>
          </w:tcPr>
          <w:p w14:paraId="3CA056C3" w14:textId="09C7D5BC" w:rsidR="00096F86" w:rsidRPr="00096F86" w:rsidRDefault="00096F86" w:rsidP="00096F86">
            <w:pPr>
              <w:jc w:val="center"/>
              <w:rPr>
                <w:b/>
                <w:bCs/>
              </w:rPr>
            </w:pPr>
            <w:r w:rsidRPr="00096F86">
              <w:rPr>
                <w:b/>
                <w:bCs/>
              </w:rPr>
              <w:lastRenderedPageBreak/>
              <w:t>End of School Dance</w:t>
            </w:r>
          </w:p>
        </w:tc>
      </w:tr>
      <w:tr w:rsidR="00096F86" w14:paraId="3E906864" w14:textId="77777777" w:rsidTr="00096F86">
        <w:tc>
          <w:tcPr>
            <w:tcW w:w="9016" w:type="dxa"/>
          </w:tcPr>
          <w:p w14:paraId="298FD143" w14:textId="77777777" w:rsidR="00096F86" w:rsidRDefault="00096F86"/>
          <w:p w14:paraId="128690A6" w14:textId="6AB0FDD6" w:rsidR="00096F86" w:rsidRDefault="009E6056">
            <w:r>
              <w:t xml:space="preserve">Leavers Disco – </w:t>
            </w:r>
            <w:r w:rsidR="0091299E">
              <w:t>7 pm</w:t>
            </w:r>
            <w:r>
              <w:t xml:space="preserve"> - </w:t>
            </w:r>
            <w:r w:rsidR="0091299E">
              <w:t>8.30 pm</w:t>
            </w:r>
            <w:r>
              <w:t xml:space="preserve"> </w:t>
            </w:r>
            <w:r w:rsidR="00F45316">
              <w:t>26</w:t>
            </w:r>
            <w:r w:rsidR="00F45316" w:rsidRPr="00F45316">
              <w:rPr>
                <w:vertAlign w:val="superscript"/>
              </w:rPr>
              <w:t>th</w:t>
            </w:r>
            <w:r w:rsidR="00F45316">
              <w:t xml:space="preserve"> June</w:t>
            </w:r>
            <w:r w:rsidR="0014189C">
              <w:t>.</w:t>
            </w:r>
          </w:p>
          <w:p w14:paraId="62F89A87" w14:textId="6212532C" w:rsidR="00096F86" w:rsidRDefault="009E6056">
            <w:r>
              <w:t xml:space="preserve">Juice &amp; crisps </w:t>
            </w:r>
            <w:r w:rsidR="00074B6E">
              <w:t xml:space="preserve">need to be ordered from Campbells </w:t>
            </w:r>
            <w:r>
              <w:t xml:space="preserve">– 80 children – Pom bear/golden wonder for DF children. </w:t>
            </w:r>
          </w:p>
          <w:p w14:paraId="5A6061AF" w14:textId="77777777" w:rsidR="00096F86" w:rsidRDefault="00096F86"/>
        </w:tc>
      </w:tr>
    </w:tbl>
    <w:p w14:paraId="4F1F39BE" w14:textId="77777777" w:rsidR="00096F86" w:rsidRDefault="00096F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6F86" w14:paraId="6037D507" w14:textId="77777777" w:rsidTr="00096F86">
        <w:tc>
          <w:tcPr>
            <w:tcW w:w="9016" w:type="dxa"/>
          </w:tcPr>
          <w:p w14:paraId="6C785A94" w14:textId="2E7BD9DE" w:rsidR="00096F86" w:rsidRPr="00096F86" w:rsidRDefault="00096F86" w:rsidP="00096F86">
            <w:pPr>
              <w:jc w:val="center"/>
              <w:rPr>
                <w:b/>
                <w:bCs/>
              </w:rPr>
            </w:pPr>
            <w:r w:rsidRPr="00096F86">
              <w:rPr>
                <w:b/>
                <w:bCs/>
              </w:rPr>
              <w:t>Outdoor Hunt</w:t>
            </w:r>
          </w:p>
        </w:tc>
      </w:tr>
      <w:tr w:rsidR="00096F86" w14:paraId="2FEFFA6E" w14:textId="77777777" w:rsidTr="00096F86">
        <w:tc>
          <w:tcPr>
            <w:tcW w:w="9016" w:type="dxa"/>
          </w:tcPr>
          <w:p w14:paraId="245A470A" w14:textId="77777777" w:rsidR="00096F86" w:rsidRDefault="00096F86"/>
          <w:p w14:paraId="556D3297" w14:textId="592C89B3" w:rsidR="00096F86" w:rsidRDefault="009E6056">
            <w:r>
              <w:t>They are currently being made &amp; arriving soon.</w:t>
            </w:r>
            <w:r w:rsidR="009A53C6">
              <w:t xml:space="preserve"> Maureen has not had any payment </w:t>
            </w:r>
            <w:r w:rsidR="0091299E">
              <w:t>requests</w:t>
            </w:r>
            <w:r w:rsidR="009A53C6">
              <w:t xml:space="preserve"> yet, but will </w:t>
            </w:r>
            <w:r w:rsidR="0091299E">
              <w:t>shortly</w:t>
            </w:r>
            <w:r w:rsidR="009A53C6">
              <w:t xml:space="preserve"> receive </w:t>
            </w:r>
            <w:r w:rsidR="0091299E">
              <w:t>them</w:t>
            </w:r>
            <w:r w:rsidR="009A53C6">
              <w:t xml:space="preserve"> once </w:t>
            </w:r>
            <w:r w:rsidR="0091299E">
              <w:t>they</w:t>
            </w:r>
            <w:r w:rsidR="009A53C6">
              <w:t xml:space="preserve"> are made. </w:t>
            </w:r>
            <w:r w:rsidR="00612EC3">
              <w:t xml:space="preserve">The cheque is ready for payment. Colin Logan is going to supply the telehandler for free for bother P/E &amp; Bowmore. </w:t>
            </w:r>
          </w:p>
          <w:p w14:paraId="58F451B9" w14:textId="77777777" w:rsidR="00096F86" w:rsidRDefault="00096F86"/>
        </w:tc>
      </w:tr>
    </w:tbl>
    <w:p w14:paraId="21770458" w14:textId="77777777" w:rsidR="00096F86" w:rsidRDefault="00096F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6F86" w14:paraId="7B62E044" w14:textId="77777777" w:rsidTr="00096F86">
        <w:tc>
          <w:tcPr>
            <w:tcW w:w="9016" w:type="dxa"/>
          </w:tcPr>
          <w:p w14:paraId="7D9C973C" w14:textId="0376CE4B" w:rsidR="00096F86" w:rsidRPr="00096F86" w:rsidRDefault="00096F86" w:rsidP="00096F86">
            <w:pPr>
              <w:jc w:val="center"/>
              <w:rPr>
                <w:b/>
                <w:bCs/>
              </w:rPr>
            </w:pPr>
            <w:r w:rsidRPr="00096F86">
              <w:rPr>
                <w:b/>
                <w:bCs/>
              </w:rPr>
              <w:t>Laphroaig Day</w:t>
            </w:r>
          </w:p>
        </w:tc>
      </w:tr>
      <w:tr w:rsidR="00096F86" w:rsidRPr="00860E33" w14:paraId="60540D57" w14:textId="77777777" w:rsidTr="00096F86">
        <w:tc>
          <w:tcPr>
            <w:tcW w:w="9016" w:type="dxa"/>
          </w:tcPr>
          <w:p w14:paraId="20EF77D9" w14:textId="77777777" w:rsidR="00096F86" w:rsidRDefault="00096F86"/>
          <w:p w14:paraId="2178E694" w14:textId="46C1DC08" w:rsidR="00096F86" w:rsidRDefault="00162B6D">
            <w:r>
              <w:t xml:space="preserve">Tuesday </w:t>
            </w:r>
            <w:r w:rsidR="00E91B89">
              <w:t>27</w:t>
            </w:r>
            <w:r w:rsidR="00E91B89" w:rsidRPr="00E91B89">
              <w:rPr>
                <w:vertAlign w:val="superscript"/>
              </w:rPr>
              <w:t>th</w:t>
            </w:r>
            <w:r w:rsidR="00BC11EB">
              <w:t>– Amy has suggested a stall outside the school so children can still take part and school staff can supervise</w:t>
            </w:r>
            <w:r w:rsidR="0091299E">
              <w:t>.</w:t>
            </w:r>
            <w:r w:rsidR="00A53F22">
              <w:t xml:space="preserve"> This hasn’t previously made money</w:t>
            </w:r>
            <w:r w:rsidR="0091299E">
              <w:t>,</w:t>
            </w:r>
            <w:r w:rsidR="00A53F22">
              <w:t xml:space="preserve"> so not an option. </w:t>
            </w:r>
          </w:p>
          <w:p w14:paraId="33DD79E3" w14:textId="7853C99A" w:rsidR="00140693" w:rsidRDefault="00140693">
            <w:r>
              <w:t>Stock would also need to be checked</w:t>
            </w:r>
            <w:r w:rsidR="00A53F22">
              <w:t xml:space="preserve"> – Amy / Maureen to </w:t>
            </w:r>
            <w:r w:rsidR="008B745A">
              <w:t xml:space="preserve">check this. </w:t>
            </w:r>
          </w:p>
          <w:p w14:paraId="2E45F68E" w14:textId="697F8C24" w:rsidR="00860E33" w:rsidRPr="00860E33" w:rsidRDefault="00860E33">
            <w:r w:rsidRPr="00860E33">
              <w:t>Maria &amp; Natasha to shuttle children to</w:t>
            </w:r>
            <w:r>
              <w:t xml:space="preserve"> Laphroaig </w:t>
            </w:r>
            <w:r w:rsidR="00D1751F">
              <w:t xml:space="preserve">to do quick trips </w:t>
            </w:r>
            <w:r w:rsidR="0091299E">
              <w:t>around</w:t>
            </w:r>
            <w:r w:rsidR="00D1751F">
              <w:t xml:space="preserve"> the distillery to sell. No stall this year but visits to </w:t>
            </w:r>
            <w:r w:rsidR="002F0D01">
              <w:t>Laphroaig</w:t>
            </w:r>
            <w:r w:rsidR="00D1751F">
              <w:t xml:space="preserve"> </w:t>
            </w:r>
            <w:r w:rsidR="002F0D01">
              <w:t>during the day</w:t>
            </w:r>
            <w:r w:rsidR="008B745A">
              <w:t xml:space="preserve"> – STOCK DEPENDING. </w:t>
            </w:r>
          </w:p>
          <w:p w14:paraId="1B427A21" w14:textId="77777777" w:rsidR="00096F86" w:rsidRPr="00860E33" w:rsidRDefault="00096F86"/>
        </w:tc>
      </w:tr>
    </w:tbl>
    <w:p w14:paraId="4165D46A" w14:textId="77777777" w:rsidR="00096F86" w:rsidRPr="00860E33" w:rsidRDefault="00096F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6F86" w14:paraId="08228CF0" w14:textId="77777777" w:rsidTr="00096F86">
        <w:tc>
          <w:tcPr>
            <w:tcW w:w="9016" w:type="dxa"/>
          </w:tcPr>
          <w:p w14:paraId="204B69B2" w14:textId="07592B3E" w:rsidR="00096F86" w:rsidRPr="00096F86" w:rsidRDefault="00096F86" w:rsidP="00096F86">
            <w:pPr>
              <w:jc w:val="center"/>
              <w:rPr>
                <w:b/>
                <w:bCs/>
              </w:rPr>
            </w:pPr>
            <w:r w:rsidRPr="00096F86">
              <w:rPr>
                <w:b/>
                <w:bCs/>
              </w:rPr>
              <w:t>School Crossing</w:t>
            </w:r>
          </w:p>
        </w:tc>
      </w:tr>
      <w:tr w:rsidR="00096F86" w14:paraId="0BB1AEC6" w14:textId="77777777" w:rsidTr="00096F86">
        <w:tc>
          <w:tcPr>
            <w:tcW w:w="9016" w:type="dxa"/>
          </w:tcPr>
          <w:p w14:paraId="1C1FC2DA" w14:textId="77777777" w:rsidR="00096F86" w:rsidRDefault="00096F86"/>
          <w:p w14:paraId="383F5FB6" w14:textId="7BF2C53E" w:rsidR="001E10FA" w:rsidRDefault="00DD7836">
            <w:r>
              <w:t xml:space="preserve">This has previously been discussed &amp; the council </w:t>
            </w:r>
            <w:r w:rsidR="00617EF2">
              <w:t>won’t</w:t>
            </w:r>
            <w:r>
              <w:t xml:space="preserve"> pay for </w:t>
            </w:r>
            <w:r w:rsidR="00617EF2">
              <w:t xml:space="preserve">signs. The school has put </w:t>
            </w:r>
            <w:r w:rsidR="006547FE">
              <w:t>up signs</w:t>
            </w:r>
            <w:r w:rsidR="00617EF2">
              <w:t xml:space="preserve"> on the gates to keep them closed. </w:t>
            </w:r>
            <w:r w:rsidR="001E10FA">
              <w:t xml:space="preserve">Maureen will speak to the police to see if they can put something out on the street </w:t>
            </w:r>
            <w:r w:rsidR="006E4577">
              <w:t xml:space="preserve">to slow traffic. </w:t>
            </w:r>
            <w:r w:rsidR="00706E79">
              <w:t>Maureen will</w:t>
            </w:r>
            <w:r w:rsidR="00171D81">
              <w:t xml:space="preserve"> also</w:t>
            </w:r>
            <w:r w:rsidR="00706E79">
              <w:t xml:space="preserve"> look at getting proper signs </w:t>
            </w:r>
            <w:r w:rsidR="000D498F">
              <w:t>to put on the gate to keep it closed/</w:t>
            </w:r>
            <w:r w:rsidR="00364993">
              <w:t>keep clear</w:t>
            </w:r>
            <w:r w:rsidR="007D0503">
              <w:t xml:space="preserve"> &amp; to send </w:t>
            </w:r>
            <w:r w:rsidR="006547FE">
              <w:t xml:space="preserve">a </w:t>
            </w:r>
            <w:r w:rsidR="00197BD6">
              <w:t xml:space="preserve">message to all parents to keep an eye on children when leaving. </w:t>
            </w:r>
            <w:r w:rsidR="00364993">
              <w:t xml:space="preserve"> </w:t>
            </w:r>
          </w:p>
          <w:p w14:paraId="30857A4D" w14:textId="77777777" w:rsidR="00096F86" w:rsidRDefault="00096F86"/>
        </w:tc>
      </w:tr>
    </w:tbl>
    <w:p w14:paraId="701B4E5A" w14:textId="77777777" w:rsidR="00096F86" w:rsidRDefault="00096F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6F86" w14:paraId="13B22506" w14:textId="77777777" w:rsidTr="00096F86">
        <w:tc>
          <w:tcPr>
            <w:tcW w:w="9016" w:type="dxa"/>
          </w:tcPr>
          <w:p w14:paraId="2C1DF0F8" w14:textId="5AE5C550" w:rsidR="00096F86" w:rsidRPr="00096F86" w:rsidRDefault="00096F86" w:rsidP="00096F86">
            <w:pPr>
              <w:jc w:val="center"/>
              <w:rPr>
                <w:b/>
                <w:bCs/>
              </w:rPr>
            </w:pPr>
            <w:r w:rsidRPr="00096F86">
              <w:rPr>
                <w:b/>
                <w:bCs/>
              </w:rPr>
              <w:t>AOB</w:t>
            </w:r>
          </w:p>
        </w:tc>
      </w:tr>
      <w:tr w:rsidR="00096F86" w14:paraId="0EAB764A" w14:textId="77777777" w:rsidTr="00096F86">
        <w:tc>
          <w:tcPr>
            <w:tcW w:w="9016" w:type="dxa"/>
          </w:tcPr>
          <w:p w14:paraId="20A0A5C5" w14:textId="77777777" w:rsidR="00096F86" w:rsidRDefault="00096F86"/>
          <w:p w14:paraId="6880B0E1" w14:textId="2D32E3B3" w:rsidR="00096F86" w:rsidRDefault="00197BD6">
            <w:r>
              <w:t xml:space="preserve">Maureen – </w:t>
            </w:r>
            <w:r w:rsidR="006547FE">
              <w:t>Are</w:t>
            </w:r>
            <w:r>
              <w:t xml:space="preserve"> the PC willing to buy new P1 ties? All agreed </w:t>
            </w:r>
            <w:r w:rsidR="00EF7741">
              <w:t xml:space="preserve">this was possible. </w:t>
            </w:r>
          </w:p>
          <w:p w14:paraId="3443233C" w14:textId="77777777" w:rsidR="00096F86" w:rsidRDefault="00096F86"/>
        </w:tc>
      </w:tr>
    </w:tbl>
    <w:p w14:paraId="3ADF7577" w14:textId="77777777" w:rsidR="00096F86" w:rsidRDefault="00096F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96F86" w14:paraId="1CCDBB06" w14:textId="77777777" w:rsidTr="00096F86">
        <w:tc>
          <w:tcPr>
            <w:tcW w:w="3005" w:type="dxa"/>
          </w:tcPr>
          <w:p w14:paraId="74832EFE" w14:textId="29FBCC45" w:rsidR="00096F86" w:rsidRDefault="00096F86" w:rsidP="00096F86">
            <w:pPr>
              <w:jc w:val="center"/>
            </w:pPr>
            <w:r>
              <w:t>Actions</w:t>
            </w:r>
          </w:p>
        </w:tc>
        <w:tc>
          <w:tcPr>
            <w:tcW w:w="3005" w:type="dxa"/>
          </w:tcPr>
          <w:p w14:paraId="67AEAC19" w14:textId="1C97C291" w:rsidR="00096F86" w:rsidRDefault="00096F86" w:rsidP="00096F86">
            <w:pPr>
              <w:jc w:val="center"/>
            </w:pPr>
            <w:r>
              <w:t>Who</w:t>
            </w:r>
          </w:p>
        </w:tc>
        <w:tc>
          <w:tcPr>
            <w:tcW w:w="3006" w:type="dxa"/>
          </w:tcPr>
          <w:p w14:paraId="330D3597" w14:textId="58878409" w:rsidR="00096F86" w:rsidRDefault="00096F86" w:rsidP="00096F86">
            <w:pPr>
              <w:jc w:val="center"/>
            </w:pPr>
            <w:r>
              <w:t>Notes</w:t>
            </w:r>
          </w:p>
        </w:tc>
      </w:tr>
      <w:tr w:rsidR="00375F46" w14:paraId="2E6796C6" w14:textId="77777777" w:rsidTr="00096F86">
        <w:tc>
          <w:tcPr>
            <w:tcW w:w="3005" w:type="dxa"/>
          </w:tcPr>
          <w:p w14:paraId="1B8C8E81" w14:textId="1E83BAC8" w:rsidR="00375F46" w:rsidRDefault="00375F46">
            <w:r>
              <w:t xml:space="preserve">List of the </w:t>
            </w:r>
            <w:r w:rsidR="006547FE">
              <w:t>leavers'</w:t>
            </w:r>
            <w:r>
              <w:t xml:space="preserve"> </w:t>
            </w:r>
            <w:r w:rsidR="006547FE">
              <w:t>names for hoodies.</w:t>
            </w:r>
          </w:p>
        </w:tc>
        <w:tc>
          <w:tcPr>
            <w:tcW w:w="3005" w:type="dxa"/>
          </w:tcPr>
          <w:p w14:paraId="7A439C9D" w14:textId="554EAAB8" w:rsidR="00375F46" w:rsidRDefault="00375F46">
            <w:r>
              <w:t>Maureen</w:t>
            </w:r>
          </w:p>
        </w:tc>
        <w:tc>
          <w:tcPr>
            <w:tcW w:w="3006" w:type="dxa"/>
            <w:vMerge w:val="restart"/>
          </w:tcPr>
          <w:p w14:paraId="0EDC2441" w14:textId="13A23D71" w:rsidR="00375F46" w:rsidRDefault="00375F46">
            <w:r>
              <w:t xml:space="preserve">Once </w:t>
            </w:r>
            <w:r w:rsidR="00AB6E56">
              <w:t xml:space="preserve">a </w:t>
            </w:r>
            <w:r>
              <w:t xml:space="preserve">theme has been agreed, Amy </w:t>
            </w:r>
            <w:r w:rsidR="00AB6E56">
              <w:t>will</w:t>
            </w:r>
            <w:r>
              <w:t xml:space="preserve"> order decorations &amp; send </w:t>
            </w:r>
            <w:r w:rsidR="00AB6E56">
              <w:t xml:space="preserve">an </w:t>
            </w:r>
            <w:r>
              <w:t xml:space="preserve">invoice to Maria. </w:t>
            </w:r>
          </w:p>
        </w:tc>
      </w:tr>
      <w:tr w:rsidR="00375F46" w14:paraId="1C0AC290" w14:textId="77777777" w:rsidTr="00096F86">
        <w:tc>
          <w:tcPr>
            <w:tcW w:w="3005" w:type="dxa"/>
          </w:tcPr>
          <w:p w14:paraId="570FF681" w14:textId="74DD19BD" w:rsidR="00375F46" w:rsidRDefault="00375F46">
            <w:r>
              <w:t xml:space="preserve">Adult S/M </w:t>
            </w:r>
            <w:r w:rsidR="006547FE">
              <w:t xml:space="preserve">sizes </w:t>
            </w:r>
            <w:r>
              <w:t xml:space="preserve">for hoodies – ask </w:t>
            </w:r>
            <w:r w:rsidR="006547FE">
              <w:t xml:space="preserve">the </w:t>
            </w:r>
            <w:r>
              <w:t>parent</w:t>
            </w:r>
            <w:r w:rsidR="006547FE">
              <w:t>s</w:t>
            </w:r>
          </w:p>
        </w:tc>
        <w:tc>
          <w:tcPr>
            <w:tcW w:w="3005" w:type="dxa"/>
          </w:tcPr>
          <w:p w14:paraId="1A70A522" w14:textId="611D5377" w:rsidR="00375F46" w:rsidRDefault="00375F46">
            <w:r>
              <w:t xml:space="preserve">Maureen </w:t>
            </w:r>
          </w:p>
        </w:tc>
        <w:tc>
          <w:tcPr>
            <w:tcW w:w="3006" w:type="dxa"/>
            <w:vMerge/>
          </w:tcPr>
          <w:p w14:paraId="6E7BBCE6" w14:textId="77777777" w:rsidR="00375F46" w:rsidRDefault="00375F46"/>
        </w:tc>
      </w:tr>
      <w:tr w:rsidR="00375F46" w14:paraId="7C600860" w14:textId="77777777" w:rsidTr="00096F86">
        <w:tc>
          <w:tcPr>
            <w:tcW w:w="3005" w:type="dxa"/>
          </w:tcPr>
          <w:p w14:paraId="63D6BD4A" w14:textId="61316550" w:rsidR="00375F46" w:rsidRDefault="00375F46">
            <w:r>
              <w:t>discuss with the P7 to see what colour/theme they would like</w:t>
            </w:r>
            <w:r w:rsidR="006547FE">
              <w:t>,</w:t>
            </w:r>
            <w:r>
              <w:t xml:space="preserve"> Thursday 08.05.2025</w:t>
            </w:r>
          </w:p>
        </w:tc>
        <w:tc>
          <w:tcPr>
            <w:tcW w:w="3005" w:type="dxa"/>
          </w:tcPr>
          <w:p w14:paraId="4028BBD1" w14:textId="12CD666A" w:rsidR="00375F46" w:rsidRDefault="00375F46">
            <w:r>
              <w:t>Emma, Amy &amp; Morven</w:t>
            </w:r>
          </w:p>
        </w:tc>
        <w:tc>
          <w:tcPr>
            <w:tcW w:w="3006" w:type="dxa"/>
            <w:vMerge/>
          </w:tcPr>
          <w:p w14:paraId="75BA0508" w14:textId="77777777" w:rsidR="00375F46" w:rsidRDefault="00375F46"/>
        </w:tc>
      </w:tr>
      <w:tr w:rsidR="00375F46" w14:paraId="65F54B7B" w14:textId="77777777" w:rsidTr="00096F86">
        <w:tc>
          <w:tcPr>
            <w:tcW w:w="3005" w:type="dxa"/>
          </w:tcPr>
          <w:p w14:paraId="0B2E507A" w14:textId="61D7325B" w:rsidR="00375F46" w:rsidRDefault="00375F46">
            <w:r>
              <w:lastRenderedPageBreak/>
              <w:t>Order juice &amp; crisps from Campbells</w:t>
            </w:r>
          </w:p>
        </w:tc>
        <w:tc>
          <w:tcPr>
            <w:tcW w:w="3005" w:type="dxa"/>
          </w:tcPr>
          <w:p w14:paraId="0AD206B4" w14:textId="3FE0E7EE" w:rsidR="00375F46" w:rsidRDefault="00375F46">
            <w:r>
              <w:t>Lizzie</w:t>
            </w:r>
          </w:p>
        </w:tc>
        <w:tc>
          <w:tcPr>
            <w:tcW w:w="3006" w:type="dxa"/>
            <w:vMerge/>
          </w:tcPr>
          <w:p w14:paraId="3657EB94" w14:textId="77777777" w:rsidR="00375F46" w:rsidRDefault="00375F46"/>
        </w:tc>
      </w:tr>
      <w:tr w:rsidR="00375F46" w14:paraId="7F900F3A" w14:textId="77777777" w:rsidTr="00096F86">
        <w:tc>
          <w:tcPr>
            <w:tcW w:w="3005" w:type="dxa"/>
          </w:tcPr>
          <w:p w14:paraId="1340DF4E" w14:textId="78FE1D9D" w:rsidR="00375F46" w:rsidRDefault="00375F46">
            <w:r>
              <w:t>Message to all parents about watching their children when leaving.</w:t>
            </w:r>
          </w:p>
        </w:tc>
        <w:tc>
          <w:tcPr>
            <w:tcW w:w="3005" w:type="dxa"/>
          </w:tcPr>
          <w:p w14:paraId="3AC35F3F" w14:textId="6C3E7C7B" w:rsidR="00375F46" w:rsidRDefault="00375F46">
            <w:r>
              <w:t xml:space="preserve">Maureen </w:t>
            </w:r>
          </w:p>
        </w:tc>
        <w:tc>
          <w:tcPr>
            <w:tcW w:w="3006" w:type="dxa"/>
            <w:vMerge/>
          </w:tcPr>
          <w:p w14:paraId="7429B84B" w14:textId="77777777" w:rsidR="00375F46" w:rsidRDefault="00375F46"/>
        </w:tc>
      </w:tr>
      <w:tr w:rsidR="00375F46" w14:paraId="628F2D72" w14:textId="77777777" w:rsidTr="00096F86">
        <w:tc>
          <w:tcPr>
            <w:tcW w:w="3005" w:type="dxa"/>
          </w:tcPr>
          <w:p w14:paraId="0E41BBA4" w14:textId="34BFA5C0" w:rsidR="00375F46" w:rsidRDefault="00375F46">
            <w:r>
              <w:t xml:space="preserve">New signs </w:t>
            </w:r>
            <w:r w:rsidR="006547FE">
              <w:t xml:space="preserve">are </w:t>
            </w:r>
            <w:r>
              <w:t xml:space="preserve">to be purchased to go on </w:t>
            </w:r>
            <w:r w:rsidR="006547FE">
              <w:t xml:space="preserve">the </w:t>
            </w:r>
            <w:r>
              <w:t>gates to keep them closed.</w:t>
            </w:r>
          </w:p>
        </w:tc>
        <w:tc>
          <w:tcPr>
            <w:tcW w:w="3005" w:type="dxa"/>
          </w:tcPr>
          <w:p w14:paraId="0AC83BD4" w14:textId="64D513DF" w:rsidR="00375F46" w:rsidRDefault="00375F46">
            <w:r>
              <w:t>Maureen</w:t>
            </w:r>
          </w:p>
        </w:tc>
        <w:tc>
          <w:tcPr>
            <w:tcW w:w="3006" w:type="dxa"/>
            <w:vMerge/>
          </w:tcPr>
          <w:p w14:paraId="3EABDECD" w14:textId="77777777" w:rsidR="00375F46" w:rsidRDefault="00375F46"/>
        </w:tc>
      </w:tr>
      <w:tr w:rsidR="00375F46" w14:paraId="271902E6" w14:textId="77777777" w:rsidTr="00096F86">
        <w:tc>
          <w:tcPr>
            <w:tcW w:w="3005" w:type="dxa"/>
          </w:tcPr>
          <w:p w14:paraId="7877BFFB" w14:textId="7BED281B" w:rsidR="00375F46" w:rsidRDefault="00375F46">
            <w:r>
              <w:t xml:space="preserve">Check </w:t>
            </w:r>
            <w:r w:rsidR="006547FE">
              <w:t xml:space="preserve">the </w:t>
            </w:r>
            <w:r>
              <w:t xml:space="preserve">Tea towel stock </w:t>
            </w:r>
          </w:p>
        </w:tc>
        <w:tc>
          <w:tcPr>
            <w:tcW w:w="3005" w:type="dxa"/>
          </w:tcPr>
          <w:p w14:paraId="250D0928" w14:textId="4BD95B3A" w:rsidR="00375F46" w:rsidRDefault="00375F46">
            <w:r>
              <w:t>Maureen / Amy</w:t>
            </w:r>
          </w:p>
        </w:tc>
        <w:tc>
          <w:tcPr>
            <w:tcW w:w="3006" w:type="dxa"/>
            <w:vMerge/>
          </w:tcPr>
          <w:p w14:paraId="0025040C" w14:textId="77777777" w:rsidR="00375F46" w:rsidRDefault="00375F46"/>
        </w:tc>
      </w:tr>
    </w:tbl>
    <w:p w14:paraId="7FDFCE79" w14:textId="77777777" w:rsidR="00096F86" w:rsidRDefault="00096F86"/>
    <w:sectPr w:rsidR="00096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FBE1D" w14:textId="77777777" w:rsidR="00692257" w:rsidRDefault="00692257" w:rsidP="00692257">
      <w:pPr>
        <w:spacing w:after="0" w:line="240" w:lineRule="auto"/>
      </w:pPr>
      <w:r>
        <w:separator/>
      </w:r>
    </w:p>
  </w:endnote>
  <w:endnote w:type="continuationSeparator" w:id="0">
    <w:p w14:paraId="57DE7929" w14:textId="77777777" w:rsidR="00692257" w:rsidRDefault="00692257" w:rsidP="0069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30486" w14:textId="77777777" w:rsidR="00692257" w:rsidRDefault="00692257" w:rsidP="00692257">
      <w:pPr>
        <w:spacing w:after="0" w:line="240" w:lineRule="auto"/>
      </w:pPr>
      <w:r>
        <w:separator/>
      </w:r>
    </w:p>
  </w:footnote>
  <w:footnote w:type="continuationSeparator" w:id="0">
    <w:p w14:paraId="0B45A7EE" w14:textId="77777777" w:rsidR="00692257" w:rsidRDefault="00692257" w:rsidP="006922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86"/>
    <w:rsid w:val="00034B0B"/>
    <w:rsid w:val="00074B6E"/>
    <w:rsid w:val="00096F86"/>
    <w:rsid w:val="000C1ADC"/>
    <w:rsid w:val="000D498F"/>
    <w:rsid w:val="000E2FEC"/>
    <w:rsid w:val="00104A30"/>
    <w:rsid w:val="001160BA"/>
    <w:rsid w:val="00140693"/>
    <w:rsid w:val="0014189C"/>
    <w:rsid w:val="0014363F"/>
    <w:rsid w:val="00162B6D"/>
    <w:rsid w:val="00165741"/>
    <w:rsid w:val="00171D81"/>
    <w:rsid w:val="00197BD6"/>
    <w:rsid w:val="001B2549"/>
    <w:rsid w:val="001E10FA"/>
    <w:rsid w:val="002C1A7F"/>
    <w:rsid w:val="002F0D01"/>
    <w:rsid w:val="00315BF7"/>
    <w:rsid w:val="0032524D"/>
    <w:rsid w:val="0035086A"/>
    <w:rsid w:val="00364993"/>
    <w:rsid w:val="00373C3A"/>
    <w:rsid w:val="00375F46"/>
    <w:rsid w:val="003811FE"/>
    <w:rsid w:val="00454695"/>
    <w:rsid w:val="00476529"/>
    <w:rsid w:val="0058160A"/>
    <w:rsid w:val="005A682B"/>
    <w:rsid w:val="005F5B41"/>
    <w:rsid w:val="00612EC3"/>
    <w:rsid w:val="00617EF2"/>
    <w:rsid w:val="00632596"/>
    <w:rsid w:val="006547FE"/>
    <w:rsid w:val="00692257"/>
    <w:rsid w:val="00692E80"/>
    <w:rsid w:val="006C2623"/>
    <w:rsid w:val="006E4577"/>
    <w:rsid w:val="00706E79"/>
    <w:rsid w:val="007C5BD0"/>
    <w:rsid w:val="007D0503"/>
    <w:rsid w:val="007D2E84"/>
    <w:rsid w:val="00817098"/>
    <w:rsid w:val="00845930"/>
    <w:rsid w:val="00860E33"/>
    <w:rsid w:val="00863955"/>
    <w:rsid w:val="008B745A"/>
    <w:rsid w:val="00906D34"/>
    <w:rsid w:val="0091299E"/>
    <w:rsid w:val="009215DA"/>
    <w:rsid w:val="009467E0"/>
    <w:rsid w:val="009A53C6"/>
    <w:rsid w:val="009E5773"/>
    <w:rsid w:val="009E6056"/>
    <w:rsid w:val="009F5B11"/>
    <w:rsid w:val="00A35B58"/>
    <w:rsid w:val="00A53F22"/>
    <w:rsid w:val="00AB6E56"/>
    <w:rsid w:val="00B13AE0"/>
    <w:rsid w:val="00B33A5E"/>
    <w:rsid w:val="00B61DF5"/>
    <w:rsid w:val="00BC11EB"/>
    <w:rsid w:val="00BD1DE3"/>
    <w:rsid w:val="00C87095"/>
    <w:rsid w:val="00CD753F"/>
    <w:rsid w:val="00CF495C"/>
    <w:rsid w:val="00D0242C"/>
    <w:rsid w:val="00D1751F"/>
    <w:rsid w:val="00D56BC0"/>
    <w:rsid w:val="00DA21BF"/>
    <w:rsid w:val="00DD7836"/>
    <w:rsid w:val="00E367F1"/>
    <w:rsid w:val="00E63846"/>
    <w:rsid w:val="00E64E5B"/>
    <w:rsid w:val="00E91B89"/>
    <w:rsid w:val="00E95717"/>
    <w:rsid w:val="00ED122F"/>
    <w:rsid w:val="00EE67BC"/>
    <w:rsid w:val="00EF7741"/>
    <w:rsid w:val="00F1519A"/>
    <w:rsid w:val="00F36AE6"/>
    <w:rsid w:val="00F45316"/>
    <w:rsid w:val="00F8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C59DC"/>
  <w15:chartTrackingRefBased/>
  <w15:docId w15:val="{273A5DF5-4479-4B6F-B7C4-10BD4340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F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2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257"/>
  </w:style>
  <w:style w:type="paragraph" w:styleId="Footer">
    <w:name w:val="footer"/>
    <w:basedOn w:val="Normal"/>
    <w:link w:val="FooterChar"/>
    <w:uiPriority w:val="99"/>
    <w:unhideWhenUsed/>
    <w:rsid w:val="006922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2758</Characters>
  <Application>Microsoft Office Word</Application>
  <DocSecurity>0</DocSecurity>
  <Lines>137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Newcombe</dc:creator>
  <cp:keywords/>
  <dc:description/>
  <cp:lastModifiedBy>Natasha Newcombe</cp:lastModifiedBy>
  <cp:revision>79</cp:revision>
  <dcterms:created xsi:type="dcterms:W3CDTF">2025-05-04T18:41:00Z</dcterms:created>
  <dcterms:modified xsi:type="dcterms:W3CDTF">2025-05-06T08:32:00Z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48d8d9cb-eb6d-40f7-9050-a3ff2590c7eb</vt:lpwstr>
  </property>
</Properties>
</file>