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0C0FB" w14:textId="77777777" w:rsidR="00AE4A84" w:rsidRPr="00C41CBB" w:rsidRDefault="00C41CBB" w:rsidP="00AE4A84">
      <w:pPr>
        <w:pStyle w:val="Heading5"/>
        <w:rPr>
          <w:rFonts w:ascii="Arial" w:hAnsi="Arial" w:cs="Arial"/>
          <w:color w:val="013888"/>
          <w:sz w:val="24"/>
          <w:szCs w:val="24"/>
        </w:rPr>
      </w:pPr>
      <w:r w:rsidRPr="00C41CBB">
        <w:rPr>
          <w:rFonts w:ascii="Arial" w:hAnsi="Arial" w:cs="Arial"/>
          <w:noProof/>
          <w:color w:val="013888"/>
          <w:sz w:val="24"/>
          <w:szCs w:val="24"/>
          <w:lang w:eastAsia="en-GB"/>
        </w:rPr>
        <mc:AlternateContent>
          <mc:Choice Requires="wps">
            <w:drawing>
              <wp:anchor distT="0" distB="0" distL="114300" distR="114300" simplePos="0" relativeHeight="251657728" behindDoc="0" locked="0" layoutInCell="1" allowOverlap="1" wp14:anchorId="6B1841F4" wp14:editId="557FD85F">
                <wp:simplePos x="0" y="0"/>
                <wp:positionH relativeFrom="column">
                  <wp:posOffset>4596765</wp:posOffset>
                </wp:positionH>
                <wp:positionV relativeFrom="paragraph">
                  <wp:posOffset>-381000</wp:posOffset>
                </wp:positionV>
                <wp:extent cx="1375410" cy="1143000"/>
                <wp:effectExtent l="3810" t="0" r="1905"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FD66C" w14:textId="77777777" w:rsidR="009B7BDE" w:rsidRDefault="009B7BDE">
                            <w:r>
                              <w:rPr>
                                <w:noProof/>
                                <w:lang w:eastAsia="en-GB"/>
                              </w:rPr>
                              <w:drawing>
                                <wp:inline distT="0" distB="0" distL="0" distR="0" wp14:anchorId="557B2632" wp14:editId="70751D29">
                                  <wp:extent cx="1219200" cy="1047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41F4" id="_x0000_t202" coordsize="21600,21600" o:spt="202" path="m,l,21600r21600,l21600,xe">
                <v:stroke joinstyle="miter"/>
                <v:path gradientshapeok="t" o:connecttype="rect"/>
              </v:shapetype>
              <v:shape id="Text Box 11" o:spid="_x0000_s1026" type="#_x0000_t202" style="position:absolute;margin-left:361.95pt;margin-top:-30pt;width:108.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" stroked="f">
                <v:textbox>
                  <w:txbxContent>
                    <w:p w14:paraId="5D0FD66C" w14:textId="77777777" w:rsidR="009B7BDE" w:rsidRDefault="009B7BDE">
                      <w:r>
                        <w:rPr>
                          <w:noProof/>
                          <w:lang w:eastAsia="en-GB"/>
                        </w:rPr>
                        <w:drawing>
                          <wp:inline distT="0" distB="0" distL="0" distR="0" wp14:anchorId="557B2632" wp14:editId="70751D29">
                            <wp:extent cx="1219200" cy="1047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xbxContent>
                </v:textbox>
              </v:shape>
            </w:pict>
          </mc:Fallback>
        </mc:AlternateContent>
      </w:r>
      <w:r w:rsidRPr="00C41CBB">
        <w:rPr>
          <w:rFonts w:ascii="Arial" w:hAnsi="Arial" w:cs="Arial"/>
          <w:noProof/>
          <w:color w:val="013888"/>
          <w:sz w:val="24"/>
          <w:szCs w:val="24"/>
          <w:lang w:eastAsia="en-GB"/>
        </w:rPr>
        <mc:AlternateContent>
          <mc:Choice Requires="wps">
            <w:drawing>
              <wp:anchor distT="0" distB="0" distL="114300" distR="114300" simplePos="0" relativeHeight="251658752" behindDoc="0" locked="0" layoutInCell="1" allowOverlap="1" wp14:anchorId="52CA9DE8" wp14:editId="4218B4D5">
                <wp:simplePos x="0" y="0"/>
                <wp:positionH relativeFrom="column">
                  <wp:posOffset>3059430</wp:posOffset>
                </wp:positionH>
                <wp:positionV relativeFrom="paragraph">
                  <wp:posOffset>-439420</wp:posOffset>
                </wp:positionV>
                <wp:extent cx="1481455" cy="1235075"/>
                <wp:effectExtent l="0" t="0" r="4445"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3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CA1F" w14:textId="77777777" w:rsidR="009B7BDE" w:rsidRDefault="009B7BDE">
                            <w:r>
                              <w:rPr>
                                <w:noProof/>
                                <w:lang w:eastAsia="en-GB"/>
                              </w:rPr>
                              <w:drawing>
                                <wp:inline distT="0" distB="0" distL="0" distR="0" wp14:anchorId="57EC954B" wp14:editId="2A285190">
                                  <wp:extent cx="1295400" cy="1143000"/>
                                  <wp:effectExtent l="0" t="0" r="0" b="0"/>
                                  <wp:docPr id="4" name="Picture 4" descr="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CA9DE8" id="Text Box 15" o:spid="_x0000_s1027" type="#_x0000_t202" style="position:absolute;margin-left:240.9pt;margin-top:-34.6pt;width:116.65pt;height:9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" stroked="f">
                <v:textbox style="mso-fit-shape-to-text:t">
                  <w:txbxContent>
                    <w:p w14:paraId="3424CA1F" w14:textId="77777777" w:rsidR="009B7BDE" w:rsidRDefault="009B7BDE">
                      <w:r>
                        <w:rPr>
                          <w:noProof/>
                          <w:lang w:eastAsia="en-GB"/>
                        </w:rPr>
                        <w:drawing>
                          <wp:inline distT="0" distB="0" distL="0" distR="0" wp14:anchorId="57EC954B" wp14:editId="2A285190">
                            <wp:extent cx="1295400" cy="1143000"/>
                            <wp:effectExtent l="0" t="0" r="0" b="0"/>
                            <wp:docPr id="4" name="Picture 4" descr="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txbxContent>
                </v:textbox>
              </v:shape>
            </w:pict>
          </mc:Fallback>
        </mc:AlternateContent>
      </w:r>
      <w:r w:rsidR="00AE4A84" w:rsidRPr="00C41CBB">
        <w:rPr>
          <w:rFonts w:ascii="Arial" w:hAnsi="Arial" w:cs="Arial"/>
          <w:color w:val="013888"/>
          <w:sz w:val="24"/>
          <w:szCs w:val="24"/>
        </w:rPr>
        <w:t>Argyll and Bute Council</w:t>
      </w:r>
      <w:r w:rsidR="00864A9D" w:rsidRPr="00C41CBB">
        <w:rPr>
          <w:rFonts w:ascii="Arial" w:hAnsi="Arial" w:cs="Arial"/>
          <w:color w:val="013888"/>
          <w:sz w:val="24"/>
          <w:szCs w:val="24"/>
        </w:rPr>
        <w:t xml:space="preserve"> </w:t>
      </w:r>
    </w:p>
    <w:p w14:paraId="51C83B5E" w14:textId="77777777" w:rsidR="00AE4A84" w:rsidRPr="00C41CBB" w:rsidRDefault="00AE4A84" w:rsidP="00AE4A84">
      <w:pPr>
        <w:rPr>
          <w:rFonts w:ascii="Arial" w:hAnsi="Arial" w:cs="Arial"/>
          <w:color w:val="013888"/>
        </w:rPr>
      </w:pPr>
      <w:proofErr w:type="spellStart"/>
      <w:r w:rsidRPr="00C41CBB">
        <w:rPr>
          <w:rFonts w:ascii="Arial" w:hAnsi="Arial" w:cs="Arial"/>
          <w:color w:val="013888"/>
        </w:rPr>
        <w:t>Comhairle</w:t>
      </w:r>
      <w:proofErr w:type="spellEnd"/>
      <w:r w:rsidRPr="00C41CBB">
        <w:rPr>
          <w:rFonts w:ascii="Arial" w:hAnsi="Arial" w:cs="Arial"/>
          <w:color w:val="013888"/>
        </w:rPr>
        <w:t xml:space="preserve"> </w:t>
      </w:r>
      <w:proofErr w:type="spellStart"/>
      <w:r w:rsidRPr="00C41CBB">
        <w:rPr>
          <w:rFonts w:ascii="Arial" w:hAnsi="Arial" w:cs="Arial"/>
          <w:color w:val="013888"/>
        </w:rPr>
        <w:t>Earra</w:t>
      </w:r>
      <w:proofErr w:type="spellEnd"/>
      <w:r w:rsidRPr="00C41CBB">
        <w:rPr>
          <w:rFonts w:ascii="Arial" w:hAnsi="Arial" w:cs="Arial"/>
          <w:color w:val="013888"/>
        </w:rPr>
        <w:t xml:space="preserve"> </w:t>
      </w:r>
      <w:proofErr w:type="spellStart"/>
      <w:r w:rsidRPr="00C41CBB">
        <w:rPr>
          <w:rFonts w:ascii="Arial" w:hAnsi="Arial" w:cs="Arial"/>
          <w:color w:val="013888"/>
        </w:rPr>
        <w:t>Ghàidheal</w:t>
      </w:r>
      <w:proofErr w:type="spellEnd"/>
      <w:r w:rsidRPr="00C41CBB">
        <w:rPr>
          <w:rFonts w:ascii="Arial" w:hAnsi="Arial" w:cs="Arial"/>
          <w:color w:val="013888"/>
        </w:rPr>
        <w:t xml:space="preserve"> </w:t>
      </w:r>
      <w:proofErr w:type="spellStart"/>
      <w:r w:rsidRPr="00C41CBB">
        <w:rPr>
          <w:rFonts w:ascii="Arial" w:hAnsi="Arial" w:cs="Arial"/>
          <w:color w:val="013888"/>
        </w:rPr>
        <w:t>agus</w:t>
      </w:r>
      <w:proofErr w:type="spellEnd"/>
      <w:r w:rsidRPr="00C41CBB">
        <w:rPr>
          <w:rFonts w:ascii="Arial" w:hAnsi="Arial" w:cs="Arial"/>
          <w:color w:val="013888"/>
        </w:rPr>
        <w:t xml:space="preserve"> </w:t>
      </w:r>
      <w:proofErr w:type="spellStart"/>
      <w:r w:rsidRPr="00C41CBB">
        <w:rPr>
          <w:rFonts w:ascii="Arial" w:hAnsi="Arial" w:cs="Arial"/>
          <w:color w:val="013888"/>
        </w:rPr>
        <w:t>Bhòid</w:t>
      </w:r>
      <w:proofErr w:type="spellEnd"/>
    </w:p>
    <w:p w14:paraId="099A6B5B" w14:textId="77777777" w:rsidR="00AE4A84" w:rsidRPr="00C41CBB" w:rsidRDefault="0080632B" w:rsidP="0080632B">
      <w:pPr>
        <w:tabs>
          <w:tab w:val="left" w:pos="3870"/>
        </w:tabs>
        <w:rPr>
          <w:rFonts w:ascii="Arial" w:hAnsi="Arial" w:cs="Arial"/>
          <w:color w:val="013888"/>
        </w:rPr>
      </w:pPr>
      <w:r>
        <w:rPr>
          <w:rFonts w:ascii="Arial" w:hAnsi="Arial" w:cs="Arial"/>
          <w:color w:val="013888"/>
        </w:rPr>
        <w:tab/>
      </w:r>
    </w:p>
    <w:p w14:paraId="04152C3F" w14:textId="77777777" w:rsidR="00AE4A84" w:rsidRPr="00C41CBB" w:rsidRDefault="00AE4A84" w:rsidP="00AE4A84">
      <w:pPr>
        <w:autoSpaceDE w:val="0"/>
        <w:autoSpaceDN w:val="0"/>
        <w:adjustRightInd w:val="0"/>
        <w:rPr>
          <w:rFonts w:ascii="Arial" w:hAnsi="Arial" w:cs="Arial"/>
          <w:b/>
          <w:bCs/>
          <w:color w:val="013888"/>
          <w:sz w:val="24"/>
          <w:szCs w:val="24"/>
          <w:lang w:val="en-US"/>
        </w:rPr>
      </w:pPr>
      <w:r w:rsidRPr="00C41CBB">
        <w:rPr>
          <w:rFonts w:ascii="Arial" w:hAnsi="Arial" w:cs="Arial"/>
          <w:b/>
          <w:bCs/>
          <w:color w:val="013888"/>
          <w:sz w:val="24"/>
          <w:szCs w:val="24"/>
          <w:lang w:val="en-US"/>
        </w:rPr>
        <w:t>Community Services</w:t>
      </w:r>
    </w:p>
    <w:p w14:paraId="3B4F2A7A" w14:textId="77777777" w:rsidR="00164174" w:rsidRDefault="00164174" w:rsidP="00AE4A84">
      <w:pPr>
        <w:tabs>
          <w:tab w:val="left" w:pos="5940"/>
        </w:tabs>
      </w:pPr>
    </w:p>
    <w:p w14:paraId="671D6FFF" w14:textId="77777777" w:rsidR="002A0840" w:rsidRDefault="00C41CBB" w:rsidP="002A0840">
      <w:pPr>
        <w:tabs>
          <w:tab w:val="left" w:pos="5940"/>
        </w:tabs>
      </w:pPr>
      <w:r>
        <w:rPr>
          <w:noProof/>
          <w:color w:val="000080"/>
          <w:lang w:eastAsia="en-GB"/>
        </w:rPr>
        <mc:AlternateContent>
          <mc:Choice Requires="wps">
            <w:drawing>
              <wp:anchor distT="0" distB="0" distL="114300" distR="114300" simplePos="0" relativeHeight="251656704" behindDoc="0" locked="0" layoutInCell="1" allowOverlap="1" wp14:anchorId="48DE2A44" wp14:editId="0E085935">
                <wp:simplePos x="0" y="0"/>
                <wp:positionH relativeFrom="column">
                  <wp:posOffset>-62865</wp:posOffset>
                </wp:positionH>
                <wp:positionV relativeFrom="paragraph">
                  <wp:posOffset>28575</wp:posOffset>
                </wp:positionV>
                <wp:extent cx="6172200" cy="0"/>
                <wp:effectExtent l="11430" t="10160" r="7620" b="889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C098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5pt" to="48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" strokecolor="green"/>
            </w:pict>
          </mc:Fallback>
        </mc:AlternateContent>
      </w:r>
    </w:p>
    <w:p w14:paraId="6F5E7621" w14:textId="0CC42343" w:rsidR="002A0840" w:rsidRPr="009B5D2B" w:rsidRDefault="008E69B2" w:rsidP="002A0840">
      <w:pPr>
        <w:tabs>
          <w:tab w:val="left" w:pos="5940"/>
        </w:tabs>
        <w:rPr>
          <w:sz w:val="18"/>
          <w:szCs w:val="24"/>
        </w:rPr>
      </w:pPr>
      <w:r w:rsidRPr="009B5D2B">
        <w:rPr>
          <w:rFonts w:ascii="Arial" w:hAnsi="Arial" w:cs="Arial"/>
          <w:sz w:val="18"/>
          <w:szCs w:val="24"/>
        </w:rPr>
        <w:t xml:space="preserve">Shared </w:t>
      </w:r>
      <w:r w:rsidR="002A0840" w:rsidRPr="009B5D2B">
        <w:rPr>
          <w:rFonts w:ascii="Arial" w:hAnsi="Arial" w:cs="Arial"/>
          <w:sz w:val="18"/>
          <w:szCs w:val="24"/>
        </w:rPr>
        <w:t xml:space="preserve">Head Teacher – </w:t>
      </w:r>
      <w:r w:rsidRPr="009B5D2B">
        <w:rPr>
          <w:rFonts w:ascii="Arial" w:hAnsi="Arial" w:cs="Arial"/>
          <w:sz w:val="18"/>
          <w:szCs w:val="24"/>
        </w:rPr>
        <w:t>Mr Andrew Welch</w:t>
      </w:r>
    </w:p>
    <w:p w14:paraId="15E6D0CB" w14:textId="77777777" w:rsidR="002A0840" w:rsidRPr="009B5D2B" w:rsidRDefault="002A0840" w:rsidP="002A0840">
      <w:pPr>
        <w:jc w:val="right"/>
        <w:rPr>
          <w:rFonts w:ascii="Arial" w:hAnsi="Arial"/>
          <w:color w:val="000000"/>
          <w:sz w:val="18"/>
          <w:szCs w:val="24"/>
        </w:rPr>
      </w:pPr>
      <w:r w:rsidRPr="009B5D2B">
        <w:rPr>
          <w:rFonts w:ascii="Arial" w:hAnsi="Arial"/>
          <w:color w:val="000000"/>
          <w:sz w:val="14"/>
          <w:szCs w:val="24"/>
        </w:rPr>
        <w:tab/>
      </w:r>
      <w:r w:rsidRPr="009B5D2B">
        <w:rPr>
          <w:rFonts w:ascii="Arial" w:hAnsi="Arial"/>
          <w:color w:val="000000"/>
          <w:sz w:val="18"/>
          <w:szCs w:val="24"/>
        </w:rPr>
        <w:t xml:space="preserve">Bun </w:t>
      </w:r>
      <w:proofErr w:type="spellStart"/>
      <w:r w:rsidRPr="009B5D2B">
        <w:rPr>
          <w:rFonts w:ascii="Arial" w:hAnsi="Arial"/>
          <w:color w:val="000000"/>
          <w:sz w:val="18"/>
          <w:szCs w:val="24"/>
        </w:rPr>
        <w:t>Sgoil</w:t>
      </w:r>
      <w:proofErr w:type="spellEnd"/>
      <w:r w:rsidRPr="009B5D2B">
        <w:rPr>
          <w:rFonts w:ascii="Arial" w:hAnsi="Arial"/>
          <w:color w:val="000000"/>
          <w:sz w:val="18"/>
          <w:szCs w:val="24"/>
        </w:rPr>
        <w:t xml:space="preserve"> </w:t>
      </w:r>
      <w:proofErr w:type="spellStart"/>
      <w:proofErr w:type="gramStart"/>
      <w:r w:rsidRPr="009B5D2B">
        <w:rPr>
          <w:rFonts w:ascii="Arial" w:hAnsi="Arial"/>
          <w:color w:val="000000"/>
          <w:sz w:val="18"/>
          <w:szCs w:val="24"/>
        </w:rPr>
        <w:t>na</w:t>
      </w:r>
      <w:proofErr w:type="spellEnd"/>
      <w:proofErr w:type="gramEnd"/>
      <w:r w:rsidRPr="009B5D2B">
        <w:rPr>
          <w:rFonts w:ascii="Arial" w:hAnsi="Arial"/>
          <w:color w:val="000000"/>
          <w:sz w:val="18"/>
          <w:szCs w:val="24"/>
        </w:rPr>
        <w:t xml:space="preserve"> </w:t>
      </w:r>
      <w:proofErr w:type="spellStart"/>
      <w:r w:rsidRPr="009B5D2B">
        <w:rPr>
          <w:rFonts w:ascii="Arial" w:hAnsi="Arial"/>
          <w:color w:val="000000"/>
          <w:sz w:val="18"/>
          <w:szCs w:val="24"/>
        </w:rPr>
        <w:t>Cille</w:t>
      </w:r>
      <w:proofErr w:type="spellEnd"/>
      <w:r w:rsidRPr="009B5D2B">
        <w:rPr>
          <w:rFonts w:ascii="Arial" w:hAnsi="Arial"/>
          <w:color w:val="000000"/>
          <w:sz w:val="18"/>
          <w:szCs w:val="24"/>
        </w:rPr>
        <w:t xml:space="preserve">, Port </w:t>
      </w:r>
      <w:proofErr w:type="spellStart"/>
      <w:r w:rsidRPr="009B5D2B">
        <w:rPr>
          <w:rFonts w:ascii="Arial" w:hAnsi="Arial"/>
          <w:color w:val="000000"/>
          <w:sz w:val="18"/>
          <w:szCs w:val="24"/>
        </w:rPr>
        <w:t>Askaig</w:t>
      </w:r>
      <w:proofErr w:type="spellEnd"/>
      <w:r w:rsidRPr="009B5D2B">
        <w:rPr>
          <w:rFonts w:ascii="Arial" w:hAnsi="Arial"/>
          <w:color w:val="000000"/>
          <w:sz w:val="18"/>
          <w:szCs w:val="24"/>
        </w:rPr>
        <w:t>,</w:t>
      </w:r>
    </w:p>
    <w:p w14:paraId="52E4B883" w14:textId="4AB79F15" w:rsidR="002A0840" w:rsidRPr="009B5D2B" w:rsidRDefault="00E96B74" w:rsidP="002A0840">
      <w:pPr>
        <w:jc w:val="right"/>
        <w:rPr>
          <w:rFonts w:ascii="Arial" w:hAnsi="Arial"/>
          <w:color w:val="000000"/>
          <w:sz w:val="18"/>
          <w:szCs w:val="24"/>
        </w:rPr>
      </w:pPr>
      <w:r w:rsidRPr="00415DD2">
        <w:rPr>
          <w:noProof/>
          <w:lang w:eastAsia="en-GB"/>
        </w:rPr>
        <w:drawing>
          <wp:anchor distT="0" distB="0" distL="114300" distR="114300" simplePos="0" relativeHeight="251660800" behindDoc="0" locked="0" layoutInCell="1" allowOverlap="1" wp14:anchorId="265F4268" wp14:editId="07CEC2F1">
            <wp:simplePos x="0" y="0"/>
            <wp:positionH relativeFrom="margin">
              <wp:posOffset>-52484</wp:posOffset>
            </wp:positionH>
            <wp:positionV relativeFrom="paragraph">
              <wp:posOffset>136304</wp:posOffset>
            </wp:positionV>
            <wp:extent cx="1085850" cy="96263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962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840" w:rsidRPr="009B5D2B">
        <w:rPr>
          <w:rFonts w:ascii="Arial" w:hAnsi="Arial"/>
          <w:color w:val="000000"/>
          <w:sz w:val="18"/>
          <w:szCs w:val="24"/>
        </w:rPr>
        <w:tab/>
        <w:t xml:space="preserve">Isle of Islay, </w:t>
      </w:r>
      <w:smartTag w:uri="urn:schemas-microsoft-com:office:smarttags" w:element="place">
        <w:smartTag w:uri="urn:schemas-microsoft-com:office:smarttags" w:element="City">
          <w:r w:rsidR="002A0840" w:rsidRPr="009B5D2B">
            <w:rPr>
              <w:rFonts w:ascii="Arial" w:hAnsi="Arial"/>
              <w:color w:val="000000"/>
              <w:sz w:val="18"/>
              <w:szCs w:val="24"/>
            </w:rPr>
            <w:t>Argyll</w:t>
          </w:r>
        </w:smartTag>
        <w:r w:rsidR="002A0840" w:rsidRPr="009B5D2B">
          <w:rPr>
            <w:rFonts w:ascii="Arial" w:hAnsi="Arial"/>
            <w:color w:val="000000"/>
            <w:sz w:val="18"/>
            <w:szCs w:val="24"/>
          </w:rPr>
          <w:t xml:space="preserve">, </w:t>
        </w:r>
        <w:smartTag w:uri="urn:schemas-microsoft-com:office:smarttags" w:element="PostalCode">
          <w:r w:rsidR="002A0840" w:rsidRPr="009B5D2B">
            <w:rPr>
              <w:rFonts w:ascii="Arial" w:hAnsi="Arial"/>
              <w:color w:val="000000"/>
              <w:sz w:val="18"/>
              <w:szCs w:val="24"/>
            </w:rPr>
            <w:t>PA46 7RF</w:t>
          </w:r>
        </w:smartTag>
      </w:smartTag>
      <w:r w:rsidR="002A0840" w:rsidRPr="009B5D2B">
        <w:rPr>
          <w:rFonts w:ascii="Arial" w:hAnsi="Arial"/>
          <w:color w:val="000000"/>
          <w:sz w:val="18"/>
          <w:szCs w:val="24"/>
        </w:rPr>
        <w:t>.</w:t>
      </w:r>
    </w:p>
    <w:p w14:paraId="2B875F58" w14:textId="3B3A6814" w:rsidR="002A0840" w:rsidRPr="009B5D2B" w:rsidRDefault="002A0840" w:rsidP="002A0840">
      <w:pPr>
        <w:jc w:val="right"/>
        <w:rPr>
          <w:rFonts w:ascii="Arial" w:hAnsi="Arial"/>
          <w:color w:val="000000"/>
          <w:sz w:val="18"/>
          <w:szCs w:val="24"/>
        </w:rPr>
      </w:pPr>
      <w:r w:rsidRPr="009B5D2B">
        <w:rPr>
          <w:rFonts w:ascii="Arial" w:hAnsi="Arial"/>
          <w:color w:val="000000"/>
          <w:sz w:val="18"/>
          <w:szCs w:val="24"/>
        </w:rPr>
        <w:tab/>
        <w:t xml:space="preserve">Tel: 01496 840657 </w:t>
      </w:r>
      <w:r w:rsidRPr="009B5D2B">
        <w:rPr>
          <w:rFonts w:ascii="Arial" w:hAnsi="Arial"/>
          <w:color w:val="000000"/>
          <w:sz w:val="18"/>
          <w:szCs w:val="24"/>
        </w:rPr>
        <w:tab/>
        <w:t>Fax: 01496 840657</w:t>
      </w:r>
    </w:p>
    <w:p w14:paraId="03618013" w14:textId="2B92AE01" w:rsidR="002A0840" w:rsidRPr="009B5D2B" w:rsidRDefault="002A0840" w:rsidP="002A0840">
      <w:pPr>
        <w:jc w:val="right"/>
        <w:rPr>
          <w:rFonts w:ascii="Arial" w:hAnsi="Arial"/>
          <w:color w:val="000000"/>
          <w:sz w:val="18"/>
          <w:szCs w:val="24"/>
        </w:rPr>
      </w:pPr>
      <w:r w:rsidRPr="009B5D2B">
        <w:rPr>
          <w:rFonts w:ascii="Arial" w:hAnsi="Arial"/>
          <w:color w:val="000000"/>
          <w:sz w:val="18"/>
          <w:szCs w:val="24"/>
        </w:rPr>
        <w:tab/>
        <w:t xml:space="preserve">If phoning or calling please ask </w:t>
      </w:r>
      <w:proofErr w:type="spellStart"/>
      <w:r w:rsidRPr="009B5D2B">
        <w:rPr>
          <w:rFonts w:ascii="Arial" w:hAnsi="Arial"/>
          <w:color w:val="000000"/>
          <w:sz w:val="18"/>
          <w:szCs w:val="24"/>
        </w:rPr>
        <w:t>for</w:t>
      </w:r>
      <w:proofErr w:type="gramStart"/>
      <w:r w:rsidRPr="009B5D2B">
        <w:rPr>
          <w:rFonts w:ascii="Arial" w:hAnsi="Arial"/>
          <w:color w:val="000000"/>
          <w:sz w:val="18"/>
          <w:szCs w:val="24"/>
        </w:rPr>
        <w:t>:Dolinda</w:t>
      </w:r>
      <w:proofErr w:type="spellEnd"/>
      <w:proofErr w:type="gramEnd"/>
    </w:p>
    <w:p w14:paraId="4E7B08DB" w14:textId="77777777" w:rsidR="003E4965" w:rsidRPr="009B5D2B" w:rsidRDefault="002A0840" w:rsidP="000F42E4">
      <w:pPr>
        <w:jc w:val="right"/>
        <w:rPr>
          <w:rFonts w:ascii="Arial" w:hAnsi="Arial"/>
          <w:color w:val="000000"/>
          <w:sz w:val="18"/>
          <w:szCs w:val="24"/>
        </w:rPr>
      </w:pPr>
      <w:r w:rsidRPr="009B5D2B">
        <w:rPr>
          <w:rFonts w:ascii="Arial" w:hAnsi="Arial"/>
          <w:color w:val="000000"/>
          <w:sz w:val="18"/>
          <w:szCs w:val="24"/>
        </w:rPr>
        <w:tab/>
      </w:r>
      <w:proofErr w:type="gramStart"/>
      <w:r w:rsidRPr="009B5D2B">
        <w:rPr>
          <w:rFonts w:ascii="Arial" w:hAnsi="Arial"/>
          <w:color w:val="000000"/>
          <w:sz w:val="18"/>
          <w:szCs w:val="24"/>
        </w:rPr>
        <w:t>e-mail</w:t>
      </w:r>
      <w:proofErr w:type="gramEnd"/>
      <w:r w:rsidRPr="009B5D2B">
        <w:rPr>
          <w:rFonts w:ascii="Arial" w:hAnsi="Arial"/>
          <w:color w:val="000000"/>
          <w:sz w:val="18"/>
          <w:szCs w:val="24"/>
        </w:rPr>
        <w:t xml:space="preserve">: </w:t>
      </w:r>
      <w:hyperlink r:id="rId13" w:history="1">
        <w:r w:rsidRPr="009B5D2B">
          <w:rPr>
            <w:rStyle w:val="Hyperlink"/>
            <w:rFonts w:ascii="Arial" w:hAnsi="Arial"/>
            <w:sz w:val="18"/>
            <w:szCs w:val="24"/>
          </w:rPr>
          <w:t>enquiries-keills@argyll-bute.gov.uk</w:t>
        </w:r>
      </w:hyperlink>
    </w:p>
    <w:p w14:paraId="5464CB3A" w14:textId="77777777" w:rsidR="005741DD" w:rsidRDefault="005741DD" w:rsidP="005741DD">
      <w:pPr>
        <w:jc w:val="center"/>
        <w:rPr>
          <w:rFonts w:ascii="Arial" w:hAnsi="Arial" w:cs="Arial"/>
          <w:b/>
          <w:bCs/>
          <w:szCs w:val="24"/>
          <w:u w:val="single"/>
        </w:rPr>
      </w:pPr>
    </w:p>
    <w:p w14:paraId="01B9A496" w14:textId="0A5BFB01" w:rsidR="00E96B74" w:rsidRDefault="00E96B74" w:rsidP="00E96B74">
      <w:pPr>
        <w:spacing w:after="160" w:line="259" w:lineRule="auto"/>
        <w:jc w:val="center"/>
        <w:rPr>
          <w:rFonts w:ascii="Calibri" w:eastAsia="Calibri" w:hAnsi="Calibri"/>
          <w:sz w:val="24"/>
          <w:szCs w:val="24"/>
        </w:rPr>
      </w:pPr>
      <w:r>
        <w:rPr>
          <w:rFonts w:ascii="Calibri" w:eastAsia="Calibri" w:hAnsi="Calibri"/>
          <w:sz w:val="24"/>
          <w:szCs w:val="24"/>
          <w:u w:val="single"/>
        </w:rPr>
        <w:t xml:space="preserve">Keills Primary and </w:t>
      </w:r>
      <w:r w:rsidRPr="007C4F82">
        <w:rPr>
          <w:rFonts w:ascii="Calibri" w:eastAsia="Calibri" w:hAnsi="Calibri"/>
          <w:sz w:val="24"/>
          <w:szCs w:val="24"/>
          <w:u w:val="single"/>
        </w:rPr>
        <w:t>Pre 5 Newsletter</w:t>
      </w:r>
    </w:p>
    <w:p w14:paraId="49EBC364" w14:textId="77777777" w:rsidR="00E96B74" w:rsidRPr="007C4F82" w:rsidRDefault="00E96B74" w:rsidP="00E96B74">
      <w:pPr>
        <w:spacing w:after="160" w:line="259" w:lineRule="auto"/>
        <w:jc w:val="center"/>
        <w:rPr>
          <w:rFonts w:ascii="Calibri" w:eastAsia="Calibri" w:hAnsi="Calibri"/>
          <w:sz w:val="24"/>
          <w:szCs w:val="24"/>
          <w:u w:val="single"/>
        </w:rPr>
      </w:pPr>
      <w:r w:rsidRPr="007C4F82">
        <w:rPr>
          <w:rFonts w:ascii="Calibri" w:eastAsia="Calibri" w:hAnsi="Calibri"/>
          <w:sz w:val="24"/>
          <w:szCs w:val="24"/>
          <w:u w:val="single"/>
        </w:rPr>
        <w:t>August 2021</w:t>
      </w:r>
    </w:p>
    <w:p w14:paraId="74B3B64F" w14:textId="6A42AF91" w:rsidR="00E96B74" w:rsidRPr="00F05264" w:rsidRDefault="00E96B74" w:rsidP="00E96B74">
      <w:pPr>
        <w:spacing w:after="160" w:line="259" w:lineRule="auto"/>
        <w:rPr>
          <w:rFonts w:ascii="Calibri" w:eastAsia="Calibri" w:hAnsi="Calibri"/>
          <w:sz w:val="22"/>
          <w:szCs w:val="24"/>
        </w:rPr>
      </w:pPr>
      <w:r w:rsidRPr="00F05264">
        <w:rPr>
          <w:rFonts w:ascii="Calibri" w:eastAsia="Calibri" w:hAnsi="Calibri"/>
          <w:sz w:val="22"/>
          <w:szCs w:val="24"/>
        </w:rPr>
        <w:t>W</w:t>
      </w:r>
      <w:r w:rsidR="00B7485E">
        <w:rPr>
          <w:rFonts w:ascii="Calibri" w:eastAsia="Calibri" w:hAnsi="Calibri"/>
          <w:sz w:val="22"/>
          <w:szCs w:val="24"/>
        </w:rPr>
        <w:t xml:space="preserve">e were all delighted to see </w:t>
      </w:r>
      <w:bookmarkStart w:id="0" w:name="_GoBack"/>
      <w:bookmarkEnd w:id="0"/>
      <w:r w:rsidRPr="00F05264">
        <w:rPr>
          <w:rFonts w:ascii="Calibri" w:eastAsia="Calibri" w:hAnsi="Calibri"/>
          <w:sz w:val="22"/>
          <w:szCs w:val="24"/>
        </w:rPr>
        <w:t xml:space="preserve">the children returning last week and all have settled well back into the routine of school life. We have been fortunate with the </w:t>
      </w:r>
      <w:r>
        <w:rPr>
          <w:rFonts w:ascii="Calibri" w:eastAsia="Calibri" w:hAnsi="Calibri"/>
          <w:sz w:val="22"/>
          <w:szCs w:val="24"/>
        </w:rPr>
        <w:t xml:space="preserve">fantastic </w:t>
      </w:r>
      <w:r w:rsidRPr="00F05264">
        <w:rPr>
          <w:rFonts w:ascii="Calibri" w:eastAsia="Calibri" w:hAnsi="Calibri"/>
          <w:sz w:val="22"/>
          <w:szCs w:val="24"/>
        </w:rPr>
        <w:t>weather this week and this has given us the chance to get outd</w:t>
      </w:r>
      <w:r>
        <w:rPr>
          <w:rFonts w:ascii="Calibri" w:eastAsia="Calibri" w:hAnsi="Calibri"/>
          <w:sz w:val="22"/>
          <w:szCs w:val="24"/>
        </w:rPr>
        <w:t>oors for some creative learning in the sun!</w:t>
      </w:r>
    </w:p>
    <w:p w14:paraId="2D65E385" w14:textId="77777777" w:rsidR="00E96B74" w:rsidRPr="00F05264" w:rsidRDefault="00E96B74" w:rsidP="00E96B74">
      <w:pPr>
        <w:spacing w:after="160" w:line="259" w:lineRule="auto"/>
        <w:rPr>
          <w:rFonts w:ascii="Calibri" w:eastAsia="Calibri" w:hAnsi="Calibri"/>
          <w:sz w:val="22"/>
          <w:szCs w:val="24"/>
        </w:rPr>
      </w:pPr>
      <w:r w:rsidRPr="00F05264">
        <w:rPr>
          <w:rFonts w:ascii="Calibri" w:eastAsia="Calibri" w:hAnsi="Calibri"/>
          <w:sz w:val="22"/>
          <w:szCs w:val="24"/>
        </w:rPr>
        <w:t xml:space="preserve">This will be the first of our monthly newsletters providing you with important school information. </w:t>
      </w:r>
      <w:r>
        <w:rPr>
          <w:rFonts w:ascii="Calibri" w:eastAsia="Calibri" w:hAnsi="Calibri"/>
          <w:sz w:val="22"/>
          <w:szCs w:val="24"/>
        </w:rPr>
        <w:t>We</w:t>
      </w:r>
      <w:r w:rsidRPr="00F05264">
        <w:rPr>
          <w:rFonts w:ascii="Calibri" w:eastAsia="Calibri" w:hAnsi="Calibri"/>
          <w:sz w:val="22"/>
          <w:szCs w:val="24"/>
        </w:rPr>
        <w:t xml:space="preserve"> will continue to email this to you and pop it in children’s bags.  Copies of the newsletter can also be found on our website</w:t>
      </w:r>
      <w:r w:rsidRPr="00F05264">
        <w:rPr>
          <w:rFonts w:ascii="Calibri" w:eastAsia="Calibri" w:hAnsi="Calibri"/>
          <w:color w:val="FF0000"/>
          <w:sz w:val="22"/>
          <w:szCs w:val="24"/>
        </w:rPr>
        <w:t>.</w:t>
      </w:r>
    </w:p>
    <w:p w14:paraId="38D631AB" w14:textId="77777777" w:rsidR="00E96B74" w:rsidRPr="00F05264" w:rsidRDefault="00E96B74" w:rsidP="00E96B74">
      <w:pPr>
        <w:spacing w:after="160" w:line="259" w:lineRule="auto"/>
        <w:rPr>
          <w:rFonts w:ascii="Calibri" w:eastAsia="Calibri" w:hAnsi="Calibri"/>
          <w:sz w:val="22"/>
          <w:szCs w:val="24"/>
          <w:u w:val="single"/>
        </w:rPr>
      </w:pPr>
      <w:r w:rsidRPr="00F05264">
        <w:rPr>
          <w:rFonts w:ascii="Calibri" w:eastAsia="Calibri" w:hAnsi="Calibri"/>
          <w:sz w:val="22"/>
          <w:szCs w:val="24"/>
          <w:u w:val="single"/>
        </w:rPr>
        <w:t>Website and Twitter</w:t>
      </w:r>
    </w:p>
    <w:p w14:paraId="0C3C4A7C" w14:textId="6D4296E9" w:rsidR="00E96B74" w:rsidRDefault="00E96B74" w:rsidP="00E96B74">
      <w:pPr>
        <w:spacing w:after="160" w:line="259" w:lineRule="auto"/>
        <w:rPr>
          <w:rFonts w:ascii="Calibri" w:eastAsia="Calibri" w:hAnsi="Calibri"/>
          <w:sz w:val="22"/>
          <w:szCs w:val="24"/>
        </w:rPr>
      </w:pPr>
      <w:r w:rsidRPr="00F05264">
        <w:rPr>
          <w:rFonts w:ascii="Calibri" w:eastAsia="Calibri" w:hAnsi="Calibri"/>
          <w:sz w:val="22"/>
          <w:szCs w:val="24"/>
        </w:rPr>
        <w:t xml:space="preserve">A reminder that school information can be found on our website. We will be </w:t>
      </w:r>
      <w:r w:rsidR="008F533B">
        <w:rPr>
          <w:rFonts w:ascii="Calibri" w:eastAsia="Calibri" w:hAnsi="Calibri"/>
          <w:sz w:val="22"/>
          <w:szCs w:val="24"/>
        </w:rPr>
        <w:t>continuing to update our site</w:t>
      </w:r>
      <w:r w:rsidRPr="00F05264">
        <w:rPr>
          <w:rFonts w:ascii="Calibri" w:eastAsia="Calibri" w:hAnsi="Calibri"/>
          <w:sz w:val="22"/>
          <w:szCs w:val="24"/>
        </w:rPr>
        <w:t xml:space="preserve"> and our aim is to involve our children more in posting content</w:t>
      </w:r>
      <w:r w:rsidR="008F533B">
        <w:rPr>
          <w:rFonts w:ascii="Calibri" w:eastAsia="Calibri" w:hAnsi="Calibri"/>
          <w:sz w:val="22"/>
          <w:szCs w:val="24"/>
        </w:rPr>
        <w:t>.</w:t>
      </w:r>
      <w:r w:rsidRPr="00F05264">
        <w:rPr>
          <w:rFonts w:ascii="Calibri" w:eastAsia="Calibri" w:hAnsi="Calibri"/>
          <w:sz w:val="22"/>
          <w:szCs w:val="24"/>
        </w:rPr>
        <w:t xml:space="preserve"> </w:t>
      </w:r>
      <w:hyperlink r:id="rId14" w:history="1">
        <w:r w:rsidRPr="00DA3EEA">
          <w:rPr>
            <w:rStyle w:val="Hyperlink"/>
            <w:rFonts w:ascii="Calibri" w:eastAsia="Calibri" w:hAnsi="Calibri"/>
            <w:sz w:val="22"/>
            <w:szCs w:val="24"/>
          </w:rPr>
          <w:t>https://blogs.glowscotland.org.uk/ab/keillsprimaryschool/</w:t>
        </w:r>
      </w:hyperlink>
    </w:p>
    <w:p w14:paraId="000236F7" w14:textId="7071AB61" w:rsidR="00E96B74" w:rsidRPr="00F05264" w:rsidRDefault="00E96B74" w:rsidP="00E96B74">
      <w:pPr>
        <w:spacing w:after="160" w:line="259" w:lineRule="auto"/>
        <w:rPr>
          <w:rFonts w:ascii="Calibri" w:eastAsia="Calibri" w:hAnsi="Calibri"/>
          <w:sz w:val="22"/>
          <w:szCs w:val="24"/>
        </w:rPr>
      </w:pPr>
      <w:r w:rsidRPr="00F05264">
        <w:rPr>
          <w:rFonts w:ascii="Calibri" w:eastAsia="Calibri" w:hAnsi="Calibri"/>
          <w:sz w:val="22"/>
          <w:szCs w:val="24"/>
        </w:rPr>
        <w:t>Our Twitter page gives us the opportunity to share our fa</w:t>
      </w:r>
      <w:r>
        <w:rPr>
          <w:rFonts w:ascii="Calibri" w:eastAsia="Calibri" w:hAnsi="Calibri"/>
          <w:sz w:val="22"/>
          <w:szCs w:val="24"/>
        </w:rPr>
        <w:t>ntastic work here at Keills</w:t>
      </w:r>
      <w:r w:rsidRPr="00F05264">
        <w:rPr>
          <w:rFonts w:ascii="Calibri" w:eastAsia="Calibri" w:hAnsi="Calibri"/>
          <w:sz w:val="22"/>
          <w:szCs w:val="24"/>
        </w:rPr>
        <w:t xml:space="preserve">. Please follow us at </w:t>
      </w:r>
      <w:r>
        <w:rPr>
          <w:rFonts w:ascii="Calibri" w:eastAsia="Calibri" w:hAnsi="Calibri"/>
          <w:b/>
          <w:sz w:val="22"/>
          <w:szCs w:val="24"/>
        </w:rPr>
        <w:t>@</w:t>
      </w:r>
      <w:proofErr w:type="spellStart"/>
      <w:r>
        <w:rPr>
          <w:rFonts w:ascii="Calibri" w:eastAsia="Calibri" w:hAnsi="Calibri"/>
          <w:b/>
          <w:sz w:val="22"/>
          <w:szCs w:val="24"/>
        </w:rPr>
        <w:t>Keills</w:t>
      </w:r>
      <w:r w:rsidRPr="008B1277">
        <w:rPr>
          <w:rFonts w:ascii="Calibri" w:eastAsia="Calibri" w:hAnsi="Calibri"/>
          <w:b/>
          <w:sz w:val="22"/>
          <w:szCs w:val="24"/>
        </w:rPr>
        <w:t>P</w:t>
      </w:r>
      <w:proofErr w:type="spellEnd"/>
      <w:r>
        <w:rPr>
          <w:rFonts w:ascii="Calibri" w:eastAsia="Calibri" w:hAnsi="Calibri"/>
          <w:b/>
          <w:sz w:val="22"/>
          <w:szCs w:val="24"/>
        </w:rPr>
        <w:t xml:space="preserve"> </w:t>
      </w:r>
      <w:r w:rsidR="008F533B">
        <w:rPr>
          <w:rFonts w:ascii="Calibri" w:eastAsia="Calibri" w:hAnsi="Calibri"/>
          <w:sz w:val="22"/>
          <w:szCs w:val="24"/>
        </w:rPr>
        <w:t xml:space="preserve">for </w:t>
      </w:r>
      <w:r w:rsidRPr="00E96B74">
        <w:rPr>
          <w:rFonts w:ascii="Calibri" w:eastAsia="Calibri" w:hAnsi="Calibri"/>
          <w:sz w:val="22"/>
          <w:szCs w:val="24"/>
        </w:rPr>
        <w:t>school and</w:t>
      </w:r>
      <w:r>
        <w:rPr>
          <w:rFonts w:ascii="Calibri" w:eastAsia="Calibri" w:hAnsi="Calibri"/>
          <w:b/>
          <w:sz w:val="22"/>
          <w:szCs w:val="24"/>
        </w:rPr>
        <w:t xml:space="preserve"> @5Keills </w:t>
      </w:r>
      <w:r w:rsidRPr="00E96B74">
        <w:rPr>
          <w:rFonts w:ascii="Calibri" w:eastAsia="Calibri" w:hAnsi="Calibri"/>
          <w:sz w:val="22"/>
          <w:szCs w:val="24"/>
        </w:rPr>
        <w:t>for Pre 5</w:t>
      </w:r>
      <w:r>
        <w:rPr>
          <w:rFonts w:ascii="Calibri" w:eastAsia="Calibri" w:hAnsi="Calibri"/>
          <w:sz w:val="22"/>
          <w:szCs w:val="24"/>
        </w:rPr>
        <w:t>.</w:t>
      </w:r>
    </w:p>
    <w:p w14:paraId="700352E1" w14:textId="77777777" w:rsidR="00E96B74" w:rsidRPr="00F05264" w:rsidRDefault="00E96B74" w:rsidP="00E96B74">
      <w:pPr>
        <w:spacing w:after="160" w:line="259" w:lineRule="auto"/>
        <w:rPr>
          <w:rFonts w:ascii="Calibri" w:eastAsia="Calibri" w:hAnsi="Calibri"/>
          <w:sz w:val="22"/>
          <w:szCs w:val="24"/>
          <w:u w:val="single"/>
        </w:rPr>
      </w:pPr>
      <w:r w:rsidRPr="00F05264">
        <w:rPr>
          <w:rFonts w:ascii="Calibri" w:eastAsia="Calibri" w:hAnsi="Calibri"/>
          <w:sz w:val="22"/>
          <w:szCs w:val="24"/>
          <w:u w:val="single"/>
        </w:rPr>
        <w:t>Seesaw</w:t>
      </w:r>
    </w:p>
    <w:p w14:paraId="4A8F87F0" w14:textId="7044413F" w:rsidR="00E96B74" w:rsidRPr="00F05264" w:rsidRDefault="00E96B74" w:rsidP="00E96B74">
      <w:pPr>
        <w:spacing w:after="160" w:line="259" w:lineRule="auto"/>
        <w:rPr>
          <w:rFonts w:ascii="Calibri" w:eastAsia="Calibri" w:hAnsi="Calibri"/>
          <w:sz w:val="22"/>
          <w:szCs w:val="24"/>
        </w:rPr>
      </w:pPr>
      <w:r w:rsidRPr="00F05264">
        <w:rPr>
          <w:rFonts w:ascii="Calibri" w:eastAsia="Calibri" w:hAnsi="Calibri"/>
          <w:sz w:val="22"/>
          <w:szCs w:val="24"/>
        </w:rPr>
        <w:t xml:space="preserve">I am pleased to announce that Argyll and Bute has been able to secure access to the premium version of Seesaw. This previously was unavailable to small schools due to our low numbers of pupils.  The latest version complies with all GDPR guidance and the privacy notice will be sent to you. You will also find this on our website. Keep an eye on your inbox as we will begin to share some of the great things that are happening in </w:t>
      </w:r>
      <w:r>
        <w:rPr>
          <w:rFonts w:ascii="Calibri" w:eastAsia="Calibri" w:hAnsi="Calibri"/>
          <w:sz w:val="22"/>
          <w:szCs w:val="24"/>
        </w:rPr>
        <w:t xml:space="preserve">our </w:t>
      </w:r>
      <w:r w:rsidRPr="00F05264">
        <w:rPr>
          <w:rFonts w:ascii="Calibri" w:eastAsia="Calibri" w:hAnsi="Calibri"/>
          <w:sz w:val="22"/>
          <w:szCs w:val="24"/>
        </w:rPr>
        <w:t>class</w:t>
      </w:r>
      <w:r>
        <w:rPr>
          <w:rFonts w:ascii="Calibri" w:eastAsia="Calibri" w:hAnsi="Calibri"/>
          <w:sz w:val="22"/>
          <w:szCs w:val="24"/>
        </w:rPr>
        <w:t>es</w:t>
      </w:r>
      <w:r w:rsidRPr="00F05264">
        <w:rPr>
          <w:rFonts w:ascii="Calibri" w:eastAsia="Calibri" w:hAnsi="Calibri"/>
          <w:sz w:val="22"/>
          <w:szCs w:val="24"/>
        </w:rPr>
        <w:t xml:space="preserve"> and Pre 5. We will be looking to develop how we use Seesaw this year and we will be asking for suggestions on how we can improve this home/school link.</w:t>
      </w:r>
    </w:p>
    <w:p w14:paraId="7F5ECFBC" w14:textId="77777777" w:rsidR="00E96B74" w:rsidRPr="00F05264" w:rsidRDefault="00E96B74" w:rsidP="00E96B74">
      <w:pPr>
        <w:spacing w:after="160" w:line="259" w:lineRule="auto"/>
        <w:rPr>
          <w:rFonts w:ascii="Calibri" w:eastAsia="Calibri" w:hAnsi="Calibri"/>
          <w:sz w:val="22"/>
          <w:szCs w:val="24"/>
          <w:u w:val="single"/>
        </w:rPr>
      </w:pPr>
      <w:r w:rsidRPr="00F05264">
        <w:rPr>
          <w:rFonts w:ascii="Calibri" w:eastAsia="Calibri" w:hAnsi="Calibri"/>
          <w:sz w:val="22"/>
          <w:szCs w:val="24"/>
          <w:u w:val="single"/>
        </w:rPr>
        <w:t>Free School Meals and Clothing Grants</w:t>
      </w:r>
    </w:p>
    <w:p w14:paraId="73545F6C" w14:textId="77777777" w:rsidR="00E96B74" w:rsidRPr="00F05264" w:rsidRDefault="00E96B74" w:rsidP="00E96B74">
      <w:pPr>
        <w:spacing w:after="160" w:line="259" w:lineRule="auto"/>
        <w:rPr>
          <w:rFonts w:ascii="Calibri" w:eastAsia="Calibri" w:hAnsi="Calibri"/>
          <w:sz w:val="22"/>
          <w:szCs w:val="24"/>
        </w:rPr>
      </w:pPr>
      <w:r w:rsidRPr="00F05264">
        <w:rPr>
          <w:rFonts w:ascii="Calibri" w:eastAsia="Calibri" w:hAnsi="Calibri"/>
          <w:sz w:val="22"/>
          <w:szCs w:val="24"/>
        </w:rPr>
        <w:t xml:space="preserve">A reminder that free school meals and clothing grant application forms are available from the school. Families are may be eligible for grants if they receive any income support, allowances or benefits. The quickest and easiest way to apply is online at the Argyll and Bute website </w:t>
      </w:r>
      <w:hyperlink r:id="rId15" w:history="1">
        <w:r w:rsidRPr="00F05264">
          <w:rPr>
            <w:rStyle w:val="Hyperlink"/>
            <w:rFonts w:ascii="Calibri" w:eastAsia="Calibri" w:hAnsi="Calibri"/>
            <w:sz w:val="22"/>
            <w:szCs w:val="24"/>
          </w:rPr>
          <w:t>www.argyll-bute.gov.uk</w:t>
        </w:r>
      </w:hyperlink>
      <w:r w:rsidRPr="00F05264">
        <w:rPr>
          <w:rFonts w:ascii="Calibri" w:eastAsia="Calibri" w:hAnsi="Calibri"/>
          <w:sz w:val="22"/>
          <w:szCs w:val="24"/>
        </w:rPr>
        <w:t xml:space="preserve"> </w:t>
      </w:r>
    </w:p>
    <w:p w14:paraId="06DDA374" w14:textId="77777777" w:rsidR="00E96B74" w:rsidRDefault="00E96B74" w:rsidP="00E96B74">
      <w:pPr>
        <w:spacing w:after="160" w:line="259" w:lineRule="auto"/>
        <w:rPr>
          <w:rFonts w:ascii="Calibri" w:eastAsia="Calibri" w:hAnsi="Calibri"/>
          <w:sz w:val="22"/>
          <w:szCs w:val="24"/>
          <w:u w:val="single"/>
        </w:rPr>
      </w:pPr>
    </w:p>
    <w:p w14:paraId="53806357" w14:textId="77777777" w:rsidR="00172402" w:rsidRPr="00F05264" w:rsidRDefault="00172402" w:rsidP="00E96B74">
      <w:pPr>
        <w:spacing w:after="160" w:line="259" w:lineRule="auto"/>
        <w:rPr>
          <w:rFonts w:ascii="Calibri" w:eastAsia="Calibri" w:hAnsi="Calibri"/>
          <w:sz w:val="22"/>
          <w:szCs w:val="24"/>
          <w:u w:val="single"/>
        </w:rPr>
      </w:pPr>
    </w:p>
    <w:p w14:paraId="0587F07F" w14:textId="707BABF2" w:rsidR="00E96B74" w:rsidRDefault="00172402" w:rsidP="00E96B74">
      <w:pPr>
        <w:spacing w:after="160" w:line="259" w:lineRule="auto"/>
        <w:rPr>
          <w:rFonts w:ascii="Calibri" w:eastAsia="Calibri" w:hAnsi="Calibri"/>
          <w:sz w:val="22"/>
          <w:szCs w:val="24"/>
          <w:u w:val="single"/>
        </w:rPr>
      </w:pPr>
      <w:r>
        <w:rPr>
          <w:rFonts w:ascii="Calibri" w:eastAsia="Calibri" w:hAnsi="Calibri"/>
          <w:sz w:val="22"/>
          <w:szCs w:val="24"/>
          <w:u w:val="single"/>
        </w:rPr>
        <w:lastRenderedPageBreak/>
        <w:t>Cashless Catering</w:t>
      </w:r>
    </w:p>
    <w:p w14:paraId="0F66A95A" w14:textId="4A70EC01" w:rsidR="00172402" w:rsidRPr="00172402" w:rsidRDefault="00172402" w:rsidP="00E96B74">
      <w:pPr>
        <w:spacing w:after="160" w:line="259" w:lineRule="auto"/>
        <w:rPr>
          <w:rFonts w:ascii="Calibri" w:eastAsia="Calibri" w:hAnsi="Calibri"/>
          <w:sz w:val="22"/>
          <w:szCs w:val="24"/>
        </w:rPr>
      </w:pPr>
      <w:r>
        <w:rPr>
          <w:rFonts w:ascii="Calibri" w:eastAsia="Calibri" w:hAnsi="Calibri"/>
          <w:sz w:val="22"/>
          <w:szCs w:val="24"/>
        </w:rPr>
        <w:t xml:space="preserve">For those of you who use our cashless catering service (P5-7) please continue to top up your account using this service. A school meal is priced at £2.30 daily. If you wish to start using this service, please call the school and we will set up an account for you.  </w:t>
      </w:r>
    </w:p>
    <w:p w14:paraId="136D399B" w14:textId="77777777" w:rsidR="00E96B74" w:rsidRPr="00F05264" w:rsidRDefault="00E96B74" w:rsidP="00E96B74">
      <w:pPr>
        <w:spacing w:after="160" w:line="259" w:lineRule="auto"/>
        <w:rPr>
          <w:rFonts w:ascii="Calibri" w:eastAsia="Calibri" w:hAnsi="Calibri"/>
          <w:sz w:val="22"/>
          <w:szCs w:val="24"/>
          <w:u w:val="single"/>
        </w:rPr>
      </w:pPr>
      <w:r w:rsidRPr="00F05264">
        <w:rPr>
          <w:rFonts w:ascii="Calibri" w:eastAsia="Calibri" w:hAnsi="Calibri"/>
          <w:sz w:val="22"/>
          <w:szCs w:val="24"/>
          <w:u w:val="single"/>
        </w:rPr>
        <w:t>School Improvement</w:t>
      </w:r>
    </w:p>
    <w:p w14:paraId="6047B6DD" w14:textId="77777777" w:rsidR="00E96B74" w:rsidRPr="00F05264" w:rsidRDefault="00E96B74" w:rsidP="00E96B74">
      <w:pPr>
        <w:spacing w:after="160" w:line="259" w:lineRule="auto"/>
        <w:rPr>
          <w:rFonts w:ascii="Calibri" w:eastAsia="Calibri" w:hAnsi="Calibri"/>
          <w:sz w:val="22"/>
          <w:szCs w:val="24"/>
        </w:rPr>
      </w:pPr>
      <w:r w:rsidRPr="00F05264">
        <w:rPr>
          <w:rFonts w:ascii="Calibri" w:eastAsia="Calibri" w:hAnsi="Calibri"/>
          <w:sz w:val="22"/>
          <w:szCs w:val="24"/>
        </w:rPr>
        <w:t xml:space="preserve">Our </w:t>
      </w:r>
      <w:r>
        <w:rPr>
          <w:rFonts w:ascii="Calibri" w:eastAsia="Calibri" w:hAnsi="Calibri"/>
          <w:sz w:val="22"/>
          <w:szCs w:val="24"/>
        </w:rPr>
        <w:t>school and Pre 5 keys priorities</w:t>
      </w:r>
      <w:r w:rsidRPr="00F05264">
        <w:rPr>
          <w:rFonts w:ascii="Calibri" w:eastAsia="Calibri" w:hAnsi="Calibri"/>
          <w:sz w:val="22"/>
          <w:szCs w:val="24"/>
        </w:rPr>
        <w:t xml:space="preserve"> for improvement this session are as follows:</w:t>
      </w:r>
    </w:p>
    <w:p w14:paraId="3A3F2808" w14:textId="77777777" w:rsidR="00E96B74" w:rsidRPr="00F05264" w:rsidRDefault="00E96B74" w:rsidP="00E96B74">
      <w:pPr>
        <w:spacing w:after="160" w:line="259" w:lineRule="auto"/>
        <w:rPr>
          <w:rFonts w:ascii="Calibri" w:eastAsia="Calibri" w:hAnsi="Calibri"/>
          <w:sz w:val="22"/>
          <w:szCs w:val="24"/>
        </w:rPr>
      </w:pPr>
      <w:r w:rsidRPr="00F05264">
        <w:rPr>
          <w:rFonts w:ascii="Calibri" w:eastAsia="Calibri" w:hAnsi="Calibri"/>
          <w:b/>
          <w:sz w:val="22"/>
          <w:szCs w:val="24"/>
        </w:rPr>
        <w:t>Numeracy.</w:t>
      </w:r>
      <w:r w:rsidRPr="00F05264">
        <w:rPr>
          <w:rFonts w:ascii="Calibri" w:eastAsia="Calibri" w:hAnsi="Calibri"/>
          <w:sz w:val="22"/>
          <w:szCs w:val="24"/>
        </w:rPr>
        <w:t xml:space="preserve"> We will be reviewing our planning and frameworks to ensure a high quality of teaching is delivered. This will increase attainment across the school. </w:t>
      </w:r>
    </w:p>
    <w:p w14:paraId="23EF9C64" w14:textId="77777777" w:rsidR="00E96B74" w:rsidRPr="00F05264" w:rsidRDefault="00E96B74" w:rsidP="00E96B74">
      <w:pPr>
        <w:spacing w:after="160" w:line="259" w:lineRule="auto"/>
        <w:rPr>
          <w:rFonts w:ascii="Calibri" w:eastAsia="Calibri" w:hAnsi="Calibri"/>
          <w:sz w:val="22"/>
          <w:szCs w:val="24"/>
        </w:rPr>
      </w:pPr>
      <w:r w:rsidRPr="00F05264">
        <w:rPr>
          <w:rFonts w:ascii="Calibri" w:eastAsia="Calibri" w:hAnsi="Calibri"/>
          <w:b/>
          <w:sz w:val="22"/>
          <w:szCs w:val="24"/>
        </w:rPr>
        <w:t>Outdoor Learning.</w:t>
      </w:r>
      <w:r w:rsidRPr="00F05264">
        <w:rPr>
          <w:rFonts w:ascii="Calibri" w:eastAsia="Calibri" w:hAnsi="Calibri"/>
          <w:sz w:val="22"/>
          <w:szCs w:val="24"/>
        </w:rPr>
        <w:t xml:space="preserve"> We are continuing the development of the school grounds and ensuring we access outdoors to enhance curricular learning.</w:t>
      </w:r>
    </w:p>
    <w:p w14:paraId="3A4F67DE" w14:textId="77777777" w:rsidR="00E96B74" w:rsidRPr="00F05264" w:rsidRDefault="00E96B74" w:rsidP="00E96B74">
      <w:pPr>
        <w:spacing w:after="160" w:line="259" w:lineRule="auto"/>
        <w:rPr>
          <w:rFonts w:ascii="Calibri" w:eastAsia="Calibri" w:hAnsi="Calibri"/>
          <w:sz w:val="22"/>
          <w:szCs w:val="24"/>
        </w:rPr>
      </w:pPr>
      <w:r w:rsidRPr="00F05264">
        <w:rPr>
          <w:rFonts w:ascii="Calibri" w:eastAsia="Calibri" w:hAnsi="Calibri"/>
          <w:b/>
          <w:sz w:val="22"/>
          <w:szCs w:val="24"/>
        </w:rPr>
        <w:t>UNCRC</w:t>
      </w:r>
      <w:r w:rsidRPr="00F05264">
        <w:rPr>
          <w:rFonts w:ascii="Calibri" w:eastAsia="Calibri" w:hAnsi="Calibri"/>
          <w:sz w:val="22"/>
          <w:szCs w:val="24"/>
        </w:rPr>
        <w:t xml:space="preserve"> (United Nation’s Convention on the Rights of the Child) Children will be at the forefront of decision making through committees. They will also have an increased awareness of their rights</w:t>
      </w:r>
      <w:r>
        <w:rPr>
          <w:rFonts w:ascii="Calibri" w:eastAsia="Calibri" w:hAnsi="Calibri"/>
          <w:sz w:val="22"/>
          <w:szCs w:val="24"/>
        </w:rPr>
        <w:t xml:space="preserve"> and we ensure an inclusive school environment where children feel safe and cared for. </w:t>
      </w:r>
    </w:p>
    <w:p w14:paraId="13508AB0" w14:textId="77777777" w:rsidR="00E96B74" w:rsidRDefault="00E96B74" w:rsidP="00E96B74">
      <w:pPr>
        <w:rPr>
          <w:rFonts w:ascii="Calibri" w:hAnsi="Calibri" w:cs="Calibri"/>
          <w:sz w:val="22"/>
          <w:szCs w:val="22"/>
          <w:lang w:eastAsia="en-GB"/>
        </w:rPr>
      </w:pPr>
      <w:r w:rsidRPr="00F05264">
        <w:rPr>
          <w:rFonts w:ascii="Calibri" w:hAnsi="Calibri" w:cs="Calibri"/>
          <w:sz w:val="22"/>
          <w:szCs w:val="22"/>
          <w:lang w:eastAsia="en-GB"/>
        </w:rPr>
        <w:t>The School Improvement Plan is a working document that we produce to ensure continuous school improvement against national and local drivers. An overview section of the document is available along with a full copy. Please ask if you wish a copy. We will also publish a summary on our Website.</w:t>
      </w:r>
    </w:p>
    <w:p w14:paraId="13E55004" w14:textId="77777777" w:rsidR="00E96B74" w:rsidRDefault="00E96B74" w:rsidP="00E96B74">
      <w:pPr>
        <w:rPr>
          <w:rFonts w:ascii="Calibri" w:hAnsi="Calibri" w:cs="Calibri"/>
          <w:sz w:val="22"/>
          <w:szCs w:val="22"/>
          <w:lang w:eastAsia="en-GB"/>
        </w:rPr>
      </w:pPr>
    </w:p>
    <w:p w14:paraId="5F3B6744" w14:textId="77777777" w:rsidR="00E96B74" w:rsidRDefault="00E96B74" w:rsidP="00E96B74">
      <w:pPr>
        <w:rPr>
          <w:rFonts w:ascii="Calibri" w:hAnsi="Calibri" w:cs="Calibri"/>
          <w:sz w:val="22"/>
          <w:szCs w:val="22"/>
          <w:u w:val="single"/>
          <w:lang w:eastAsia="en-GB"/>
        </w:rPr>
      </w:pPr>
      <w:r w:rsidRPr="00637CC8">
        <w:rPr>
          <w:rFonts w:ascii="Calibri" w:hAnsi="Calibri" w:cs="Calibri"/>
          <w:sz w:val="22"/>
          <w:szCs w:val="22"/>
          <w:u w:val="single"/>
          <w:lang w:eastAsia="en-GB"/>
        </w:rPr>
        <w:t>COVID Protocols</w:t>
      </w:r>
    </w:p>
    <w:p w14:paraId="04F5964A" w14:textId="691AAE57" w:rsidR="00E96B74" w:rsidRPr="00087DD2" w:rsidRDefault="00E96B74" w:rsidP="00E96B74">
      <w:pPr>
        <w:rPr>
          <w:rFonts w:ascii="Calibri" w:hAnsi="Calibri" w:cs="Calibri"/>
          <w:b/>
          <w:sz w:val="22"/>
          <w:szCs w:val="22"/>
          <w:lang w:eastAsia="en-GB"/>
        </w:rPr>
      </w:pPr>
      <w:r>
        <w:rPr>
          <w:rFonts w:ascii="Calibri" w:hAnsi="Calibri" w:cs="Calibri"/>
          <w:sz w:val="22"/>
          <w:szCs w:val="22"/>
          <w:lang w:eastAsia="en-GB"/>
        </w:rPr>
        <w:t>We continue to follow all current school guidance including distancing and increase</w:t>
      </w:r>
      <w:r w:rsidR="00172402">
        <w:rPr>
          <w:rFonts w:ascii="Calibri" w:hAnsi="Calibri" w:cs="Calibri"/>
          <w:sz w:val="22"/>
          <w:szCs w:val="22"/>
          <w:lang w:eastAsia="en-GB"/>
        </w:rPr>
        <w:t>d</w:t>
      </w:r>
      <w:r>
        <w:rPr>
          <w:rFonts w:ascii="Calibri" w:hAnsi="Calibri" w:cs="Calibri"/>
          <w:sz w:val="22"/>
          <w:szCs w:val="22"/>
          <w:lang w:eastAsia="en-GB"/>
        </w:rPr>
        <w:t xml:space="preserve"> cleaning and hygiene. </w:t>
      </w:r>
      <w:r w:rsidRPr="00087DD2">
        <w:rPr>
          <w:rFonts w:ascii="Calibri" w:hAnsi="Calibri" w:cs="Calibri"/>
          <w:b/>
          <w:sz w:val="22"/>
          <w:szCs w:val="22"/>
          <w:lang w:eastAsia="en-GB"/>
        </w:rPr>
        <w:t xml:space="preserve">Please continue to give careful consideration to sending your child in if they are unwell for any other reason. </w:t>
      </w:r>
    </w:p>
    <w:p w14:paraId="5C934EA7" w14:textId="77777777" w:rsidR="00E96B74" w:rsidRPr="00087DD2" w:rsidRDefault="00E96B74" w:rsidP="00E96B74">
      <w:pPr>
        <w:jc w:val="center"/>
        <w:rPr>
          <w:rFonts w:ascii="Calibri" w:hAnsi="Calibri" w:cs="Calibri"/>
          <w:sz w:val="22"/>
          <w:szCs w:val="22"/>
          <w:lang w:eastAsia="en-GB"/>
        </w:rPr>
      </w:pPr>
      <w:r w:rsidRPr="00087DD2">
        <w:rPr>
          <w:rFonts w:ascii="Calibri" w:hAnsi="Calibri" w:cs="Calibri"/>
          <w:sz w:val="22"/>
          <w:szCs w:val="22"/>
          <w:lang w:eastAsia="en-GB"/>
        </w:rPr>
        <w:t>COVID-19 TEST (Islay and Jura Protocol)</w:t>
      </w:r>
    </w:p>
    <w:p w14:paraId="1A3D383C" w14:textId="77777777" w:rsidR="00E96B74" w:rsidRPr="00087DD2" w:rsidRDefault="00E96B74" w:rsidP="00E96B74">
      <w:pPr>
        <w:jc w:val="center"/>
        <w:rPr>
          <w:rFonts w:ascii="Calibri" w:hAnsi="Calibri" w:cs="Calibri"/>
          <w:sz w:val="22"/>
          <w:szCs w:val="22"/>
          <w:lang w:eastAsia="en-GB"/>
        </w:rPr>
      </w:pPr>
      <w:r w:rsidRPr="00087DD2">
        <w:rPr>
          <w:rFonts w:ascii="Calibri" w:hAnsi="Calibri" w:cs="Calibri"/>
          <w:sz w:val="22"/>
          <w:szCs w:val="22"/>
          <w:lang w:eastAsia="en-GB"/>
        </w:rPr>
        <w:t>Main symptoms:  New Continuous Cough/Fever or High temperature/a change in/or loss of taste or smell</w:t>
      </w:r>
    </w:p>
    <w:p w14:paraId="39A307ED" w14:textId="77777777" w:rsidR="00E96B74" w:rsidRPr="00637CC8" w:rsidRDefault="00E96B74" w:rsidP="00E96B74">
      <w:pPr>
        <w:jc w:val="center"/>
        <w:rPr>
          <w:rFonts w:ascii="Calibri" w:hAnsi="Calibri" w:cs="Calibri"/>
          <w:sz w:val="22"/>
          <w:szCs w:val="22"/>
          <w:lang w:eastAsia="en-GB"/>
        </w:rPr>
      </w:pPr>
      <w:r w:rsidRPr="00087DD2">
        <w:rPr>
          <w:rFonts w:ascii="Calibri" w:hAnsi="Calibri" w:cs="Calibri"/>
          <w:sz w:val="22"/>
          <w:szCs w:val="22"/>
          <w:lang w:eastAsia="en-GB"/>
        </w:rPr>
        <w:t>Contact:</w:t>
      </w:r>
      <w:r>
        <w:rPr>
          <w:rFonts w:ascii="Calibri" w:hAnsi="Calibri" w:cs="Calibri"/>
          <w:sz w:val="22"/>
          <w:szCs w:val="22"/>
          <w:lang w:eastAsia="en-GB"/>
        </w:rPr>
        <w:t xml:space="preserve">  </w:t>
      </w:r>
      <w:proofErr w:type="spellStart"/>
      <w:r w:rsidRPr="00087DD2">
        <w:rPr>
          <w:rFonts w:ascii="Calibri" w:hAnsi="Calibri" w:cs="Calibri"/>
          <w:sz w:val="22"/>
          <w:szCs w:val="22"/>
          <w:lang w:eastAsia="en-GB"/>
        </w:rPr>
        <w:t>Bowmore</w:t>
      </w:r>
      <w:proofErr w:type="spellEnd"/>
      <w:r w:rsidRPr="00087DD2">
        <w:rPr>
          <w:rFonts w:ascii="Calibri" w:hAnsi="Calibri" w:cs="Calibri"/>
          <w:sz w:val="22"/>
          <w:szCs w:val="22"/>
          <w:lang w:eastAsia="en-GB"/>
        </w:rPr>
        <w:t xml:space="preserve"> Hospital   01496 305 308</w:t>
      </w:r>
    </w:p>
    <w:p w14:paraId="3E73D66E" w14:textId="77777777" w:rsidR="00E96B74" w:rsidRPr="00F05264" w:rsidRDefault="00E96B74" w:rsidP="00E96B74">
      <w:pPr>
        <w:spacing w:after="160" w:line="259" w:lineRule="auto"/>
        <w:rPr>
          <w:rFonts w:ascii="Calibri" w:eastAsia="Calibri" w:hAnsi="Calibri"/>
          <w:sz w:val="22"/>
          <w:szCs w:val="24"/>
          <w:u w:val="single"/>
        </w:rPr>
      </w:pPr>
    </w:p>
    <w:p w14:paraId="7CF610CD" w14:textId="77777777" w:rsidR="00E96B74" w:rsidRPr="00637CC8" w:rsidRDefault="00E96B74" w:rsidP="00E96B74">
      <w:pPr>
        <w:spacing w:after="160" w:line="259" w:lineRule="auto"/>
        <w:rPr>
          <w:rFonts w:ascii="Calibri" w:eastAsia="Calibri" w:hAnsi="Calibri"/>
          <w:sz w:val="22"/>
          <w:szCs w:val="24"/>
        </w:rPr>
      </w:pPr>
      <w:r w:rsidRPr="00F05264">
        <w:rPr>
          <w:rFonts w:ascii="Calibri" w:eastAsia="Calibri" w:hAnsi="Calibri"/>
          <w:sz w:val="22"/>
          <w:szCs w:val="24"/>
        </w:rPr>
        <w:t xml:space="preserve">Our door is always open and please feel free to ask anything when you drop of or collect your child or feel free to email me.  </w:t>
      </w:r>
    </w:p>
    <w:p w14:paraId="06EF7652" w14:textId="77777777" w:rsidR="00E96B74" w:rsidRPr="00637CC8" w:rsidRDefault="00E96B74" w:rsidP="00E96B74">
      <w:pPr>
        <w:tabs>
          <w:tab w:val="center" w:pos="4959"/>
        </w:tabs>
        <w:rPr>
          <w:rFonts w:ascii="Calibri" w:hAnsi="Calibri" w:cs="Calibri"/>
          <w:sz w:val="22"/>
          <w:lang w:eastAsia="en-GB"/>
        </w:rPr>
      </w:pPr>
      <w:r>
        <w:rPr>
          <w:rFonts w:ascii="Calibri" w:hAnsi="Calibri" w:cs="Calibri"/>
          <w:sz w:val="22"/>
          <w:lang w:eastAsia="en-GB"/>
        </w:rPr>
        <w:t>Y</w:t>
      </w:r>
      <w:r w:rsidRPr="00637CC8">
        <w:rPr>
          <w:rFonts w:ascii="Calibri" w:hAnsi="Calibri" w:cs="Calibri"/>
          <w:sz w:val="22"/>
          <w:lang w:eastAsia="en-GB"/>
        </w:rPr>
        <w:t>ours sincerely,</w:t>
      </w:r>
    </w:p>
    <w:p w14:paraId="2B9AE65B" w14:textId="77777777" w:rsidR="00E96B74" w:rsidRPr="00637CC8" w:rsidRDefault="00E96B74" w:rsidP="00E96B74">
      <w:pPr>
        <w:tabs>
          <w:tab w:val="center" w:pos="4959"/>
        </w:tabs>
        <w:rPr>
          <w:rFonts w:ascii="Calibri" w:hAnsi="Calibri" w:cs="Calibri"/>
          <w:sz w:val="22"/>
          <w:lang w:eastAsia="en-GB"/>
        </w:rPr>
      </w:pPr>
    </w:p>
    <w:p w14:paraId="7083FE3B" w14:textId="77777777" w:rsidR="00E96B74" w:rsidRPr="00637CC8" w:rsidRDefault="00E96B74" w:rsidP="00E96B74">
      <w:pPr>
        <w:tabs>
          <w:tab w:val="center" w:pos="4959"/>
        </w:tabs>
        <w:rPr>
          <w:rFonts w:ascii="Bradley Hand ITC" w:hAnsi="Bradley Hand ITC" w:cs="Calibri"/>
          <w:sz w:val="22"/>
          <w:lang w:eastAsia="en-GB"/>
        </w:rPr>
      </w:pPr>
      <w:r w:rsidRPr="00637CC8">
        <w:rPr>
          <w:rFonts w:ascii="Bradley Hand ITC" w:hAnsi="Bradley Hand ITC" w:cs="Calibri"/>
          <w:sz w:val="22"/>
          <w:lang w:eastAsia="en-GB"/>
        </w:rPr>
        <w:t>Andy Welch</w:t>
      </w:r>
    </w:p>
    <w:p w14:paraId="12BD2116" w14:textId="77777777" w:rsidR="00E96B74" w:rsidRPr="00637CC8" w:rsidRDefault="00E96B74" w:rsidP="00E96B74">
      <w:pPr>
        <w:rPr>
          <w:rFonts w:ascii="Arial" w:hAnsi="Arial" w:cs="Arial"/>
          <w:sz w:val="16"/>
          <w:szCs w:val="24"/>
        </w:rPr>
      </w:pPr>
    </w:p>
    <w:p w14:paraId="7CAB0202" w14:textId="77777777" w:rsidR="00E96B74" w:rsidRPr="00637CC8" w:rsidRDefault="00E96B74" w:rsidP="00E96B74">
      <w:pPr>
        <w:rPr>
          <w:rFonts w:asciiTheme="minorHAnsi" w:hAnsiTheme="minorHAnsi" w:cstheme="minorHAnsi"/>
          <w:sz w:val="22"/>
        </w:rPr>
      </w:pPr>
      <w:proofErr w:type="spellStart"/>
      <w:r w:rsidRPr="00637CC8">
        <w:rPr>
          <w:rFonts w:asciiTheme="minorHAnsi" w:hAnsiTheme="minorHAnsi" w:cstheme="minorHAnsi"/>
          <w:sz w:val="22"/>
          <w:szCs w:val="24"/>
        </w:rPr>
        <w:t>Headteacher</w:t>
      </w:r>
      <w:proofErr w:type="spellEnd"/>
      <w:r w:rsidRPr="00637CC8">
        <w:rPr>
          <w:rFonts w:asciiTheme="minorHAnsi" w:hAnsiTheme="minorHAnsi" w:cstheme="minorHAnsi"/>
          <w:sz w:val="22"/>
          <w:szCs w:val="24"/>
        </w:rPr>
        <w:t xml:space="preserve">    </w:t>
      </w:r>
      <w:r w:rsidRPr="00637CC8">
        <w:rPr>
          <w:rFonts w:asciiTheme="minorHAnsi" w:hAnsiTheme="minorHAnsi" w:cstheme="minorHAnsi"/>
          <w:sz w:val="22"/>
        </w:rPr>
        <w:t xml:space="preserve">Email:  </w:t>
      </w:r>
      <w:hyperlink r:id="rId16" w:history="1">
        <w:r w:rsidRPr="00637CC8">
          <w:rPr>
            <w:rStyle w:val="Hyperlink"/>
            <w:rFonts w:asciiTheme="minorHAnsi" w:hAnsiTheme="minorHAnsi" w:cstheme="minorHAnsi"/>
            <w:sz w:val="22"/>
          </w:rPr>
          <w:t>Andrew.Welch@argyll-bute.gov.uk</w:t>
        </w:r>
      </w:hyperlink>
    </w:p>
    <w:p w14:paraId="21CDC239" w14:textId="4E5A8553" w:rsidR="00FF7A58" w:rsidRPr="001F0233" w:rsidRDefault="00FF7A58" w:rsidP="00E96B74">
      <w:pPr>
        <w:spacing w:after="160" w:line="259" w:lineRule="auto"/>
        <w:jc w:val="center"/>
        <w:rPr>
          <w:rFonts w:asciiTheme="minorHAnsi" w:hAnsiTheme="minorHAnsi" w:cstheme="minorHAnsi"/>
          <w:sz w:val="24"/>
        </w:rPr>
      </w:pPr>
    </w:p>
    <w:sectPr w:rsidR="00FF7A58" w:rsidRPr="001F0233" w:rsidSect="00016F1F">
      <w:footerReference w:type="default" r:id="rId17"/>
      <w:pgSz w:w="12240" w:h="15840" w:code="1"/>
      <w:pgMar w:top="1079" w:right="1125" w:bottom="1080" w:left="1197"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E2745" w14:textId="77777777" w:rsidR="00D366F6" w:rsidRDefault="00D366F6" w:rsidP="001F4646">
      <w:r>
        <w:separator/>
      </w:r>
    </w:p>
  </w:endnote>
  <w:endnote w:type="continuationSeparator" w:id="0">
    <w:p w14:paraId="08CCEC75" w14:textId="77777777" w:rsidR="00D366F6" w:rsidRDefault="00D366F6" w:rsidP="001F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E133" w14:textId="77777777" w:rsidR="009B7BDE" w:rsidRDefault="009B7BDE" w:rsidP="001F4646">
    <w:pPr>
      <w:pStyle w:val="Footer"/>
      <w:jc w:val="right"/>
    </w:pPr>
    <w:r w:rsidRPr="000D6232">
      <w:rPr>
        <w:noProof/>
        <w:lang w:eastAsia="en-GB"/>
      </w:rPr>
      <w:drawing>
        <wp:inline distT="0" distB="0" distL="0" distR="0" wp14:anchorId="25FB24F2" wp14:editId="2EC52B03">
          <wp:extent cx="1383627" cy="695325"/>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531" cy="700302"/>
                  </a:xfrm>
                  <a:prstGeom prst="rect">
                    <a:avLst/>
                  </a:prstGeom>
                  <a:noFill/>
                  <a:ln>
                    <a:noFill/>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76ED" w14:textId="77777777" w:rsidR="00D366F6" w:rsidRDefault="00D366F6" w:rsidP="001F4646">
      <w:r>
        <w:separator/>
      </w:r>
    </w:p>
  </w:footnote>
  <w:footnote w:type="continuationSeparator" w:id="0">
    <w:p w14:paraId="0BF62214" w14:textId="77777777" w:rsidR="00D366F6" w:rsidRDefault="00D366F6" w:rsidP="001F4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7BC0"/>
    <w:multiLevelType w:val="hybridMultilevel"/>
    <w:tmpl w:val="A34E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300F1"/>
    <w:multiLevelType w:val="hybridMultilevel"/>
    <w:tmpl w:val="CB18D79E"/>
    <w:lvl w:ilvl="0" w:tplc="026C318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50"/>
    <w:rsid w:val="00001758"/>
    <w:rsid w:val="00003326"/>
    <w:rsid w:val="000057B4"/>
    <w:rsid w:val="00013BCE"/>
    <w:rsid w:val="000162EF"/>
    <w:rsid w:val="00016F1F"/>
    <w:rsid w:val="00030BBC"/>
    <w:rsid w:val="00046546"/>
    <w:rsid w:val="00052DA5"/>
    <w:rsid w:val="00055FEA"/>
    <w:rsid w:val="00064E12"/>
    <w:rsid w:val="00094E28"/>
    <w:rsid w:val="000A33D7"/>
    <w:rsid w:val="000A5BA4"/>
    <w:rsid w:val="000D28B7"/>
    <w:rsid w:val="000E1E81"/>
    <w:rsid w:val="000F42E4"/>
    <w:rsid w:val="00104D0F"/>
    <w:rsid w:val="00104D6B"/>
    <w:rsid w:val="00125B83"/>
    <w:rsid w:val="00131092"/>
    <w:rsid w:val="00136477"/>
    <w:rsid w:val="0014507E"/>
    <w:rsid w:val="0014710A"/>
    <w:rsid w:val="00164174"/>
    <w:rsid w:val="001710AE"/>
    <w:rsid w:val="00172402"/>
    <w:rsid w:val="001833C1"/>
    <w:rsid w:val="00191601"/>
    <w:rsid w:val="00195649"/>
    <w:rsid w:val="00196077"/>
    <w:rsid w:val="001A14DB"/>
    <w:rsid w:val="001A7F98"/>
    <w:rsid w:val="001C5D57"/>
    <w:rsid w:val="001E539C"/>
    <w:rsid w:val="001F0233"/>
    <w:rsid w:val="001F2ECD"/>
    <w:rsid w:val="001F4646"/>
    <w:rsid w:val="001F4BC7"/>
    <w:rsid w:val="00206777"/>
    <w:rsid w:val="00214C9C"/>
    <w:rsid w:val="00265817"/>
    <w:rsid w:val="00270F5C"/>
    <w:rsid w:val="0027301E"/>
    <w:rsid w:val="00276ED9"/>
    <w:rsid w:val="002776AB"/>
    <w:rsid w:val="0028107B"/>
    <w:rsid w:val="00281A3A"/>
    <w:rsid w:val="002A0840"/>
    <w:rsid w:val="002A7140"/>
    <w:rsid w:val="002B70BA"/>
    <w:rsid w:val="002C4024"/>
    <w:rsid w:val="002D0083"/>
    <w:rsid w:val="002D030C"/>
    <w:rsid w:val="002D2EEE"/>
    <w:rsid w:val="002E04D4"/>
    <w:rsid w:val="002E2C23"/>
    <w:rsid w:val="002F0168"/>
    <w:rsid w:val="002F5626"/>
    <w:rsid w:val="002F56CF"/>
    <w:rsid w:val="00304CA9"/>
    <w:rsid w:val="00315A78"/>
    <w:rsid w:val="00335B3B"/>
    <w:rsid w:val="003449E5"/>
    <w:rsid w:val="00345F33"/>
    <w:rsid w:val="003469CB"/>
    <w:rsid w:val="00351BB4"/>
    <w:rsid w:val="00351BD1"/>
    <w:rsid w:val="00365FB4"/>
    <w:rsid w:val="00366433"/>
    <w:rsid w:val="003665ED"/>
    <w:rsid w:val="0037367B"/>
    <w:rsid w:val="00376E35"/>
    <w:rsid w:val="00382DEB"/>
    <w:rsid w:val="00382F96"/>
    <w:rsid w:val="0039064F"/>
    <w:rsid w:val="003A0980"/>
    <w:rsid w:val="003A66EB"/>
    <w:rsid w:val="003A6B6F"/>
    <w:rsid w:val="003B10EB"/>
    <w:rsid w:val="003C5A0B"/>
    <w:rsid w:val="003D0B8A"/>
    <w:rsid w:val="003D49DD"/>
    <w:rsid w:val="003D4C6C"/>
    <w:rsid w:val="003E4965"/>
    <w:rsid w:val="003F193B"/>
    <w:rsid w:val="00414936"/>
    <w:rsid w:val="00420F78"/>
    <w:rsid w:val="004245FA"/>
    <w:rsid w:val="00431E8F"/>
    <w:rsid w:val="0043259D"/>
    <w:rsid w:val="004350DE"/>
    <w:rsid w:val="0044219E"/>
    <w:rsid w:val="0044681F"/>
    <w:rsid w:val="00456718"/>
    <w:rsid w:val="004633D1"/>
    <w:rsid w:val="00464921"/>
    <w:rsid w:val="0046568E"/>
    <w:rsid w:val="00481B86"/>
    <w:rsid w:val="00487428"/>
    <w:rsid w:val="00491A51"/>
    <w:rsid w:val="00495511"/>
    <w:rsid w:val="004A6399"/>
    <w:rsid w:val="004B0358"/>
    <w:rsid w:val="004B7384"/>
    <w:rsid w:val="004C20B3"/>
    <w:rsid w:val="004D346E"/>
    <w:rsid w:val="004D36C8"/>
    <w:rsid w:val="004D465E"/>
    <w:rsid w:val="004E2D82"/>
    <w:rsid w:val="004E7E9A"/>
    <w:rsid w:val="004F5877"/>
    <w:rsid w:val="005035E8"/>
    <w:rsid w:val="0051109D"/>
    <w:rsid w:val="00521D69"/>
    <w:rsid w:val="00521D6C"/>
    <w:rsid w:val="00522BD2"/>
    <w:rsid w:val="005639D1"/>
    <w:rsid w:val="005658DF"/>
    <w:rsid w:val="005741DD"/>
    <w:rsid w:val="0058322B"/>
    <w:rsid w:val="00584AEF"/>
    <w:rsid w:val="005863E4"/>
    <w:rsid w:val="00586547"/>
    <w:rsid w:val="00593195"/>
    <w:rsid w:val="005A17C5"/>
    <w:rsid w:val="005A31A9"/>
    <w:rsid w:val="005B3081"/>
    <w:rsid w:val="005C64AF"/>
    <w:rsid w:val="005D2564"/>
    <w:rsid w:val="005E0F91"/>
    <w:rsid w:val="005E631C"/>
    <w:rsid w:val="005F2761"/>
    <w:rsid w:val="00601A98"/>
    <w:rsid w:val="00602045"/>
    <w:rsid w:val="006023A7"/>
    <w:rsid w:val="00613CBE"/>
    <w:rsid w:val="00614014"/>
    <w:rsid w:val="00617945"/>
    <w:rsid w:val="0062493D"/>
    <w:rsid w:val="00633158"/>
    <w:rsid w:val="00642412"/>
    <w:rsid w:val="00660DD7"/>
    <w:rsid w:val="00671D39"/>
    <w:rsid w:val="00672228"/>
    <w:rsid w:val="00673983"/>
    <w:rsid w:val="00674B9F"/>
    <w:rsid w:val="00675A3A"/>
    <w:rsid w:val="006A11B8"/>
    <w:rsid w:val="006B3BF3"/>
    <w:rsid w:val="006C2E94"/>
    <w:rsid w:val="006C3E8C"/>
    <w:rsid w:val="006C4817"/>
    <w:rsid w:val="006D0BF0"/>
    <w:rsid w:val="006D1C7D"/>
    <w:rsid w:val="006F6993"/>
    <w:rsid w:val="00711687"/>
    <w:rsid w:val="00716F9B"/>
    <w:rsid w:val="0072240A"/>
    <w:rsid w:val="00736CF7"/>
    <w:rsid w:val="00741967"/>
    <w:rsid w:val="00756641"/>
    <w:rsid w:val="00757306"/>
    <w:rsid w:val="00757F80"/>
    <w:rsid w:val="007700D9"/>
    <w:rsid w:val="00771017"/>
    <w:rsid w:val="007731FE"/>
    <w:rsid w:val="00796531"/>
    <w:rsid w:val="007A43B8"/>
    <w:rsid w:val="007B7933"/>
    <w:rsid w:val="007C3BDB"/>
    <w:rsid w:val="007C4E9F"/>
    <w:rsid w:val="007C7B06"/>
    <w:rsid w:val="007D6AD8"/>
    <w:rsid w:val="007E4A89"/>
    <w:rsid w:val="007F1342"/>
    <w:rsid w:val="00803EDF"/>
    <w:rsid w:val="0080632B"/>
    <w:rsid w:val="008261B9"/>
    <w:rsid w:val="00854145"/>
    <w:rsid w:val="00863861"/>
    <w:rsid w:val="00864A9D"/>
    <w:rsid w:val="008739DA"/>
    <w:rsid w:val="00890407"/>
    <w:rsid w:val="00891F79"/>
    <w:rsid w:val="0089225D"/>
    <w:rsid w:val="00892D0C"/>
    <w:rsid w:val="00892DDB"/>
    <w:rsid w:val="00894A40"/>
    <w:rsid w:val="008A169C"/>
    <w:rsid w:val="008A3B1E"/>
    <w:rsid w:val="008A661A"/>
    <w:rsid w:val="008B1DE7"/>
    <w:rsid w:val="008D7E18"/>
    <w:rsid w:val="008E2545"/>
    <w:rsid w:val="008E3390"/>
    <w:rsid w:val="008E69B2"/>
    <w:rsid w:val="008E7DDA"/>
    <w:rsid w:val="008E7E1C"/>
    <w:rsid w:val="008F31BB"/>
    <w:rsid w:val="008F3CCC"/>
    <w:rsid w:val="008F533B"/>
    <w:rsid w:val="00932E09"/>
    <w:rsid w:val="00933295"/>
    <w:rsid w:val="0094599B"/>
    <w:rsid w:val="00954CB1"/>
    <w:rsid w:val="009802BF"/>
    <w:rsid w:val="00996A5B"/>
    <w:rsid w:val="009A0937"/>
    <w:rsid w:val="009A3C95"/>
    <w:rsid w:val="009B5D2B"/>
    <w:rsid w:val="009B7BDE"/>
    <w:rsid w:val="009D70DF"/>
    <w:rsid w:val="00A05295"/>
    <w:rsid w:val="00A1375F"/>
    <w:rsid w:val="00A17C10"/>
    <w:rsid w:val="00A26472"/>
    <w:rsid w:val="00A31D2D"/>
    <w:rsid w:val="00A41278"/>
    <w:rsid w:val="00A42E88"/>
    <w:rsid w:val="00A43397"/>
    <w:rsid w:val="00A52B11"/>
    <w:rsid w:val="00A60EDA"/>
    <w:rsid w:val="00A6364A"/>
    <w:rsid w:val="00A71106"/>
    <w:rsid w:val="00A76BA0"/>
    <w:rsid w:val="00A76D8D"/>
    <w:rsid w:val="00A77FAF"/>
    <w:rsid w:val="00A807DB"/>
    <w:rsid w:val="00AA1E12"/>
    <w:rsid w:val="00AA6009"/>
    <w:rsid w:val="00AA64B0"/>
    <w:rsid w:val="00AC7C7D"/>
    <w:rsid w:val="00AD59FD"/>
    <w:rsid w:val="00AE1AFA"/>
    <w:rsid w:val="00AE4A84"/>
    <w:rsid w:val="00AF67E6"/>
    <w:rsid w:val="00B10B64"/>
    <w:rsid w:val="00B1396F"/>
    <w:rsid w:val="00B22CD3"/>
    <w:rsid w:val="00B269FB"/>
    <w:rsid w:val="00B37114"/>
    <w:rsid w:val="00B7347F"/>
    <w:rsid w:val="00B7485E"/>
    <w:rsid w:val="00BA02E8"/>
    <w:rsid w:val="00BA395D"/>
    <w:rsid w:val="00BA5B26"/>
    <w:rsid w:val="00BB3E73"/>
    <w:rsid w:val="00BC242A"/>
    <w:rsid w:val="00BC2CD6"/>
    <w:rsid w:val="00BE37E1"/>
    <w:rsid w:val="00BE47DE"/>
    <w:rsid w:val="00BF0B48"/>
    <w:rsid w:val="00BF264E"/>
    <w:rsid w:val="00BF760D"/>
    <w:rsid w:val="00C2272E"/>
    <w:rsid w:val="00C3560E"/>
    <w:rsid w:val="00C36D63"/>
    <w:rsid w:val="00C3724A"/>
    <w:rsid w:val="00C41CBB"/>
    <w:rsid w:val="00C43C56"/>
    <w:rsid w:val="00C57423"/>
    <w:rsid w:val="00C9061C"/>
    <w:rsid w:val="00CA3D9E"/>
    <w:rsid w:val="00CA77B8"/>
    <w:rsid w:val="00CA7A5D"/>
    <w:rsid w:val="00CB7707"/>
    <w:rsid w:val="00CD203A"/>
    <w:rsid w:val="00CD71DA"/>
    <w:rsid w:val="00D0785F"/>
    <w:rsid w:val="00D07969"/>
    <w:rsid w:val="00D11ABD"/>
    <w:rsid w:val="00D16883"/>
    <w:rsid w:val="00D26851"/>
    <w:rsid w:val="00D268B6"/>
    <w:rsid w:val="00D3316E"/>
    <w:rsid w:val="00D366F6"/>
    <w:rsid w:val="00D37E9E"/>
    <w:rsid w:val="00D5168A"/>
    <w:rsid w:val="00D71050"/>
    <w:rsid w:val="00D96921"/>
    <w:rsid w:val="00DB4AF9"/>
    <w:rsid w:val="00DB5DEF"/>
    <w:rsid w:val="00DC6A47"/>
    <w:rsid w:val="00DF158D"/>
    <w:rsid w:val="00E04994"/>
    <w:rsid w:val="00E06484"/>
    <w:rsid w:val="00E16A17"/>
    <w:rsid w:val="00E17ADA"/>
    <w:rsid w:val="00E221EE"/>
    <w:rsid w:val="00E225D3"/>
    <w:rsid w:val="00E25250"/>
    <w:rsid w:val="00E27023"/>
    <w:rsid w:val="00E27708"/>
    <w:rsid w:val="00E37867"/>
    <w:rsid w:val="00E4729F"/>
    <w:rsid w:val="00E54A0C"/>
    <w:rsid w:val="00E64CDD"/>
    <w:rsid w:val="00E833BA"/>
    <w:rsid w:val="00E91B85"/>
    <w:rsid w:val="00E93EF7"/>
    <w:rsid w:val="00E96B74"/>
    <w:rsid w:val="00E97B7E"/>
    <w:rsid w:val="00EA4425"/>
    <w:rsid w:val="00EA4656"/>
    <w:rsid w:val="00EA55F6"/>
    <w:rsid w:val="00EB05C9"/>
    <w:rsid w:val="00ED3653"/>
    <w:rsid w:val="00ED6679"/>
    <w:rsid w:val="00ED723F"/>
    <w:rsid w:val="00EE134A"/>
    <w:rsid w:val="00EF0878"/>
    <w:rsid w:val="00EF72F4"/>
    <w:rsid w:val="00F04460"/>
    <w:rsid w:val="00F12DA7"/>
    <w:rsid w:val="00F140B0"/>
    <w:rsid w:val="00F36C00"/>
    <w:rsid w:val="00F4289D"/>
    <w:rsid w:val="00F432DF"/>
    <w:rsid w:val="00F448BA"/>
    <w:rsid w:val="00F45F75"/>
    <w:rsid w:val="00F529AF"/>
    <w:rsid w:val="00F54D34"/>
    <w:rsid w:val="00F60295"/>
    <w:rsid w:val="00F62502"/>
    <w:rsid w:val="00F676A3"/>
    <w:rsid w:val="00F911B9"/>
    <w:rsid w:val="00F97CBC"/>
    <w:rsid w:val="00FA2359"/>
    <w:rsid w:val="00FA59EC"/>
    <w:rsid w:val="00FA6550"/>
    <w:rsid w:val="00FA6F4B"/>
    <w:rsid w:val="00FC2C95"/>
    <w:rsid w:val="00FD6B35"/>
    <w:rsid w:val="00FE20FF"/>
    <w:rsid w:val="00FF66BE"/>
    <w:rsid w:val="00FF780E"/>
    <w:rsid w:val="00FF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5CBF76F9"/>
  <w15:chartTrackingRefBased/>
  <w15:docId w15:val="{2D40DD7E-5A57-49F6-BBED-46D8810E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84"/>
    <w:rPr>
      <w:lang w:eastAsia="en-US"/>
    </w:rPr>
  </w:style>
  <w:style w:type="paragraph" w:styleId="Heading1">
    <w:name w:val="heading 1"/>
    <w:basedOn w:val="Normal"/>
    <w:next w:val="Normal"/>
    <w:qFormat/>
    <w:rsid w:val="00AE4A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4A8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E4A84"/>
    <w:pPr>
      <w:keepNext/>
      <w:outlineLvl w:val="4"/>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A84"/>
    <w:rPr>
      <w:color w:val="0000FF"/>
      <w:u w:val="single"/>
    </w:rPr>
  </w:style>
  <w:style w:type="paragraph" w:styleId="Header">
    <w:name w:val="header"/>
    <w:basedOn w:val="Normal"/>
    <w:rsid w:val="00AE4A84"/>
    <w:pPr>
      <w:tabs>
        <w:tab w:val="center" w:pos="4320"/>
        <w:tab w:val="right" w:pos="8640"/>
      </w:tabs>
    </w:pPr>
    <w:rPr>
      <w:rFonts w:ascii="Arial" w:hAnsi="Arial"/>
      <w:sz w:val="24"/>
    </w:rPr>
  </w:style>
  <w:style w:type="paragraph" w:styleId="BodyText">
    <w:name w:val="Body Text"/>
    <w:basedOn w:val="Normal"/>
    <w:rsid w:val="00FA6550"/>
    <w:rPr>
      <w:rFonts w:ascii="Arial" w:hAnsi="Arial" w:cs="Arial"/>
      <w:b/>
      <w:bCs/>
      <w:sz w:val="24"/>
      <w:szCs w:val="24"/>
    </w:rPr>
  </w:style>
  <w:style w:type="paragraph" w:styleId="BalloonText">
    <w:name w:val="Balloon Text"/>
    <w:basedOn w:val="Normal"/>
    <w:link w:val="BalloonTextChar"/>
    <w:rsid w:val="00854145"/>
    <w:rPr>
      <w:rFonts w:ascii="Tahoma" w:hAnsi="Tahoma" w:cs="Tahoma"/>
      <w:sz w:val="16"/>
      <w:szCs w:val="16"/>
    </w:rPr>
  </w:style>
  <w:style w:type="character" w:customStyle="1" w:styleId="BalloonTextChar">
    <w:name w:val="Balloon Text Char"/>
    <w:link w:val="BalloonText"/>
    <w:rsid w:val="00854145"/>
    <w:rPr>
      <w:rFonts w:ascii="Tahoma" w:hAnsi="Tahoma" w:cs="Tahoma"/>
      <w:sz w:val="16"/>
      <w:szCs w:val="16"/>
      <w:lang w:eastAsia="en-US"/>
    </w:rPr>
  </w:style>
  <w:style w:type="paragraph" w:styleId="Footer">
    <w:name w:val="footer"/>
    <w:basedOn w:val="Normal"/>
    <w:link w:val="FooterChar"/>
    <w:rsid w:val="001F4646"/>
    <w:pPr>
      <w:tabs>
        <w:tab w:val="center" w:pos="4513"/>
        <w:tab w:val="right" w:pos="9026"/>
      </w:tabs>
    </w:pPr>
  </w:style>
  <w:style w:type="character" w:customStyle="1" w:styleId="FooterChar">
    <w:name w:val="Footer Char"/>
    <w:basedOn w:val="DefaultParagraphFont"/>
    <w:link w:val="Footer"/>
    <w:rsid w:val="001F4646"/>
    <w:rPr>
      <w:lang w:eastAsia="en-US"/>
    </w:rPr>
  </w:style>
  <w:style w:type="table" w:styleId="TableGrid">
    <w:name w:val="Table Grid"/>
    <w:basedOn w:val="TableNormal"/>
    <w:rsid w:val="00C9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741DD"/>
    <w:pPr>
      <w:ind w:left="720"/>
      <w:contextualSpacing/>
    </w:pPr>
    <w:rPr>
      <w:sz w:val="24"/>
      <w:szCs w:val="24"/>
      <w:lang w:eastAsia="en-GB"/>
    </w:rPr>
  </w:style>
  <w:style w:type="character" w:styleId="FollowedHyperlink">
    <w:name w:val="FollowedHyperlink"/>
    <w:basedOn w:val="DefaultParagraphFont"/>
    <w:rsid w:val="00A52B11"/>
    <w:rPr>
      <w:color w:val="954F72" w:themeColor="followedHyperlink"/>
      <w:u w:val="single"/>
    </w:rPr>
  </w:style>
  <w:style w:type="table" w:customStyle="1" w:styleId="TableGrid1">
    <w:name w:val="Table Grid1"/>
    <w:basedOn w:val="TableNormal"/>
    <w:next w:val="TableGrid"/>
    <w:uiPriority w:val="39"/>
    <w:rsid w:val="004A63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5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2038">
      <w:bodyDiv w:val="1"/>
      <w:marLeft w:val="0"/>
      <w:marRight w:val="0"/>
      <w:marTop w:val="0"/>
      <w:marBottom w:val="0"/>
      <w:divBdr>
        <w:top w:val="none" w:sz="0" w:space="0" w:color="auto"/>
        <w:left w:val="none" w:sz="0" w:space="0" w:color="auto"/>
        <w:bottom w:val="none" w:sz="0" w:space="0" w:color="auto"/>
        <w:right w:val="none" w:sz="0" w:space="0" w:color="auto"/>
      </w:divBdr>
    </w:div>
    <w:div w:id="977341889">
      <w:bodyDiv w:val="1"/>
      <w:marLeft w:val="0"/>
      <w:marRight w:val="0"/>
      <w:marTop w:val="0"/>
      <w:marBottom w:val="0"/>
      <w:divBdr>
        <w:top w:val="none" w:sz="0" w:space="0" w:color="auto"/>
        <w:left w:val="none" w:sz="0" w:space="0" w:color="auto"/>
        <w:bottom w:val="none" w:sz="0" w:space="0" w:color="auto"/>
        <w:right w:val="none" w:sz="0" w:space="0" w:color="auto"/>
      </w:divBdr>
      <w:divsChild>
        <w:div w:id="692851981">
          <w:marLeft w:val="0"/>
          <w:marRight w:val="0"/>
          <w:marTop w:val="0"/>
          <w:marBottom w:val="0"/>
          <w:divBdr>
            <w:top w:val="none" w:sz="0" w:space="0" w:color="auto"/>
            <w:left w:val="none" w:sz="0" w:space="0" w:color="auto"/>
            <w:bottom w:val="none" w:sz="0" w:space="0" w:color="auto"/>
            <w:right w:val="none" w:sz="0" w:space="0" w:color="auto"/>
          </w:divBdr>
        </w:div>
        <w:div w:id="817455763">
          <w:marLeft w:val="0"/>
          <w:marRight w:val="0"/>
          <w:marTop w:val="0"/>
          <w:marBottom w:val="0"/>
          <w:divBdr>
            <w:top w:val="none" w:sz="0" w:space="0" w:color="auto"/>
            <w:left w:val="none" w:sz="0" w:space="0" w:color="auto"/>
            <w:bottom w:val="none" w:sz="0" w:space="0" w:color="auto"/>
            <w:right w:val="none" w:sz="0" w:space="0" w:color="auto"/>
          </w:divBdr>
        </w:div>
        <w:div w:id="1240868328">
          <w:marLeft w:val="0"/>
          <w:marRight w:val="0"/>
          <w:marTop w:val="0"/>
          <w:marBottom w:val="0"/>
          <w:divBdr>
            <w:top w:val="none" w:sz="0" w:space="0" w:color="auto"/>
            <w:left w:val="none" w:sz="0" w:space="0" w:color="auto"/>
            <w:bottom w:val="none" w:sz="0" w:space="0" w:color="auto"/>
            <w:right w:val="none" w:sz="0" w:space="0" w:color="auto"/>
          </w:divBdr>
        </w:div>
        <w:div w:id="1730029545">
          <w:marLeft w:val="0"/>
          <w:marRight w:val="0"/>
          <w:marTop w:val="0"/>
          <w:marBottom w:val="0"/>
          <w:divBdr>
            <w:top w:val="none" w:sz="0" w:space="0" w:color="auto"/>
            <w:left w:val="none" w:sz="0" w:space="0" w:color="auto"/>
            <w:bottom w:val="none" w:sz="0" w:space="0" w:color="auto"/>
            <w:right w:val="none" w:sz="0" w:space="0" w:color="auto"/>
          </w:divBdr>
        </w:div>
      </w:divsChild>
    </w:div>
    <w:div w:id="1700469077">
      <w:bodyDiv w:val="1"/>
      <w:marLeft w:val="0"/>
      <w:marRight w:val="0"/>
      <w:marTop w:val="0"/>
      <w:marBottom w:val="0"/>
      <w:divBdr>
        <w:top w:val="none" w:sz="0" w:space="0" w:color="auto"/>
        <w:left w:val="none" w:sz="0" w:space="0" w:color="auto"/>
        <w:bottom w:val="none" w:sz="0" w:space="0" w:color="auto"/>
        <w:right w:val="none" w:sz="0" w:space="0" w:color="auto"/>
      </w:divBdr>
    </w:div>
    <w:div w:id="1761678354">
      <w:bodyDiv w:val="1"/>
      <w:marLeft w:val="0"/>
      <w:marRight w:val="0"/>
      <w:marTop w:val="0"/>
      <w:marBottom w:val="0"/>
      <w:divBdr>
        <w:top w:val="none" w:sz="0" w:space="0" w:color="auto"/>
        <w:left w:val="none" w:sz="0" w:space="0" w:color="auto"/>
        <w:bottom w:val="none" w:sz="0" w:space="0" w:color="auto"/>
        <w:right w:val="none" w:sz="0" w:space="0" w:color="auto"/>
      </w:divBdr>
      <w:divsChild>
        <w:div w:id="591208826">
          <w:marLeft w:val="0"/>
          <w:marRight w:val="0"/>
          <w:marTop w:val="0"/>
          <w:marBottom w:val="0"/>
          <w:divBdr>
            <w:top w:val="none" w:sz="0" w:space="0" w:color="auto"/>
            <w:left w:val="none" w:sz="0" w:space="0" w:color="auto"/>
            <w:bottom w:val="none" w:sz="0" w:space="0" w:color="auto"/>
            <w:right w:val="none" w:sz="0" w:space="0" w:color="auto"/>
          </w:divBdr>
          <w:divsChild>
            <w:div w:id="238444433">
              <w:marLeft w:val="0"/>
              <w:marRight w:val="0"/>
              <w:marTop w:val="0"/>
              <w:marBottom w:val="0"/>
              <w:divBdr>
                <w:top w:val="none" w:sz="0" w:space="0" w:color="auto"/>
                <w:left w:val="none" w:sz="0" w:space="0" w:color="auto"/>
                <w:bottom w:val="none" w:sz="0" w:space="0" w:color="auto"/>
                <w:right w:val="none" w:sz="0" w:space="0" w:color="auto"/>
              </w:divBdr>
            </w:div>
            <w:div w:id="722555948">
              <w:marLeft w:val="0"/>
              <w:marRight w:val="0"/>
              <w:marTop w:val="0"/>
              <w:marBottom w:val="0"/>
              <w:divBdr>
                <w:top w:val="none" w:sz="0" w:space="0" w:color="auto"/>
                <w:left w:val="none" w:sz="0" w:space="0" w:color="auto"/>
                <w:bottom w:val="none" w:sz="0" w:space="0" w:color="auto"/>
                <w:right w:val="none" w:sz="0" w:space="0" w:color="auto"/>
              </w:divBdr>
            </w:div>
            <w:div w:id="995113870">
              <w:marLeft w:val="0"/>
              <w:marRight w:val="0"/>
              <w:marTop w:val="0"/>
              <w:marBottom w:val="0"/>
              <w:divBdr>
                <w:top w:val="none" w:sz="0" w:space="0" w:color="auto"/>
                <w:left w:val="none" w:sz="0" w:space="0" w:color="auto"/>
                <w:bottom w:val="none" w:sz="0" w:space="0" w:color="auto"/>
                <w:right w:val="none" w:sz="0" w:space="0" w:color="auto"/>
              </w:divBdr>
            </w:div>
            <w:div w:id="1153106755">
              <w:marLeft w:val="0"/>
              <w:marRight w:val="0"/>
              <w:marTop w:val="0"/>
              <w:marBottom w:val="0"/>
              <w:divBdr>
                <w:top w:val="none" w:sz="0" w:space="0" w:color="auto"/>
                <w:left w:val="none" w:sz="0" w:space="0" w:color="auto"/>
                <w:bottom w:val="none" w:sz="0" w:space="0" w:color="auto"/>
                <w:right w:val="none" w:sz="0" w:space="0" w:color="auto"/>
              </w:divBdr>
            </w:div>
            <w:div w:id="17826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697">
      <w:bodyDiv w:val="1"/>
      <w:marLeft w:val="0"/>
      <w:marRight w:val="0"/>
      <w:marTop w:val="0"/>
      <w:marBottom w:val="0"/>
      <w:divBdr>
        <w:top w:val="none" w:sz="0" w:space="0" w:color="auto"/>
        <w:left w:val="none" w:sz="0" w:space="0" w:color="auto"/>
        <w:bottom w:val="none" w:sz="0" w:space="0" w:color="auto"/>
        <w:right w:val="none" w:sz="0" w:space="0" w:color="auto"/>
      </w:divBdr>
    </w:div>
    <w:div w:id="2076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keills@argyll-but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rew.Welch@argyll-but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argyll-bute.gov.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blogs.glowscotland.org.uk/ab/keillsprimary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71E1-DD75-447C-A38E-598651E4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Argyll and Bute Council</vt:lpstr>
    </vt:vector>
  </TitlesOfParts>
  <Company>Argyll &amp; Bute Council:  Education</Company>
  <LinksUpToDate>false</LinksUpToDate>
  <CharactersWithSpaces>4336</CharactersWithSpaces>
  <SharedDoc>false</SharedDoc>
  <HLinks>
    <vt:vector size="6" baseType="variant">
      <vt:variant>
        <vt:i4>3604517</vt:i4>
      </vt:variant>
      <vt:variant>
        <vt:i4>0</vt:i4>
      </vt:variant>
      <vt:variant>
        <vt:i4>0</vt:i4>
      </vt:variant>
      <vt:variant>
        <vt:i4>5</vt:i4>
      </vt:variant>
      <vt:variant>
        <vt:lpwstr>http://www.argyll-bute.gov.uk/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Argyll and Bute Council</dc:title>
  <dc:subject/>
  <dc:creator>McLay, Maggie</dc:creator>
  <cp:keywords/>
  <dc:description/>
  <cp:lastModifiedBy>Welch, Andrew</cp:lastModifiedBy>
  <cp:revision>4</cp:revision>
  <cp:lastPrinted>2021-08-12T08:29:00Z</cp:lastPrinted>
  <dcterms:created xsi:type="dcterms:W3CDTF">2021-08-26T13:43:00Z</dcterms:created>
  <dcterms:modified xsi:type="dcterms:W3CDTF">2021-08-26T15:59:00Z</dcterms:modified>
</cp:coreProperties>
</file>